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Manatee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2030-09-02</w:t>
      </w:r>
    </w:p>
    <w:p>
      <w:pPr>
        <w:keepNext/>
        <w:spacing w:after="40" w:before="0"/>
      </w:pPr>
      <w:r>
        <w:rPr>
          <w:b/>
        </w:rPr>
        <w:t xml:space="preserve">Plan: </w:t>
      </w:r>
      <w:r>
        <w:rPr/>
        <w:t>Manatee County (FEMA plan 111097)</w:t>
      </w:r>
    </w:p>
    <w:p>
      <w:pPr>
        <w:keepNext/>
        <w:spacing w:after="40" w:before="0"/>
      </w:pPr>
      <w:r>
        <w:rPr>
          <w:b/>
        </w:rPr>
        <w:t xml:space="preserve">Approved: </w:t>
      </w:r>
      <w:r>
        <w:rPr/>
        <w:t>2025-09-02</w:t>
      </w:r>
    </w:p>
    <w:p>
      <w:pPr>
        <w:keepNext/>
        <w:spacing w:after="40" w:before="0"/>
      </w:pPr>
      <w:r>
        <w:rPr>
          <w:b/>
        </w:rPr>
        <w:t xml:space="preserve">Expires: </w:t>
      </w:r>
      <w:r>
        <w:rPr/>
        <w:t>2030-09-02</w:t>
      </w:r>
    </w:p>
    <w:p>
      <w:pPr>
        <w:keepNext/>
        <w:spacing w:after="40" w:before="0"/>
      </w:pPr>
      <w:r>
        <w:rPr>
          <w:b/>
        </w:rPr>
        <w:t xml:space="preserve">As of: </w:t>
      </w:r>
      <w:r>
        <w:rPr/>
        <w:t>2026-09-28</w:t>
      </w:r>
    </w:p>
    <w:p>
      <w:pPr>
        <w:keepNext/>
        <w:spacing w:after="40" w:before="0"/>
      </w:pPr>
      <w:r>
        <w:rPr>
          <w:b/>
        </w:rPr>
        <w:t xml:space="preserve">Days: </w:t>
      </w:r>
      <w:r>
        <w:rPr/>
        <w:t>1,435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129, SRL 189 (44 CFR 77.2); any definition: 695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1394"/>
        <w:gridCol w:w="2310"/>
        <w:gridCol w:w="2627"/>
        <w:gridCol w:w="1037"/>
        <w:gridCol w:w="1037"/>
        <w:gridCol w:w="872"/>
        <w:gridCol w:w="929"/>
        <w:gridCol w:w="2281"/>
      </w:tblGrid>
      <w:tr>
        <w:trPr>
          <w:cantSplit/>
          <w:tblHeader/>
        </w:trPr>
        <w:tc>
          <w:tcPr>
            <w:tcW w:type="dxa" w:w="162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26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281"/>
            <w:shd w:val="clear" w:color="auto" w:fill="E8E8E8"/>
          </w:tcPr>
          <w:p>
            <w:pPr>
              <w:spacing w:after="0"/>
              <w:jc w:val="left"/>
            </w:pPr>
            <w:r>
              <w:rPr>
                <w:b/>
                <w:sz w:val="16"/>
              </w:rPr>
              <w:t>Notes</w:t>
            </w:r>
          </w:p>
        </w:tc>
      </w:tr>
      <w:tr>
        <w:trPr>
          <w:cantSplit/>
        </w:trPr>
        <w:tc>
          <w:tcPr>
            <w:tcW w:type="dxa" w:w="1625"/>
          </w:tcPr>
          <w:p>
            <w:pPr>
              <w:spacing w:after="0"/>
              <w:jc w:val="left"/>
            </w:pPr>
            <w:r>
              <w:rPr>
                <w:sz w:val="16"/>
              </w:rPr>
              <w:t>Manatee County (unincorporated area)</w:t>
            </w:r>
          </w:p>
        </w:tc>
        <w:tc>
          <w:tcPr>
            <w:tcW w:type="dxa" w:w="1394"/>
          </w:tcPr>
          <w:p>
            <w:pPr>
              <w:spacing w:after="0"/>
              <w:jc w:val="left"/>
            </w:pPr>
            <w:r>
              <w:rPr>
                <w:sz w:val="16"/>
              </w:rPr>
              <w:t>Unincorporated</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p>
        </w:tc>
      </w:tr>
      <w:tr>
        <w:trPr>
          <w:cantSplit/>
        </w:trPr>
        <w:tc>
          <w:tcPr>
            <w:tcW w:type="dxa" w:w="1625"/>
          </w:tcPr>
          <w:p>
            <w:pPr>
              <w:spacing w:after="0"/>
              <w:jc w:val="left"/>
            </w:pPr>
            <w:r>
              <w:rPr>
                <w:sz w:val="16"/>
              </w:rPr>
              <w:t>Anna Maria city</w:t>
            </w:r>
          </w:p>
        </w:tc>
        <w:tc>
          <w:tcPr>
            <w:tcW w:type="dxa" w:w="1394"/>
          </w:tcPr>
          <w:p>
            <w:pPr>
              <w:spacing w:after="0"/>
              <w:jc w:val="left"/>
            </w:pPr>
            <w:r>
              <w:rPr>
                <w:sz w:val="16"/>
              </w:rPr>
              <w:t>City</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r>
              <w:rPr>
                <w:sz w:val="16"/>
              </w:rPr>
              <w:t>member approved 2025-09-26</w:t>
            </w:r>
          </w:p>
        </w:tc>
      </w:tr>
      <w:tr>
        <w:trPr>
          <w:cantSplit/>
        </w:trPr>
        <w:tc>
          <w:tcPr>
            <w:tcW w:type="dxa" w:w="1625"/>
          </w:tcPr>
          <w:p>
            <w:pPr>
              <w:spacing w:after="0"/>
              <w:jc w:val="left"/>
            </w:pPr>
            <w:r>
              <w:rPr>
                <w:sz w:val="16"/>
              </w:rPr>
              <w:t>Bradenton Beach city</w:t>
            </w:r>
          </w:p>
        </w:tc>
        <w:tc>
          <w:tcPr>
            <w:tcW w:type="dxa" w:w="1394"/>
          </w:tcPr>
          <w:p>
            <w:pPr>
              <w:spacing w:after="0"/>
              <w:jc w:val="left"/>
            </w:pPr>
            <w:r>
              <w:rPr>
                <w:sz w:val="16"/>
              </w:rPr>
              <w:t>City</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r>
              <w:rPr>
                <w:sz w:val="16"/>
              </w:rPr>
              <w:t>member approved 2025-12-03</w:t>
            </w:r>
          </w:p>
        </w:tc>
      </w:tr>
      <w:tr>
        <w:trPr>
          <w:cantSplit/>
        </w:trPr>
        <w:tc>
          <w:tcPr>
            <w:tcW w:type="dxa" w:w="1625"/>
          </w:tcPr>
          <w:p>
            <w:pPr>
              <w:spacing w:after="0"/>
              <w:jc w:val="left"/>
            </w:pPr>
            <w:r>
              <w:rPr>
                <w:sz w:val="16"/>
              </w:rPr>
              <w:t>Bradenton city</w:t>
            </w:r>
          </w:p>
        </w:tc>
        <w:tc>
          <w:tcPr>
            <w:tcW w:type="dxa" w:w="1394"/>
          </w:tcPr>
          <w:p>
            <w:pPr>
              <w:spacing w:after="0"/>
              <w:jc w:val="left"/>
            </w:pPr>
            <w:r>
              <w:rPr>
                <w:sz w:val="16"/>
              </w:rPr>
              <w:t>City</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r>
              <w:rPr>
                <w:sz w:val="16"/>
              </w:rPr>
              <w:t>member approved 2025-09-26</w:t>
            </w:r>
          </w:p>
        </w:tc>
      </w:tr>
      <w:tr>
        <w:trPr>
          <w:cantSplit/>
        </w:trPr>
        <w:tc>
          <w:tcPr>
            <w:tcW w:type="dxa" w:w="1625"/>
          </w:tcPr>
          <w:p>
            <w:pPr>
              <w:spacing w:after="0"/>
              <w:jc w:val="left"/>
            </w:pPr>
            <w:r>
              <w:rPr>
                <w:sz w:val="16"/>
              </w:rPr>
              <w:t>Holmes Beach city</w:t>
            </w:r>
          </w:p>
        </w:tc>
        <w:tc>
          <w:tcPr>
            <w:tcW w:type="dxa" w:w="1394"/>
          </w:tcPr>
          <w:p>
            <w:pPr>
              <w:spacing w:after="0"/>
              <w:jc w:val="left"/>
            </w:pPr>
            <w:r>
              <w:rPr>
                <w:sz w:val="16"/>
              </w:rPr>
              <w:t>City</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r>
              <w:rPr>
                <w:sz w:val="16"/>
              </w:rPr>
              <w:t>member approved 2025-09-26</w:t>
            </w:r>
          </w:p>
        </w:tc>
      </w:tr>
      <w:tr>
        <w:trPr>
          <w:cantSplit/>
        </w:trPr>
        <w:tc>
          <w:tcPr>
            <w:tcW w:type="dxa" w:w="1625"/>
          </w:tcPr>
          <w:p>
            <w:pPr>
              <w:spacing w:after="0"/>
              <w:jc w:val="left"/>
            </w:pPr>
            <w:r>
              <w:rPr>
                <w:sz w:val="16"/>
              </w:rPr>
              <w:t>Longboat Key town</w:t>
            </w:r>
          </w:p>
        </w:tc>
        <w:tc>
          <w:tcPr>
            <w:tcW w:type="dxa" w:w="1394"/>
          </w:tcPr>
          <w:p>
            <w:pPr>
              <w:spacing w:after="0"/>
              <w:jc w:val="left"/>
            </w:pPr>
            <w:r>
              <w:rPr>
                <w:sz w:val="16"/>
              </w:rPr>
              <w:t>Town</w:t>
            </w:r>
          </w:p>
        </w:tc>
        <w:tc>
          <w:tcPr>
            <w:tcW w:type="dxa" w:w="2310"/>
          </w:tcPr>
          <w:p>
            <w:pPr>
              <w:spacing w:after="0"/>
              <w:jc w:val="left"/>
            </w:pPr>
            <w:r>
              <w:rPr>
                <w:sz w:val="16"/>
              </w:rPr>
              <w:t>Approved, expires 2031-03-05</w:t>
            </w:r>
          </w:p>
        </w:tc>
        <w:tc>
          <w:tcPr>
            <w:tcW w:type="dxa" w:w="2627"/>
          </w:tcPr>
          <w:p>
            <w:pPr>
              <w:spacing w:after="0"/>
              <w:jc w:val="left"/>
            </w:pPr>
            <w:r>
              <w:rPr>
                <w:sz w:val="16"/>
              </w:rPr>
              <w:t>Sarasota County Unified (FEMA plan 111656)</w:t>
            </w:r>
          </w:p>
        </w:tc>
        <w:tc>
          <w:tcPr>
            <w:tcW w:type="dxa" w:w="1037"/>
          </w:tcPr>
          <w:p>
            <w:pPr>
              <w:spacing w:after="0"/>
              <w:jc w:val="left"/>
            </w:pPr>
            <w:r>
              <w:rPr>
                <w:sz w:val="16"/>
              </w:rPr>
              <w:t>2026-03-05</w:t>
            </w:r>
          </w:p>
        </w:tc>
        <w:tc>
          <w:tcPr>
            <w:tcW w:type="dxa" w:w="1037"/>
          </w:tcPr>
          <w:p>
            <w:pPr>
              <w:spacing w:after="0"/>
              <w:jc w:val="left"/>
            </w:pPr>
            <w:r>
              <w:rPr>
                <w:sz w:val="16"/>
              </w:rPr>
              <w:t>2031-03-05</w:t>
            </w:r>
          </w:p>
        </w:tc>
        <w:tc>
          <w:tcPr>
            <w:tcW w:type="dxa" w:w="872"/>
          </w:tcPr>
          <w:p>
            <w:pPr>
              <w:spacing w:after="0"/>
              <w:jc w:val="right"/>
            </w:pPr>
            <w:r>
              <w:rPr>
                <w:sz w:val="16"/>
              </w:rPr>
              <w:t>1,619</w:t>
            </w:r>
          </w:p>
        </w:tc>
        <w:tc>
          <w:tcPr>
            <w:tcW w:type="dxa" w:w="929"/>
          </w:tcPr>
          <w:p>
            <w:pPr>
              <w:spacing w:after="0"/>
              <w:jc w:val="left"/>
            </w:pPr>
          </w:p>
        </w:tc>
        <w:tc>
          <w:tcPr>
            <w:tcW w:type="dxa" w:w="2281"/>
          </w:tcPr>
          <w:p>
            <w:pPr>
              <w:spacing w:after="0"/>
              <w:jc w:val="left"/>
            </w:pPr>
            <w:r>
              <w:rPr>
                <w:sz w:val="16"/>
              </w:rPr>
              <w:t>Also approved under plan 111097 (Manatee County, expires 2030-09-02). FEMA's plan status map shows one plan per jurisdiction and may show one of these; this packet uses the approved plan that expires last. member approved 2026-06-23</w:t>
            </w:r>
          </w:p>
        </w:tc>
      </w:tr>
      <w:tr>
        <w:trPr>
          <w:cantSplit/>
        </w:trPr>
        <w:tc>
          <w:tcPr>
            <w:tcW w:type="dxa" w:w="1625"/>
          </w:tcPr>
          <w:p>
            <w:pPr>
              <w:spacing w:after="0"/>
              <w:jc w:val="left"/>
            </w:pPr>
            <w:r>
              <w:rPr>
                <w:sz w:val="16"/>
              </w:rPr>
              <w:t>Palmetto city</w:t>
            </w:r>
          </w:p>
        </w:tc>
        <w:tc>
          <w:tcPr>
            <w:tcW w:type="dxa" w:w="1394"/>
          </w:tcPr>
          <w:p>
            <w:pPr>
              <w:spacing w:after="0"/>
              <w:jc w:val="left"/>
            </w:pPr>
            <w:r>
              <w:rPr>
                <w:sz w:val="16"/>
              </w:rPr>
              <w:t>City</w:t>
            </w:r>
          </w:p>
        </w:tc>
        <w:tc>
          <w:tcPr>
            <w:tcW w:type="dxa" w:w="2310"/>
          </w:tcPr>
          <w:p>
            <w:pPr>
              <w:spacing w:after="0"/>
              <w:jc w:val="left"/>
            </w:pPr>
            <w:r>
              <w:rPr>
                <w:sz w:val="16"/>
              </w:rPr>
              <w:t>Approved, expires 2030-09-02</w:t>
            </w:r>
          </w:p>
        </w:tc>
        <w:tc>
          <w:tcPr>
            <w:tcW w:type="dxa" w:w="2627"/>
          </w:tcPr>
          <w:p>
            <w:pPr>
              <w:spacing w:after="0"/>
              <w:jc w:val="left"/>
            </w:pPr>
            <w:r>
              <w:rPr>
                <w:sz w:val="16"/>
              </w:rPr>
              <w:t>Manatee County (FEMA plan 111097)</w:t>
            </w:r>
          </w:p>
        </w:tc>
        <w:tc>
          <w:tcPr>
            <w:tcW w:type="dxa" w:w="1037"/>
          </w:tcPr>
          <w:p>
            <w:pPr>
              <w:spacing w:after="0"/>
              <w:jc w:val="left"/>
            </w:pPr>
            <w:r>
              <w:rPr>
                <w:sz w:val="16"/>
              </w:rPr>
              <w:t>2025-09-02</w:t>
            </w:r>
          </w:p>
        </w:tc>
        <w:tc>
          <w:tcPr>
            <w:tcW w:type="dxa" w:w="1037"/>
          </w:tcPr>
          <w:p>
            <w:pPr>
              <w:spacing w:after="0"/>
              <w:jc w:val="left"/>
            </w:pPr>
            <w:r>
              <w:rPr>
                <w:sz w:val="16"/>
              </w:rPr>
              <w:t>2030-09-02</w:t>
            </w:r>
          </w:p>
        </w:tc>
        <w:tc>
          <w:tcPr>
            <w:tcW w:type="dxa" w:w="872"/>
          </w:tcPr>
          <w:p>
            <w:pPr>
              <w:spacing w:after="0"/>
              <w:jc w:val="right"/>
            </w:pPr>
            <w:r>
              <w:rPr>
                <w:sz w:val="16"/>
              </w:rPr>
              <w:t>1,435</w:t>
            </w:r>
          </w:p>
        </w:tc>
        <w:tc>
          <w:tcPr>
            <w:tcW w:type="dxa" w:w="929"/>
          </w:tcPr>
          <w:p>
            <w:pPr>
              <w:spacing w:after="0"/>
              <w:jc w:val="left"/>
            </w:pPr>
          </w:p>
        </w:tc>
        <w:tc>
          <w:tcPr>
            <w:tcW w:type="dxa" w:w="2281"/>
          </w:tcPr>
          <w:p>
            <w:pPr>
              <w:spacing w:after="0"/>
              <w:jc w:val="left"/>
            </w:pPr>
            <w:r>
              <w:rPr>
                <w:sz w:val="16"/>
              </w:rPr>
              <w:t>member approved 2025-12-03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4"/>
        <w:gridCol w:w="1438"/>
        <w:gridCol w:w="1215"/>
        <w:gridCol w:w="1126"/>
        <w:gridCol w:w="1272"/>
        <w:gridCol w:w="1215"/>
        <w:gridCol w:w="1137"/>
        <w:gridCol w:w="2022"/>
        <w:gridCol w:w="1597"/>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4"/>
            <w:shd w:val="clear" w:color="auto" w:fill="E8E8E8"/>
          </w:tcPr>
          <w:p>
            <w:pPr>
              <w:spacing w:after="0"/>
              <w:jc w:val="left"/>
            </w:pPr>
            <w:r>
              <w:rPr>
                <w:b/>
                <w:sz w:val="16"/>
              </w:rPr>
              <w:t>NRI risk rating</w:t>
            </w:r>
          </w:p>
        </w:tc>
        <w:tc>
          <w:tcPr>
            <w:tcW w:type="dxa" w:w="143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59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4"/>
          </w:tcPr>
          <w:p>
            <w:pPr>
              <w:spacing w:after="0"/>
              <w:jc w:val="left"/>
            </w:pPr>
            <w:r>
              <w:rPr>
                <w:sz w:val="16"/>
              </w:rPr>
              <w:t>Very High</w:t>
            </w:r>
          </w:p>
        </w:tc>
        <w:tc>
          <w:tcPr>
            <w:tcW w:type="dxa" w:w="1438"/>
          </w:tcPr>
          <w:p>
            <w:pPr>
              <w:spacing w:after="0"/>
              <w:jc w:val="left"/>
            </w:pPr>
            <w:r>
              <w:rPr>
                <w:sz w:val="16"/>
              </w:rPr>
              <w:t>Very High</w:t>
            </w:r>
          </w:p>
        </w:tc>
        <w:tc>
          <w:tcPr>
            <w:tcW w:type="dxa" w:w="1215"/>
          </w:tcPr>
          <w:p>
            <w:pPr>
              <w:spacing w:after="0"/>
              <w:jc w:val="right"/>
            </w:pPr>
            <w:r>
              <w:rPr>
                <w:sz w:val="16"/>
              </w:rPr>
              <w:t>$138,309,125</w:t>
            </w:r>
          </w:p>
        </w:tc>
        <w:tc>
          <w:tcPr>
            <w:tcW w:type="dxa" w:w="1126"/>
          </w:tcPr>
          <w:p>
            <w:pPr>
              <w:spacing w:after="0"/>
              <w:jc w:val="right"/>
            </w:pPr>
            <w:r>
              <w:rPr>
                <w:sz w:val="16"/>
              </w:rPr>
              <w:t>$4,735,156</w:t>
            </w:r>
          </w:p>
        </w:tc>
        <w:tc>
          <w:tcPr>
            <w:tcW w:type="dxa" w:w="1272"/>
          </w:tcPr>
          <w:p>
            <w:pPr>
              <w:spacing w:after="0"/>
              <w:jc w:val="right"/>
            </w:pPr>
            <w:r>
              <w:rPr>
                <w:sz w:val="16"/>
              </w:rPr>
              <w:t>$11,236,237</w:t>
            </w:r>
          </w:p>
        </w:tc>
        <w:tc>
          <w:tcPr>
            <w:tcW w:type="dxa" w:w="1215"/>
          </w:tcPr>
          <w:p>
            <w:pPr>
              <w:spacing w:after="0"/>
              <w:jc w:val="right"/>
            </w:pPr>
            <w:r>
              <w:rPr>
                <w:sz w:val="16"/>
              </w:rPr>
              <w:t>$154,280,517</w:t>
            </w:r>
          </w:p>
        </w:tc>
        <w:tc>
          <w:tcPr>
            <w:tcW w:type="dxa" w:w="1137"/>
          </w:tcPr>
          <w:p>
            <w:pPr>
              <w:spacing w:after="0"/>
              <w:jc w:val="right"/>
            </w:pPr>
            <w:r>
              <w:rPr>
                <w:sz w:val="16"/>
              </w:rPr>
              <w:t>13</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374"/>
          </w:tcPr>
          <w:p>
            <w:pPr>
              <w:spacing w:after="0"/>
              <w:jc w:val="left"/>
            </w:pPr>
            <w:r>
              <w:rPr>
                <w:sz w:val="16"/>
              </w:rPr>
              <w:t>Relatively High</w:t>
            </w:r>
          </w:p>
        </w:tc>
        <w:tc>
          <w:tcPr>
            <w:tcW w:type="dxa" w:w="1438"/>
          </w:tcPr>
          <w:p>
            <w:pPr>
              <w:spacing w:after="0"/>
              <w:jc w:val="left"/>
            </w:pPr>
            <w:r>
              <w:rPr>
                <w:sz w:val="16"/>
              </w:rPr>
              <w:t>Relatively Moderate</w:t>
            </w:r>
          </w:p>
        </w:tc>
        <w:tc>
          <w:tcPr>
            <w:tcW w:type="dxa" w:w="1215"/>
          </w:tcPr>
          <w:p>
            <w:pPr>
              <w:spacing w:after="0"/>
              <w:jc w:val="right"/>
            </w:pPr>
            <w:r>
              <w:rPr>
                <w:sz w:val="16"/>
              </w:rPr>
              <w:t>$49,635,062</w:t>
            </w:r>
          </w:p>
        </w:tc>
        <w:tc>
          <w:tcPr>
            <w:tcW w:type="dxa" w:w="1126"/>
          </w:tcPr>
          <w:p>
            <w:pPr>
              <w:spacing w:after="0"/>
              <w:jc w:val="right"/>
            </w:pPr>
            <w:r>
              <w:rPr>
                <w:sz w:val="16"/>
              </w:rPr>
              <w:t>$87,139</w:t>
            </w:r>
          </w:p>
        </w:tc>
        <w:tc>
          <w:tcPr>
            <w:tcW w:type="dxa" w:w="1272"/>
          </w:tcPr>
          <w:p>
            <w:pPr>
              <w:spacing w:after="0"/>
              <w:jc w:val="right"/>
            </w:pPr>
            <w:r>
              <w:rPr>
                <w:sz w:val="16"/>
              </w:rPr>
              <w:t>$580,974</w:t>
            </w:r>
          </w:p>
        </w:tc>
        <w:tc>
          <w:tcPr>
            <w:tcW w:type="dxa" w:w="1215"/>
          </w:tcPr>
          <w:p>
            <w:pPr>
              <w:spacing w:after="0"/>
              <w:jc w:val="right"/>
            </w:pPr>
            <w:r>
              <w:rPr>
                <w:sz w:val="16"/>
              </w:rPr>
              <w:t>$50,303,175</w:t>
            </w:r>
          </w:p>
        </w:tc>
        <w:tc>
          <w:tcPr>
            <w:tcW w:type="dxa" w:w="1137"/>
          </w:tcPr>
          <w:p>
            <w:pPr>
              <w:spacing w:after="0"/>
              <w:jc w:val="right"/>
            </w:pPr>
            <w:r>
              <w:rPr>
                <w:sz w:val="16"/>
              </w:rPr>
              <w:t>48</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74"/>
          </w:tcPr>
          <w:p>
            <w:pPr>
              <w:spacing w:after="0"/>
              <w:jc w:val="left"/>
            </w:pPr>
            <w:r>
              <w:rPr>
                <w:sz w:val="16"/>
              </w:rPr>
              <w:t>Relatively High</w:t>
            </w:r>
          </w:p>
        </w:tc>
        <w:tc>
          <w:tcPr>
            <w:tcW w:type="dxa" w:w="1438"/>
          </w:tcPr>
          <w:p>
            <w:pPr>
              <w:spacing w:after="0"/>
              <w:jc w:val="left"/>
            </w:pPr>
            <w:r>
              <w:rPr>
                <w:sz w:val="16"/>
              </w:rPr>
              <w:t>Relatively High</w:t>
            </w:r>
          </w:p>
        </w:tc>
        <w:tc>
          <w:tcPr>
            <w:tcW w:type="dxa" w:w="1215"/>
          </w:tcPr>
          <w:p>
            <w:pPr>
              <w:spacing w:after="0"/>
              <w:jc w:val="right"/>
            </w:pPr>
            <w:r>
              <w:rPr>
                <w:sz w:val="16"/>
              </w:rPr>
              <w:t>$6,567,179</w:t>
            </w:r>
          </w:p>
        </w:tc>
        <w:tc>
          <w:tcPr>
            <w:tcW w:type="dxa" w:w="1126"/>
          </w:tcPr>
          <w:p>
            <w:pPr>
              <w:spacing w:after="0"/>
              <w:jc w:val="right"/>
            </w:pPr>
            <w:r>
              <w:rPr>
                <w:sz w:val="16"/>
              </w:rPr>
              <w:t>$11,988</w:t>
            </w:r>
          </w:p>
        </w:tc>
        <w:tc>
          <w:tcPr>
            <w:tcW w:type="dxa" w:w="1272"/>
          </w:tcPr>
          <w:p>
            <w:pPr>
              <w:spacing w:after="0"/>
              <w:jc w:val="right"/>
            </w:pPr>
            <w:r>
              <w:rPr>
                <w:sz w:val="16"/>
              </w:rPr>
              <w:t>$14,371,720</w:t>
            </w:r>
          </w:p>
        </w:tc>
        <w:tc>
          <w:tcPr>
            <w:tcW w:type="dxa" w:w="1215"/>
          </w:tcPr>
          <w:p>
            <w:pPr>
              <w:spacing w:after="0"/>
              <w:jc w:val="right"/>
            </w:pPr>
            <w:r>
              <w:rPr>
                <w:sz w:val="16"/>
              </w:rPr>
              <w:t>$20,950,887</w:t>
            </w:r>
          </w:p>
        </w:tc>
        <w:tc>
          <w:tcPr>
            <w:tcW w:type="dxa" w:w="1137"/>
          </w:tcPr>
          <w:p>
            <w:pPr>
              <w:spacing w:after="0"/>
              <w:jc w:val="right"/>
            </w:pPr>
            <w:r>
              <w:rPr>
                <w:sz w:val="16"/>
              </w:rPr>
              <w:t>43</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Coastal Flooding</w:t>
            </w:r>
          </w:p>
        </w:tc>
        <w:tc>
          <w:tcPr>
            <w:tcW w:type="dxa" w:w="1374"/>
          </w:tcPr>
          <w:p>
            <w:pPr>
              <w:spacing w:after="0"/>
              <w:jc w:val="left"/>
            </w:pPr>
            <w:r>
              <w:rPr>
                <w:sz w:val="16"/>
              </w:rPr>
              <w:t>Very High</w:t>
            </w:r>
          </w:p>
        </w:tc>
        <w:tc>
          <w:tcPr>
            <w:tcW w:type="dxa" w:w="1438"/>
          </w:tcPr>
          <w:p>
            <w:pPr>
              <w:spacing w:after="0"/>
              <w:jc w:val="left"/>
            </w:pPr>
            <w:r>
              <w:rPr>
                <w:sz w:val="16"/>
              </w:rPr>
              <w:t>Very High</w:t>
            </w:r>
          </w:p>
        </w:tc>
        <w:tc>
          <w:tcPr>
            <w:tcW w:type="dxa" w:w="1215"/>
          </w:tcPr>
          <w:p>
            <w:pPr>
              <w:spacing w:after="0"/>
              <w:jc w:val="right"/>
            </w:pPr>
            <w:r>
              <w:rPr>
                <w:sz w:val="16"/>
              </w:rPr>
              <w:t>$15,037,415</w:t>
            </w:r>
          </w:p>
        </w:tc>
        <w:tc>
          <w:tcPr>
            <w:tcW w:type="dxa" w:w="1126"/>
          </w:tcPr>
          <w:p>
            <w:pPr>
              <w:spacing w:after="0"/>
              <w:jc w:val="right"/>
            </w:pPr>
          </w:p>
        </w:tc>
        <w:tc>
          <w:tcPr>
            <w:tcW w:type="dxa" w:w="1272"/>
          </w:tcPr>
          <w:p>
            <w:pPr>
              <w:spacing w:after="0"/>
              <w:jc w:val="right"/>
            </w:pPr>
            <w:r>
              <w:rPr>
                <w:sz w:val="16"/>
              </w:rPr>
              <w:t>$1,929,604</w:t>
            </w:r>
          </w:p>
        </w:tc>
        <w:tc>
          <w:tcPr>
            <w:tcW w:type="dxa" w:w="1215"/>
          </w:tcPr>
          <w:p>
            <w:pPr>
              <w:spacing w:after="0"/>
              <w:jc w:val="right"/>
            </w:pPr>
            <w:r>
              <w:rPr>
                <w:sz w:val="16"/>
              </w:rPr>
              <w:t>$16,967,018</w:t>
            </w:r>
          </w:p>
        </w:tc>
        <w:tc>
          <w:tcPr>
            <w:tcW w:type="dxa" w:w="1137"/>
          </w:tcPr>
          <w:p>
            <w:pPr>
              <w:spacing w:after="0"/>
              <w:jc w:val="right"/>
            </w:pPr>
            <w:r>
              <w:rPr>
                <w:sz w:val="16"/>
              </w:rPr>
              <w:t>8</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4"/>
          </w:tcPr>
          <w:p>
            <w:pPr>
              <w:spacing w:after="0"/>
              <w:jc w:val="left"/>
            </w:pPr>
            <w:r>
              <w:rPr>
                <w:sz w:val="16"/>
              </w:rPr>
              <w:t>Very High</w:t>
            </w:r>
          </w:p>
        </w:tc>
        <w:tc>
          <w:tcPr>
            <w:tcW w:type="dxa" w:w="1438"/>
          </w:tcPr>
          <w:p>
            <w:pPr>
              <w:spacing w:after="0"/>
              <w:jc w:val="left"/>
            </w:pPr>
            <w:r>
              <w:rPr>
                <w:sz w:val="16"/>
              </w:rPr>
              <w:t>Very High</w:t>
            </w:r>
          </w:p>
        </w:tc>
        <w:tc>
          <w:tcPr>
            <w:tcW w:type="dxa" w:w="1215"/>
          </w:tcPr>
          <w:p>
            <w:pPr>
              <w:spacing w:after="0"/>
              <w:jc w:val="right"/>
            </w:pPr>
            <w:r>
              <w:rPr>
                <w:sz w:val="16"/>
              </w:rPr>
              <w:t>$523,198</w:t>
            </w:r>
          </w:p>
        </w:tc>
        <w:tc>
          <w:tcPr>
            <w:tcW w:type="dxa" w:w="1126"/>
          </w:tcPr>
          <w:p>
            <w:pPr>
              <w:spacing w:after="0"/>
              <w:jc w:val="right"/>
            </w:pPr>
          </w:p>
        </w:tc>
        <w:tc>
          <w:tcPr>
            <w:tcW w:type="dxa" w:w="1272"/>
          </w:tcPr>
          <w:p>
            <w:pPr>
              <w:spacing w:after="0"/>
              <w:jc w:val="right"/>
            </w:pPr>
            <w:r>
              <w:rPr>
                <w:sz w:val="16"/>
              </w:rPr>
              <w:t>$3,109,647</w:t>
            </w:r>
          </w:p>
        </w:tc>
        <w:tc>
          <w:tcPr>
            <w:tcW w:type="dxa" w:w="1215"/>
          </w:tcPr>
          <w:p>
            <w:pPr>
              <w:spacing w:after="0"/>
              <w:jc w:val="right"/>
            </w:pPr>
            <w:r>
              <w:rPr>
                <w:sz w:val="16"/>
              </w:rPr>
              <w:t>$3,632,844</w:t>
            </w:r>
          </w:p>
        </w:tc>
        <w:tc>
          <w:tcPr>
            <w:tcW w:type="dxa" w:w="1137"/>
          </w:tcPr>
          <w:p>
            <w:pPr>
              <w:spacing w:after="0"/>
              <w:jc w:val="right"/>
            </w:pPr>
            <w:r>
              <w:rPr>
                <w:sz w:val="16"/>
              </w:rPr>
              <w:t>41</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Cold Wave</w:t>
            </w:r>
          </w:p>
        </w:tc>
        <w:tc>
          <w:tcPr>
            <w:tcW w:type="dxa" w:w="1374"/>
          </w:tcPr>
          <w:p>
            <w:pPr>
              <w:spacing w:after="0"/>
              <w:jc w:val="left"/>
            </w:pPr>
            <w:r>
              <w:rPr>
                <w:sz w:val="16"/>
              </w:rPr>
              <w:t>Relatively Moderate</w:t>
            </w:r>
          </w:p>
        </w:tc>
        <w:tc>
          <w:tcPr>
            <w:tcW w:type="dxa" w:w="1438"/>
          </w:tcPr>
          <w:p>
            <w:pPr>
              <w:spacing w:after="0"/>
              <w:jc w:val="left"/>
            </w:pPr>
            <w:r>
              <w:rPr>
                <w:sz w:val="16"/>
              </w:rPr>
              <w:t>Relatively Moderate</w:t>
            </w:r>
          </w:p>
        </w:tc>
        <w:tc>
          <w:tcPr>
            <w:tcW w:type="dxa" w:w="1215"/>
          </w:tcPr>
          <w:p>
            <w:pPr>
              <w:spacing w:after="0"/>
              <w:jc w:val="right"/>
            </w:pPr>
            <w:r>
              <w:rPr>
                <w:sz w:val="16"/>
              </w:rPr>
              <w:t>$146,128</w:t>
            </w:r>
          </w:p>
        </w:tc>
        <w:tc>
          <w:tcPr>
            <w:tcW w:type="dxa" w:w="1126"/>
          </w:tcPr>
          <w:p>
            <w:pPr>
              <w:spacing w:after="0"/>
              <w:jc w:val="right"/>
            </w:pPr>
            <w:r>
              <w:rPr>
                <w:sz w:val="16"/>
              </w:rPr>
              <w:t>$2,397,306</w:t>
            </w:r>
          </w:p>
        </w:tc>
        <w:tc>
          <w:tcPr>
            <w:tcW w:type="dxa" w:w="1272"/>
          </w:tcPr>
          <w:p>
            <w:pPr>
              <w:spacing w:after="0"/>
              <w:jc w:val="right"/>
            </w:pPr>
            <w:r>
              <w:rPr>
                <w:sz w:val="16"/>
              </w:rPr>
              <w:t>$159,918</w:t>
            </w:r>
          </w:p>
        </w:tc>
        <w:tc>
          <w:tcPr>
            <w:tcW w:type="dxa" w:w="1215"/>
          </w:tcPr>
          <w:p>
            <w:pPr>
              <w:spacing w:after="0"/>
              <w:jc w:val="right"/>
            </w:pPr>
            <w:r>
              <w:rPr>
                <w:sz w:val="16"/>
              </w:rPr>
              <w:t>$2,703,352</w:t>
            </w:r>
          </w:p>
        </w:tc>
        <w:tc>
          <w:tcPr>
            <w:tcW w:type="dxa" w:w="1137"/>
          </w:tcPr>
          <w:p>
            <w:pPr>
              <w:spacing w:after="0"/>
              <w:jc w:val="right"/>
            </w:pPr>
            <w:r>
              <w:rPr>
                <w:sz w:val="16"/>
              </w:rPr>
              <w:t>1</w:t>
            </w:r>
          </w:p>
        </w:tc>
        <w:tc>
          <w:tcPr>
            <w:tcW w:type="dxa" w:w="2022"/>
          </w:tcPr>
          <w:p>
            <w:pPr>
              <w:spacing w:after="0"/>
              <w:jc w:val="left"/>
            </w:pPr>
          </w:p>
        </w:tc>
        <w:tc>
          <w:tcPr>
            <w:tcW w:type="dxa" w:w="1597"/>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74"/>
          </w:tcPr>
          <w:p>
            <w:pPr>
              <w:spacing w:after="0"/>
              <w:jc w:val="left"/>
            </w:pPr>
            <w:r>
              <w:rPr>
                <w:sz w:val="16"/>
              </w:rPr>
              <w:t>Relatively Moderate</w:t>
            </w:r>
          </w:p>
        </w:tc>
        <w:tc>
          <w:tcPr>
            <w:tcW w:type="dxa" w:w="1438"/>
          </w:tcPr>
          <w:p>
            <w:pPr>
              <w:spacing w:after="0"/>
              <w:jc w:val="left"/>
            </w:pPr>
            <w:r>
              <w:rPr>
                <w:sz w:val="16"/>
              </w:rPr>
              <w:t>Relatively Moderate</w:t>
            </w:r>
          </w:p>
        </w:tc>
        <w:tc>
          <w:tcPr>
            <w:tcW w:type="dxa" w:w="1215"/>
          </w:tcPr>
          <w:p>
            <w:pPr>
              <w:spacing w:after="0"/>
              <w:jc w:val="right"/>
            </w:pPr>
            <w:r>
              <w:rPr>
                <w:sz w:val="16"/>
              </w:rPr>
              <w:t>$168</w:t>
            </w:r>
          </w:p>
        </w:tc>
        <w:tc>
          <w:tcPr>
            <w:tcW w:type="dxa" w:w="1126"/>
          </w:tcPr>
          <w:p>
            <w:pPr>
              <w:spacing w:after="0"/>
              <w:jc w:val="right"/>
            </w:pPr>
            <w:r>
              <w:rPr>
                <w:sz w:val="16"/>
              </w:rPr>
              <w:t>$451</w:t>
            </w:r>
          </w:p>
        </w:tc>
        <w:tc>
          <w:tcPr>
            <w:tcW w:type="dxa" w:w="1272"/>
          </w:tcPr>
          <w:p>
            <w:pPr>
              <w:spacing w:after="0"/>
              <w:jc w:val="right"/>
            </w:pPr>
            <w:r>
              <w:rPr>
                <w:sz w:val="16"/>
              </w:rPr>
              <w:t>$2,428,902</w:t>
            </w:r>
          </w:p>
        </w:tc>
        <w:tc>
          <w:tcPr>
            <w:tcW w:type="dxa" w:w="1215"/>
          </w:tcPr>
          <w:p>
            <w:pPr>
              <w:spacing w:after="0"/>
              <w:jc w:val="right"/>
            </w:pPr>
            <w:r>
              <w:rPr>
                <w:sz w:val="16"/>
              </w:rPr>
              <w:t>$2,429,520</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8</w:t>
            </w:r>
          </w:p>
        </w:tc>
        <w:tc>
          <w:tcPr>
            <w:tcW w:type="dxa" w:w="1037"/>
          </w:tcPr>
          <w:p>
            <w:pPr>
              <w:spacing w:after="0"/>
              <w:jc w:val="left"/>
            </w:pPr>
            <w:r>
              <w:rPr>
                <w:sz w:val="16"/>
              </w:rPr>
              <w:t>Wildfire</w:t>
            </w:r>
          </w:p>
        </w:tc>
        <w:tc>
          <w:tcPr>
            <w:tcW w:type="dxa" w:w="1374"/>
          </w:tcPr>
          <w:p>
            <w:pPr>
              <w:spacing w:after="0"/>
              <w:jc w:val="left"/>
            </w:pPr>
            <w:r>
              <w:rPr>
                <w:sz w:val="16"/>
              </w:rPr>
              <w:t>Relatively Moderate</w:t>
            </w:r>
          </w:p>
        </w:tc>
        <w:tc>
          <w:tcPr>
            <w:tcW w:type="dxa" w:w="1438"/>
          </w:tcPr>
          <w:p>
            <w:pPr>
              <w:spacing w:after="0"/>
              <w:jc w:val="left"/>
            </w:pPr>
            <w:r>
              <w:rPr>
                <w:sz w:val="16"/>
              </w:rPr>
              <w:t>Relatively Moderate</w:t>
            </w:r>
          </w:p>
        </w:tc>
        <w:tc>
          <w:tcPr>
            <w:tcW w:type="dxa" w:w="1215"/>
          </w:tcPr>
          <w:p>
            <w:pPr>
              <w:spacing w:after="0"/>
              <w:jc w:val="right"/>
            </w:pPr>
            <w:r>
              <w:rPr>
                <w:sz w:val="16"/>
              </w:rPr>
              <w:t>$1,122,772</w:t>
            </w:r>
          </w:p>
        </w:tc>
        <w:tc>
          <w:tcPr>
            <w:tcW w:type="dxa" w:w="1126"/>
          </w:tcPr>
          <w:p>
            <w:pPr>
              <w:spacing w:after="0"/>
              <w:jc w:val="right"/>
            </w:pPr>
            <w:r>
              <w:rPr>
                <w:sz w:val="16"/>
              </w:rPr>
              <w:t>$14,378</w:t>
            </w:r>
          </w:p>
        </w:tc>
        <w:tc>
          <w:tcPr>
            <w:tcW w:type="dxa" w:w="1272"/>
          </w:tcPr>
          <w:p>
            <w:pPr>
              <w:spacing w:after="0"/>
              <w:jc w:val="right"/>
            </w:pPr>
            <w:r>
              <w:rPr>
                <w:sz w:val="16"/>
              </w:rPr>
              <w:t>$159,932</w:t>
            </w:r>
          </w:p>
        </w:tc>
        <w:tc>
          <w:tcPr>
            <w:tcW w:type="dxa" w:w="1215"/>
          </w:tcPr>
          <w:p>
            <w:pPr>
              <w:spacing w:after="0"/>
              <w:jc w:val="right"/>
            </w:pPr>
            <w:r>
              <w:rPr>
                <w:sz w:val="16"/>
              </w:rPr>
              <w:t>$1,297,082</w:t>
            </w:r>
          </w:p>
        </w:tc>
        <w:tc>
          <w:tcPr>
            <w:tcW w:type="dxa" w:w="1137"/>
          </w:tcPr>
          <w:p>
            <w:pPr>
              <w:spacing w:after="0"/>
              <w:jc w:val="right"/>
            </w:pPr>
            <w:r>
              <w:rPr>
                <w:sz w:val="16"/>
              </w:rPr>
              <w:t>2</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Strong Wind</w:t>
            </w:r>
          </w:p>
        </w:tc>
        <w:tc>
          <w:tcPr>
            <w:tcW w:type="dxa" w:w="1374"/>
          </w:tcPr>
          <w:p>
            <w:pPr>
              <w:spacing w:after="0"/>
              <w:jc w:val="left"/>
            </w:pPr>
            <w:r>
              <w:rPr>
                <w:sz w:val="16"/>
              </w:rPr>
              <w:t>Relatively Moderate</w:t>
            </w:r>
          </w:p>
        </w:tc>
        <w:tc>
          <w:tcPr>
            <w:tcW w:type="dxa" w:w="1438"/>
          </w:tcPr>
          <w:p>
            <w:pPr>
              <w:spacing w:after="0"/>
              <w:jc w:val="left"/>
            </w:pPr>
            <w:r>
              <w:rPr>
                <w:sz w:val="16"/>
              </w:rPr>
              <w:t>Relatively Moderate</w:t>
            </w:r>
          </w:p>
        </w:tc>
        <w:tc>
          <w:tcPr>
            <w:tcW w:type="dxa" w:w="1215"/>
          </w:tcPr>
          <w:p>
            <w:pPr>
              <w:spacing w:after="0"/>
              <w:jc w:val="right"/>
            </w:pPr>
            <w:r>
              <w:rPr>
                <w:sz w:val="16"/>
              </w:rPr>
              <w:t>$496,373</w:t>
            </w:r>
          </w:p>
        </w:tc>
        <w:tc>
          <w:tcPr>
            <w:tcW w:type="dxa" w:w="1126"/>
          </w:tcPr>
          <w:p>
            <w:pPr>
              <w:spacing w:after="0"/>
              <w:jc w:val="right"/>
            </w:pPr>
            <w:r>
              <w:rPr>
                <w:sz w:val="16"/>
              </w:rPr>
              <w:t>$195,132</w:t>
            </w:r>
          </w:p>
        </w:tc>
        <w:tc>
          <w:tcPr>
            <w:tcW w:type="dxa" w:w="1272"/>
          </w:tcPr>
          <w:p>
            <w:pPr>
              <w:spacing w:after="0"/>
              <w:jc w:val="right"/>
            </w:pPr>
            <w:r>
              <w:rPr>
                <w:sz w:val="16"/>
              </w:rPr>
              <w:t>$289,912</w:t>
            </w:r>
          </w:p>
        </w:tc>
        <w:tc>
          <w:tcPr>
            <w:tcW w:type="dxa" w:w="1215"/>
          </w:tcPr>
          <w:p>
            <w:pPr>
              <w:spacing w:after="0"/>
              <w:jc w:val="right"/>
            </w:pPr>
            <w:r>
              <w:rPr>
                <w:sz w:val="16"/>
              </w:rPr>
              <w:t>$981,417</w:t>
            </w:r>
          </w:p>
        </w:tc>
        <w:tc>
          <w:tcPr>
            <w:tcW w:type="dxa" w:w="1137"/>
          </w:tcPr>
          <w:p>
            <w:pPr>
              <w:spacing w:after="0"/>
              <w:jc w:val="right"/>
            </w:pPr>
            <w:r>
              <w:rPr>
                <w:sz w:val="16"/>
              </w:rPr>
              <w:t>93</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74"/>
          </w:tcPr>
          <w:p>
            <w:pPr>
              <w:spacing w:after="0"/>
              <w:jc w:val="left"/>
            </w:pPr>
            <w:r>
              <w:rPr>
                <w:sz w:val="16"/>
              </w:rPr>
              <w:t>Relatively Moderate</w:t>
            </w:r>
          </w:p>
        </w:tc>
        <w:tc>
          <w:tcPr>
            <w:tcW w:type="dxa" w:w="1438"/>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$821,795</w:t>
            </w:r>
          </w:p>
        </w:tc>
        <w:tc>
          <w:tcPr>
            <w:tcW w:type="dxa" w:w="1272"/>
          </w:tcPr>
          <w:p>
            <w:pPr>
              <w:spacing w:after="0"/>
              <w:jc w:val="right"/>
            </w:pPr>
          </w:p>
        </w:tc>
        <w:tc>
          <w:tcPr>
            <w:tcW w:type="dxa" w:w="1215"/>
          </w:tcPr>
          <w:p>
            <w:pPr>
              <w:spacing w:after="0"/>
              <w:jc w:val="right"/>
            </w:pPr>
            <w:r>
              <w:rPr>
                <w:sz w:val="16"/>
              </w:rPr>
              <w:t>$821,795</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374"/>
          </w:tcPr>
          <w:p>
            <w:pPr>
              <w:spacing w:after="0"/>
              <w:jc w:val="left"/>
            </w:pPr>
            <w:r>
              <w:rPr>
                <w:sz w:val="16"/>
              </w:rPr>
              <w:t>Relatively Low</w:t>
            </w:r>
          </w:p>
        </w:tc>
        <w:tc>
          <w:tcPr>
            <w:tcW w:type="dxa" w:w="1438"/>
          </w:tcPr>
          <w:p>
            <w:pPr>
              <w:spacing w:after="0"/>
              <w:jc w:val="left"/>
            </w:pPr>
            <w:r>
              <w:rPr>
                <w:sz w:val="16"/>
              </w:rPr>
              <w:t>Relatively Low</w:t>
            </w:r>
          </w:p>
        </w:tc>
        <w:tc>
          <w:tcPr>
            <w:tcW w:type="dxa" w:w="1215"/>
          </w:tcPr>
          <w:p>
            <w:pPr>
              <w:spacing w:after="0"/>
              <w:jc w:val="right"/>
            </w:pPr>
            <w:r>
              <w:rPr>
                <w:sz w:val="16"/>
              </w:rPr>
              <w:t>$27,131</w:t>
            </w:r>
          </w:p>
        </w:tc>
        <w:tc>
          <w:tcPr>
            <w:tcW w:type="dxa" w:w="1126"/>
          </w:tcPr>
          <w:p>
            <w:pPr>
              <w:spacing w:after="0"/>
              <w:jc w:val="right"/>
            </w:pPr>
            <w:r>
              <w:rPr>
                <w:sz w:val="16"/>
              </w:rPr>
              <w:t>$132,302</w:t>
            </w:r>
          </w:p>
        </w:tc>
        <w:tc>
          <w:tcPr>
            <w:tcW w:type="dxa" w:w="1272"/>
          </w:tcPr>
          <w:p>
            <w:pPr>
              <w:spacing w:after="0"/>
              <w:jc w:val="right"/>
            </w:pPr>
            <w:r>
              <w:rPr>
                <w:sz w:val="16"/>
              </w:rPr>
              <w:t>$61,240</w:t>
            </w:r>
          </w:p>
        </w:tc>
        <w:tc>
          <w:tcPr>
            <w:tcW w:type="dxa" w:w="1215"/>
          </w:tcPr>
          <w:p>
            <w:pPr>
              <w:spacing w:after="0"/>
              <w:jc w:val="right"/>
            </w:pPr>
            <w:r>
              <w:rPr>
                <w:sz w:val="16"/>
              </w:rPr>
              <w:t>$220,672</w:t>
            </w:r>
          </w:p>
        </w:tc>
        <w:tc>
          <w:tcPr>
            <w:tcW w:type="dxa" w:w="1137"/>
          </w:tcPr>
          <w:p>
            <w:pPr>
              <w:spacing w:after="0"/>
              <w:jc w:val="right"/>
            </w:pPr>
            <w:r>
              <w:rPr>
                <w:sz w:val="16"/>
              </w:rPr>
              <w:t>57</w:t>
            </w:r>
          </w:p>
        </w:tc>
        <w:tc>
          <w:tcPr>
            <w:tcW w:type="dxa" w:w="2022"/>
          </w:tcPr>
          <w:p>
            <w:pPr>
              <w:spacing w:after="0"/>
              <w:jc w:val="left"/>
            </w:pPr>
          </w:p>
        </w:tc>
        <w:tc>
          <w:tcPr>
            <w:tcW w:type="dxa" w:w="1597"/>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374"/>
          </w:tcPr>
          <w:p>
            <w:pPr>
              <w:spacing w:after="0"/>
              <w:jc w:val="left"/>
            </w:pPr>
            <w:r>
              <w:rPr>
                <w:sz w:val="16"/>
              </w:rPr>
              <w:t>Very Low</w:t>
            </w:r>
          </w:p>
        </w:tc>
        <w:tc>
          <w:tcPr>
            <w:tcW w:type="dxa" w:w="1438"/>
          </w:tcPr>
          <w:p>
            <w:pPr>
              <w:spacing w:after="0"/>
              <w:jc w:val="left"/>
            </w:pPr>
            <w:r>
              <w:rPr>
                <w:sz w:val="16"/>
              </w:rPr>
              <w:t>Very Low</w:t>
            </w:r>
          </w:p>
        </w:tc>
        <w:tc>
          <w:tcPr>
            <w:tcW w:type="dxa" w:w="1215"/>
          </w:tcPr>
          <w:p>
            <w:pPr>
              <w:spacing w:after="0"/>
              <w:jc w:val="right"/>
            </w:pPr>
            <w:r>
              <w:rPr>
                <w:sz w:val="16"/>
              </w:rPr>
              <w:t>$69,980</w:t>
            </w:r>
          </w:p>
        </w:tc>
        <w:tc>
          <w:tcPr>
            <w:tcW w:type="dxa" w:w="1126"/>
          </w:tcPr>
          <w:p>
            <w:pPr>
              <w:spacing w:after="0"/>
              <w:jc w:val="right"/>
            </w:pPr>
          </w:p>
        </w:tc>
        <w:tc>
          <w:tcPr>
            <w:tcW w:type="dxa" w:w="1272"/>
          </w:tcPr>
          <w:p>
            <w:pPr>
              <w:spacing w:after="0"/>
              <w:jc w:val="right"/>
            </w:pPr>
            <w:r>
              <w:rPr>
                <w:sz w:val="16"/>
              </w:rPr>
              <w:t>$24,726</w:t>
            </w:r>
          </w:p>
        </w:tc>
        <w:tc>
          <w:tcPr>
            <w:tcW w:type="dxa" w:w="1215"/>
          </w:tcPr>
          <w:p>
            <w:pPr>
              <w:spacing w:after="0"/>
              <w:jc w:val="right"/>
            </w:pPr>
            <w:r>
              <w:rPr>
                <w:sz w:val="16"/>
              </w:rPr>
              <w:t>$94,706</w:t>
            </w:r>
          </w:p>
        </w:tc>
        <w:tc>
          <w:tcPr>
            <w:tcW w:type="dxa" w:w="1137"/>
          </w:tcPr>
          <w:p>
            <w:pPr>
              <w:spacing w:after="0"/>
              <w:jc w:val="right"/>
            </w:pPr>
          </w:p>
        </w:tc>
        <w:tc>
          <w:tcPr>
            <w:tcW w:type="dxa" w:w="2022"/>
          </w:tcPr>
          <w:p>
            <w:pPr>
              <w:spacing w:after="0"/>
              <w:jc w:val="left"/>
            </w:pPr>
          </w:p>
        </w:tc>
        <w:tc>
          <w:tcPr>
            <w:tcW w:type="dxa" w:w="1597"/>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374"/>
          </w:tcPr>
          <w:p>
            <w:pPr>
              <w:spacing w:after="0"/>
              <w:jc w:val="left"/>
            </w:pPr>
            <w:r>
              <w:rPr>
                <w:sz w:val="16"/>
              </w:rPr>
              <w:t>Very Low</w:t>
            </w:r>
          </w:p>
        </w:tc>
        <w:tc>
          <w:tcPr>
            <w:tcW w:type="dxa" w:w="1438"/>
          </w:tcPr>
          <w:p>
            <w:pPr>
              <w:spacing w:after="0"/>
              <w:jc w:val="left"/>
            </w:pPr>
            <w:r>
              <w:rPr>
                <w:sz w:val="16"/>
              </w:rPr>
              <w:t>Very Low</w:t>
            </w:r>
          </w:p>
        </w:tc>
        <w:tc>
          <w:tcPr>
            <w:tcW w:type="dxa" w:w="1215"/>
          </w:tcPr>
          <w:p>
            <w:pPr>
              <w:spacing w:after="0"/>
              <w:jc w:val="right"/>
            </w:pPr>
            <w:r>
              <w:rPr>
                <w:sz w:val="16"/>
              </w:rPr>
              <w:t>$451</w:t>
            </w:r>
          </w:p>
        </w:tc>
        <w:tc>
          <w:tcPr>
            <w:tcW w:type="dxa" w:w="1126"/>
          </w:tcPr>
          <w:p>
            <w:pPr>
              <w:spacing w:after="0"/>
              <w:jc w:val="right"/>
            </w:pPr>
          </w:p>
        </w:tc>
        <w:tc>
          <w:tcPr>
            <w:tcW w:type="dxa" w:w="1272"/>
          </w:tcPr>
          <w:p>
            <w:pPr>
              <w:spacing w:after="0"/>
              <w:jc w:val="right"/>
            </w:pPr>
            <w:r>
              <w:rPr>
                <w:sz w:val="16"/>
              </w:rPr>
              <w:t>$2</w:t>
            </w:r>
          </w:p>
        </w:tc>
        <w:tc>
          <w:tcPr>
            <w:tcW w:type="dxa" w:w="1215"/>
          </w:tcPr>
          <w:p>
            <w:pPr>
              <w:spacing w:after="0"/>
              <w:jc w:val="right"/>
            </w:pPr>
            <w:r>
              <w:rPr>
                <w:sz w:val="16"/>
              </w:rPr>
              <w:t>$453</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74"/>
          </w:tcPr>
          <w:p>
            <w:pPr>
              <w:spacing w:after="0"/>
              <w:jc w:val="left"/>
            </w:pPr>
            <w:r>
              <w:rPr>
                <w:sz w:val="16"/>
              </w:rPr>
              <w:t>No Rating</w:t>
            </w:r>
          </w:p>
        </w:tc>
        <w:tc>
          <w:tcPr>
            <w:tcW w:type="dxa" w:w="1438"/>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72"/>
          </w:tcPr>
          <w:p>
            <w:pPr>
              <w:spacing w:after="0"/>
              <w:jc w:val="right"/>
            </w:pPr>
            <w:r>
              <w:rPr>
                <w:sz w:val="16"/>
              </w:rPr>
              <w:t>$0</w:t>
            </w:r>
          </w:p>
        </w:tc>
        <w:tc>
          <w:tcPr>
            <w:tcW w:type="dxa" w:w="1215"/>
          </w:tcPr>
          <w:p>
            <w:pPr>
              <w:spacing w:after="0"/>
              <w:jc w:val="right"/>
            </w:pPr>
            <w:r>
              <w:rPr>
                <w:sz w:val="16"/>
              </w:rPr>
              <w:t>$0</w:t>
            </w: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4"/>
          </w:tcPr>
          <w:p>
            <w:pPr>
              <w:spacing w:after="0"/>
              <w:jc w:val="left"/>
            </w:pPr>
            <w:r>
              <w:rPr>
                <w:sz w:val="16"/>
              </w:rPr>
              <w:t>Not Applicable</w:t>
            </w:r>
          </w:p>
        </w:tc>
        <w:tc>
          <w:tcPr>
            <w:tcW w:type="dxa" w:w="143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avalanche Not Applicable for this county, and no federal declaration for this county names it.</w:t>
            </w: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4"/>
          </w:tcPr>
          <w:p>
            <w:pPr>
              <w:spacing w:after="0"/>
              <w:jc w:val="left"/>
            </w:pPr>
            <w:r>
              <w:rPr>
                <w:sz w:val="16"/>
              </w:rPr>
              <w:t>Not Applicable</w:t>
            </w:r>
          </w:p>
        </w:tc>
        <w:tc>
          <w:tcPr>
            <w:tcW w:type="dxa" w:w="143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ice storm Not Applicable for this county, and no federal declaration for this county names it.</w:t>
            </w:r>
          </w:p>
        </w:tc>
        <w:tc>
          <w:tcPr>
            <w:tcW w:type="dxa" w:w="159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4"/>
          </w:tcPr>
          <w:p>
            <w:pPr>
              <w:spacing w:after="0"/>
              <w:jc w:val="left"/>
            </w:pPr>
            <w:r>
              <w:rPr>
                <w:sz w:val="16"/>
              </w:rPr>
              <w:t>Insufficient Data</w:t>
            </w:r>
          </w:p>
        </w:tc>
        <w:tc>
          <w:tcPr>
            <w:tcW w:type="dxa" w:w="1438"/>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4"/>
          </w:tcPr>
          <w:p>
            <w:pPr>
              <w:spacing w:after="0"/>
              <w:jc w:val="left"/>
            </w:pPr>
            <w:r>
              <w:rPr>
                <w:sz w:val="16"/>
              </w:rPr>
              <w:t>Not Applicable</w:t>
            </w:r>
          </w:p>
        </w:tc>
        <w:tc>
          <w:tcPr>
            <w:tcW w:type="dxa" w:w="1438"/>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2"/>
          </w:tcPr>
          <w:p>
            <w:pPr>
              <w:spacing w:after="0"/>
              <w:jc w:val="right"/>
            </w:pPr>
          </w:p>
        </w:tc>
        <w:tc>
          <w:tcPr>
            <w:tcW w:type="dxa" w:w="1215"/>
          </w:tcPr>
          <w:p>
            <w:pPr>
              <w:spacing w:after="0"/>
              <w:jc w:val="right"/>
            </w:pPr>
          </w:p>
        </w:tc>
        <w:tc>
          <w:tcPr>
            <w:tcW w:type="dxa" w:w="1137"/>
          </w:tcPr>
          <w:p>
            <w:pPr>
              <w:spacing w:after="0"/>
              <w:jc w:val="right"/>
            </w:pPr>
            <w:r>
              <w:rPr>
                <w:sz w:val="16"/>
              </w:rPr>
              <w:t>0</w:t>
            </w:r>
          </w:p>
        </w:tc>
        <w:tc>
          <w:tcPr>
            <w:tcW w:type="dxa" w:w="2022"/>
          </w:tcPr>
          <w:p>
            <w:pPr>
              <w:spacing w:after="0"/>
              <w:jc w:val="left"/>
            </w:pPr>
            <w:r>
              <w:rPr>
                <w:sz w:val="16"/>
              </w:rPr>
              <w:t>NRI rates volcanic activity Not Applicable for this county, and no federal declaration for this county names it.</w:t>
            </w:r>
          </w:p>
        </w:tc>
        <w:tc>
          <w:tcPr>
            <w:tcW w:type="dxa" w:w="15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79 of 93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93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93 of 93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74 of 93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93 of 93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93 of 93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93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784"/>
        <w:gridCol w:w="1256"/>
        <w:gridCol w:w="1396"/>
        <w:gridCol w:w="2161"/>
        <w:gridCol w:w="1658"/>
        <w:gridCol w:w="1698"/>
        <w:gridCol w:w="2346"/>
      </w:tblGrid>
      <w:tr>
        <w:trPr>
          <w:cantSplit/>
          <w:tblHeader/>
        </w:trPr>
        <w:tc>
          <w:tcPr>
            <w:tcW w:type="dxa" w:w="1813"/>
            <w:shd w:val="clear" w:color="auto" w:fill="E8E8E8"/>
          </w:tcPr>
          <w:p>
            <w:pPr>
              <w:spacing w:after="0"/>
              <w:jc w:val="left"/>
            </w:pPr>
            <w:r>
              <w:rPr>
                <w:b/>
                <w:sz w:val="16"/>
              </w:rPr>
              <w:t>Hazard</w:t>
            </w:r>
          </w:p>
        </w:tc>
        <w:tc>
          <w:tcPr>
            <w:tcW w:type="dxa" w:w="1784"/>
            <w:shd w:val="clear" w:color="auto" w:fill="E8E8E8"/>
          </w:tcPr>
          <w:p>
            <w:pPr>
              <w:spacing w:after="0"/>
              <w:jc w:val="left"/>
            </w:pPr>
            <w:r>
              <w:rPr>
                <w:b/>
                <w:sz w:val="16"/>
              </w:rPr>
              <w:t>Scale</w:t>
            </w:r>
          </w:p>
        </w:tc>
        <w:tc>
          <w:tcPr>
            <w:tcW w:type="dxa" w:w="1256"/>
            <w:shd w:val="clear" w:color="auto" w:fill="E8E8E8"/>
          </w:tcPr>
          <w:p>
            <w:pPr>
              <w:spacing w:after="0"/>
              <w:jc w:val="right"/>
            </w:pPr>
            <w:r>
              <w:rPr>
                <w:b/>
                <w:sz w:val="16"/>
              </w:rPr>
              <w:t>Records</w:t>
            </w:r>
          </w:p>
          <w:p>
            <w:pPr>
              <w:spacing w:after="0"/>
              <w:jc w:val="right"/>
            </w:pPr>
            <w:r>
              <w:rPr>
                <w:i/>
                <w:color w:val="555555"/>
                <w:sz w:val="14"/>
              </w:rPr>
              <w:t>count, years</w:t>
            </w:r>
          </w:p>
        </w:tc>
        <w:tc>
          <w:tcPr>
            <w:tcW w:type="dxa" w:w="1396"/>
            <w:shd w:val="clear" w:color="auto" w:fill="E8E8E8"/>
          </w:tcPr>
          <w:p>
            <w:pPr>
              <w:spacing w:after="0"/>
              <w:jc w:val="left"/>
            </w:pPr>
            <w:r>
              <w:rPr>
                <w:b/>
                <w:sz w:val="16"/>
              </w:rPr>
              <w:t>Observed range</w:t>
            </w:r>
          </w:p>
        </w:tc>
        <w:tc>
          <w:tcPr>
            <w:tcW w:type="dxa" w:w="2161"/>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698"/>
            <w:shd w:val="clear" w:color="auto" w:fill="E8E8E8"/>
          </w:tcPr>
          <w:p>
            <w:pPr>
              <w:spacing w:after="0"/>
              <w:jc w:val="left"/>
            </w:pPr>
            <w:r>
              <w:rPr>
                <w:b/>
                <w:sz w:val="16"/>
              </w:rPr>
              <w:t>How it applies to members</w:t>
            </w:r>
          </w:p>
        </w:tc>
        <w:tc>
          <w:tcPr>
            <w:tcW w:type="dxa" w:w="2346"/>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784"/>
          </w:tcPr>
          <w:p>
            <w:pPr>
              <w:spacing w:after="0"/>
              <w:jc w:val="left"/>
            </w:pPr>
            <w:r>
              <w:rPr>
                <w:sz w:val="16"/>
              </w:rPr>
              <w:t>none (count and damage)</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Coastal Flood, Storm Surge/Tide</w:t>
            </w:r>
          </w:p>
        </w:tc>
        <w:tc>
          <w:tcPr>
            <w:tcW w:type="dxa" w:w="1784"/>
          </w:tcPr>
          <w:p>
            <w:pPr>
              <w:spacing w:after="0"/>
              <w:jc w:val="left"/>
            </w:pPr>
            <w:r>
              <w:rPr>
                <w:sz w:val="16"/>
              </w:rPr>
              <w:t>none in data (FIRM for depth)</w:t>
            </w:r>
          </w:p>
        </w:tc>
        <w:tc>
          <w:tcPr>
            <w:tcW w:type="dxa" w:w="1256"/>
          </w:tcPr>
          <w:p>
            <w:pPr>
              <w:spacing w:after="0"/>
              <w:jc w:val="right"/>
            </w:pPr>
            <w:r>
              <w:rPr>
                <w:sz w:val="16"/>
              </w:rPr>
              <w:t>8, 1998 to 2024 (6 zone-level)</w:t>
            </w:r>
          </w:p>
        </w:tc>
        <w:tc>
          <w:tcPr>
            <w:tcW w:type="dxa" w:w="1396"/>
          </w:tcPr>
          <w:p>
            <w:pPr>
              <w:spacing w:after="0"/>
              <w:jc w:val="left"/>
            </w:pPr>
          </w:p>
        </w:tc>
        <w:tc>
          <w:tcPr>
            <w:tcW w:type="dxa" w:w="2161"/>
          </w:tcPr>
          <w:p>
            <w:pPr>
              <w:spacing w:after="0"/>
              <w:jc w:val="left"/>
            </w:pPr>
            <w:r>
              <w:rPr>
                <w:sz w:val="16"/>
              </w:rPr>
              <w:t>Storm Surge/Tide, 2016-09-01, $4,250,000 property; $0 crops, reported for the zone (2016 dollars); NWS zone FLZ155 (COASTAL MANATEE), zone-level: may include parts of neighboring counties</w:t>
            </w:r>
          </w:p>
        </w:tc>
        <w:tc>
          <w:tcPr>
            <w:tcW w:type="dxa" w:w="1658"/>
          </w:tcPr>
          <w:p>
            <w:pPr>
              <w:spacing w:after="0"/>
              <w:jc w:val="left"/>
            </w:pPr>
          </w:p>
        </w:tc>
        <w:tc>
          <w:tcPr>
            <w:tcW w:type="dxa" w:w="1698"/>
          </w:tcPr>
          <w:p>
            <w:pPr>
              <w:spacing w:after="0"/>
              <w:jc w:val="left"/>
            </w:pPr>
            <w:r>
              <w:rPr>
                <w:sz w:val="16"/>
              </w:rPr>
              <w:t>Event records naming member places: Anna Maria city (2 records). Zone-level records (6) apply countywide.</w:t>
            </w:r>
          </w:p>
        </w:tc>
        <w:tc>
          <w:tcPr>
            <w:tcW w:type="dxa" w:w="2346"/>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784"/>
          </w:tcPr>
          <w:p>
            <w:pPr>
              <w:spacing w:after="0"/>
              <w:jc w:val="left"/>
            </w:pPr>
            <w:r>
              <w:rPr>
                <w:sz w:val="16"/>
              </w:rPr>
              <w:t>wind chill</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Wind chill: in event narratives only; local data required.</w:t>
            </w:r>
          </w:p>
        </w:tc>
      </w:tr>
      <w:tr>
        <w:trPr>
          <w:cantSplit/>
        </w:trPr>
        <w:tc>
          <w:tcPr>
            <w:tcW w:type="dxa" w:w="1813"/>
          </w:tcPr>
          <w:p>
            <w:pPr>
              <w:spacing w:after="0"/>
              <w:jc w:val="left"/>
            </w:pPr>
            <w:r>
              <w:rPr>
                <w:sz w:val="16"/>
              </w:rPr>
              <w:t>Frost/Freeze (outside NRI Cold Wave definition)</w:t>
            </w:r>
          </w:p>
        </w:tc>
        <w:tc>
          <w:tcPr>
            <w:tcW w:type="dxa" w:w="1784"/>
          </w:tcPr>
          <w:p>
            <w:pPr>
              <w:spacing w:after="0"/>
              <w:jc w:val="left"/>
            </w:pPr>
            <w:r>
              <w:rPr>
                <w:sz w:val="16"/>
              </w:rPr>
              <w:t>crop damage</w:t>
            </w:r>
          </w:p>
        </w:tc>
        <w:tc>
          <w:tcPr>
            <w:tcW w:type="dxa" w:w="1256"/>
          </w:tcPr>
          <w:p>
            <w:pPr>
              <w:spacing w:after="0"/>
              <w:jc w:val="right"/>
            </w:pPr>
            <w:r>
              <w:rPr>
                <w:sz w:val="16"/>
              </w:rPr>
              <w:t>1, 2018 to 2018 (1 zone-level)</w:t>
            </w:r>
          </w:p>
        </w:tc>
        <w:tc>
          <w:tcPr>
            <w:tcW w:type="dxa" w:w="1396"/>
          </w:tcPr>
          <w:p>
            <w:pPr>
              <w:spacing w:after="0"/>
              <w:jc w:val="left"/>
            </w:pPr>
          </w:p>
        </w:tc>
        <w:tc>
          <w:tcPr>
            <w:tcW w:type="dxa" w:w="2161"/>
          </w:tcPr>
          <w:p>
            <w:pPr>
              <w:spacing w:after="0"/>
              <w:jc w:val="left"/>
            </w:pPr>
            <w:r>
              <w:rPr>
                <w:sz w:val="16"/>
              </w:rPr>
              <w:t>No crop damage reported in 1 records.</w:t>
            </w:r>
          </w:p>
        </w:tc>
        <w:tc>
          <w:tcPr>
            <w:tcW w:type="dxa" w:w="1658"/>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Temperature: in event narratives only; local data required.</w:t>
            </w:r>
          </w:p>
        </w:tc>
      </w:tr>
      <w:tr>
        <w:trPr>
          <w:cantSplit/>
        </w:trPr>
        <w:tc>
          <w:tcPr>
            <w:tcW w:type="dxa" w:w="1813"/>
          </w:tcPr>
          <w:p>
            <w:pPr>
              <w:spacing w:after="0"/>
              <w:jc w:val="left"/>
            </w:pPr>
            <w:r>
              <w:rPr>
                <w:sz w:val="16"/>
              </w:rPr>
              <w:t>Drought</w:t>
            </w:r>
          </w:p>
        </w:tc>
        <w:tc>
          <w:tcPr>
            <w:tcW w:type="dxa" w:w="1784"/>
          </w:tcPr>
          <w:p>
            <w:pPr>
              <w:spacing w:after="0"/>
              <w:jc w:val="left"/>
            </w:pPr>
            <w:r>
              <w:rPr>
                <w:sz w:val="16"/>
              </w:rPr>
              <w:t>US Drought Monitor D-scale</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784"/>
          </w:tcPr>
          <w:p>
            <w:pPr>
              <w:spacing w:after="0"/>
              <w:jc w:val="left"/>
            </w:pPr>
            <w:r>
              <w:rPr>
                <w:sz w:val="16"/>
              </w:rPr>
              <w:t>Modified Mercalli (local data)</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No Storm Events record; local data required (e.g., USGS).</w:t>
            </w:r>
          </w:p>
        </w:tc>
      </w:tr>
      <w:tr>
        <w:trPr>
          <w:cantSplit/>
        </w:trPr>
        <w:tc>
          <w:tcPr>
            <w:tcW w:type="dxa" w:w="1813"/>
          </w:tcPr>
          <w:p>
            <w:pPr>
              <w:spacing w:after="0"/>
              <w:jc w:val="left"/>
            </w:pPr>
            <w:r>
              <w:rPr>
                <w:sz w:val="16"/>
              </w:rPr>
              <w:t>Hail</w:t>
            </w:r>
          </w:p>
        </w:tc>
        <w:tc>
          <w:tcPr>
            <w:tcW w:type="dxa" w:w="1784"/>
          </w:tcPr>
          <w:p>
            <w:pPr>
              <w:spacing w:after="0"/>
              <w:jc w:val="left"/>
            </w:pPr>
            <w:r>
              <w:rPr>
                <w:sz w:val="16"/>
              </w:rPr>
              <w:t>hail size (inches)</w:t>
            </w:r>
          </w:p>
        </w:tc>
        <w:tc>
          <w:tcPr>
            <w:tcW w:type="dxa" w:w="1256"/>
          </w:tcPr>
          <w:p>
            <w:pPr>
              <w:spacing w:after="0"/>
              <w:jc w:val="right"/>
            </w:pPr>
            <w:r>
              <w:rPr>
                <w:sz w:val="16"/>
              </w:rPr>
              <w:t>71, 1969 to 2022</w:t>
            </w:r>
          </w:p>
        </w:tc>
        <w:tc>
          <w:tcPr>
            <w:tcW w:type="dxa" w:w="1396"/>
          </w:tcPr>
          <w:p>
            <w:pPr>
              <w:spacing w:after="0"/>
              <w:jc w:val="left"/>
            </w:pPr>
            <w:r>
              <w:rPr>
                <w:sz w:val="16"/>
              </w:rPr>
              <w:t>0.75 in to 2 in (median 0.88 in); 71 with a recorded value</w:t>
            </w:r>
          </w:p>
        </w:tc>
        <w:tc>
          <w:tcPr>
            <w:tcW w:type="dxa" w:w="2161"/>
          </w:tcPr>
          <w:p>
            <w:pPr>
              <w:spacing w:after="0"/>
              <w:jc w:val="left"/>
            </w:pPr>
            <w:r>
              <w:rPr>
                <w:sz w:val="16"/>
              </w:rPr>
              <w:t>2 in hail, 1969-05-27</w:t>
            </w:r>
          </w:p>
        </w:tc>
        <w:tc>
          <w:tcPr>
            <w:tcW w:type="dxa" w:w="1658"/>
          </w:tcPr>
          <w:p>
            <w:pPr>
              <w:spacing w:after="0"/>
              <w:jc w:val="left"/>
            </w:pPr>
            <w:r>
              <w:rPr>
                <w:sz w:val="16"/>
              </w:rPr>
              <w:t>Hail, 1996-05-04, property not reported; $3,000,000 crops (1996 dollars)</w:t>
            </w:r>
          </w:p>
        </w:tc>
        <w:tc>
          <w:tcPr>
            <w:tcW w:type="dxa" w:w="1698"/>
          </w:tcPr>
          <w:p>
            <w:pPr>
              <w:spacing w:after="0"/>
              <w:jc w:val="left"/>
            </w:pPr>
            <w:r>
              <w:rPr>
                <w:sz w:val="16"/>
              </w:rPr>
              <w:t>Event records naming member places: Bradenton city (27 records), Palmetto city (4 records), Holmes Beach city (1 record).</w:t>
            </w:r>
          </w:p>
        </w:tc>
        <w:tc>
          <w:tcPr>
            <w:tcW w:type="dxa" w:w="2346"/>
          </w:tcPr>
          <w:p>
            <w:pPr>
              <w:spacing w:after="0"/>
              <w:jc w:val="left"/>
            </w:pPr>
          </w:p>
        </w:tc>
      </w:tr>
      <w:tr>
        <w:trPr>
          <w:cantSplit/>
        </w:trPr>
        <w:tc>
          <w:tcPr>
            <w:tcW w:type="dxa" w:w="1813"/>
          </w:tcPr>
          <w:p>
            <w:pPr>
              <w:spacing w:after="0"/>
              <w:jc w:val="left"/>
            </w:pPr>
            <w:r>
              <w:rPr>
                <w:sz w:val="16"/>
              </w:rPr>
              <w:t>Excessive Heat, Heat</w:t>
            </w:r>
          </w:p>
        </w:tc>
        <w:tc>
          <w:tcPr>
            <w:tcW w:type="dxa" w:w="1784"/>
          </w:tcPr>
          <w:p>
            <w:pPr>
              <w:spacing w:after="0"/>
              <w:jc w:val="left"/>
            </w:pPr>
            <w:r>
              <w:rPr>
                <w:sz w:val="16"/>
              </w:rPr>
              <w:t>heat index (narratives)</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Heat index: in event narratives only; local data required.</w:t>
            </w:r>
          </w:p>
        </w:tc>
      </w:tr>
      <w:tr>
        <w:trPr>
          <w:cantSplit/>
        </w:trPr>
        <w:tc>
          <w:tcPr>
            <w:tcW w:type="dxa" w:w="1813"/>
          </w:tcPr>
          <w:p>
            <w:pPr>
              <w:spacing w:after="0"/>
              <w:jc w:val="left"/>
            </w:pPr>
            <w:r>
              <w:rPr>
                <w:sz w:val="16"/>
              </w:rPr>
              <w:t>Hurricane, Tropical Storm, Tropical Depression</w:t>
            </w:r>
          </w:p>
        </w:tc>
        <w:tc>
          <w:tcPr>
            <w:tcW w:type="dxa" w:w="1784"/>
          </w:tcPr>
          <w:p>
            <w:pPr>
              <w:spacing w:after="0"/>
              <w:jc w:val="left"/>
            </w:pPr>
            <w:r>
              <w:rPr>
                <w:sz w:val="16"/>
              </w:rPr>
              <w:t>Saffir-Simpson</w:t>
            </w:r>
          </w:p>
        </w:tc>
        <w:tc>
          <w:tcPr>
            <w:tcW w:type="dxa" w:w="1256"/>
          </w:tcPr>
          <w:p>
            <w:pPr>
              <w:spacing w:after="0"/>
              <w:jc w:val="right"/>
            </w:pPr>
            <w:r>
              <w:rPr>
                <w:sz w:val="16"/>
              </w:rPr>
              <w:t>13, 2016 to 2024 (13 zone-level)</w:t>
            </w:r>
          </w:p>
        </w:tc>
        <w:tc>
          <w:tcPr>
            <w:tcW w:type="dxa" w:w="1396"/>
          </w:tcPr>
          <w:p>
            <w:pPr>
              <w:spacing w:after="0"/>
              <w:jc w:val="left"/>
            </w:pPr>
          </w:p>
        </w:tc>
        <w:tc>
          <w:tcPr>
            <w:tcW w:type="dxa" w:w="2161"/>
          </w:tcPr>
          <w:p>
            <w:pPr>
              <w:spacing w:after="0"/>
              <w:jc w:val="left"/>
            </w:pPr>
            <w:r>
              <w:rPr>
                <w:sz w:val="16"/>
              </w:rPr>
              <w:t>Strongest recorded (records with damage, a wind speed or direct casualties first, then storm type, category and wind): Hurricane (Typhoon) record, 2022-09-28, category 1, $1,000,000,000 property; $0 crops, reported for the zone (2022 dollars), 4 direct deaths (reported for the zone); NWS zone FLZ155 (COASTAL MANATEE), zone-level: may include parts of neighboring counties</w:t>
            </w:r>
          </w:p>
        </w:tc>
        <w:tc>
          <w:tcPr>
            <w:tcW w:type="dxa" w:w="1658"/>
          </w:tcPr>
          <w:p>
            <w:pPr>
              <w:spacing w:after="0"/>
              <w:jc w:val="left"/>
            </w:pPr>
          </w:p>
        </w:tc>
        <w:tc>
          <w:tcPr>
            <w:tcW w:type="dxa" w:w="1698"/>
          </w:tcPr>
          <w:p>
            <w:pPr>
              <w:spacing w:after="0"/>
              <w:jc w:val="left"/>
            </w:pPr>
            <w:r>
              <w:rPr>
                <w:sz w:val="16"/>
              </w:rPr>
              <w:t>Zone-level records: applies countywide; national data do not locate these events within the county.</w:t>
            </w:r>
          </w:p>
        </w:tc>
        <w:tc>
          <w:tcPr>
            <w:tcW w:type="dxa" w:w="23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3"/>
          </w:tcPr>
          <w:p>
            <w:pPr>
              <w:spacing w:after="0"/>
              <w:jc w:val="left"/>
            </w:pPr>
            <w:r>
              <w:rPr>
                <w:sz w:val="16"/>
              </w:rPr>
              <w:t>Ice Storm</w:t>
            </w:r>
          </w:p>
        </w:tc>
        <w:tc>
          <w:tcPr>
            <w:tcW w:type="dxa" w:w="1784"/>
          </w:tcPr>
          <w:p>
            <w:pPr>
              <w:spacing w:after="0"/>
              <w:jc w:val="left"/>
            </w:pPr>
            <w:r>
              <w:rPr>
                <w:sz w:val="16"/>
              </w:rPr>
              <w:t>Sperry-Piltz (local data)</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Ice thickness: in event narratives only; local data required.</w:t>
            </w:r>
          </w:p>
        </w:tc>
      </w:tr>
      <w:tr>
        <w:trPr>
          <w:cantSplit/>
        </w:trPr>
        <w:tc>
          <w:tcPr>
            <w:tcW w:type="dxa" w:w="1813"/>
          </w:tcPr>
          <w:p>
            <w:pPr>
              <w:spacing w:after="0"/>
              <w:jc w:val="left"/>
            </w:pPr>
            <w:r>
              <w:rPr>
                <w:sz w:val="16"/>
              </w:rPr>
              <w:t>Flash Flood, Flood, Lakeshore Flood</w:t>
            </w:r>
          </w:p>
        </w:tc>
        <w:tc>
          <w:tcPr>
            <w:tcW w:type="dxa" w:w="1784"/>
          </w:tcPr>
          <w:p>
            <w:pPr>
              <w:spacing w:after="0"/>
              <w:jc w:val="left"/>
            </w:pPr>
            <w:r>
              <w:rPr>
                <w:sz w:val="16"/>
              </w:rPr>
              <w:t>damage and flood days (FIRM for depth)</w:t>
            </w:r>
          </w:p>
        </w:tc>
        <w:tc>
          <w:tcPr>
            <w:tcW w:type="dxa" w:w="1256"/>
          </w:tcPr>
          <w:p>
            <w:pPr>
              <w:spacing w:after="0"/>
              <w:jc w:val="right"/>
            </w:pPr>
            <w:r>
              <w:rPr>
                <w:sz w:val="16"/>
              </w:rPr>
              <w:t>48, 1996 to 2024</w:t>
            </w:r>
          </w:p>
        </w:tc>
        <w:tc>
          <w:tcPr>
            <w:tcW w:type="dxa" w:w="1396"/>
          </w:tcPr>
          <w:p>
            <w:pPr>
              <w:spacing w:after="0"/>
              <w:jc w:val="left"/>
            </w:pPr>
          </w:p>
        </w:tc>
        <w:tc>
          <w:tcPr>
            <w:tcW w:type="dxa" w:w="2161"/>
          </w:tcPr>
          <w:p>
            <w:pPr>
              <w:spacing w:after="0"/>
              <w:jc w:val="left"/>
            </w:pPr>
            <w:r>
              <w:rPr>
                <w:sz w:val="16"/>
              </w:rPr>
              <w:t>Flood, 1997-10-31, $2,000,000 property; $0 crops (1997 dollars)</w:t>
            </w:r>
          </w:p>
        </w:tc>
        <w:tc>
          <w:tcPr>
            <w:tcW w:type="dxa" w:w="1658"/>
          </w:tcPr>
          <w:p>
            <w:pPr>
              <w:spacing w:after="0"/>
              <w:jc w:val="left"/>
            </w:pPr>
          </w:p>
        </w:tc>
        <w:tc>
          <w:tcPr>
            <w:tcW w:type="dxa" w:w="1698"/>
          </w:tcPr>
          <w:p>
            <w:pPr>
              <w:spacing w:after="0"/>
              <w:jc w:val="left"/>
            </w:pPr>
            <w:r>
              <w:rPr>
                <w:sz w:val="16"/>
              </w:rPr>
              <w:t>Event records naming member places: Bradenton city (29 records), Anna Maria city (4 records).</w:t>
            </w:r>
          </w:p>
        </w:tc>
        <w:tc>
          <w:tcPr>
            <w:tcW w:type="dxa" w:w="23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3"/>
          </w:tcPr>
          <w:p>
            <w:pPr>
              <w:spacing w:after="0"/>
              <w:jc w:val="left"/>
            </w:pPr>
            <w:r>
              <w:rPr>
                <w:sz w:val="16"/>
              </w:rPr>
              <w:t>Debris Flow</w:t>
            </w:r>
          </w:p>
        </w:tc>
        <w:tc>
          <w:tcPr>
            <w:tcW w:type="dxa" w:w="1784"/>
          </w:tcPr>
          <w:p>
            <w:pPr>
              <w:spacing w:after="0"/>
              <w:jc w:val="left"/>
            </w:pPr>
            <w:r>
              <w:rPr>
                <w:sz w:val="16"/>
              </w:rPr>
              <w:t>none (count and damage)</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Lightning</w:t>
            </w:r>
          </w:p>
        </w:tc>
        <w:tc>
          <w:tcPr>
            <w:tcW w:type="dxa" w:w="1784"/>
          </w:tcPr>
          <w:p>
            <w:pPr>
              <w:spacing w:after="0"/>
              <w:jc w:val="left"/>
            </w:pPr>
            <w:r>
              <w:rPr>
                <w:sz w:val="16"/>
              </w:rPr>
              <w:t>annualized frequency (the measure FEMA's Local Mitigation Planning Handbook names)</w:t>
            </w:r>
          </w:p>
        </w:tc>
        <w:tc>
          <w:tcPr>
            <w:tcW w:type="dxa" w:w="1256"/>
          </w:tcPr>
          <w:p>
            <w:pPr>
              <w:spacing w:after="0"/>
              <w:jc w:val="right"/>
            </w:pPr>
            <w:r>
              <w:rPr>
                <w:sz w:val="16"/>
              </w:rPr>
              <w:t>41, 1996 to 2024</w:t>
            </w:r>
          </w:p>
        </w:tc>
        <w:tc>
          <w:tcPr>
            <w:tcW w:type="dxa" w:w="1396"/>
          </w:tcPr>
          <w:p>
            <w:pPr>
              <w:spacing w:after="0"/>
              <w:jc w:val="left"/>
            </w:pPr>
          </w:p>
        </w:tc>
        <w:tc>
          <w:tcPr>
            <w:tcW w:type="dxa" w:w="2161"/>
          </w:tcPr>
          <w:p>
            <w:pPr>
              <w:spacing w:after="0"/>
              <w:jc w:val="left"/>
            </w:pPr>
            <w:r>
              <w:rPr>
                <w:sz w:val="16"/>
              </w:rPr>
              <w:t>Lightning, 2016-06-13, $0 property; $0 crops (2016 dollars), 1 direct death, 2 direct injuries</w:t>
            </w:r>
          </w:p>
        </w:tc>
        <w:tc>
          <w:tcPr>
            <w:tcW w:type="dxa" w:w="1658"/>
          </w:tcPr>
          <w:p>
            <w:pPr>
              <w:spacing w:after="0"/>
              <w:jc w:val="left"/>
            </w:pPr>
            <w:r>
              <w:rPr>
                <w:sz w:val="16"/>
              </w:rPr>
              <w:t>Lightning, 1999-03-14, $3,500,000 property; $0 crops (1999 dollars)</w:t>
            </w:r>
          </w:p>
        </w:tc>
        <w:tc>
          <w:tcPr>
            <w:tcW w:type="dxa" w:w="1698"/>
          </w:tcPr>
          <w:p>
            <w:pPr>
              <w:spacing w:after="0"/>
              <w:jc w:val="left"/>
            </w:pPr>
            <w:r>
              <w:rPr>
                <w:sz w:val="16"/>
              </w:rPr>
              <w:t>Event records naming member places: Bradenton city (20 records), Holmes Beach city (2 records).</w:t>
            </w:r>
          </w:p>
        </w:tc>
        <w:tc>
          <w:tcPr>
            <w:tcW w:type="dxa" w:w="2346"/>
          </w:tcPr>
          <w:p>
            <w:pPr>
              <w:spacing w:after="0"/>
              <w:jc w:val="left"/>
            </w:pPr>
            <w:r>
              <w:rPr>
                <w:sz w:val="16"/>
              </w:rPr>
              <w:t>Storm Events lists lightning with damage or casualties; physical measure in event narratives only; local data required.</w:t>
            </w:r>
          </w:p>
        </w:tc>
      </w:tr>
      <w:tr>
        <w:trPr>
          <w:cantSplit/>
        </w:trPr>
        <w:tc>
          <w:tcPr>
            <w:tcW w:type="dxa" w:w="1813"/>
          </w:tcPr>
          <w:p>
            <w:pPr>
              <w:spacing w:after="0"/>
              <w:jc w:val="left"/>
            </w:pPr>
            <w:r>
              <w:rPr>
                <w:sz w:val="16"/>
              </w:rPr>
              <w:t>High Wind and Strong Wind (outside NRI Strong Wind definition)</w:t>
            </w:r>
          </w:p>
        </w:tc>
        <w:tc>
          <w:tcPr>
            <w:tcW w:type="dxa" w:w="1784"/>
          </w:tcPr>
          <w:p>
            <w:pPr>
              <w:spacing w:after="0"/>
              <w:jc w:val="left"/>
            </w:pPr>
            <w:r>
              <w:rPr>
                <w:sz w:val="16"/>
              </w:rPr>
              <w:t>wind speed (kt and mph)</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p>
        </w:tc>
      </w:tr>
      <w:tr>
        <w:trPr>
          <w:cantSplit/>
        </w:trPr>
        <w:tc>
          <w:tcPr>
            <w:tcW w:type="dxa" w:w="1813"/>
          </w:tcPr>
          <w:p>
            <w:pPr>
              <w:spacing w:after="0"/>
              <w:jc w:val="left"/>
            </w:pPr>
            <w:r>
              <w:rPr>
                <w:sz w:val="16"/>
              </w:rPr>
              <w:t>Thunderstorm Wind</w:t>
            </w:r>
          </w:p>
        </w:tc>
        <w:tc>
          <w:tcPr>
            <w:tcW w:type="dxa" w:w="1784"/>
          </w:tcPr>
          <w:p>
            <w:pPr>
              <w:spacing w:after="0"/>
              <w:jc w:val="left"/>
            </w:pPr>
            <w:r>
              <w:rPr>
                <w:sz w:val="16"/>
              </w:rPr>
              <w:t>wind speed (kt and mph)</w:t>
            </w:r>
          </w:p>
        </w:tc>
        <w:tc>
          <w:tcPr>
            <w:tcW w:type="dxa" w:w="1256"/>
          </w:tcPr>
          <w:p>
            <w:pPr>
              <w:spacing w:after="0"/>
              <w:jc w:val="right"/>
            </w:pPr>
            <w:r>
              <w:rPr>
                <w:sz w:val="16"/>
              </w:rPr>
              <w:t>165, 1958 to 2025</w:t>
            </w:r>
          </w:p>
        </w:tc>
        <w:tc>
          <w:tcPr>
            <w:tcW w:type="dxa" w:w="1396"/>
          </w:tcPr>
          <w:p>
            <w:pPr>
              <w:spacing w:after="0"/>
              <w:jc w:val="left"/>
            </w:pPr>
            <w:r>
              <w:rPr>
                <w:sz w:val="16"/>
              </w:rPr>
              <w:t>39 kt (45 mph) to 70 kt (81 mph) (median 50 kt (58 mph)); 66 with a recorded value</w:t>
            </w:r>
          </w:p>
        </w:tc>
        <w:tc>
          <w:tcPr>
            <w:tcW w:type="dxa" w:w="2161"/>
          </w:tcPr>
          <w:p>
            <w:pPr>
              <w:spacing w:after="0"/>
              <w:jc w:val="left"/>
            </w:pPr>
            <w:r>
              <w:rPr>
                <w:sz w:val="16"/>
              </w:rPr>
              <w:t>70 kt (81 mph), measurement type not recorded, Thunderstorm Wind, 1977-08-11; same speed and measurement basis also recorded on 1969-05-27</w:t>
            </w:r>
          </w:p>
        </w:tc>
        <w:tc>
          <w:tcPr>
            <w:tcW w:type="dxa" w:w="1658"/>
          </w:tcPr>
          <w:p>
            <w:pPr>
              <w:spacing w:after="0"/>
              <w:jc w:val="left"/>
            </w:pPr>
            <w:r>
              <w:rPr>
                <w:sz w:val="16"/>
              </w:rPr>
              <w:t>Thunderstorm Wind, 1993-03-13, $500,000 property; crops not recorded (1993 dollars)</w:t>
            </w:r>
          </w:p>
        </w:tc>
        <w:tc>
          <w:tcPr>
            <w:tcW w:type="dxa" w:w="1698"/>
          </w:tcPr>
          <w:p>
            <w:pPr>
              <w:spacing w:after="0"/>
              <w:jc w:val="left"/>
            </w:pPr>
            <w:r>
              <w:rPr>
                <w:sz w:val="16"/>
              </w:rPr>
              <w:t>Event records naming member places: Bradenton city (38 records), Anna Maria city (8 records), Palmetto city (7 records), Bradenton Beach city (4 records).</w:t>
            </w:r>
          </w:p>
        </w:tc>
        <w:tc>
          <w:tcPr>
            <w:tcW w:type="dxa" w:w="2346"/>
          </w:tcPr>
          <w:p>
            <w:pPr>
              <w:spacing w:after="0"/>
              <w:jc w:val="left"/>
            </w:pPr>
          </w:p>
        </w:tc>
      </w:tr>
      <w:tr>
        <w:trPr>
          <w:cantSplit/>
        </w:trPr>
        <w:tc>
          <w:tcPr>
            <w:tcW w:type="dxa" w:w="1813"/>
          </w:tcPr>
          <w:p>
            <w:pPr>
              <w:spacing w:after="0"/>
              <w:jc w:val="left"/>
            </w:pPr>
            <w:r>
              <w:rPr>
                <w:sz w:val="16"/>
              </w:rPr>
              <w:t>Tornado</w:t>
            </w:r>
          </w:p>
        </w:tc>
        <w:tc>
          <w:tcPr>
            <w:tcW w:type="dxa" w:w="1784"/>
          </w:tcPr>
          <w:p>
            <w:pPr>
              <w:spacing w:after="0"/>
              <w:jc w:val="left"/>
            </w:pPr>
            <w:r>
              <w:rPr>
                <w:sz w:val="16"/>
              </w:rPr>
              <w:t>Enhanced Fujita (F before Feb 2007)</w:t>
            </w:r>
          </w:p>
        </w:tc>
        <w:tc>
          <w:tcPr>
            <w:tcW w:type="dxa" w:w="1256"/>
          </w:tcPr>
          <w:p>
            <w:pPr>
              <w:spacing w:after="0"/>
              <w:jc w:val="right"/>
            </w:pPr>
            <w:r>
              <w:rPr>
                <w:sz w:val="16"/>
              </w:rPr>
              <w:t>94, 1955 to 2026</w:t>
            </w:r>
          </w:p>
        </w:tc>
        <w:tc>
          <w:tcPr>
            <w:tcW w:type="dxa" w:w="1396"/>
          </w:tcPr>
          <w:p>
            <w:pPr>
              <w:spacing w:after="0"/>
              <w:jc w:val="left"/>
            </w:pPr>
            <w:r>
              <w:rPr>
                <w:sz w:val="16"/>
              </w:rPr>
              <w:t>F/EF0 to F/EF3 (median F/EF0); 92 with a recorded value</w:t>
            </w:r>
          </w:p>
        </w:tc>
        <w:tc>
          <w:tcPr>
            <w:tcW w:type="dxa" w:w="2161"/>
          </w:tcPr>
          <w:p>
            <w:pPr>
              <w:spacing w:after="0"/>
              <w:jc w:val="left"/>
            </w:pPr>
            <w:r>
              <w:rPr>
                <w:sz w:val="16"/>
              </w:rPr>
              <w:t>F3 tornado, 1958-10-31, 3.6 mi path length (records before 1996 may include the whole path; rating and listing come from the county where the tornado began), 200 yd wide, $25,000 property; crops not recorded (1958 dollars), 4 direct injuries</w:t>
            </w:r>
          </w:p>
        </w:tc>
        <w:tc>
          <w:tcPr>
            <w:tcW w:type="dxa" w:w="1658"/>
          </w:tcPr>
          <w:p>
            <w:pPr>
              <w:spacing w:after="0"/>
              <w:jc w:val="left"/>
            </w:pPr>
            <w:r>
              <w:rPr>
                <w:sz w:val="16"/>
              </w:rPr>
              <w:t>Tornado, 2021-04-10, $1,000,000 property; $0 crops (2021 dollars)</w:t>
            </w:r>
          </w:p>
        </w:tc>
        <w:tc>
          <w:tcPr>
            <w:tcW w:type="dxa" w:w="1698"/>
          </w:tcPr>
          <w:p>
            <w:pPr>
              <w:spacing w:after="0"/>
              <w:jc w:val="left"/>
            </w:pPr>
            <w:r>
              <w:rPr>
                <w:sz w:val="16"/>
              </w:rPr>
              <w:t>Event records naming member places: Bradenton city (14 records), Palmetto city (3 records), Bradenton Beach city (2 records), Anna Maria city (1 record), Holmes Beach city (1 record), Longboat Key town (1 record).</w:t>
            </w:r>
          </w:p>
        </w:tc>
        <w:tc>
          <w:tcPr>
            <w:tcW w:type="dxa" w:w="23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3"/>
          </w:tcPr>
          <w:p>
            <w:pPr>
              <w:spacing w:after="0"/>
              <w:jc w:val="left"/>
            </w:pPr>
            <w:r>
              <w:rPr>
                <w:sz w:val="16"/>
              </w:rPr>
              <w:t>Tsunami</w:t>
            </w:r>
          </w:p>
        </w:tc>
        <w:tc>
          <w:tcPr>
            <w:tcW w:type="dxa" w:w="1784"/>
          </w:tcPr>
          <w:p>
            <w:pPr>
              <w:spacing w:after="0"/>
              <w:jc w:val="left"/>
            </w:pPr>
            <w:r>
              <w:rPr>
                <w:sz w:val="16"/>
              </w:rPr>
              <w:t>none (count and damage)</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Volcanic Ash, Volcanic Ashfall</w:t>
            </w:r>
          </w:p>
        </w:tc>
        <w:tc>
          <w:tcPr>
            <w:tcW w:type="dxa" w:w="1784"/>
          </w:tcPr>
          <w:p>
            <w:pPr>
              <w:spacing w:after="0"/>
              <w:jc w:val="left"/>
            </w:pPr>
            <w:r>
              <w:rPr>
                <w:sz w:val="16"/>
              </w:rPr>
              <w:t>Volcanic Explosivity Index (local data)</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Wildfire</w:t>
            </w:r>
          </w:p>
        </w:tc>
        <w:tc>
          <w:tcPr>
            <w:tcW w:type="dxa" w:w="1784"/>
          </w:tcPr>
          <w:p>
            <w:pPr>
              <w:spacing w:after="0"/>
              <w:jc w:val="left"/>
            </w:pPr>
            <w:r>
              <w:rPr>
                <w:sz w:val="16"/>
              </w:rPr>
              <w:t>acres burned (local data)</w:t>
            </w:r>
          </w:p>
        </w:tc>
        <w:tc>
          <w:tcPr>
            <w:tcW w:type="dxa" w:w="1256"/>
          </w:tcPr>
          <w:p>
            <w:pPr>
              <w:spacing w:after="0"/>
              <w:jc w:val="right"/>
            </w:pPr>
            <w:r>
              <w:rPr>
                <w:sz w:val="16"/>
              </w:rPr>
              <w:t>2, 2000 to 2018 (1 zone-level)</w:t>
            </w:r>
          </w:p>
        </w:tc>
        <w:tc>
          <w:tcPr>
            <w:tcW w:type="dxa" w:w="1396"/>
          </w:tcPr>
          <w:p>
            <w:pPr>
              <w:spacing w:after="0"/>
              <w:jc w:val="left"/>
            </w:pPr>
          </w:p>
        </w:tc>
        <w:tc>
          <w:tcPr>
            <w:tcW w:type="dxa" w:w="2161"/>
          </w:tcPr>
          <w:p>
            <w:pPr>
              <w:spacing w:after="0"/>
              <w:jc w:val="left"/>
            </w:pPr>
            <w:r>
              <w:rPr>
                <w:sz w:val="16"/>
              </w:rPr>
              <w:t>Wildfire, 2018-03-24, $150,000 property; $0 crops, reported for the zone (2018 dollars); NWS zone FLZ255 (INLAND MANATEE), zone-level: may include parts of neighboring counties</w:t>
            </w:r>
          </w:p>
        </w:tc>
        <w:tc>
          <w:tcPr>
            <w:tcW w:type="dxa" w:w="1658"/>
          </w:tcPr>
          <w:p>
            <w:pPr>
              <w:spacing w:after="0"/>
              <w:jc w:val="left"/>
            </w:pPr>
          </w:p>
        </w:tc>
        <w:tc>
          <w:tcPr>
            <w:tcW w:type="dxa" w:w="1698"/>
          </w:tcPr>
          <w:p>
            <w:pPr>
              <w:spacing w:after="0"/>
              <w:jc w:val="left"/>
            </w:pPr>
            <w:r>
              <w:rPr>
                <w:sz w:val="16"/>
              </w:rPr>
              <w:t>Event records naming member places: Palmetto city (1 record). Zone-level records (1) apply countywide.</w:t>
            </w:r>
          </w:p>
        </w:tc>
        <w:tc>
          <w:tcPr>
            <w:tcW w:type="dxa" w:w="2346"/>
          </w:tcPr>
          <w:p>
            <w:pPr>
              <w:spacing w:after="0"/>
              <w:jc w:val="left"/>
            </w:pPr>
            <w:r>
              <w:rPr>
                <w:sz w:val="16"/>
              </w:rPr>
              <w:t>Acres burned: in event narratives only; local data required.</w:t>
            </w:r>
          </w:p>
        </w:tc>
      </w:tr>
      <w:tr>
        <w:trPr>
          <w:cantSplit/>
        </w:trPr>
        <w:tc>
          <w:tcPr>
            <w:tcW w:type="dxa" w:w="1813"/>
          </w:tcPr>
          <w:p>
            <w:pPr>
              <w:spacing w:after="0"/>
              <w:jc w:val="left"/>
            </w:pPr>
            <w:r>
              <w:rPr>
                <w:sz w:val="16"/>
              </w:rPr>
              <w:t>Winter Storm, Heavy Snow, Blizzard, Lake-Effect Snow, Winter Weather, Sleet</w:t>
            </w:r>
          </w:p>
        </w:tc>
        <w:tc>
          <w:tcPr>
            <w:tcW w:type="dxa" w:w="1784"/>
          </w:tcPr>
          <w:p>
            <w:pPr>
              <w:spacing w:after="0"/>
              <w:jc w:val="left"/>
            </w:pPr>
            <w:r>
              <w:rPr>
                <w:sz w:val="16"/>
              </w:rPr>
              <w:t>none in data (snowfall local)</w:t>
            </w:r>
          </w:p>
        </w:tc>
        <w:tc>
          <w:tcPr>
            <w:tcW w:type="dxa" w:w="1256"/>
          </w:tcPr>
          <w:p>
            <w:pPr>
              <w:spacing w:after="0"/>
              <w:jc w:val="right"/>
            </w:pPr>
            <w:r>
              <w:rPr>
                <w:sz w:val="16"/>
              </w:rPr>
              <w:t>0</w:t>
            </w:r>
          </w:p>
        </w:tc>
        <w:tc>
          <w:tcPr>
            <w:tcW w:type="dxa" w:w="1396"/>
          </w:tcPr>
          <w:p>
            <w:pPr>
              <w:spacing w:after="0"/>
              <w:jc w:val="left"/>
            </w:pPr>
          </w:p>
        </w:tc>
        <w:tc>
          <w:tcPr>
            <w:tcW w:type="dxa" w:w="2161"/>
          </w:tcPr>
          <w:p>
            <w:pPr>
              <w:spacing w:after="0"/>
              <w:jc w:val="left"/>
            </w:pPr>
          </w:p>
        </w:tc>
        <w:tc>
          <w:tcPr>
            <w:tcW w:type="dxa" w:w="1658"/>
          </w:tcPr>
          <w:p>
            <w:pPr>
              <w:spacing w:after="0"/>
              <w:jc w:val="left"/>
            </w:pPr>
          </w:p>
        </w:tc>
        <w:tc>
          <w:tcPr>
            <w:tcW w:type="dxa" w:w="1698"/>
          </w:tcPr>
          <w:p>
            <w:pPr>
              <w:spacing w:after="0"/>
              <w:jc w:val="left"/>
            </w:pPr>
          </w:p>
        </w:tc>
        <w:tc>
          <w:tcPr>
            <w:tcW w:type="dxa" w:w="23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50</w:t>
      </w:r>
    </w:p>
    <w:p>
      <w:pPr>
        <w:keepNext/>
        <w:spacing w:after="40" w:before="0"/>
      </w:pPr>
      <w:r>
        <w:rPr>
          <w:b/>
        </w:rPr>
        <w:t xml:space="preserve">Counted incidents: </w:t>
      </w:r>
      <w:r>
        <w:rPr/>
        <w:t>39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1958"/>
        <w:gridCol w:w="1974"/>
        <w:gridCol w:w="2997"/>
        <w:gridCol w:w="194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1958"/>
            <w:shd w:val="clear" w:color="auto" w:fill="E8E8E8"/>
          </w:tcPr>
          <w:p>
            <w:pPr>
              <w:spacing w:after="0"/>
              <w:jc w:val="left"/>
            </w:pPr>
            <w:r>
              <w:rPr>
                <w:b/>
                <w:sz w:val="16"/>
              </w:rPr>
              <w:t>Title</w:t>
            </w:r>
          </w:p>
        </w:tc>
        <w:tc>
          <w:tcPr>
            <w:tcW w:type="dxa" w:w="1974"/>
            <w:shd w:val="clear" w:color="auto" w:fill="E8E8E8"/>
          </w:tcPr>
          <w:p>
            <w:pPr>
              <w:spacing w:after="0"/>
              <w:jc w:val="left"/>
            </w:pPr>
            <w:r>
              <w:rPr>
                <w:b/>
                <w:sz w:val="16"/>
              </w:rPr>
              <w:t>Mapped hazard</w:t>
            </w:r>
          </w:p>
        </w:tc>
        <w:tc>
          <w:tcPr>
            <w:tcW w:type="dxa" w:w="29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50"/>
          </w:tcPr>
          <w:p>
            <w:pPr>
              <w:spacing w:after="0"/>
              <w:jc w:val="left"/>
            </w:pPr>
            <w:r>
              <w:rPr>
                <w:sz w:val="16"/>
              </w:rPr>
              <w:t>Major disaster</w:t>
            </w:r>
          </w:p>
        </w:tc>
        <w:tc>
          <w:tcPr>
            <w:tcW w:type="dxa" w:w="1958"/>
          </w:tcPr>
          <w:p>
            <w:pPr>
              <w:spacing w:after="0"/>
              <w:jc w:val="left"/>
            </w:pPr>
            <w:r>
              <w:rPr>
                <w:sz w:val="16"/>
              </w:rPr>
              <w:t>HURRICANE MILTON</w:t>
            </w:r>
          </w:p>
        </w:tc>
        <w:tc>
          <w:tcPr>
            <w:tcW w:type="dxa" w:w="1974"/>
          </w:tcPr>
          <w:p>
            <w:pPr>
              <w:spacing w:after="0"/>
              <w:jc w:val="left"/>
            </w:pPr>
            <w:r>
              <w:rPr>
                <w:sz w:val="16"/>
              </w:rPr>
              <w:t>Hurricane (primary); also designated: Inland Flooding</w:t>
            </w:r>
          </w:p>
        </w:tc>
        <w:tc>
          <w:tcPr>
            <w:tcW w:type="dxa" w:w="2997"/>
          </w:tcPr>
          <w:p>
            <w:pPr>
              <w:spacing w:after="0"/>
              <w:jc w:val="right"/>
            </w:pPr>
            <w:r>
              <w:rPr>
                <w:sz w:val="16"/>
              </w:rPr>
              <w:t>$94,010,471.81</w:t>
            </w:r>
          </w:p>
        </w:tc>
        <w:tc>
          <w:tcPr>
            <w:tcW w:type="dxa" w:w="1942"/>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50"/>
          </w:tcPr>
          <w:p>
            <w:pPr>
              <w:spacing w:after="0"/>
              <w:jc w:val="left"/>
            </w:pPr>
            <w:r>
              <w:rPr>
                <w:sz w:val="16"/>
              </w:rPr>
              <w:t>Emergency</w:t>
            </w:r>
          </w:p>
        </w:tc>
        <w:tc>
          <w:tcPr>
            <w:tcW w:type="dxa" w:w="1958"/>
          </w:tcPr>
          <w:p>
            <w:pPr>
              <w:spacing w:after="0"/>
              <w:jc w:val="left"/>
            </w:pPr>
            <w:r>
              <w:rPr>
                <w:sz w:val="16"/>
              </w:rPr>
              <w:t>HURRICANE MILTON</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r>
              <w:rPr>
                <w:sz w:val="16"/>
              </w:rPr>
              <w:t>during plan review, check whether your last plan included it; within last 5 years</w:t>
            </w:r>
          </w:p>
        </w:tc>
        <w:tc>
          <w:tcPr>
            <w:tcW w:type="dxa" w:w="880"/>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50"/>
          </w:tcPr>
          <w:p>
            <w:pPr>
              <w:spacing w:after="0"/>
              <w:jc w:val="left"/>
            </w:pPr>
            <w:r>
              <w:rPr>
                <w:sz w:val="16"/>
              </w:rPr>
              <w:t>Major disaster</w:t>
            </w:r>
          </w:p>
        </w:tc>
        <w:tc>
          <w:tcPr>
            <w:tcW w:type="dxa" w:w="1958"/>
          </w:tcPr>
          <w:p>
            <w:pPr>
              <w:spacing w:after="0"/>
              <w:jc w:val="left"/>
            </w:pPr>
            <w:r>
              <w:rPr>
                <w:sz w:val="16"/>
              </w:rPr>
              <w:t>HURRICANE HELENE</w:t>
            </w:r>
          </w:p>
        </w:tc>
        <w:tc>
          <w:tcPr>
            <w:tcW w:type="dxa" w:w="1974"/>
          </w:tcPr>
          <w:p>
            <w:pPr>
              <w:spacing w:after="0"/>
              <w:jc w:val="left"/>
            </w:pPr>
            <w:r>
              <w:rPr>
                <w:sz w:val="16"/>
              </w:rPr>
              <w:t>Hurricane</w:t>
            </w:r>
          </w:p>
        </w:tc>
        <w:tc>
          <w:tcPr>
            <w:tcW w:type="dxa" w:w="2997"/>
          </w:tcPr>
          <w:p>
            <w:pPr>
              <w:spacing w:after="0"/>
              <w:jc w:val="right"/>
            </w:pPr>
            <w:r>
              <w:rPr>
                <w:sz w:val="16"/>
              </w:rPr>
              <w:t>$14,103,642.72</w:t>
            </w:r>
          </w:p>
        </w:tc>
        <w:tc>
          <w:tcPr>
            <w:tcW w:type="dxa" w:w="1942"/>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50"/>
          </w:tcPr>
          <w:p>
            <w:pPr>
              <w:spacing w:after="0"/>
              <w:jc w:val="left"/>
            </w:pPr>
            <w:r>
              <w:rPr>
                <w:sz w:val="16"/>
              </w:rPr>
              <w:t>Emergency</w:t>
            </w:r>
          </w:p>
        </w:tc>
        <w:tc>
          <w:tcPr>
            <w:tcW w:type="dxa" w:w="1958"/>
          </w:tcPr>
          <w:p>
            <w:pPr>
              <w:spacing w:after="0"/>
              <w:jc w:val="left"/>
            </w:pPr>
            <w:r>
              <w:rPr>
                <w:sz w:val="16"/>
              </w:rPr>
              <w:t>TROPICAL STORM HELENE</w:t>
            </w:r>
          </w:p>
        </w:tc>
        <w:tc>
          <w:tcPr>
            <w:tcW w:type="dxa" w:w="1974"/>
          </w:tcPr>
          <w:p>
            <w:pPr>
              <w:spacing w:after="0"/>
              <w:jc w:val="left"/>
            </w:pPr>
            <w:r>
              <w:rPr>
                <w:sz w:val="16"/>
              </w:rPr>
              <w:t>Hurricane (primary); also designated: Inland Flooding, Strong Wind</w:t>
            </w:r>
          </w:p>
        </w:tc>
        <w:tc>
          <w:tcPr>
            <w:tcW w:type="dxa" w:w="2997"/>
          </w:tcPr>
          <w:p>
            <w:pPr>
              <w:spacing w:after="0"/>
              <w:jc w:val="right"/>
            </w:pPr>
            <w:r>
              <w:rPr>
                <w:sz w:val="16"/>
              </w:rPr>
              <w:t>none found</w:t>
            </w:r>
          </w:p>
        </w:tc>
        <w:tc>
          <w:tcPr>
            <w:tcW w:type="dxa" w:w="1942"/>
          </w:tcPr>
          <w:p>
            <w:pPr>
              <w:spacing w:after="0"/>
              <w:jc w:val="left"/>
            </w:pPr>
            <w:r>
              <w:rPr>
                <w:sz w:val="16"/>
              </w:rPr>
              <w:t>during plan review, check whether your last plan included it; within last 5 years</w:t>
            </w:r>
          </w:p>
        </w:tc>
        <w:tc>
          <w:tcPr>
            <w:tcW w:type="dxa" w:w="880"/>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50"/>
          </w:tcPr>
          <w:p>
            <w:pPr>
              <w:spacing w:after="0"/>
              <w:jc w:val="left"/>
            </w:pPr>
            <w:r>
              <w:rPr>
                <w:sz w:val="16"/>
              </w:rPr>
              <w:t>Major disaster</w:t>
            </w:r>
          </w:p>
        </w:tc>
        <w:tc>
          <w:tcPr>
            <w:tcW w:type="dxa" w:w="1958"/>
          </w:tcPr>
          <w:p>
            <w:pPr>
              <w:spacing w:after="0"/>
              <w:jc w:val="left"/>
            </w:pPr>
            <w:r>
              <w:rPr>
                <w:sz w:val="16"/>
              </w:rPr>
              <w:t>HURRICANE DEBBY</w:t>
            </w:r>
          </w:p>
        </w:tc>
        <w:tc>
          <w:tcPr>
            <w:tcW w:type="dxa" w:w="1974"/>
          </w:tcPr>
          <w:p>
            <w:pPr>
              <w:spacing w:after="0"/>
              <w:jc w:val="left"/>
            </w:pPr>
            <w:r>
              <w:rPr>
                <w:sz w:val="16"/>
              </w:rPr>
              <w:t>Hurricane</w:t>
            </w:r>
          </w:p>
        </w:tc>
        <w:tc>
          <w:tcPr>
            <w:tcW w:type="dxa" w:w="2997"/>
          </w:tcPr>
          <w:p>
            <w:pPr>
              <w:spacing w:after="0"/>
              <w:jc w:val="right"/>
            </w:pPr>
            <w:r>
              <w:rPr>
                <w:sz w:val="16"/>
              </w:rPr>
              <w:t>$3,330,168.76</w:t>
            </w:r>
          </w:p>
        </w:tc>
        <w:tc>
          <w:tcPr>
            <w:tcW w:type="dxa" w:w="194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50"/>
          </w:tcPr>
          <w:p>
            <w:pPr>
              <w:spacing w:after="0"/>
              <w:jc w:val="left"/>
            </w:pPr>
            <w:r>
              <w:rPr>
                <w:sz w:val="16"/>
              </w:rPr>
              <w:t>Emergency</w:t>
            </w:r>
          </w:p>
        </w:tc>
        <w:tc>
          <w:tcPr>
            <w:tcW w:type="dxa" w:w="1958"/>
          </w:tcPr>
          <w:p>
            <w:pPr>
              <w:spacing w:after="0"/>
              <w:jc w:val="left"/>
            </w:pPr>
            <w:r>
              <w:rPr>
                <w:sz w:val="16"/>
              </w:rPr>
              <w:t>TROPICAL STORM DEBBY</w:t>
            </w:r>
          </w:p>
        </w:tc>
        <w:tc>
          <w:tcPr>
            <w:tcW w:type="dxa" w:w="1974"/>
          </w:tcPr>
          <w:p>
            <w:pPr>
              <w:spacing w:after="0"/>
              <w:jc w:val="left"/>
            </w:pPr>
            <w:r>
              <w:rPr>
                <w:sz w:val="16"/>
              </w:rPr>
              <w:t>Hurricane (primary); also designated: Inland Flooding, Strong Wind, Tornado</w:t>
            </w:r>
          </w:p>
        </w:tc>
        <w:tc>
          <w:tcPr>
            <w:tcW w:type="dxa" w:w="2997"/>
          </w:tcPr>
          <w:p>
            <w:pPr>
              <w:spacing w:after="0"/>
              <w:jc w:val="right"/>
            </w:pPr>
            <w:r>
              <w:rPr>
                <w:sz w:val="16"/>
              </w:rPr>
              <w:t>none found</w:t>
            </w:r>
          </w:p>
        </w:tc>
        <w:tc>
          <w:tcPr>
            <w:tcW w:type="dxa" w:w="1942"/>
          </w:tcPr>
          <w:p>
            <w:pPr>
              <w:spacing w:after="0"/>
              <w:jc w:val="left"/>
            </w:pPr>
            <w:r>
              <w:rPr>
                <w:sz w:val="16"/>
              </w:rPr>
              <w:t>within last 5 years</w:t>
            </w:r>
          </w:p>
        </w:tc>
        <w:tc>
          <w:tcPr>
            <w:tcW w:type="dxa" w:w="880"/>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50"/>
          </w:tcPr>
          <w:p>
            <w:pPr>
              <w:spacing w:after="0"/>
              <w:jc w:val="left"/>
            </w:pPr>
            <w:r>
              <w:rPr>
                <w:sz w:val="16"/>
              </w:rPr>
              <w:t>Major disaster</w:t>
            </w:r>
          </w:p>
        </w:tc>
        <w:tc>
          <w:tcPr>
            <w:tcW w:type="dxa" w:w="1958"/>
          </w:tcPr>
          <w:p>
            <w:pPr>
              <w:spacing w:after="0"/>
              <w:jc w:val="left"/>
            </w:pPr>
            <w:r>
              <w:rPr>
                <w:sz w:val="16"/>
              </w:rPr>
              <w:t>HURRICANE IDALIA</w:t>
            </w:r>
          </w:p>
        </w:tc>
        <w:tc>
          <w:tcPr>
            <w:tcW w:type="dxa" w:w="1974"/>
          </w:tcPr>
          <w:p>
            <w:pPr>
              <w:spacing w:after="0"/>
              <w:jc w:val="left"/>
            </w:pPr>
            <w:r>
              <w:rPr>
                <w:sz w:val="16"/>
              </w:rPr>
              <w:t>Hurricane</w:t>
            </w:r>
          </w:p>
        </w:tc>
        <w:tc>
          <w:tcPr>
            <w:tcW w:type="dxa" w:w="2997"/>
          </w:tcPr>
          <w:p>
            <w:pPr>
              <w:spacing w:after="0"/>
              <w:jc w:val="right"/>
            </w:pPr>
            <w:r>
              <w:rPr>
                <w:sz w:val="16"/>
              </w:rPr>
              <w:t>$5,390,939.34</w:t>
            </w:r>
          </w:p>
        </w:tc>
        <w:tc>
          <w:tcPr>
            <w:tcW w:type="dxa" w:w="194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50"/>
          </w:tcPr>
          <w:p>
            <w:pPr>
              <w:spacing w:after="0"/>
              <w:jc w:val="left"/>
            </w:pPr>
            <w:r>
              <w:rPr>
                <w:sz w:val="16"/>
              </w:rPr>
              <w:t>Emergency</w:t>
            </w:r>
          </w:p>
        </w:tc>
        <w:tc>
          <w:tcPr>
            <w:tcW w:type="dxa" w:w="1958"/>
          </w:tcPr>
          <w:p>
            <w:pPr>
              <w:spacing w:after="0"/>
              <w:jc w:val="left"/>
            </w:pPr>
            <w:r>
              <w:rPr>
                <w:sz w:val="16"/>
              </w:rPr>
              <w:t>TROPICAL STORM IDALIA</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r>
              <w:rPr>
                <w:sz w:val="16"/>
              </w:rPr>
              <w:t>within last 5 years</w:t>
            </w:r>
          </w:p>
        </w:tc>
        <w:tc>
          <w:tcPr>
            <w:tcW w:type="dxa" w:w="880"/>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50"/>
          </w:tcPr>
          <w:p>
            <w:pPr>
              <w:spacing w:after="0"/>
              <w:jc w:val="left"/>
            </w:pPr>
            <w:r>
              <w:rPr>
                <w:sz w:val="16"/>
              </w:rPr>
              <w:t>Major disaster</w:t>
            </w:r>
          </w:p>
        </w:tc>
        <w:tc>
          <w:tcPr>
            <w:tcW w:type="dxa" w:w="1958"/>
          </w:tcPr>
          <w:p>
            <w:pPr>
              <w:spacing w:after="0"/>
              <w:jc w:val="left"/>
            </w:pPr>
            <w:r>
              <w:rPr>
                <w:sz w:val="16"/>
              </w:rPr>
              <w:t>HURRICANE NICOLE</w:t>
            </w:r>
          </w:p>
        </w:tc>
        <w:tc>
          <w:tcPr>
            <w:tcW w:type="dxa" w:w="1974"/>
          </w:tcPr>
          <w:p>
            <w:pPr>
              <w:spacing w:after="0"/>
              <w:jc w:val="left"/>
            </w:pPr>
            <w:r>
              <w:rPr>
                <w:sz w:val="16"/>
              </w:rPr>
              <w:t>Hurricane</w:t>
            </w:r>
          </w:p>
        </w:tc>
        <w:tc>
          <w:tcPr>
            <w:tcW w:type="dxa" w:w="2997"/>
          </w:tcPr>
          <w:p>
            <w:pPr>
              <w:spacing w:after="0"/>
              <w:jc w:val="right"/>
            </w:pPr>
            <w:r>
              <w:rPr>
                <w:sz w:val="16"/>
              </w:rPr>
              <w:t>$5,670.63</w:t>
            </w:r>
          </w:p>
        </w:tc>
        <w:tc>
          <w:tcPr>
            <w:tcW w:type="dxa" w:w="194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50"/>
          </w:tcPr>
          <w:p>
            <w:pPr>
              <w:spacing w:after="0"/>
              <w:jc w:val="left"/>
            </w:pPr>
            <w:r>
              <w:rPr>
                <w:sz w:val="16"/>
              </w:rPr>
              <w:t>Emergency</w:t>
            </w:r>
          </w:p>
        </w:tc>
        <w:tc>
          <w:tcPr>
            <w:tcW w:type="dxa" w:w="1958"/>
          </w:tcPr>
          <w:p>
            <w:pPr>
              <w:spacing w:after="0"/>
              <w:jc w:val="left"/>
            </w:pPr>
            <w:r>
              <w:rPr>
                <w:sz w:val="16"/>
              </w:rPr>
              <w:t>TROPICAL STORM NICOLE</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r>
              <w:rPr>
                <w:sz w:val="16"/>
              </w:rPr>
              <w:t>within last 5 years</w:t>
            </w:r>
          </w:p>
        </w:tc>
        <w:tc>
          <w:tcPr>
            <w:tcW w:type="dxa" w:w="880"/>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50"/>
          </w:tcPr>
          <w:p>
            <w:pPr>
              <w:spacing w:after="0"/>
              <w:jc w:val="left"/>
            </w:pPr>
            <w:r>
              <w:rPr>
                <w:sz w:val="16"/>
              </w:rPr>
              <w:t>Major disaster</w:t>
            </w:r>
          </w:p>
        </w:tc>
        <w:tc>
          <w:tcPr>
            <w:tcW w:type="dxa" w:w="1958"/>
          </w:tcPr>
          <w:p>
            <w:pPr>
              <w:spacing w:after="0"/>
              <w:jc w:val="left"/>
            </w:pPr>
            <w:r>
              <w:rPr>
                <w:sz w:val="16"/>
              </w:rPr>
              <w:t>HURRICANE IAN</w:t>
            </w:r>
          </w:p>
        </w:tc>
        <w:tc>
          <w:tcPr>
            <w:tcW w:type="dxa" w:w="1974"/>
          </w:tcPr>
          <w:p>
            <w:pPr>
              <w:spacing w:after="0"/>
              <w:jc w:val="left"/>
            </w:pPr>
            <w:r>
              <w:rPr>
                <w:sz w:val="16"/>
              </w:rPr>
              <w:t>Hurricane</w:t>
            </w:r>
          </w:p>
        </w:tc>
        <w:tc>
          <w:tcPr>
            <w:tcW w:type="dxa" w:w="2997"/>
          </w:tcPr>
          <w:p>
            <w:pPr>
              <w:spacing w:after="0"/>
              <w:jc w:val="right"/>
            </w:pPr>
            <w:r>
              <w:rPr>
                <w:sz w:val="16"/>
              </w:rPr>
              <w:t>$31,197,087.98</w:t>
            </w:r>
          </w:p>
        </w:tc>
        <w:tc>
          <w:tcPr>
            <w:tcW w:type="dxa" w:w="194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50"/>
          </w:tcPr>
          <w:p>
            <w:pPr>
              <w:spacing w:after="0"/>
              <w:jc w:val="left"/>
            </w:pPr>
            <w:r>
              <w:rPr>
                <w:sz w:val="16"/>
              </w:rPr>
              <w:t>Emergency</w:t>
            </w:r>
          </w:p>
        </w:tc>
        <w:tc>
          <w:tcPr>
            <w:tcW w:type="dxa" w:w="1958"/>
          </w:tcPr>
          <w:p>
            <w:pPr>
              <w:spacing w:after="0"/>
              <w:jc w:val="left"/>
            </w:pPr>
            <w:r>
              <w:rPr>
                <w:sz w:val="16"/>
              </w:rPr>
              <w:t>TROPICAL STORM IAN</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r>
              <w:rPr>
                <w:sz w:val="16"/>
              </w:rPr>
              <w:t>within last 5 years</w:t>
            </w:r>
          </w:p>
        </w:tc>
        <w:tc>
          <w:tcPr>
            <w:tcW w:type="dxa" w:w="880"/>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250"/>
          </w:tcPr>
          <w:p>
            <w:pPr>
              <w:spacing w:after="0"/>
              <w:jc w:val="left"/>
            </w:pPr>
            <w:r>
              <w:rPr>
                <w:sz w:val="16"/>
              </w:rPr>
              <w:t>Emergency</w:t>
            </w:r>
          </w:p>
        </w:tc>
        <w:tc>
          <w:tcPr>
            <w:tcW w:type="dxa" w:w="1958"/>
          </w:tcPr>
          <w:p>
            <w:pPr>
              <w:spacing w:after="0"/>
              <w:jc w:val="left"/>
            </w:pPr>
            <w:r>
              <w:rPr>
                <w:sz w:val="16"/>
              </w:rPr>
              <w:t>TROPICAL STORM FRED</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50"/>
          </w:tcPr>
          <w:p>
            <w:pPr>
              <w:spacing w:after="0"/>
              <w:jc w:val="left"/>
            </w:pPr>
            <w:r>
              <w:rPr>
                <w:sz w:val="16"/>
              </w:rPr>
              <w:t>Emergency</w:t>
            </w:r>
          </w:p>
        </w:tc>
        <w:tc>
          <w:tcPr>
            <w:tcW w:type="dxa" w:w="1958"/>
          </w:tcPr>
          <w:p>
            <w:pPr>
              <w:spacing w:after="0"/>
              <w:jc w:val="left"/>
            </w:pPr>
            <w:r>
              <w:rPr>
                <w:sz w:val="16"/>
              </w:rPr>
              <w:t>TROPICAL STORM ELSA</w:t>
            </w:r>
          </w:p>
        </w:tc>
        <w:tc>
          <w:tcPr>
            <w:tcW w:type="dxa" w:w="1974"/>
          </w:tcPr>
          <w:p>
            <w:pPr>
              <w:spacing w:after="0"/>
              <w:jc w:val="left"/>
            </w:pPr>
            <w:r>
              <w:rPr>
                <w:sz w:val="16"/>
              </w:rPr>
              <w:t>Hurricane</w:t>
            </w:r>
          </w:p>
        </w:tc>
        <w:tc>
          <w:tcPr>
            <w:tcW w:type="dxa" w:w="2997"/>
          </w:tcPr>
          <w:p>
            <w:pPr>
              <w:spacing w:after="0"/>
              <w:jc w:val="right"/>
            </w:pPr>
            <w:r>
              <w:rPr>
                <w:sz w:val="16"/>
              </w:rPr>
              <w:t>$22,478.33</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250"/>
          </w:tcPr>
          <w:p>
            <w:pPr>
              <w:spacing w:after="0"/>
              <w:jc w:val="left"/>
            </w:pPr>
            <w:r>
              <w:rPr>
                <w:sz w:val="16"/>
              </w:rPr>
              <w:t>Emergency</w:t>
            </w:r>
          </w:p>
        </w:tc>
        <w:tc>
          <w:tcPr>
            <w:tcW w:type="dxa" w:w="1958"/>
          </w:tcPr>
          <w:p>
            <w:pPr>
              <w:spacing w:after="0"/>
              <w:jc w:val="left"/>
            </w:pPr>
            <w:r>
              <w:rPr>
                <w:sz w:val="16"/>
              </w:rPr>
              <w:t>HURRICANE ETA</w:t>
            </w:r>
          </w:p>
        </w:tc>
        <w:tc>
          <w:tcPr>
            <w:tcW w:type="dxa" w:w="1974"/>
          </w:tcPr>
          <w:p>
            <w:pPr>
              <w:spacing w:after="0"/>
              <w:jc w:val="left"/>
            </w:pPr>
            <w:r>
              <w:rPr>
                <w:sz w:val="16"/>
              </w:rPr>
              <w:t>Hurricane</w:t>
            </w:r>
          </w:p>
        </w:tc>
        <w:tc>
          <w:tcPr>
            <w:tcW w:type="dxa" w:w="2997"/>
          </w:tcPr>
          <w:p>
            <w:pPr>
              <w:spacing w:after="0"/>
              <w:jc w:val="right"/>
            </w:pPr>
            <w:r>
              <w:rPr>
                <w:sz w:val="16"/>
              </w:rPr>
              <w:t>$12,349.73</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50"/>
          </w:tcPr>
          <w:p>
            <w:pPr>
              <w:spacing w:after="0"/>
              <w:jc w:val="left"/>
            </w:pPr>
            <w:r>
              <w:rPr>
                <w:sz w:val="16"/>
              </w:rPr>
              <w:t>Major disaster</w:t>
            </w:r>
          </w:p>
        </w:tc>
        <w:tc>
          <w:tcPr>
            <w:tcW w:type="dxa" w:w="1958"/>
          </w:tcPr>
          <w:p>
            <w:pPr>
              <w:spacing w:after="0"/>
              <w:jc w:val="left"/>
            </w:pPr>
            <w:r>
              <w:rPr>
                <w:sz w:val="16"/>
              </w:rPr>
              <w:t>COVID-19 PANDEMIC</w:t>
            </w:r>
          </w:p>
        </w:tc>
        <w:tc>
          <w:tcPr>
            <w:tcW w:type="dxa" w:w="1974"/>
          </w:tcPr>
          <w:p>
            <w:pPr>
              <w:spacing w:after="0"/>
              <w:jc w:val="left"/>
            </w:pPr>
            <w:r>
              <w:rPr>
                <w:sz w:val="16"/>
              </w:rPr>
              <w:t>Non-natural, not counted</w:t>
            </w:r>
          </w:p>
        </w:tc>
        <w:tc>
          <w:tcPr>
            <w:tcW w:type="dxa" w:w="2997"/>
          </w:tcPr>
          <w:p>
            <w:pPr>
              <w:spacing w:after="0"/>
              <w:jc w:val="right"/>
            </w:pPr>
            <w:r>
              <w:rPr>
                <w:sz w:val="16"/>
              </w:rPr>
              <w:t>$1,052,378.95</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50"/>
          </w:tcPr>
          <w:p>
            <w:pPr>
              <w:spacing w:after="0"/>
              <w:jc w:val="left"/>
            </w:pPr>
            <w:r>
              <w:rPr>
                <w:sz w:val="16"/>
              </w:rPr>
              <w:t>Emergency</w:t>
            </w:r>
          </w:p>
        </w:tc>
        <w:tc>
          <w:tcPr>
            <w:tcW w:type="dxa" w:w="1958"/>
          </w:tcPr>
          <w:p>
            <w:pPr>
              <w:spacing w:after="0"/>
              <w:jc w:val="left"/>
            </w:pPr>
            <w:r>
              <w:rPr>
                <w:sz w:val="16"/>
              </w:rPr>
              <w:t>COVID-19</w:t>
            </w:r>
          </w:p>
        </w:tc>
        <w:tc>
          <w:tcPr>
            <w:tcW w:type="dxa" w:w="1974"/>
          </w:tcPr>
          <w:p>
            <w:pPr>
              <w:spacing w:after="0"/>
              <w:jc w:val="left"/>
            </w:pPr>
            <w:r>
              <w:rPr>
                <w:sz w:val="16"/>
              </w:rPr>
              <w:t>Non-natural, not counted</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50"/>
          </w:tcPr>
          <w:p>
            <w:pPr>
              <w:spacing w:after="0"/>
              <w:jc w:val="left"/>
            </w:pPr>
            <w:r>
              <w:rPr>
                <w:sz w:val="16"/>
              </w:rPr>
              <w:t>Emergency</w:t>
            </w:r>
          </w:p>
        </w:tc>
        <w:tc>
          <w:tcPr>
            <w:tcW w:type="dxa" w:w="1958"/>
          </w:tcPr>
          <w:p>
            <w:pPr>
              <w:spacing w:after="0"/>
              <w:jc w:val="left"/>
            </w:pPr>
            <w:r>
              <w:rPr>
                <w:sz w:val="16"/>
              </w:rPr>
              <w:t>HURRICANE DORIAN</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50"/>
          </w:tcPr>
          <w:p>
            <w:pPr>
              <w:spacing w:after="0"/>
              <w:jc w:val="left"/>
            </w:pPr>
            <w:r>
              <w:rPr>
                <w:sz w:val="16"/>
              </w:rPr>
              <w:t>Emergency</w:t>
            </w:r>
          </w:p>
        </w:tc>
        <w:tc>
          <w:tcPr>
            <w:tcW w:type="dxa" w:w="1958"/>
          </w:tcPr>
          <w:p>
            <w:pPr>
              <w:spacing w:after="0"/>
              <w:jc w:val="left"/>
            </w:pPr>
            <w:r>
              <w:rPr>
                <w:sz w:val="16"/>
              </w:rPr>
              <w:t>HURRICANE MICHAEL</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50"/>
          </w:tcPr>
          <w:p>
            <w:pPr>
              <w:spacing w:after="0"/>
              <w:jc w:val="left"/>
            </w:pPr>
            <w:r>
              <w:rPr>
                <w:sz w:val="16"/>
              </w:rPr>
              <w:t>Major disaster</w:t>
            </w:r>
          </w:p>
        </w:tc>
        <w:tc>
          <w:tcPr>
            <w:tcW w:type="dxa" w:w="1958"/>
          </w:tcPr>
          <w:p>
            <w:pPr>
              <w:spacing w:after="0"/>
              <w:jc w:val="left"/>
            </w:pPr>
            <w:r>
              <w:rPr>
                <w:sz w:val="16"/>
              </w:rPr>
              <w:t>HURRICANE IRMA</w:t>
            </w:r>
          </w:p>
        </w:tc>
        <w:tc>
          <w:tcPr>
            <w:tcW w:type="dxa" w:w="1974"/>
          </w:tcPr>
          <w:p>
            <w:pPr>
              <w:spacing w:after="0"/>
              <w:jc w:val="left"/>
            </w:pPr>
            <w:r>
              <w:rPr>
                <w:sz w:val="16"/>
              </w:rPr>
              <w:t>Hurricane</w:t>
            </w:r>
          </w:p>
        </w:tc>
        <w:tc>
          <w:tcPr>
            <w:tcW w:type="dxa" w:w="2997"/>
          </w:tcPr>
          <w:p>
            <w:pPr>
              <w:spacing w:after="0"/>
              <w:jc w:val="right"/>
            </w:pPr>
            <w:r>
              <w:rPr>
                <w:sz w:val="16"/>
              </w:rPr>
              <w:t>$21,398,891.11</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50"/>
          </w:tcPr>
          <w:p>
            <w:pPr>
              <w:spacing w:after="0"/>
              <w:jc w:val="left"/>
            </w:pPr>
            <w:r>
              <w:rPr>
                <w:sz w:val="16"/>
              </w:rPr>
              <w:t>Emergency</w:t>
            </w:r>
          </w:p>
        </w:tc>
        <w:tc>
          <w:tcPr>
            <w:tcW w:type="dxa" w:w="1958"/>
          </w:tcPr>
          <w:p>
            <w:pPr>
              <w:spacing w:after="0"/>
              <w:jc w:val="left"/>
            </w:pPr>
            <w:r>
              <w:rPr>
                <w:sz w:val="16"/>
              </w:rPr>
              <w:t>HURRICANE IRMA</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50"/>
          </w:tcPr>
          <w:p>
            <w:pPr>
              <w:spacing w:after="0"/>
              <w:jc w:val="left"/>
            </w:pPr>
            <w:r>
              <w:rPr>
                <w:sz w:val="16"/>
              </w:rPr>
              <w:t>Major disaster</w:t>
            </w:r>
          </w:p>
        </w:tc>
        <w:tc>
          <w:tcPr>
            <w:tcW w:type="dxa" w:w="1958"/>
          </w:tcPr>
          <w:p>
            <w:pPr>
              <w:spacing w:after="0"/>
              <w:jc w:val="left"/>
            </w:pPr>
            <w:r>
              <w:rPr>
                <w:sz w:val="16"/>
              </w:rPr>
              <w:t>HURRICANE HERMINE</w:t>
            </w:r>
          </w:p>
        </w:tc>
        <w:tc>
          <w:tcPr>
            <w:tcW w:type="dxa" w:w="1974"/>
          </w:tcPr>
          <w:p>
            <w:pPr>
              <w:spacing w:after="0"/>
              <w:jc w:val="left"/>
            </w:pPr>
            <w:r>
              <w:rPr>
                <w:sz w:val="16"/>
              </w:rPr>
              <w:t>Hurricane</w:t>
            </w:r>
          </w:p>
        </w:tc>
        <w:tc>
          <w:tcPr>
            <w:tcW w:type="dxa" w:w="2997"/>
          </w:tcPr>
          <w:p>
            <w:pPr>
              <w:spacing w:after="0"/>
              <w:jc w:val="right"/>
            </w:pPr>
            <w:r>
              <w:rPr>
                <w:sz w:val="16"/>
              </w:rPr>
              <w:t>$2,435,919.39</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50"/>
          </w:tcPr>
          <w:p>
            <w:pPr>
              <w:spacing w:after="0"/>
              <w:jc w:val="left"/>
            </w:pPr>
            <w:r>
              <w:rPr>
                <w:sz w:val="16"/>
              </w:rPr>
              <w:t>Major disaster</w:t>
            </w:r>
          </w:p>
        </w:tc>
        <w:tc>
          <w:tcPr>
            <w:tcW w:type="dxa" w:w="1958"/>
          </w:tcPr>
          <w:p>
            <w:pPr>
              <w:spacing w:after="0"/>
              <w:jc w:val="left"/>
            </w:pPr>
            <w:r>
              <w:rPr>
                <w:sz w:val="16"/>
              </w:rPr>
              <w:t>TROPICAL STORM DEBBY</w:t>
            </w:r>
          </w:p>
        </w:tc>
        <w:tc>
          <w:tcPr>
            <w:tcW w:type="dxa" w:w="1974"/>
          </w:tcPr>
          <w:p>
            <w:pPr>
              <w:spacing w:after="0"/>
              <w:jc w:val="left"/>
            </w:pPr>
            <w:r>
              <w:rPr>
                <w:sz w:val="16"/>
              </w:rPr>
              <w:t>Hurricane</w:t>
            </w:r>
          </w:p>
        </w:tc>
        <w:tc>
          <w:tcPr>
            <w:tcW w:type="dxa" w:w="2997"/>
          </w:tcPr>
          <w:p>
            <w:pPr>
              <w:spacing w:after="0"/>
              <w:jc w:val="right"/>
            </w:pPr>
            <w:r>
              <w:rPr>
                <w:sz w:val="16"/>
              </w:rPr>
              <w:t>$786,898.87</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50"/>
          </w:tcPr>
          <w:p>
            <w:pPr>
              <w:spacing w:after="0"/>
              <w:jc w:val="left"/>
            </w:pPr>
            <w:r>
              <w:rPr>
                <w:sz w:val="16"/>
              </w:rPr>
              <w:t>Major disaster</w:t>
            </w:r>
          </w:p>
        </w:tc>
        <w:tc>
          <w:tcPr>
            <w:tcW w:type="dxa" w:w="1958"/>
          </w:tcPr>
          <w:p>
            <w:pPr>
              <w:spacing w:after="0"/>
              <w:jc w:val="left"/>
            </w:pPr>
            <w:r>
              <w:rPr>
                <w:sz w:val="16"/>
              </w:rPr>
              <w:t>TROPICAL STORM FAY</w:t>
            </w:r>
          </w:p>
        </w:tc>
        <w:tc>
          <w:tcPr>
            <w:tcW w:type="dxa" w:w="1974"/>
          </w:tcPr>
          <w:p>
            <w:pPr>
              <w:spacing w:after="0"/>
              <w:jc w:val="left"/>
            </w:pPr>
            <w:r>
              <w:rPr>
                <w:sz w:val="16"/>
              </w:rPr>
              <w:t>Hurricane; Inland Flooding</w:t>
            </w:r>
          </w:p>
        </w:tc>
        <w:tc>
          <w:tcPr>
            <w:tcW w:type="dxa" w:w="2997"/>
          </w:tcPr>
          <w:p>
            <w:pPr>
              <w:spacing w:after="0"/>
              <w:jc w:val="right"/>
            </w:pPr>
            <w:r>
              <w:rPr>
                <w:sz w:val="16"/>
              </w:rPr>
              <w:t>$161,013.61</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50"/>
          </w:tcPr>
          <w:p>
            <w:pPr>
              <w:spacing w:after="0"/>
              <w:jc w:val="left"/>
            </w:pPr>
            <w:r>
              <w:rPr>
                <w:sz w:val="16"/>
              </w:rPr>
              <w:t>Emergency</w:t>
            </w:r>
          </w:p>
        </w:tc>
        <w:tc>
          <w:tcPr>
            <w:tcW w:type="dxa" w:w="1958"/>
          </w:tcPr>
          <w:p>
            <w:pPr>
              <w:spacing w:after="0"/>
              <w:jc w:val="left"/>
            </w:pPr>
            <w:r>
              <w:rPr>
                <w:sz w:val="16"/>
              </w:rPr>
              <w:t>TROPICAL STORM FAY</w:t>
            </w:r>
          </w:p>
        </w:tc>
        <w:tc>
          <w:tcPr>
            <w:tcW w:type="dxa" w:w="1974"/>
          </w:tcPr>
          <w:p>
            <w:pPr>
              <w:spacing w:after="0"/>
              <w:jc w:val="left"/>
            </w:pPr>
            <w:r>
              <w:rPr>
                <w:sz w:val="16"/>
              </w:rPr>
              <w:t>Hurricane; Inland Flooding</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50"/>
          </w:tcPr>
          <w:p>
            <w:pPr>
              <w:spacing w:after="0"/>
              <w:jc w:val="left"/>
            </w:pPr>
            <w:r>
              <w:rPr>
                <w:sz w:val="16"/>
              </w:rPr>
              <w:t>Emergency</w:t>
            </w:r>
          </w:p>
        </w:tc>
        <w:tc>
          <w:tcPr>
            <w:tcW w:type="dxa" w:w="1958"/>
          </w:tcPr>
          <w:p>
            <w:pPr>
              <w:spacing w:after="0"/>
              <w:jc w:val="left"/>
            </w:pPr>
            <w:r>
              <w:rPr>
                <w:sz w:val="16"/>
              </w:rPr>
              <w:t>HURRICANE KATRINA EVACUATION</w:t>
            </w:r>
          </w:p>
        </w:tc>
        <w:tc>
          <w:tcPr>
            <w:tcW w:type="dxa" w:w="1974"/>
          </w:tcPr>
          <w:p>
            <w:pPr>
              <w:spacing w:after="0"/>
              <w:jc w:val="left"/>
            </w:pPr>
            <w:r>
              <w:rPr>
                <w:sz w:val="16"/>
              </w:rPr>
              <w:t>Hurricane: evacuation support, not a local hazard event; not counted</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50"/>
          </w:tcPr>
          <w:p>
            <w:pPr>
              <w:spacing w:after="0"/>
              <w:jc w:val="left"/>
            </w:pPr>
            <w:r>
              <w:rPr>
                <w:sz w:val="16"/>
              </w:rPr>
              <w:t>Major disaster</w:t>
            </w:r>
          </w:p>
        </w:tc>
        <w:tc>
          <w:tcPr>
            <w:tcW w:type="dxa" w:w="1958"/>
          </w:tcPr>
          <w:p>
            <w:pPr>
              <w:spacing w:after="0"/>
              <w:jc w:val="left"/>
            </w:pPr>
            <w:r>
              <w:rPr>
                <w:sz w:val="16"/>
              </w:rPr>
              <w:t>HURRICANE JEANNE</w:t>
            </w:r>
          </w:p>
        </w:tc>
        <w:tc>
          <w:tcPr>
            <w:tcW w:type="dxa" w:w="1974"/>
          </w:tcPr>
          <w:p>
            <w:pPr>
              <w:spacing w:after="0"/>
              <w:jc w:val="left"/>
            </w:pPr>
            <w:r>
              <w:rPr>
                <w:sz w:val="16"/>
              </w:rPr>
              <w:t>Hurricane</w:t>
            </w:r>
          </w:p>
        </w:tc>
        <w:tc>
          <w:tcPr>
            <w:tcW w:type="dxa" w:w="2997"/>
          </w:tcPr>
          <w:p>
            <w:pPr>
              <w:spacing w:after="0"/>
              <w:jc w:val="right"/>
            </w:pPr>
            <w:r>
              <w:rPr>
                <w:sz w:val="16"/>
              </w:rPr>
              <w:t>$5,207,066.49</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50"/>
          </w:tcPr>
          <w:p>
            <w:pPr>
              <w:spacing w:after="0"/>
              <w:jc w:val="left"/>
            </w:pPr>
            <w:r>
              <w:rPr>
                <w:sz w:val="16"/>
              </w:rPr>
              <w:t>Major disaster</w:t>
            </w:r>
          </w:p>
        </w:tc>
        <w:tc>
          <w:tcPr>
            <w:tcW w:type="dxa" w:w="1958"/>
          </w:tcPr>
          <w:p>
            <w:pPr>
              <w:spacing w:after="0"/>
              <w:jc w:val="left"/>
            </w:pPr>
            <w:r>
              <w:rPr>
                <w:sz w:val="16"/>
              </w:rPr>
              <w:t>HURRICANE IVAN</w:t>
            </w:r>
          </w:p>
        </w:tc>
        <w:tc>
          <w:tcPr>
            <w:tcW w:type="dxa" w:w="1974"/>
          </w:tcPr>
          <w:p>
            <w:pPr>
              <w:spacing w:after="0"/>
              <w:jc w:val="left"/>
            </w:pPr>
            <w:r>
              <w:rPr>
                <w:sz w:val="16"/>
              </w:rPr>
              <w:t>Hurricane</w:t>
            </w:r>
          </w:p>
        </w:tc>
        <w:tc>
          <w:tcPr>
            <w:tcW w:type="dxa" w:w="2997"/>
          </w:tcPr>
          <w:p>
            <w:pPr>
              <w:spacing w:after="0"/>
              <w:jc w:val="right"/>
            </w:pPr>
            <w:r>
              <w:rPr>
                <w:sz w:val="16"/>
              </w:rPr>
              <w:t>none placed in this county by FEMA's record; $368,533.58 for this declaration is not placed in any county (see the list below)</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50"/>
          </w:tcPr>
          <w:p>
            <w:pPr>
              <w:spacing w:after="0"/>
              <w:jc w:val="left"/>
            </w:pPr>
            <w:r>
              <w:rPr>
                <w:sz w:val="16"/>
              </w:rPr>
              <w:t>Major disaster</w:t>
            </w:r>
          </w:p>
        </w:tc>
        <w:tc>
          <w:tcPr>
            <w:tcW w:type="dxa" w:w="1958"/>
          </w:tcPr>
          <w:p>
            <w:pPr>
              <w:spacing w:after="0"/>
              <w:jc w:val="left"/>
            </w:pPr>
            <w:r>
              <w:rPr>
                <w:sz w:val="16"/>
              </w:rPr>
              <w:t>HURRICANE FRANCES</w:t>
            </w:r>
          </w:p>
        </w:tc>
        <w:tc>
          <w:tcPr>
            <w:tcW w:type="dxa" w:w="1974"/>
          </w:tcPr>
          <w:p>
            <w:pPr>
              <w:spacing w:after="0"/>
              <w:jc w:val="left"/>
            </w:pPr>
            <w:r>
              <w:rPr>
                <w:sz w:val="16"/>
              </w:rPr>
              <w:t>Hurricane</w:t>
            </w:r>
          </w:p>
        </w:tc>
        <w:tc>
          <w:tcPr>
            <w:tcW w:type="dxa" w:w="2997"/>
          </w:tcPr>
          <w:p>
            <w:pPr>
              <w:spacing w:after="0"/>
              <w:jc w:val="right"/>
            </w:pPr>
            <w:r>
              <w:rPr>
                <w:sz w:val="16"/>
              </w:rPr>
              <w:t>$1,663,242.99</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50"/>
          </w:tcPr>
          <w:p>
            <w:pPr>
              <w:spacing w:after="0"/>
              <w:jc w:val="left"/>
            </w:pPr>
            <w:r>
              <w:rPr>
                <w:sz w:val="16"/>
              </w:rPr>
              <w:t>Major disaster</w:t>
            </w:r>
          </w:p>
        </w:tc>
        <w:tc>
          <w:tcPr>
            <w:tcW w:type="dxa" w:w="1958"/>
          </w:tcPr>
          <w:p>
            <w:pPr>
              <w:spacing w:after="0"/>
              <w:jc w:val="left"/>
            </w:pPr>
            <w:r>
              <w:rPr>
                <w:sz w:val="16"/>
              </w:rPr>
              <w:t>TROPICAL STORM BONNIE AND HURRICANE CHARLEY</w:t>
            </w:r>
          </w:p>
        </w:tc>
        <w:tc>
          <w:tcPr>
            <w:tcW w:type="dxa" w:w="1974"/>
          </w:tcPr>
          <w:p>
            <w:pPr>
              <w:spacing w:after="0"/>
              <w:jc w:val="left"/>
            </w:pPr>
            <w:r>
              <w:rPr>
                <w:sz w:val="16"/>
              </w:rPr>
              <w:t>Hurricane</w:t>
            </w:r>
          </w:p>
        </w:tc>
        <w:tc>
          <w:tcPr>
            <w:tcW w:type="dxa" w:w="2997"/>
          </w:tcPr>
          <w:p>
            <w:pPr>
              <w:spacing w:after="0"/>
              <w:jc w:val="right"/>
            </w:pPr>
            <w:r>
              <w:rPr>
                <w:sz w:val="16"/>
              </w:rPr>
              <w:t>$696,564.64</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250"/>
          </w:tcPr>
          <w:p>
            <w:pPr>
              <w:spacing w:after="0"/>
              <w:jc w:val="left"/>
            </w:pPr>
            <w:r>
              <w:rPr>
                <w:sz w:val="16"/>
              </w:rPr>
              <w:t>Major disaster</w:t>
            </w:r>
          </w:p>
        </w:tc>
        <w:tc>
          <w:tcPr>
            <w:tcW w:type="dxa" w:w="1958"/>
          </w:tcPr>
          <w:p>
            <w:pPr>
              <w:spacing w:after="0"/>
              <w:jc w:val="left"/>
            </w:pPr>
            <w:r>
              <w:rPr>
                <w:sz w:val="16"/>
              </w:rPr>
              <w:t>SEVERE STORMS AND FLOODING</w:t>
            </w:r>
          </w:p>
        </w:tc>
        <w:tc>
          <w:tcPr>
            <w:tcW w:type="dxa" w:w="1974"/>
          </w:tcPr>
          <w:p>
            <w:pPr>
              <w:spacing w:after="0"/>
              <w:jc w:val="left"/>
            </w:pPr>
            <w:r>
              <w:rPr>
                <w:sz w:val="16"/>
              </w:rPr>
              <w:t>Inland Flooding</w:t>
            </w:r>
          </w:p>
        </w:tc>
        <w:tc>
          <w:tcPr>
            <w:tcW w:type="dxa" w:w="2997"/>
          </w:tcPr>
          <w:p>
            <w:pPr>
              <w:spacing w:after="0"/>
              <w:jc w:val="right"/>
            </w:pPr>
            <w:r>
              <w:rPr>
                <w:sz w:val="16"/>
              </w:rPr>
              <w:t>$664,413.45</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250"/>
          </w:tcPr>
          <w:p>
            <w:pPr>
              <w:spacing w:after="0"/>
              <w:jc w:val="left"/>
            </w:pPr>
            <w:r>
              <w:rPr>
                <w:sz w:val="16"/>
              </w:rPr>
              <w:t>Major disaster</w:t>
            </w:r>
          </w:p>
        </w:tc>
        <w:tc>
          <w:tcPr>
            <w:tcW w:type="dxa" w:w="1958"/>
          </w:tcPr>
          <w:p>
            <w:pPr>
              <w:spacing w:after="0"/>
              <w:jc w:val="left"/>
            </w:pPr>
            <w:r>
              <w:rPr>
                <w:sz w:val="16"/>
              </w:rPr>
              <w:t>SEVERE STORMS, TORNADOES AND FLOODING ASSOCIATED WITH TROPICAL STORM GABRIELLE</w:t>
            </w:r>
          </w:p>
        </w:tc>
        <w:tc>
          <w:tcPr>
            <w:tcW w:type="dxa" w:w="1974"/>
          </w:tcPr>
          <w:p>
            <w:pPr>
              <w:spacing w:after="0"/>
              <w:jc w:val="left"/>
            </w:pPr>
            <w:r>
              <w:rPr>
                <w:sz w:val="16"/>
              </w:rPr>
              <w:t>Hurricane; Inland Flooding; Tornado</w:t>
            </w:r>
          </w:p>
        </w:tc>
        <w:tc>
          <w:tcPr>
            <w:tcW w:type="dxa" w:w="2997"/>
          </w:tcPr>
          <w:p>
            <w:pPr>
              <w:spacing w:after="0"/>
              <w:jc w:val="right"/>
            </w:pPr>
            <w:r>
              <w:rPr>
                <w:sz w:val="16"/>
              </w:rPr>
              <w:t>$3,206,343.46</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2001-04-18</w:t>
            </w:r>
          </w:p>
        </w:tc>
        <w:tc>
          <w:tcPr>
            <w:tcW w:type="dxa" w:w="1037"/>
          </w:tcPr>
          <w:p>
            <w:pPr>
              <w:spacing w:after="0"/>
              <w:jc w:val="left"/>
            </w:pPr>
            <w:r>
              <w:rPr>
                <w:sz w:val="16"/>
              </w:rPr>
              <w:t>2001-04-17</w:t>
            </w:r>
          </w:p>
        </w:tc>
        <w:tc>
          <w:tcPr>
            <w:tcW w:type="dxa" w:w="1037"/>
          </w:tcPr>
          <w:p>
            <w:pPr>
              <w:spacing w:after="0"/>
              <w:jc w:val="left"/>
            </w:pPr>
            <w:r>
              <w:rPr>
                <w:sz w:val="16"/>
              </w:rPr>
              <w:t>FM-2358-FL</w:t>
            </w:r>
          </w:p>
        </w:tc>
        <w:tc>
          <w:tcPr>
            <w:tcW w:type="dxa" w:w="1250"/>
          </w:tcPr>
          <w:p>
            <w:pPr>
              <w:spacing w:after="0"/>
              <w:jc w:val="left"/>
            </w:pPr>
            <w:r>
              <w:rPr>
                <w:sz w:val="16"/>
              </w:rPr>
              <w:t>Fire management</w:t>
            </w:r>
          </w:p>
        </w:tc>
        <w:tc>
          <w:tcPr>
            <w:tcW w:type="dxa" w:w="1958"/>
          </w:tcPr>
          <w:p>
            <w:pPr>
              <w:spacing w:after="0"/>
              <w:jc w:val="left"/>
            </w:pPr>
            <w:r>
              <w:rPr>
                <w:sz w:val="16"/>
              </w:rPr>
              <w:t>FL - MYAKKA COMPLEX FIRE</w:t>
            </w:r>
          </w:p>
        </w:tc>
        <w:tc>
          <w:tcPr>
            <w:tcW w:type="dxa" w:w="1974"/>
          </w:tcPr>
          <w:p>
            <w:pPr>
              <w:spacing w:after="0"/>
              <w:jc w:val="left"/>
            </w:pPr>
            <w:r>
              <w:rPr>
                <w:sz w:val="16"/>
              </w:rPr>
              <w:t>Wildfire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50"/>
          </w:tcPr>
          <w:p>
            <w:pPr>
              <w:spacing w:after="0"/>
              <w:jc w:val="left"/>
            </w:pPr>
            <w:r>
              <w:rPr>
                <w:sz w:val="16"/>
              </w:rPr>
              <w:t>Major disaster</w:t>
            </w:r>
          </w:p>
        </w:tc>
        <w:tc>
          <w:tcPr>
            <w:tcW w:type="dxa" w:w="1958"/>
          </w:tcPr>
          <w:p>
            <w:pPr>
              <w:spacing w:after="0"/>
              <w:jc w:val="left"/>
            </w:pPr>
            <w:r>
              <w:rPr>
                <w:sz w:val="16"/>
              </w:rPr>
              <w:t>SEVERE FREEZE</w:t>
            </w:r>
          </w:p>
        </w:tc>
        <w:tc>
          <w:tcPr>
            <w:tcW w:type="dxa" w:w="1974"/>
          </w:tcPr>
          <w:p>
            <w:pPr>
              <w:spacing w:after="0"/>
              <w:jc w:val="left"/>
            </w:pPr>
            <w:r>
              <w:rPr>
                <w:sz w:val="16"/>
              </w:rPr>
              <w:t>Cold Wave</w:t>
            </w:r>
          </w:p>
        </w:tc>
        <w:tc>
          <w:tcPr>
            <w:tcW w:type="dxa" w:w="2997"/>
          </w:tcPr>
          <w:p>
            <w:pPr>
              <w:spacing w:after="0"/>
              <w:jc w:val="right"/>
            </w:pPr>
            <w:r>
              <w:rPr>
                <w:sz w:val="16"/>
              </w:rPr>
              <w:t>PA not declared for this county</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50"/>
          </w:tcPr>
          <w:p>
            <w:pPr>
              <w:spacing w:after="0"/>
              <w:jc w:val="left"/>
            </w:pPr>
            <w:r>
              <w:rPr>
                <w:sz w:val="16"/>
              </w:rPr>
              <w:t>Emergency</w:t>
            </w:r>
          </w:p>
        </w:tc>
        <w:tc>
          <w:tcPr>
            <w:tcW w:type="dxa" w:w="1958"/>
          </w:tcPr>
          <w:p>
            <w:pPr>
              <w:spacing w:after="0"/>
              <w:jc w:val="left"/>
            </w:pPr>
            <w:r>
              <w:rPr>
                <w:sz w:val="16"/>
              </w:rPr>
              <w:t>TROPICAL STORM IRENE - FLORIDA</w:t>
            </w:r>
          </w:p>
        </w:tc>
        <w:tc>
          <w:tcPr>
            <w:tcW w:type="dxa" w:w="1974"/>
          </w:tcPr>
          <w:p>
            <w:pPr>
              <w:spacing w:after="0"/>
              <w:jc w:val="left"/>
            </w:pPr>
            <w:r>
              <w:rPr>
                <w:sz w:val="16"/>
              </w:rPr>
              <w:t>Hurricane</w:t>
            </w:r>
          </w:p>
        </w:tc>
        <w:tc>
          <w:tcPr>
            <w:tcW w:type="dxa" w:w="2997"/>
          </w:tcPr>
          <w:p>
            <w:pPr>
              <w:spacing w:after="0"/>
              <w:jc w:val="right"/>
            </w:pPr>
            <w:r>
              <w:rPr>
                <w:sz w:val="16"/>
              </w:rPr>
              <w:t>$26,212.38</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50"/>
          </w:tcPr>
          <w:p>
            <w:pPr>
              <w:spacing w:after="0"/>
              <w:jc w:val="left"/>
            </w:pPr>
            <w:r>
              <w:rPr>
                <w:sz w:val="16"/>
              </w:rPr>
              <w:t>Emergency</w:t>
            </w:r>
          </w:p>
        </w:tc>
        <w:tc>
          <w:tcPr>
            <w:tcW w:type="dxa" w:w="1958"/>
          </w:tcPr>
          <w:p>
            <w:pPr>
              <w:spacing w:after="0"/>
              <w:jc w:val="left"/>
            </w:pPr>
            <w:r>
              <w:rPr>
                <w:sz w:val="16"/>
              </w:rPr>
              <w:t>FL-FIRES 04/15/99</w:t>
            </w:r>
          </w:p>
        </w:tc>
        <w:tc>
          <w:tcPr>
            <w:tcW w:type="dxa" w:w="1974"/>
          </w:tcPr>
          <w:p>
            <w:pPr>
              <w:spacing w:after="0"/>
              <w:jc w:val="left"/>
            </w:pPr>
            <w:r>
              <w:rPr>
                <w:sz w:val="16"/>
              </w:rPr>
              <w:t>Wildfire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1999-04-23</w:t>
            </w:r>
          </w:p>
        </w:tc>
        <w:tc>
          <w:tcPr>
            <w:tcW w:type="dxa" w:w="1037"/>
          </w:tcPr>
          <w:p>
            <w:pPr>
              <w:spacing w:after="0"/>
              <w:jc w:val="left"/>
            </w:pPr>
            <w:r>
              <w:rPr>
                <w:sz w:val="16"/>
              </w:rPr>
              <w:t>1999-04-13</w:t>
            </w:r>
          </w:p>
        </w:tc>
        <w:tc>
          <w:tcPr>
            <w:tcW w:type="dxa" w:w="1037"/>
          </w:tcPr>
          <w:p>
            <w:pPr>
              <w:spacing w:after="0"/>
              <w:jc w:val="left"/>
            </w:pPr>
            <w:r>
              <w:rPr>
                <w:sz w:val="16"/>
              </w:rPr>
              <w:t>FM-2260-FL</w:t>
            </w:r>
          </w:p>
        </w:tc>
        <w:tc>
          <w:tcPr>
            <w:tcW w:type="dxa" w:w="1250"/>
          </w:tcPr>
          <w:p>
            <w:pPr>
              <w:spacing w:after="0"/>
              <w:jc w:val="left"/>
            </w:pPr>
            <w:r>
              <w:rPr>
                <w:sz w:val="16"/>
              </w:rPr>
              <w:t>Fire management</w:t>
            </w:r>
          </w:p>
        </w:tc>
        <w:tc>
          <w:tcPr>
            <w:tcW w:type="dxa" w:w="1958"/>
          </w:tcPr>
          <w:p>
            <w:pPr>
              <w:spacing w:after="0"/>
              <w:jc w:val="left"/>
            </w:pPr>
            <w:r>
              <w:rPr>
                <w:sz w:val="16"/>
              </w:rPr>
              <w:t>FL-FIRES 04/13/99</w:t>
            </w:r>
          </w:p>
        </w:tc>
        <w:tc>
          <w:tcPr>
            <w:tcW w:type="dxa" w:w="1974"/>
          </w:tcPr>
          <w:p>
            <w:pPr>
              <w:spacing w:after="0"/>
              <w:jc w:val="left"/>
            </w:pPr>
            <w:r>
              <w:rPr>
                <w:sz w:val="16"/>
              </w:rPr>
              <w:t>Wildfire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50"/>
          </w:tcPr>
          <w:p>
            <w:pPr>
              <w:spacing w:after="0"/>
              <w:jc w:val="left"/>
            </w:pPr>
            <w:r>
              <w:rPr>
                <w:sz w:val="16"/>
              </w:rPr>
              <w:t>Emergency</w:t>
            </w:r>
          </w:p>
        </w:tc>
        <w:tc>
          <w:tcPr>
            <w:tcW w:type="dxa" w:w="1958"/>
          </w:tcPr>
          <w:p>
            <w:pPr>
              <w:spacing w:after="0"/>
              <w:jc w:val="left"/>
            </w:pPr>
            <w:r>
              <w:rPr>
                <w:sz w:val="16"/>
              </w:rPr>
              <w:t>HURRICANE GRORGES</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50"/>
          </w:tcPr>
          <w:p>
            <w:pPr>
              <w:spacing w:after="0"/>
              <w:jc w:val="left"/>
            </w:pPr>
            <w:r>
              <w:rPr>
                <w:sz w:val="16"/>
              </w:rPr>
              <w:t>Major disaster</w:t>
            </w:r>
          </w:p>
        </w:tc>
        <w:tc>
          <w:tcPr>
            <w:tcW w:type="dxa" w:w="1958"/>
          </w:tcPr>
          <w:p>
            <w:pPr>
              <w:spacing w:after="0"/>
              <w:jc w:val="left"/>
            </w:pPr>
            <w:r>
              <w:rPr>
                <w:sz w:val="16"/>
              </w:rPr>
              <w:t>EXTREME FIRE HAZARD</w:t>
            </w:r>
          </w:p>
        </w:tc>
        <w:tc>
          <w:tcPr>
            <w:tcW w:type="dxa" w:w="1974"/>
          </w:tcPr>
          <w:p>
            <w:pPr>
              <w:spacing w:after="0"/>
              <w:jc w:val="left"/>
            </w:pPr>
            <w:r>
              <w:rPr>
                <w:sz w:val="16"/>
              </w:rPr>
              <w:t>Wildfire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50"/>
          </w:tcPr>
          <w:p>
            <w:pPr>
              <w:spacing w:after="0"/>
              <w:jc w:val="left"/>
            </w:pPr>
            <w:r>
              <w:rPr>
                <w:sz w:val="16"/>
              </w:rPr>
              <w:t>Major disaster</w:t>
            </w:r>
          </w:p>
        </w:tc>
        <w:tc>
          <w:tcPr>
            <w:tcW w:type="dxa" w:w="1958"/>
          </w:tcPr>
          <w:p>
            <w:pPr>
              <w:spacing w:after="0"/>
              <w:jc w:val="left"/>
            </w:pPr>
            <w:r>
              <w:rPr>
                <w:sz w:val="16"/>
              </w:rPr>
              <w:t>SEVERE STORMS, HIGH WINDS, TORNADOES, AND FLOODING</w:t>
            </w:r>
          </w:p>
        </w:tc>
        <w:tc>
          <w:tcPr>
            <w:tcW w:type="dxa" w:w="1974"/>
          </w:tcPr>
          <w:p>
            <w:pPr>
              <w:spacing w:after="0"/>
              <w:jc w:val="left"/>
            </w:pPr>
            <w:r>
              <w:rPr>
                <w:sz w:val="16"/>
              </w:rPr>
              <w:t>Inland Flooding; Strong Wind; Tornado</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50"/>
          </w:tcPr>
          <w:p>
            <w:pPr>
              <w:spacing w:after="0"/>
              <w:jc w:val="left"/>
            </w:pPr>
            <w:r>
              <w:rPr>
                <w:sz w:val="16"/>
              </w:rPr>
              <w:t>Major disaster</w:t>
            </w:r>
          </w:p>
        </w:tc>
        <w:tc>
          <w:tcPr>
            <w:tcW w:type="dxa" w:w="1958"/>
          </w:tcPr>
          <w:p>
            <w:pPr>
              <w:spacing w:after="0"/>
              <w:jc w:val="left"/>
            </w:pPr>
            <w:r>
              <w:rPr>
                <w:sz w:val="16"/>
              </w:rPr>
              <w:t>TROPICAL STORM JOSEPHINE</w:t>
            </w:r>
          </w:p>
        </w:tc>
        <w:tc>
          <w:tcPr>
            <w:tcW w:type="dxa" w:w="1974"/>
          </w:tcPr>
          <w:p>
            <w:pPr>
              <w:spacing w:after="0"/>
              <w:jc w:val="left"/>
            </w:pPr>
            <w:r>
              <w:rPr>
                <w:sz w:val="16"/>
              </w:rPr>
              <w:t>Hurricane; Tornado</w:t>
            </w:r>
          </w:p>
        </w:tc>
        <w:tc>
          <w:tcPr>
            <w:tcW w:type="dxa" w:w="2997"/>
          </w:tcPr>
          <w:p>
            <w:pPr>
              <w:spacing w:after="0"/>
              <w:jc w:val="right"/>
            </w:pPr>
            <w:r>
              <w:rPr>
                <w:sz w:val="16"/>
              </w:rPr>
              <w:t>PA not declared for this county</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50"/>
          </w:tcPr>
          <w:p>
            <w:pPr>
              <w:spacing w:after="0"/>
              <w:jc w:val="left"/>
            </w:pPr>
            <w:r>
              <w:rPr>
                <w:sz w:val="16"/>
              </w:rPr>
              <w:t>Major disaster</w:t>
            </w:r>
          </w:p>
        </w:tc>
        <w:tc>
          <w:tcPr>
            <w:tcW w:type="dxa" w:w="1958"/>
          </w:tcPr>
          <w:p>
            <w:pPr>
              <w:spacing w:after="0"/>
              <w:jc w:val="left"/>
            </w:pPr>
            <w:r>
              <w:rPr>
                <w:sz w:val="16"/>
              </w:rPr>
              <w:t>TORNADOES, FLOODING, HIGH WINDS &amp; TIDES, FREEZING</w:t>
            </w:r>
          </w:p>
        </w:tc>
        <w:tc>
          <w:tcPr>
            <w:tcW w:type="dxa" w:w="1974"/>
          </w:tcPr>
          <w:p>
            <w:pPr>
              <w:spacing w:after="0"/>
              <w:jc w:val="left"/>
            </w:pPr>
            <w:r>
              <w:rPr>
                <w:sz w:val="16"/>
              </w:rPr>
              <w:t>Tornado (primary); also designated: Inland Flooding, Strong Wind</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1992-08-14</w:t>
            </w:r>
          </w:p>
        </w:tc>
        <w:tc>
          <w:tcPr>
            <w:tcW w:type="dxa" w:w="1037"/>
          </w:tcPr>
          <w:p>
            <w:pPr>
              <w:spacing w:after="0"/>
              <w:jc w:val="left"/>
            </w:pPr>
            <w:r>
              <w:rPr>
                <w:sz w:val="16"/>
              </w:rPr>
              <w:t>1992-06-23</w:t>
            </w:r>
          </w:p>
        </w:tc>
        <w:tc>
          <w:tcPr>
            <w:tcW w:type="dxa" w:w="1037"/>
          </w:tcPr>
          <w:p>
            <w:pPr>
              <w:spacing w:after="0"/>
              <w:jc w:val="left"/>
            </w:pPr>
            <w:r>
              <w:rPr>
                <w:sz w:val="16"/>
              </w:rPr>
              <w:t>DR-952-FL</w:t>
            </w:r>
          </w:p>
        </w:tc>
        <w:tc>
          <w:tcPr>
            <w:tcW w:type="dxa" w:w="1250"/>
          </w:tcPr>
          <w:p>
            <w:pPr>
              <w:spacing w:after="0"/>
              <w:jc w:val="left"/>
            </w:pPr>
            <w:r>
              <w:rPr>
                <w:sz w:val="16"/>
              </w:rPr>
              <w:t>Major disaster</w:t>
            </w:r>
          </w:p>
        </w:tc>
        <w:tc>
          <w:tcPr>
            <w:tcW w:type="dxa" w:w="1958"/>
          </w:tcPr>
          <w:p>
            <w:pPr>
              <w:spacing w:after="0"/>
              <w:jc w:val="left"/>
            </w:pPr>
            <w:r>
              <w:rPr>
                <w:sz w:val="16"/>
              </w:rPr>
              <w:t>SEVERE STORMS &amp; FLOODING</w:t>
            </w:r>
          </w:p>
        </w:tc>
        <w:tc>
          <w:tcPr>
            <w:tcW w:type="dxa" w:w="1974"/>
          </w:tcPr>
          <w:p>
            <w:pPr>
              <w:spacing w:after="0"/>
              <w:jc w:val="left"/>
            </w:pPr>
            <w:r>
              <w:rPr>
                <w:sz w:val="16"/>
              </w:rPr>
              <w:t>Inland Flooding</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50"/>
          </w:tcPr>
          <w:p>
            <w:pPr>
              <w:spacing w:after="0"/>
              <w:jc w:val="left"/>
            </w:pPr>
            <w:r>
              <w:rPr>
                <w:sz w:val="16"/>
              </w:rPr>
              <w:t>Major disaster</w:t>
            </w:r>
          </w:p>
        </w:tc>
        <w:tc>
          <w:tcPr>
            <w:tcW w:type="dxa" w:w="1958"/>
          </w:tcPr>
          <w:p>
            <w:pPr>
              <w:spacing w:after="0"/>
              <w:jc w:val="left"/>
            </w:pPr>
            <w:r>
              <w:rPr>
                <w:sz w:val="16"/>
              </w:rPr>
              <w:t>SEVERE FREEZE</w:t>
            </w:r>
          </w:p>
        </w:tc>
        <w:tc>
          <w:tcPr>
            <w:tcW w:type="dxa" w:w="1974"/>
          </w:tcPr>
          <w:p>
            <w:pPr>
              <w:spacing w:after="0"/>
              <w:jc w:val="left"/>
            </w:pPr>
            <w:r>
              <w:rPr>
                <w:sz w:val="16"/>
              </w:rPr>
              <w:t>Cold Wave</w:t>
            </w:r>
          </w:p>
        </w:tc>
        <w:tc>
          <w:tcPr>
            <w:tcW w:type="dxa" w:w="2997"/>
          </w:tcPr>
          <w:p>
            <w:pPr>
              <w:spacing w:after="0"/>
              <w:jc w:val="right"/>
            </w:pPr>
            <w:r>
              <w:rPr>
                <w:sz w:val="16"/>
              </w:rPr>
              <w:t>PA not declared for this county</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1985-09-12</w:t>
            </w:r>
          </w:p>
        </w:tc>
        <w:tc>
          <w:tcPr>
            <w:tcW w:type="dxa" w:w="1037"/>
          </w:tcPr>
          <w:p>
            <w:pPr>
              <w:spacing w:after="0"/>
              <w:jc w:val="left"/>
            </w:pPr>
            <w:r>
              <w:rPr>
                <w:sz w:val="16"/>
              </w:rPr>
              <w:t>1985-08-29</w:t>
            </w:r>
          </w:p>
        </w:tc>
        <w:tc>
          <w:tcPr>
            <w:tcW w:type="dxa" w:w="1037"/>
          </w:tcPr>
          <w:p>
            <w:pPr>
              <w:spacing w:after="0"/>
              <w:jc w:val="left"/>
            </w:pPr>
            <w:r>
              <w:rPr>
                <w:sz w:val="16"/>
              </w:rPr>
              <w:t>DR-743-FL</w:t>
            </w:r>
          </w:p>
        </w:tc>
        <w:tc>
          <w:tcPr>
            <w:tcW w:type="dxa" w:w="1250"/>
          </w:tcPr>
          <w:p>
            <w:pPr>
              <w:spacing w:after="0"/>
              <w:jc w:val="left"/>
            </w:pPr>
            <w:r>
              <w:rPr>
                <w:sz w:val="16"/>
              </w:rPr>
              <w:t>Major disaster</w:t>
            </w:r>
          </w:p>
        </w:tc>
        <w:tc>
          <w:tcPr>
            <w:tcW w:type="dxa" w:w="1958"/>
          </w:tcPr>
          <w:p>
            <w:pPr>
              <w:spacing w:after="0"/>
              <w:jc w:val="left"/>
            </w:pPr>
            <w:r>
              <w:rPr>
                <w:sz w:val="16"/>
              </w:rPr>
              <w:t>HURRICANE ELENA</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50"/>
          </w:tcPr>
          <w:p>
            <w:pPr>
              <w:spacing w:after="0"/>
              <w:jc w:val="left"/>
            </w:pPr>
            <w:r>
              <w:rPr>
                <w:sz w:val="16"/>
              </w:rPr>
              <w:t>Major disaster</w:t>
            </w:r>
          </w:p>
        </w:tc>
        <w:tc>
          <w:tcPr>
            <w:tcW w:type="dxa" w:w="1958"/>
          </w:tcPr>
          <w:p>
            <w:pPr>
              <w:spacing w:after="0"/>
              <w:jc w:val="left"/>
            </w:pPr>
            <w:r>
              <w:rPr>
                <w:sz w:val="16"/>
              </w:rPr>
              <w:t>SEVERE FREEZE</w:t>
            </w:r>
          </w:p>
        </w:tc>
        <w:tc>
          <w:tcPr>
            <w:tcW w:type="dxa" w:w="1974"/>
          </w:tcPr>
          <w:p>
            <w:pPr>
              <w:spacing w:after="0"/>
              <w:jc w:val="left"/>
            </w:pPr>
            <w:r>
              <w:rPr>
                <w:sz w:val="16"/>
              </w:rPr>
              <w:t>Cold Wave</w:t>
            </w:r>
          </w:p>
        </w:tc>
        <w:tc>
          <w:tcPr>
            <w:tcW w:type="dxa" w:w="2997"/>
          </w:tcPr>
          <w:p>
            <w:pPr>
              <w:spacing w:after="0"/>
              <w:jc w:val="right"/>
            </w:pPr>
            <w:r>
              <w:rPr>
                <w:sz w:val="16"/>
              </w:rPr>
              <w:t>PA not declared for this county</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1982-07-07</w:t>
            </w:r>
          </w:p>
        </w:tc>
        <w:tc>
          <w:tcPr>
            <w:tcW w:type="dxa" w:w="1037"/>
          </w:tcPr>
          <w:p>
            <w:pPr>
              <w:spacing w:after="0"/>
              <w:jc w:val="left"/>
            </w:pPr>
            <w:r>
              <w:rPr>
                <w:sz w:val="16"/>
              </w:rPr>
              <w:t>1982-07-07</w:t>
            </w:r>
          </w:p>
        </w:tc>
        <w:tc>
          <w:tcPr>
            <w:tcW w:type="dxa" w:w="1037"/>
          </w:tcPr>
          <w:p>
            <w:pPr>
              <w:spacing w:after="0"/>
              <w:jc w:val="left"/>
            </w:pPr>
            <w:r>
              <w:rPr>
                <w:sz w:val="16"/>
              </w:rPr>
              <w:t>DR-664-FL</w:t>
            </w:r>
          </w:p>
        </w:tc>
        <w:tc>
          <w:tcPr>
            <w:tcW w:type="dxa" w:w="1250"/>
          </w:tcPr>
          <w:p>
            <w:pPr>
              <w:spacing w:after="0"/>
              <w:jc w:val="left"/>
            </w:pPr>
            <w:r>
              <w:rPr>
                <w:sz w:val="16"/>
              </w:rPr>
              <w:t>Major disaster</w:t>
            </w:r>
          </w:p>
        </w:tc>
        <w:tc>
          <w:tcPr>
            <w:tcW w:type="dxa" w:w="1958"/>
          </w:tcPr>
          <w:p>
            <w:pPr>
              <w:spacing w:after="0"/>
              <w:jc w:val="left"/>
            </w:pPr>
            <w:r>
              <w:rPr>
                <w:sz w:val="16"/>
              </w:rPr>
              <w:t>SEVERE STORMS AND FLOODING</w:t>
            </w:r>
          </w:p>
        </w:tc>
        <w:tc>
          <w:tcPr>
            <w:tcW w:type="dxa" w:w="1974"/>
          </w:tcPr>
          <w:p>
            <w:pPr>
              <w:spacing w:after="0"/>
              <w:jc w:val="left"/>
            </w:pPr>
            <w:r>
              <w:rPr>
                <w:sz w:val="16"/>
              </w:rPr>
              <w:t>Inland Flooding</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50"/>
          </w:tcPr>
          <w:p>
            <w:pPr>
              <w:spacing w:after="0"/>
              <w:jc w:val="left"/>
            </w:pPr>
            <w:r>
              <w:rPr>
                <w:sz w:val="16"/>
              </w:rPr>
              <w:t>Major disaster</w:t>
            </w:r>
          </w:p>
        </w:tc>
        <w:tc>
          <w:tcPr>
            <w:tcW w:type="dxa" w:w="1958"/>
          </w:tcPr>
          <w:p>
            <w:pPr>
              <w:spacing w:after="0"/>
              <w:jc w:val="left"/>
            </w:pPr>
            <w:r>
              <w:rPr>
                <w:sz w:val="16"/>
              </w:rPr>
              <w:t>SEVERE WINTER WEATHER</w:t>
            </w:r>
          </w:p>
        </w:tc>
        <w:tc>
          <w:tcPr>
            <w:tcW w:type="dxa" w:w="1974"/>
          </w:tcPr>
          <w:p>
            <w:pPr>
              <w:spacing w:after="0"/>
              <w:jc w:val="left"/>
            </w:pPr>
            <w:r>
              <w:rPr>
                <w:sz w:val="16"/>
              </w:rPr>
              <w:t>Cold Wave</w:t>
            </w:r>
          </w:p>
        </w:tc>
        <w:tc>
          <w:tcPr>
            <w:tcW w:type="dxa" w:w="2997"/>
          </w:tcPr>
          <w:p>
            <w:pPr>
              <w:spacing w:after="0"/>
              <w:jc w:val="right"/>
            </w:pPr>
            <w:r>
              <w:rPr>
                <w:sz w:val="16"/>
              </w:rPr>
              <w:t>PA not declared for this county</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50"/>
          </w:tcPr>
          <w:p>
            <w:pPr>
              <w:spacing w:after="0"/>
              <w:jc w:val="left"/>
            </w:pPr>
            <w:r>
              <w:rPr>
                <w:sz w:val="16"/>
              </w:rPr>
              <w:t>Major disaster</w:t>
            </w:r>
          </w:p>
        </w:tc>
        <w:tc>
          <w:tcPr>
            <w:tcW w:type="dxa" w:w="1958"/>
          </w:tcPr>
          <w:p>
            <w:pPr>
              <w:spacing w:after="0"/>
              <w:jc w:val="left"/>
            </w:pPr>
            <w:r>
              <w:rPr>
                <w:sz w:val="16"/>
              </w:rPr>
              <w:t>TROPICAL STORM AGNES</w:t>
            </w:r>
          </w:p>
        </w:tc>
        <w:tc>
          <w:tcPr>
            <w:tcW w:type="dxa" w:w="1974"/>
          </w:tcPr>
          <w:p>
            <w:pPr>
              <w:spacing w:after="0"/>
              <w:jc w:val="left"/>
            </w:pPr>
            <w:r>
              <w:rPr>
                <w:sz w:val="16"/>
              </w:rPr>
              <w:t>Hurricane</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250"/>
          </w:tcPr>
          <w:p>
            <w:pPr>
              <w:spacing w:after="0"/>
              <w:jc w:val="left"/>
            </w:pPr>
            <w:r>
              <w:rPr>
                <w:sz w:val="16"/>
              </w:rPr>
              <w:t>Major disaster</w:t>
            </w:r>
          </w:p>
        </w:tc>
        <w:tc>
          <w:tcPr>
            <w:tcW w:type="dxa" w:w="1958"/>
          </w:tcPr>
          <w:p>
            <w:pPr>
              <w:spacing w:after="0"/>
              <w:jc w:val="left"/>
            </w:pPr>
            <w:r>
              <w:rPr>
                <w:sz w:val="16"/>
              </w:rPr>
              <w:t>HURRICANE GLADYS</w:t>
            </w:r>
          </w:p>
        </w:tc>
        <w:tc>
          <w:tcPr>
            <w:tcW w:type="dxa" w:w="1974"/>
          </w:tcPr>
          <w:p>
            <w:pPr>
              <w:spacing w:after="0"/>
              <w:jc w:val="left"/>
            </w:pPr>
            <w:r>
              <w:rPr>
                <w:sz w:val="16"/>
              </w:rPr>
              <w:t>Hurricane (primary); also designated: Inland Flooding</w:t>
            </w:r>
          </w:p>
        </w:tc>
        <w:tc>
          <w:tcPr>
            <w:tcW w:type="dxa" w:w="2997"/>
          </w:tcPr>
          <w:p>
            <w:pPr>
              <w:spacing w:after="0"/>
              <w:jc w:val="right"/>
            </w:pPr>
            <w:r>
              <w:rPr>
                <w:sz w:val="16"/>
              </w:rPr>
              <w:t>none found</w:t>
            </w:r>
          </w:p>
        </w:tc>
        <w:tc>
          <w:tcPr>
            <w:tcW w:type="dxa" w:w="1942"/>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94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8"/>
        <w:gridCol w:w="2798"/>
        <w:gridCol w:w="2938"/>
        <w:gridCol w:w="1094"/>
        <w:gridCol w:w="1931"/>
        <w:gridCol w:w="706"/>
        <w:gridCol w:w="2231"/>
      </w:tblGrid>
      <w:tr>
        <w:trPr>
          <w:cantSplit/>
          <w:tblHeader/>
        </w:trPr>
        <w:tc>
          <w:tcPr>
            <w:tcW w:type="dxa" w:w="1037"/>
            <w:shd w:val="clear" w:color="auto" w:fill="E8E8E8"/>
          </w:tcPr>
          <w:p>
            <w:pPr>
              <w:spacing w:after="0"/>
              <w:jc w:val="left"/>
            </w:pPr>
            <w:r>
              <w:rPr>
                <w:b/>
                <w:sz w:val="16"/>
              </w:rPr>
              <w:t>Date</w:t>
            </w:r>
          </w:p>
        </w:tc>
        <w:tc>
          <w:tcPr>
            <w:tcW w:type="dxa" w:w="1378"/>
            <w:shd w:val="clear" w:color="auto" w:fill="E8E8E8"/>
          </w:tcPr>
          <w:p>
            <w:pPr>
              <w:spacing w:after="0"/>
              <w:jc w:val="left"/>
            </w:pPr>
            <w:r>
              <w:rPr>
                <w:b/>
                <w:sz w:val="16"/>
              </w:rPr>
              <w:t>Event type</w:t>
            </w:r>
          </w:p>
        </w:tc>
        <w:tc>
          <w:tcPr>
            <w:tcW w:type="dxa" w:w="2798"/>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1"/>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2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378"/>
          </w:tcPr>
          <w:p>
            <w:pPr>
              <w:spacing w:after="0"/>
              <w:jc w:val="left"/>
            </w:pPr>
            <w:r>
              <w:rPr>
                <w:sz w:val="16"/>
              </w:rPr>
              <w:t>Hurricane (Typhoon)</w:t>
            </w:r>
          </w:p>
        </w:tc>
        <w:tc>
          <w:tcPr>
            <w:tcW w:type="dxa" w:w="2798"/>
          </w:tcPr>
          <w:p>
            <w:pPr>
              <w:spacing w:after="0"/>
              <w:jc w:val="left"/>
            </w:pPr>
            <w:r>
              <w:rPr>
                <w:sz w:val="16"/>
              </w:rPr>
              <w:t>category 1</w:t>
            </w:r>
          </w:p>
        </w:tc>
        <w:tc>
          <w:tcPr>
            <w:tcW w:type="dxa" w:w="2938"/>
          </w:tcPr>
          <w:p>
            <w:pPr>
              <w:spacing w:after="0"/>
              <w:jc w:val="left"/>
            </w:pPr>
            <w:r>
              <w:rPr>
                <w:sz w:val="16"/>
              </w:rPr>
              <w:t>$1,000,000,000 property; $0 crops, reported for the zone (2022 dollars)</w:t>
            </w:r>
          </w:p>
        </w:tc>
        <w:tc>
          <w:tcPr>
            <w:tcW w:type="dxa" w:w="1094"/>
          </w:tcPr>
          <w:p>
            <w:pPr>
              <w:spacing w:after="0"/>
              <w:jc w:val="right"/>
            </w:pPr>
            <w:r>
              <w:rPr>
                <w:sz w:val="16"/>
              </w:rPr>
              <w:t>4, 0</w:t>
            </w:r>
          </w:p>
        </w:tc>
        <w:tc>
          <w:tcPr>
            <w:tcW w:type="dxa" w:w="1931"/>
          </w:tcPr>
          <w:p>
            <w:pPr>
              <w:spacing w:after="0"/>
              <w:jc w:val="left"/>
            </w:pPr>
            <w:r>
              <w:rPr>
                <w:sz w:val="16"/>
              </w:rPr>
              <w:t>NWS zone FLZ155 (COASTAL MANATEE), zone-level: may include parts of neighboring counties</w:t>
            </w:r>
          </w:p>
        </w:tc>
        <w:tc>
          <w:tcPr>
            <w:tcW w:type="dxa" w:w="706"/>
          </w:tcPr>
          <w:p>
            <w:pPr>
              <w:spacing w:after="0"/>
              <w:jc w:val="left"/>
            </w:pPr>
            <w:r>
              <w:rPr>
                <w:sz w:val="16"/>
              </w:rPr>
              <w:t>within last 5 years</w:t>
            </w:r>
          </w:p>
        </w:tc>
        <w:tc>
          <w:tcPr>
            <w:tcW w:type="dxa" w:w="2231"/>
          </w:tcPr>
          <w:p>
            <w:pPr>
              <w:spacing w:after="0"/>
              <w:jc w:val="left"/>
            </w:pPr>
            <w:r>
              <w:rPr>
                <w:sz w:val="16"/>
              </w:rPr>
              <w:t>deaths or injuries recorded</w:t>
            </w:r>
          </w:p>
        </w:tc>
      </w:tr>
      <w:tr>
        <w:trPr>
          <w:cantSplit/>
        </w:trPr>
        <w:tc>
          <w:tcPr>
            <w:tcW w:type="dxa" w:w="1037"/>
          </w:tcPr>
          <w:p>
            <w:pPr>
              <w:spacing w:after="0"/>
              <w:jc w:val="left"/>
            </w:pPr>
            <w:r>
              <w:rPr>
                <w:sz w:val="16"/>
              </w:rPr>
              <w:t>2021-04-10</w:t>
            </w:r>
          </w:p>
        </w:tc>
        <w:tc>
          <w:tcPr>
            <w:tcW w:type="dxa" w:w="1378"/>
          </w:tcPr>
          <w:p>
            <w:pPr>
              <w:spacing w:after="0"/>
              <w:jc w:val="left"/>
            </w:pPr>
            <w:r>
              <w:rPr>
                <w:sz w:val="16"/>
              </w:rPr>
              <w:t>Tornado</w:t>
            </w:r>
          </w:p>
        </w:tc>
        <w:tc>
          <w:tcPr>
            <w:tcW w:type="dxa" w:w="2798"/>
          </w:tcPr>
          <w:p>
            <w:pPr>
              <w:spacing w:after="0"/>
              <w:jc w:val="left"/>
            </w:pPr>
            <w:r>
              <w:rPr>
                <w:sz w:val="16"/>
              </w:rPr>
              <w:t>EF1, 0.51 mi within this county, 50 yd wide</w:t>
            </w:r>
          </w:p>
        </w:tc>
        <w:tc>
          <w:tcPr>
            <w:tcW w:type="dxa" w:w="2938"/>
          </w:tcPr>
          <w:p>
            <w:pPr>
              <w:spacing w:after="0"/>
              <w:jc w:val="left"/>
            </w:pPr>
            <w:r>
              <w:rPr>
                <w:sz w:val="16"/>
              </w:rPr>
              <w:t>$1,000,000 property; $0 crops (2021 dollars)</w:t>
            </w:r>
          </w:p>
        </w:tc>
        <w:tc>
          <w:tcPr>
            <w:tcW w:type="dxa" w:w="1094"/>
          </w:tcPr>
          <w:p>
            <w:pPr>
              <w:spacing w:after="0"/>
              <w:jc w:val="right"/>
            </w:pPr>
            <w:r>
              <w:rPr>
                <w:sz w:val="16"/>
              </w:rPr>
              <w:t>0, 1</w:t>
            </w:r>
          </w:p>
        </w:tc>
        <w:tc>
          <w:tcPr>
            <w:tcW w:type="dxa" w:w="1931"/>
          </w:tcPr>
          <w:p>
            <w:pPr>
              <w:spacing w:after="0"/>
              <w:jc w:val="left"/>
            </w:pPr>
            <w:r>
              <w:rPr>
                <w:sz w:val="16"/>
              </w:rPr>
              <w:t>BAYSHORE GARDENS</w:t>
            </w:r>
          </w:p>
        </w:tc>
        <w:tc>
          <w:tcPr>
            <w:tcW w:type="dxa" w:w="706"/>
          </w:tcPr>
          <w:p>
            <w:pPr>
              <w:spacing w:after="0"/>
              <w:jc w:val="left"/>
            </w:pPr>
          </w:p>
        </w:tc>
        <w:tc>
          <w:tcPr>
            <w:tcW w:type="dxa" w:w="2231"/>
          </w:tcPr>
          <w:p>
            <w:pPr>
              <w:spacing w:after="0"/>
              <w:jc w:val="left"/>
            </w:pPr>
            <w:r>
              <w:rPr>
                <w:sz w:val="16"/>
              </w:rPr>
              <w:t>B1-c most damaging: Tornado</w:t>
            </w:r>
          </w:p>
        </w:tc>
      </w:tr>
      <w:tr>
        <w:trPr>
          <w:cantSplit/>
        </w:trPr>
        <w:tc>
          <w:tcPr>
            <w:tcW w:type="dxa" w:w="1037"/>
          </w:tcPr>
          <w:p>
            <w:pPr>
              <w:spacing w:after="0"/>
              <w:jc w:val="left"/>
            </w:pPr>
            <w:r>
              <w:rPr>
                <w:sz w:val="16"/>
              </w:rPr>
              <w:t>2018-03-24</w:t>
            </w:r>
          </w:p>
        </w:tc>
        <w:tc>
          <w:tcPr>
            <w:tcW w:type="dxa" w:w="1378"/>
          </w:tcPr>
          <w:p>
            <w:pPr>
              <w:spacing w:after="0"/>
              <w:jc w:val="left"/>
            </w:pPr>
            <w:r>
              <w:rPr>
                <w:sz w:val="16"/>
              </w:rPr>
              <w:t>Wildfire</w:t>
            </w:r>
          </w:p>
        </w:tc>
        <w:tc>
          <w:tcPr>
            <w:tcW w:type="dxa" w:w="2798"/>
          </w:tcPr>
          <w:p>
            <w:pPr>
              <w:spacing w:after="0"/>
              <w:jc w:val="left"/>
            </w:pPr>
          </w:p>
        </w:tc>
        <w:tc>
          <w:tcPr>
            <w:tcW w:type="dxa" w:w="2938"/>
          </w:tcPr>
          <w:p>
            <w:pPr>
              <w:spacing w:after="0"/>
              <w:jc w:val="left"/>
            </w:pPr>
            <w:r>
              <w:rPr>
                <w:sz w:val="16"/>
              </w:rPr>
              <w:t>$150,000 property; $0 crops, reported for the zone (2018 dollars)</w:t>
            </w:r>
          </w:p>
        </w:tc>
        <w:tc>
          <w:tcPr>
            <w:tcW w:type="dxa" w:w="1094"/>
          </w:tcPr>
          <w:p>
            <w:pPr>
              <w:spacing w:after="0"/>
              <w:jc w:val="right"/>
            </w:pPr>
            <w:r>
              <w:rPr>
                <w:sz w:val="16"/>
              </w:rPr>
              <w:t>0, 0</w:t>
            </w:r>
          </w:p>
        </w:tc>
        <w:tc>
          <w:tcPr>
            <w:tcW w:type="dxa" w:w="1931"/>
          </w:tcPr>
          <w:p>
            <w:pPr>
              <w:spacing w:after="0"/>
              <w:jc w:val="left"/>
            </w:pPr>
            <w:r>
              <w:rPr>
                <w:sz w:val="16"/>
              </w:rPr>
              <w:t>NWS zone FLZ255 (INLAND MANATEE), zone-level: may include parts of neighboring counties</w:t>
            </w:r>
          </w:p>
        </w:tc>
        <w:tc>
          <w:tcPr>
            <w:tcW w:type="dxa" w:w="706"/>
          </w:tcPr>
          <w:p>
            <w:pPr>
              <w:spacing w:after="0"/>
              <w:jc w:val="left"/>
            </w:pPr>
          </w:p>
        </w:tc>
        <w:tc>
          <w:tcPr>
            <w:tcW w:type="dxa" w:w="2231"/>
          </w:tcPr>
          <w:p>
            <w:pPr>
              <w:spacing w:after="0"/>
              <w:jc w:val="left"/>
            </w:pPr>
            <w:r>
              <w:rPr>
                <w:sz w:val="16"/>
              </w:rPr>
              <w:t>B1-c worst recorded: Wildfire</w:t>
            </w:r>
          </w:p>
        </w:tc>
      </w:tr>
      <w:tr>
        <w:trPr>
          <w:cantSplit/>
        </w:trPr>
        <w:tc>
          <w:tcPr>
            <w:tcW w:type="dxa" w:w="1037"/>
          </w:tcPr>
          <w:p>
            <w:pPr>
              <w:spacing w:after="0"/>
              <w:jc w:val="left"/>
            </w:pPr>
            <w:r>
              <w:rPr>
                <w:sz w:val="16"/>
              </w:rPr>
              <w:t>2016-09-01</w:t>
            </w:r>
          </w:p>
        </w:tc>
        <w:tc>
          <w:tcPr>
            <w:tcW w:type="dxa" w:w="1378"/>
          </w:tcPr>
          <w:p>
            <w:pPr>
              <w:spacing w:after="0"/>
              <w:jc w:val="left"/>
            </w:pPr>
            <w:r>
              <w:rPr>
                <w:sz w:val="16"/>
              </w:rPr>
              <w:t>Storm Surge/Tide</w:t>
            </w:r>
          </w:p>
        </w:tc>
        <w:tc>
          <w:tcPr>
            <w:tcW w:type="dxa" w:w="2798"/>
          </w:tcPr>
          <w:p>
            <w:pPr>
              <w:spacing w:after="0"/>
              <w:jc w:val="left"/>
            </w:pPr>
          </w:p>
        </w:tc>
        <w:tc>
          <w:tcPr>
            <w:tcW w:type="dxa" w:w="2938"/>
          </w:tcPr>
          <w:p>
            <w:pPr>
              <w:spacing w:after="0"/>
              <w:jc w:val="left"/>
            </w:pPr>
            <w:r>
              <w:rPr>
                <w:sz w:val="16"/>
              </w:rPr>
              <w:t>$4,250,000 property; $0 crops, reported for the zone (2016 dollars)</w:t>
            </w:r>
          </w:p>
        </w:tc>
        <w:tc>
          <w:tcPr>
            <w:tcW w:type="dxa" w:w="1094"/>
          </w:tcPr>
          <w:p>
            <w:pPr>
              <w:spacing w:after="0"/>
              <w:jc w:val="right"/>
            </w:pPr>
            <w:r>
              <w:rPr>
                <w:sz w:val="16"/>
              </w:rPr>
              <w:t>0, 0</w:t>
            </w:r>
          </w:p>
        </w:tc>
        <w:tc>
          <w:tcPr>
            <w:tcW w:type="dxa" w:w="1931"/>
          </w:tcPr>
          <w:p>
            <w:pPr>
              <w:spacing w:after="0"/>
              <w:jc w:val="left"/>
            </w:pPr>
            <w:r>
              <w:rPr>
                <w:sz w:val="16"/>
              </w:rPr>
              <w:t>NWS zone FLZ155 (COASTAL MANATEE), zone-level: may include parts of neighboring counties</w:t>
            </w:r>
          </w:p>
        </w:tc>
        <w:tc>
          <w:tcPr>
            <w:tcW w:type="dxa" w:w="706"/>
          </w:tcPr>
          <w:p>
            <w:pPr>
              <w:spacing w:after="0"/>
              <w:jc w:val="left"/>
            </w:pPr>
          </w:p>
        </w:tc>
        <w:tc>
          <w:tcPr>
            <w:tcW w:type="dxa" w:w="2231"/>
          </w:tcPr>
          <w:p>
            <w:pPr>
              <w:spacing w:after="0"/>
              <w:jc w:val="left"/>
            </w:pPr>
            <w:r>
              <w:rPr>
                <w:sz w:val="16"/>
              </w:rPr>
              <w:t>B1-c worst recorded: Coastal Flood, Storm Surge/Tide</w:t>
            </w:r>
          </w:p>
        </w:tc>
      </w:tr>
      <w:tr>
        <w:trPr>
          <w:cantSplit/>
        </w:trPr>
        <w:tc>
          <w:tcPr>
            <w:tcW w:type="dxa" w:w="1037"/>
          </w:tcPr>
          <w:p>
            <w:pPr>
              <w:spacing w:after="0"/>
              <w:jc w:val="left"/>
            </w:pPr>
            <w:r>
              <w:rPr>
                <w:sz w:val="16"/>
              </w:rPr>
              <w:t>2016-06-13</w:t>
            </w:r>
          </w:p>
        </w:tc>
        <w:tc>
          <w:tcPr>
            <w:tcW w:type="dxa" w:w="1378"/>
          </w:tcPr>
          <w:p>
            <w:pPr>
              <w:spacing w:after="0"/>
              <w:jc w:val="left"/>
            </w:pPr>
            <w:r>
              <w:rPr>
                <w:sz w:val="16"/>
              </w:rPr>
              <w:t>Lightning</w:t>
            </w:r>
          </w:p>
        </w:tc>
        <w:tc>
          <w:tcPr>
            <w:tcW w:type="dxa" w:w="2798"/>
          </w:tcPr>
          <w:p>
            <w:pPr>
              <w:spacing w:after="0"/>
              <w:jc w:val="left"/>
            </w:pPr>
          </w:p>
        </w:tc>
        <w:tc>
          <w:tcPr>
            <w:tcW w:type="dxa" w:w="2938"/>
          </w:tcPr>
          <w:p>
            <w:pPr>
              <w:spacing w:after="0"/>
              <w:jc w:val="left"/>
            </w:pPr>
            <w:r>
              <w:rPr>
                <w:sz w:val="16"/>
              </w:rPr>
              <w:t>$0 property; $0 crops (2016 dollars)</w:t>
            </w:r>
          </w:p>
        </w:tc>
        <w:tc>
          <w:tcPr>
            <w:tcW w:type="dxa" w:w="1094"/>
          </w:tcPr>
          <w:p>
            <w:pPr>
              <w:spacing w:after="0"/>
              <w:jc w:val="right"/>
            </w:pPr>
            <w:r>
              <w:rPr>
                <w:sz w:val="16"/>
              </w:rPr>
              <w:t>1, 2</w:t>
            </w:r>
          </w:p>
        </w:tc>
        <w:tc>
          <w:tcPr>
            <w:tcW w:type="dxa" w:w="1931"/>
          </w:tcPr>
          <w:p>
            <w:pPr>
              <w:spacing w:after="0"/>
              <w:jc w:val="left"/>
            </w:pPr>
            <w:r>
              <w:rPr>
                <w:sz w:val="16"/>
              </w:rPr>
              <w:t>MYAKKA HEAD</w:t>
            </w:r>
          </w:p>
        </w:tc>
        <w:tc>
          <w:tcPr>
            <w:tcW w:type="dxa" w:w="706"/>
          </w:tcPr>
          <w:p>
            <w:pPr>
              <w:spacing w:after="0"/>
              <w:jc w:val="left"/>
            </w:pPr>
          </w:p>
        </w:tc>
        <w:tc>
          <w:tcPr>
            <w:tcW w:type="dxa" w:w="2231"/>
          </w:tcPr>
          <w:p>
            <w:pPr>
              <w:spacing w:after="0"/>
              <w:jc w:val="left"/>
            </w:pPr>
            <w:r>
              <w:rPr>
                <w:sz w:val="16"/>
              </w:rPr>
              <w:t>deaths or injuries recorded</w:t>
            </w:r>
          </w:p>
        </w:tc>
      </w:tr>
      <w:tr>
        <w:trPr>
          <w:cantSplit/>
        </w:trPr>
        <w:tc>
          <w:tcPr>
            <w:tcW w:type="dxa" w:w="1037"/>
          </w:tcPr>
          <w:p>
            <w:pPr>
              <w:spacing w:after="0"/>
              <w:jc w:val="left"/>
            </w:pPr>
            <w:r>
              <w:rPr>
                <w:sz w:val="16"/>
              </w:rPr>
              <w:t>2016-01-17</w:t>
            </w:r>
          </w:p>
        </w:tc>
        <w:tc>
          <w:tcPr>
            <w:tcW w:type="dxa" w:w="1378"/>
          </w:tcPr>
          <w:p>
            <w:pPr>
              <w:spacing w:after="0"/>
              <w:jc w:val="left"/>
            </w:pPr>
            <w:r>
              <w:rPr>
                <w:sz w:val="16"/>
              </w:rPr>
              <w:t>Tornado</w:t>
            </w:r>
          </w:p>
        </w:tc>
        <w:tc>
          <w:tcPr>
            <w:tcW w:type="dxa" w:w="2798"/>
          </w:tcPr>
          <w:p>
            <w:pPr>
              <w:spacing w:after="0"/>
              <w:jc w:val="left"/>
            </w:pPr>
            <w:r>
              <w:rPr>
                <w:sz w:val="16"/>
              </w:rPr>
              <w:t>EF2, 9.2 mi within this county, 300 yd wide</w:t>
            </w:r>
          </w:p>
        </w:tc>
        <w:tc>
          <w:tcPr>
            <w:tcW w:type="dxa" w:w="2938"/>
          </w:tcPr>
          <w:p>
            <w:pPr>
              <w:spacing w:after="0"/>
              <w:jc w:val="left"/>
            </w:pPr>
            <w:r>
              <w:rPr>
                <w:sz w:val="16"/>
              </w:rPr>
              <w:t>$150,000 property; $0 crops (2016 dollars)</w:t>
            </w:r>
          </w:p>
        </w:tc>
        <w:tc>
          <w:tcPr>
            <w:tcW w:type="dxa" w:w="1094"/>
          </w:tcPr>
          <w:p>
            <w:pPr>
              <w:spacing w:after="0"/>
              <w:jc w:val="right"/>
            </w:pPr>
            <w:r>
              <w:rPr>
                <w:sz w:val="16"/>
              </w:rPr>
              <w:t>2, 4</w:t>
            </w:r>
          </w:p>
        </w:tc>
        <w:tc>
          <w:tcPr>
            <w:tcW w:type="dxa" w:w="1931"/>
          </w:tcPr>
          <w:p>
            <w:pPr>
              <w:spacing w:after="0"/>
              <w:jc w:val="left"/>
            </w:pPr>
            <w:r>
              <w:rPr>
                <w:sz w:val="16"/>
              </w:rPr>
              <w:t>OAK KNOLL to DUETTE</w:t>
            </w:r>
          </w:p>
        </w:tc>
        <w:tc>
          <w:tcPr>
            <w:tcW w:type="dxa" w:w="706"/>
          </w:tcPr>
          <w:p>
            <w:pPr>
              <w:spacing w:after="0"/>
              <w:jc w:val="left"/>
            </w:pPr>
          </w:p>
        </w:tc>
        <w:tc>
          <w:tcPr>
            <w:tcW w:type="dxa" w:w="2231"/>
          </w:tcPr>
          <w:p>
            <w:pPr>
              <w:spacing w:after="0"/>
              <w:jc w:val="left"/>
            </w:pPr>
            <w:r>
              <w:rPr>
                <w:sz w:val="16"/>
              </w:rPr>
              <w:t>deaths or injuries recorded</w:t>
            </w:r>
          </w:p>
        </w:tc>
      </w:tr>
      <w:tr>
        <w:trPr>
          <w:cantSplit/>
        </w:trPr>
        <w:tc>
          <w:tcPr>
            <w:tcW w:type="dxa" w:w="1037"/>
          </w:tcPr>
          <w:p>
            <w:pPr>
              <w:spacing w:after="0"/>
              <w:jc w:val="left"/>
            </w:pPr>
            <w:r>
              <w:rPr>
                <w:sz w:val="16"/>
              </w:rPr>
              <w:t>1999-03-14</w:t>
            </w:r>
          </w:p>
        </w:tc>
        <w:tc>
          <w:tcPr>
            <w:tcW w:type="dxa" w:w="1378"/>
          </w:tcPr>
          <w:p>
            <w:pPr>
              <w:spacing w:after="0"/>
              <w:jc w:val="left"/>
            </w:pPr>
            <w:r>
              <w:rPr>
                <w:sz w:val="16"/>
              </w:rPr>
              <w:t>Lightning</w:t>
            </w:r>
          </w:p>
        </w:tc>
        <w:tc>
          <w:tcPr>
            <w:tcW w:type="dxa" w:w="2798"/>
          </w:tcPr>
          <w:p>
            <w:pPr>
              <w:spacing w:after="0"/>
              <w:jc w:val="left"/>
            </w:pPr>
          </w:p>
        </w:tc>
        <w:tc>
          <w:tcPr>
            <w:tcW w:type="dxa" w:w="2938"/>
          </w:tcPr>
          <w:p>
            <w:pPr>
              <w:spacing w:after="0"/>
              <w:jc w:val="left"/>
            </w:pPr>
            <w:r>
              <w:rPr>
                <w:sz w:val="16"/>
              </w:rPr>
              <w:t>$3,500,000 property; $0 crops (1999 dollars)</w:t>
            </w:r>
          </w:p>
        </w:tc>
        <w:tc>
          <w:tcPr>
            <w:tcW w:type="dxa" w:w="1094"/>
          </w:tcPr>
          <w:p>
            <w:pPr>
              <w:spacing w:after="0"/>
              <w:jc w:val="right"/>
            </w:pPr>
            <w:r>
              <w:rPr>
                <w:sz w:val="16"/>
              </w:rPr>
              <w:t>0, 0</w:t>
            </w:r>
          </w:p>
        </w:tc>
        <w:tc>
          <w:tcPr>
            <w:tcW w:type="dxa" w:w="1931"/>
          </w:tcPr>
          <w:p>
            <w:pPr>
              <w:spacing w:after="0"/>
              <w:jc w:val="left"/>
            </w:pPr>
            <w:r>
              <w:rPr>
                <w:sz w:val="16"/>
              </w:rPr>
              <w:t>HOLMES BEACH</w:t>
            </w:r>
          </w:p>
        </w:tc>
        <w:tc>
          <w:tcPr>
            <w:tcW w:type="dxa" w:w="706"/>
          </w:tcPr>
          <w:p>
            <w:pPr>
              <w:spacing w:after="0"/>
              <w:jc w:val="left"/>
            </w:pPr>
          </w:p>
        </w:tc>
        <w:tc>
          <w:tcPr>
            <w:tcW w:type="dxa" w:w="2231"/>
          </w:tcPr>
          <w:p>
            <w:pPr>
              <w:spacing w:after="0"/>
              <w:jc w:val="left"/>
            </w:pPr>
            <w:r>
              <w:rPr>
                <w:sz w:val="16"/>
              </w:rPr>
              <w:t>B1-c most damaging: Lightning</w:t>
            </w:r>
          </w:p>
        </w:tc>
      </w:tr>
      <w:tr>
        <w:trPr>
          <w:cantSplit/>
        </w:trPr>
        <w:tc>
          <w:tcPr>
            <w:tcW w:type="dxa" w:w="1037"/>
          </w:tcPr>
          <w:p>
            <w:pPr>
              <w:spacing w:after="0"/>
              <w:jc w:val="left"/>
            </w:pPr>
            <w:r>
              <w:rPr>
                <w:sz w:val="16"/>
              </w:rPr>
              <w:t>1997-10-31</w:t>
            </w:r>
          </w:p>
        </w:tc>
        <w:tc>
          <w:tcPr>
            <w:tcW w:type="dxa" w:w="1378"/>
          </w:tcPr>
          <w:p>
            <w:pPr>
              <w:spacing w:after="0"/>
              <w:jc w:val="left"/>
            </w:pPr>
            <w:r>
              <w:rPr>
                <w:sz w:val="16"/>
              </w:rPr>
              <w:t>Flood</w:t>
            </w:r>
          </w:p>
        </w:tc>
        <w:tc>
          <w:tcPr>
            <w:tcW w:type="dxa" w:w="2798"/>
          </w:tcPr>
          <w:p>
            <w:pPr>
              <w:spacing w:after="0"/>
              <w:jc w:val="left"/>
            </w:pPr>
          </w:p>
        </w:tc>
        <w:tc>
          <w:tcPr>
            <w:tcW w:type="dxa" w:w="2938"/>
          </w:tcPr>
          <w:p>
            <w:pPr>
              <w:spacing w:after="0"/>
              <w:jc w:val="left"/>
            </w:pPr>
            <w:r>
              <w:rPr>
                <w:sz w:val="16"/>
              </w:rPr>
              <w:t>$2,000,000 property; $0 crops (1997 dollars)</w:t>
            </w:r>
          </w:p>
        </w:tc>
        <w:tc>
          <w:tcPr>
            <w:tcW w:type="dxa" w:w="1094"/>
          </w:tcPr>
          <w:p>
            <w:pPr>
              <w:spacing w:after="0"/>
              <w:jc w:val="right"/>
            </w:pPr>
            <w:r>
              <w:rPr>
                <w:sz w:val="16"/>
              </w:rPr>
              <w:t>0, 0</w:t>
            </w:r>
          </w:p>
        </w:tc>
        <w:tc>
          <w:tcPr>
            <w:tcW w:type="dxa" w:w="1931"/>
          </w:tcPr>
          <w:p>
            <w:pPr>
              <w:spacing w:after="0"/>
              <w:jc w:val="left"/>
            </w:pPr>
            <w:r>
              <w:rPr>
                <w:sz w:val="16"/>
              </w:rPr>
              <w:t>BRADENTON</w:t>
            </w:r>
          </w:p>
        </w:tc>
        <w:tc>
          <w:tcPr>
            <w:tcW w:type="dxa" w:w="706"/>
          </w:tcPr>
          <w:p>
            <w:pPr>
              <w:spacing w:after="0"/>
              <w:jc w:val="left"/>
            </w:pPr>
          </w:p>
        </w:tc>
        <w:tc>
          <w:tcPr>
            <w:tcW w:type="dxa" w:w="22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1993-03-13</w:t>
            </w:r>
          </w:p>
        </w:tc>
        <w:tc>
          <w:tcPr>
            <w:tcW w:type="dxa" w:w="1378"/>
          </w:tcPr>
          <w:p>
            <w:pPr>
              <w:spacing w:after="0"/>
              <w:jc w:val="left"/>
            </w:pPr>
            <w:r>
              <w:rPr>
                <w:sz w:val="16"/>
              </w:rPr>
              <w:t>Thunderstorm Wind</w:t>
            </w:r>
          </w:p>
        </w:tc>
        <w:tc>
          <w:tcPr>
            <w:tcW w:type="dxa" w:w="2798"/>
          </w:tcPr>
          <w:p>
            <w:pPr>
              <w:spacing w:after="0"/>
              <w:jc w:val="left"/>
            </w:pPr>
            <w:r>
              <w:rPr>
                <w:sz w:val="16"/>
              </w:rPr>
              <w:t>speed not recorded</w:t>
            </w:r>
          </w:p>
        </w:tc>
        <w:tc>
          <w:tcPr>
            <w:tcW w:type="dxa" w:w="2938"/>
          </w:tcPr>
          <w:p>
            <w:pPr>
              <w:spacing w:after="0"/>
              <w:jc w:val="left"/>
            </w:pPr>
            <w:r>
              <w:rPr>
                <w:sz w:val="16"/>
              </w:rPr>
              <w:t>$500,000 property; crops not recorded (1993 dollars)</w:t>
            </w:r>
          </w:p>
        </w:tc>
        <w:tc>
          <w:tcPr>
            <w:tcW w:type="dxa" w:w="1094"/>
          </w:tcPr>
          <w:p>
            <w:pPr>
              <w:spacing w:after="0"/>
              <w:jc w:val="right"/>
            </w:pPr>
            <w:r>
              <w:rPr>
                <w:sz w:val="16"/>
              </w:rPr>
              <w:t>0, 0</w:t>
            </w:r>
          </w:p>
        </w:tc>
        <w:tc>
          <w:tcPr>
            <w:tcW w:type="dxa" w:w="1931"/>
          </w:tcPr>
          <w:p>
            <w:pPr>
              <w:spacing w:after="0"/>
              <w:jc w:val="left"/>
            </w:pPr>
            <w:r>
              <w:rPr>
                <w:sz w:val="16"/>
              </w:rPr>
              <w:t>Bradenton</w:t>
            </w:r>
          </w:p>
        </w:tc>
        <w:tc>
          <w:tcPr>
            <w:tcW w:type="dxa" w:w="706"/>
          </w:tcPr>
          <w:p>
            <w:pPr>
              <w:spacing w:after="0"/>
              <w:jc w:val="left"/>
            </w:pPr>
          </w:p>
        </w:tc>
        <w:tc>
          <w:tcPr>
            <w:tcW w:type="dxa" w:w="2231"/>
          </w:tcPr>
          <w:p>
            <w:pPr>
              <w:spacing w:after="0"/>
              <w:jc w:val="left"/>
            </w:pPr>
            <w:r>
              <w:rPr>
                <w:sz w:val="16"/>
              </w:rPr>
              <w:t>B1-c most damaging: Thunderstorm Wind</w:t>
            </w:r>
          </w:p>
        </w:tc>
      </w:tr>
      <w:tr>
        <w:trPr>
          <w:cantSplit/>
        </w:trPr>
        <w:tc>
          <w:tcPr>
            <w:tcW w:type="dxa" w:w="1037"/>
          </w:tcPr>
          <w:p>
            <w:pPr>
              <w:spacing w:after="0"/>
              <w:jc w:val="left"/>
            </w:pPr>
            <w:r>
              <w:rPr>
                <w:sz w:val="16"/>
              </w:rPr>
              <w:t>1977-08-11</w:t>
            </w:r>
          </w:p>
        </w:tc>
        <w:tc>
          <w:tcPr>
            <w:tcW w:type="dxa" w:w="1378"/>
          </w:tcPr>
          <w:p>
            <w:pPr>
              <w:spacing w:after="0"/>
              <w:jc w:val="left"/>
            </w:pPr>
            <w:r>
              <w:rPr>
                <w:sz w:val="16"/>
              </w:rPr>
              <w:t>Thunderstorm Wind</w:t>
            </w:r>
          </w:p>
        </w:tc>
        <w:tc>
          <w:tcPr>
            <w:tcW w:type="dxa" w:w="2798"/>
          </w:tcPr>
          <w:p>
            <w:pPr>
              <w:spacing w:after="0"/>
              <w:jc w:val="left"/>
            </w:pPr>
            <w:r>
              <w:rPr>
                <w:sz w:val="16"/>
              </w:rPr>
              <w:t>70 kt (81 mph), measurement type not recorded</w:t>
            </w:r>
          </w:p>
        </w:tc>
        <w:tc>
          <w:tcPr>
            <w:tcW w:type="dxa" w:w="2938"/>
          </w:tcPr>
          <w:p>
            <w:pPr>
              <w:spacing w:after="0"/>
              <w:jc w:val="left"/>
            </w:pPr>
            <w:r>
              <w:rPr>
                <w:sz w:val="16"/>
              </w:rPr>
              <w:t>damage not recorded (pre-1996 record)</w:t>
            </w:r>
          </w:p>
        </w:tc>
        <w:tc>
          <w:tcPr>
            <w:tcW w:type="dxa" w:w="1094"/>
          </w:tcPr>
          <w:p>
            <w:pPr>
              <w:spacing w:after="0"/>
              <w:jc w:val="right"/>
            </w:pPr>
            <w:r>
              <w:rPr>
                <w:sz w:val="16"/>
              </w:rPr>
              <w:t>0, 0</w:t>
            </w:r>
          </w:p>
        </w:tc>
        <w:tc>
          <w:tcPr>
            <w:tcW w:type="dxa" w:w="1931"/>
          </w:tcPr>
          <w:p>
            <w:pPr>
              <w:spacing w:after="0"/>
              <w:jc w:val="left"/>
            </w:pPr>
            <w:r>
              <w:rPr>
                <w:sz w:val="16"/>
              </w:rPr>
              <w:t>location not recorded</w:t>
            </w:r>
          </w:p>
        </w:tc>
        <w:tc>
          <w:tcPr>
            <w:tcW w:type="dxa" w:w="706"/>
          </w:tcPr>
          <w:p>
            <w:pPr>
              <w:spacing w:after="0"/>
              <w:jc w:val="left"/>
            </w:pPr>
          </w:p>
        </w:tc>
        <w:tc>
          <w:tcPr>
            <w:tcW w:type="dxa" w:w="2231"/>
          </w:tcPr>
          <w:p>
            <w:pPr>
              <w:spacing w:after="0"/>
              <w:jc w:val="left"/>
            </w:pPr>
            <w:r>
              <w:rPr>
                <w:sz w:val="16"/>
              </w:rPr>
              <w:t>B1-c worst recorded: Thunderstorm Wind</w:t>
            </w:r>
          </w:p>
        </w:tc>
      </w:tr>
      <w:tr>
        <w:trPr>
          <w:cantSplit/>
        </w:trPr>
        <w:tc>
          <w:tcPr>
            <w:tcW w:type="dxa" w:w="1037"/>
          </w:tcPr>
          <w:p>
            <w:pPr>
              <w:spacing w:after="0"/>
              <w:jc w:val="left"/>
            </w:pPr>
            <w:r>
              <w:rPr>
                <w:sz w:val="16"/>
              </w:rPr>
              <w:t>1969-05-27</w:t>
            </w:r>
          </w:p>
        </w:tc>
        <w:tc>
          <w:tcPr>
            <w:tcW w:type="dxa" w:w="1378"/>
          </w:tcPr>
          <w:p>
            <w:pPr>
              <w:spacing w:after="0"/>
              <w:jc w:val="left"/>
            </w:pPr>
            <w:r>
              <w:rPr>
                <w:sz w:val="16"/>
              </w:rPr>
              <w:t>Hail</w:t>
            </w:r>
          </w:p>
        </w:tc>
        <w:tc>
          <w:tcPr>
            <w:tcW w:type="dxa" w:w="2798"/>
          </w:tcPr>
          <w:p>
            <w:pPr>
              <w:spacing w:after="0"/>
              <w:jc w:val="left"/>
            </w:pPr>
            <w:r>
              <w:rPr>
                <w:sz w:val="16"/>
              </w:rPr>
              <w:t>2 in</w:t>
            </w:r>
          </w:p>
        </w:tc>
        <w:tc>
          <w:tcPr>
            <w:tcW w:type="dxa" w:w="2938"/>
          </w:tcPr>
          <w:p>
            <w:pPr>
              <w:spacing w:after="0"/>
              <w:jc w:val="left"/>
            </w:pPr>
            <w:r>
              <w:rPr>
                <w:sz w:val="16"/>
              </w:rPr>
              <w:t>damage not recorded (pre-1996 record)</w:t>
            </w:r>
          </w:p>
        </w:tc>
        <w:tc>
          <w:tcPr>
            <w:tcW w:type="dxa" w:w="1094"/>
          </w:tcPr>
          <w:p>
            <w:pPr>
              <w:spacing w:after="0"/>
              <w:jc w:val="right"/>
            </w:pPr>
            <w:r>
              <w:rPr>
                <w:sz w:val="16"/>
              </w:rPr>
              <w:t>0, 0</w:t>
            </w:r>
          </w:p>
        </w:tc>
        <w:tc>
          <w:tcPr>
            <w:tcW w:type="dxa" w:w="1931"/>
          </w:tcPr>
          <w:p>
            <w:pPr>
              <w:spacing w:after="0"/>
              <w:jc w:val="left"/>
            </w:pPr>
            <w:r>
              <w:rPr>
                <w:sz w:val="16"/>
              </w:rPr>
              <w:t>location not recorded</w:t>
            </w:r>
          </w:p>
        </w:tc>
        <w:tc>
          <w:tcPr>
            <w:tcW w:type="dxa" w:w="706"/>
          </w:tcPr>
          <w:p>
            <w:pPr>
              <w:spacing w:after="0"/>
              <w:jc w:val="left"/>
            </w:pPr>
          </w:p>
        </w:tc>
        <w:tc>
          <w:tcPr>
            <w:tcW w:type="dxa" w:w="2231"/>
          </w:tcPr>
          <w:p>
            <w:pPr>
              <w:spacing w:after="0"/>
              <w:jc w:val="left"/>
            </w:pPr>
            <w:r>
              <w:rPr>
                <w:sz w:val="16"/>
              </w:rPr>
              <w:t>B1-c worst recorded: Hail</w:t>
            </w:r>
          </w:p>
        </w:tc>
      </w:tr>
      <w:tr>
        <w:trPr>
          <w:cantSplit/>
        </w:trPr>
        <w:tc>
          <w:tcPr>
            <w:tcW w:type="dxa" w:w="1037"/>
          </w:tcPr>
          <w:p>
            <w:pPr>
              <w:spacing w:after="0"/>
              <w:jc w:val="left"/>
            </w:pPr>
            <w:r>
              <w:rPr>
                <w:sz w:val="16"/>
              </w:rPr>
              <w:t>1958-10-31</w:t>
            </w:r>
          </w:p>
        </w:tc>
        <w:tc>
          <w:tcPr>
            <w:tcW w:type="dxa" w:w="1378"/>
          </w:tcPr>
          <w:p>
            <w:pPr>
              <w:spacing w:after="0"/>
              <w:jc w:val="left"/>
            </w:pPr>
            <w:r>
              <w:rPr>
                <w:sz w:val="16"/>
              </w:rPr>
              <w:t>Tornado</w:t>
            </w:r>
          </w:p>
        </w:tc>
        <w:tc>
          <w:tcPr>
            <w:tcW w:type="dxa" w:w="2798"/>
          </w:tcPr>
          <w:p>
            <w:pPr>
              <w:spacing w:after="0"/>
              <w:jc w:val="left"/>
            </w:pPr>
            <w:r>
              <w:rPr>
                <w:sz w:val="16"/>
              </w:rPr>
              <w:t>F3, 3.6 mi path length (records before 1996 may include the whole path; rating and listing come from the county where the tornado began), 200 yd wide</w:t>
            </w:r>
          </w:p>
        </w:tc>
        <w:tc>
          <w:tcPr>
            <w:tcW w:type="dxa" w:w="2938"/>
          </w:tcPr>
          <w:p>
            <w:pPr>
              <w:spacing w:after="0"/>
              <w:jc w:val="left"/>
            </w:pPr>
            <w:r>
              <w:rPr>
                <w:sz w:val="16"/>
              </w:rPr>
              <w:t>$25,000 property; crops not recorded (1958 dollars)</w:t>
            </w:r>
          </w:p>
        </w:tc>
        <w:tc>
          <w:tcPr>
            <w:tcW w:type="dxa" w:w="1094"/>
          </w:tcPr>
          <w:p>
            <w:pPr>
              <w:spacing w:after="0"/>
              <w:jc w:val="right"/>
            </w:pPr>
            <w:r>
              <w:rPr>
                <w:sz w:val="16"/>
              </w:rPr>
              <w:t>0, 4</w:t>
            </w:r>
          </w:p>
        </w:tc>
        <w:tc>
          <w:tcPr>
            <w:tcW w:type="dxa" w:w="1931"/>
          </w:tcPr>
          <w:p>
            <w:pPr>
              <w:spacing w:after="0"/>
              <w:jc w:val="left"/>
            </w:pPr>
            <w:r>
              <w:rPr>
                <w:sz w:val="16"/>
              </w:rPr>
              <w:t>location not recorded</w:t>
            </w:r>
          </w:p>
        </w:tc>
        <w:tc>
          <w:tcPr>
            <w:tcW w:type="dxa" w:w="706"/>
          </w:tcPr>
          <w:p>
            <w:pPr>
              <w:spacing w:after="0"/>
              <w:jc w:val="left"/>
            </w:pPr>
          </w:p>
        </w:tc>
        <w:tc>
          <w:tcPr>
            <w:tcW w:type="dxa" w:w="223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97"/>
        <w:gridCol w:w="1037"/>
        <w:gridCol w:w="1741"/>
        <w:gridCol w:w="1527"/>
        <w:gridCol w:w="1526"/>
        <w:gridCol w:w="1037"/>
        <w:gridCol w:w="1894"/>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3.69</w:t>
            </w:r>
          </w:p>
        </w:tc>
        <w:tc>
          <w:tcPr>
            <w:tcW w:type="dxa" w:w="1465"/>
          </w:tcPr>
          <w:p>
            <w:pPr>
              <w:spacing w:after="0"/>
              <w:jc w:val="left"/>
            </w:pPr>
            <w:r>
              <w:rPr>
                <w:sz w:val="16"/>
              </w:rPr>
              <w:t>events per year at a location (modeled)</w:t>
            </w:r>
          </w:p>
        </w:tc>
        <w:tc>
          <w:tcPr>
            <w:tcW w:type="dxa" w:w="159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2"/>
          </w:tcPr>
          <w:p>
            <w:pPr>
              <w:spacing w:after="0"/>
              <w:jc w:val="right"/>
            </w:pPr>
            <w:r>
              <w:rPr>
                <w:sz w:val="16"/>
              </w:rPr>
              <w:t>3.59</w:t>
            </w:r>
          </w:p>
        </w:tc>
        <w:tc>
          <w:tcPr>
            <w:tcW w:type="dxa" w:w="1465"/>
          </w:tcPr>
          <w:p>
            <w:pPr>
              <w:spacing w:after="0"/>
              <w:jc w:val="left"/>
            </w:pPr>
            <w:r>
              <w:rPr>
                <w:sz w:val="16"/>
              </w:rPr>
              <w:t>event-days per year</w:t>
            </w:r>
          </w:p>
        </w:tc>
        <w:tc>
          <w:tcPr>
            <w:tcW w:type="dxa" w:w="1597"/>
          </w:tcPr>
          <w:p>
            <w:pPr>
              <w:spacing w:after="0"/>
              <w:jc w:val="left"/>
            </w:pPr>
            <w:r>
              <w:rPr>
                <w:sz w:val="16"/>
              </w:rPr>
              <w:t>about 3.59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64</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19.1</w:t>
            </w:r>
          </w:p>
        </w:tc>
        <w:tc>
          <w:tcPr>
            <w:tcW w:type="dxa" w:w="1465"/>
          </w:tcPr>
          <w:p>
            <w:pPr>
              <w:spacing w:after="0"/>
              <w:jc w:val="left"/>
            </w:pPr>
            <w:r>
              <w:rPr>
                <w:sz w:val="16"/>
              </w:rPr>
              <w:t>event-days per year</w:t>
            </w:r>
          </w:p>
        </w:tc>
        <w:tc>
          <w:tcPr>
            <w:tcW w:type="dxa" w:w="1597"/>
          </w:tcPr>
          <w:p>
            <w:pPr>
              <w:spacing w:after="0"/>
              <w:jc w:val="left"/>
            </w:pPr>
            <w:r>
              <w:rPr>
                <w:sz w:val="16"/>
              </w:rPr>
              <w:t>about 19.1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665</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0.000278</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0.0278%</w:t>
            </w: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1.46</w:t>
            </w:r>
          </w:p>
        </w:tc>
        <w:tc>
          <w:tcPr>
            <w:tcW w:type="dxa" w:w="1465"/>
          </w:tcPr>
          <w:p>
            <w:pPr>
              <w:spacing w:after="0"/>
              <w:jc w:val="left"/>
            </w:pPr>
            <w:r>
              <w:rPr>
                <w:sz w:val="16"/>
              </w:rPr>
              <w:t>events per year</w:t>
            </w:r>
          </w:p>
        </w:tc>
        <w:tc>
          <w:tcPr>
            <w:tcW w:type="dxa" w:w="1597"/>
          </w:tcPr>
          <w:p>
            <w:pPr>
              <w:spacing w:after="0"/>
              <w:jc w:val="left"/>
            </w:pPr>
            <w:r>
              <w:rPr>
                <w:sz w:val="16"/>
              </w:rPr>
              <w:t>about 1.46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57.8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3.5</w:t>
            </w:r>
          </w:p>
        </w:tc>
        <w:tc>
          <w:tcPr>
            <w:tcW w:type="dxa" w:w="1465"/>
          </w:tcPr>
          <w:p>
            <w:pPr>
              <w:spacing w:after="0"/>
              <w:jc w:val="left"/>
            </w:pPr>
            <w:r>
              <w:rPr>
                <w:sz w:val="16"/>
              </w:rPr>
              <w:t>event-days per year</w:t>
            </w:r>
          </w:p>
        </w:tc>
        <w:tc>
          <w:tcPr>
            <w:tcW w:type="dxa" w:w="1597"/>
          </w:tcPr>
          <w:p>
            <w:pPr>
              <w:spacing w:after="0"/>
              <w:jc w:val="left"/>
            </w:pPr>
            <w:r>
              <w:rPr>
                <w:sz w:val="16"/>
              </w:rPr>
              <w:t>about 3.5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45.2</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0.232</w:t>
            </w:r>
          </w:p>
        </w:tc>
        <w:tc>
          <w:tcPr>
            <w:tcW w:type="dxa" w:w="1465"/>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85</w:t>
            </w: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p>
        </w:tc>
        <w:tc>
          <w:tcPr>
            <w:tcW w:type="dxa" w:w="1465"/>
          </w:tcPr>
          <w:p>
            <w:pPr>
              <w:spacing w:after="0"/>
              <w:jc w:val="left"/>
            </w:pPr>
            <w:r>
              <w:rPr>
                <w:sz w:val="16"/>
              </w:rPr>
              <w:t>event-days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1.43</w:t>
            </w:r>
          </w:p>
        </w:tc>
        <w:tc>
          <w:tcPr>
            <w:tcW w:type="dxa" w:w="1465"/>
          </w:tcPr>
          <w:p>
            <w:pPr>
              <w:spacing w:after="0"/>
              <w:jc w:val="left"/>
            </w:pPr>
            <w:r>
              <w:rPr>
                <w:sz w:val="16"/>
              </w:rPr>
              <w:t>event-days per year</w:t>
            </w:r>
          </w:p>
        </w:tc>
        <w:tc>
          <w:tcPr>
            <w:tcW w:type="dxa" w:w="1597"/>
          </w:tcPr>
          <w:p>
            <w:pPr>
              <w:spacing w:after="0"/>
              <w:jc w:val="left"/>
            </w:pPr>
            <w:r>
              <w:rPr>
                <w:sz w:val="16"/>
              </w:rPr>
              <w:t>about 1.43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7"/>
          </w:tcPr>
          <w:p>
            <w:pPr>
              <w:spacing w:after="0"/>
              <w:jc w:val="right"/>
            </w:pPr>
            <w:r>
              <w:rPr>
                <w:sz w:val="16"/>
              </w:rPr>
              <w:t>40</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r>
              <w:rPr>
                <w:sz w:val="16"/>
              </w:rPr>
              <w:t>NRI gives about 1.43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2"/>
          </w:tcPr>
          <w:p>
            <w:pPr>
              <w:spacing w:after="0"/>
              <w:jc w:val="right"/>
            </w:pPr>
            <w:r>
              <w:rPr>
                <w:sz w:val="16"/>
              </w:rPr>
              <w:t>0.0786</w:t>
            </w:r>
          </w:p>
        </w:tc>
        <w:tc>
          <w:tcPr>
            <w:tcW w:type="dxa" w:w="1465"/>
          </w:tcPr>
          <w:p>
            <w:pPr>
              <w:spacing w:after="0"/>
              <w:jc w:val="left"/>
            </w:pPr>
            <w:r>
              <w:rPr>
                <w:sz w:val="16"/>
              </w:rPr>
              <w:t>events per year (modeled)</w:t>
            </w:r>
          </w:p>
        </w:tc>
        <w:tc>
          <w:tcPr>
            <w:tcW w:type="dxa" w:w="1597"/>
          </w:tcPr>
          <w:p>
            <w:pPr>
              <w:spacing w:after="0"/>
              <w:jc w:val="left"/>
            </w:pPr>
            <w:r>
              <w:rPr>
                <w:sz w:val="16"/>
              </w:rPr>
              <w:t>about 1 in 13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96.8</w:t>
            </w:r>
          </w:p>
        </w:tc>
        <w:tc>
          <w:tcPr>
            <w:tcW w:type="dxa" w:w="1465"/>
          </w:tcPr>
          <w:p>
            <w:pPr>
              <w:spacing w:after="0"/>
              <w:jc w:val="left"/>
            </w:pPr>
            <w:r>
              <w:rPr>
                <w:sz w:val="16"/>
              </w:rPr>
              <w:t>days per year with a strike</w:t>
            </w:r>
          </w:p>
        </w:tc>
        <w:tc>
          <w:tcPr>
            <w:tcW w:type="dxa" w:w="1597"/>
          </w:tcPr>
          <w:p>
            <w:pPr>
              <w:spacing w:after="0"/>
              <w:jc w:val="left"/>
            </w:pPr>
            <w:r>
              <w:rPr>
                <w:sz w:val="16"/>
              </w:rPr>
              <w:t>about 96.8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0.7</w:t>
            </w:r>
          </w:p>
        </w:tc>
        <w:tc>
          <w:tcPr>
            <w:tcW w:type="dxa" w:w="1465"/>
          </w:tcPr>
          <w:p>
            <w:pPr>
              <w:spacing w:after="0"/>
              <w:jc w:val="left"/>
            </w:pPr>
            <w:r>
              <w:rPr>
                <w:sz w:val="16"/>
              </w:rPr>
              <w:t>events per year</w:t>
            </w:r>
          </w:p>
        </w:tc>
        <w:tc>
          <w:tcPr>
            <w:tcW w:type="dxa" w:w="1597"/>
          </w:tcPr>
          <w:p>
            <w:pPr>
              <w:spacing w:after="0"/>
              <w:jc w:val="left"/>
            </w:pPr>
            <w:r>
              <w:rPr>
                <w:sz w:val="16"/>
              </w:rPr>
              <w:t>about 0.7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23</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0.908</w:t>
            </w:r>
          </w:p>
        </w:tc>
        <w:tc>
          <w:tcPr>
            <w:tcW w:type="dxa" w:w="1465"/>
          </w:tcPr>
          <w:p>
            <w:pPr>
              <w:spacing w:after="0"/>
              <w:jc w:val="left"/>
            </w:pPr>
            <w:r>
              <w:rPr>
                <w:sz w:val="16"/>
              </w:rPr>
              <w:t>events per year</w:t>
            </w:r>
          </w:p>
        </w:tc>
        <w:tc>
          <w:tcPr>
            <w:tcW w:type="dxa" w:w="1597"/>
          </w:tcPr>
          <w:p>
            <w:pPr>
              <w:spacing w:after="0"/>
              <w:jc w:val="left"/>
            </w:pPr>
            <w:r>
              <w:rPr>
                <w:sz w:val="16"/>
              </w:rPr>
              <w:t>about 0.91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0.00709</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0.709%</w:t>
            </w:r>
          </w:p>
        </w:tc>
        <w:tc>
          <w:tcPr>
            <w:tcW w:type="dxa" w:w="1037"/>
          </w:tcPr>
          <w:p>
            <w:pPr>
              <w:spacing w:after="0"/>
              <w:jc w:val="left"/>
            </w:pPr>
            <w:r>
              <w:rPr>
                <w:sz w:val="16"/>
              </w:rPr>
              <w:t>Possible</w:t>
            </w:r>
          </w:p>
        </w:tc>
        <w:tc>
          <w:tcPr>
            <w:tcW w:type="dxa" w:w="1741"/>
          </w:tcPr>
          <w:p>
            <w:pPr>
              <w:spacing w:after="0"/>
              <w:jc w:val="left"/>
            </w:pPr>
            <w:r>
              <w:rPr>
                <w:sz w:val="16"/>
              </w:rPr>
              <w:t>Storm Events records in 2 of 30 years, 1996 to 2025 (6.67%)</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w:t>
            </w:r>
          </w:p>
        </w:tc>
        <w:tc>
          <w:tcPr>
            <w:tcW w:type="dxa" w:w="1465"/>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93</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93</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79 of 93</w:t>
            </w:r>
          </w:p>
        </w:tc>
        <w:tc>
          <w:tcPr>
            <w:tcW w:type="dxa" w:w="948"/>
          </w:tcPr>
          <w:p>
            <w:pPr>
              <w:spacing w:after="0"/>
              <w:jc w:val="right"/>
            </w:pPr>
            <w:r>
              <w:rPr>
                <w:sz w:val="16"/>
              </w:rPr>
              <w:t>70.1</w:t>
            </w:r>
          </w:p>
        </w:tc>
        <w:tc>
          <w:tcPr>
            <w:tcW w:type="dxa" w:w="721"/>
          </w:tcPr>
          <w:p>
            <w:pPr>
              <w:spacing w:after="0"/>
              <w:jc w:val="right"/>
            </w:pPr>
            <w:r>
              <w:rPr>
                <w:sz w:val="16"/>
              </w:rPr>
              <w:t>88.5</w:t>
            </w:r>
          </w:p>
        </w:tc>
        <w:tc>
          <w:tcPr>
            <w:tcW w:type="dxa" w:w="687"/>
          </w:tcPr>
          <w:p>
            <w:pPr>
              <w:spacing w:after="0"/>
              <w:jc w:val="right"/>
            </w:pPr>
            <w:r>
              <w:rPr>
                <w:sz w:val="16"/>
              </w:rPr>
              <w:t>100.0</w:t>
            </w:r>
          </w:p>
        </w:tc>
        <w:tc>
          <w:tcPr>
            <w:tcW w:type="dxa" w:w="2394"/>
          </w:tcPr>
          <w:p>
            <w:pPr>
              <w:spacing w:after="0"/>
              <w:jc w:val="left"/>
            </w:pPr>
            <w:r>
              <w:rPr>
                <w:sz w:val="16"/>
              </w:rPr>
              <w:t>Very High 6, Relatively High 18, Relatively Moderate 15, Relatively Low 25, Very Low 15, No Rating 14</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93 of 93</w:t>
            </w:r>
          </w:p>
        </w:tc>
        <w:tc>
          <w:tcPr>
            <w:tcW w:type="dxa" w:w="948"/>
          </w:tcPr>
          <w:p>
            <w:pPr>
              <w:spacing w:after="0"/>
              <w:jc w:val="right"/>
            </w:pPr>
            <w:r>
              <w:rPr>
                <w:sz w:val="16"/>
              </w:rPr>
              <w:t>17.1</w:t>
            </w:r>
          </w:p>
        </w:tc>
        <w:tc>
          <w:tcPr>
            <w:tcW w:type="dxa" w:w="721"/>
          </w:tcPr>
          <w:p>
            <w:pPr>
              <w:spacing w:after="0"/>
              <w:jc w:val="right"/>
            </w:pPr>
            <w:r>
              <w:rPr>
                <w:sz w:val="16"/>
              </w:rPr>
              <w:t>19.7</w:t>
            </w:r>
          </w:p>
        </w:tc>
        <w:tc>
          <w:tcPr>
            <w:tcW w:type="dxa" w:w="687"/>
          </w:tcPr>
          <w:p>
            <w:pPr>
              <w:spacing w:after="0"/>
              <w:jc w:val="right"/>
            </w:pPr>
            <w:r>
              <w:rPr>
                <w:sz w:val="16"/>
              </w:rPr>
              <w:t>99.2</w:t>
            </w:r>
          </w:p>
        </w:tc>
        <w:tc>
          <w:tcPr>
            <w:tcW w:type="dxa" w:w="2394"/>
          </w:tcPr>
          <w:p>
            <w:pPr>
              <w:spacing w:after="0"/>
              <w:jc w:val="left"/>
            </w:pPr>
            <w:r>
              <w:rPr>
                <w:sz w:val="16"/>
              </w:rPr>
              <w:t>Very High 2, Relatively Moderate 4, Relatively Low 51, Very Low 36</w:t>
            </w:r>
          </w:p>
        </w:tc>
        <w:tc>
          <w:tcPr>
            <w:tcW w:type="dxa" w:w="7351"/>
          </w:tcPr>
          <w:p>
            <w:pPr>
              <w:spacing w:after="0"/>
              <w:jc w:val="left"/>
            </w:pPr>
            <w:r>
              <w:rPr>
                <w:sz w:val="16"/>
              </w:rPr>
              <w:t>National data give a county-wide or coarse (49 km grid or NWS zone) frequency for this hazard, so they cannot show members' hazard differing. Agriculture is 89%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13 of 93</w:t>
            </w:r>
          </w:p>
        </w:tc>
        <w:tc>
          <w:tcPr>
            <w:tcW w:type="dxa" w:w="948"/>
          </w:tcPr>
          <w:p>
            <w:pPr>
              <w:spacing w:after="0"/>
              <w:jc w:val="right"/>
            </w:pPr>
            <w:r>
              <w:rPr>
                <w:sz w:val="16"/>
              </w:rPr>
              <w:t>74.4</w:t>
            </w:r>
          </w:p>
        </w:tc>
        <w:tc>
          <w:tcPr>
            <w:tcW w:type="dxa" w:w="721"/>
          </w:tcPr>
          <w:p>
            <w:pPr>
              <w:spacing w:after="0"/>
              <w:jc w:val="right"/>
            </w:pPr>
            <w:r>
              <w:rPr>
                <w:sz w:val="16"/>
              </w:rPr>
              <w:t>81.1</w:t>
            </w:r>
          </w:p>
        </w:tc>
        <w:tc>
          <w:tcPr>
            <w:tcW w:type="dxa" w:w="687"/>
          </w:tcPr>
          <w:p>
            <w:pPr>
              <w:spacing w:after="0"/>
              <w:jc w:val="right"/>
            </w:pPr>
            <w:r>
              <w:rPr>
                <w:sz w:val="16"/>
              </w:rPr>
              <w:t>98.4</w:t>
            </w:r>
          </w:p>
        </w:tc>
        <w:tc>
          <w:tcPr>
            <w:tcW w:type="dxa" w:w="2394"/>
          </w:tcPr>
          <w:p>
            <w:pPr>
              <w:spacing w:after="0"/>
              <w:jc w:val="left"/>
            </w:pPr>
            <w:r>
              <w:rPr>
                <w:sz w:val="16"/>
              </w:rPr>
              <w:t>Relatively High 2, Relatively Moderate 2, Relatively Low 4, Very Low 5, No Rating 80</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93 of 93</w:t>
            </w:r>
          </w:p>
        </w:tc>
        <w:tc>
          <w:tcPr>
            <w:tcW w:type="dxa" w:w="948"/>
          </w:tcPr>
          <w:p>
            <w:pPr>
              <w:spacing w:after="0"/>
              <w:jc w:val="right"/>
            </w:pPr>
            <w:r>
              <w:rPr>
                <w:sz w:val="16"/>
              </w:rPr>
              <w:t>0.9</w:t>
            </w:r>
          </w:p>
        </w:tc>
        <w:tc>
          <w:tcPr>
            <w:tcW w:type="dxa" w:w="721"/>
          </w:tcPr>
          <w:p>
            <w:pPr>
              <w:spacing w:after="0"/>
              <w:jc w:val="right"/>
            </w:pPr>
            <w:r>
              <w:rPr>
                <w:sz w:val="16"/>
              </w:rPr>
              <w:t>6.0</w:t>
            </w:r>
          </w:p>
        </w:tc>
        <w:tc>
          <w:tcPr>
            <w:tcW w:type="dxa" w:w="687"/>
          </w:tcPr>
          <w:p>
            <w:pPr>
              <w:spacing w:after="0"/>
              <w:jc w:val="right"/>
            </w:pPr>
            <w:r>
              <w:rPr>
                <w:sz w:val="16"/>
              </w:rPr>
              <w:t>19.0</w:t>
            </w:r>
          </w:p>
        </w:tc>
        <w:tc>
          <w:tcPr>
            <w:tcW w:type="dxa" w:w="2394"/>
          </w:tcPr>
          <w:p>
            <w:pPr>
              <w:spacing w:after="0"/>
              <w:jc w:val="left"/>
            </w:pPr>
            <w:r>
              <w:rPr>
                <w:sz w:val="16"/>
              </w:rPr>
              <w:t>Very Low 93</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93 of 93</w:t>
            </w:r>
          </w:p>
        </w:tc>
        <w:tc>
          <w:tcPr>
            <w:tcW w:type="dxa" w:w="948"/>
          </w:tcPr>
          <w:p>
            <w:pPr>
              <w:spacing w:after="0"/>
              <w:jc w:val="right"/>
            </w:pPr>
            <w:r>
              <w:rPr>
                <w:sz w:val="16"/>
              </w:rPr>
              <w:t>6.8</w:t>
            </w:r>
          </w:p>
        </w:tc>
        <w:tc>
          <w:tcPr>
            <w:tcW w:type="dxa" w:w="721"/>
          </w:tcPr>
          <w:p>
            <w:pPr>
              <w:spacing w:after="0"/>
              <w:jc w:val="right"/>
            </w:pPr>
            <w:r>
              <w:rPr>
                <w:sz w:val="16"/>
              </w:rPr>
              <w:t>21.8</w:t>
            </w:r>
          </w:p>
        </w:tc>
        <w:tc>
          <w:tcPr>
            <w:tcW w:type="dxa" w:w="687"/>
          </w:tcPr>
          <w:p>
            <w:pPr>
              <w:spacing w:after="0"/>
              <w:jc w:val="right"/>
            </w:pPr>
            <w:r>
              <w:rPr>
                <w:sz w:val="16"/>
              </w:rPr>
              <w:t>86.2</w:t>
            </w:r>
          </w:p>
        </w:tc>
        <w:tc>
          <w:tcPr>
            <w:tcW w:type="dxa" w:w="2394"/>
          </w:tcPr>
          <w:p>
            <w:pPr>
              <w:spacing w:after="0"/>
              <w:jc w:val="left"/>
            </w:pPr>
            <w:r>
              <w:rPr>
                <w:sz w:val="16"/>
              </w:rPr>
              <w:t>Relatively Moderate 2, Relatively Low 4, Very Low 87</w:t>
            </w:r>
          </w:p>
        </w:tc>
        <w:tc>
          <w:tcPr>
            <w:tcW w:type="dxa" w:w="7351"/>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93 of 93</w:t>
            </w:r>
          </w:p>
        </w:tc>
        <w:tc>
          <w:tcPr>
            <w:tcW w:type="dxa" w:w="948"/>
          </w:tcPr>
          <w:p>
            <w:pPr>
              <w:spacing w:after="0"/>
              <w:jc w:val="right"/>
            </w:pPr>
            <w:r>
              <w:rPr>
                <w:sz w:val="16"/>
              </w:rPr>
              <w:t>9.2</w:t>
            </w:r>
          </w:p>
        </w:tc>
        <w:tc>
          <w:tcPr>
            <w:tcW w:type="dxa" w:w="721"/>
          </w:tcPr>
          <w:p>
            <w:pPr>
              <w:spacing w:after="0"/>
              <w:jc w:val="right"/>
            </w:pPr>
            <w:r>
              <w:rPr>
                <w:sz w:val="16"/>
              </w:rPr>
              <w:t>39.0</w:t>
            </w:r>
          </w:p>
        </w:tc>
        <w:tc>
          <w:tcPr>
            <w:tcW w:type="dxa" w:w="687"/>
          </w:tcPr>
          <w:p>
            <w:pPr>
              <w:spacing w:after="0"/>
              <w:jc w:val="right"/>
            </w:pPr>
            <w:r>
              <w:rPr>
                <w:sz w:val="16"/>
              </w:rPr>
              <w:t>70.6</w:t>
            </w:r>
          </w:p>
        </w:tc>
        <w:tc>
          <w:tcPr>
            <w:tcW w:type="dxa" w:w="2394"/>
          </w:tcPr>
          <w:p>
            <w:pPr>
              <w:spacing w:after="0"/>
              <w:jc w:val="left"/>
            </w:pPr>
            <w:r>
              <w:rPr>
                <w:sz w:val="16"/>
              </w:rPr>
              <w:t>Relatively Moderate 9, Relatively Low 81, Very Low 3</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93 of 93</w:t>
            </w:r>
          </w:p>
        </w:tc>
        <w:tc>
          <w:tcPr>
            <w:tcW w:type="dxa" w:w="948"/>
          </w:tcPr>
          <w:p>
            <w:pPr>
              <w:spacing w:after="0"/>
              <w:jc w:val="right"/>
            </w:pPr>
            <w:r>
              <w:rPr>
                <w:sz w:val="16"/>
              </w:rPr>
              <w:t>87.6</w:t>
            </w:r>
          </w:p>
        </w:tc>
        <w:tc>
          <w:tcPr>
            <w:tcW w:type="dxa" w:w="721"/>
          </w:tcPr>
          <w:p>
            <w:pPr>
              <w:spacing w:after="0"/>
              <w:jc w:val="right"/>
            </w:pPr>
            <w:r>
              <w:rPr>
                <w:sz w:val="16"/>
              </w:rPr>
              <w:t>97.2</w:t>
            </w:r>
          </w:p>
        </w:tc>
        <w:tc>
          <w:tcPr>
            <w:tcW w:type="dxa" w:w="687"/>
          </w:tcPr>
          <w:p>
            <w:pPr>
              <w:spacing w:after="0"/>
              <w:jc w:val="right"/>
            </w:pPr>
            <w:r>
              <w:rPr>
                <w:sz w:val="16"/>
              </w:rPr>
              <w:t>99.8</w:t>
            </w:r>
          </w:p>
        </w:tc>
        <w:tc>
          <w:tcPr>
            <w:tcW w:type="dxa" w:w="2394"/>
          </w:tcPr>
          <w:p>
            <w:pPr>
              <w:spacing w:after="0"/>
              <w:jc w:val="left"/>
            </w:pPr>
            <w:r>
              <w:rPr>
                <w:sz w:val="16"/>
              </w:rPr>
              <w:t>Very High 52, Relatively High 40, Relatively Moderate 1</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0 of 93</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93</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93 of 93</w:t>
            </w:r>
          </w:p>
        </w:tc>
        <w:tc>
          <w:tcPr>
            <w:tcW w:type="dxa" w:w="948"/>
          </w:tcPr>
          <w:p>
            <w:pPr>
              <w:spacing w:after="0"/>
              <w:jc w:val="right"/>
            </w:pPr>
            <w:r>
              <w:rPr>
                <w:sz w:val="16"/>
              </w:rPr>
              <w:t>3.8</w:t>
            </w:r>
          </w:p>
        </w:tc>
        <w:tc>
          <w:tcPr>
            <w:tcW w:type="dxa" w:w="721"/>
          </w:tcPr>
          <w:p>
            <w:pPr>
              <w:spacing w:after="0"/>
              <w:jc w:val="right"/>
            </w:pPr>
            <w:r>
              <w:rPr>
                <w:sz w:val="16"/>
              </w:rPr>
              <w:t>36.4</w:t>
            </w:r>
          </w:p>
        </w:tc>
        <w:tc>
          <w:tcPr>
            <w:tcW w:type="dxa" w:w="687"/>
          </w:tcPr>
          <w:p>
            <w:pPr>
              <w:spacing w:after="0"/>
              <w:jc w:val="right"/>
            </w:pPr>
            <w:r>
              <w:rPr>
                <w:sz w:val="16"/>
              </w:rPr>
              <w:t>96.7</w:t>
            </w:r>
          </w:p>
        </w:tc>
        <w:tc>
          <w:tcPr>
            <w:tcW w:type="dxa" w:w="2394"/>
          </w:tcPr>
          <w:p>
            <w:pPr>
              <w:spacing w:after="0"/>
              <w:jc w:val="left"/>
            </w:pPr>
            <w:r>
              <w:rPr>
                <w:sz w:val="16"/>
              </w:rPr>
              <w:t>Very High 1, Relatively High 10, Relatively Moderate 25, Relatively Low 32, Very Low 25</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74 of 93</w:t>
            </w:r>
          </w:p>
        </w:tc>
        <w:tc>
          <w:tcPr>
            <w:tcW w:type="dxa" w:w="948"/>
          </w:tcPr>
          <w:p>
            <w:pPr>
              <w:spacing w:after="0"/>
              <w:jc w:val="right"/>
            </w:pPr>
            <w:r>
              <w:rPr>
                <w:sz w:val="16"/>
              </w:rPr>
              <w:t>12.1</w:t>
            </w:r>
          </w:p>
        </w:tc>
        <w:tc>
          <w:tcPr>
            <w:tcW w:type="dxa" w:w="721"/>
          </w:tcPr>
          <w:p>
            <w:pPr>
              <w:spacing w:after="0"/>
              <w:jc w:val="right"/>
            </w:pPr>
            <w:r>
              <w:rPr>
                <w:sz w:val="16"/>
              </w:rPr>
              <w:t>37.7</w:t>
            </w:r>
          </w:p>
        </w:tc>
        <w:tc>
          <w:tcPr>
            <w:tcW w:type="dxa" w:w="687"/>
          </w:tcPr>
          <w:p>
            <w:pPr>
              <w:spacing w:after="0"/>
              <w:jc w:val="right"/>
            </w:pPr>
            <w:r>
              <w:rPr>
                <w:sz w:val="16"/>
              </w:rPr>
              <w:t>81.1</w:t>
            </w:r>
          </w:p>
        </w:tc>
        <w:tc>
          <w:tcPr>
            <w:tcW w:type="dxa" w:w="2394"/>
          </w:tcPr>
          <w:p>
            <w:pPr>
              <w:spacing w:after="0"/>
              <w:jc w:val="left"/>
            </w:pPr>
            <w:r>
              <w:rPr>
                <w:sz w:val="16"/>
              </w:rPr>
              <w:t>Relatively Low 1, Very Low 73, No Rating 19</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93 of 93</w:t>
            </w:r>
          </w:p>
        </w:tc>
        <w:tc>
          <w:tcPr>
            <w:tcW w:type="dxa" w:w="948"/>
          </w:tcPr>
          <w:p>
            <w:pPr>
              <w:spacing w:after="0"/>
              <w:jc w:val="right"/>
            </w:pPr>
            <w:r>
              <w:rPr>
                <w:sz w:val="16"/>
              </w:rPr>
              <w:t>59.8</w:t>
            </w:r>
          </w:p>
        </w:tc>
        <w:tc>
          <w:tcPr>
            <w:tcW w:type="dxa" w:w="721"/>
          </w:tcPr>
          <w:p>
            <w:pPr>
              <w:spacing w:after="0"/>
              <w:jc w:val="right"/>
            </w:pPr>
            <w:r>
              <w:rPr>
                <w:sz w:val="16"/>
              </w:rPr>
              <w:t>88.5</w:t>
            </w:r>
          </w:p>
        </w:tc>
        <w:tc>
          <w:tcPr>
            <w:tcW w:type="dxa" w:w="687"/>
          </w:tcPr>
          <w:p>
            <w:pPr>
              <w:spacing w:after="0"/>
              <w:jc w:val="right"/>
            </w:pPr>
            <w:r>
              <w:rPr>
                <w:sz w:val="16"/>
              </w:rPr>
              <w:t>98.2</w:t>
            </w:r>
          </w:p>
        </w:tc>
        <w:tc>
          <w:tcPr>
            <w:tcW w:type="dxa" w:w="2394"/>
          </w:tcPr>
          <w:p>
            <w:pPr>
              <w:spacing w:after="0"/>
              <w:jc w:val="left"/>
            </w:pPr>
            <w:r>
              <w:rPr>
                <w:sz w:val="16"/>
              </w:rPr>
              <w:t>Very High 7, Relatively High 67, Relatively Moderate 19</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93 of 93</w:t>
            </w:r>
          </w:p>
        </w:tc>
        <w:tc>
          <w:tcPr>
            <w:tcW w:type="dxa" w:w="948"/>
          </w:tcPr>
          <w:p>
            <w:pPr>
              <w:spacing w:after="0"/>
              <w:jc w:val="right"/>
            </w:pPr>
            <w:r>
              <w:rPr>
                <w:sz w:val="16"/>
              </w:rPr>
              <w:t>15.7</w:t>
            </w:r>
          </w:p>
        </w:tc>
        <w:tc>
          <w:tcPr>
            <w:tcW w:type="dxa" w:w="721"/>
          </w:tcPr>
          <w:p>
            <w:pPr>
              <w:spacing w:after="0"/>
              <w:jc w:val="right"/>
            </w:pPr>
            <w:r>
              <w:rPr>
                <w:sz w:val="16"/>
              </w:rPr>
              <w:t>34.7</w:t>
            </w:r>
          </w:p>
        </w:tc>
        <w:tc>
          <w:tcPr>
            <w:tcW w:type="dxa" w:w="687"/>
          </w:tcPr>
          <w:p>
            <w:pPr>
              <w:spacing w:after="0"/>
              <w:jc w:val="right"/>
            </w:pPr>
            <w:r>
              <w:rPr>
                <w:sz w:val="16"/>
              </w:rPr>
              <w:t>91.2</w:t>
            </w:r>
          </w:p>
        </w:tc>
        <w:tc>
          <w:tcPr>
            <w:tcW w:type="dxa" w:w="2394"/>
          </w:tcPr>
          <w:p>
            <w:pPr>
              <w:spacing w:after="0"/>
              <w:jc w:val="left"/>
            </w:pPr>
            <w:r>
              <w:rPr>
                <w:sz w:val="16"/>
              </w:rPr>
              <w:t>Relatively High 2, Relatively Moderate 5, Relatively Low 84, Very Low 2</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93 of 93</w:t>
            </w:r>
          </w:p>
        </w:tc>
        <w:tc>
          <w:tcPr>
            <w:tcW w:type="dxa" w:w="948"/>
          </w:tcPr>
          <w:p>
            <w:pPr>
              <w:spacing w:after="0"/>
              <w:jc w:val="right"/>
            </w:pPr>
            <w:r>
              <w:rPr>
                <w:sz w:val="16"/>
              </w:rPr>
              <w:t>52.5</w:t>
            </w:r>
          </w:p>
        </w:tc>
        <w:tc>
          <w:tcPr>
            <w:tcW w:type="dxa" w:w="721"/>
          </w:tcPr>
          <w:p>
            <w:pPr>
              <w:spacing w:after="0"/>
              <w:jc w:val="right"/>
            </w:pPr>
            <w:r>
              <w:rPr>
                <w:sz w:val="16"/>
              </w:rPr>
              <w:t>79.7</w:t>
            </w:r>
          </w:p>
        </w:tc>
        <w:tc>
          <w:tcPr>
            <w:tcW w:type="dxa" w:w="687"/>
          </w:tcPr>
          <w:p>
            <w:pPr>
              <w:spacing w:after="0"/>
              <w:jc w:val="right"/>
            </w:pPr>
            <w:r>
              <w:rPr>
                <w:sz w:val="16"/>
              </w:rPr>
              <w:t>96.7</w:t>
            </w:r>
          </w:p>
        </w:tc>
        <w:tc>
          <w:tcPr>
            <w:tcW w:type="dxa" w:w="2394"/>
          </w:tcPr>
          <w:p>
            <w:pPr>
              <w:spacing w:after="0"/>
              <w:jc w:val="left"/>
            </w:pPr>
            <w:r>
              <w:rPr>
                <w:sz w:val="16"/>
              </w:rPr>
              <w:t>Very High 5, Relatively High 53, Relatively Moderate 34, Relatively Low 1</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93</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Insufficient Data 93</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93</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93</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85 of 93</w:t>
            </w:r>
          </w:p>
        </w:tc>
        <w:tc>
          <w:tcPr>
            <w:tcW w:type="dxa" w:w="948"/>
          </w:tcPr>
          <w:p>
            <w:pPr>
              <w:spacing w:after="0"/>
              <w:jc w:val="right"/>
            </w:pPr>
            <w:r>
              <w:rPr>
                <w:sz w:val="16"/>
              </w:rPr>
              <w:t>18.5</w:t>
            </w:r>
          </w:p>
        </w:tc>
        <w:tc>
          <w:tcPr>
            <w:tcW w:type="dxa" w:w="721"/>
          </w:tcPr>
          <w:p>
            <w:pPr>
              <w:spacing w:after="0"/>
              <w:jc w:val="right"/>
            </w:pPr>
            <w:r>
              <w:rPr>
                <w:sz w:val="16"/>
              </w:rPr>
              <w:t>73.0</w:t>
            </w:r>
          </w:p>
        </w:tc>
        <w:tc>
          <w:tcPr>
            <w:tcW w:type="dxa" w:w="687"/>
          </w:tcPr>
          <w:p>
            <w:pPr>
              <w:spacing w:after="0"/>
              <w:jc w:val="right"/>
            </w:pPr>
            <w:r>
              <w:rPr>
                <w:sz w:val="16"/>
              </w:rPr>
              <w:t>96.5</w:t>
            </w:r>
          </w:p>
        </w:tc>
        <w:tc>
          <w:tcPr>
            <w:tcW w:type="dxa" w:w="2394"/>
          </w:tcPr>
          <w:p>
            <w:pPr>
              <w:spacing w:after="0"/>
              <w:jc w:val="left"/>
            </w:pPr>
            <w:r>
              <w:rPr>
                <w:sz w:val="16"/>
              </w:rPr>
              <w:t>Relatively High 2, Relatively Moderate 13, Relatively Low 33, Very Low 37, No Rating 8</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0 of 93</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 Rating 93</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0"/>
        <w:gridCol w:w="1394"/>
        <w:gridCol w:w="2268"/>
        <w:gridCol w:w="2166"/>
        <w:gridCol w:w="1483"/>
        <w:gridCol w:w="1566"/>
        <w:gridCol w:w="3615"/>
      </w:tblGrid>
      <w:tr>
        <w:trPr>
          <w:cantSplit/>
          <w:tblHeader/>
        </w:trPr>
        <w:tc>
          <w:tcPr>
            <w:tcW w:type="dxa" w:w="1620"/>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Plan status</w:t>
            </w:r>
          </w:p>
        </w:tc>
        <w:tc>
          <w:tcPr>
            <w:tcW w:type="dxa" w:w="21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15"/>
            <w:shd w:val="clear" w:color="auto" w:fill="E8E8E8"/>
          </w:tcPr>
          <w:p>
            <w:pPr>
              <w:spacing w:after="0"/>
              <w:jc w:val="left"/>
            </w:pPr>
            <w:r>
              <w:rPr>
                <w:b/>
                <w:sz w:val="16"/>
              </w:rPr>
              <w:t>Notes</w:t>
            </w:r>
          </w:p>
        </w:tc>
      </w:tr>
      <w:tr>
        <w:trPr>
          <w:cantSplit/>
        </w:trPr>
        <w:tc>
          <w:tcPr>
            <w:tcW w:type="dxa" w:w="1620"/>
          </w:tcPr>
          <w:p>
            <w:pPr>
              <w:spacing w:after="0"/>
              <w:jc w:val="left"/>
            </w:pPr>
            <w:r>
              <w:rPr>
                <w:sz w:val="16"/>
              </w:rPr>
              <w:t>Manatee County (unincorporated area)</w:t>
            </w:r>
          </w:p>
        </w:tc>
        <w:tc>
          <w:tcPr>
            <w:tcW w:type="dxa" w:w="1394"/>
          </w:tcPr>
          <w:p>
            <w:pPr>
              <w:spacing w:after="0"/>
              <w:jc w:val="left"/>
            </w:pPr>
            <w:r>
              <w:rPr>
                <w:sz w:val="16"/>
              </w:rPr>
              <w:t>Unincorporated</w:t>
            </w:r>
          </w:p>
        </w:tc>
        <w:tc>
          <w:tcPr>
            <w:tcW w:type="dxa" w:w="2268"/>
          </w:tcPr>
          <w:p>
            <w:pPr>
              <w:spacing w:after="0"/>
              <w:jc w:val="left"/>
            </w:pPr>
            <w:r>
              <w:rPr>
                <w:sz w:val="16"/>
              </w:rPr>
              <w:t>Approved, expires 2030-09-02</w:t>
            </w:r>
          </w:p>
        </w:tc>
        <w:tc>
          <w:tcPr>
            <w:tcW w:type="dxa" w:w="2166"/>
          </w:tcPr>
          <w:p>
            <w:pPr>
              <w:spacing w:after="0"/>
              <w:jc w:val="right"/>
            </w:pPr>
            <w:r>
              <w:rPr>
                <w:sz w:val="16"/>
              </w:rPr>
              <w:t>FMA RL 49, SRL 41; any 209</w:t>
            </w:r>
          </w:p>
        </w:tc>
        <w:tc>
          <w:tcPr>
            <w:tcW w:type="dxa" w:w="1483"/>
          </w:tcPr>
          <w:p>
            <w:pPr>
              <w:spacing w:after="0"/>
              <w:jc w:val="right"/>
            </w:pPr>
            <w:r>
              <w:rPr>
                <w:sz w:val="16"/>
              </w:rPr>
              <w:t>$130,784,122.96</w:t>
            </w:r>
          </w:p>
        </w:tc>
        <w:tc>
          <w:tcPr>
            <w:tcW w:type="dxa" w:w="1566"/>
          </w:tcPr>
          <w:p>
            <w:pPr>
              <w:spacing w:after="0"/>
              <w:jc w:val="right"/>
            </w:pPr>
            <w:r>
              <w:rPr>
                <w:sz w:val="16"/>
              </w:rPr>
              <w:t>0; 0</w:t>
            </w:r>
          </w:p>
        </w:tc>
        <w:tc>
          <w:tcPr>
            <w:tcW w:type="dxa" w:w="3615"/>
          </w:tcPr>
          <w:p>
            <w:pPr>
              <w:spacing w:after="0"/>
              <w:jc w:val="left"/>
            </w:pPr>
          </w:p>
        </w:tc>
      </w:tr>
      <w:tr>
        <w:trPr>
          <w:cantSplit/>
        </w:trPr>
        <w:tc>
          <w:tcPr>
            <w:tcW w:type="dxa" w:w="1620"/>
          </w:tcPr>
          <w:p>
            <w:pPr>
              <w:spacing w:after="0"/>
              <w:jc w:val="left"/>
            </w:pPr>
            <w:r>
              <w:rPr>
                <w:sz w:val="16"/>
              </w:rPr>
              <w:t>Anna Maria city</w:t>
            </w:r>
          </w:p>
        </w:tc>
        <w:tc>
          <w:tcPr>
            <w:tcW w:type="dxa" w:w="1394"/>
          </w:tcPr>
          <w:p>
            <w:pPr>
              <w:spacing w:after="0"/>
              <w:jc w:val="left"/>
            </w:pPr>
            <w:r>
              <w:rPr>
                <w:sz w:val="16"/>
              </w:rPr>
              <w:t>City</w:t>
            </w:r>
          </w:p>
        </w:tc>
        <w:tc>
          <w:tcPr>
            <w:tcW w:type="dxa" w:w="2268"/>
          </w:tcPr>
          <w:p>
            <w:pPr>
              <w:spacing w:after="0"/>
              <w:jc w:val="left"/>
            </w:pPr>
            <w:r>
              <w:rPr>
                <w:sz w:val="16"/>
              </w:rPr>
              <w:t>Approved, expires 2030-09-02</w:t>
            </w:r>
          </w:p>
        </w:tc>
        <w:tc>
          <w:tcPr>
            <w:tcW w:type="dxa" w:w="2166"/>
          </w:tcPr>
          <w:p>
            <w:pPr>
              <w:spacing w:after="0"/>
              <w:jc w:val="right"/>
            </w:pPr>
            <w:r>
              <w:rPr>
                <w:sz w:val="16"/>
              </w:rPr>
              <w:t>FMA RL 6, SRL 14; any 68</w:t>
            </w:r>
          </w:p>
        </w:tc>
        <w:tc>
          <w:tcPr>
            <w:tcW w:type="dxa" w:w="1483"/>
          </w:tcPr>
          <w:p>
            <w:pPr>
              <w:spacing w:after="0"/>
              <w:jc w:val="right"/>
            </w:pPr>
            <w:r>
              <w:rPr>
                <w:sz w:val="16"/>
              </w:rPr>
              <w:t>$6,998,922.83</w:t>
            </w:r>
          </w:p>
        </w:tc>
        <w:tc>
          <w:tcPr>
            <w:tcW w:type="dxa" w:w="1566"/>
          </w:tcPr>
          <w:p>
            <w:pPr>
              <w:spacing w:after="0"/>
              <w:jc w:val="right"/>
            </w:pPr>
            <w:r>
              <w:rPr>
                <w:sz w:val="16"/>
              </w:rPr>
              <w:t>15; 0</w:t>
            </w:r>
          </w:p>
        </w:tc>
        <w:tc>
          <w:tcPr>
            <w:tcW w:type="dxa" w:w="3615"/>
          </w:tcPr>
          <w:p>
            <w:pPr>
              <w:spacing w:after="0"/>
              <w:jc w:val="left"/>
            </w:pPr>
            <w:r>
              <w:rPr>
                <w:sz w:val="16"/>
              </w:rPr>
              <w:t>Includes $3,681.92 for declarations not counted as hazard incidents (DR-4486-FL).</w:t>
            </w:r>
          </w:p>
        </w:tc>
      </w:tr>
      <w:tr>
        <w:trPr>
          <w:cantSplit/>
        </w:trPr>
        <w:tc>
          <w:tcPr>
            <w:tcW w:type="dxa" w:w="1620"/>
          </w:tcPr>
          <w:p>
            <w:pPr>
              <w:spacing w:after="0"/>
              <w:jc w:val="left"/>
            </w:pPr>
            <w:r>
              <w:rPr>
                <w:sz w:val="16"/>
              </w:rPr>
              <w:t>Bradenton Beach city</w:t>
            </w:r>
          </w:p>
        </w:tc>
        <w:tc>
          <w:tcPr>
            <w:tcW w:type="dxa" w:w="1394"/>
          </w:tcPr>
          <w:p>
            <w:pPr>
              <w:spacing w:after="0"/>
              <w:jc w:val="left"/>
            </w:pPr>
            <w:r>
              <w:rPr>
                <w:sz w:val="16"/>
              </w:rPr>
              <w:t>City</w:t>
            </w:r>
          </w:p>
        </w:tc>
        <w:tc>
          <w:tcPr>
            <w:tcW w:type="dxa" w:w="2268"/>
          </w:tcPr>
          <w:p>
            <w:pPr>
              <w:spacing w:after="0"/>
              <w:jc w:val="left"/>
            </w:pPr>
            <w:r>
              <w:rPr>
                <w:sz w:val="16"/>
              </w:rPr>
              <w:t>Approved, expires 2030-09-02</w:t>
            </w:r>
          </w:p>
        </w:tc>
        <w:tc>
          <w:tcPr>
            <w:tcW w:type="dxa" w:w="2166"/>
          </w:tcPr>
          <w:p>
            <w:pPr>
              <w:spacing w:after="0"/>
              <w:jc w:val="right"/>
            </w:pPr>
            <w:r>
              <w:rPr>
                <w:sz w:val="16"/>
              </w:rPr>
              <w:t>FMA RL 3, SRL 10; any 40</w:t>
            </w:r>
          </w:p>
        </w:tc>
        <w:tc>
          <w:tcPr>
            <w:tcW w:type="dxa" w:w="1483"/>
          </w:tcPr>
          <w:p>
            <w:pPr>
              <w:spacing w:after="0"/>
              <w:jc w:val="right"/>
            </w:pPr>
            <w:r>
              <w:rPr>
                <w:sz w:val="16"/>
              </w:rPr>
              <w:t>$2,442,496.08</w:t>
            </w:r>
          </w:p>
        </w:tc>
        <w:tc>
          <w:tcPr>
            <w:tcW w:type="dxa" w:w="1566"/>
          </w:tcPr>
          <w:p>
            <w:pPr>
              <w:spacing w:after="0"/>
              <w:jc w:val="right"/>
            </w:pPr>
            <w:r>
              <w:rPr>
                <w:sz w:val="16"/>
              </w:rPr>
              <w:t>6; 0</w:t>
            </w:r>
          </w:p>
        </w:tc>
        <w:tc>
          <w:tcPr>
            <w:tcW w:type="dxa" w:w="3615"/>
          </w:tcPr>
          <w:p>
            <w:pPr>
              <w:spacing w:after="0"/>
              <w:jc w:val="left"/>
            </w:pPr>
          </w:p>
        </w:tc>
      </w:tr>
      <w:tr>
        <w:trPr>
          <w:cantSplit/>
        </w:trPr>
        <w:tc>
          <w:tcPr>
            <w:tcW w:type="dxa" w:w="1620"/>
          </w:tcPr>
          <w:p>
            <w:pPr>
              <w:spacing w:after="0"/>
              <w:jc w:val="left"/>
            </w:pPr>
            <w:r>
              <w:rPr>
                <w:sz w:val="16"/>
              </w:rPr>
              <w:t>Bradenton city</w:t>
            </w:r>
          </w:p>
        </w:tc>
        <w:tc>
          <w:tcPr>
            <w:tcW w:type="dxa" w:w="1394"/>
          </w:tcPr>
          <w:p>
            <w:pPr>
              <w:spacing w:after="0"/>
              <w:jc w:val="left"/>
            </w:pPr>
            <w:r>
              <w:rPr>
                <w:sz w:val="16"/>
              </w:rPr>
              <w:t>City</w:t>
            </w:r>
          </w:p>
        </w:tc>
        <w:tc>
          <w:tcPr>
            <w:tcW w:type="dxa" w:w="2268"/>
          </w:tcPr>
          <w:p>
            <w:pPr>
              <w:spacing w:after="0"/>
              <w:jc w:val="left"/>
            </w:pPr>
            <w:r>
              <w:rPr>
                <w:sz w:val="16"/>
              </w:rPr>
              <w:t>Approved, expires 2030-09-02</w:t>
            </w:r>
          </w:p>
        </w:tc>
        <w:tc>
          <w:tcPr>
            <w:tcW w:type="dxa" w:w="2166"/>
          </w:tcPr>
          <w:p>
            <w:pPr>
              <w:spacing w:after="0"/>
              <w:jc w:val="right"/>
            </w:pPr>
            <w:r>
              <w:rPr>
                <w:sz w:val="16"/>
              </w:rPr>
              <w:t>FMA RL 16, SRL 32; any 92</w:t>
            </w:r>
          </w:p>
        </w:tc>
        <w:tc>
          <w:tcPr>
            <w:tcW w:type="dxa" w:w="1483"/>
          </w:tcPr>
          <w:p>
            <w:pPr>
              <w:spacing w:after="0"/>
              <w:jc w:val="right"/>
            </w:pPr>
            <w:r>
              <w:rPr>
                <w:sz w:val="16"/>
              </w:rPr>
              <w:t>$12,735,187.28</w:t>
            </w:r>
          </w:p>
        </w:tc>
        <w:tc>
          <w:tcPr>
            <w:tcW w:type="dxa" w:w="1566"/>
          </w:tcPr>
          <w:p>
            <w:pPr>
              <w:spacing w:after="0"/>
              <w:jc w:val="right"/>
            </w:pPr>
            <w:r>
              <w:rPr>
                <w:sz w:val="16"/>
              </w:rPr>
              <w:t>128; 0</w:t>
            </w:r>
          </w:p>
        </w:tc>
        <w:tc>
          <w:tcPr>
            <w:tcW w:type="dxa" w:w="3615"/>
          </w:tcPr>
          <w:p>
            <w:pPr>
              <w:spacing w:after="0"/>
              <w:jc w:val="left"/>
            </w:pPr>
          </w:p>
        </w:tc>
      </w:tr>
      <w:tr>
        <w:trPr>
          <w:cantSplit/>
        </w:trPr>
        <w:tc>
          <w:tcPr>
            <w:tcW w:type="dxa" w:w="1620"/>
          </w:tcPr>
          <w:p>
            <w:pPr>
              <w:spacing w:after="0"/>
              <w:jc w:val="left"/>
            </w:pPr>
            <w:r>
              <w:rPr>
                <w:sz w:val="16"/>
              </w:rPr>
              <w:t>Holmes Beach city</w:t>
            </w:r>
          </w:p>
        </w:tc>
        <w:tc>
          <w:tcPr>
            <w:tcW w:type="dxa" w:w="1394"/>
          </w:tcPr>
          <w:p>
            <w:pPr>
              <w:spacing w:after="0"/>
              <w:jc w:val="left"/>
            </w:pPr>
            <w:r>
              <w:rPr>
                <w:sz w:val="16"/>
              </w:rPr>
              <w:t>City</w:t>
            </w:r>
          </w:p>
        </w:tc>
        <w:tc>
          <w:tcPr>
            <w:tcW w:type="dxa" w:w="2268"/>
          </w:tcPr>
          <w:p>
            <w:pPr>
              <w:spacing w:after="0"/>
              <w:jc w:val="left"/>
            </w:pPr>
            <w:r>
              <w:rPr>
                <w:sz w:val="16"/>
              </w:rPr>
              <w:t>Approved, expires 2030-09-02</w:t>
            </w:r>
          </w:p>
        </w:tc>
        <w:tc>
          <w:tcPr>
            <w:tcW w:type="dxa" w:w="2166"/>
          </w:tcPr>
          <w:p>
            <w:pPr>
              <w:spacing w:after="0"/>
              <w:jc w:val="right"/>
            </w:pPr>
            <w:r>
              <w:rPr>
                <w:sz w:val="16"/>
              </w:rPr>
              <w:t>FMA RL 13, SRL 21; any 111</w:t>
            </w:r>
          </w:p>
        </w:tc>
        <w:tc>
          <w:tcPr>
            <w:tcW w:type="dxa" w:w="1483"/>
          </w:tcPr>
          <w:p>
            <w:pPr>
              <w:spacing w:after="0"/>
              <w:jc w:val="right"/>
            </w:pPr>
            <w:r>
              <w:rPr>
                <w:sz w:val="16"/>
              </w:rPr>
              <w:t>$6,967,257.54</w:t>
            </w:r>
          </w:p>
        </w:tc>
        <w:tc>
          <w:tcPr>
            <w:tcW w:type="dxa" w:w="1566"/>
          </w:tcPr>
          <w:p>
            <w:pPr>
              <w:spacing w:after="0"/>
              <w:jc w:val="right"/>
            </w:pPr>
            <w:r>
              <w:rPr>
                <w:sz w:val="16"/>
              </w:rPr>
              <w:t>4; 0</w:t>
            </w:r>
          </w:p>
        </w:tc>
        <w:tc>
          <w:tcPr>
            <w:tcW w:type="dxa" w:w="3615"/>
          </w:tcPr>
          <w:p>
            <w:pPr>
              <w:spacing w:after="0"/>
              <w:jc w:val="left"/>
            </w:pPr>
          </w:p>
        </w:tc>
      </w:tr>
      <w:tr>
        <w:trPr>
          <w:cantSplit/>
        </w:trPr>
        <w:tc>
          <w:tcPr>
            <w:tcW w:type="dxa" w:w="1620"/>
          </w:tcPr>
          <w:p>
            <w:pPr>
              <w:spacing w:after="0"/>
              <w:jc w:val="left"/>
            </w:pPr>
            <w:r>
              <w:rPr>
                <w:sz w:val="16"/>
              </w:rPr>
              <w:t>Longboat Key town</w:t>
            </w:r>
          </w:p>
        </w:tc>
        <w:tc>
          <w:tcPr>
            <w:tcW w:type="dxa" w:w="1394"/>
          </w:tcPr>
          <w:p>
            <w:pPr>
              <w:spacing w:after="0"/>
              <w:jc w:val="left"/>
            </w:pPr>
            <w:r>
              <w:rPr>
                <w:sz w:val="16"/>
              </w:rPr>
              <w:t>Town</w:t>
            </w:r>
          </w:p>
        </w:tc>
        <w:tc>
          <w:tcPr>
            <w:tcW w:type="dxa" w:w="2268"/>
          </w:tcPr>
          <w:p>
            <w:pPr>
              <w:spacing w:after="0"/>
              <w:jc w:val="left"/>
            </w:pPr>
            <w:r>
              <w:rPr>
                <w:sz w:val="16"/>
              </w:rPr>
              <w:t>Approved, expires 2031-03-05</w:t>
            </w:r>
          </w:p>
        </w:tc>
        <w:tc>
          <w:tcPr>
            <w:tcW w:type="dxa" w:w="2166"/>
          </w:tcPr>
          <w:p>
            <w:pPr>
              <w:spacing w:after="0"/>
              <w:jc w:val="right"/>
            </w:pPr>
            <w:r>
              <w:rPr>
                <w:sz w:val="16"/>
              </w:rPr>
              <w:t>FMA RL 44, SRL 76; any 208</w:t>
            </w:r>
          </w:p>
        </w:tc>
        <w:tc>
          <w:tcPr>
            <w:tcW w:type="dxa" w:w="1483"/>
          </w:tcPr>
          <w:p>
            <w:pPr>
              <w:spacing w:after="0"/>
              <w:jc w:val="right"/>
            </w:pPr>
            <w:r>
              <w:rPr>
                <w:sz w:val="16"/>
              </w:rPr>
              <w:t>none found</w:t>
            </w:r>
          </w:p>
        </w:tc>
        <w:tc>
          <w:tcPr>
            <w:tcW w:type="dxa" w:w="1566"/>
          </w:tcPr>
          <w:p>
            <w:pPr>
              <w:spacing w:after="0"/>
              <w:jc w:val="right"/>
            </w:pPr>
            <w:r>
              <w:rPr>
                <w:sz w:val="16"/>
              </w:rPr>
              <w:t>1; 0</w:t>
            </w:r>
          </w:p>
        </w:tc>
        <w:tc>
          <w:tcPr>
            <w:tcW w:type="dxa" w:w="3615"/>
          </w:tcPr>
          <w:p>
            <w:pPr>
              <w:spacing w:after="0"/>
              <w:jc w:val="left"/>
            </w:pPr>
            <w:r>
              <w:rPr>
                <w:sz w:val="16"/>
              </w:rPr>
              <w:t>Also approved under plan 111097 (Manatee County, expires 2030-09-02). FEMA's plan status map shows one plan per jurisdiction and may show one of these; this packet uses the approved plan that expires last. Whole community, including the part in Hardee County, Hillsborough County and Sarasota County; in-county portion (county table): FMA RL 42, FMA SRL 69, NFIP RL 157, NFIP SRL 57, any category 166.</w:t>
            </w:r>
          </w:p>
        </w:tc>
      </w:tr>
      <w:tr>
        <w:trPr>
          <w:cantSplit/>
        </w:trPr>
        <w:tc>
          <w:tcPr>
            <w:tcW w:type="dxa" w:w="1620"/>
          </w:tcPr>
          <w:p>
            <w:pPr>
              <w:spacing w:after="0"/>
              <w:jc w:val="left"/>
            </w:pPr>
            <w:r>
              <w:rPr>
                <w:sz w:val="16"/>
              </w:rPr>
              <w:t>Palmetto city</w:t>
            </w:r>
          </w:p>
        </w:tc>
        <w:tc>
          <w:tcPr>
            <w:tcW w:type="dxa" w:w="1394"/>
          </w:tcPr>
          <w:p>
            <w:pPr>
              <w:spacing w:after="0"/>
              <w:jc w:val="left"/>
            </w:pPr>
            <w:r>
              <w:rPr>
                <w:sz w:val="16"/>
              </w:rPr>
              <w:t>City</w:t>
            </w:r>
          </w:p>
        </w:tc>
        <w:tc>
          <w:tcPr>
            <w:tcW w:type="dxa" w:w="2268"/>
          </w:tcPr>
          <w:p>
            <w:pPr>
              <w:spacing w:after="0"/>
              <w:jc w:val="left"/>
            </w:pPr>
            <w:r>
              <w:rPr>
                <w:sz w:val="16"/>
              </w:rPr>
              <w:t>Approved, expires 2030-09-02</w:t>
            </w:r>
          </w:p>
        </w:tc>
        <w:tc>
          <w:tcPr>
            <w:tcW w:type="dxa" w:w="2166"/>
          </w:tcPr>
          <w:p>
            <w:pPr>
              <w:spacing w:after="0"/>
              <w:jc w:val="right"/>
            </w:pPr>
            <w:r>
              <w:rPr>
                <w:sz w:val="16"/>
              </w:rPr>
              <w:t>FMA RL 0, SRL 2; any 8</w:t>
            </w:r>
          </w:p>
        </w:tc>
        <w:tc>
          <w:tcPr>
            <w:tcW w:type="dxa" w:w="1483"/>
          </w:tcPr>
          <w:p>
            <w:pPr>
              <w:spacing w:after="0"/>
              <w:jc w:val="right"/>
            </w:pPr>
            <w:r>
              <w:rPr>
                <w:sz w:val="16"/>
              </w:rPr>
              <w:t>$1,552,358.75</w:t>
            </w:r>
          </w:p>
        </w:tc>
        <w:tc>
          <w:tcPr>
            <w:tcW w:type="dxa" w:w="1566"/>
          </w:tcPr>
          <w:p>
            <w:pPr>
              <w:spacing w:after="0"/>
              <w:jc w:val="right"/>
            </w:pPr>
            <w:r>
              <w:rPr>
                <w:sz w:val="16"/>
              </w:rPr>
              <w:t>15; 0</w:t>
            </w:r>
          </w:p>
        </w:tc>
        <w:tc>
          <w:tcPr>
            <w:tcW w:type="dxa" w:w="361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2025-09-02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$19,379,407,083</w:t>
            </w:r>
          </w:p>
        </w:tc>
        <w:tc>
          <w:tcPr>
            <w:tcW w:type="dxa" w:w="1215"/>
          </w:tcPr>
          <w:p>
            <w:pPr>
              <w:spacing w:after="0"/>
              <w:jc w:val="right"/>
            </w:pPr>
          </w:p>
        </w:tc>
        <w:tc>
          <w:tcPr>
            <w:tcW w:type="dxa" w:w="1040"/>
          </w:tcPr>
          <w:p>
            <w:pPr>
              <w:spacing w:after="0"/>
              <w:jc w:val="right"/>
            </w:pPr>
            <w:r>
              <w:rPr>
                <w:sz w:val="16"/>
              </w:rPr>
              <w:t>91,449</w:t>
            </w:r>
          </w:p>
        </w:tc>
        <w:tc>
          <w:tcPr>
            <w:tcW w:type="dxa" w:w="1215"/>
          </w:tcPr>
          <w:p>
            <w:pPr>
              <w:spacing w:after="0"/>
              <w:jc w:val="right"/>
            </w:pPr>
            <w:r>
              <w:rPr>
                <w:sz w:val="16"/>
              </w:rPr>
              <w:t>$15,037,415</w:t>
            </w:r>
          </w:p>
        </w:tc>
        <w:tc>
          <w:tcPr>
            <w:tcW w:type="dxa" w:w="1126"/>
          </w:tcPr>
          <w:p>
            <w:pPr>
              <w:spacing w:after="0"/>
              <w:jc w:val="right"/>
            </w:pPr>
          </w:p>
        </w:tc>
        <w:tc>
          <w:tcPr>
            <w:tcW w:type="dxa" w:w="1145"/>
          </w:tcPr>
          <w:p>
            <w:pPr>
              <w:spacing w:after="0"/>
              <w:jc w:val="right"/>
            </w:pPr>
            <w:r>
              <w:rPr>
                <w:sz w:val="16"/>
              </w:rPr>
              <w:t>$1,929,604</w:t>
            </w:r>
          </w:p>
        </w:tc>
        <w:tc>
          <w:tcPr>
            <w:tcW w:type="dxa" w:w="1305"/>
          </w:tcPr>
          <w:p>
            <w:pPr>
              <w:spacing w:after="0"/>
              <w:jc w:val="right"/>
            </w:pPr>
            <w:r>
              <w:rPr>
                <w:sz w:val="16"/>
              </w:rPr>
              <w:t>0.0776%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$74,897,394,548</w:t>
            </w:r>
          </w:p>
        </w:tc>
        <w:tc>
          <w:tcPr>
            <w:tcW w:type="dxa" w:w="1215"/>
          </w:tcPr>
          <w:p>
            <w:pPr>
              <w:spacing w:after="0"/>
              <w:jc w:val="right"/>
            </w:pPr>
            <w:r>
              <w:rPr>
                <w:sz w:val="16"/>
              </w:rPr>
              <w:t>$463,651,143</w:t>
            </w:r>
          </w:p>
        </w:tc>
        <w:tc>
          <w:tcPr>
            <w:tcW w:type="dxa" w:w="1040"/>
          </w:tcPr>
          <w:p>
            <w:pPr>
              <w:spacing w:after="0"/>
              <w:jc w:val="right"/>
            </w:pPr>
            <w:r>
              <w:rPr>
                <w:sz w:val="16"/>
              </w:rPr>
              <w:t>399,485</w:t>
            </w:r>
          </w:p>
        </w:tc>
        <w:tc>
          <w:tcPr>
            <w:tcW w:type="dxa" w:w="1215"/>
          </w:tcPr>
          <w:p>
            <w:pPr>
              <w:spacing w:after="0"/>
              <w:jc w:val="right"/>
            </w:pPr>
            <w:r>
              <w:rPr>
                <w:sz w:val="16"/>
              </w:rPr>
              <w:t>$146,128</w:t>
            </w:r>
          </w:p>
        </w:tc>
        <w:tc>
          <w:tcPr>
            <w:tcW w:type="dxa" w:w="1126"/>
          </w:tcPr>
          <w:p>
            <w:pPr>
              <w:spacing w:after="0"/>
              <w:jc w:val="right"/>
            </w:pPr>
            <w:r>
              <w:rPr>
                <w:sz w:val="16"/>
              </w:rPr>
              <w:t>$2,397,306</w:t>
            </w:r>
          </w:p>
        </w:tc>
        <w:tc>
          <w:tcPr>
            <w:tcW w:type="dxa" w:w="1145"/>
          </w:tcPr>
          <w:p>
            <w:pPr>
              <w:spacing w:after="0"/>
              <w:jc w:val="right"/>
            </w:pPr>
            <w:r>
              <w:rPr>
                <w:sz w:val="16"/>
              </w:rPr>
              <w:t>$159,918</w:t>
            </w:r>
          </w:p>
        </w:tc>
        <w:tc>
          <w:tcPr>
            <w:tcW w:type="dxa" w:w="1305"/>
          </w:tcPr>
          <w:p>
            <w:pPr>
              <w:spacing w:after="0"/>
              <w:jc w:val="right"/>
            </w:pPr>
            <w:r>
              <w:rPr>
                <w:sz w:val="16"/>
              </w:rPr>
              <w:t>0.000195%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$317,498,177</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$821,795</w:t>
            </w:r>
          </w:p>
        </w:tc>
        <w:tc>
          <w:tcPr>
            <w:tcW w:type="dxa" w:w="1145"/>
          </w:tcPr>
          <w:p>
            <w:pPr>
              <w:spacing w:after="0"/>
              <w:jc w:val="right"/>
            </w:pPr>
          </w:p>
        </w:tc>
        <w:tc>
          <w:tcPr>
            <w:tcW w:type="dxa" w:w="1305"/>
          </w:tcPr>
          <w:p>
            <w:pPr>
              <w:spacing w:after="0"/>
              <w:jc w:val="right"/>
            </w:pPr>
            <w:r>
              <w:rPr>
                <w:sz w:val="16"/>
              </w:rPr>
              <w:t>0.259%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$124,428,482,490</w:t>
            </w:r>
          </w:p>
        </w:tc>
        <w:tc>
          <w:tcPr>
            <w:tcW w:type="dxa" w:w="1215"/>
          </w:tcPr>
          <w:p>
            <w:pPr>
              <w:spacing w:after="0"/>
              <w:jc w:val="right"/>
            </w:pPr>
          </w:p>
        </w:tc>
        <w:tc>
          <w:tcPr>
            <w:tcW w:type="dxa" w:w="1040"/>
          </w:tcPr>
          <w:p>
            <w:pPr>
              <w:spacing w:after="0"/>
              <w:jc w:val="right"/>
            </w:pPr>
            <w:r>
              <w:rPr>
                <w:sz w:val="16"/>
              </w:rPr>
              <w:t>399,710</w:t>
            </w:r>
          </w:p>
        </w:tc>
        <w:tc>
          <w:tcPr>
            <w:tcW w:type="dxa" w:w="1215"/>
          </w:tcPr>
          <w:p>
            <w:pPr>
              <w:spacing w:after="0"/>
              <w:jc w:val="right"/>
            </w:pPr>
            <w:r>
              <w:rPr>
                <w:sz w:val="16"/>
              </w:rPr>
              <w:t>$69,980</w:t>
            </w:r>
          </w:p>
        </w:tc>
        <w:tc>
          <w:tcPr>
            <w:tcW w:type="dxa" w:w="1126"/>
          </w:tcPr>
          <w:p>
            <w:pPr>
              <w:spacing w:after="0"/>
              <w:jc w:val="right"/>
            </w:pPr>
          </w:p>
        </w:tc>
        <w:tc>
          <w:tcPr>
            <w:tcW w:type="dxa" w:w="1145"/>
          </w:tcPr>
          <w:p>
            <w:pPr>
              <w:spacing w:after="0"/>
              <w:jc w:val="right"/>
            </w:pPr>
            <w:r>
              <w:rPr>
                <w:sz w:val="16"/>
              </w:rPr>
              <w:t>$24,726</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$74,897,394,548</w:t>
            </w:r>
          </w:p>
        </w:tc>
        <w:tc>
          <w:tcPr>
            <w:tcW w:type="dxa" w:w="1215"/>
          </w:tcPr>
          <w:p>
            <w:pPr>
              <w:spacing w:after="0"/>
              <w:jc w:val="right"/>
            </w:pPr>
            <w:r>
              <w:rPr>
                <w:sz w:val="16"/>
              </w:rPr>
              <w:t>$463,651,143</w:t>
            </w:r>
          </w:p>
        </w:tc>
        <w:tc>
          <w:tcPr>
            <w:tcW w:type="dxa" w:w="1040"/>
          </w:tcPr>
          <w:p>
            <w:pPr>
              <w:spacing w:after="0"/>
              <w:jc w:val="right"/>
            </w:pPr>
            <w:r>
              <w:rPr>
                <w:sz w:val="16"/>
              </w:rPr>
              <w:t>399,485</w:t>
            </w:r>
          </w:p>
        </w:tc>
        <w:tc>
          <w:tcPr>
            <w:tcW w:type="dxa" w:w="1215"/>
          </w:tcPr>
          <w:p>
            <w:pPr>
              <w:spacing w:after="0"/>
              <w:jc w:val="right"/>
            </w:pPr>
            <w:r>
              <w:rPr>
                <w:sz w:val="16"/>
              </w:rPr>
              <w:t>$27,131</w:t>
            </w:r>
          </w:p>
        </w:tc>
        <w:tc>
          <w:tcPr>
            <w:tcW w:type="dxa" w:w="1126"/>
          </w:tcPr>
          <w:p>
            <w:pPr>
              <w:spacing w:after="0"/>
              <w:jc w:val="right"/>
            </w:pPr>
            <w:r>
              <w:rPr>
                <w:sz w:val="16"/>
              </w:rPr>
              <w:t>$132,302</w:t>
            </w:r>
          </w:p>
        </w:tc>
        <w:tc>
          <w:tcPr>
            <w:tcW w:type="dxa" w:w="1145"/>
          </w:tcPr>
          <w:p>
            <w:pPr>
              <w:spacing w:after="0"/>
              <w:jc w:val="right"/>
            </w:pPr>
            <w:r>
              <w:rPr>
                <w:sz w:val="16"/>
              </w:rPr>
              <w:t>$61,240</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$74,897,394,548</w:t>
            </w:r>
          </w:p>
        </w:tc>
        <w:tc>
          <w:tcPr>
            <w:tcW w:type="dxa" w:w="1215"/>
          </w:tcPr>
          <w:p>
            <w:pPr>
              <w:spacing w:after="0"/>
              <w:jc w:val="right"/>
            </w:pPr>
            <w:r>
              <w:rPr>
                <w:sz w:val="16"/>
              </w:rPr>
              <w:t>$463,651,143</w:t>
            </w:r>
          </w:p>
        </w:tc>
        <w:tc>
          <w:tcPr>
            <w:tcW w:type="dxa" w:w="1040"/>
          </w:tcPr>
          <w:p>
            <w:pPr>
              <w:spacing w:after="0"/>
              <w:jc w:val="right"/>
            </w:pPr>
            <w:r>
              <w:rPr>
                <w:sz w:val="16"/>
              </w:rPr>
              <w:t>399,485</w:t>
            </w:r>
          </w:p>
        </w:tc>
        <w:tc>
          <w:tcPr>
            <w:tcW w:type="dxa" w:w="1215"/>
          </w:tcPr>
          <w:p>
            <w:pPr>
              <w:spacing w:after="0"/>
              <w:jc w:val="right"/>
            </w:pPr>
            <w:r>
              <w:rPr>
                <w:sz w:val="16"/>
              </w:rPr>
              <w:t>$168</w:t>
            </w:r>
          </w:p>
        </w:tc>
        <w:tc>
          <w:tcPr>
            <w:tcW w:type="dxa" w:w="1126"/>
          </w:tcPr>
          <w:p>
            <w:pPr>
              <w:spacing w:after="0"/>
              <w:jc w:val="right"/>
            </w:pPr>
            <w:r>
              <w:rPr>
                <w:sz w:val="16"/>
              </w:rPr>
              <w:t>$451</w:t>
            </w:r>
          </w:p>
        </w:tc>
        <w:tc>
          <w:tcPr>
            <w:tcW w:type="dxa" w:w="1145"/>
          </w:tcPr>
          <w:p>
            <w:pPr>
              <w:spacing w:after="0"/>
              <w:jc w:val="right"/>
            </w:pPr>
            <w:r>
              <w:rPr>
                <w:sz w:val="16"/>
              </w:rPr>
              <w:t>$2,428,902</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$74,890,457,186</w:t>
            </w:r>
          </w:p>
        </w:tc>
        <w:tc>
          <w:tcPr>
            <w:tcW w:type="dxa" w:w="1215"/>
          </w:tcPr>
          <w:p>
            <w:pPr>
              <w:spacing w:after="0"/>
              <w:jc w:val="right"/>
            </w:pPr>
            <w:r>
              <w:rPr>
                <w:sz w:val="16"/>
              </w:rPr>
              <w:t>$463,289,332</w:t>
            </w:r>
          </w:p>
        </w:tc>
        <w:tc>
          <w:tcPr>
            <w:tcW w:type="dxa" w:w="1040"/>
          </w:tcPr>
          <w:p>
            <w:pPr>
              <w:spacing w:after="0"/>
              <w:jc w:val="right"/>
            </w:pPr>
            <w:r>
              <w:rPr>
                <w:sz w:val="16"/>
              </w:rPr>
              <w:t>399,425</w:t>
            </w:r>
          </w:p>
        </w:tc>
        <w:tc>
          <w:tcPr>
            <w:tcW w:type="dxa" w:w="1215"/>
          </w:tcPr>
          <w:p>
            <w:pPr>
              <w:spacing w:after="0"/>
              <w:jc w:val="right"/>
            </w:pPr>
            <w:r>
              <w:rPr>
                <w:sz w:val="16"/>
              </w:rPr>
              <w:t>$138,309,125</w:t>
            </w:r>
          </w:p>
        </w:tc>
        <w:tc>
          <w:tcPr>
            <w:tcW w:type="dxa" w:w="1126"/>
          </w:tcPr>
          <w:p>
            <w:pPr>
              <w:spacing w:after="0"/>
              <w:jc w:val="right"/>
            </w:pPr>
            <w:r>
              <w:rPr>
                <w:sz w:val="16"/>
              </w:rPr>
              <w:t>$4,735,156</w:t>
            </w:r>
          </w:p>
        </w:tc>
        <w:tc>
          <w:tcPr>
            <w:tcW w:type="dxa" w:w="1145"/>
          </w:tcPr>
          <w:p>
            <w:pPr>
              <w:spacing w:after="0"/>
              <w:jc w:val="right"/>
            </w:pPr>
            <w:r>
              <w:rPr>
                <w:sz w:val="16"/>
              </w:rPr>
              <w:t>$11,236,237</w:t>
            </w:r>
          </w:p>
        </w:tc>
        <w:tc>
          <w:tcPr>
            <w:tcW w:type="dxa" w:w="1305"/>
          </w:tcPr>
          <w:p>
            <w:pPr>
              <w:spacing w:after="0"/>
              <w:jc w:val="right"/>
            </w:pPr>
            <w:r>
              <w:rPr>
                <w:sz w:val="16"/>
              </w:rPr>
              <w:t>0.185%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$74,700,103,112</w:t>
            </w:r>
          </w:p>
        </w:tc>
        <w:tc>
          <w:tcPr>
            <w:tcW w:type="dxa" w:w="1215"/>
          </w:tcPr>
          <w:p>
            <w:pPr>
              <w:spacing w:after="0"/>
              <w:jc w:val="right"/>
            </w:pPr>
            <w:r>
              <w:rPr>
                <w:sz w:val="16"/>
              </w:rPr>
              <w:t>$38,103,609</w:t>
            </w:r>
          </w:p>
        </w:tc>
        <w:tc>
          <w:tcPr>
            <w:tcW w:type="dxa" w:w="1040"/>
          </w:tcPr>
          <w:p>
            <w:pPr>
              <w:spacing w:after="0"/>
              <w:jc w:val="right"/>
            </w:pPr>
            <w:r>
              <w:rPr>
                <w:sz w:val="16"/>
              </w:rPr>
              <w:t>65,163</w:t>
            </w:r>
          </w:p>
        </w:tc>
        <w:tc>
          <w:tcPr>
            <w:tcW w:type="dxa" w:w="1215"/>
          </w:tcPr>
          <w:p>
            <w:pPr>
              <w:spacing w:after="0"/>
              <w:jc w:val="right"/>
            </w:pPr>
            <w:r>
              <w:rPr>
                <w:sz w:val="16"/>
              </w:rPr>
              <w:t>$49,635,062</w:t>
            </w:r>
          </w:p>
        </w:tc>
        <w:tc>
          <w:tcPr>
            <w:tcW w:type="dxa" w:w="1126"/>
          </w:tcPr>
          <w:p>
            <w:pPr>
              <w:spacing w:after="0"/>
              <w:jc w:val="right"/>
            </w:pPr>
            <w:r>
              <w:rPr>
                <w:sz w:val="16"/>
              </w:rPr>
              <w:t>$87,139</w:t>
            </w:r>
          </w:p>
        </w:tc>
        <w:tc>
          <w:tcPr>
            <w:tcW w:type="dxa" w:w="1145"/>
          </w:tcPr>
          <w:p>
            <w:pPr>
              <w:spacing w:after="0"/>
              <w:jc w:val="right"/>
            </w:pPr>
            <w:r>
              <w:rPr>
                <w:sz w:val="16"/>
              </w:rPr>
              <w:t>$580,974</w:t>
            </w:r>
          </w:p>
        </w:tc>
        <w:tc>
          <w:tcPr>
            <w:tcW w:type="dxa" w:w="1305"/>
          </w:tcPr>
          <w:p>
            <w:pPr>
              <w:spacing w:after="0"/>
              <w:jc w:val="right"/>
            </w:pPr>
            <w:r>
              <w:rPr>
                <w:sz w:val="16"/>
              </w:rPr>
              <w:t>n/a (see note)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$108,899,646</w:t>
            </w:r>
          </w:p>
        </w:tc>
        <w:tc>
          <w:tcPr>
            <w:tcW w:type="dxa" w:w="1215"/>
          </w:tcPr>
          <w:p>
            <w:pPr>
              <w:spacing w:after="0"/>
              <w:jc w:val="right"/>
            </w:pPr>
          </w:p>
        </w:tc>
        <w:tc>
          <w:tcPr>
            <w:tcW w:type="dxa" w:w="1040"/>
          </w:tcPr>
          <w:p>
            <w:pPr>
              <w:spacing w:after="0"/>
              <w:jc w:val="right"/>
            </w:pPr>
            <w:r>
              <w:rPr>
                <w:sz w:val="16"/>
              </w:rPr>
              <w:t>546</w:t>
            </w:r>
          </w:p>
        </w:tc>
        <w:tc>
          <w:tcPr>
            <w:tcW w:type="dxa" w:w="1215"/>
          </w:tcPr>
          <w:p>
            <w:pPr>
              <w:spacing w:after="0"/>
              <w:jc w:val="right"/>
            </w:pPr>
            <w:r>
              <w:rPr>
                <w:sz w:val="16"/>
              </w:rPr>
              <w:t>$451</w:t>
            </w:r>
          </w:p>
        </w:tc>
        <w:tc>
          <w:tcPr>
            <w:tcW w:type="dxa" w:w="1126"/>
          </w:tcPr>
          <w:p>
            <w:pPr>
              <w:spacing w:after="0"/>
              <w:jc w:val="right"/>
            </w:pPr>
          </w:p>
        </w:tc>
        <w:tc>
          <w:tcPr>
            <w:tcW w:type="dxa" w:w="1145"/>
          </w:tcPr>
          <w:p>
            <w:pPr>
              <w:spacing w:after="0"/>
              <w:jc w:val="right"/>
            </w:pPr>
            <w:r>
              <w:rPr>
                <w:sz w:val="16"/>
              </w:rPr>
              <w:t>$2</w:t>
            </w:r>
          </w:p>
        </w:tc>
        <w:tc>
          <w:tcPr>
            <w:tcW w:type="dxa" w:w="1305"/>
          </w:tcPr>
          <w:p>
            <w:pPr>
              <w:spacing w:after="0"/>
              <w:jc w:val="right"/>
            </w:pPr>
            <w:r>
              <w:rPr>
                <w:sz w:val="16"/>
              </w:rPr>
              <w:t>0.000414%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$74,897,394,548</w:t>
            </w:r>
          </w:p>
        </w:tc>
        <w:tc>
          <w:tcPr>
            <w:tcW w:type="dxa" w:w="1215"/>
          </w:tcPr>
          <w:p>
            <w:pPr>
              <w:spacing w:after="0"/>
              <w:jc w:val="right"/>
            </w:pPr>
          </w:p>
        </w:tc>
        <w:tc>
          <w:tcPr>
            <w:tcW w:type="dxa" w:w="1040"/>
          </w:tcPr>
          <w:p>
            <w:pPr>
              <w:spacing w:after="0"/>
              <w:jc w:val="right"/>
            </w:pPr>
            <w:r>
              <w:rPr>
                <w:sz w:val="16"/>
              </w:rPr>
              <w:t>399,485</w:t>
            </w:r>
          </w:p>
        </w:tc>
        <w:tc>
          <w:tcPr>
            <w:tcW w:type="dxa" w:w="1215"/>
          </w:tcPr>
          <w:p>
            <w:pPr>
              <w:spacing w:after="0"/>
              <w:jc w:val="right"/>
            </w:pPr>
            <w:r>
              <w:rPr>
                <w:sz w:val="16"/>
              </w:rPr>
              <w:t>$523,198</w:t>
            </w:r>
          </w:p>
        </w:tc>
        <w:tc>
          <w:tcPr>
            <w:tcW w:type="dxa" w:w="1126"/>
          </w:tcPr>
          <w:p>
            <w:pPr>
              <w:spacing w:after="0"/>
              <w:jc w:val="right"/>
            </w:pPr>
          </w:p>
        </w:tc>
        <w:tc>
          <w:tcPr>
            <w:tcW w:type="dxa" w:w="1145"/>
          </w:tcPr>
          <w:p>
            <w:pPr>
              <w:spacing w:after="0"/>
              <w:jc w:val="right"/>
            </w:pPr>
            <w:r>
              <w:rPr>
                <w:sz w:val="16"/>
              </w:rPr>
              <w:t>$3,109,647</w:t>
            </w:r>
          </w:p>
        </w:tc>
        <w:tc>
          <w:tcPr>
            <w:tcW w:type="dxa" w:w="1305"/>
          </w:tcPr>
          <w:p>
            <w:pPr>
              <w:spacing w:after="0"/>
              <w:jc w:val="right"/>
            </w:pPr>
            <w:r>
              <w:rPr>
                <w:sz w:val="16"/>
              </w:rPr>
              <w:t>0.000699%</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$74,897,394,548</w:t>
            </w:r>
          </w:p>
        </w:tc>
        <w:tc>
          <w:tcPr>
            <w:tcW w:type="dxa" w:w="1215"/>
          </w:tcPr>
          <w:p>
            <w:pPr>
              <w:spacing w:after="0"/>
              <w:jc w:val="right"/>
            </w:pPr>
            <w:r>
              <w:rPr>
                <w:sz w:val="16"/>
              </w:rPr>
              <w:t>$463,651,143</w:t>
            </w:r>
          </w:p>
        </w:tc>
        <w:tc>
          <w:tcPr>
            <w:tcW w:type="dxa" w:w="1040"/>
          </w:tcPr>
          <w:p>
            <w:pPr>
              <w:spacing w:after="0"/>
              <w:jc w:val="right"/>
            </w:pPr>
            <w:r>
              <w:rPr>
                <w:sz w:val="16"/>
              </w:rPr>
              <w:t>399,485</w:t>
            </w:r>
          </w:p>
        </w:tc>
        <w:tc>
          <w:tcPr>
            <w:tcW w:type="dxa" w:w="1215"/>
          </w:tcPr>
          <w:p>
            <w:pPr>
              <w:spacing w:after="0"/>
              <w:jc w:val="right"/>
            </w:pPr>
            <w:r>
              <w:rPr>
                <w:sz w:val="16"/>
              </w:rPr>
              <w:t>$496,373</w:t>
            </w:r>
          </w:p>
        </w:tc>
        <w:tc>
          <w:tcPr>
            <w:tcW w:type="dxa" w:w="1126"/>
          </w:tcPr>
          <w:p>
            <w:pPr>
              <w:spacing w:after="0"/>
              <w:jc w:val="right"/>
            </w:pPr>
            <w:r>
              <w:rPr>
                <w:sz w:val="16"/>
              </w:rPr>
              <w:t>$195,132</w:t>
            </w:r>
          </w:p>
        </w:tc>
        <w:tc>
          <w:tcPr>
            <w:tcW w:type="dxa" w:w="1145"/>
          </w:tcPr>
          <w:p>
            <w:pPr>
              <w:spacing w:after="0"/>
              <w:jc w:val="right"/>
            </w:pPr>
            <w:r>
              <w:rPr>
                <w:sz w:val="16"/>
              </w:rPr>
              <w:t>$289,912</w:t>
            </w:r>
          </w:p>
        </w:tc>
        <w:tc>
          <w:tcPr>
            <w:tcW w:type="dxa" w:w="1305"/>
          </w:tcPr>
          <w:p>
            <w:pPr>
              <w:spacing w:after="0"/>
              <w:jc w:val="right"/>
            </w:pPr>
            <w:r>
              <w:rPr>
                <w:sz w:val="16"/>
              </w:rPr>
              <w:t>0.000663%</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$74,897,394,548</w:t>
            </w:r>
          </w:p>
        </w:tc>
        <w:tc>
          <w:tcPr>
            <w:tcW w:type="dxa" w:w="1215"/>
          </w:tcPr>
          <w:p>
            <w:pPr>
              <w:spacing w:after="0"/>
              <w:jc w:val="right"/>
            </w:pPr>
            <w:r>
              <w:rPr>
                <w:sz w:val="16"/>
              </w:rPr>
              <w:t>$463,651,143</w:t>
            </w:r>
          </w:p>
        </w:tc>
        <w:tc>
          <w:tcPr>
            <w:tcW w:type="dxa" w:w="1040"/>
          </w:tcPr>
          <w:p>
            <w:pPr>
              <w:spacing w:after="0"/>
              <w:jc w:val="right"/>
            </w:pPr>
            <w:r>
              <w:rPr>
                <w:sz w:val="16"/>
              </w:rPr>
              <w:t>399,485</w:t>
            </w:r>
          </w:p>
        </w:tc>
        <w:tc>
          <w:tcPr>
            <w:tcW w:type="dxa" w:w="1215"/>
          </w:tcPr>
          <w:p>
            <w:pPr>
              <w:spacing w:after="0"/>
              <w:jc w:val="right"/>
            </w:pPr>
            <w:r>
              <w:rPr>
                <w:sz w:val="16"/>
              </w:rPr>
              <w:t>$6,567,179</w:t>
            </w:r>
          </w:p>
        </w:tc>
        <w:tc>
          <w:tcPr>
            <w:tcW w:type="dxa" w:w="1126"/>
          </w:tcPr>
          <w:p>
            <w:pPr>
              <w:spacing w:after="0"/>
              <w:jc w:val="right"/>
            </w:pPr>
            <w:r>
              <w:rPr>
                <w:sz w:val="16"/>
              </w:rPr>
              <w:t>$11,988</w:t>
            </w:r>
          </w:p>
        </w:tc>
        <w:tc>
          <w:tcPr>
            <w:tcW w:type="dxa" w:w="1145"/>
          </w:tcPr>
          <w:p>
            <w:pPr>
              <w:spacing w:after="0"/>
              <w:jc w:val="right"/>
            </w:pPr>
            <w:r>
              <w:rPr>
                <w:sz w:val="16"/>
              </w:rPr>
              <w:t>$14,371,720</w:t>
            </w:r>
          </w:p>
        </w:tc>
        <w:tc>
          <w:tcPr>
            <w:tcW w:type="dxa" w:w="1305"/>
          </w:tcPr>
          <w:p>
            <w:pPr>
              <w:spacing w:after="0"/>
              <w:jc w:val="right"/>
            </w:pPr>
            <w:r>
              <w:rPr>
                <w:sz w:val="16"/>
              </w:rPr>
              <w:t>0.00877%</w:t>
            </w:r>
          </w:p>
        </w:tc>
        <w:tc>
          <w:tcPr>
            <w:tcW w:type="dxa" w:w="1152"/>
          </w:tcPr>
          <w:p>
            <w:pPr>
              <w:spacing w:after="0"/>
              <w:jc w:val="right"/>
            </w:pPr>
            <w:r>
              <w:rPr>
                <w:sz w:val="16"/>
              </w:rPr>
              <w:t>$1,000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$6,459,343,762</w:t>
            </w:r>
          </w:p>
        </w:tc>
        <w:tc>
          <w:tcPr>
            <w:tcW w:type="dxa" w:w="1215"/>
          </w:tcPr>
          <w:p>
            <w:pPr>
              <w:spacing w:after="0"/>
              <w:jc w:val="right"/>
            </w:pPr>
            <w:r>
              <w:rPr>
                <w:sz w:val="16"/>
              </w:rPr>
              <w:t>$262,736,961</w:t>
            </w:r>
          </w:p>
        </w:tc>
        <w:tc>
          <w:tcPr>
            <w:tcW w:type="dxa" w:w="1040"/>
          </w:tcPr>
          <w:p>
            <w:pPr>
              <w:spacing w:after="0"/>
              <w:jc w:val="right"/>
            </w:pPr>
            <w:r>
              <w:rPr>
                <w:sz w:val="16"/>
              </w:rPr>
              <w:t>51,420</w:t>
            </w:r>
          </w:p>
        </w:tc>
        <w:tc>
          <w:tcPr>
            <w:tcW w:type="dxa" w:w="1215"/>
          </w:tcPr>
          <w:p>
            <w:pPr>
              <w:spacing w:after="0"/>
              <w:jc w:val="right"/>
            </w:pPr>
            <w:r>
              <w:rPr>
                <w:sz w:val="16"/>
              </w:rPr>
              <w:t>$1,122,772</w:t>
            </w:r>
          </w:p>
        </w:tc>
        <w:tc>
          <w:tcPr>
            <w:tcW w:type="dxa" w:w="1126"/>
          </w:tcPr>
          <w:p>
            <w:pPr>
              <w:spacing w:after="0"/>
              <w:jc w:val="right"/>
            </w:pPr>
            <w:r>
              <w:rPr>
                <w:sz w:val="16"/>
              </w:rPr>
              <w:t>$14,378</w:t>
            </w:r>
          </w:p>
        </w:tc>
        <w:tc>
          <w:tcPr>
            <w:tcW w:type="dxa" w:w="1145"/>
          </w:tcPr>
          <w:p>
            <w:pPr>
              <w:spacing w:after="0"/>
              <w:jc w:val="right"/>
            </w:pPr>
            <w:r>
              <w:rPr>
                <w:sz w:val="16"/>
              </w:rPr>
              <w:t>$159,932</w:t>
            </w:r>
          </w:p>
        </w:tc>
        <w:tc>
          <w:tcPr>
            <w:tcW w:type="dxa" w:w="1305"/>
          </w:tcPr>
          <w:p>
            <w:pPr>
              <w:spacing w:after="0"/>
              <w:jc w:val="right"/>
            </w:pPr>
            <w:r>
              <w:rPr>
                <w:sz w:val="16"/>
              </w:rPr>
              <w:t>0.0174%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45"/>
          </w:tcPr>
          <w:p>
            <w:pPr>
              <w:spacing w:after="0"/>
              <w:jc w:val="right"/>
            </w:pPr>
            <w:r>
              <w:rPr>
                <w:sz w:val="16"/>
              </w:rPr>
              <w:t>$0</w:t>
            </w: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building exposure is 0 in NRI</w:t>
            </w:r>
          </w:p>
        </w:tc>
      </w:tr>
    </w:tbl>
    <w:p>
      <w:pPr>
        <w:spacing w:after="40" w:before="60"/>
      </w:pPr>
      <w:r>
        <w:rPr>
          <w:sz w:val="15"/>
        </w:rPr>
        <w:t>Totals since 2025-09-02 (Storm Events through 2026-06-30): 1 county-coded records, 1 with a damage value recorded (including $0), $1,000;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399,485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$74,897,394,548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$463,651,143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$220,330,626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$34,352,812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129</w:t>
            </w:r>
          </w:p>
        </w:tc>
        <w:tc>
          <w:tcPr>
            <w:tcW w:type="dxa" w:w="1527"/>
          </w:tcPr>
          <w:p>
            <w:pPr>
              <w:spacing w:after="0"/>
              <w:jc w:val="right"/>
            </w:pPr>
            <w:r>
              <w:rPr>
                <w:sz w:val="16"/>
              </w:rPr>
              <w:t>189</w:t>
            </w:r>
          </w:p>
        </w:tc>
        <w:tc>
          <w:tcPr>
            <w:tcW w:type="dxa" w:w="1527"/>
          </w:tcPr>
          <w:p>
            <w:pPr>
              <w:spacing w:after="0"/>
              <w:jc w:val="right"/>
            </w:pPr>
            <w:r>
              <w:rPr>
                <w:sz w:val="16"/>
              </w:rPr>
              <w:t>649</w:t>
            </w:r>
          </w:p>
        </w:tc>
        <w:tc>
          <w:tcPr>
            <w:tcW w:type="dxa" w:w="1527"/>
          </w:tcPr>
          <w:p>
            <w:pPr>
              <w:spacing w:after="0"/>
              <w:jc w:val="right"/>
            </w:pPr>
            <w:r>
              <w:rPr>
                <w:sz w:val="16"/>
              </w:rPr>
              <w:t>143</w:t>
            </w:r>
          </w:p>
        </w:tc>
        <w:tc>
          <w:tcPr>
            <w:tcW w:type="dxa" w:w="1527"/>
          </w:tcPr>
          <w:p>
            <w:pPr>
              <w:spacing w:after="0"/>
              <w:jc w:val="right"/>
            </w:pPr>
            <w:r>
              <w:rPr>
                <w:sz w:val="16"/>
              </w:rPr>
              <w:t>695</w:t>
            </w:r>
          </w:p>
        </w:tc>
        <w:tc>
          <w:tcPr>
            <w:tcW w:type="dxa" w:w="1527"/>
          </w:tcPr>
          <w:p>
            <w:pPr>
              <w:spacing w:after="0"/>
              <w:jc w:val="right"/>
            </w:pPr>
            <w:r>
              <w:rPr>
                <w:sz w:val="16"/>
              </w:rPr>
              <w:t>30</w:t>
            </w:r>
          </w:p>
        </w:tc>
        <w:tc>
          <w:tcPr>
            <w:tcW w:type="dxa" w:w="1699"/>
          </w:tcPr>
          <w:p>
            <w:pPr>
              <w:spacing w:after="0"/>
              <w:jc w:val="right"/>
            </w:pPr>
            <w:r>
              <w:rPr>
                <w:sz w:val="16"/>
              </w:rPr>
              <w:t>333</w:t>
            </w:r>
          </w:p>
        </w:tc>
      </w:tr>
      <w:tr>
        <w:trPr>
          <w:cantSplit/>
        </w:trPr>
        <w:tc>
          <w:tcPr>
            <w:tcW w:type="dxa" w:w="3253"/>
          </w:tcPr>
          <w:p>
            <w:pPr>
              <w:spacing w:after="0"/>
              <w:jc w:val="left"/>
            </w:pPr>
            <w:r>
              <w:rPr>
                <w:sz w:val="16"/>
              </w:rPr>
              <w:t>MANATEE COUNTY *</w:t>
            </w:r>
          </w:p>
        </w:tc>
        <w:tc>
          <w:tcPr>
            <w:tcW w:type="dxa" w:w="1527"/>
          </w:tcPr>
          <w:p>
            <w:pPr>
              <w:spacing w:after="0"/>
              <w:jc w:val="right"/>
            </w:pPr>
            <w:r>
              <w:rPr>
                <w:sz w:val="16"/>
              </w:rPr>
              <w:t>49</w:t>
            </w:r>
          </w:p>
        </w:tc>
        <w:tc>
          <w:tcPr>
            <w:tcW w:type="dxa" w:w="1527"/>
          </w:tcPr>
          <w:p>
            <w:pPr>
              <w:spacing w:after="0"/>
              <w:jc w:val="right"/>
            </w:pPr>
            <w:r>
              <w:rPr>
                <w:sz w:val="16"/>
              </w:rPr>
              <w:t>41</w:t>
            </w:r>
          </w:p>
        </w:tc>
        <w:tc>
          <w:tcPr>
            <w:tcW w:type="dxa" w:w="1527"/>
          </w:tcPr>
          <w:p>
            <w:pPr>
              <w:spacing w:after="0"/>
              <w:jc w:val="right"/>
            </w:pPr>
            <w:r>
              <w:rPr>
                <w:sz w:val="16"/>
              </w:rPr>
              <w:t>192</w:t>
            </w:r>
          </w:p>
        </w:tc>
        <w:tc>
          <w:tcPr>
            <w:tcW w:type="dxa" w:w="1527"/>
          </w:tcPr>
          <w:p>
            <w:pPr>
              <w:spacing w:after="0"/>
              <w:jc w:val="right"/>
            </w:pPr>
            <w:r>
              <w:rPr>
                <w:sz w:val="16"/>
              </w:rPr>
              <w:t>27</w:t>
            </w:r>
          </w:p>
        </w:tc>
        <w:tc>
          <w:tcPr>
            <w:tcW w:type="dxa" w:w="1527"/>
          </w:tcPr>
          <w:p>
            <w:pPr>
              <w:spacing w:after="0"/>
              <w:jc w:val="right"/>
            </w:pPr>
            <w:r>
              <w:rPr>
                <w:sz w:val="16"/>
              </w:rPr>
              <w:t>209</w:t>
            </w:r>
          </w:p>
        </w:tc>
        <w:tc>
          <w:tcPr>
            <w:tcW w:type="dxa" w:w="1527"/>
          </w:tcPr>
          <w:p>
            <w:pPr>
              <w:spacing w:after="0"/>
              <w:jc w:val="right"/>
            </w:pPr>
            <w:r>
              <w:rPr>
                <w:sz w:val="16"/>
              </w:rPr>
              <w:t>7</w:t>
            </w:r>
          </w:p>
        </w:tc>
        <w:tc>
          <w:tcPr>
            <w:tcW w:type="dxa" w:w="1699"/>
          </w:tcPr>
          <w:p>
            <w:pPr>
              <w:spacing w:after="0"/>
              <w:jc w:val="right"/>
            </w:pPr>
            <w:r>
              <w:rPr>
                <w:sz w:val="16"/>
              </w:rPr>
              <w:t>108</w:t>
            </w:r>
          </w:p>
        </w:tc>
      </w:tr>
      <w:tr>
        <w:trPr>
          <w:cantSplit/>
        </w:trPr>
        <w:tc>
          <w:tcPr>
            <w:tcW w:type="dxa" w:w="3253"/>
          </w:tcPr>
          <w:p>
            <w:pPr>
              <w:spacing w:after="0"/>
              <w:jc w:val="left"/>
            </w:pPr>
            <w:r>
              <w:rPr>
                <w:sz w:val="16"/>
              </w:rPr>
              <w:t>BRADENTON, CITY OF</w:t>
            </w:r>
          </w:p>
        </w:tc>
        <w:tc>
          <w:tcPr>
            <w:tcW w:type="dxa" w:w="1527"/>
          </w:tcPr>
          <w:p>
            <w:pPr>
              <w:spacing w:after="0"/>
              <w:jc w:val="right"/>
            </w:pPr>
            <w:r>
              <w:rPr>
                <w:sz w:val="16"/>
              </w:rPr>
              <w:t>16</w:t>
            </w:r>
          </w:p>
        </w:tc>
        <w:tc>
          <w:tcPr>
            <w:tcW w:type="dxa" w:w="1527"/>
          </w:tcPr>
          <w:p>
            <w:pPr>
              <w:spacing w:after="0"/>
              <w:jc w:val="right"/>
            </w:pPr>
            <w:r>
              <w:rPr>
                <w:sz w:val="16"/>
              </w:rPr>
              <w:t>32</w:t>
            </w:r>
          </w:p>
        </w:tc>
        <w:tc>
          <w:tcPr>
            <w:tcW w:type="dxa" w:w="1527"/>
          </w:tcPr>
          <w:p>
            <w:pPr>
              <w:spacing w:after="0"/>
              <w:jc w:val="right"/>
            </w:pPr>
            <w:r>
              <w:rPr>
                <w:sz w:val="16"/>
              </w:rPr>
              <w:t>83</w:t>
            </w:r>
          </w:p>
        </w:tc>
        <w:tc>
          <w:tcPr>
            <w:tcW w:type="dxa" w:w="1527"/>
          </w:tcPr>
          <w:p>
            <w:pPr>
              <w:spacing w:after="0"/>
              <w:jc w:val="right"/>
            </w:pPr>
            <w:r>
              <w:rPr>
                <w:sz w:val="16"/>
              </w:rPr>
              <w:t>25</w:t>
            </w:r>
          </w:p>
        </w:tc>
        <w:tc>
          <w:tcPr>
            <w:tcW w:type="dxa" w:w="1527"/>
          </w:tcPr>
          <w:p>
            <w:pPr>
              <w:spacing w:after="0"/>
              <w:jc w:val="right"/>
            </w:pPr>
            <w:r>
              <w:rPr>
                <w:sz w:val="16"/>
              </w:rPr>
              <w:t>92</w:t>
            </w:r>
          </w:p>
        </w:tc>
        <w:tc>
          <w:tcPr>
            <w:tcW w:type="dxa" w:w="1527"/>
          </w:tcPr>
          <w:p>
            <w:pPr>
              <w:spacing w:after="0"/>
              <w:jc w:val="right"/>
            </w:pPr>
            <w:r>
              <w:rPr>
                <w:sz w:val="16"/>
              </w:rPr>
              <w:t>8</w:t>
            </w:r>
          </w:p>
        </w:tc>
        <w:tc>
          <w:tcPr>
            <w:tcW w:type="dxa" w:w="1699"/>
          </w:tcPr>
          <w:p>
            <w:pPr>
              <w:spacing w:after="0"/>
              <w:jc w:val="right"/>
            </w:pPr>
            <w:r>
              <w:rPr>
                <w:sz w:val="16"/>
              </w:rPr>
              <w:t>45</w:t>
            </w:r>
          </w:p>
        </w:tc>
      </w:tr>
      <w:tr>
        <w:trPr>
          <w:cantSplit/>
        </w:trPr>
        <w:tc>
          <w:tcPr>
            <w:tcW w:type="dxa" w:w="3253"/>
          </w:tcPr>
          <w:p>
            <w:pPr>
              <w:spacing w:after="0"/>
              <w:jc w:val="left"/>
            </w:pPr>
            <w:r>
              <w:rPr>
                <w:sz w:val="16"/>
              </w:rPr>
              <w:t>PALMETTO,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8</w:t>
            </w:r>
          </w:p>
        </w:tc>
        <w:tc>
          <w:tcPr>
            <w:tcW w:type="dxa" w:w="1527"/>
          </w:tcPr>
          <w:p>
            <w:pPr>
              <w:spacing w:after="0"/>
              <w:jc w:val="right"/>
            </w:pPr>
            <w:r>
              <w:rPr>
                <w:sz w:val="16"/>
              </w:rPr>
              <w:t>2</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ANNA MARIA, CITY OF</w:t>
            </w:r>
          </w:p>
        </w:tc>
        <w:tc>
          <w:tcPr>
            <w:tcW w:type="dxa" w:w="1527"/>
          </w:tcPr>
          <w:p>
            <w:pPr>
              <w:spacing w:after="0"/>
              <w:jc w:val="right"/>
            </w:pPr>
            <w:r>
              <w:rPr>
                <w:sz w:val="16"/>
              </w:rPr>
              <w:t>6</w:t>
            </w:r>
          </w:p>
        </w:tc>
        <w:tc>
          <w:tcPr>
            <w:tcW w:type="dxa" w:w="1527"/>
          </w:tcPr>
          <w:p>
            <w:pPr>
              <w:spacing w:after="0"/>
              <w:jc w:val="right"/>
            </w:pPr>
            <w:r>
              <w:rPr>
                <w:sz w:val="16"/>
              </w:rPr>
              <w:t>14</w:t>
            </w:r>
          </w:p>
        </w:tc>
        <w:tc>
          <w:tcPr>
            <w:tcW w:type="dxa" w:w="1527"/>
          </w:tcPr>
          <w:p>
            <w:pPr>
              <w:spacing w:after="0"/>
              <w:jc w:val="right"/>
            </w:pPr>
            <w:r>
              <w:rPr>
                <w:sz w:val="16"/>
              </w:rPr>
              <w:t>65</w:t>
            </w:r>
          </w:p>
        </w:tc>
        <w:tc>
          <w:tcPr>
            <w:tcW w:type="dxa" w:w="1527"/>
          </w:tcPr>
          <w:p>
            <w:pPr>
              <w:spacing w:after="0"/>
              <w:jc w:val="right"/>
            </w:pPr>
            <w:r>
              <w:rPr>
                <w:sz w:val="16"/>
              </w:rPr>
              <w:t>11</w:t>
            </w:r>
          </w:p>
        </w:tc>
        <w:tc>
          <w:tcPr>
            <w:tcW w:type="dxa" w:w="1527"/>
          </w:tcPr>
          <w:p>
            <w:pPr>
              <w:spacing w:after="0"/>
              <w:jc w:val="right"/>
            </w:pPr>
            <w:r>
              <w:rPr>
                <w:sz w:val="16"/>
              </w:rPr>
              <w:t>68</w:t>
            </w:r>
          </w:p>
        </w:tc>
        <w:tc>
          <w:tcPr>
            <w:tcW w:type="dxa" w:w="1527"/>
          </w:tcPr>
          <w:p>
            <w:pPr>
              <w:spacing w:after="0"/>
              <w:jc w:val="right"/>
            </w:pPr>
            <w:r>
              <w:rPr>
                <w:sz w:val="16"/>
              </w:rPr>
              <w:t>3</w:t>
            </w:r>
          </w:p>
        </w:tc>
        <w:tc>
          <w:tcPr>
            <w:tcW w:type="dxa" w:w="1699"/>
          </w:tcPr>
          <w:p>
            <w:pPr>
              <w:spacing w:after="0"/>
              <w:jc w:val="right"/>
            </w:pPr>
            <w:r>
              <w:rPr>
                <w:sz w:val="16"/>
              </w:rPr>
              <w:t>31</w:t>
            </w:r>
          </w:p>
        </w:tc>
      </w:tr>
      <w:tr>
        <w:trPr>
          <w:cantSplit/>
        </w:trPr>
        <w:tc>
          <w:tcPr>
            <w:tcW w:type="dxa" w:w="3253"/>
          </w:tcPr>
          <w:p>
            <w:pPr>
              <w:spacing w:after="0"/>
              <w:jc w:val="left"/>
            </w:pPr>
            <w:r>
              <w:rPr>
                <w:sz w:val="16"/>
              </w:rPr>
              <w:t>BRADENTON BEACH, CITY OF</w:t>
            </w:r>
          </w:p>
        </w:tc>
        <w:tc>
          <w:tcPr>
            <w:tcW w:type="dxa" w:w="1527"/>
          </w:tcPr>
          <w:p>
            <w:pPr>
              <w:spacing w:after="0"/>
              <w:jc w:val="right"/>
            </w:pPr>
            <w:r>
              <w:rPr>
                <w:sz w:val="16"/>
              </w:rPr>
              <w:t>3</w:t>
            </w:r>
          </w:p>
        </w:tc>
        <w:tc>
          <w:tcPr>
            <w:tcW w:type="dxa" w:w="1527"/>
          </w:tcPr>
          <w:p>
            <w:pPr>
              <w:spacing w:after="0"/>
              <w:jc w:val="right"/>
            </w:pPr>
            <w:r>
              <w:rPr>
                <w:sz w:val="16"/>
              </w:rPr>
              <w:t>10</w:t>
            </w:r>
          </w:p>
        </w:tc>
        <w:tc>
          <w:tcPr>
            <w:tcW w:type="dxa" w:w="1527"/>
          </w:tcPr>
          <w:p>
            <w:pPr>
              <w:spacing w:after="0"/>
              <w:jc w:val="right"/>
            </w:pPr>
            <w:r>
              <w:rPr>
                <w:sz w:val="16"/>
              </w:rPr>
              <w:t>39</w:t>
            </w:r>
          </w:p>
        </w:tc>
        <w:tc>
          <w:tcPr>
            <w:tcW w:type="dxa" w:w="1527"/>
          </w:tcPr>
          <w:p>
            <w:pPr>
              <w:spacing w:after="0"/>
              <w:jc w:val="right"/>
            </w:pPr>
            <w:r>
              <w:rPr>
                <w:sz w:val="16"/>
              </w:rPr>
              <w:t>9</w:t>
            </w:r>
          </w:p>
        </w:tc>
        <w:tc>
          <w:tcPr>
            <w:tcW w:type="dxa" w:w="1527"/>
          </w:tcPr>
          <w:p>
            <w:pPr>
              <w:spacing w:after="0"/>
              <w:jc w:val="right"/>
            </w:pPr>
            <w:r>
              <w:rPr>
                <w:sz w:val="16"/>
              </w:rPr>
              <w:t>40</w:t>
            </w:r>
          </w:p>
        </w:tc>
        <w:tc>
          <w:tcPr>
            <w:tcW w:type="dxa" w:w="1527"/>
          </w:tcPr>
          <w:p>
            <w:pPr>
              <w:spacing w:after="0"/>
              <w:jc w:val="right"/>
            </w:pPr>
            <w:r>
              <w:rPr>
                <w:sz w:val="16"/>
              </w:rPr>
              <w:t>2</w:t>
            </w:r>
          </w:p>
        </w:tc>
        <w:tc>
          <w:tcPr>
            <w:tcW w:type="dxa" w:w="1699"/>
          </w:tcPr>
          <w:p>
            <w:pPr>
              <w:spacing w:after="0"/>
              <w:jc w:val="right"/>
            </w:pPr>
            <w:r>
              <w:rPr>
                <w:sz w:val="16"/>
              </w:rPr>
              <w:t>15</w:t>
            </w:r>
          </w:p>
        </w:tc>
      </w:tr>
      <w:tr>
        <w:trPr>
          <w:cantSplit/>
        </w:trPr>
        <w:tc>
          <w:tcPr>
            <w:tcW w:type="dxa" w:w="3253"/>
          </w:tcPr>
          <w:p>
            <w:pPr>
              <w:spacing w:after="0"/>
              <w:jc w:val="left"/>
            </w:pPr>
            <w:r>
              <w:rPr>
                <w:sz w:val="16"/>
              </w:rPr>
              <w:t>HOLMES BEACH, CITY OF</w:t>
            </w:r>
          </w:p>
        </w:tc>
        <w:tc>
          <w:tcPr>
            <w:tcW w:type="dxa" w:w="1527"/>
          </w:tcPr>
          <w:p>
            <w:pPr>
              <w:spacing w:after="0"/>
              <w:jc w:val="right"/>
            </w:pPr>
            <w:r>
              <w:rPr>
                <w:sz w:val="16"/>
              </w:rPr>
              <w:t>13</w:t>
            </w:r>
          </w:p>
        </w:tc>
        <w:tc>
          <w:tcPr>
            <w:tcW w:type="dxa" w:w="1527"/>
          </w:tcPr>
          <w:p>
            <w:pPr>
              <w:spacing w:after="0"/>
              <w:jc w:val="right"/>
            </w:pPr>
            <w:r>
              <w:rPr>
                <w:sz w:val="16"/>
              </w:rPr>
              <w:t>21</w:t>
            </w:r>
          </w:p>
        </w:tc>
        <w:tc>
          <w:tcPr>
            <w:tcW w:type="dxa" w:w="1527"/>
          </w:tcPr>
          <w:p>
            <w:pPr>
              <w:spacing w:after="0"/>
              <w:jc w:val="right"/>
            </w:pPr>
            <w:r>
              <w:rPr>
                <w:sz w:val="16"/>
              </w:rPr>
              <w:t>104</w:t>
            </w:r>
          </w:p>
        </w:tc>
        <w:tc>
          <w:tcPr>
            <w:tcW w:type="dxa" w:w="1527"/>
          </w:tcPr>
          <w:p>
            <w:pPr>
              <w:spacing w:after="0"/>
              <w:jc w:val="right"/>
            </w:pPr>
            <w:r>
              <w:rPr>
                <w:sz w:val="16"/>
              </w:rPr>
              <w:t>12</w:t>
            </w:r>
          </w:p>
        </w:tc>
        <w:tc>
          <w:tcPr>
            <w:tcW w:type="dxa" w:w="1527"/>
          </w:tcPr>
          <w:p>
            <w:pPr>
              <w:spacing w:after="0"/>
              <w:jc w:val="right"/>
            </w:pPr>
            <w:r>
              <w:rPr>
                <w:sz w:val="16"/>
              </w:rPr>
              <w:t>111</w:t>
            </w:r>
          </w:p>
        </w:tc>
        <w:tc>
          <w:tcPr>
            <w:tcW w:type="dxa" w:w="1527"/>
          </w:tcPr>
          <w:p>
            <w:pPr>
              <w:spacing w:after="0"/>
              <w:jc w:val="right"/>
            </w:pPr>
            <w:r>
              <w:rPr>
                <w:sz w:val="16"/>
              </w:rPr>
              <w:t>4</w:t>
            </w:r>
          </w:p>
        </w:tc>
        <w:tc>
          <w:tcPr>
            <w:tcW w:type="dxa" w:w="1699"/>
          </w:tcPr>
          <w:p>
            <w:pPr>
              <w:spacing w:after="0"/>
              <w:jc w:val="right"/>
            </w:pPr>
            <w:r>
              <w:rPr>
                <w:sz w:val="16"/>
              </w:rPr>
              <w:t>59</w:t>
            </w:r>
          </w:p>
        </w:tc>
      </w:tr>
      <w:tr>
        <w:trPr>
          <w:cantSplit/>
        </w:trPr>
        <w:tc>
          <w:tcPr>
            <w:tcW w:type="dxa" w:w="3253"/>
          </w:tcPr>
          <w:p>
            <w:pPr>
              <w:spacing w:after="0"/>
              <w:jc w:val="left"/>
            </w:pPr>
            <w:r>
              <w:rPr>
                <w:sz w:val="16"/>
              </w:rPr>
              <w:t>LONGBOAT KEY, TOWN OF</w:t>
            </w:r>
          </w:p>
        </w:tc>
        <w:tc>
          <w:tcPr>
            <w:tcW w:type="dxa" w:w="1527"/>
          </w:tcPr>
          <w:p>
            <w:pPr>
              <w:spacing w:after="0"/>
              <w:jc w:val="right"/>
            </w:pPr>
            <w:r>
              <w:rPr>
                <w:sz w:val="16"/>
              </w:rPr>
              <w:t>42</w:t>
            </w:r>
          </w:p>
        </w:tc>
        <w:tc>
          <w:tcPr>
            <w:tcW w:type="dxa" w:w="1527"/>
          </w:tcPr>
          <w:p>
            <w:pPr>
              <w:spacing w:after="0"/>
              <w:jc w:val="right"/>
            </w:pPr>
            <w:r>
              <w:rPr>
                <w:sz w:val="16"/>
              </w:rPr>
              <w:t>69</w:t>
            </w:r>
          </w:p>
        </w:tc>
        <w:tc>
          <w:tcPr>
            <w:tcW w:type="dxa" w:w="1527"/>
          </w:tcPr>
          <w:p>
            <w:pPr>
              <w:spacing w:after="0"/>
              <w:jc w:val="right"/>
            </w:pPr>
            <w:r>
              <w:rPr>
                <w:sz w:val="16"/>
              </w:rPr>
              <w:t>157</w:t>
            </w:r>
          </w:p>
        </w:tc>
        <w:tc>
          <w:tcPr>
            <w:tcW w:type="dxa" w:w="1527"/>
          </w:tcPr>
          <w:p>
            <w:pPr>
              <w:spacing w:after="0"/>
              <w:jc w:val="right"/>
            </w:pPr>
            <w:r>
              <w:rPr>
                <w:sz w:val="16"/>
              </w:rPr>
              <w:t>57</w:t>
            </w:r>
          </w:p>
        </w:tc>
        <w:tc>
          <w:tcPr>
            <w:tcW w:type="dxa" w:w="1527"/>
          </w:tcPr>
          <w:p>
            <w:pPr>
              <w:spacing w:after="0"/>
              <w:jc w:val="right"/>
            </w:pPr>
            <w:r>
              <w:rPr>
                <w:sz w:val="16"/>
              </w:rPr>
              <w:t>166</w:t>
            </w:r>
          </w:p>
        </w:tc>
        <w:tc>
          <w:tcPr>
            <w:tcW w:type="dxa" w:w="1527"/>
          </w:tcPr>
          <w:p>
            <w:pPr>
              <w:spacing w:after="0"/>
              <w:jc w:val="right"/>
            </w:pPr>
            <w:r>
              <w:rPr>
                <w:sz w:val="16"/>
              </w:rPr>
              <w:t>6</w:t>
            </w:r>
          </w:p>
        </w:tc>
        <w:tc>
          <w:tcPr>
            <w:tcW w:type="dxa" w:w="1699"/>
          </w:tcPr>
          <w:p>
            <w:pPr>
              <w:spacing w:after="0"/>
              <w:jc w:val="right"/>
            </w:pPr>
            <w:r>
              <w:rPr>
                <w:sz w:val="16"/>
              </w:rPr>
              <w:t>73</w:t>
            </w:r>
          </w:p>
        </w:tc>
      </w:tr>
      <w:tr>
        <w:trPr>
          <w:cantSplit/>
        </w:trPr>
        <w:tc>
          <w:tcPr>
            <w:tcW w:type="dxa" w:w="3253"/>
          </w:tcPr>
          <w:p>
            <w:pPr>
              <w:spacing w:after="0"/>
              <w:jc w:val="left"/>
            </w:pPr>
            <w:r>
              <w:rPr>
                <w:sz w:val="16"/>
              </w:rPr>
              <w:t>Unknown (community ID Unknown in FEMA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16"/>
        <w:gridCol w:w="1280"/>
        <w:gridCol w:w="1150"/>
        <w:gridCol w:w="1150"/>
        <w:gridCol w:w="1150"/>
        <w:gridCol w:w="1150"/>
        <w:gridCol w:w="1150"/>
        <w:gridCol w:w="1150"/>
        <w:gridCol w:w="1280"/>
        <w:gridCol w:w="2639"/>
      </w:tblGrid>
      <w:tr>
        <w:trPr>
          <w:cantSplit/>
          <w:tblHeader/>
        </w:trPr>
        <w:tc>
          <w:tcPr>
            <w:tcW w:type="dxa" w:w="2016"/>
            <w:shd w:val="clear" w:color="auto" w:fill="E8E8E8"/>
          </w:tcPr>
          <w:p>
            <w:pPr>
              <w:spacing w:after="0"/>
              <w:jc w:val="left"/>
            </w:pPr>
            <w:r>
              <w:rPr>
                <w:b/>
                <w:sz w:val="16"/>
              </w:rPr>
              <w:t>Member</w:t>
            </w:r>
          </w:p>
        </w:tc>
        <w:tc>
          <w:tcPr>
            <w:tcW w:type="dxa" w:w="1280"/>
            <w:shd w:val="clear" w:color="auto" w:fill="E8E8E8"/>
          </w:tcPr>
          <w:p>
            <w:pPr>
              <w:spacing w:after="0"/>
              <w:jc w:val="left"/>
            </w:pPr>
            <w:r>
              <w:rPr>
                <w:b/>
                <w:sz w:val="16"/>
              </w:rPr>
              <w:t>NFIP community ID</w:t>
            </w:r>
          </w:p>
        </w:tc>
        <w:tc>
          <w:tcPr>
            <w:tcW w:type="dxa" w:w="1150"/>
            <w:shd w:val="clear" w:color="auto" w:fill="E8E8E8"/>
          </w:tcPr>
          <w:p>
            <w:pPr>
              <w:spacing w:after="0"/>
              <w:jc w:val="right"/>
            </w:pPr>
            <w:r>
              <w:rPr>
                <w:b/>
                <w:sz w:val="16"/>
              </w:rPr>
              <w:t>RL, FMA</w:t>
            </w:r>
          </w:p>
          <w:p>
            <w:pPr>
              <w:spacing w:after="0"/>
              <w:jc w:val="right"/>
            </w:pPr>
            <w:r>
              <w:rPr>
                <w:i/>
                <w:color w:val="555555"/>
                <w:sz w:val="14"/>
              </w:rPr>
              <w:t>properties</w:t>
            </w:r>
          </w:p>
        </w:tc>
        <w:tc>
          <w:tcPr>
            <w:tcW w:type="dxa" w:w="1150"/>
            <w:shd w:val="clear" w:color="auto" w:fill="E8E8E8"/>
          </w:tcPr>
          <w:p>
            <w:pPr>
              <w:spacing w:after="0"/>
              <w:jc w:val="right"/>
            </w:pPr>
            <w:r>
              <w:rPr>
                <w:b/>
                <w:sz w:val="16"/>
              </w:rPr>
              <w:t>SRL, FMA</w:t>
            </w:r>
          </w:p>
          <w:p>
            <w:pPr>
              <w:spacing w:after="0"/>
              <w:jc w:val="right"/>
            </w:pPr>
            <w:r>
              <w:rPr>
                <w:i/>
                <w:color w:val="555555"/>
                <w:sz w:val="14"/>
              </w:rPr>
              <w:t>properties</w:t>
            </w:r>
          </w:p>
        </w:tc>
        <w:tc>
          <w:tcPr>
            <w:tcW w:type="dxa" w:w="1150"/>
            <w:shd w:val="clear" w:color="auto" w:fill="E8E8E8"/>
          </w:tcPr>
          <w:p>
            <w:pPr>
              <w:spacing w:after="0"/>
              <w:jc w:val="right"/>
            </w:pPr>
            <w:r>
              <w:rPr>
                <w:b/>
                <w:sz w:val="16"/>
              </w:rPr>
              <w:t>RL, NFIP</w:t>
            </w:r>
          </w:p>
          <w:p>
            <w:pPr>
              <w:spacing w:after="0"/>
              <w:jc w:val="right"/>
            </w:pPr>
            <w:r>
              <w:rPr>
                <w:i/>
                <w:color w:val="555555"/>
                <w:sz w:val="14"/>
              </w:rPr>
              <w:t>properties</w:t>
            </w:r>
          </w:p>
        </w:tc>
        <w:tc>
          <w:tcPr>
            <w:tcW w:type="dxa" w:w="1150"/>
            <w:shd w:val="clear" w:color="auto" w:fill="E8E8E8"/>
          </w:tcPr>
          <w:p>
            <w:pPr>
              <w:spacing w:after="0"/>
              <w:jc w:val="right"/>
            </w:pPr>
            <w:r>
              <w:rPr>
                <w:b/>
                <w:sz w:val="16"/>
              </w:rPr>
              <w:t>SRL, NFIP</w:t>
            </w:r>
          </w:p>
          <w:p>
            <w:pPr>
              <w:spacing w:after="0"/>
              <w:jc w:val="right"/>
            </w:pPr>
            <w:r>
              <w:rPr>
                <w:i/>
                <w:color w:val="555555"/>
                <w:sz w:val="14"/>
              </w:rPr>
              <w:t>properties</w:t>
            </w:r>
          </w:p>
        </w:tc>
        <w:tc>
          <w:tcPr>
            <w:tcW w:type="dxa" w:w="11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0"/>
            <w:shd w:val="clear" w:color="auto" w:fill="E8E8E8"/>
          </w:tcPr>
          <w:p>
            <w:pPr>
              <w:spacing w:after="0"/>
              <w:jc w:val="right"/>
            </w:pPr>
            <w:r>
              <w:rPr>
                <w:b/>
                <w:sz w:val="16"/>
              </w:rPr>
              <w:t>Mitigated</w:t>
            </w:r>
          </w:p>
          <w:p>
            <w:pPr>
              <w:spacing w:after="0"/>
              <w:jc w:val="right"/>
            </w:pPr>
            <w:r>
              <w:rPr>
                <w:i/>
                <w:color w:val="555555"/>
                <w:sz w:val="14"/>
              </w:rPr>
              <w:t>properties</w:t>
            </w:r>
          </w:p>
        </w:tc>
        <w:tc>
          <w:tcPr>
            <w:tcW w:type="dxa" w:w="128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639"/>
            <w:shd w:val="clear" w:color="auto" w:fill="E8E8E8"/>
          </w:tcPr>
          <w:p>
            <w:pPr>
              <w:spacing w:after="0"/>
              <w:jc w:val="left"/>
            </w:pPr>
            <w:r>
              <w:rPr>
                <w:b/>
                <w:sz w:val="16"/>
              </w:rPr>
              <w:t>Note</w:t>
            </w:r>
          </w:p>
        </w:tc>
      </w:tr>
      <w:tr>
        <w:trPr>
          <w:cantSplit/>
        </w:trPr>
        <w:tc>
          <w:tcPr>
            <w:tcW w:type="dxa" w:w="2016"/>
          </w:tcPr>
          <w:p>
            <w:pPr>
              <w:spacing w:after="0"/>
              <w:jc w:val="left"/>
            </w:pPr>
            <w:r>
              <w:rPr>
                <w:sz w:val="16"/>
              </w:rPr>
              <w:t>Manatee County (unincorporated area)</w:t>
            </w:r>
          </w:p>
        </w:tc>
        <w:tc>
          <w:tcPr>
            <w:tcW w:type="dxa" w:w="1280"/>
          </w:tcPr>
          <w:p>
            <w:pPr>
              <w:spacing w:after="0"/>
              <w:jc w:val="left"/>
            </w:pPr>
            <w:r>
              <w:rPr>
                <w:sz w:val="16"/>
              </w:rPr>
              <w:t>120153</w:t>
            </w:r>
          </w:p>
        </w:tc>
        <w:tc>
          <w:tcPr>
            <w:tcW w:type="dxa" w:w="1150"/>
          </w:tcPr>
          <w:p>
            <w:pPr>
              <w:spacing w:after="0"/>
              <w:jc w:val="right"/>
            </w:pPr>
            <w:r>
              <w:rPr>
                <w:sz w:val="16"/>
              </w:rPr>
              <w:t>49</w:t>
            </w:r>
          </w:p>
        </w:tc>
        <w:tc>
          <w:tcPr>
            <w:tcW w:type="dxa" w:w="1150"/>
          </w:tcPr>
          <w:p>
            <w:pPr>
              <w:spacing w:after="0"/>
              <w:jc w:val="right"/>
            </w:pPr>
            <w:r>
              <w:rPr>
                <w:sz w:val="16"/>
              </w:rPr>
              <w:t>41</w:t>
            </w:r>
          </w:p>
        </w:tc>
        <w:tc>
          <w:tcPr>
            <w:tcW w:type="dxa" w:w="1150"/>
          </w:tcPr>
          <w:p>
            <w:pPr>
              <w:spacing w:after="0"/>
              <w:jc w:val="right"/>
            </w:pPr>
            <w:r>
              <w:rPr>
                <w:sz w:val="16"/>
              </w:rPr>
              <w:t>192</w:t>
            </w:r>
          </w:p>
        </w:tc>
        <w:tc>
          <w:tcPr>
            <w:tcW w:type="dxa" w:w="1150"/>
          </w:tcPr>
          <w:p>
            <w:pPr>
              <w:spacing w:after="0"/>
              <w:jc w:val="right"/>
            </w:pPr>
            <w:r>
              <w:rPr>
                <w:sz w:val="16"/>
              </w:rPr>
              <w:t>27</w:t>
            </w:r>
          </w:p>
        </w:tc>
        <w:tc>
          <w:tcPr>
            <w:tcW w:type="dxa" w:w="1150"/>
          </w:tcPr>
          <w:p>
            <w:pPr>
              <w:spacing w:after="0"/>
              <w:jc w:val="right"/>
            </w:pPr>
            <w:r>
              <w:rPr>
                <w:sz w:val="16"/>
              </w:rPr>
              <w:t>209</w:t>
            </w:r>
          </w:p>
        </w:tc>
        <w:tc>
          <w:tcPr>
            <w:tcW w:type="dxa" w:w="1150"/>
          </w:tcPr>
          <w:p>
            <w:pPr>
              <w:spacing w:after="0"/>
              <w:jc w:val="right"/>
            </w:pPr>
            <w:r>
              <w:rPr>
                <w:sz w:val="16"/>
              </w:rPr>
              <w:t>7</w:t>
            </w:r>
          </w:p>
        </w:tc>
        <w:tc>
          <w:tcPr>
            <w:tcW w:type="dxa" w:w="1280"/>
          </w:tcPr>
          <w:p>
            <w:pPr>
              <w:spacing w:after="0"/>
              <w:jc w:val="right"/>
            </w:pPr>
            <w:r>
              <w:rPr>
                <w:sz w:val="16"/>
              </w:rPr>
              <w:t>108</w:t>
            </w:r>
          </w:p>
        </w:tc>
        <w:tc>
          <w:tcPr>
            <w:tcW w:type="dxa" w:w="2639"/>
          </w:tcPr>
          <w:p>
            <w:pPr>
              <w:spacing w:after="0"/>
              <w:jc w:val="left"/>
            </w:pPr>
          </w:p>
        </w:tc>
      </w:tr>
      <w:tr>
        <w:trPr>
          <w:cantSplit/>
        </w:trPr>
        <w:tc>
          <w:tcPr>
            <w:tcW w:type="dxa" w:w="2016"/>
          </w:tcPr>
          <w:p>
            <w:pPr>
              <w:spacing w:after="0"/>
              <w:jc w:val="left"/>
            </w:pPr>
            <w:r>
              <w:rPr>
                <w:sz w:val="16"/>
              </w:rPr>
              <w:t>Anna Maria city</w:t>
            </w:r>
          </w:p>
        </w:tc>
        <w:tc>
          <w:tcPr>
            <w:tcW w:type="dxa" w:w="1280"/>
          </w:tcPr>
          <w:p>
            <w:pPr>
              <w:spacing w:after="0"/>
              <w:jc w:val="left"/>
            </w:pPr>
            <w:r>
              <w:rPr>
                <w:sz w:val="16"/>
              </w:rPr>
              <w:t>125087</w:t>
            </w:r>
          </w:p>
        </w:tc>
        <w:tc>
          <w:tcPr>
            <w:tcW w:type="dxa" w:w="1150"/>
          </w:tcPr>
          <w:p>
            <w:pPr>
              <w:spacing w:after="0"/>
              <w:jc w:val="right"/>
            </w:pPr>
            <w:r>
              <w:rPr>
                <w:sz w:val="16"/>
              </w:rPr>
              <w:t>6</w:t>
            </w:r>
          </w:p>
        </w:tc>
        <w:tc>
          <w:tcPr>
            <w:tcW w:type="dxa" w:w="1150"/>
          </w:tcPr>
          <w:p>
            <w:pPr>
              <w:spacing w:after="0"/>
              <w:jc w:val="right"/>
            </w:pPr>
            <w:r>
              <w:rPr>
                <w:sz w:val="16"/>
              </w:rPr>
              <w:t>14</w:t>
            </w:r>
          </w:p>
        </w:tc>
        <w:tc>
          <w:tcPr>
            <w:tcW w:type="dxa" w:w="1150"/>
          </w:tcPr>
          <w:p>
            <w:pPr>
              <w:spacing w:after="0"/>
              <w:jc w:val="right"/>
            </w:pPr>
            <w:r>
              <w:rPr>
                <w:sz w:val="16"/>
              </w:rPr>
              <w:t>65</w:t>
            </w:r>
          </w:p>
        </w:tc>
        <w:tc>
          <w:tcPr>
            <w:tcW w:type="dxa" w:w="1150"/>
          </w:tcPr>
          <w:p>
            <w:pPr>
              <w:spacing w:after="0"/>
              <w:jc w:val="right"/>
            </w:pPr>
            <w:r>
              <w:rPr>
                <w:sz w:val="16"/>
              </w:rPr>
              <w:t>11</w:t>
            </w:r>
          </w:p>
        </w:tc>
        <w:tc>
          <w:tcPr>
            <w:tcW w:type="dxa" w:w="1150"/>
          </w:tcPr>
          <w:p>
            <w:pPr>
              <w:spacing w:after="0"/>
              <w:jc w:val="right"/>
            </w:pPr>
            <w:r>
              <w:rPr>
                <w:sz w:val="16"/>
              </w:rPr>
              <w:t>68</w:t>
            </w:r>
          </w:p>
        </w:tc>
        <w:tc>
          <w:tcPr>
            <w:tcW w:type="dxa" w:w="1150"/>
          </w:tcPr>
          <w:p>
            <w:pPr>
              <w:spacing w:after="0"/>
              <w:jc w:val="right"/>
            </w:pPr>
            <w:r>
              <w:rPr>
                <w:sz w:val="16"/>
              </w:rPr>
              <w:t>3</w:t>
            </w:r>
          </w:p>
        </w:tc>
        <w:tc>
          <w:tcPr>
            <w:tcW w:type="dxa" w:w="1280"/>
          </w:tcPr>
          <w:p>
            <w:pPr>
              <w:spacing w:after="0"/>
              <w:jc w:val="right"/>
            </w:pPr>
            <w:r>
              <w:rPr>
                <w:sz w:val="16"/>
              </w:rPr>
              <w:t>31</w:t>
            </w:r>
          </w:p>
        </w:tc>
        <w:tc>
          <w:tcPr>
            <w:tcW w:type="dxa" w:w="2639"/>
          </w:tcPr>
          <w:p>
            <w:pPr>
              <w:spacing w:after="0"/>
              <w:jc w:val="left"/>
            </w:pPr>
          </w:p>
        </w:tc>
      </w:tr>
      <w:tr>
        <w:trPr>
          <w:cantSplit/>
        </w:trPr>
        <w:tc>
          <w:tcPr>
            <w:tcW w:type="dxa" w:w="2016"/>
          </w:tcPr>
          <w:p>
            <w:pPr>
              <w:spacing w:after="0"/>
              <w:jc w:val="left"/>
            </w:pPr>
            <w:r>
              <w:rPr>
                <w:sz w:val="16"/>
              </w:rPr>
              <w:t>Bradenton Beach city</w:t>
            </w:r>
          </w:p>
        </w:tc>
        <w:tc>
          <w:tcPr>
            <w:tcW w:type="dxa" w:w="1280"/>
          </w:tcPr>
          <w:p>
            <w:pPr>
              <w:spacing w:after="0"/>
              <w:jc w:val="left"/>
            </w:pPr>
            <w:r>
              <w:rPr>
                <w:sz w:val="16"/>
              </w:rPr>
              <w:t>125091</w:t>
            </w:r>
          </w:p>
        </w:tc>
        <w:tc>
          <w:tcPr>
            <w:tcW w:type="dxa" w:w="1150"/>
          </w:tcPr>
          <w:p>
            <w:pPr>
              <w:spacing w:after="0"/>
              <w:jc w:val="right"/>
            </w:pPr>
            <w:r>
              <w:rPr>
                <w:sz w:val="16"/>
              </w:rPr>
              <w:t>3</w:t>
            </w:r>
          </w:p>
        </w:tc>
        <w:tc>
          <w:tcPr>
            <w:tcW w:type="dxa" w:w="1150"/>
          </w:tcPr>
          <w:p>
            <w:pPr>
              <w:spacing w:after="0"/>
              <w:jc w:val="right"/>
            </w:pPr>
            <w:r>
              <w:rPr>
                <w:sz w:val="16"/>
              </w:rPr>
              <w:t>10</w:t>
            </w:r>
          </w:p>
        </w:tc>
        <w:tc>
          <w:tcPr>
            <w:tcW w:type="dxa" w:w="1150"/>
          </w:tcPr>
          <w:p>
            <w:pPr>
              <w:spacing w:after="0"/>
              <w:jc w:val="right"/>
            </w:pPr>
            <w:r>
              <w:rPr>
                <w:sz w:val="16"/>
              </w:rPr>
              <w:t>39</w:t>
            </w:r>
          </w:p>
        </w:tc>
        <w:tc>
          <w:tcPr>
            <w:tcW w:type="dxa" w:w="1150"/>
          </w:tcPr>
          <w:p>
            <w:pPr>
              <w:spacing w:after="0"/>
              <w:jc w:val="right"/>
            </w:pPr>
            <w:r>
              <w:rPr>
                <w:sz w:val="16"/>
              </w:rPr>
              <w:t>9</w:t>
            </w:r>
          </w:p>
        </w:tc>
        <w:tc>
          <w:tcPr>
            <w:tcW w:type="dxa" w:w="1150"/>
          </w:tcPr>
          <w:p>
            <w:pPr>
              <w:spacing w:after="0"/>
              <w:jc w:val="right"/>
            </w:pPr>
            <w:r>
              <w:rPr>
                <w:sz w:val="16"/>
              </w:rPr>
              <w:t>40</w:t>
            </w:r>
          </w:p>
        </w:tc>
        <w:tc>
          <w:tcPr>
            <w:tcW w:type="dxa" w:w="1150"/>
          </w:tcPr>
          <w:p>
            <w:pPr>
              <w:spacing w:after="0"/>
              <w:jc w:val="right"/>
            </w:pPr>
            <w:r>
              <w:rPr>
                <w:sz w:val="16"/>
              </w:rPr>
              <w:t>2</w:t>
            </w:r>
          </w:p>
        </w:tc>
        <w:tc>
          <w:tcPr>
            <w:tcW w:type="dxa" w:w="1280"/>
          </w:tcPr>
          <w:p>
            <w:pPr>
              <w:spacing w:after="0"/>
              <w:jc w:val="right"/>
            </w:pPr>
            <w:r>
              <w:rPr>
                <w:sz w:val="16"/>
              </w:rPr>
              <w:t>15</w:t>
            </w:r>
          </w:p>
        </w:tc>
        <w:tc>
          <w:tcPr>
            <w:tcW w:type="dxa" w:w="2639"/>
          </w:tcPr>
          <w:p>
            <w:pPr>
              <w:spacing w:after="0"/>
              <w:jc w:val="left"/>
            </w:pPr>
          </w:p>
        </w:tc>
      </w:tr>
      <w:tr>
        <w:trPr>
          <w:cantSplit/>
        </w:trPr>
        <w:tc>
          <w:tcPr>
            <w:tcW w:type="dxa" w:w="2016"/>
          </w:tcPr>
          <w:p>
            <w:pPr>
              <w:spacing w:after="0"/>
              <w:jc w:val="left"/>
            </w:pPr>
            <w:r>
              <w:rPr>
                <w:sz w:val="16"/>
              </w:rPr>
              <w:t>Bradenton city</w:t>
            </w:r>
          </w:p>
        </w:tc>
        <w:tc>
          <w:tcPr>
            <w:tcW w:type="dxa" w:w="1280"/>
          </w:tcPr>
          <w:p>
            <w:pPr>
              <w:spacing w:after="0"/>
              <w:jc w:val="left"/>
            </w:pPr>
            <w:r>
              <w:rPr>
                <w:sz w:val="16"/>
              </w:rPr>
              <w:t>120155</w:t>
            </w:r>
          </w:p>
        </w:tc>
        <w:tc>
          <w:tcPr>
            <w:tcW w:type="dxa" w:w="1150"/>
          </w:tcPr>
          <w:p>
            <w:pPr>
              <w:spacing w:after="0"/>
              <w:jc w:val="right"/>
            </w:pPr>
            <w:r>
              <w:rPr>
                <w:sz w:val="16"/>
              </w:rPr>
              <w:t>16</w:t>
            </w:r>
          </w:p>
        </w:tc>
        <w:tc>
          <w:tcPr>
            <w:tcW w:type="dxa" w:w="1150"/>
          </w:tcPr>
          <w:p>
            <w:pPr>
              <w:spacing w:after="0"/>
              <w:jc w:val="right"/>
            </w:pPr>
            <w:r>
              <w:rPr>
                <w:sz w:val="16"/>
              </w:rPr>
              <w:t>32</w:t>
            </w:r>
          </w:p>
        </w:tc>
        <w:tc>
          <w:tcPr>
            <w:tcW w:type="dxa" w:w="1150"/>
          </w:tcPr>
          <w:p>
            <w:pPr>
              <w:spacing w:after="0"/>
              <w:jc w:val="right"/>
            </w:pPr>
            <w:r>
              <w:rPr>
                <w:sz w:val="16"/>
              </w:rPr>
              <w:t>83</w:t>
            </w:r>
          </w:p>
        </w:tc>
        <w:tc>
          <w:tcPr>
            <w:tcW w:type="dxa" w:w="1150"/>
          </w:tcPr>
          <w:p>
            <w:pPr>
              <w:spacing w:after="0"/>
              <w:jc w:val="right"/>
            </w:pPr>
            <w:r>
              <w:rPr>
                <w:sz w:val="16"/>
              </w:rPr>
              <w:t>25</w:t>
            </w:r>
          </w:p>
        </w:tc>
        <w:tc>
          <w:tcPr>
            <w:tcW w:type="dxa" w:w="1150"/>
          </w:tcPr>
          <w:p>
            <w:pPr>
              <w:spacing w:after="0"/>
              <w:jc w:val="right"/>
            </w:pPr>
            <w:r>
              <w:rPr>
                <w:sz w:val="16"/>
              </w:rPr>
              <w:t>92</w:t>
            </w:r>
          </w:p>
        </w:tc>
        <w:tc>
          <w:tcPr>
            <w:tcW w:type="dxa" w:w="1150"/>
          </w:tcPr>
          <w:p>
            <w:pPr>
              <w:spacing w:after="0"/>
              <w:jc w:val="right"/>
            </w:pPr>
            <w:r>
              <w:rPr>
                <w:sz w:val="16"/>
              </w:rPr>
              <w:t>8</w:t>
            </w:r>
          </w:p>
        </w:tc>
        <w:tc>
          <w:tcPr>
            <w:tcW w:type="dxa" w:w="1280"/>
          </w:tcPr>
          <w:p>
            <w:pPr>
              <w:spacing w:after="0"/>
              <w:jc w:val="right"/>
            </w:pPr>
            <w:r>
              <w:rPr>
                <w:sz w:val="16"/>
              </w:rPr>
              <w:t>45</w:t>
            </w:r>
          </w:p>
        </w:tc>
        <w:tc>
          <w:tcPr>
            <w:tcW w:type="dxa" w:w="2639"/>
          </w:tcPr>
          <w:p>
            <w:pPr>
              <w:spacing w:after="0"/>
              <w:jc w:val="left"/>
            </w:pPr>
          </w:p>
        </w:tc>
      </w:tr>
      <w:tr>
        <w:trPr>
          <w:cantSplit/>
        </w:trPr>
        <w:tc>
          <w:tcPr>
            <w:tcW w:type="dxa" w:w="2016"/>
          </w:tcPr>
          <w:p>
            <w:pPr>
              <w:spacing w:after="0"/>
              <w:jc w:val="left"/>
            </w:pPr>
            <w:r>
              <w:rPr>
                <w:sz w:val="16"/>
              </w:rPr>
              <w:t>Holmes Beach city</w:t>
            </w:r>
          </w:p>
        </w:tc>
        <w:tc>
          <w:tcPr>
            <w:tcW w:type="dxa" w:w="1280"/>
          </w:tcPr>
          <w:p>
            <w:pPr>
              <w:spacing w:after="0"/>
              <w:jc w:val="left"/>
            </w:pPr>
            <w:r>
              <w:rPr>
                <w:sz w:val="16"/>
              </w:rPr>
              <w:t>125114</w:t>
            </w:r>
          </w:p>
        </w:tc>
        <w:tc>
          <w:tcPr>
            <w:tcW w:type="dxa" w:w="1150"/>
          </w:tcPr>
          <w:p>
            <w:pPr>
              <w:spacing w:after="0"/>
              <w:jc w:val="right"/>
            </w:pPr>
            <w:r>
              <w:rPr>
                <w:sz w:val="16"/>
              </w:rPr>
              <w:t>13</w:t>
            </w:r>
          </w:p>
        </w:tc>
        <w:tc>
          <w:tcPr>
            <w:tcW w:type="dxa" w:w="1150"/>
          </w:tcPr>
          <w:p>
            <w:pPr>
              <w:spacing w:after="0"/>
              <w:jc w:val="right"/>
            </w:pPr>
            <w:r>
              <w:rPr>
                <w:sz w:val="16"/>
              </w:rPr>
              <w:t>21</w:t>
            </w:r>
          </w:p>
        </w:tc>
        <w:tc>
          <w:tcPr>
            <w:tcW w:type="dxa" w:w="1150"/>
          </w:tcPr>
          <w:p>
            <w:pPr>
              <w:spacing w:after="0"/>
              <w:jc w:val="right"/>
            </w:pPr>
            <w:r>
              <w:rPr>
                <w:sz w:val="16"/>
              </w:rPr>
              <w:t>104</w:t>
            </w:r>
          </w:p>
        </w:tc>
        <w:tc>
          <w:tcPr>
            <w:tcW w:type="dxa" w:w="1150"/>
          </w:tcPr>
          <w:p>
            <w:pPr>
              <w:spacing w:after="0"/>
              <w:jc w:val="right"/>
            </w:pPr>
            <w:r>
              <w:rPr>
                <w:sz w:val="16"/>
              </w:rPr>
              <w:t>12</w:t>
            </w:r>
          </w:p>
        </w:tc>
        <w:tc>
          <w:tcPr>
            <w:tcW w:type="dxa" w:w="1150"/>
          </w:tcPr>
          <w:p>
            <w:pPr>
              <w:spacing w:after="0"/>
              <w:jc w:val="right"/>
            </w:pPr>
            <w:r>
              <w:rPr>
                <w:sz w:val="16"/>
              </w:rPr>
              <w:t>111</w:t>
            </w:r>
          </w:p>
        </w:tc>
        <w:tc>
          <w:tcPr>
            <w:tcW w:type="dxa" w:w="1150"/>
          </w:tcPr>
          <w:p>
            <w:pPr>
              <w:spacing w:after="0"/>
              <w:jc w:val="right"/>
            </w:pPr>
            <w:r>
              <w:rPr>
                <w:sz w:val="16"/>
              </w:rPr>
              <w:t>4</w:t>
            </w:r>
          </w:p>
        </w:tc>
        <w:tc>
          <w:tcPr>
            <w:tcW w:type="dxa" w:w="1280"/>
          </w:tcPr>
          <w:p>
            <w:pPr>
              <w:spacing w:after="0"/>
              <w:jc w:val="right"/>
            </w:pPr>
            <w:r>
              <w:rPr>
                <w:sz w:val="16"/>
              </w:rPr>
              <w:t>59</w:t>
            </w:r>
          </w:p>
        </w:tc>
        <w:tc>
          <w:tcPr>
            <w:tcW w:type="dxa" w:w="2639"/>
          </w:tcPr>
          <w:p>
            <w:pPr>
              <w:spacing w:after="0"/>
              <w:jc w:val="left"/>
            </w:pPr>
          </w:p>
        </w:tc>
      </w:tr>
      <w:tr>
        <w:trPr>
          <w:cantSplit/>
        </w:trPr>
        <w:tc>
          <w:tcPr>
            <w:tcW w:type="dxa" w:w="2016"/>
          </w:tcPr>
          <w:p>
            <w:pPr>
              <w:spacing w:after="0"/>
              <w:jc w:val="left"/>
            </w:pPr>
            <w:r>
              <w:rPr>
                <w:sz w:val="16"/>
              </w:rPr>
              <w:t>Longboat Key town</w:t>
            </w:r>
          </w:p>
        </w:tc>
        <w:tc>
          <w:tcPr>
            <w:tcW w:type="dxa" w:w="1280"/>
          </w:tcPr>
          <w:p>
            <w:pPr>
              <w:spacing w:after="0"/>
              <w:jc w:val="left"/>
            </w:pPr>
            <w:r>
              <w:rPr>
                <w:sz w:val="16"/>
              </w:rPr>
              <w:t>125126</w:t>
            </w:r>
          </w:p>
        </w:tc>
        <w:tc>
          <w:tcPr>
            <w:tcW w:type="dxa" w:w="1150"/>
          </w:tcPr>
          <w:p>
            <w:pPr>
              <w:spacing w:after="0"/>
              <w:jc w:val="right"/>
            </w:pPr>
            <w:r>
              <w:rPr>
                <w:sz w:val="16"/>
              </w:rPr>
              <w:t>44</w:t>
            </w:r>
          </w:p>
        </w:tc>
        <w:tc>
          <w:tcPr>
            <w:tcW w:type="dxa" w:w="1150"/>
          </w:tcPr>
          <w:p>
            <w:pPr>
              <w:spacing w:after="0"/>
              <w:jc w:val="right"/>
            </w:pPr>
            <w:r>
              <w:rPr>
                <w:sz w:val="16"/>
              </w:rPr>
              <w:t>76</w:t>
            </w:r>
          </w:p>
        </w:tc>
        <w:tc>
          <w:tcPr>
            <w:tcW w:type="dxa" w:w="1150"/>
          </w:tcPr>
          <w:p>
            <w:pPr>
              <w:spacing w:after="0"/>
              <w:jc w:val="right"/>
            </w:pPr>
            <w:r>
              <w:rPr>
                <w:sz w:val="16"/>
              </w:rPr>
              <w:t>198</w:t>
            </w:r>
          </w:p>
        </w:tc>
        <w:tc>
          <w:tcPr>
            <w:tcW w:type="dxa" w:w="1150"/>
          </w:tcPr>
          <w:p>
            <w:pPr>
              <w:spacing w:after="0"/>
              <w:jc w:val="right"/>
            </w:pPr>
            <w:r>
              <w:rPr>
                <w:sz w:val="16"/>
              </w:rPr>
              <w:t>63</w:t>
            </w:r>
          </w:p>
        </w:tc>
        <w:tc>
          <w:tcPr>
            <w:tcW w:type="dxa" w:w="1150"/>
          </w:tcPr>
          <w:p>
            <w:pPr>
              <w:spacing w:after="0"/>
              <w:jc w:val="right"/>
            </w:pPr>
            <w:r>
              <w:rPr>
                <w:sz w:val="16"/>
              </w:rPr>
              <w:t>208</w:t>
            </w:r>
          </w:p>
        </w:tc>
        <w:tc>
          <w:tcPr>
            <w:tcW w:type="dxa" w:w="1150"/>
          </w:tcPr>
          <w:p>
            <w:pPr>
              <w:spacing w:after="0"/>
              <w:jc w:val="right"/>
            </w:pPr>
            <w:r>
              <w:rPr>
                <w:sz w:val="16"/>
              </w:rPr>
              <w:t>6</w:t>
            </w:r>
          </w:p>
        </w:tc>
        <w:tc>
          <w:tcPr>
            <w:tcW w:type="dxa" w:w="1280"/>
          </w:tcPr>
          <w:p>
            <w:pPr>
              <w:spacing w:after="0"/>
              <w:jc w:val="right"/>
            </w:pPr>
            <w:r>
              <w:rPr>
                <w:sz w:val="16"/>
              </w:rPr>
              <w:t>99</w:t>
            </w:r>
          </w:p>
        </w:tc>
        <w:tc>
          <w:tcPr>
            <w:tcW w:type="dxa" w:w="2639"/>
          </w:tcPr>
          <w:p>
            <w:pPr>
              <w:spacing w:after="0"/>
              <w:jc w:val="left"/>
            </w:pPr>
            <w:r>
              <w:rPr>
                <w:sz w:val="16"/>
              </w:rPr>
              <w:t>Whole community, including the part in Hardee County, Hillsborough County and Sarasota County; in-county portion (county table): FMA RL 42, FMA SRL 69, NFIP RL 157, NFIP SRL 57, any category 166.</w:t>
            </w:r>
          </w:p>
        </w:tc>
      </w:tr>
      <w:tr>
        <w:trPr>
          <w:cantSplit/>
        </w:trPr>
        <w:tc>
          <w:tcPr>
            <w:tcW w:type="dxa" w:w="2016"/>
          </w:tcPr>
          <w:p>
            <w:pPr>
              <w:spacing w:after="0"/>
              <w:jc w:val="left"/>
            </w:pPr>
            <w:r>
              <w:rPr>
                <w:sz w:val="16"/>
              </w:rPr>
              <w:t>Palmetto city</w:t>
            </w:r>
          </w:p>
        </w:tc>
        <w:tc>
          <w:tcPr>
            <w:tcW w:type="dxa" w:w="1280"/>
          </w:tcPr>
          <w:p>
            <w:pPr>
              <w:spacing w:after="0"/>
              <w:jc w:val="left"/>
            </w:pPr>
            <w:r>
              <w:rPr>
                <w:sz w:val="16"/>
              </w:rPr>
              <w:t>120159</w:t>
            </w:r>
          </w:p>
        </w:tc>
        <w:tc>
          <w:tcPr>
            <w:tcW w:type="dxa" w:w="1150"/>
          </w:tcPr>
          <w:p>
            <w:pPr>
              <w:spacing w:after="0"/>
              <w:jc w:val="right"/>
            </w:pPr>
            <w:r>
              <w:rPr>
                <w:sz w:val="16"/>
              </w:rPr>
              <w:t>0</w:t>
            </w:r>
          </w:p>
        </w:tc>
        <w:tc>
          <w:tcPr>
            <w:tcW w:type="dxa" w:w="1150"/>
          </w:tcPr>
          <w:p>
            <w:pPr>
              <w:spacing w:after="0"/>
              <w:jc w:val="right"/>
            </w:pPr>
            <w:r>
              <w:rPr>
                <w:sz w:val="16"/>
              </w:rPr>
              <w:t>2</w:t>
            </w:r>
          </w:p>
        </w:tc>
        <w:tc>
          <w:tcPr>
            <w:tcW w:type="dxa" w:w="1150"/>
          </w:tcPr>
          <w:p>
            <w:pPr>
              <w:spacing w:after="0"/>
              <w:jc w:val="right"/>
            </w:pPr>
            <w:r>
              <w:rPr>
                <w:sz w:val="16"/>
              </w:rPr>
              <w:t>8</w:t>
            </w:r>
          </w:p>
        </w:tc>
        <w:tc>
          <w:tcPr>
            <w:tcW w:type="dxa" w:w="1150"/>
          </w:tcPr>
          <w:p>
            <w:pPr>
              <w:spacing w:after="0"/>
              <w:jc w:val="right"/>
            </w:pPr>
            <w:r>
              <w:rPr>
                <w:sz w:val="16"/>
              </w:rPr>
              <w:t>2</w:t>
            </w:r>
          </w:p>
        </w:tc>
        <w:tc>
          <w:tcPr>
            <w:tcW w:type="dxa" w:w="1150"/>
          </w:tcPr>
          <w:p>
            <w:pPr>
              <w:spacing w:after="0"/>
              <w:jc w:val="right"/>
            </w:pPr>
            <w:r>
              <w:rPr>
                <w:sz w:val="16"/>
              </w:rPr>
              <w:t>8</w:t>
            </w:r>
          </w:p>
        </w:tc>
        <w:tc>
          <w:tcPr>
            <w:tcW w:type="dxa" w:w="1150"/>
          </w:tcPr>
          <w:p>
            <w:pPr>
              <w:spacing w:after="0"/>
              <w:jc w:val="right"/>
            </w:pPr>
            <w:r>
              <w:rPr>
                <w:sz w:val="16"/>
              </w:rPr>
              <w:t>0</w:t>
            </w:r>
          </w:p>
        </w:tc>
        <w:tc>
          <w:tcPr>
            <w:tcW w:type="dxa" w:w="1280"/>
          </w:tcPr>
          <w:p>
            <w:pPr>
              <w:spacing w:after="0"/>
              <w:jc w:val="right"/>
            </w:pPr>
            <w:r>
              <w:rPr>
                <w:sz w:val="16"/>
              </w:rPr>
              <w:t>2</w:t>
            </w:r>
          </w:p>
        </w:tc>
        <w:tc>
          <w:tcPr>
            <w:tcW w:type="dxa" w:w="263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116</w:t>
            </w:r>
          </w:p>
        </w:tc>
        <w:tc>
          <w:tcPr>
            <w:tcW w:type="dxa" w:w="1496"/>
          </w:tcPr>
          <w:p>
            <w:pPr>
              <w:spacing w:after="0"/>
              <w:jc w:val="right"/>
            </w:pPr>
            <w:r>
              <w:rPr>
                <w:sz w:val="16"/>
              </w:rPr>
              <w:t>148</w:t>
            </w:r>
          </w:p>
        </w:tc>
        <w:tc>
          <w:tcPr>
            <w:tcW w:type="dxa" w:w="1496"/>
          </w:tcPr>
          <w:p>
            <w:pPr>
              <w:spacing w:after="0"/>
              <w:jc w:val="right"/>
            </w:pPr>
            <w:r>
              <w:rPr>
                <w:sz w:val="16"/>
              </w:rPr>
              <w:t>494</w:t>
            </w:r>
          </w:p>
        </w:tc>
        <w:tc>
          <w:tcPr>
            <w:tcW w:type="dxa" w:w="1496"/>
          </w:tcPr>
          <w:p>
            <w:pPr>
              <w:spacing w:after="0"/>
              <w:jc w:val="right"/>
            </w:pPr>
            <w:r>
              <w:rPr>
                <w:sz w:val="16"/>
              </w:rPr>
              <w:t>112</w:t>
            </w:r>
          </w:p>
        </w:tc>
        <w:tc>
          <w:tcPr>
            <w:tcW w:type="dxa" w:w="1496"/>
          </w:tcPr>
          <w:p>
            <w:pPr>
              <w:spacing w:after="0"/>
              <w:jc w:val="right"/>
            </w:pPr>
            <w:r>
              <w:rPr>
                <w:sz w:val="16"/>
              </w:rPr>
              <w:t>532</w:t>
            </w:r>
          </w:p>
        </w:tc>
        <w:tc>
          <w:tcPr>
            <w:tcW w:type="dxa" w:w="1496"/>
          </w:tcPr>
          <w:p>
            <w:pPr>
              <w:spacing w:after="0"/>
              <w:jc w:val="right"/>
            </w:pPr>
            <w:r>
              <w:rPr>
                <w:sz w:val="16"/>
              </w:rPr>
              <w:t>26</w:t>
            </w:r>
          </w:p>
        </w:tc>
        <w:tc>
          <w:tcPr>
            <w:tcW w:type="dxa" w:w="1665"/>
          </w:tcPr>
          <w:p>
            <w:pPr>
              <w:spacing w:after="0"/>
              <w:jc w:val="right"/>
            </w:pPr>
            <w:r>
              <w:rPr>
                <w:sz w:val="16"/>
              </w:rPr>
              <w:t>268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25</w:t>
            </w:r>
          </w:p>
        </w:tc>
        <w:tc>
          <w:tcPr>
            <w:tcW w:type="dxa" w:w="1496"/>
          </w:tcPr>
          <w:p>
            <w:pPr>
              <w:spacing w:after="0"/>
              <w:jc w:val="right"/>
            </w:pPr>
            <w:r>
              <w:rPr>
                <w:sz w:val="16"/>
              </w:rPr>
              <w:t>70</w:t>
            </w:r>
          </w:p>
        </w:tc>
        <w:tc>
          <w:tcPr>
            <w:tcW w:type="dxa" w:w="1496"/>
          </w:tcPr>
          <w:p>
            <w:pPr>
              <w:spacing w:after="0"/>
              <w:jc w:val="right"/>
            </w:pPr>
            <w:r>
              <w:rPr>
                <w:sz w:val="16"/>
              </w:rPr>
              <w:t>21</w:t>
            </w:r>
          </w:p>
        </w:tc>
        <w:tc>
          <w:tcPr>
            <w:tcW w:type="dxa" w:w="1496"/>
          </w:tcPr>
          <w:p>
            <w:pPr>
              <w:spacing w:after="0"/>
              <w:jc w:val="right"/>
            </w:pPr>
            <w:r>
              <w:rPr>
                <w:sz w:val="16"/>
              </w:rPr>
              <w:t>75</w:t>
            </w:r>
          </w:p>
        </w:tc>
        <w:tc>
          <w:tcPr>
            <w:tcW w:type="dxa" w:w="1496"/>
          </w:tcPr>
          <w:p>
            <w:pPr>
              <w:spacing w:after="0"/>
              <w:jc w:val="right"/>
            </w:pPr>
            <w:r>
              <w:rPr>
                <w:sz w:val="16"/>
              </w:rPr>
              <w:t>1</w:t>
            </w:r>
          </w:p>
        </w:tc>
        <w:tc>
          <w:tcPr>
            <w:tcW w:type="dxa" w:w="1665"/>
          </w:tcPr>
          <w:p>
            <w:pPr>
              <w:spacing w:after="0"/>
              <w:jc w:val="right"/>
            </w:pPr>
            <w:r>
              <w:rPr>
                <w:sz w:val="16"/>
              </w:rPr>
              <w:t>22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56</w:t>
            </w:r>
          </w:p>
        </w:tc>
        <w:tc>
          <w:tcPr>
            <w:tcW w:type="dxa" w:w="1496"/>
          </w:tcPr>
          <w:p>
            <w:pPr>
              <w:spacing w:after="0"/>
              <w:jc w:val="right"/>
            </w:pPr>
            <w:r>
              <w:rPr>
                <w:sz w:val="16"/>
              </w:rPr>
              <w:t>6</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29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29</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2</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16 properties are FMA repetitive loss but not NFIP repetitive loss, and 536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Manatee County, FL: risk-assessment baseline packet, release 2026-10 (data as of 2026-09-28; County area 12081).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Manatee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Manatee County, FL: Risk-assessment baseline packet</dc:title>
  <dc:subject>Hazard Plain release 2026-10, as of 2026-09-28. Preview: automated baseline</dc:subject>
  <dc:creator>Hazard Plain</dc:creator>
  <cp:keywords>Hazard Plain; hazard mitigation; risk assessment; 12081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