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County, FL</w:t>
      </w:r>
    </w:p>
    <w:p>
      <w:pPr>
        <w:spacing w:after="120" w:before="0"/>
      </w:pPr>
      <w:r>
        <w:rPr>
          <w:color w:val="555555"/>
          <w:sz w:val="24"/>
        </w:rPr>
        <w:t>Risk-assessment baseline packet</w:t>
      </w:r>
    </w:p>
    <w:p>
      <w:pPr>
        <w:spacing w:after="120" w:before="0"/>
      </w:pPr>
      <w:r>
        <w:rPr>
          <w:b/>
          <w:sz w:val="18"/>
        </w:rPr>
        <w:t xml:space="preserve">County FIPS: </w:t>
      </w:r>
      <w:r>
        <w:rPr>
          <w:sz w:val="18"/>
        </w:rPr>
        <w:t>12069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2031-05-01. Plan: Lake County (FEMA plan 111779), approved 2026-05-01.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2026-05-01: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($46,374,070 a year), Hurricane ($20,846,577) and Tornado ($17,911,264).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2031-05-01</w:t>
      </w:r>
    </w:p>
    <w:p>
      <w:pPr>
        <w:keepNext/>
        <w:spacing w:after="40" w:before="0"/>
      </w:pPr>
      <w:r>
        <w:rPr>
          <w:b/>
        </w:rPr>
        <w:t xml:space="preserve">Plan: </w:t>
      </w:r>
      <w:r>
        <w:rPr/>
        <w:t>Lake County (FEMA plan 111779)</w:t>
      </w:r>
    </w:p>
    <w:p>
      <w:pPr>
        <w:keepNext/>
        <w:spacing w:after="40" w:before="0"/>
      </w:pPr>
      <w:r>
        <w:rPr>
          <w:b/>
        </w:rPr>
        <w:t xml:space="preserve">Approved: </w:t>
      </w:r>
      <w:r>
        <w:rPr/>
        <w:t>2026-05-01</w:t>
      </w:r>
    </w:p>
    <w:p>
      <w:pPr>
        <w:keepNext/>
        <w:spacing w:after="40" w:before="0"/>
      </w:pPr>
      <w:r>
        <w:rPr>
          <w:b/>
        </w:rPr>
        <w:t xml:space="preserve">Days to expiry: </w:t>
      </w:r>
      <w:r>
        <w:rPr/>
        <w:t>1,674</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3"/>
        <w:gridCol w:w="1394"/>
        <w:gridCol w:w="1412"/>
        <w:gridCol w:w="1847"/>
        <w:gridCol w:w="1696"/>
        <w:gridCol w:w="1322"/>
        <w:gridCol w:w="813"/>
        <w:gridCol w:w="1981"/>
        <w:gridCol w:w="1874"/>
      </w:tblGrid>
      <w:tr>
        <w:trPr>
          <w:cantSplit/>
          <w:tblHeader/>
        </w:trPr>
        <w:tc>
          <w:tcPr>
            <w:tcW w:type="dxa" w:w="177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12"/>
            <w:shd w:val="clear" w:color="auto" w:fill="E8E8E8"/>
          </w:tcPr>
          <w:p>
            <w:pPr>
              <w:spacing w:after="0"/>
              <w:jc w:val="left"/>
            </w:pPr>
            <w:r>
              <w:rPr>
                <w:b/>
                <w:sz w:val="16"/>
              </w:rPr>
              <w:t>Status</w:t>
            </w:r>
          </w:p>
        </w:tc>
        <w:tc>
          <w:tcPr>
            <w:tcW w:type="dxa" w:w="1847"/>
            <w:shd w:val="clear" w:color="auto" w:fill="E8E8E8"/>
          </w:tcPr>
          <w:p>
            <w:pPr>
              <w:spacing w:after="0"/>
              <w:jc w:val="left"/>
            </w:pPr>
            <w:r>
              <w:rPr>
                <w:b/>
                <w:sz w:val="16"/>
              </w:rPr>
              <w:t>Plan</w:t>
            </w:r>
          </w:p>
        </w:tc>
        <w:tc>
          <w:tcPr>
            <w:tcW w:type="dxa" w:w="1696"/>
            <w:shd w:val="clear" w:color="auto" w:fill="E8E8E8"/>
          </w:tcPr>
          <w:p>
            <w:pPr>
              <w:spacing w:after="0"/>
              <w:jc w:val="left"/>
            </w:pPr>
            <w:r>
              <w:rPr>
                <w:b/>
                <w:sz w:val="16"/>
              </w:rPr>
              <w:t>Approved</w:t>
            </w:r>
          </w:p>
        </w:tc>
        <w:tc>
          <w:tcPr>
            <w:tcW w:type="dxa" w:w="1322"/>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81"/>
            <w:shd w:val="clear" w:color="auto" w:fill="E8E8E8"/>
          </w:tcPr>
          <w:p>
            <w:pPr>
              <w:spacing w:after="0"/>
              <w:jc w:val="left"/>
            </w:pPr>
            <w:r>
              <w:rPr>
                <w:b/>
                <w:sz w:val="16"/>
              </w:rPr>
              <w:t>Update underway</w:t>
            </w:r>
          </w:p>
        </w:tc>
        <w:tc>
          <w:tcPr>
            <w:tcW w:type="dxa" w:w="1874"/>
            <w:shd w:val="clear" w:color="auto" w:fill="E8E8E8"/>
          </w:tcPr>
          <w:p>
            <w:pPr>
              <w:spacing w:after="0"/>
              <w:jc w:val="left"/>
            </w:pPr>
            <w:r>
              <w:rPr>
                <w:b/>
                <w:sz w:val="16"/>
              </w:rPr>
              <w:t>Notes</w:t>
            </w:r>
          </w:p>
        </w:tc>
      </w:tr>
      <w:tr>
        <w:trPr>
          <w:cantSplit/>
        </w:trPr>
        <w:tc>
          <w:tcPr>
            <w:tcW w:type="dxa" w:w="1773"/>
          </w:tcPr>
          <w:p>
            <w:pPr>
              <w:spacing w:after="0"/>
              <w:jc w:val="left"/>
            </w:pPr>
            <w:r>
              <w:rPr>
                <w:sz w:val="16"/>
              </w:rPr>
              <w:t>Lake County (unincorporated area)</w:t>
            </w:r>
          </w:p>
        </w:tc>
        <w:tc>
          <w:tcPr>
            <w:tcW w:type="dxa" w:w="1394"/>
          </w:tcPr>
          <w:p>
            <w:pPr>
              <w:spacing w:after="0"/>
              <w:jc w:val="left"/>
            </w:pPr>
            <w:r>
              <w:rPr>
                <w:sz w:val="16"/>
              </w:rPr>
              <w:t>Unincorporated</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p>
        </w:tc>
      </w:tr>
      <w:tr>
        <w:trPr>
          <w:cantSplit/>
        </w:trPr>
        <w:tc>
          <w:tcPr>
            <w:tcW w:type="dxa" w:w="1773"/>
          </w:tcPr>
          <w:p>
            <w:pPr>
              <w:spacing w:after="0"/>
              <w:jc w:val="left"/>
            </w:pPr>
            <w:r>
              <w:rPr>
                <w:sz w:val="16"/>
              </w:rPr>
              <w:t>Astatula town</w:t>
            </w:r>
          </w:p>
        </w:tc>
        <w:tc>
          <w:tcPr>
            <w:tcW w:type="dxa" w:w="1394"/>
          </w:tcPr>
          <w:p>
            <w:pPr>
              <w:spacing w:after="0"/>
              <w:jc w:val="left"/>
            </w:pPr>
            <w:r>
              <w:rPr>
                <w:sz w:val="16"/>
              </w:rPr>
              <w:t>Town</w:t>
            </w:r>
          </w:p>
        </w:tc>
        <w:tc>
          <w:tcPr>
            <w:tcW w:type="dxa" w:w="1412"/>
          </w:tcPr>
          <w:p>
            <w:pPr>
              <w:spacing w:after="0"/>
              <w:jc w:val="left"/>
            </w:pPr>
            <w:r>
              <w:rPr>
                <w:sz w:val="16"/>
              </w:rPr>
              <w:t>Plan 111779 approved 2026-05-01, pending adoption here; not yet eligible</w:t>
            </w:r>
          </w:p>
        </w:tc>
        <w:tc>
          <w:tcPr>
            <w:tcW w:type="dxa" w:w="1847"/>
          </w:tcPr>
          <w:p>
            <w:pPr>
              <w:spacing w:after="0"/>
              <w:jc w:val="left"/>
            </w:pPr>
            <w:r>
              <w:rPr>
                <w:sz w:val="16"/>
              </w:rPr>
              <w:t>Lake County (FEMA plan 111779), pending adoption here</w:t>
            </w:r>
          </w:p>
        </w:tc>
        <w:tc>
          <w:tcPr>
            <w:tcW w:type="dxa" w:w="1696"/>
          </w:tcPr>
          <w:p>
            <w:pPr>
              <w:spacing w:after="0"/>
              <w:jc w:val="left"/>
            </w:pPr>
            <w:r>
              <w:rPr>
                <w:sz w:val="16"/>
              </w:rPr>
              <w:t>2026-05-01 by FEMA; not yet adopted here</w:t>
            </w:r>
          </w:p>
        </w:tc>
        <w:tc>
          <w:tcPr>
            <w:tcW w:type="dxa" w:w="1322"/>
          </w:tcPr>
          <w:p>
            <w:pPr>
              <w:spacing w:after="0"/>
              <w:jc w:val="left"/>
            </w:pPr>
            <w:r>
              <w:rPr>
                <w:sz w:val="16"/>
              </w:rPr>
              <w:t>2031-05-01 once adopted</w:t>
            </w:r>
          </w:p>
        </w:tc>
        <w:tc>
          <w:tcPr>
            <w:tcW w:type="dxa" w:w="813"/>
          </w:tcPr>
          <w:p>
            <w:pPr>
              <w:spacing w:after="0"/>
              <w:jc w:val="right"/>
            </w:pPr>
          </w:p>
        </w:tc>
        <w:tc>
          <w:tcPr>
            <w:tcW w:type="dxa" w:w="1981"/>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773"/>
          </w:tcPr>
          <w:p>
            <w:pPr>
              <w:spacing w:after="0"/>
              <w:jc w:val="left"/>
            </w:pPr>
            <w:r>
              <w:rPr>
                <w:sz w:val="16"/>
              </w:rPr>
              <w:t>Clermont city</w:t>
            </w:r>
          </w:p>
        </w:tc>
        <w:tc>
          <w:tcPr>
            <w:tcW w:type="dxa" w:w="1394"/>
          </w:tcPr>
          <w:p>
            <w:pPr>
              <w:spacing w:after="0"/>
              <w:jc w:val="left"/>
            </w:pPr>
            <w:r>
              <w:rPr>
                <w:sz w:val="16"/>
              </w:rPr>
              <w:t>City</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2026-09-23</w:t>
            </w:r>
          </w:p>
        </w:tc>
      </w:tr>
      <w:tr>
        <w:trPr>
          <w:cantSplit/>
        </w:trPr>
        <w:tc>
          <w:tcPr>
            <w:tcW w:type="dxa" w:w="1773"/>
          </w:tcPr>
          <w:p>
            <w:pPr>
              <w:spacing w:after="0"/>
              <w:jc w:val="left"/>
            </w:pPr>
            <w:r>
              <w:rPr>
                <w:sz w:val="16"/>
              </w:rPr>
              <w:t>Eustis city</w:t>
            </w:r>
          </w:p>
        </w:tc>
        <w:tc>
          <w:tcPr>
            <w:tcW w:type="dxa" w:w="1394"/>
          </w:tcPr>
          <w:p>
            <w:pPr>
              <w:spacing w:after="0"/>
              <w:jc w:val="left"/>
            </w:pPr>
            <w:r>
              <w:rPr>
                <w:sz w:val="16"/>
              </w:rPr>
              <w:t>City</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2026-07-15</w:t>
            </w:r>
          </w:p>
        </w:tc>
      </w:tr>
      <w:tr>
        <w:trPr>
          <w:cantSplit/>
        </w:trPr>
        <w:tc>
          <w:tcPr>
            <w:tcW w:type="dxa" w:w="1773"/>
          </w:tcPr>
          <w:p>
            <w:pPr>
              <w:spacing w:after="0"/>
              <w:jc w:val="left"/>
            </w:pPr>
            <w:r>
              <w:rPr>
                <w:sz w:val="16"/>
              </w:rPr>
              <w:t>Fruitland Park city</w:t>
            </w:r>
          </w:p>
        </w:tc>
        <w:tc>
          <w:tcPr>
            <w:tcW w:type="dxa" w:w="1394"/>
          </w:tcPr>
          <w:p>
            <w:pPr>
              <w:spacing w:after="0"/>
              <w:jc w:val="left"/>
            </w:pPr>
            <w:r>
              <w:rPr>
                <w:sz w:val="16"/>
              </w:rPr>
              <w:t>City</w:t>
            </w:r>
          </w:p>
        </w:tc>
        <w:tc>
          <w:tcPr>
            <w:tcW w:type="dxa" w:w="1412"/>
          </w:tcPr>
          <w:p>
            <w:pPr>
              <w:spacing w:after="0"/>
              <w:jc w:val="left"/>
            </w:pPr>
            <w:r>
              <w:rPr>
                <w:sz w:val="16"/>
              </w:rPr>
              <w:t>Plan 111779 approved 2026-05-01, pending adoption here; not yet eligible</w:t>
            </w:r>
          </w:p>
        </w:tc>
        <w:tc>
          <w:tcPr>
            <w:tcW w:type="dxa" w:w="1847"/>
          </w:tcPr>
          <w:p>
            <w:pPr>
              <w:spacing w:after="0"/>
              <w:jc w:val="left"/>
            </w:pPr>
            <w:r>
              <w:rPr>
                <w:sz w:val="16"/>
              </w:rPr>
              <w:t>Lake County (FEMA plan 111779), pending adoption here</w:t>
            </w:r>
          </w:p>
        </w:tc>
        <w:tc>
          <w:tcPr>
            <w:tcW w:type="dxa" w:w="1696"/>
          </w:tcPr>
          <w:p>
            <w:pPr>
              <w:spacing w:after="0"/>
              <w:jc w:val="left"/>
            </w:pPr>
            <w:r>
              <w:rPr>
                <w:sz w:val="16"/>
              </w:rPr>
              <w:t>2026-05-01 by FEMA; not yet adopted here</w:t>
            </w:r>
          </w:p>
        </w:tc>
        <w:tc>
          <w:tcPr>
            <w:tcW w:type="dxa" w:w="1322"/>
          </w:tcPr>
          <w:p>
            <w:pPr>
              <w:spacing w:after="0"/>
              <w:jc w:val="left"/>
            </w:pPr>
            <w:r>
              <w:rPr>
                <w:sz w:val="16"/>
              </w:rPr>
              <w:t>2031-05-01 once adopted</w:t>
            </w:r>
          </w:p>
        </w:tc>
        <w:tc>
          <w:tcPr>
            <w:tcW w:type="dxa" w:w="813"/>
          </w:tcPr>
          <w:p>
            <w:pPr>
              <w:spacing w:after="0"/>
              <w:jc w:val="right"/>
            </w:pPr>
          </w:p>
        </w:tc>
        <w:tc>
          <w:tcPr>
            <w:tcW w:type="dxa" w:w="1981"/>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773"/>
          </w:tcPr>
          <w:p>
            <w:pPr>
              <w:spacing w:after="0"/>
              <w:jc w:val="left"/>
            </w:pPr>
            <w:r>
              <w:rPr>
                <w:sz w:val="16"/>
              </w:rPr>
              <w:t>Groveland city</w:t>
            </w:r>
          </w:p>
        </w:tc>
        <w:tc>
          <w:tcPr>
            <w:tcW w:type="dxa" w:w="1394"/>
          </w:tcPr>
          <w:p>
            <w:pPr>
              <w:spacing w:after="0"/>
              <w:jc w:val="left"/>
            </w:pPr>
            <w:r>
              <w:rPr>
                <w:sz w:val="16"/>
              </w:rPr>
              <w:t>City</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2026-07-15</w:t>
            </w:r>
          </w:p>
        </w:tc>
      </w:tr>
      <w:tr>
        <w:trPr>
          <w:cantSplit/>
        </w:trPr>
        <w:tc>
          <w:tcPr>
            <w:tcW w:type="dxa" w:w="1773"/>
          </w:tcPr>
          <w:p>
            <w:pPr>
              <w:spacing w:after="0"/>
              <w:jc w:val="left"/>
            </w:pPr>
            <w:r>
              <w:rPr>
                <w:sz w:val="16"/>
              </w:rPr>
              <w:t>Howey-in-the-Hills town</w:t>
            </w:r>
          </w:p>
        </w:tc>
        <w:tc>
          <w:tcPr>
            <w:tcW w:type="dxa" w:w="1394"/>
          </w:tcPr>
          <w:p>
            <w:pPr>
              <w:spacing w:after="0"/>
              <w:jc w:val="left"/>
            </w:pPr>
            <w:r>
              <w:rPr>
                <w:sz w:val="16"/>
              </w:rPr>
              <w:t>Town</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2026-07-15</w:t>
            </w:r>
          </w:p>
        </w:tc>
      </w:tr>
      <w:tr>
        <w:trPr>
          <w:cantSplit/>
        </w:trPr>
        <w:tc>
          <w:tcPr>
            <w:tcW w:type="dxa" w:w="1773"/>
          </w:tcPr>
          <w:p>
            <w:pPr>
              <w:spacing w:after="0"/>
              <w:jc w:val="left"/>
            </w:pPr>
            <w:r>
              <w:rPr>
                <w:sz w:val="16"/>
              </w:rPr>
              <w:t>Lady Lake town</w:t>
            </w:r>
          </w:p>
        </w:tc>
        <w:tc>
          <w:tcPr>
            <w:tcW w:type="dxa" w:w="1394"/>
          </w:tcPr>
          <w:p>
            <w:pPr>
              <w:spacing w:after="0"/>
              <w:jc w:val="left"/>
            </w:pPr>
            <w:r>
              <w:rPr>
                <w:sz w:val="16"/>
              </w:rPr>
              <w:t>Town</w:t>
            </w:r>
          </w:p>
        </w:tc>
        <w:tc>
          <w:tcPr>
            <w:tcW w:type="dxa" w:w="1412"/>
          </w:tcPr>
          <w:p>
            <w:pPr>
              <w:spacing w:after="0"/>
              <w:jc w:val="left"/>
            </w:pPr>
            <w:r>
              <w:rPr>
                <w:sz w:val="16"/>
              </w:rPr>
              <w:t>Plan 111779 approved 2026-05-01, pending adoption here; not yet eligible</w:t>
            </w:r>
          </w:p>
        </w:tc>
        <w:tc>
          <w:tcPr>
            <w:tcW w:type="dxa" w:w="1847"/>
          </w:tcPr>
          <w:p>
            <w:pPr>
              <w:spacing w:after="0"/>
              <w:jc w:val="left"/>
            </w:pPr>
            <w:r>
              <w:rPr>
                <w:sz w:val="16"/>
              </w:rPr>
              <w:t>Lake County (FEMA plan 111779), pending adoption here</w:t>
            </w:r>
          </w:p>
        </w:tc>
        <w:tc>
          <w:tcPr>
            <w:tcW w:type="dxa" w:w="1696"/>
          </w:tcPr>
          <w:p>
            <w:pPr>
              <w:spacing w:after="0"/>
              <w:jc w:val="left"/>
            </w:pPr>
            <w:r>
              <w:rPr>
                <w:sz w:val="16"/>
              </w:rPr>
              <w:t>2026-05-01 by FEMA; not yet adopted here</w:t>
            </w:r>
          </w:p>
        </w:tc>
        <w:tc>
          <w:tcPr>
            <w:tcW w:type="dxa" w:w="1322"/>
          </w:tcPr>
          <w:p>
            <w:pPr>
              <w:spacing w:after="0"/>
              <w:jc w:val="left"/>
            </w:pPr>
            <w:r>
              <w:rPr>
                <w:sz w:val="16"/>
              </w:rPr>
              <w:t>2031-05-01 once adopted</w:t>
            </w:r>
          </w:p>
        </w:tc>
        <w:tc>
          <w:tcPr>
            <w:tcW w:type="dxa" w:w="813"/>
          </w:tcPr>
          <w:p>
            <w:pPr>
              <w:spacing w:after="0"/>
              <w:jc w:val="right"/>
            </w:pPr>
          </w:p>
        </w:tc>
        <w:tc>
          <w:tcPr>
            <w:tcW w:type="dxa" w:w="1981"/>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773"/>
          </w:tcPr>
          <w:p>
            <w:pPr>
              <w:spacing w:after="0"/>
              <w:jc w:val="left"/>
            </w:pPr>
            <w:r>
              <w:rPr>
                <w:sz w:val="16"/>
              </w:rPr>
              <w:t>Leesburg city</w:t>
            </w:r>
          </w:p>
        </w:tc>
        <w:tc>
          <w:tcPr>
            <w:tcW w:type="dxa" w:w="1394"/>
          </w:tcPr>
          <w:p>
            <w:pPr>
              <w:spacing w:after="0"/>
              <w:jc w:val="left"/>
            </w:pPr>
            <w:r>
              <w:rPr>
                <w:sz w:val="16"/>
              </w:rPr>
              <w:t>City</w:t>
            </w:r>
          </w:p>
        </w:tc>
        <w:tc>
          <w:tcPr>
            <w:tcW w:type="dxa" w:w="1412"/>
          </w:tcPr>
          <w:p>
            <w:pPr>
              <w:spacing w:after="0"/>
              <w:jc w:val="left"/>
            </w:pPr>
            <w:r>
              <w:rPr>
                <w:sz w:val="16"/>
              </w:rPr>
              <w:t>Plan 111779 approved 2026-05-01, pending adoption here; not yet eligible</w:t>
            </w:r>
          </w:p>
        </w:tc>
        <w:tc>
          <w:tcPr>
            <w:tcW w:type="dxa" w:w="1847"/>
          </w:tcPr>
          <w:p>
            <w:pPr>
              <w:spacing w:after="0"/>
              <w:jc w:val="left"/>
            </w:pPr>
            <w:r>
              <w:rPr>
                <w:sz w:val="16"/>
              </w:rPr>
              <w:t>Lake County (FEMA plan 111779), pending adoption here</w:t>
            </w:r>
          </w:p>
        </w:tc>
        <w:tc>
          <w:tcPr>
            <w:tcW w:type="dxa" w:w="1696"/>
          </w:tcPr>
          <w:p>
            <w:pPr>
              <w:spacing w:after="0"/>
              <w:jc w:val="left"/>
            </w:pPr>
            <w:r>
              <w:rPr>
                <w:sz w:val="16"/>
              </w:rPr>
              <w:t>2026-05-01 by FEMA; not yet adopted here</w:t>
            </w:r>
          </w:p>
        </w:tc>
        <w:tc>
          <w:tcPr>
            <w:tcW w:type="dxa" w:w="1322"/>
          </w:tcPr>
          <w:p>
            <w:pPr>
              <w:spacing w:after="0"/>
              <w:jc w:val="left"/>
            </w:pPr>
            <w:r>
              <w:rPr>
                <w:sz w:val="16"/>
              </w:rPr>
              <w:t>2031-05-01 once adopted</w:t>
            </w:r>
          </w:p>
        </w:tc>
        <w:tc>
          <w:tcPr>
            <w:tcW w:type="dxa" w:w="813"/>
          </w:tcPr>
          <w:p>
            <w:pPr>
              <w:spacing w:after="0"/>
              <w:jc w:val="right"/>
            </w:pPr>
          </w:p>
        </w:tc>
        <w:tc>
          <w:tcPr>
            <w:tcW w:type="dxa" w:w="1981"/>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773"/>
          </w:tcPr>
          <w:p>
            <w:pPr>
              <w:spacing w:after="0"/>
              <w:jc w:val="left"/>
            </w:pPr>
            <w:r>
              <w:rPr>
                <w:sz w:val="16"/>
              </w:rPr>
              <w:t>Mascotte city</w:t>
            </w:r>
          </w:p>
        </w:tc>
        <w:tc>
          <w:tcPr>
            <w:tcW w:type="dxa" w:w="1394"/>
          </w:tcPr>
          <w:p>
            <w:pPr>
              <w:spacing w:after="0"/>
              <w:jc w:val="left"/>
            </w:pPr>
            <w:r>
              <w:rPr>
                <w:sz w:val="16"/>
              </w:rPr>
              <w:t>City</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2026-07-15</w:t>
            </w:r>
          </w:p>
        </w:tc>
      </w:tr>
      <w:tr>
        <w:trPr>
          <w:cantSplit/>
        </w:trPr>
        <w:tc>
          <w:tcPr>
            <w:tcW w:type="dxa" w:w="1773"/>
          </w:tcPr>
          <w:p>
            <w:pPr>
              <w:spacing w:after="0"/>
              <w:jc w:val="left"/>
            </w:pPr>
            <w:r>
              <w:rPr>
                <w:sz w:val="16"/>
              </w:rPr>
              <w:t>Minneola city</w:t>
            </w:r>
          </w:p>
        </w:tc>
        <w:tc>
          <w:tcPr>
            <w:tcW w:type="dxa" w:w="1394"/>
          </w:tcPr>
          <w:p>
            <w:pPr>
              <w:spacing w:after="0"/>
              <w:jc w:val="left"/>
            </w:pPr>
            <w:r>
              <w:rPr>
                <w:sz w:val="16"/>
              </w:rPr>
              <w:t>City</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2026-07-23</w:t>
            </w:r>
          </w:p>
        </w:tc>
      </w:tr>
      <w:tr>
        <w:trPr>
          <w:cantSplit/>
        </w:trPr>
        <w:tc>
          <w:tcPr>
            <w:tcW w:type="dxa" w:w="1773"/>
          </w:tcPr>
          <w:p>
            <w:pPr>
              <w:spacing w:after="0"/>
              <w:jc w:val="left"/>
            </w:pPr>
            <w:r>
              <w:rPr>
                <w:sz w:val="16"/>
              </w:rPr>
              <w:t>Montverde town</w:t>
            </w:r>
          </w:p>
        </w:tc>
        <w:tc>
          <w:tcPr>
            <w:tcW w:type="dxa" w:w="1394"/>
          </w:tcPr>
          <w:p>
            <w:pPr>
              <w:spacing w:after="0"/>
              <w:jc w:val="left"/>
            </w:pPr>
            <w:r>
              <w:rPr>
                <w:sz w:val="16"/>
              </w:rPr>
              <w:t>Town</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2026-07-15</w:t>
            </w:r>
          </w:p>
        </w:tc>
      </w:tr>
      <w:tr>
        <w:trPr>
          <w:cantSplit/>
        </w:trPr>
        <w:tc>
          <w:tcPr>
            <w:tcW w:type="dxa" w:w="1773"/>
          </w:tcPr>
          <w:p>
            <w:pPr>
              <w:spacing w:after="0"/>
              <w:jc w:val="left"/>
            </w:pPr>
            <w:r>
              <w:rPr>
                <w:sz w:val="16"/>
              </w:rPr>
              <w:t>Mount Dora city</w:t>
            </w:r>
          </w:p>
        </w:tc>
        <w:tc>
          <w:tcPr>
            <w:tcW w:type="dxa" w:w="1394"/>
          </w:tcPr>
          <w:p>
            <w:pPr>
              <w:spacing w:after="0"/>
              <w:jc w:val="left"/>
            </w:pPr>
            <w:r>
              <w:rPr>
                <w:sz w:val="16"/>
              </w:rPr>
              <w:t>City</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2026-07-15</w:t>
            </w:r>
          </w:p>
        </w:tc>
      </w:tr>
      <w:tr>
        <w:trPr>
          <w:cantSplit/>
        </w:trPr>
        <w:tc>
          <w:tcPr>
            <w:tcW w:type="dxa" w:w="1773"/>
          </w:tcPr>
          <w:p>
            <w:pPr>
              <w:spacing w:after="0"/>
              <w:jc w:val="left"/>
            </w:pPr>
            <w:r>
              <w:rPr>
                <w:sz w:val="16"/>
              </w:rPr>
              <w:t>Tavares city</w:t>
            </w:r>
          </w:p>
        </w:tc>
        <w:tc>
          <w:tcPr>
            <w:tcW w:type="dxa" w:w="1394"/>
          </w:tcPr>
          <w:p>
            <w:pPr>
              <w:spacing w:after="0"/>
              <w:jc w:val="left"/>
            </w:pPr>
            <w:r>
              <w:rPr>
                <w:sz w:val="16"/>
              </w:rPr>
              <w:t>City</w:t>
            </w:r>
          </w:p>
        </w:tc>
        <w:tc>
          <w:tcPr>
            <w:tcW w:type="dxa" w:w="1412"/>
          </w:tcPr>
          <w:p>
            <w:pPr>
              <w:spacing w:after="0"/>
              <w:jc w:val="left"/>
            </w:pPr>
            <w:r>
              <w:rPr>
                <w:sz w:val="16"/>
              </w:rPr>
              <w:t>Plan 111779 approved 2026-05-01, pending adoption here; not yet eligible</w:t>
            </w:r>
          </w:p>
        </w:tc>
        <w:tc>
          <w:tcPr>
            <w:tcW w:type="dxa" w:w="1847"/>
          </w:tcPr>
          <w:p>
            <w:pPr>
              <w:spacing w:after="0"/>
              <w:jc w:val="left"/>
            </w:pPr>
            <w:r>
              <w:rPr>
                <w:sz w:val="16"/>
              </w:rPr>
              <w:t>Lake County (FEMA plan 111779), pending adoption here</w:t>
            </w:r>
          </w:p>
        </w:tc>
        <w:tc>
          <w:tcPr>
            <w:tcW w:type="dxa" w:w="1696"/>
          </w:tcPr>
          <w:p>
            <w:pPr>
              <w:spacing w:after="0"/>
              <w:jc w:val="left"/>
            </w:pPr>
            <w:r>
              <w:rPr>
                <w:sz w:val="16"/>
              </w:rPr>
              <w:t>2026-05-01 by FEMA; not yet adopted here</w:t>
            </w:r>
          </w:p>
        </w:tc>
        <w:tc>
          <w:tcPr>
            <w:tcW w:type="dxa" w:w="1322"/>
          </w:tcPr>
          <w:p>
            <w:pPr>
              <w:spacing w:after="0"/>
              <w:jc w:val="left"/>
            </w:pPr>
            <w:r>
              <w:rPr>
                <w:sz w:val="16"/>
              </w:rPr>
              <w:t>2031-05-01 once adopted</w:t>
            </w:r>
          </w:p>
        </w:tc>
        <w:tc>
          <w:tcPr>
            <w:tcW w:type="dxa" w:w="813"/>
          </w:tcPr>
          <w:p>
            <w:pPr>
              <w:spacing w:after="0"/>
              <w:jc w:val="right"/>
            </w:pPr>
          </w:p>
        </w:tc>
        <w:tc>
          <w:tcPr>
            <w:tcW w:type="dxa" w:w="1981"/>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773"/>
          </w:tcPr>
          <w:p>
            <w:pPr>
              <w:spacing w:after="0"/>
              <w:jc w:val="left"/>
            </w:pPr>
            <w:r>
              <w:rPr>
                <w:sz w:val="16"/>
              </w:rPr>
              <w:t>Umatilla city</w:t>
            </w:r>
          </w:p>
        </w:tc>
        <w:tc>
          <w:tcPr>
            <w:tcW w:type="dxa" w:w="1394"/>
          </w:tcPr>
          <w:p>
            <w:pPr>
              <w:spacing w:after="0"/>
              <w:jc w:val="left"/>
            </w:pPr>
            <w:r>
              <w:rPr>
                <w:sz w:val="16"/>
              </w:rPr>
              <w:t>City</w:t>
            </w:r>
          </w:p>
        </w:tc>
        <w:tc>
          <w:tcPr>
            <w:tcW w:type="dxa" w:w="1412"/>
          </w:tcPr>
          <w:p>
            <w:pPr>
              <w:spacing w:after="0"/>
              <w:jc w:val="left"/>
            </w:pPr>
            <w:r>
              <w:rPr>
                <w:sz w:val="16"/>
              </w:rPr>
              <w:t>Plan 111779 approved 2026-05-01, pending adoption here; not yet eligible</w:t>
            </w:r>
          </w:p>
        </w:tc>
        <w:tc>
          <w:tcPr>
            <w:tcW w:type="dxa" w:w="1847"/>
          </w:tcPr>
          <w:p>
            <w:pPr>
              <w:spacing w:after="0"/>
              <w:jc w:val="left"/>
            </w:pPr>
            <w:r>
              <w:rPr>
                <w:sz w:val="16"/>
              </w:rPr>
              <w:t>Lake County (FEMA plan 111779), pending adoption here</w:t>
            </w:r>
          </w:p>
        </w:tc>
        <w:tc>
          <w:tcPr>
            <w:tcW w:type="dxa" w:w="1696"/>
          </w:tcPr>
          <w:p>
            <w:pPr>
              <w:spacing w:after="0"/>
              <w:jc w:val="left"/>
            </w:pPr>
            <w:r>
              <w:rPr>
                <w:sz w:val="16"/>
              </w:rPr>
              <w:t>2026-05-01 by FEMA; not yet adopted here</w:t>
            </w:r>
          </w:p>
        </w:tc>
        <w:tc>
          <w:tcPr>
            <w:tcW w:type="dxa" w:w="1322"/>
          </w:tcPr>
          <w:p>
            <w:pPr>
              <w:spacing w:after="0"/>
              <w:jc w:val="left"/>
            </w:pPr>
            <w:r>
              <w:rPr>
                <w:sz w:val="16"/>
              </w:rPr>
              <w:t>2031-05-01 once adopted</w:t>
            </w:r>
          </w:p>
        </w:tc>
        <w:tc>
          <w:tcPr>
            <w:tcW w:type="dxa" w:w="813"/>
          </w:tcPr>
          <w:p>
            <w:pPr>
              <w:spacing w:after="0"/>
              <w:jc w:val="right"/>
            </w:pPr>
          </w:p>
        </w:tc>
        <w:tc>
          <w:tcPr>
            <w:tcW w:type="dxa" w:w="1981"/>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773"/>
          </w:tcPr>
          <w:p>
            <w:pPr>
              <w:spacing w:after="0"/>
              <w:jc w:val="left"/>
            </w:pPr>
            <w:r>
              <w:rPr>
                <w:sz w:val="16"/>
              </w:rPr>
              <w:t>School Board of Lake County</w:t>
            </w:r>
          </w:p>
        </w:tc>
        <w:tc>
          <w:tcPr>
            <w:tcW w:type="dxa" w:w="1394"/>
          </w:tcPr>
          <w:p>
            <w:pPr>
              <w:spacing w:after="0"/>
              <w:jc w:val="left"/>
            </w:pPr>
            <w:r>
              <w:rPr>
                <w:sz w:val="16"/>
              </w:rPr>
              <w:t>School/School District</w:t>
            </w:r>
          </w:p>
        </w:tc>
        <w:tc>
          <w:tcPr>
            <w:tcW w:type="dxa" w:w="1412"/>
          </w:tcPr>
          <w:p>
            <w:pPr>
              <w:spacing w:after="0"/>
              <w:jc w:val="left"/>
            </w:pPr>
            <w:r>
              <w:rPr>
                <w:sz w:val="16"/>
              </w:rPr>
              <w:t>Plan 111779 approved 2026-05-01, pending adoption here; not yet eligible</w:t>
            </w:r>
          </w:p>
        </w:tc>
        <w:tc>
          <w:tcPr>
            <w:tcW w:type="dxa" w:w="1847"/>
          </w:tcPr>
          <w:p>
            <w:pPr>
              <w:spacing w:after="0"/>
              <w:jc w:val="left"/>
            </w:pPr>
            <w:r>
              <w:rPr>
                <w:sz w:val="16"/>
              </w:rPr>
              <w:t>Lake County (FEMA plan 111779), pending adoption here</w:t>
            </w:r>
          </w:p>
        </w:tc>
        <w:tc>
          <w:tcPr>
            <w:tcW w:type="dxa" w:w="1696"/>
          </w:tcPr>
          <w:p>
            <w:pPr>
              <w:spacing w:after="0"/>
              <w:jc w:val="left"/>
            </w:pPr>
            <w:r>
              <w:rPr>
                <w:sz w:val="16"/>
              </w:rPr>
              <w:t>2026-05-01 by FEMA; not yet adopted here</w:t>
            </w:r>
          </w:p>
        </w:tc>
        <w:tc>
          <w:tcPr>
            <w:tcW w:type="dxa" w:w="1322"/>
          </w:tcPr>
          <w:p>
            <w:pPr>
              <w:spacing w:after="0"/>
              <w:jc w:val="left"/>
            </w:pPr>
            <w:r>
              <w:rPr>
                <w:sz w:val="16"/>
              </w:rPr>
              <w:t>2031-05-01 once adopted</w:t>
            </w:r>
          </w:p>
        </w:tc>
        <w:tc>
          <w:tcPr>
            <w:tcW w:type="dxa" w:w="813"/>
          </w:tcPr>
          <w:p>
            <w:pPr>
              <w:spacing w:after="0"/>
              <w:jc w:val="right"/>
            </w:pPr>
          </w:p>
        </w:tc>
        <w:tc>
          <w:tcPr>
            <w:tcW w:type="dxa" w:w="1981"/>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773"/>
          </w:tcPr>
          <w:p>
            <w:pPr>
              <w:spacing w:after="0"/>
              <w:jc w:val="left"/>
            </w:pPr>
            <w:r>
              <w:rPr>
                <w:sz w:val="16"/>
              </w:rPr>
              <w:t>St. Johns River Utility Inc.</w:t>
            </w:r>
          </w:p>
        </w:tc>
        <w:tc>
          <w:tcPr>
            <w:tcW w:type="dxa" w:w="1394"/>
          </w:tcPr>
          <w:p>
            <w:pPr>
              <w:spacing w:after="0"/>
              <w:jc w:val="left"/>
            </w:pPr>
            <w:r>
              <w:rPr>
                <w:sz w:val="16"/>
              </w:rPr>
              <w:t>Electric/Power Authority</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2026-07-23</w:t>
            </w:r>
          </w:p>
        </w:tc>
      </w:tr>
      <w:tr>
        <w:trPr>
          <w:cantSplit/>
        </w:trPr>
        <w:tc>
          <w:tcPr>
            <w:tcW w:type="dxa" w:w="1773"/>
          </w:tcPr>
          <w:p>
            <w:pPr>
              <w:spacing w:after="0"/>
              <w:jc w:val="left"/>
            </w:pPr>
            <w:r>
              <w:rPr>
                <w:sz w:val="16"/>
              </w:rPr>
              <w:t>Village Center Community Development District</w:t>
            </w:r>
          </w:p>
        </w:tc>
        <w:tc>
          <w:tcPr>
            <w:tcW w:type="dxa" w:w="1394"/>
          </w:tcPr>
          <w:p>
            <w:pPr>
              <w:spacing w:after="0"/>
              <w:jc w:val="left"/>
            </w:pPr>
            <w:r>
              <w:rPr>
                <w:sz w:val="16"/>
              </w:rPr>
              <w:t>Special District</w:t>
            </w:r>
          </w:p>
        </w:tc>
        <w:tc>
          <w:tcPr>
            <w:tcW w:type="dxa" w:w="1412"/>
          </w:tcPr>
          <w:p>
            <w:pPr>
              <w:spacing w:after="0"/>
              <w:jc w:val="left"/>
            </w:pPr>
            <w:r>
              <w:rPr>
                <w:sz w:val="16"/>
              </w:rPr>
              <w:t>Approved, expires 2031-05-01</w:t>
            </w:r>
          </w:p>
        </w:tc>
        <w:tc>
          <w:tcPr>
            <w:tcW w:type="dxa" w:w="1847"/>
          </w:tcPr>
          <w:p>
            <w:pPr>
              <w:spacing w:after="0"/>
              <w:jc w:val="left"/>
            </w:pPr>
            <w:r>
              <w:rPr>
                <w:sz w:val="16"/>
              </w:rPr>
              <w:t>Lake County (FEMA plan 111779)</w:t>
            </w:r>
          </w:p>
        </w:tc>
        <w:tc>
          <w:tcPr>
            <w:tcW w:type="dxa" w:w="1696"/>
          </w:tcPr>
          <w:p>
            <w:pPr>
              <w:spacing w:after="0"/>
              <w:jc w:val="left"/>
            </w:pPr>
            <w:r>
              <w:rPr>
                <w:sz w:val="16"/>
              </w:rPr>
              <w:t>2026-05-01</w:t>
            </w:r>
          </w:p>
        </w:tc>
        <w:tc>
          <w:tcPr>
            <w:tcW w:type="dxa" w:w="1322"/>
          </w:tcPr>
          <w:p>
            <w:pPr>
              <w:spacing w:after="0"/>
              <w:jc w:val="left"/>
            </w:pPr>
            <w:r>
              <w:rPr>
                <w:sz w:val="16"/>
              </w:rPr>
              <w:t>2031-05-01</w:t>
            </w:r>
          </w:p>
        </w:tc>
        <w:tc>
          <w:tcPr>
            <w:tcW w:type="dxa" w:w="813"/>
          </w:tcPr>
          <w:p>
            <w:pPr>
              <w:spacing w:after="0"/>
              <w:jc w:val="right"/>
            </w:pPr>
            <w:r>
              <w:rPr>
                <w:sz w:val="16"/>
              </w:rPr>
              <w:t>1,674</w:t>
            </w:r>
          </w:p>
        </w:tc>
        <w:tc>
          <w:tcPr>
            <w:tcW w:type="dxa" w:w="1981"/>
          </w:tcPr>
          <w:p>
            <w:pPr>
              <w:spacing w:after="0"/>
              <w:jc w:val="left"/>
            </w:pPr>
          </w:p>
        </w:tc>
        <w:tc>
          <w:tcPr>
            <w:tcW w:type="dxa" w:w="1874"/>
          </w:tcPr>
          <w:p>
            <w:pPr>
              <w:spacing w:after="0"/>
              <w:jc w:val="left"/>
            </w:pPr>
            <w:r>
              <w:rPr>
                <w:sz w:val="16"/>
              </w:rPr>
              <w:t>this jurisdiction approved 2026-07-23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48"/>
        <w:gridCol w:w="1170"/>
        <w:gridCol w:w="1654"/>
        <w:gridCol w:w="3247"/>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47"/>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$46,354,534</w:t>
            </w:r>
          </w:p>
        </w:tc>
        <w:tc>
          <w:tcPr>
            <w:tcW w:type="dxa" w:w="1126"/>
          </w:tcPr>
          <w:p>
            <w:pPr>
              <w:spacing w:after="0"/>
              <w:jc w:val="right"/>
            </w:pPr>
            <w:r>
              <w:rPr>
                <w:sz w:val="16"/>
              </w:rPr>
              <w:t>$15,956</w:t>
            </w:r>
          </w:p>
        </w:tc>
        <w:tc>
          <w:tcPr>
            <w:tcW w:type="dxa" w:w="1548"/>
          </w:tcPr>
          <w:p>
            <w:pPr>
              <w:spacing w:after="0"/>
              <w:jc w:val="right"/>
            </w:pPr>
            <w:r>
              <w:rPr>
                <w:sz w:val="16"/>
              </w:rPr>
              <w:t>$3,581</w:t>
            </w:r>
          </w:p>
        </w:tc>
        <w:tc>
          <w:tcPr>
            <w:tcW w:type="dxa" w:w="1170"/>
          </w:tcPr>
          <w:p>
            <w:pPr>
              <w:spacing w:after="0"/>
              <w:jc w:val="right"/>
            </w:pPr>
            <w:r>
              <w:rPr>
                <w:sz w:val="16"/>
              </w:rPr>
              <w:t>$46,374,070</w:t>
            </w:r>
          </w:p>
        </w:tc>
        <w:tc>
          <w:tcPr>
            <w:tcW w:type="dxa" w:w="1654"/>
          </w:tcPr>
          <w:p>
            <w:pPr>
              <w:spacing w:after="0"/>
              <w:jc w:val="right"/>
            </w:pPr>
            <w:r>
              <w:rPr>
                <w:sz w:val="16"/>
              </w:rPr>
              <w:t>11</w:t>
            </w:r>
          </w:p>
        </w:tc>
        <w:tc>
          <w:tcPr>
            <w:tcW w:type="dxa" w:w="3247"/>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$17,903,862</w:t>
            </w:r>
          </w:p>
        </w:tc>
        <w:tc>
          <w:tcPr>
            <w:tcW w:type="dxa" w:w="1126"/>
          </w:tcPr>
          <w:p>
            <w:pPr>
              <w:spacing w:after="0"/>
              <w:jc w:val="right"/>
            </w:pPr>
            <w:r>
              <w:rPr>
                <w:sz w:val="16"/>
              </w:rPr>
              <w:t>$2,184,604</w:t>
            </w:r>
          </w:p>
        </w:tc>
        <w:tc>
          <w:tcPr>
            <w:tcW w:type="dxa" w:w="1548"/>
          </w:tcPr>
          <w:p>
            <w:pPr>
              <w:spacing w:after="0"/>
              <w:jc w:val="right"/>
            </w:pPr>
            <w:r>
              <w:rPr>
                <w:sz w:val="16"/>
              </w:rPr>
              <w:t>$758,112</w:t>
            </w:r>
          </w:p>
        </w:tc>
        <w:tc>
          <w:tcPr>
            <w:tcW w:type="dxa" w:w="1170"/>
          </w:tcPr>
          <w:p>
            <w:pPr>
              <w:spacing w:after="0"/>
              <w:jc w:val="right"/>
            </w:pPr>
            <w:r>
              <w:rPr>
                <w:sz w:val="16"/>
              </w:rPr>
              <w:t>$20,846,577</w:t>
            </w:r>
          </w:p>
        </w:tc>
        <w:tc>
          <w:tcPr>
            <w:tcW w:type="dxa" w:w="1654"/>
          </w:tcPr>
          <w:p>
            <w:pPr>
              <w:spacing w:after="0"/>
              <w:jc w:val="right"/>
            </w:pPr>
            <w:r>
              <w:rPr>
                <w:sz w:val="16"/>
              </w:rPr>
              <w:t>10</w:t>
            </w:r>
          </w:p>
        </w:tc>
        <w:tc>
          <w:tcPr>
            <w:tcW w:type="dxa" w:w="3247"/>
          </w:tcPr>
          <w:p>
            <w:pPr>
              <w:spacing w:after="0"/>
              <w:jc w:val="left"/>
            </w:pPr>
            <w:r>
              <w:rPr>
                <w:sz w:val="16"/>
              </w:rPr>
              <w:t>Includes 2 Tropical Depression records (outside NRI's Hurricane definition).</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$8,014,432</w:t>
            </w:r>
          </w:p>
        </w:tc>
        <w:tc>
          <w:tcPr>
            <w:tcW w:type="dxa" w:w="1126"/>
          </w:tcPr>
          <w:p>
            <w:pPr>
              <w:spacing w:after="0"/>
              <w:jc w:val="right"/>
            </w:pPr>
            <w:r>
              <w:rPr>
                <w:sz w:val="16"/>
              </w:rPr>
              <w:t>$6,902</w:t>
            </w:r>
          </w:p>
        </w:tc>
        <w:tc>
          <w:tcPr>
            <w:tcW w:type="dxa" w:w="1548"/>
          </w:tcPr>
          <w:p>
            <w:pPr>
              <w:spacing w:after="0"/>
              <w:jc w:val="right"/>
            </w:pPr>
            <w:r>
              <w:rPr>
                <w:sz w:val="16"/>
              </w:rPr>
              <w:t>$9,889,929</w:t>
            </w:r>
          </w:p>
        </w:tc>
        <w:tc>
          <w:tcPr>
            <w:tcW w:type="dxa" w:w="1170"/>
          </w:tcPr>
          <w:p>
            <w:pPr>
              <w:spacing w:after="0"/>
              <w:jc w:val="right"/>
            </w:pPr>
            <w:r>
              <w:rPr>
                <w:sz w:val="16"/>
              </w:rPr>
              <w:t>$17,911,264</w:t>
            </w:r>
          </w:p>
        </w:tc>
        <w:tc>
          <w:tcPr>
            <w:tcW w:type="dxa" w:w="1654"/>
          </w:tcPr>
          <w:p>
            <w:pPr>
              <w:spacing w:after="0"/>
              <w:jc w:val="right"/>
            </w:pPr>
            <w:r>
              <w:rPr>
                <w:sz w:val="16"/>
              </w:rPr>
              <w:t>24</w:t>
            </w:r>
          </w:p>
        </w:tc>
        <w:tc>
          <w:tcPr>
            <w:tcW w:type="dxa" w:w="3247"/>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Strong Wind</w:t>
            </w:r>
          </w:p>
        </w:tc>
        <w:tc>
          <w:tcPr>
            <w:tcW w:type="dxa" w:w="1257"/>
          </w:tcPr>
          <w:p>
            <w:pPr>
              <w:spacing w:after="0"/>
              <w:jc w:val="left"/>
            </w:pPr>
            <w:r>
              <w:rPr>
                <w:sz w:val="16"/>
              </w:rPr>
              <w:t>Very High</w:t>
            </w:r>
          </w:p>
        </w:tc>
        <w:tc>
          <w:tcPr>
            <w:tcW w:type="dxa" w:w="1257"/>
          </w:tcPr>
          <w:p>
            <w:pPr>
              <w:spacing w:after="0"/>
              <w:jc w:val="left"/>
            </w:pPr>
            <w:r>
              <w:rPr>
                <w:sz w:val="16"/>
              </w:rPr>
              <w:t>Very High</w:t>
            </w:r>
          </w:p>
        </w:tc>
        <w:tc>
          <w:tcPr>
            <w:tcW w:type="dxa" w:w="1126"/>
          </w:tcPr>
          <w:p>
            <w:pPr>
              <w:spacing w:after="0"/>
              <w:jc w:val="right"/>
            </w:pPr>
            <w:r>
              <w:rPr>
                <w:sz w:val="16"/>
              </w:rPr>
              <w:t>$3,368,175</w:t>
            </w:r>
          </w:p>
        </w:tc>
        <w:tc>
          <w:tcPr>
            <w:tcW w:type="dxa" w:w="1126"/>
          </w:tcPr>
          <w:p>
            <w:pPr>
              <w:spacing w:after="0"/>
              <w:jc w:val="right"/>
            </w:pPr>
            <w:r>
              <w:rPr>
                <w:sz w:val="16"/>
              </w:rPr>
              <w:t>$637,451</w:t>
            </w:r>
          </w:p>
        </w:tc>
        <w:tc>
          <w:tcPr>
            <w:tcW w:type="dxa" w:w="1548"/>
          </w:tcPr>
          <w:p>
            <w:pPr>
              <w:spacing w:after="0"/>
              <w:jc w:val="right"/>
            </w:pPr>
            <w:r>
              <w:rPr>
                <w:sz w:val="16"/>
              </w:rPr>
              <w:t>$2,587,651</w:t>
            </w:r>
          </w:p>
        </w:tc>
        <w:tc>
          <w:tcPr>
            <w:tcW w:type="dxa" w:w="1170"/>
          </w:tcPr>
          <w:p>
            <w:pPr>
              <w:spacing w:after="0"/>
              <w:jc w:val="right"/>
            </w:pPr>
            <w:r>
              <w:rPr>
                <w:sz w:val="16"/>
              </w:rPr>
              <w:t>$6,593,276</w:t>
            </w:r>
          </w:p>
        </w:tc>
        <w:tc>
          <w:tcPr>
            <w:tcW w:type="dxa" w:w="1654"/>
          </w:tcPr>
          <w:p>
            <w:pPr>
              <w:spacing w:after="0"/>
              <w:jc w:val="right"/>
            </w:pPr>
            <w:r>
              <w:rPr>
                <w:sz w:val="16"/>
              </w:rPr>
              <w:t>111</w:t>
            </w:r>
          </w:p>
        </w:tc>
        <w:tc>
          <w:tcPr>
            <w:tcW w:type="dxa" w:w="3247"/>
          </w:tcPr>
          <w:p>
            <w:pPr>
              <w:spacing w:after="0"/>
              <w:jc w:val="left"/>
            </w:pPr>
            <w:r>
              <w:rPr>
                <w:sz w:val="16"/>
              </w:rPr>
              <w:t>Includes 1 High Wind and 4 Strong Wind records (NOAA non-thunderstorm wind types, outside NRI's Strong Wind definition).</w:t>
            </w:r>
          </w:p>
        </w:tc>
      </w:tr>
      <w:tr>
        <w:trPr>
          <w:cantSplit/>
        </w:trPr>
        <w:tc>
          <w:tcPr>
            <w:tcW w:type="dxa" w:w="690"/>
          </w:tcPr>
          <w:p>
            <w:pPr>
              <w:spacing w:after="0"/>
              <w:jc w:val="right"/>
            </w:pPr>
            <w:r>
              <w:rPr>
                <w:sz w:val="16"/>
              </w:rPr>
              <w:t>5</w:t>
            </w:r>
          </w:p>
        </w:tc>
        <w:tc>
          <w:tcPr>
            <w:tcW w:type="dxa" w:w="1037"/>
          </w:tcPr>
          <w:p>
            <w:pPr>
              <w:spacing w:after="0"/>
              <w:jc w:val="left"/>
            </w:pPr>
            <w:r>
              <w:rPr>
                <w:sz w:val="16"/>
              </w:rPr>
              <w:t>Wildfire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$3,808,572</w:t>
            </w:r>
          </w:p>
        </w:tc>
        <w:tc>
          <w:tcPr>
            <w:tcW w:type="dxa" w:w="1126"/>
          </w:tcPr>
          <w:p>
            <w:pPr>
              <w:spacing w:after="0"/>
              <w:jc w:val="right"/>
            </w:pPr>
            <w:r>
              <w:rPr>
                <w:sz w:val="16"/>
              </w:rPr>
              <w:t>$7,037</w:t>
            </w:r>
          </w:p>
        </w:tc>
        <w:tc>
          <w:tcPr>
            <w:tcW w:type="dxa" w:w="1548"/>
          </w:tcPr>
          <w:p>
            <w:pPr>
              <w:spacing w:after="0"/>
              <w:jc w:val="right"/>
            </w:pPr>
            <w:r>
              <w:rPr>
                <w:sz w:val="16"/>
              </w:rPr>
              <w:t>$655,184</w:t>
            </w:r>
          </w:p>
        </w:tc>
        <w:tc>
          <w:tcPr>
            <w:tcW w:type="dxa" w:w="1170"/>
          </w:tcPr>
          <w:p>
            <w:pPr>
              <w:spacing w:after="0"/>
              <w:jc w:val="right"/>
            </w:pPr>
            <w:r>
              <w:rPr>
                <w:sz w:val="16"/>
              </w:rPr>
              <w:t>$4,470,792</w:t>
            </w:r>
          </w:p>
        </w:tc>
        <w:tc>
          <w:tcPr>
            <w:tcW w:type="dxa" w:w="1654"/>
          </w:tcPr>
          <w:p>
            <w:pPr>
              <w:spacing w:after="0"/>
              <w:jc w:val="right"/>
            </w:pPr>
            <w:r>
              <w:rPr>
                <w:sz w:val="16"/>
              </w:rPr>
              <w:t>0</w:t>
            </w:r>
          </w:p>
        </w:tc>
        <w:tc>
          <w:tcPr>
            <w:tcW w:type="dxa" w:w="3247"/>
          </w:tcPr>
          <w:p>
            <w:pPr>
              <w:spacing w:after="0"/>
              <w:jc w:val="left"/>
            </w:pPr>
            <w:r>
              <w:rPr>
                <w:sz w:val="16"/>
              </w:rPr>
              <w:t>Declared 3 times; no Storm Events record of this type.</w:t>
            </w: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257"/>
          </w:tcPr>
          <w:p>
            <w:pPr>
              <w:spacing w:after="0"/>
              <w:jc w:val="left"/>
            </w:pPr>
            <w:r>
              <w:rPr>
                <w:sz w:val="16"/>
              </w:rPr>
              <w:t>Very High</w:t>
            </w:r>
          </w:p>
        </w:tc>
        <w:tc>
          <w:tcPr>
            <w:tcW w:type="dxa" w:w="1257"/>
          </w:tcPr>
          <w:p>
            <w:pPr>
              <w:spacing w:after="0"/>
              <w:jc w:val="left"/>
            </w:pPr>
            <w:r>
              <w:rPr>
                <w:sz w:val="16"/>
              </w:rPr>
              <w:t>Relatively High</w:t>
            </w:r>
          </w:p>
        </w:tc>
        <w:tc>
          <w:tcPr>
            <w:tcW w:type="dxa" w:w="1126"/>
          </w:tcPr>
          <w:p>
            <w:pPr>
              <w:spacing w:after="0"/>
              <w:jc w:val="right"/>
            </w:pPr>
            <w:r>
              <w:rPr>
                <w:sz w:val="16"/>
              </w:rPr>
              <w:t>$123,185</w:t>
            </w:r>
          </w:p>
        </w:tc>
        <w:tc>
          <w:tcPr>
            <w:tcW w:type="dxa" w:w="1126"/>
          </w:tcPr>
          <w:p>
            <w:pPr>
              <w:spacing w:after="0"/>
              <w:jc w:val="right"/>
            </w:pPr>
            <w:r>
              <w:rPr>
                <w:sz w:val="16"/>
              </w:rPr>
              <w:t>n/a</w:t>
            </w:r>
          </w:p>
        </w:tc>
        <w:tc>
          <w:tcPr>
            <w:tcW w:type="dxa" w:w="1548"/>
          </w:tcPr>
          <w:p>
            <w:pPr>
              <w:spacing w:after="0"/>
              <w:jc w:val="right"/>
            </w:pPr>
            <w:r>
              <w:rPr>
                <w:sz w:val="16"/>
              </w:rPr>
              <w:t>$2,372,629</w:t>
            </w:r>
          </w:p>
        </w:tc>
        <w:tc>
          <w:tcPr>
            <w:tcW w:type="dxa" w:w="1170"/>
          </w:tcPr>
          <w:p>
            <w:pPr>
              <w:spacing w:after="0"/>
              <w:jc w:val="right"/>
            </w:pPr>
            <w:r>
              <w:rPr>
                <w:sz w:val="16"/>
              </w:rPr>
              <w:t>$2,495,814</w:t>
            </w:r>
          </w:p>
        </w:tc>
        <w:tc>
          <w:tcPr>
            <w:tcW w:type="dxa" w:w="1654"/>
          </w:tcPr>
          <w:p>
            <w:pPr>
              <w:spacing w:after="0"/>
              <w:jc w:val="right"/>
            </w:pPr>
            <w:r>
              <w:rPr>
                <w:sz w:val="16"/>
              </w:rPr>
              <w:t>16</w:t>
            </w:r>
          </w:p>
        </w:tc>
        <w:tc>
          <w:tcPr>
            <w:tcW w:type="dxa" w:w="3247"/>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Cold Wave</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126"/>
          </w:tcPr>
          <w:p>
            <w:pPr>
              <w:spacing w:after="0"/>
              <w:jc w:val="right"/>
            </w:pPr>
            <w:r>
              <w:rPr>
                <w:sz w:val="16"/>
              </w:rPr>
              <w:t>$89,898</w:t>
            </w:r>
          </w:p>
        </w:tc>
        <w:tc>
          <w:tcPr>
            <w:tcW w:type="dxa" w:w="1126"/>
          </w:tcPr>
          <w:p>
            <w:pPr>
              <w:spacing w:after="0"/>
              <w:jc w:val="right"/>
            </w:pPr>
            <w:r>
              <w:rPr>
                <w:sz w:val="16"/>
              </w:rPr>
              <w:t>$1,110,794</w:t>
            </w:r>
          </w:p>
        </w:tc>
        <w:tc>
          <w:tcPr>
            <w:tcW w:type="dxa" w:w="1548"/>
          </w:tcPr>
          <w:p>
            <w:pPr>
              <w:spacing w:after="0"/>
              <w:jc w:val="right"/>
            </w:pPr>
            <w:r>
              <w:rPr>
                <w:sz w:val="16"/>
              </w:rPr>
              <w:t>$284,365</w:t>
            </w:r>
          </w:p>
        </w:tc>
        <w:tc>
          <w:tcPr>
            <w:tcW w:type="dxa" w:w="1170"/>
          </w:tcPr>
          <w:p>
            <w:pPr>
              <w:spacing w:after="0"/>
              <w:jc w:val="right"/>
            </w:pPr>
            <w:r>
              <w:rPr>
                <w:sz w:val="16"/>
              </w:rPr>
              <w:t>$1,485,057</w:t>
            </w:r>
          </w:p>
        </w:tc>
        <w:tc>
          <w:tcPr>
            <w:tcW w:type="dxa" w:w="1654"/>
          </w:tcPr>
          <w:p>
            <w:pPr>
              <w:spacing w:after="0"/>
              <w:jc w:val="right"/>
            </w:pPr>
            <w:r>
              <w:rPr>
                <w:sz w:val="16"/>
              </w:rPr>
              <w:t>6</w:t>
            </w:r>
          </w:p>
        </w:tc>
        <w:tc>
          <w:tcPr>
            <w:tcW w:type="dxa" w:w="3247"/>
          </w:tcPr>
          <w:p>
            <w:pPr>
              <w:spacing w:after="0"/>
              <w:jc w:val="left"/>
            </w:pPr>
            <w:r>
              <w:rPr>
                <w:sz w:val="16"/>
              </w:rPr>
              <w:t>Includes 4 Frost/Freeze records (outside NRI's Cold Wave definition; counted in this table and in B1-d, not in the B1-e descriptor).</w:t>
            </w: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Low</w:t>
            </w:r>
          </w:p>
        </w:tc>
        <w:tc>
          <w:tcPr>
            <w:tcW w:type="dxa" w:w="1126"/>
          </w:tcPr>
          <w:p>
            <w:pPr>
              <w:spacing w:after="0"/>
              <w:jc w:val="right"/>
            </w:pPr>
            <w:r>
              <w:rPr>
                <w:sz w:val="16"/>
              </w:rPr>
              <w:t>$85</w:t>
            </w:r>
          </w:p>
        </w:tc>
        <w:tc>
          <w:tcPr>
            <w:tcW w:type="dxa" w:w="1126"/>
          </w:tcPr>
          <w:p>
            <w:pPr>
              <w:spacing w:after="0"/>
              <w:jc w:val="right"/>
            </w:pPr>
            <w:r>
              <w:rPr>
                <w:sz w:val="16"/>
              </w:rPr>
              <w:t>$143</w:t>
            </w:r>
          </w:p>
        </w:tc>
        <w:tc>
          <w:tcPr>
            <w:tcW w:type="dxa" w:w="1548"/>
          </w:tcPr>
          <w:p>
            <w:pPr>
              <w:spacing w:after="0"/>
              <w:jc w:val="right"/>
            </w:pPr>
            <w:r>
              <w:rPr>
                <w:sz w:val="16"/>
              </w:rPr>
              <w:t>$1,390,573</w:t>
            </w:r>
          </w:p>
        </w:tc>
        <w:tc>
          <w:tcPr>
            <w:tcW w:type="dxa" w:w="1170"/>
          </w:tcPr>
          <w:p>
            <w:pPr>
              <w:spacing w:after="0"/>
              <w:jc w:val="right"/>
            </w:pPr>
            <w:r>
              <w:rPr>
                <w:sz w:val="16"/>
              </w:rPr>
              <w:t>$1,390,801</w:t>
            </w:r>
          </w:p>
        </w:tc>
        <w:tc>
          <w:tcPr>
            <w:tcW w:type="dxa" w:w="1654"/>
          </w:tcPr>
          <w:p>
            <w:pPr>
              <w:spacing w:after="0"/>
              <w:jc w:val="right"/>
            </w:pPr>
            <w:r>
              <w:rPr>
                <w:sz w:val="16"/>
              </w:rPr>
              <w:t>1</w:t>
            </w:r>
          </w:p>
        </w:tc>
        <w:tc>
          <w:tcPr>
            <w:tcW w:type="dxa" w:w="3247"/>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$301,894</w:t>
            </w:r>
          </w:p>
        </w:tc>
        <w:tc>
          <w:tcPr>
            <w:tcW w:type="dxa" w:w="1126"/>
          </w:tcPr>
          <w:p>
            <w:pPr>
              <w:spacing w:after="0"/>
              <w:jc w:val="right"/>
            </w:pPr>
            <w:r>
              <w:rPr>
                <w:sz w:val="16"/>
              </w:rPr>
              <w:t>n/a</w:t>
            </w:r>
          </w:p>
        </w:tc>
        <w:tc>
          <w:tcPr>
            <w:tcW w:type="dxa" w:w="1548"/>
          </w:tcPr>
          <w:p>
            <w:pPr>
              <w:spacing w:after="0"/>
              <w:jc w:val="right"/>
            </w:pPr>
            <w:r>
              <w:rPr>
                <w:sz w:val="16"/>
              </w:rPr>
              <w:t>$142,868</w:t>
            </w:r>
          </w:p>
        </w:tc>
        <w:tc>
          <w:tcPr>
            <w:tcW w:type="dxa" w:w="1170"/>
          </w:tcPr>
          <w:p>
            <w:pPr>
              <w:spacing w:after="0"/>
              <w:jc w:val="right"/>
            </w:pPr>
            <w:r>
              <w:rPr>
                <w:sz w:val="16"/>
              </w:rPr>
              <w:t>$444,761</w:t>
            </w:r>
          </w:p>
        </w:tc>
        <w:tc>
          <w:tcPr>
            <w:tcW w:type="dxa" w:w="1654"/>
          </w:tcPr>
          <w:p>
            <w:pPr>
              <w:spacing w:after="0"/>
              <w:jc w:val="right"/>
            </w:pPr>
          </w:p>
        </w:tc>
        <w:tc>
          <w:tcPr>
            <w:tcW w:type="dxa" w:w="3247"/>
          </w:tcPr>
          <w:p>
            <w:pPr>
              <w:spacing w:after="0"/>
              <w:jc w:val="left"/>
            </w:pPr>
            <w:r>
              <w:rPr>
                <w:sz w:val="16"/>
              </w:rPr>
              <w:t>Storm Events does not record earthquakes.</w:t>
            </w: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$28,907</w:t>
            </w:r>
          </w:p>
        </w:tc>
        <w:tc>
          <w:tcPr>
            <w:tcW w:type="dxa" w:w="1126"/>
          </w:tcPr>
          <w:p>
            <w:pPr>
              <w:spacing w:after="0"/>
              <w:jc w:val="right"/>
            </w:pPr>
            <w:r>
              <w:rPr>
                <w:sz w:val="16"/>
              </w:rPr>
              <w:t>$153,868</w:t>
            </w:r>
          </w:p>
        </w:tc>
        <w:tc>
          <w:tcPr>
            <w:tcW w:type="dxa" w:w="1548"/>
          </w:tcPr>
          <w:p>
            <w:pPr>
              <w:spacing w:after="0"/>
              <w:jc w:val="right"/>
            </w:pPr>
            <w:r>
              <w:rPr>
                <w:sz w:val="16"/>
              </w:rPr>
              <w:t>$7,976</w:t>
            </w:r>
          </w:p>
        </w:tc>
        <w:tc>
          <w:tcPr>
            <w:tcW w:type="dxa" w:w="1170"/>
          </w:tcPr>
          <w:p>
            <w:pPr>
              <w:spacing w:after="0"/>
              <w:jc w:val="right"/>
            </w:pPr>
            <w:r>
              <w:rPr>
                <w:sz w:val="16"/>
              </w:rPr>
              <w:t>$190,751</w:t>
            </w:r>
          </w:p>
        </w:tc>
        <w:tc>
          <w:tcPr>
            <w:tcW w:type="dxa" w:w="1654"/>
          </w:tcPr>
          <w:p>
            <w:pPr>
              <w:spacing w:after="0"/>
              <w:jc w:val="right"/>
            </w:pPr>
            <w:r>
              <w:rPr>
                <w:sz w:val="16"/>
              </w:rPr>
              <w:t>98</w:t>
            </w:r>
          </w:p>
        </w:tc>
        <w:tc>
          <w:tcPr>
            <w:tcW w:type="dxa" w:w="3247"/>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$37,665</w:t>
            </w:r>
          </w:p>
        </w:tc>
        <w:tc>
          <w:tcPr>
            <w:tcW w:type="dxa" w:w="1548"/>
          </w:tcPr>
          <w:p>
            <w:pPr>
              <w:spacing w:after="0"/>
              <w:jc w:val="right"/>
            </w:pPr>
            <w:r>
              <w:rPr>
                <w:sz w:val="16"/>
              </w:rPr>
              <w:t>n/a</w:t>
            </w:r>
          </w:p>
        </w:tc>
        <w:tc>
          <w:tcPr>
            <w:tcW w:type="dxa" w:w="1170"/>
          </w:tcPr>
          <w:p>
            <w:pPr>
              <w:spacing w:after="0"/>
              <w:jc w:val="right"/>
            </w:pPr>
            <w:r>
              <w:rPr>
                <w:sz w:val="16"/>
              </w:rPr>
              <w:t>$37,665</w:t>
            </w:r>
          </w:p>
        </w:tc>
        <w:tc>
          <w:tcPr>
            <w:tcW w:type="dxa" w:w="1654"/>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Coastal Flooding</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$6,678</w:t>
            </w:r>
          </w:p>
        </w:tc>
        <w:tc>
          <w:tcPr>
            <w:tcW w:type="dxa" w:w="1126"/>
          </w:tcPr>
          <w:p>
            <w:pPr>
              <w:spacing w:after="0"/>
              <w:jc w:val="right"/>
            </w:pPr>
            <w:r>
              <w:rPr>
                <w:sz w:val="16"/>
              </w:rPr>
              <w:t>n/a</w:t>
            </w:r>
          </w:p>
        </w:tc>
        <w:tc>
          <w:tcPr>
            <w:tcW w:type="dxa" w:w="1548"/>
          </w:tcPr>
          <w:p>
            <w:pPr>
              <w:spacing w:after="0"/>
              <w:jc w:val="right"/>
            </w:pPr>
            <w:r>
              <w:rPr>
                <w:sz w:val="16"/>
              </w:rPr>
              <w:t>$1,111</w:t>
            </w:r>
          </w:p>
        </w:tc>
        <w:tc>
          <w:tcPr>
            <w:tcW w:type="dxa" w:w="1170"/>
          </w:tcPr>
          <w:p>
            <w:pPr>
              <w:spacing w:after="0"/>
              <w:jc w:val="right"/>
            </w:pPr>
            <w:r>
              <w:rPr>
                <w:sz w:val="16"/>
              </w:rPr>
              <w:t>$7,789</w:t>
            </w:r>
          </w:p>
        </w:tc>
        <w:tc>
          <w:tcPr>
            <w:tcW w:type="dxa" w:w="1654"/>
          </w:tcPr>
          <w:p>
            <w:pPr>
              <w:spacing w:after="0"/>
              <w:jc w:val="right"/>
            </w:pPr>
            <w:r>
              <w:rPr>
                <w:sz w:val="16"/>
              </w:rPr>
              <w:t>1</w:t>
            </w:r>
          </w:p>
        </w:tc>
        <w:tc>
          <w:tcPr>
            <w:tcW w:type="dxa" w:w="3247"/>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$4,037</w:t>
            </w:r>
          </w:p>
        </w:tc>
        <w:tc>
          <w:tcPr>
            <w:tcW w:type="dxa" w:w="1126"/>
          </w:tcPr>
          <w:p>
            <w:pPr>
              <w:spacing w:after="0"/>
              <w:jc w:val="right"/>
            </w:pPr>
            <w:r>
              <w:rPr>
                <w:sz w:val="16"/>
              </w:rPr>
              <w:t>n/a</w:t>
            </w:r>
          </w:p>
        </w:tc>
        <w:tc>
          <w:tcPr>
            <w:tcW w:type="dxa" w:w="1548"/>
          </w:tcPr>
          <w:p>
            <w:pPr>
              <w:spacing w:after="0"/>
              <w:jc w:val="right"/>
            </w:pPr>
            <w:r>
              <w:rPr>
                <w:sz w:val="16"/>
              </w:rPr>
              <w:t>$16</w:t>
            </w:r>
          </w:p>
        </w:tc>
        <w:tc>
          <w:tcPr>
            <w:tcW w:type="dxa" w:w="1170"/>
          </w:tcPr>
          <w:p>
            <w:pPr>
              <w:spacing w:after="0"/>
              <w:jc w:val="right"/>
            </w:pPr>
            <w:r>
              <w:rPr>
                <w:sz w:val="16"/>
              </w:rPr>
              <w:t>$4,053</w:t>
            </w:r>
          </w:p>
        </w:tc>
        <w:tc>
          <w:tcPr>
            <w:tcW w:type="dxa" w:w="1654"/>
          </w:tcPr>
          <w:p>
            <w:pPr>
              <w:spacing w:after="0"/>
              <w:jc w:val="right"/>
            </w:pPr>
            <w:r>
              <w:rPr>
                <w:sz w:val="16"/>
              </w:rPr>
              <w:t>1</w:t>
            </w:r>
          </w:p>
        </w:tc>
        <w:tc>
          <w:tcPr>
            <w:tcW w:type="dxa" w:w="3247"/>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Winter Weather</w:t>
            </w:r>
          </w:p>
        </w:tc>
        <w:tc>
          <w:tcPr>
            <w:tcW w:type="dxa" w:w="1257"/>
          </w:tcPr>
          <w:p>
            <w:pPr>
              <w:spacing w:after="0"/>
              <w:jc w:val="left"/>
            </w:pPr>
            <w:r>
              <w:rPr>
                <w:sz w:val="16"/>
              </w:rPr>
              <w:t>No Rating</w:t>
            </w:r>
          </w:p>
        </w:tc>
        <w:tc>
          <w:tcPr>
            <w:tcW w:type="dxa" w:w="125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48"/>
          </w:tcPr>
          <w:p>
            <w:pPr>
              <w:spacing w:after="0"/>
              <w:jc w:val="right"/>
            </w:pPr>
            <w:r>
              <w:rPr>
                <w:sz w:val="16"/>
              </w:rPr>
              <w:t>$0</w:t>
            </w:r>
          </w:p>
        </w:tc>
        <w:tc>
          <w:tcPr>
            <w:tcW w:type="dxa" w:w="1170"/>
          </w:tcPr>
          <w:p>
            <w:pPr>
              <w:spacing w:after="0"/>
              <w:jc w:val="right"/>
            </w:pPr>
            <w:r>
              <w:rPr>
                <w:sz w:val="16"/>
              </w:rPr>
              <w:t>$0</w:t>
            </w:r>
          </w:p>
        </w:tc>
        <w:tc>
          <w:tcPr>
            <w:tcW w:type="dxa" w:w="1654"/>
          </w:tcPr>
          <w:p>
            <w:pPr>
              <w:spacing w:after="0"/>
              <w:jc w:val="right"/>
            </w:pPr>
            <w:r>
              <w:rPr>
                <w:sz w:val="16"/>
              </w:rPr>
              <w:t>1</w:t>
            </w:r>
          </w:p>
        </w:tc>
        <w:tc>
          <w:tcPr>
            <w:tcW w:type="dxa" w:w="324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305.07 (Relatively Low, 44.8); tract 304.08 (Relatively Low, 42.1); tract 303.02 (Very Low, 40.0)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313.08 (Relatively High, 92.3); tract 305.07 (Relatively High, 92.1); tract 304.08 (Relatively High, 91.6)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313.01 (Relatively Low, 87.6); tract 310.02 (Relatively Low, 86.4); tract 313.09 (Relatively Low, 85.9)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305.07 (Very High, 96.3); tract 312.07 (Very High, 95.7); tract 313.16 (Very High, 94.4)</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312.07 (Relatively High, 97.4); tract 309.17 (Relatively High, 96.6); tract 312.08 (Relatively High, 96.4)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305.07 is Census Tract 305.07).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7"/>
        <w:gridCol w:w="1830"/>
        <w:gridCol w:w="1687"/>
        <w:gridCol w:w="1315"/>
        <w:gridCol w:w="1554"/>
        <w:gridCol w:w="1423"/>
        <w:gridCol w:w="2956"/>
        <w:gridCol w:w="1548"/>
      </w:tblGrid>
      <w:tr>
        <w:trPr>
          <w:cantSplit/>
          <w:tblHeader/>
        </w:trPr>
        <w:tc>
          <w:tcPr>
            <w:tcW w:type="dxa" w:w="1797"/>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15"/>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423"/>
            <w:shd w:val="clear" w:color="auto" w:fill="E8E8E8"/>
          </w:tcPr>
          <w:p>
            <w:pPr>
              <w:spacing w:after="0"/>
              <w:jc w:val="left"/>
            </w:pPr>
            <w:r>
              <w:rPr>
                <w:b/>
                <w:sz w:val="16"/>
              </w:rPr>
              <w:t>Most damaging (when different)</w:t>
            </w:r>
          </w:p>
        </w:tc>
        <w:tc>
          <w:tcPr>
            <w:tcW w:type="dxa" w:w="2956"/>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797"/>
          </w:tcPr>
          <w:p>
            <w:pPr>
              <w:spacing w:after="0"/>
              <w:jc w:val="left"/>
            </w:pPr>
            <w:r>
              <w:rPr>
                <w:sz w:val="16"/>
              </w:rPr>
              <w:t>Coastal Flood, Storm Surge/Tide</w:t>
            </w:r>
          </w:p>
        </w:tc>
        <w:tc>
          <w:tcPr>
            <w:tcW w:type="dxa" w:w="1830"/>
          </w:tcPr>
          <w:p>
            <w:pPr>
              <w:spacing w:after="0"/>
              <w:jc w:val="left"/>
            </w:pPr>
            <w:r>
              <w:rPr>
                <w:sz w:val="16"/>
              </w:rPr>
              <w:t>none in data (flood depth: FIRM)</w:t>
            </w:r>
          </w:p>
        </w:tc>
        <w:tc>
          <w:tcPr>
            <w:tcW w:type="dxa" w:w="1687"/>
          </w:tcPr>
          <w:p>
            <w:pPr>
              <w:spacing w:after="0"/>
              <w:jc w:val="right"/>
            </w:pPr>
            <w:r>
              <w:rPr>
                <w:sz w:val="16"/>
              </w:rPr>
              <w:t>1 record, 2022 (1 zone-level)</w:t>
            </w:r>
          </w:p>
        </w:tc>
        <w:tc>
          <w:tcPr>
            <w:tcW w:type="dxa" w:w="1315"/>
          </w:tcPr>
          <w:p>
            <w:pPr>
              <w:spacing w:after="0"/>
              <w:jc w:val="left"/>
            </w:pPr>
          </w:p>
        </w:tc>
        <w:tc>
          <w:tcPr>
            <w:tcW w:type="dxa" w:w="1554"/>
          </w:tcPr>
          <w:p>
            <w:pPr>
              <w:spacing w:after="0"/>
              <w:jc w:val="left"/>
            </w:pPr>
            <w:r>
              <w:rPr>
                <w:sz w:val="16"/>
              </w:rPr>
              <w:t>Coastal Flood, 2022-09-12, $13,200 property; $0 crops (2022 dollars); NWS zone FLZ044</w:t>
            </w:r>
          </w:p>
        </w:tc>
        <w:tc>
          <w:tcPr>
            <w:tcW w:type="dxa" w:w="1423"/>
          </w:tcPr>
          <w:p>
            <w:pPr>
              <w:spacing w:after="0"/>
              <w:jc w:val="left"/>
            </w:pPr>
          </w:p>
        </w:tc>
        <w:tc>
          <w:tcPr>
            <w:tcW w:type="dxa" w:w="2956"/>
          </w:tcPr>
          <w:p>
            <w:pPr>
              <w:spacing w:after="0"/>
              <w:jc w:val="left"/>
            </w:pPr>
            <w:r>
              <w:rPr>
                <w:sz w:val="16"/>
              </w:rPr>
              <w:t>Countywide (zone-level records).</w:t>
            </w:r>
          </w:p>
        </w:tc>
        <w:tc>
          <w:tcPr>
            <w:tcW w:type="dxa" w:w="1548"/>
          </w:tcPr>
          <w:p>
            <w:pPr>
              <w:spacing w:after="0"/>
              <w:jc w:val="left"/>
            </w:pPr>
            <w:r>
              <w:rPr>
                <w:sz w:val="16"/>
              </w:rPr>
              <w:t>Flood depth: see the FEMA Flood Insurance Rate Map.</w:t>
            </w:r>
          </w:p>
        </w:tc>
      </w:tr>
      <w:tr>
        <w:trPr>
          <w:cantSplit/>
        </w:trPr>
        <w:tc>
          <w:tcPr>
            <w:tcW w:type="dxa" w:w="1797"/>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687"/>
          </w:tcPr>
          <w:p>
            <w:pPr>
              <w:spacing w:after="0"/>
              <w:jc w:val="right"/>
            </w:pPr>
            <w:r>
              <w:rPr>
                <w:sz w:val="16"/>
              </w:rPr>
              <w:t>2 records, 2003 to 2010 (2 zone-level)</w:t>
            </w:r>
          </w:p>
        </w:tc>
        <w:tc>
          <w:tcPr>
            <w:tcW w:type="dxa" w:w="1315"/>
          </w:tcPr>
          <w:p>
            <w:pPr>
              <w:spacing w:after="0"/>
              <w:jc w:val="left"/>
            </w:pPr>
            <w:r>
              <w:rPr>
                <w:sz w:val="16"/>
              </w:rPr>
              <w:t>1 day; 2 with a recorded value</w:t>
            </w:r>
          </w:p>
        </w:tc>
        <w:tc>
          <w:tcPr>
            <w:tcW w:type="dxa" w:w="1554"/>
          </w:tcPr>
          <w:p>
            <w:pPr>
              <w:spacing w:after="0"/>
              <w:jc w:val="left"/>
            </w:pPr>
            <w:r>
              <w:rPr>
                <w:sz w:val="16"/>
              </w:rPr>
              <w:t>1 consecutive day, 2010-12-14, zone-level</w:t>
            </w:r>
          </w:p>
        </w:tc>
        <w:tc>
          <w:tcPr>
            <w:tcW w:type="dxa" w:w="1423"/>
          </w:tcPr>
          <w:p>
            <w:pPr>
              <w:spacing w:after="0"/>
              <w:jc w:val="left"/>
            </w:pPr>
            <w:r>
              <w:rPr>
                <w:sz w:val="16"/>
              </w:rPr>
              <w:t>Cold/Wind Chill, 2003-01-24, $0 property; $10,000 crops (zone total, 2003 dollars)</w:t>
            </w:r>
          </w:p>
        </w:tc>
        <w:tc>
          <w:tcPr>
            <w:tcW w:type="dxa" w:w="2956"/>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Frost/Freeze (outside NRI's Cold Wave definition)</w:t>
            </w:r>
          </w:p>
        </w:tc>
        <w:tc>
          <w:tcPr>
            <w:tcW w:type="dxa" w:w="1830"/>
          </w:tcPr>
          <w:p>
            <w:pPr>
              <w:spacing w:after="0"/>
              <w:jc w:val="left"/>
            </w:pPr>
            <w:r>
              <w:rPr>
                <w:sz w:val="16"/>
              </w:rPr>
              <w:t>crop damage</w:t>
            </w:r>
          </w:p>
        </w:tc>
        <w:tc>
          <w:tcPr>
            <w:tcW w:type="dxa" w:w="1687"/>
          </w:tcPr>
          <w:p>
            <w:pPr>
              <w:spacing w:after="0"/>
              <w:jc w:val="right"/>
            </w:pPr>
            <w:r>
              <w:rPr>
                <w:sz w:val="16"/>
              </w:rPr>
              <w:t>4 records, 2009 to 2010 (4 zone-level)</w:t>
            </w:r>
          </w:p>
        </w:tc>
        <w:tc>
          <w:tcPr>
            <w:tcW w:type="dxa" w:w="1315"/>
          </w:tcPr>
          <w:p>
            <w:pPr>
              <w:spacing w:after="0"/>
              <w:jc w:val="left"/>
            </w:pPr>
          </w:p>
        </w:tc>
        <w:tc>
          <w:tcPr>
            <w:tcW w:type="dxa" w:w="1554"/>
          </w:tcPr>
          <w:p>
            <w:pPr>
              <w:spacing w:after="0"/>
              <w:jc w:val="left"/>
            </w:pPr>
            <w:r>
              <w:rPr>
                <w:sz w:val="16"/>
              </w:rPr>
              <w:t>Frost/Freeze, 2010-12-27, $1,830,000 crop damage (2010 dollars); NWS zone FLZ044</w:t>
            </w:r>
          </w:p>
        </w:tc>
        <w:tc>
          <w:tcPr>
            <w:tcW w:type="dxa" w:w="1423"/>
          </w:tcPr>
          <w:p>
            <w:pPr>
              <w:spacing w:after="0"/>
              <w:jc w:val="left"/>
            </w:pPr>
          </w:p>
        </w:tc>
        <w:tc>
          <w:tcPr>
            <w:tcW w:type="dxa" w:w="2956"/>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Drought</w:t>
            </w:r>
          </w:p>
        </w:tc>
        <w:tc>
          <w:tcPr>
            <w:tcW w:type="dxa" w:w="1830"/>
          </w:tcPr>
          <w:p>
            <w:pPr>
              <w:spacing w:after="0"/>
              <w:jc w:val="left"/>
            </w:pPr>
            <w:r>
              <w:rPr>
                <w:sz w:val="16"/>
              </w:rPr>
              <w:t>U.S. Drought Monitor scale (D0 to D4)</w:t>
            </w:r>
          </w:p>
        </w:tc>
        <w:tc>
          <w:tcPr>
            <w:tcW w:type="dxa" w:w="1687"/>
          </w:tcPr>
          <w:p>
            <w:pPr>
              <w:spacing w:after="0"/>
              <w:jc w:val="right"/>
            </w:pPr>
            <w:r>
              <w:rPr>
                <w:sz w:val="16"/>
              </w:rPr>
              <w:t>0</w:t>
            </w:r>
          </w:p>
        </w:tc>
        <w:tc>
          <w:tcPr>
            <w:tcW w:type="dxa" w:w="1315"/>
          </w:tcPr>
          <w:p>
            <w:pPr>
              <w:spacing w:after="0"/>
              <w:jc w:val="left"/>
            </w:pPr>
          </w:p>
        </w:tc>
        <w:tc>
          <w:tcPr>
            <w:tcW w:type="dxa" w:w="1554"/>
          </w:tcPr>
          <w:p>
            <w:pPr>
              <w:spacing w:after="0"/>
              <w:jc w:val="left"/>
            </w:pPr>
          </w:p>
        </w:tc>
        <w:tc>
          <w:tcPr>
            <w:tcW w:type="dxa" w:w="1423"/>
          </w:tcPr>
          <w:p>
            <w:pPr>
              <w:spacing w:after="0"/>
              <w:jc w:val="left"/>
            </w:pPr>
          </w:p>
        </w:tc>
        <w:tc>
          <w:tcPr>
            <w:tcW w:type="dxa" w:w="2956"/>
          </w:tcPr>
          <w:p>
            <w:pPr>
              <w:spacing w:after="0"/>
              <w:jc w:val="left"/>
            </w:pP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7"/>
          </w:tcPr>
          <w:p>
            <w:pPr>
              <w:spacing w:after="0"/>
              <w:jc w:val="left"/>
            </w:pPr>
            <w:r>
              <w:rPr>
                <w:sz w:val="16"/>
              </w:rPr>
              <w:t>Earthquake</w:t>
            </w:r>
          </w:p>
        </w:tc>
        <w:tc>
          <w:tcPr>
            <w:tcW w:type="dxa" w:w="1830"/>
          </w:tcPr>
          <w:p>
            <w:pPr>
              <w:spacing w:after="0"/>
              <w:jc w:val="left"/>
            </w:pPr>
            <w:r>
              <w:rPr>
                <w:sz w:val="16"/>
              </w:rPr>
              <w:t>Modified Mercalli (local data)</w:t>
            </w:r>
          </w:p>
        </w:tc>
        <w:tc>
          <w:tcPr>
            <w:tcW w:type="dxa" w:w="1687"/>
          </w:tcPr>
          <w:p>
            <w:pPr>
              <w:spacing w:after="0"/>
              <w:jc w:val="right"/>
            </w:pPr>
            <w:r>
              <w:rPr>
                <w:sz w:val="16"/>
              </w:rPr>
              <w:t>0</w:t>
            </w:r>
          </w:p>
        </w:tc>
        <w:tc>
          <w:tcPr>
            <w:tcW w:type="dxa" w:w="1315"/>
          </w:tcPr>
          <w:p>
            <w:pPr>
              <w:spacing w:after="0"/>
              <w:jc w:val="left"/>
            </w:pPr>
          </w:p>
        </w:tc>
        <w:tc>
          <w:tcPr>
            <w:tcW w:type="dxa" w:w="1554"/>
          </w:tcPr>
          <w:p>
            <w:pPr>
              <w:spacing w:after="0"/>
              <w:jc w:val="left"/>
            </w:pPr>
          </w:p>
        </w:tc>
        <w:tc>
          <w:tcPr>
            <w:tcW w:type="dxa" w:w="1423"/>
          </w:tcPr>
          <w:p>
            <w:pPr>
              <w:spacing w:after="0"/>
              <w:jc w:val="left"/>
            </w:pPr>
          </w:p>
        </w:tc>
        <w:tc>
          <w:tcPr>
            <w:tcW w:type="dxa" w:w="2956"/>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797"/>
          </w:tcPr>
          <w:p>
            <w:pPr>
              <w:spacing w:after="0"/>
              <w:jc w:val="left"/>
            </w:pPr>
            <w:r>
              <w:rPr>
                <w:sz w:val="16"/>
              </w:rPr>
              <w:t>Hail</w:t>
            </w:r>
          </w:p>
        </w:tc>
        <w:tc>
          <w:tcPr>
            <w:tcW w:type="dxa" w:w="1830"/>
          </w:tcPr>
          <w:p>
            <w:pPr>
              <w:spacing w:after="0"/>
              <w:jc w:val="left"/>
            </w:pPr>
            <w:r>
              <w:rPr>
                <w:sz w:val="16"/>
              </w:rPr>
              <w:t>hail size (inches)</w:t>
            </w:r>
          </w:p>
        </w:tc>
        <w:tc>
          <w:tcPr>
            <w:tcW w:type="dxa" w:w="1687"/>
          </w:tcPr>
          <w:p>
            <w:pPr>
              <w:spacing w:after="0"/>
              <w:jc w:val="right"/>
            </w:pPr>
            <w:r>
              <w:rPr>
                <w:sz w:val="16"/>
              </w:rPr>
              <w:t>114 records, 1957 to 2025</w:t>
            </w:r>
          </w:p>
        </w:tc>
        <w:tc>
          <w:tcPr>
            <w:tcW w:type="dxa" w:w="1315"/>
          </w:tcPr>
          <w:p>
            <w:pPr>
              <w:spacing w:after="0"/>
              <w:jc w:val="left"/>
            </w:pPr>
            <w:r>
              <w:rPr>
                <w:sz w:val="16"/>
              </w:rPr>
              <w:t>0.75 in to 2.75 in (median 1 in); 114 with a recorded value</w:t>
            </w:r>
          </w:p>
        </w:tc>
        <w:tc>
          <w:tcPr>
            <w:tcW w:type="dxa" w:w="1554"/>
          </w:tcPr>
          <w:p>
            <w:pPr>
              <w:spacing w:after="0"/>
              <w:jc w:val="left"/>
            </w:pPr>
            <w:r>
              <w:rPr>
                <w:sz w:val="16"/>
              </w:rPr>
              <w:t>2.75 in hail, 2023-04-25; same size also recorded on 2023-04-25</w:t>
            </w:r>
          </w:p>
        </w:tc>
        <w:tc>
          <w:tcPr>
            <w:tcW w:type="dxa" w:w="1423"/>
          </w:tcPr>
          <w:p>
            <w:pPr>
              <w:spacing w:after="0"/>
              <w:jc w:val="left"/>
            </w:pPr>
            <w:r>
              <w:rPr>
                <w:sz w:val="16"/>
              </w:rPr>
              <w:t>Hail, 1993-08-03, $50,000 property; crops not recorded (1993 dollars)</w:t>
            </w:r>
          </w:p>
        </w:tc>
        <w:tc>
          <w:tcPr>
            <w:tcW w:type="dxa" w:w="2956"/>
          </w:tcPr>
          <w:p>
            <w:pPr>
              <w:spacing w:after="0"/>
              <w:jc w:val="left"/>
            </w:pPr>
            <w:r>
              <w:rPr>
                <w:sz w:val="16"/>
              </w:rPr>
              <w:t>Event records naming jurisdictions in the plan: Clermont city (11 records), Leesburg city (10 records), Tavares city (8 records), Eustis city (6 records), Mount Dora city (6 records), Lady Lake town (4 records), Umatilla city (4 records), Howey-in-the-Hills town (3 records), Mascotte city (3 records), Fruitland Park city (2 records); and 3 more jurisdictions (see the Excel file).</w:t>
            </w:r>
          </w:p>
        </w:tc>
        <w:tc>
          <w:tcPr>
            <w:tcW w:type="dxa" w:w="1548"/>
          </w:tcPr>
          <w:p>
            <w:pPr>
              <w:spacing w:after="0"/>
              <w:jc w:val="left"/>
            </w:pPr>
          </w:p>
        </w:tc>
      </w:tr>
      <w:tr>
        <w:trPr>
          <w:cantSplit/>
        </w:trPr>
        <w:tc>
          <w:tcPr>
            <w:tcW w:type="dxa" w:w="1797"/>
          </w:tcPr>
          <w:p>
            <w:pPr>
              <w:spacing w:after="0"/>
              <w:jc w:val="left"/>
            </w:pPr>
            <w:r>
              <w:rPr>
                <w:sz w:val="16"/>
              </w:rPr>
              <w:t>Excessive Heat, Heat</w:t>
            </w:r>
          </w:p>
        </w:tc>
        <w:tc>
          <w:tcPr>
            <w:tcW w:type="dxa" w:w="1830"/>
          </w:tcPr>
          <w:p>
            <w:pPr>
              <w:spacing w:after="0"/>
              <w:jc w:val="left"/>
            </w:pPr>
            <w:r>
              <w:rPr>
                <w:sz w:val="16"/>
              </w:rPr>
              <w:t>heat index (in event narratives)</w:t>
            </w:r>
          </w:p>
        </w:tc>
        <w:tc>
          <w:tcPr>
            <w:tcW w:type="dxa" w:w="1687"/>
          </w:tcPr>
          <w:p>
            <w:pPr>
              <w:spacing w:after="0"/>
              <w:jc w:val="right"/>
            </w:pPr>
            <w:r>
              <w:rPr>
                <w:sz w:val="16"/>
              </w:rPr>
              <w:t>1 record, 2022 (1 zone-level)</w:t>
            </w:r>
          </w:p>
        </w:tc>
        <w:tc>
          <w:tcPr>
            <w:tcW w:type="dxa" w:w="1315"/>
          </w:tcPr>
          <w:p>
            <w:pPr>
              <w:spacing w:after="0"/>
              <w:jc w:val="left"/>
            </w:pPr>
            <w:r>
              <w:rPr>
                <w:sz w:val="16"/>
              </w:rPr>
              <w:t>1 day; 1 with a recorded value</w:t>
            </w:r>
          </w:p>
        </w:tc>
        <w:tc>
          <w:tcPr>
            <w:tcW w:type="dxa" w:w="1554"/>
          </w:tcPr>
          <w:p>
            <w:pPr>
              <w:spacing w:after="0"/>
              <w:jc w:val="left"/>
            </w:pPr>
            <w:r>
              <w:rPr>
                <w:sz w:val="16"/>
              </w:rPr>
              <w:t>1 consecutive day, 2022-06-24, zone-level</w:t>
            </w:r>
          </w:p>
        </w:tc>
        <w:tc>
          <w:tcPr>
            <w:tcW w:type="dxa" w:w="1423"/>
          </w:tcPr>
          <w:p>
            <w:pPr>
              <w:spacing w:after="0"/>
              <w:jc w:val="left"/>
            </w:pPr>
          </w:p>
        </w:tc>
        <w:tc>
          <w:tcPr>
            <w:tcW w:type="dxa" w:w="2956"/>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687"/>
          </w:tcPr>
          <w:p>
            <w:pPr>
              <w:spacing w:after="0"/>
              <w:jc w:val="right"/>
            </w:pPr>
            <w:r>
              <w:rPr>
                <w:sz w:val="16"/>
              </w:rPr>
              <w:t>10 records, 2016 to 2024 (10 zone-level)</w:t>
            </w:r>
          </w:p>
        </w:tc>
        <w:tc>
          <w:tcPr>
            <w:tcW w:type="dxa" w:w="1315"/>
          </w:tcPr>
          <w:p>
            <w:pPr>
              <w:spacing w:after="0"/>
              <w:jc w:val="left"/>
            </w:pPr>
          </w:p>
        </w:tc>
        <w:tc>
          <w:tcPr>
            <w:tcW w:type="dxa" w:w="1554"/>
          </w:tcPr>
          <w:p>
            <w:pPr>
              <w:spacing w:after="0"/>
              <w:jc w:val="left"/>
            </w:pPr>
            <w:r>
              <w:rPr>
                <w:sz w:val="16"/>
              </w:rPr>
              <w:t>Strongest recorded: Tropical Storm record, 2017-09-10 to 2017-09-11, $36,500,000 property; $0 crops (2017 dollars); NWS zone FLZ044</w:t>
            </w:r>
          </w:p>
        </w:tc>
        <w:tc>
          <w:tcPr>
            <w:tcW w:type="dxa" w:w="1423"/>
          </w:tcPr>
          <w:p>
            <w:pPr>
              <w:spacing w:after="0"/>
              <w:jc w:val="left"/>
            </w:pPr>
          </w:p>
        </w:tc>
        <w:tc>
          <w:tcPr>
            <w:tcW w:type="dxa" w:w="2956"/>
          </w:tcPr>
          <w:p>
            <w:pPr>
              <w:spacing w:after="0"/>
              <w:jc w:val="left"/>
            </w:pPr>
            <w:r>
              <w:rPr>
                <w:sz w:val="16"/>
              </w:rPr>
              <w:t>Countywide (zone-level records).</w:t>
            </w: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7"/>
          </w:tcPr>
          <w:p>
            <w:pPr>
              <w:spacing w:after="0"/>
              <w:jc w:val="left"/>
            </w:pPr>
            <w:r>
              <w:rPr>
                <w:sz w:val="16"/>
              </w:rPr>
              <w:t>Flash Flood, Flood, Lakeshore Flood</w:t>
            </w:r>
          </w:p>
        </w:tc>
        <w:tc>
          <w:tcPr>
            <w:tcW w:type="dxa" w:w="1830"/>
          </w:tcPr>
          <w:p>
            <w:pPr>
              <w:spacing w:after="0"/>
              <w:jc w:val="left"/>
            </w:pPr>
            <w:r>
              <w:rPr>
                <w:sz w:val="16"/>
              </w:rPr>
              <w:t>damage and flood days (flood depth: FIRM)</w:t>
            </w:r>
          </w:p>
        </w:tc>
        <w:tc>
          <w:tcPr>
            <w:tcW w:type="dxa" w:w="1687"/>
          </w:tcPr>
          <w:p>
            <w:pPr>
              <w:spacing w:after="0"/>
              <w:jc w:val="right"/>
            </w:pPr>
            <w:r>
              <w:rPr>
                <w:sz w:val="16"/>
              </w:rPr>
              <w:t>11 records, 1998 to 2025 (1 zone-level)</w:t>
            </w:r>
          </w:p>
        </w:tc>
        <w:tc>
          <w:tcPr>
            <w:tcW w:type="dxa" w:w="1315"/>
          </w:tcPr>
          <w:p>
            <w:pPr>
              <w:spacing w:after="0"/>
              <w:jc w:val="left"/>
            </w:pPr>
          </w:p>
        </w:tc>
        <w:tc>
          <w:tcPr>
            <w:tcW w:type="dxa" w:w="1554"/>
          </w:tcPr>
          <w:p>
            <w:pPr>
              <w:spacing w:after="0"/>
              <w:jc w:val="left"/>
            </w:pPr>
            <w:r>
              <w:rPr>
                <w:sz w:val="16"/>
              </w:rPr>
              <w:t>Flood, 2024-10-09, $12,600,000 property; $0 crops (2024 dollars)</w:t>
            </w:r>
          </w:p>
        </w:tc>
        <w:tc>
          <w:tcPr>
            <w:tcW w:type="dxa" w:w="1423"/>
          </w:tcPr>
          <w:p>
            <w:pPr>
              <w:spacing w:after="0"/>
              <w:jc w:val="left"/>
            </w:pPr>
          </w:p>
        </w:tc>
        <w:tc>
          <w:tcPr>
            <w:tcW w:type="dxa" w:w="2956"/>
          </w:tcPr>
          <w:p>
            <w:pPr>
              <w:spacing w:after="0"/>
              <w:jc w:val="left"/>
            </w:pPr>
            <w:r>
              <w:rPr>
                <w:sz w:val="16"/>
              </w:rPr>
              <w:t>Event records naming jurisdictions in the plan: Lady Lake town (2 records), Clermont city (1 record), Eustis city (1 record), Howey-in-the-Hills town (1 record), Leesburg city (1 record). Zone-level records (1) apply countywide.</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7"/>
          </w:tcPr>
          <w:p>
            <w:pPr>
              <w:spacing w:after="0"/>
              <w:jc w:val="left"/>
            </w:pPr>
            <w:r>
              <w:rPr>
                <w:sz w:val="16"/>
              </w:rPr>
              <w:t>Debris Flow</w:t>
            </w:r>
          </w:p>
        </w:tc>
        <w:tc>
          <w:tcPr>
            <w:tcW w:type="dxa" w:w="1830"/>
          </w:tcPr>
          <w:p>
            <w:pPr>
              <w:spacing w:after="0"/>
              <w:jc w:val="left"/>
            </w:pPr>
            <w:r>
              <w:rPr>
                <w:sz w:val="16"/>
              </w:rPr>
              <w:t>none (count and damage only)</w:t>
            </w:r>
          </w:p>
        </w:tc>
        <w:tc>
          <w:tcPr>
            <w:tcW w:type="dxa" w:w="1687"/>
          </w:tcPr>
          <w:p>
            <w:pPr>
              <w:spacing w:after="0"/>
              <w:jc w:val="right"/>
            </w:pPr>
            <w:r>
              <w:rPr>
                <w:sz w:val="16"/>
              </w:rPr>
              <w:t>1 record, 2013</w:t>
            </w:r>
          </w:p>
        </w:tc>
        <w:tc>
          <w:tcPr>
            <w:tcW w:type="dxa" w:w="1315"/>
          </w:tcPr>
          <w:p>
            <w:pPr>
              <w:spacing w:after="0"/>
              <w:jc w:val="left"/>
            </w:pPr>
          </w:p>
        </w:tc>
        <w:tc>
          <w:tcPr>
            <w:tcW w:type="dxa" w:w="1554"/>
          </w:tcPr>
          <w:p>
            <w:pPr>
              <w:spacing w:after="0"/>
              <w:jc w:val="left"/>
            </w:pPr>
            <w:r>
              <w:rPr>
                <w:sz w:val="16"/>
              </w:rPr>
              <w:t>Debris Flow, 2013-04-30, $75,000 property; $0 crops (2013 dollars)</w:t>
            </w:r>
          </w:p>
        </w:tc>
        <w:tc>
          <w:tcPr>
            <w:tcW w:type="dxa" w:w="1423"/>
          </w:tcPr>
          <w:p>
            <w:pPr>
              <w:spacing w:after="0"/>
              <w:jc w:val="left"/>
            </w:pPr>
          </w:p>
        </w:tc>
        <w:tc>
          <w:tcPr>
            <w:tcW w:type="dxa" w:w="2956"/>
          </w:tcPr>
          <w:p>
            <w:pPr>
              <w:spacing w:after="0"/>
              <w:jc w:val="left"/>
            </w:pPr>
            <w:r>
              <w:rPr>
                <w:sz w:val="16"/>
              </w:rPr>
              <w:t>Event records naming jurisdictions in the plan: Clermont city (1 record).</w:t>
            </w:r>
          </w:p>
        </w:tc>
        <w:tc>
          <w:tcPr>
            <w:tcW w:type="dxa" w:w="1548"/>
          </w:tcPr>
          <w:p>
            <w:pPr>
              <w:spacing w:after="0"/>
              <w:jc w:val="left"/>
            </w:pPr>
          </w:p>
        </w:tc>
      </w:tr>
      <w:tr>
        <w:trPr>
          <w:cantSplit/>
        </w:trPr>
        <w:tc>
          <w:tcPr>
            <w:tcW w:type="dxa" w:w="1797"/>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687"/>
          </w:tcPr>
          <w:p>
            <w:pPr>
              <w:spacing w:after="0"/>
              <w:jc w:val="right"/>
            </w:pPr>
            <w:r>
              <w:rPr>
                <w:sz w:val="16"/>
              </w:rPr>
              <w:t>16 records, 1997 to 2022</w:t>
            </w:r>
          </w:p>
        </w:tc>
        <w:tc>
          <w:tcPr>
            <w:tcW w:type="dxa" w:w="1315"/>
          </w:tcPr>
          <w:p>
            <w:pPr>
              <w:spacing w:after="0"/>
              <w:jc w:val="left"/>
            </w:pPr>
          </w:p>
        </w:tc>
        <w:tc>
          <w:tcPr>
            <w:tcW w:type="dxa" w:w="1554"/>
          </w:tcPr>
          <w:p>
            <w:pPr>
              <w:spacing w:after="0"/>
              <w:jc w:val="left"/>
            </w:pPr>
            <w:r>
              <w:rPr>
                <w:sz w:val="16"/>
              </w:rPr>
              <w:t>Lightning, 2018-06-27, $0 property; $0 crops (2018 dollars), 1 direct death</w:t>
            </w:r>
          </w:p>
        </w:tc>
        <w:tc>
          <w:tcPr>
            <w:tcW w:type="dxa" w:w="1423"/>
          </w:tcPr>
          <w:p>
            <w:pPr>
              <w:spacing w:after="0"/>
              <w:jc w:val="left"/>
            </w:pPr>
            <w:r>
              <w:rPr>
                <w:sz w:val="16"/>
              </w:rPr>
              <w:t>Lightning, 2008-07-24, $431,000 property; $0 crops (2008 dollars)</w:t>
            </w:r>
          </w:p>
        </w:tc>
        <w:tc>
          <w:tcPr>
            <w:tcW w:type="dxa" w:w="2956"/>
          </w:tcPr>
          <w:p>
            <w:pPr>
              <w:spacing w:after="0"/>
              <w:jc w:val="left"/>
            </w:pPr>
            <w:r>
              <w:rPr>
                <w:sz w:val="16"/>
              </w:rPr>
              <w:t>Event records naming jurisdictions in the plan: Umatilla city (3 records), Fruitland Park city (2 records), Groveland city (2 records), Lady Lake town (2 records), Clermont city (1 record), Eustis city (1 record), Howey-in-the-Hills town (1 record), Tavares city (1 record).</w:t>
            </w:r>
          </w:p>
        </w:tc>
        <w:tc>
          <w:tcPr>
            <w:tcW w:type="dxa" w:w="1548"/>
          </w:tcPr>
          <w:p>
            <w:pPr>
              <w:spacing w:after="0"/>
              <w:jc w:val="left"/>
            </w:pPr>
            <w:r>
              <w:rPr>
                <w:sz w:val="16"/>
              </w:rPr>
              <w:t>Storm Events lists lightning with damage or casualties.</w:t>
            </w:r>
          </w:p>
        </w:tc>
      </w:tr>
      <w:tr>
        <w:trPr>
          <w:cantSplit/>
        </w:trPr>
        <w:tc>
          <w:tcPr>
            <w:tcW w:type="dxa" w:w="1797"/>
          </w:tcPr>
          <w:p>
            <w:pPr>
              <w:spacing w:after="0"/>
              <w:jc w:val="left"/>
            </w:pPr>
            <w:r>
              <w:rPr>
                <w:sz w:val="16"/>
              </w:rPr>
              <w:t>High Wind and Strong Wind (outside NRI's Strong Wind definition)</w:t>
            </w:r>
          </w:p>
        </w:tc>
        <w:tc>
          <w:tcPr>
            <w:tcW w:type="dxa" w:w="1830"/>
          </w:tcPr>
          <w:p>
            <w:pPr>
              <w:spacing w:after="0"/>
              <w:jc w:val="left"/>
            </w:pPr>
            <w:r>
              <w:rPr>
                <w:sz w:val="16"/>
              </w:rPr>
              <w:t>wind speed (kt and mph)</w:t>
            </w:r>
          </w:p>
        </w:tc>
        <w:tc>
          <w:tcPr>
            <w:tcW w:type="dxa" w:w="1687"/>
          </w:tcPr>
          <w:p>
            <w:pPr>
              <w:spacing w:after="0"/>
              <w:jc w:val="right"/>
            </w:pPr>
            <w:r>
              <w:rPr>
                <w:sz w:val="16"/>
              </w:rPr>
              <w:t>5 records, 2004 to 2021 (5 zone-level)</w:t>
            </w:r>
          </w:p>
        </w:tc>
        <w:tc>
          <w:tcPr>
            <w:tcW w:type="dxa" w:w="1315"/>
          </w:tcPr>
          <w:p>
            <w:pPr>
              <w:spacing w:after="0"/>
              <w:jc w:val="left"/>
            </w:pPr>
            <w:r>
              <w:rPr>
                <w:sz w:val="16"/>
              </w:rPr>
              <w:t>31 kt (36 mph) to 56 kt (64 mph) (median 39 kt (45 mph)); 5 with a recorded value</w:t>
            </w:r>
          </w:p>
        </w:tc>
        <w:tc>
          <w:tcPr>
            <w:tcW w:type="dxa" w:w="1554"/>
          </w:tcPr>
          <w:p>
            <w:pPr>
              <w:spacing w:after="0"/>
              <w:jc w:val="left"/>
            </w:pPr>
            <w:r>
              <w:rPr>
                <w:sz w:val="16"/>
              </w:rPr>
              <w:t>56 kt (64 mph) measured gust, High Wind, 2004-09-04; NWS zone FLZ044</w:t>
            </w:r>
          </w:p>
        </w:tc>
        <w:tc>
          <w:tcPr>
            <w:tcW w:type="dxa" w:w="1423"/>
          </w:tcPr>
          <w:p>
            <w:pPr>
              <w:spacing w:after="0"/>
              <w:jc w:val="left"/>
            </w:pPr>
            <w:r>
              <w:rPr>
                <w:sz w:val="16"/>
              </w:rPr>
              <w:t>Strong Wind, 2004-09-26, $8,000,000 property; $8,200,000 crops (zone total, 2004 dollars)</w:t>
            </w:r>
          </w:p>
        </w:tc>
        <w:tc>
          <w:tcPr>
            <w:tcW w:type="dxa" w:w="2956"/>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Thunderstorm Wind</w:t>
            </w:r>
          </w:p>
        </w:tc>
        <w:tc>
          <w:tcPr>
            <w:tcW w:type="dxa" w:w="1830"/>
          </w:tcPr>
          <w:p>
            <w:pPr>
              <w:spacing w:after="0"/>
              <w:jc w:val="left"/>
            </w:pPr>
            <w:r>
              <w:rPr>
                <w:sz w:val="16"/>
              </w:rPr>
              <w:t>wind speed (kt and mph)</w:t>
            </w:r>
          </w:p>
        </w:tc>
        <w:tc>
          <w:tcPr>
            <w:tcW w:type="dxa" w:w="1687"/>
          </w:tcPr>
          <w:p>
            <w:pPr>
              <w:spacing w:after="0"/>
              <w:jc w:val="right"/>
            </w:pPr>
            <w:r>
              <w:rPr>
                <w:sz w:val="16"/>
              </w:rPr>
              <w:t>154 records, 1967 to 2024</w:t>
            </w:r>
          </w:p>
        </w:tc>
        <w:tc>
          <w:tcPr>
            <w:tcW w:type="dxa" w:w="1315"/>
          </w:tcPr>
          <w:p>
            <w:pPr>
              <w:spacing w:after="0"/>
              <w:jc w:val="left"/>
            </w:pPr>
            <w:r>
              <w:rPr>
                <w:sz w:val="16"/>
              </w:rPr>
              <w:t>43 kt (49 mph) to 83 kt (96 mph) (median 50 kt (58 mph)); 113 with a recorded value</w:t>
            </w:r>
          </w:p>
        </w:tc>
        <w:tc>
          <w:tcPr>
            <w:tcW w:type="dxa" w:w="1554"/>
          </w:tcPr>
          <w:p>
            <w:pPr>
              <w:spacing w:after="0"/>
              <w:jc w:val="left"/>
            </w:pPr>
            <w:r>
              <w:rPr>
                <w:sz w:val="16"/>
              </w:rPr>
              <w:t>83 kt (96 mph) estimated gust, Thunderstorm Wind, 2019-01-24</w:t>
            </w:r>
          </w:p>
        </w:tc>
        <w:tc>
          <w:tcPr>
            <w:tcW w:type="dxa" w:w="1423"/>
          </w:tcPr>
          <w:p>
            <w:pPr>
              <w:spacing w:after="0"/>
              <w:jc w:val="left"/>
            </w:pPr>
            <w:r>
              <w:rPr>
                <w:sz w:val="16"/>
              </w:rPr>
              <w:t>Thunderstorm Wind, 2011-01-25, $500,000 property; $0 crops (2011 dollars)</w:t>
            </w:r>
          </w:p>
        </w:tc>
        <w:tc>
          <w:tcPr>
            <w:tcW w:type="dxa" w:w="2956"/>
          </w:tcPr>
          <w:p>
            <w:pPr>
              <w:spacing w:after="0"/>
              <w:jc w:val="left"/>
            </w:pPr>
            <w:r>
              <w:rPr>
                <w:sz w:val="16"/>
              </w:rPr>
              <w:t>Event records naming jurisdictions in the plan: Fruitland Park city (8 records), Clermont city (7 records), Tavares city (7 records), Eustis city (6 records), Groveland city (6 records), Lady Lake town (6 records), Mount Dora city (6 records), Leesburg city (5 records), Mascotte city (5 records), Howey-in-the-Hills town (3 records); and 3 more jurisdictions (see the Excel file).</w:t>
            </w:r>
          </w:p>
        </w:tc>
        <w:tc>
          <w:tcPr>
            <w:tcW w:type="dxa" w:w="1548"/>
          </w:tcPr>
          <w:p>
            <w:pPr>
              <w:spacing w:after="0"/>
              <w:jc w:val="left"/>
            </w:pPr>
          </w:p>
        </w:tc>
      </w:tr>
      <w:tr>
        <w:trPr>
          <w:cantSplit/>
        </w:trPr>
        <w:tc>
          <w:tcPr>
            <w:tcW w:type="dxa" w:w="1797"/>
          </w:tcPr>
          <w:p>
            <w:pPr>
              <w:spacing w:after="0"/>
              <w:jc w:val="left"/>
            </w:pPr>
            <w:r>
              <w:rPr>
                <w:sz w:val="16"/>
              </w:rPr>
              <w:t>Tornado</w:t>
            </w:r>
          </w:p>
        </w:tc>
        <w:tc>
          <w:tcPr>
            <w:tcW w:type="dxa" w:w="1830"/>
          </w:tcPr>
          <w:p>
            <w:pPr>
              <w:spacing w:after="0"/>
              <w:jc w:val="left"/>
            </w:pPr>
            <w:r>
              <w:rPr>
                <w:sz w:val="16"/>
              </w:rPr>
              <w:t>Enhanced Fujita (Fujita before Feb 2007)</w:t>
            </w:r>
          </w:p>
        </w:tc>
        <w:tc>
          <w:tcPr>
            <w:tcW w:type="dxa" w:w="1687"/>
          </w:tcPr>
          <w:p>
            <w:pPr>
              <w:spacing w:after="0"/>
              <w:jc w:val="right"/>
            </w:pPr>
            <w:r>
              <w:rPr>
                <w:sz w:val="16"/>
              </w:rPr>
              <w:t>60 records, 1953 to 2025</w:t>
            </w:r>
          </w:p>
        </w:tc>
        <w:tc>
          <w:tcPr>
            <w:tcW w:type="dxa" w:w="1315"/>
          </w:tcPr>
          <w:p>
            <w:pPr>
              <w:spacing w:after="0"/>
              <w:jc w:val="left"/>
            </w:pPr>
            <w:r>
              <w:rPr>
                <w:sz w:val="16"/>
              </w:rPr>
              <w:t>F/EF0 to F/EF3 (median F/EF1); 56 with a recorded value</w:t>
            </w:r>
          </w:p>
        </w:tc>
        <w:tc>
          <w:tcPr>
            <w:tcW w:type="dxa" w:w="1554"/>
          </w:tcPr>
          <w:p>
            <w:pPr>
              <w:spacing w:after="0"/>
              <w:jc w:val="left"/>
            </w:pPr>
            <w:r>
              <w:rPr>
                <w:sz w:val="16"/>
              </w:rPr>
              <w:t>EF3 tornado, 2007-02-02, 12.74 mi within this county, 400 yd wide, $46,000,000 property; $0 crops (2007 dollars), 13 direct deaths, 9 direct injuries</w:t>
            </w:r>
          </w:p>
        </w:tc>
        <w:tc>
          <w:tcPr>
            <w:tcW w:type="dxa" w:w="1423"/>
          </w:tcPr>
          <w:p>
            <w:pPr>
              <w:spacing w:after="0"/>
              <w:jc w:val="left"/>
            </w:pPr>
            <w:r>
              <w:rPr>
                <w:sz w:val="16"/>
              </w:rPr>
              <w:t>Tornado, 2007-02-02, $52,000,000 property; $0 crops (2007 dollars)</w:t>
            </w:r>
          </w:p>
        </w:tc>
        <w:tc>
          <w:tcPr>
            <w:tcW w:type="dxa" w:w="2956"/>
          </w:tcPr>
          <w:p>
            <w:pPr>
              <w:spacing w:after="0"/>
              <w:jc w:val="left"/>
            </w:pPr>
            <w:r>
              <w:rPr>
                <w:sz w:val="16"/>
              </w:rPr>
              <w:t>Event records naming jurisdictions in the plan: Clermont city (4 records), Tavares city (3 records), Eustis city (2 records), Lady Lake town (2 records), Mount Dora city (2 records), Fruitland Park city (1 record), Howey-in-the-Hills town (1 record), Leesburg city (1 record), Umatilla city (1 record).</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7"/>
          </w:tcPr>
          <w:p>
            <w:pPr>
              <w:spacing w:after="0"/>
              <w:jc w:val="left"/>
            </w:pPr>
            <w:r>
              <w:rPr>
                <w:sz w:val="16"/>
              </w:rPr>
              <w:t>Wildfire</w:t>
            </w:r>
          </w:p>
        </w:tc>
        <w:tc>
          <w:tcPr>
            <w:tcW w:type="dxa" w:w="1830"/>
          </w:tcPr>
          <w:p>
            <w:pPr>
              <w:spacing w:after="0"/>
              <w:jc w:val="left"/>
            </w:pPr>
            <w:r>
              <w:rPr>
                <w:sz w:val="16"/>
              </w:rPr>
              <w:t>acres burned (local data)</w:t>
            </w:r>
          </w:p>
        </w:tc>
        <w:tc>
          <w:tcPr>
            <w:tcW w:type="dxa" w:w="1687"/>
          </w:tcPr>
          <w:p>
            <w:pPr>
              <w:spacing w:after="0"/>
              <w:jc w:val="right"/>
            </w:pPr>
            <w:r>
              <w:rPr>
                <w:sz w:val="16"/>
              </w:rPr>
              <w:t>0</w:t>
            </w:r>
          </w:p>
        </w:tc>
        <w:tc>
          <w:tcPr>
            <w:tcW w:type="dxa" w:w="1315"/>
          </w:tcPr>
          <w:p>
            <w:pPr>
              <w:spacing w:after="0"/>
              <w:jc w:val="left"/>
            </w:pPr>
          </w:p>
        </w:tc>
        <w:tc>
          <w:tcPr>
            <w:tcW w:type="dxa" w:w="1554"/>
          </w:tcPr>
          <w:p>
            <w:pPr>
              <w:spacing w:after="0"/>
              <w:jc w:val="left"/>
            </w:pPr>
          </w:p>
        </w:tc>
        <w:tc>
          <w:tcPr>
            <w:tcW w:type="dxa" w:w="1423"/>
          </w:tcPr>
          <w:p>
            <w:pPr>
              <w:spacing w:after="0"/>
              <w:jc w:val="left"/>
            </w:pPr>
          </w:p>
        </w:tc>
        <w:tc>
          <w:tcPr>
            <w:tcW w:type="dxa" w:w="2956"/>
          </w:tcPr>
          <w:p>
            <w:pPr>
              <w:spacing w:after="0"/>
              <w:jc w:val="left"/>
            </w:pPr>
          </w:p>
        </w:tc>
        <w:tc>
          <w:tcPr>
            <w:tcW w:type="dxa" w:w="1548"/>
          </w:tcPr>
          <w:p>
            <w:pPr>
              <w:spacing w:after="0"/>
              <w:jc w:val="left"/>
            </w:pPr>
          </w:p>
        </w:tc>
      </w:tr>
      <w:tr>
        <w:trPr>
          <w:cantSplit/>
        </w:trPr>
        <w:tc>
          <w:tcPr>
            <w:tcW w:type="dxa" w:w="1797"/>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 data)</w:t>
            </w:r>
          </w:p>
        </w:tc>
        <w:tc>
          <w:tcPr>
            <w:tcW w:type="dxa" w:w="1687"/>
          </w:tcPr>
          <w:p>
            <w:pPr>
              <w:spacing w:after="0"/>
              <w:jc w:val="right"/>
            </w:pPr>
            <w:r>
              <w:rPr>
                <w:sz w:val="16"/>
              </w:rPr>
              <w:t>1 record, 2010 (1 zone-level)</w:t>
            </w:r>
          </w:p>
        </w:tc>
        <w:tc>
          <w:tcPr>
            <w:tcW w:type="dxa" w:w="1315"/>
          </w:tcPr>
          <w:p>
            <w:pPr>
              <w:spacing w:after="0"/>
              <w:jc w:val="left"/>
            </w:pPr>
          </w:p>
        </w:tc>
        <w:tc>
          <w:tcPr>
            <w:tcW w:type="dxa" w:w="1554"/>
          </w:tcPr>
          <w:p>
            <w:pPr>
              <w:spacing w:after="0"/>
              <w:jc w:val="left"/>
            </w:pPr>
            <w:r>
              <w:rPr>
                <w:sz w:val="16"/>
              </w:rPr>
              <w:t>No damage reported in 1 record.</w:t>
            </w:r>
          </w:p>
        </w:tc>
        <w:tc>
          <w:tcPr>
            <w:tcW w:type="dxa" w:w="1423"/>
          </w:tcPr>
          <w:p>
            <w:pPr>
              <w:spacing w:after="0"/>
              <w:jc w:val="left"/>
            </w:pPr>
          </w:p>
        </w:tc>
        <w:tc>
          <w:tcPr>
            <w:tcW w:type="dxa" w:w="2956"/>
          </w:tcPr>
          <w:p>
            <w:pPr>
              <w:spacing w:after="0"/>
              <w:jc w:val="left"/>
            </w:pPr>
            <w:r>
              <w:rPr>
                <w:sz w:val="16"/>
              </w:rPr>
              <w:t>Countywide (zone-level records).</w:t>
            </w:r>
          </w:p>
        </w:tc>
        <w:tc>
          <w:tcPr>
            <w:tcW w:type="dxa" w:w="15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1822"/>
        <w:gridCol w:w="2137"/>
        <w:gridCol w:w="3341"/>
        <w:gridCol w:w="15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1822"/>
            <w:shd w:val="clear" w:color="auto" w:fill="E8E8E8"/>
          </w:tcPr>
          <w:p>
            <w:pPr>
              <w:spacing w:after="0"/>
              <w:jc w:val="left"/>
            </w:pPr>
            <w:r>
              <w:rPr>
                <w:b/>
                <w:sz w:val="16"/>
              </w:rPr>
              <w:t>Title</w:t>
            </w:r>
          </w:p>
        </w:tc>
        <w:tc>
          <w:tcPr>
            <w:tcW w:type="dxa" w:w="2137"/>
            <w:shd w:val="clear" w:color="auto" w:fill="E8E8E8"/>
          </w:tcPr>
          <w:p>
            <w:pPr>
              <w:spacing w:after="0"/>
              <w:jc w:val="left"/>
            </w:pPr>
            <w:r>
              <w:rPr>
                <w:b/>
                <w:sz w:val="16"/>
              </w:rPr>
              <w:t>Mapped hazard</w:t>
            </w:r>
          </w:p>
        </w:tc>
        <w:tc>
          <w:tcPr>
            <w:tcW w:type="dxa" w:w="33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96"/>
          </w:tcPr>
          <w:p>
            <w:pPr>
              <w:spacing w:after="0"/>
              <w:jc w:val="left"/>
            </w:pPr>
            <w:r>
              <w:rPr>
                <w:sz w:val="16"/>
              </w:rPr>
              <w:t>Major disaster</w:t>
            </w:r>
          </w:p>
        </w:tc>
        <w:tc>
          <w:tcPr>
            <w:tcW w:type="dxa" w:w="1822"/>
          </w:tcPr>
          <w:p>
            <w:pPr>
              <w:spacing w:after="0"/>
              <w:jc w:val="left"/>
            </w:pPr>
            <w:r>
              <w:rPr>
                <w:sz w:val="16"/>
              </w:rPr>
              <w:t>Hurricane Milton</w:t>
            </w:r>
          </w:p>
        </w:tc>
        <w:tc>
          <w:tcPr>
            <w:tcW w:type="dxa" w:w="2137"/>
          </w:tcPr>
          <w:p>
            <w:pPr>
              <w:spacing w:after="0"/>
              <w:jc w:val="left"/>
            </w:pPr>
            <w:r>
              <w:rPr>
                <w:sz w:val="16"/>
              </w:rPr>
              <w:t>Hurricane (primary); also designated: Inland Flooding</w:t>
            </w:r>
          </w:p>
        </w:tc>
        <w:tc>
          <w:tcPr>
            <w:tcW w:type="dxa" w:w="3341"/>
          </w:tcPr>
          <w:p>
            <w:pPr>
              <w:spacing w:after="0"/>
              <w:jc w:val="right"/>
            </w:pPr>
            <w:r>
              <w:rPr>
                <w:sz w:val="16"/>
              </w:rPr>
              <w:t>$12,395,329.04</w:t>
            </w:r>
          </w:p>
        </w:tc>
        <w:tc>
          <w:tcPr>
            <w:tcW w:type="dxa" w:w="15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96"/>
          </w:tcPr>
          <w:p>
            <w:pPr>
              <w:spacing w:after="0"/>
              <w:jc w:val="left"/>
            </w:pPr>
            <w:r>
              <w:rPr>
                <w:sz w:val="16"/>
              </w:rPr>
              <w:t>Emergency</w:t>
            </w:r>
          </w:p>
        </w:tc>
        <w:tc>
          <w:tcPr>
            <w:tcW w:type="dxa" w:w="1822"/>
          </w:tcPr>
          <w:p>
            <w:pPr>
              <w:spacing w:after="0"/>
              <w:jc w:val="left"/>
            </w:pPr>
            <w:r>
              <w:rPr>
                <w:sz w:val="16"/>
              </w:rPr>
              <w:t>Hurricane Milton</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r>
              <w:rPr>
                <w:sz w:val="16"/>
              </w:rPr>
              <w:t>within last 5 years</w:t>
            </w:r>
          </w:p>
        </w:tc>
        <w:tc>
          <w:tcPr>
            <w:tcW w:type="dxa" w:w="884"/>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96"/>
          </w:tcPr>
          <w:p>
            <w:pPr>
              <w:spacing w:after="0"/>
              <w:jc w:val="left"/>
            </w:pPr>
            <w:r>
              <w:rPr>
                <w:sz w:val="16"/>
              </w:rPr>
              <w:t>Major disaster</w:t>
            </w:r>
          </w:p>
        </w:tc>
        <w:tc>
          <w:tcPr>
            <w:tcW w:type="dxa" w:w="1822"/>
          </w:tcPr>
          <w:p>
            <w:pPr>
              <w:spacing w:after="0"/>
              <w:jc w:val="left"/>
            </w:pPr>
            <w:r>
              <w:rPr>
                <w:sz w:val="16"/>
              </w:rPr>
              <w:t>Hurricane Debby</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96"/>
          </w:tcPr>
          <w:p>
            <w:pPr>
              <w:spacing w:after="0"/>
              <w:jc w:val="left"/>
            </w:pPr>
            <w:r>
              <w:rPr>
                <w:sz w:val="16"/>
              </w:rPr>
              <w:t>Emergency</w:t>
            </w:r>
          </w:p>
        </w:tc>
        <w:tc>
          <w:tcPr>
            <w:tcW w:type="dxa" w:w="1822"/>
          </w:tcPr>
          <w:p>
            <w:pPr>
              <w:spacing w:after="0"/>
              <w:jc w:val="left"/>
            </w:pPr>
            <w:r>
              <w:rPr>
                <w:sz w:val="16"/>
              </w:rPr>
              <w:t>Tropical Storm Debby</w:t>
            </w:r>
          </w:p>
        </w:tc>
        <w:tc>
          <w:tcPr>
            <w:tcW w:type="dxa" w:w="2137"/>
          </w:tcPr>
          <w:p>
            <w:pPr>
              <w:spacing w:after="0"/>
              <w:jc w:val="left"/>
            </w:pPr>
            <w:r>
              <w:rPr>
                <w:sz w:val="16"/>
              </w:rPr>
              <w:t>Hurricane (primary); also designated: Inland Flooding, Strong Wind, Tornado</w:t>
            </w:r>
          </w:p>
        </w:tc>
        <w:tc>
          <w:tcPr>
            <w:tcW w:type="dxa" w:w="3341"/>
          </w:tcPr>
          <w:p>
            <w:pPr>
              <w:spacing w:after="0"/>
              <w:jc w:val="right"/>
            </w:pPr>
            <w:r>
              <w:rPr>
                <w:sz w:val="16"/>
              </w:rPr>
              <w:t>no Public Assistance recorded</w:t>
            </w:r>
          </w:p>
        </w:tc>
        <w:tc>
          <w:tcPr>
            <w:tcW w:type="dxa" w:w="1521"/>
          </w:tcPr>
          <w:p>
            <w:pPr>
              <w:spacing w:after="0"/>
              <w:jc w:val="left"/>
            </w:pPr>
            <w:r>
              <w:rPr>
                <w:sz w:val="16"/>
              </w:rPr>
              <w:t>within last 5 years</w:t>
            </w:r>
          </w:p>
        </w:tc>
        <w:tc>
          <w:tcPr>
            <w:tcW w:type="dxa" w:w="884"/>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96"/>
          </w:tcPr>
          <w:p>
            <w:pPr>
              <w:spacing w:after="0"/>
              <w:jc w:val="left"/>
            </w:pPr>
            <w:r>
              <w:rPr>
                <w:sz w:val="16"/>
              </w:rPr>
              <w:t>Major disaster</w:t>
            </w:r>
          </w:p>
        </w:tc>
        <w:tc>
          <w:tcPr>
            <w:tcW w:type="dxa" w:w="1822"/>
          </w:tcPr>
          <w:p>
            <w:pPr>
              <w:spacing w:after="0"/>
              <w:jc w:val="left"/>
            </w:pPr>
            <w:r>
              <w:rPr>
                <w:sz w:val="16"/>
              </w:rPr>
              <w:t>Hurricane Idalia</w:t>
            </w:r>
          </w:p>
        </w:tc>
        <w:tc>
          <w:tcPr>
            <w:tcW w:type="dxa" w:w="2137"/>
          </w:tcPr>
          <w:p>
            <w:pPr>
              <w:spacing w:after="0"/>
              <w:jc w:val="left"/>
            </w:pPr>
            <w:r>
              <w:rPr>
                <w:sz w:val="16"/>
              </w:rPr>
              <w:t>Hurricane</w:t>
            </w:r>
          </w:p>
        </w:tc>
        <w:tc>
          <w:tcPr>
            <w:tcW w:type="dxa" w:w="3341"/>
          </w:tcPr>
          <w:p>
            <w:pPr>
              <w:spacing w:after="0"/>
              <w:jc w:val="right"/>
            </w:pPr>
            <w:r>
              <w:rPr>
                <w:sz w:val="16"/>
              </w:rPr>
              <w:t>$231,757.52</w:t>
            </w:r>
          </w:p>
        </w:tc>
        <w:tc>
          <w:tcPr>
            <w:tcW w:type="dxa" w:w="15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96"/>
          </w:tcPr>
          <w:p>
            <w:pPr>
              <w:spacing w:after="0"/>
              <w:jc w:val="left"/>
            </w:pPr>
            <w:r>
              <w:rPr>
                <w:sz w:val="16"/>
              </w:rPr>
              <w:t>Emergency</w:t>
            </w:r>
          </w:p>
        </w:tc>
        <w:tc>
          <w:tcPr>
            <w:tcW w:type="dxa" w:w="1822"/>
          </w:tcPr>
          <w:p>
            <w:pPr>
              <w:spacing w:after="0"/>
              <w:jc w:val="left"/>
            </w:pPr>
            <w:r>
              <w:rPr>
                <w:sz w:val="16"/>
              </w:rPr>
              <w:t>Tropical Storm Idalia</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r>
              <w:rPr>
                <w:sz w:val="16"/>
              </w:rPr>
              <w:t>within last 5 years</w:t>
            </w:r>
          </w:p>
        </w:tc>
        <w:tc>
          <w:tcPr>
            <w:tcW w:type="dxa" w:w="884"/>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96"/>
          </w:tcPr>
          <w:p>
            <w:pPr>
              <w:spacing w:after="0"/>
              <w:jc w:val="left"/>
            </w:pPr>
            <w:r>
              <w:rPr>
                <w:sz w:val="16"/>
              </w:rPr>
              <w:t>Major disaster</w:t>
            </w:r>
          </w:p>
        </w:tc>
        <w:tc>
          <w:tcPr>
            <w:tcW w:type="dxa" w:w="1822"/>
          </w:tcPr>
          <w:p>
            <w:pPr>
              <w:spacing w:after="0"/>
              <w:jc w:val="left"/>
            </w:pPr>
            <w:r>
              <w:rPr>
                <w:sz w:val="16"/>
              </w:rPr>
              <w:t>Hurricane Nicole</w:t>
            </w:r>
          </w:p>
        </w:tc>
        <w:tc>
          <w:tcPr>
            <w:tcW w:type="dxa" w:w="2137"/>
          </w:tcPr>
          <w:p>
            <w:pPr>
              <w:spacing w:after="0"/>
              <w:jc w:val="left"/>
            </w:pPr>
            <w:r>
              <w:rPr>
                <w:sz w:val="16"/>
              </w:rPr>
              <w:t>Hurricane</w:t>
            </w:r>
          </w:p>
        </w:tc>
        <w:tc>
          <w:tcPr>
            <w:tcW w:type="dxa" w:w="3341"/>
          </w:tcPr>
          <w:p>
            <w:pPr>
              <w:spacing w:after="0"/>
              <w:jc w:val="right"/>
            </w:pPr>
            <w:r>
              <w:rPr>
                <w:sz w:val="16"/>
              </w:rPr>
              <w:t>$349,184.60</w:t>
            </w:r>
          </w:p>
        </w:tc>
        <w:tc>
          <w:tcPr>
            <w:tcW w:type="dxa" w:w="15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96"/>
          </w:tcPr>
          <w:p>
            <w:pPr>
              <w:spacing w:after="0"/>
              <w:jc w:val="left"/>
            </w:pPr>
            <w:r>
              <w:rPr>
                <w:sz w:val="16"/>
              </w:rPr>
              <w:t>Emergency</w:t>
            </w:r>
          </w:p>
        </w:tc>
        <w:tc>
          <w:tcPr>
            <w:tcW w:type="dxa" w:w="1822"/>
          </w:tcPr>
          <w:p>
            <w:pPr>
              <w:spacing w:after="0"/>
              <w:jc w:val="left"/>
            </w:pPr>
            <w:r>
              <w:rPr>
                <w:sz w:val="16"/>
              </w:rPr>
              <w:t>Tropical Storm Nicole</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r>
              <w:rPr>
                <w:sz w:val="16"/>
              </w:rPr>
              <w:t>within last 5 years</w:t>
            </w:r>
          </w:p>
        </w:tc>
        <w:tc>
          <w:tcPr>
            <w:tcW w:type="dxa" w:w="884"/>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96"/>
          </w:tcPr>
          <w:p>
            <w:pPr>
              <w:spacing w:after="0"/>
              <w:jc w:val="left"/>
            </w:pPr>
            <w:r>
              <w:rPr>
                <w:sz w:val="16"/>
              </w:rPr>
              <w:t>Major disaster</w:t>
            </w:r>
          </w:p>
        </w:tc>
        <w:tc>
          <w:tcPr>
            <w:tcW w:type="dxa" w:w="1822"/>
          </w:tcPr>
          <w:p>
            <w:pPr>
              <w:spacing w:after="0"/>
              <w:jc w:val="left"/>
            </w:pPr>
            <w:r>
              <w:rPr>
                <w:sz w:val="16"/>
              </w:rPr>
              <w:t>Hurricane Ian</w:t>
            </w:r>
          </w:p>
        </w:tc>
        <w:tc>
          <w:tcPr>
            <w:tcW w:type="dxa" w:w="2137"/>
          </w:tcPr>
          <w:p>
            <w:pPr>
              <w:spacing w:after="0"/>
              <w:jc w:val="left"/>
            </w:pPr>
            <w:r>
              <w:rPr>
                <w:sz w:val="16"/>
              </w:rPr>
              <w:t>Hurricane</w:t>
            </w:r>
          </w:p>
        </w:tc>
        <w:tc>
          <w:tcPr>
            <w:tcW w:type="dxa" w:w="3341"/>
          </w:tcPr>
          <w:p>
            <w:pPr>
              <w:spacing w:after="0"/>
              <w:jc w:val="right"/>
            </w:pPr>
            <w:r>
              <w:rPr>
                <w:sz w:val="16"/>
              </w:rPr>
              <w:t>$7,841,120.70</w:t>
            </w:r>
          </w:p>
        </w:tc>
        <w:tc>
          <w:tcPr>
            <w:tcW w:type="dxa" w:w="15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96"/>
          </w:tcPr>
          <w:p>
            <w:pPr>
              <w:spacing w:after="0"/>
              <w:jc w:val="left"/>
            </w:pPr>
            <w:r>
              <w:rPr>
                <w:sz w:val="16"/>
              </w:rPr>
              <w:t>Emergency</w:t>
            </w:r>
          </w:p>
        </w:tc>
        <w:tc>
          <w:tcPr>
            <w:tcW w:type="dxa" w:w="1822"/>
          </w:tcPr>
          <w:p>
            <w:pPr>
              <w:spacing w:after="0"/>
              <w:jc w:val="left"/>
            </w:pPr>
            <w:r>
              <w:rPr>
                <w:sz w:val="16"/>
              </w:rPr>
              <w:t>Tropical Storm Ian</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r>
              <w:rPr>
                <w:sz w:val="16"/>
              </w:rPr>
              <w:t>within last 5 years</w:t>
            </w:r>
          </w:p>
        </w:tc>
        <w:tc>
          <w:tcPr>
            <w:tcW w:type="dxa" w:w="884"/>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96"/>
          </w:tcPr>
          <w:p>
            <w:pPr>
              <w:spacing w:after="0"/>
              <w:jc w:val="left"/>
            </w:pPr>
            <w:r>
              <w:rPr>
                <w:sz w:val="16"/>
              </w:rPr>
              <w:t>Emergency</w:t>
            </w:r>
          </w:p>
        </w:tc>
        <w:tc>
          <w:tcPr>
            <w:tcW w:type="dxa" w:w="1822"/>
          </w:tcPr>
          <w:p>
            <w:pPr>
              <w:spacing w:after="0"/>
              <w:jc w:val="left"/>
            </w:pPr>
            <w:r>
              <w:rPr>
                <w:sz w:val="16"/>
              </w:rPr>
              <w:t>Tropical Storm Elsa</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96"/>
          </w:tcPr>
          <w:p>
            <w:pPr>
              <w:spacing w:after="0"/>
              <w:jc w:val="left"/>
            </w:pPr>
            <w:r>
              <w:rPr>
                <w:sz w:val="16"/>
              </w:rPr>
              <w:t>Major disaster</w:t>
            </w:r>
          </w:p>
        </w:tc>
        <w:tc>
          <w:tcPr>
            <w:tcW w:type="dxa" w:w="1822"/>
          </w:tcPr>
          <w:p>
            <w:pPr>
              <w:spacing w:after="0"/>
              <w:jc w:val="left"/>
            </w:pPr>
            <w:r>
              <w:rPr>
                <w:sz w:val="16"/>
              </w:rPr>
              <w:t>COVID-19 Pandemic</w:t>
            </w:r>
          </w:p>
        </w:tc>
        <w:tc>
          <w:tcPr>
            <w:tcW w:type="dxa" w:w="2137"/>
          </w:tcPr>
          <w:p>
            <w:pPr>
              <w:spacing w:after="0"/>
              <w:jc w:val="left"/>
            </w:pPr>
            <w:r>
              <w:rPr>
                <w:sz w:val="16"/>
              </w:rPr>
              <w:t>Non-natural, not counted</w:t>
            </w:r>
          </w:p>
        </w:tc>
        <w:tc>
          <w:tcPr>
            <w:tcW w:type="dxa" w:w="3341"/>
          </w:tcPr>
          <w:p>
            <w:pPr>
              <w:spacing w:after="0"/>
              <w:jc w:val="right"/>
            </w:pPr>
            <w:r>
              <w:rPr>
                <w:sz w:val="16"/>
              </w:rPr>
              <w:t>$528,993.77</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96"/>
          </w:tcPr>
          <w:p>
            <w:pPr>
              <w:spacing w:after="0"/>
              <w:jc w:val="left"/>
            </w:pPr>
            <w:r>
              <w:rPr>
                <w:sz w:val="16"/>
              </w:rPr>
              <w:t>Emergency</w:t>
            </w:r>
          </w:p>
        </w:tc>
        <w:tc>
          <w:tcPr>
            <w:tcW w:type="dxa" w:w="1822"/>
          </w:tcPr>
          <w:p>
            <w:pPr>
              <w:spacing w:after="0"/>
              <w:jc w:val="left"/>
            </w:pPr>
            <w:r>
              <w:rPr>
                <w:sz w:val="16"/>
              </w:rPr>
              <w:t>COVID-19</w:t>
            </w:r>
          </w:p>
        </w:tc>
        <w:tc>
          <w:tcPr>
            <w:tcW w:type="dxa" w:w="2137"/>
          </w:tcPr>
          <w:p>
            <w:pPr>
              <w:spacing w:after="0"/>
              <w:jc w:val="left"/>
            </w:pPr>
            <w:r>
              <w:rPr>
                <w:sz w:val="16"/>
              </w:rPr>
              <w:t>Non-natural, not counted</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96"/>
          </w:tcPr>
          <w:p>
            <w:pPr>
              <w:spacing w:after="0"/>
              <w:jc w:val="left"/>
            </w:pPr>
            <w:r>
              <w:rPr>
                <w:sz w:val="16"/>
              </w:rPr>
              <w:t>Emergency</w:t>
            </w:r>
          </w:p>
        </w:tc>
        <w:tc>
          <w:tcPr>
            <w:tcW w:type="dxa" w:w="1822"/>
          </w:tcPr>
          <w:p>
            <w:pPr>
              <w:spacing w:after="0"/>
              <w:jc w:val="left"/>
            </w:pPr>
            <w:r>
              <w:rPr>
                <w:sz w:val="16"/>
              </w:rPr>
              <w:t>Hurricane Dorian</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96"/>
          </w:tcPr>
          <w:p>
            <w:pPr>
              <w:spacing w:after="0"/>
              <w:jc w:val="left"/>
            </w:pPr>
            <w:r>
              <w:rPr>
                <w:sz w:val="16"/>
              </w:rPr>
              <w:t>Major disaster</w:t>
            </w:r>
          </w:p>
        </w:tc>
        <w:tc>
          <w:tcPr>
            <w:tcW w:type="dxa" w:w="1822"/>
          </w:tcPr>
          <w:p>
            <w:pPr>
              <w:spacing w:after="0"/>
              <w:jc w:val="left"/>
            </w:pPr>
            <w:r>
              <w:rPr>
                <w:sz w:val="16"/>
              </w:rPr>
              <w:t>Hurricane Irma</w:t>
            </w:r>
          </w:p>
        </w:tc>
        <w:tc>
          <w:tcPr>
            <w:tcW w:type="dxa" w:w="2137"/>
          </w:tcPr>
          <w:p>
            <w:pPr>
              <w:spacing w:after="0"/>
              <w:jc w:val="left"/>
            </w:pPr>
            <w:r>
              <w:rPr>
                <w:sz w:val="16"/>
              </w:rPr>
              <w:t>Hurricane</w:t>
            </w:r>
          </w:p>
        </w:tc>
        <w:tc>
          <w:tcPr>
            <w:tcW w:type="dxa" w:w="3341"/>
          </w:tcPr>
          <w:p>
            <w:pPr>
              <w:spacing w:after="0"/>
              <w:jc w:val="right"/>
            </w:pPr>
            <w:r>
              <w:rPr>
                <w:sz w:val="16"/>
              </w:rPr>
              <w:t>$17,740,836.28</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96"/>
          </w:tcPr>
          <w:p>
            <w:pPr>
              <w:spacing w:after="0"/>
              <w:jc w:val="left"/>
            </w:pPr>
            <w:r>
              <w:rPr>
                <w:sz w:val="16"/>
              </w:rPr>
              <w:t>Emergency</w:t>
            </w:r>
          </w:p>
        </w:tc>
        <w:tc>
          <w:tcPr>
            <w:tcW w:type="dxa" w:w="1822"/>
          </w:tcPr>
          <w:p>
            <w:pPr>
              <w:spacing w:after="0"/>
              <w:jc w:val="left"/>
            </w:pPr>
            <w:r>
              <w:rPr>
                <w:sz w:val="16"/>
              </w:rPr>
              <w:t>Hurricane Irma</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96"/>
          </w:tcPr>
          <w:p>
            <w:pPr>
              <w:spacing w:after="0"/>
              <w:jc w:val="left"/>
            </w:pPr>
            <w:r>
              <w:rPr>
                <w:sz w:val="16"/>
              </w:rPr>
              <w:t>Major disaster</w:t>
            </w:r>
          </w:p>
        </w:tc>
        <w:tc>
          <w:tcPr>
            <w:tcW w:type="dxa" w:w="1822"/>
          </w:tcPr>
          <w:p>
            <w:pPr>
              <w:spacing w:after="0"/>
              <w:jc w:val="left"/>
            </w:pPr>
            <w:r>
              <w:rPr>
                <w:sz w:val="16"/>
              </w:rPr>
              <w:t>Hurricane Matthew</w:t>
            </w:r>
          </w:p>
        </w:tc>
        <w:tc>
          <w:tcPr>
            <w:tcW w:type="dxa" w:w="2137"/>
          </w:tcPr>
          <w:p>
            <w:pPr>
              <w:spacing w:after="0"/>
              <w:jc w:val="left"/>
            </w:pPr>
            <w:r>
              <w:rPr>
                <w:sz w:val="16"/>
              </w:rPr>
              <w:t>Hurricane</w:t>
            </w:r>
          </w:p>
        </w:tc>
        <w:tc>
          <w:tcPr>
            <w:tcW w:type="dxa" w:w="3341"/>
          </w:tcPr>
          <w:p>
            <w:pPr>
              <w:spacing w:after="0"/>
              <w:jc w:val="right"/>
            </w:pPr>
            <w:r>
              <w:rPr>
                <w:sz w:val="16"/>
              </w:rPr>
              <w:t>$471,819.53</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96"/>
          </w:tcPr>
          <w:p>
            <w:pPr>
              <w:spacing w:after="0"/>
              <w:jc w:val="left"/>
            </w:pPr>
            <w:r>
              <w:rPr>
                <w:sz w:val="16"/>
              </w:rPr>
              <w:t>Emergency</w:t>
            </w:r>
          </w:p>
        </w:tc>
        <w:tc>
          <w:tcPr>
            <w:tcW w:type="dxa" w:w="1822"/>
          </w:tcPr>
          <w:p>
            <w:pPr>
              <w:spacing w:after="0"/>
              <w:jc w:val="left"/>
            </w:pPr>
            <w:r>
              <w:rPr>
                <w:sz w:val="16"/>
              </w:rPr>
              <w:t>Hurricane Matthew</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r>
              <w:rPr>
                <w:sz w:val="16"/>
              </w:rPr>
              <w:t>same incident as DR-4283</w:t>
            </w: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96"/>
          </w:tcPr>
          <w:p>
            <w:pPr>
              <w:spacing w:after="0"/>
              <w:jc w:val="left"/>
            </w:pPr>
            <w:r>
              <w:rPr>
                <w:sz w:val="16"/>
              </w:rPr>
              <w:t>Major disaster</w:t>
            </w:r>
          </w:p>
        </w:tc>
        <w:tc>
          <w:tcPr>
            <w:tcW w:type="dxa" w:w="1822"/>
          </w:tcPr>
          <w:p>
            <w:pPr>
              <w:spacing w:after="0"/>
              <w:jc w:val="left"/>
            </w:pPr>
            <w:r>
              <w:rPr>
                <w:sz w:val="16"/>
              </w:rPr>
              <w:t>Tropical Storm Fay</w:t>
            </w:r>
          </w:p>
        </w:tc>
        <w:tc>
          <w:tcPr>
            <w:tcW w:type="dxa" w:w="2137"/>
          </w:tcPr>
          <w:p>
            <w:pPr>
              <w:spacing w:after="0"/>
              <w:jc w:val="left"/>
            </w:pPr>
            <w:r>
              <w:rPr>
                <w:sz w:val="16"/>
              </w:rPr>
              <w:t>Hurricane; Inland Flooding</w:t>
            </w:r>
          </w:p>
        </w:tc>
        <w:tc>
          <w:tcPr>
            <w:tcW w:type="dxa" w:w="3341"/>
          </w:tcPr>
          <w:p>
            <w:pPr>
              <w:spacing w:after="0"/>
              <w:jc w:val="right"/>
            </w:pPr>
            <w:r>
              <w:rPr>
                <w:sz w:val="16"/>
              </w:rPr>
              <w:t>$696,762.48</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96"/>
          </w:tcPr>
          <w:p>
            <w:pPr>
              <w:spacing w:after="0"/>
              <w:jc w:val="left"/>
            </w:pPr>
            <w:r>
              <w:rPr>
                <w:sz w:val="16"/>
              </w:rPr>
              <w:t>Emergency</w:t>
            </w:r>
          </w:p>
        </w:tc>
        <w:tc>
          <w:tcPr>
            <w:tcW w:type="dxa" w:w="1822"/>
          </w:tcPr>
          <w:p>
            <w:pPr>
              <w:spacing w:after="0"/>
              <w:jc w:val="left"/>
            </w:pPr>
            <w:r>
              <w:rPr>
                <w:sz w:val="16"/>
              </w:rPr>
              <w:t>Tropical Storm Fay</w:t>
            </w:r>
          </w:p>
        </w:tc>
        <w:tc>
          <w:tcPr>
            <w:tcW w:type="dxa" w:w="2137"/>
          </w:tcPr>
          <w:p>
            <w:pPr>
              <w:spacing w:after="0"/>
              <w:jc w:val="left"/>
            </w:pPr>
            <w:r>
              <w:rPr>
                <w:sz w:val="16"/>
              </w:rPr>
              <w:t>Hurricane; Inland Flooding</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r>
              <w:rPr>
                <w:sz w:val="16"/>
              </w:rPr>
              <w:t>same incident as DR-1785</w:t>
            </w:r>
          </w:p>
        </w:tc>
      </w:tr>
      <w:tr>
        <w:trPr>
          <w:cantSplit/>
        </w:trPr>
        <w:tc>
          <w:tcPr>
            <w:tcW w:type="dxa" w:w="1037"/>
          </w:tcPr>
          <w:p>
            <w:pPr>
              <w:spacing w:after="0"/>
              <w:jc w:val="left"/>
            </w:pPr>
            <w:r>
              <w:rPr>
                <w:sz w:val="16"/>
              </w:rPr>
              <w:t>2007-05-02</w:t>
            </w:r>
          </w:p>
        </w:tc>
        <w:tc>
          <w:tcPr>
            <w:tcW w:type="dxa" w:w="1037"/>
          </w:tcPr>
          <w:p>
            <w:pPr>
              <w:spacing w:after="0"/>
              <w:jc w:val="left"/>
            </w:pPr>
            <w:r>
              <w:rPr>
                <w:sz w:val="16"/>
              </w:rPr>
              <w:t>2007-05-01</w:t>
            </w:r>
          </w:p>
        </w:tc>
        <w:tc>
          <w:tcPr>
            <w:tcW w:type="dxa" w:w="1037"/>
          </w:tcPr>
          <w:p>
            <w:pPr>
              <w:spacing w:after="0"/>
              <w:jc w:val="left"/>
            </w:pPr>
            <w:r>
              <w:rPr>
                <w:sz w:val="16"/>
              </w:rPr>
              <w:t>FM-2687-FL</w:t>
            </w:r>
          </w:p>
        </w:tc>
        <w:tc>
          <w:tcPr>
            <w:tcW w:type="dxa" w:w="1296"/>
          </w:tcPr>
          <w:p>
            <w:pPr>
              <w:spacing w:after="0"/>
              <w:jc w:val="left"/>
            </w:pPr>
            <w:r>
              <w:rPr>
                <w:sz w:val="16"/>
              </w:rPr>
              <w:t>Fire management</w:t>
            </w:r>
          </w:p>
        </w:tc>
        <w:tc>
          <w:tcPr>
            <w:tcW w:type="dxa" w:w="1822"/>
          </w:tcPr>
          <w:p>
            <w:pPr>
              <w:spacing w:after="0"/>
              <w:jc w:val="left"/>
            </w:pPr>
            <w:r>
              <w:rPr>
                <w:sz w:val="16"/>
              </w:rPr>
              <w:t>Deland Fire Complex</w:t>
            </w:r>
          </w:p>
        </w:tc>
        <w:tc>
          <w:tcPr>
            <w:tcW w:type="dxa" w:w="2137"/>
          </w:tcPr>
          <w:p>
            <w:pPr>
              <w:spacing w:after="0"/>
              <w:jc w:val="left"/>
            </w:pPr>
            <w:r>
              <w:rPr>
                <w:sz w:val="16"/>
              </w:rPr>
              <w:t>Wildfire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2007-02-03</w:t>
            </w:r>
          </w:p>
        </w:tc>
        <w:tc>
          <w:tcPr>
            <w:tcW w:type="dxa" w:w="1037"/>
          </w:tcPr>
          <w:p>
            <w:pPr>
              <w:spacing w:after="0"/>
              <w:jc w:val="left"/>
            </w:pPr>
            <w:r>
              <w:rPr>
                <w:sz w:val="16"/>
              </w:rPr>
              <w:t>2007-02-01</w:t>
            </w:r>
          </w:p>
        </w:tc>
        <w:tc>
          <w:tcPr>
            <w:tcW w:type="dxa" w:w="1037"/>
          </w:tcPr>
          <w:p>
            <w:pPr>
              <w:spacing w:after="0"/>
              <w:jc w:val="left"/>
            </w:pPr>
            <w:r>
              <w:rPr>
                <w:sz w:val="16"/>
              </w:rPr>
              <w:t>DR-1679-FL</w:t>
            </w:r>
          </w:p>
        </w:tc>
        <w:tc>
          <w:tcPr>
            <w:tcW w:type="dxa" w:w="1296"/>
          </w:tcPr>
          <w:p>
            <w:pPr>
              <w:spacing w:after="0"/>
              <w:jc w:val="left"/>
            </w:pPr>
            <w:r>
              <w:rPr>
                <w:sz w:val="16"/>
              </w:rPr>
              <w:t>Major disaster</w:t>
            </w:r>
          </w:p>
        </w:tc>
        <w:tc>
          <w:tcPr>
            <w:tcW w:type="dxa" w:w="1822"/>
          </w:tcPr>
          <w:p>
            <w:pPr>
              <w:spacing w:after="0"/>
              <w:jc w:val="left"/>
            </w:pPr>
            <w:r>
              <w:rPr>
                <w:sz w:val="16"/>
              </w:rPr>
              <w:t>Severe Storms and Tornadoes</w:t>
            </w:r>
          </w:p>
        </w:tc>
        <w:tc>
          <w:tcPr>
            <w:tcW w:type="dxa" w:w="2137"/>
          </w:tcPr>
          <w:p>
            <w:pPr>
              <w:spacing w:after="0"/>
              <w:jc w:val="left"/>
            </w:pPr>
            <w:r>
              <w:rPr>
                <w:sz w:val="16"/>
              </w:rPr>
              <w:t>Tornado</w:t>
            </w:r>
          </w:p>
        </w:tc>
        <w:tc>
          <w:tcPr>
            <w:tcW w:type="dxa" w:w="3341"/>
          </w:tcPr>
          <w:p>
            <w:pPr>
              <w:spacing w:after="0"/>
              <w:jc w:val="right"/>
            </w:pPr>
            <w:r>
              <w:rPr>
                <w:sz w:val="16"/>
              </w:rPr>
              <w:t>$3,769,964.21</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96"/>
          </w:tcPr>
          <w:p>
            <w:pPr>
              <w:spacing w:after="0"/>
              <w:jc w:val="left"/>
            </w:pPr>
            <w:r>
              <w:rPr>
                <w:sz w:val="16"/>
              </w:rPr>
              <w:t>Emergency</w:t>
            </w:r>
          </w:p>
        </w:tc>
        <w:tc>
          <w:tcPr>
            <w:tcW w:type="dxa" w:w="1822"/>
          </w:tcPr>
          <w:p>
            <w:pPr>
              <w:spacing w:after="0"/>
              <w:jc w:val="left"/>
            </w:pPr>
            <w:r>
              <w:rPr>
                <w:sz w:val="16"/>
              </w:rPr>
              <w:t>Hurricane Katrina Evacuation</w:t>
            </w:r>
          </w:p>
        </w:tc>
        <w:tc>
          <w:tcPr>
            <w:tcW w:type="dxa" w:w="2137"/>
          </w:tcPr>
          <w:p>
            <w:pPr>
              <w:spacing w:after="0"/>
              <w:jc w:val="left"/>
            </w:pPr>
            <w:r>
              <w:rPr>
                <w:sz w:val="16"/>
              </w:rPr>
              <w:t>Hurricane: evacuation support, not a local hazard event; not counted</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96"/>
          </w:tcPr>
          <w:p>
            <w:pPr>
              <w:spacing w:after="0"/>
              <w:jc w:val="left"/>
            </w:pPr>
            <w:r>
              <w:rPr>
                <w:sz w:val="16"/>
              </w:rPr>
              <w:t>Major disaster</w:t>
            </w:r>
          </w:p>
        </w:tc>
        <w:tc>
          <w:tcPr>
            <w:tcW w:type="dxa" w:w="1822"/>
          </w:tcPr>
          <w:p>
            <w:pPr>
              <w:spacing w:after="0"/>
              <w:jc w:val="left"/>
            </w:pPr>
            <w:r>
              <w:rPr>
                <w:sz w:val="16"/>
              </w:rPr>
              <w:t>Hurricane Jeanne</w:t>
            </w:r>
          </w:p>
        </w:tc>
        <w:tc>
          <w:tcPr>
            <w:tcW w:type="dxa" w:w="2137"/>
          </w:tcPr>
          <w:p>
            <w:pPr>
              <w:spacing w:after="0"/>
              <w:jc w:val="left"/>
            </w:pPr>
            <w:r>
              <w:rPr>
                <w:sz w:val="16"/>
              </w:rPr>
              <w:t>Hurricane</w:t>
            </w:r>
          </w:p>
        </w:tc>
        <w:tc>
          <w:tcPr>
            <w:tcW w:type="dxa" w:w="3341"/>
          </w:tcPr>
          <w:p>
            <w:pPr>
              <w:spacing w:after="0"/>
              <w:jc w:val="right"/>
            </w:pPr>
            <w:r>
              <w:rPr>
                <w:sz w:val="16"/>
              </w:rPr>
              <w:t>$3,397,859.28</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96"/>
          </w:tcPr>
          <w:p>
            <w:pPr>
              <w:spacing w:after="0"/>
              <w:jc w:val="left"/>
            </w:pPr>
            <w:r>
              <w:rPr>
                <w:sz w:val="16"/>
              </w:rPr>
              <w:t>Major disaster</w:t>
            </w:r>
          </w:p>
        </w:tc>
        <w:tc>
          <w:tcPr>
            <w:tcW w:type="dxa" w:w="1822"/>
          </w:tcPr>
          <w:p>
            <w:pPr>
              <w:spacing w:after="0"/>
              <w:jc w:val="left"/>
            </w:pPr>
            <w:r>
              <w:rPr>
                <w:sz w:val="16"/>
              </w:rPr>
              <w:t>Hurricane Ivan</w:t>
            </w:r>
          </w:p>
        </w:tc>
        <w:tc>
          <w:tcPr>
            <w:tcW w:type="dxa" w:w="2137"/>
          </w:tcPr>
          <w:p>
            <w:pPr>
              <w:spacing w:after="0"/>
              <w:jc w:val="left"/>
            </w:pPr>
            <w:r>
              <w:rPr>
                <w:sz w:val="16"/>
              </w:rPr>
              <w:t>Hurricane</w:t>
            </w:r>
          </w:p>
        </w:tc>
        <w:tc>
          <w:tcPr>
            <w:tcW w:type="dxa" w:w="3341"/>
          </w:tcPr>
          <w:p>
            <w:pPr>
              <w:spacing w:after="0"/>
              <w:jc w:val="right"/>
            </w:pPr>
            <w:r>
              <w:rPr>
                <w:sz w:val="16"/>
              </w:rPr>
              <w:t>none placed in this county by FEMA's record; $368,533.58 for this declaration is not placed in any county (see the state page)</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96"/>
          </w:tcPr>
          <w:p>
            <w:pPr>
              <w:spacing w:after="0"/>
              <w:jc w:val="left"/>
            </w:pPr>
            <w:r>
              <w:rPr>
                <w:sz w:val="16"/>
              </w:rPr>
              <w:t>Major disaster</w:t>
            </w:r>
          </w:p>
        </w:tc>
        <w:tc>
          <w:tcPr>
            <w:tcW w:type="dxa" w:w="1822"/>
          </w:tcPr>
          <w:p>
            <w:pPr>
              <w:spacing w:after="0"/>
              <w:jc w:val="left"/>
            </w:pPr>
            <w:r>
              <w:rPr>
                <w:sz w:val="16"/>
              </w:rPr>
              <w:t>Hurricane Frances</w:t>
            </w:r>
          </w:p>
        </w:tc>
        <w:tc>
          <w:tcPr>
            <w:tcW w:type="dxa" w:w="2137"/>
          </w:tcPr>
          <w:p>
            <w:pPr>
              <w:spacing w:after="0"/>
              <w:jc w:val="left"/>
            </w:pPr>
            <w:r>
              <w:rPr>
                <w:sz w:val="16"/>
              </w:rPr>
              <w:t>Hurricane</w:t>
            </w:r>
          </w:p>
        </w:tc>
        <w:tc>
          <w:tcPr>
            <w:tcW w:type="dxa" w:w="3341"/>
          </w:tcPr>
          <w:p>
            <w:pPr>
              <w:spacing w:after="0"/>
              <w:jc w:val="right"/>
            </w:pPr>
            <w:r>
              <w:rPr>
                <w:sz w:val="16"/>
              </w:rPr>
              <w:t>$22,695,981.67</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96"/>
          </w:tcPr>
          <w:p>
            <w:pPr>
              <w:spacing w:after="0"/>
              <w:jc w:val="left"/>
            </w:pPr>
            <w:r>
              <w:rPr>
                <w:sz w:val="16"/>
              </w:rPr>
              <w:t>Major disaster</w:t>
            </w:r>
          </w:p>
        </w:tc>
        <w:tc>
          <w:tcPr>
            <w:tcW w:type="dxa" w:w="1822"/>
          </w:tcPr>
          <w:p>
            <w:pPr>
              <w:spacing w:after="0"/>
              <w:jc w:val="left"/>
            </w:pPr>
            <w:r>
              <w:rPr>
                <w:sz w:val="16"/>
              </w:rPr>
              <w:t>Tropical Storm Bonnie and Hurricane Charley</w:t>
            </w:r>
          </w:p>
        </w:tc>
        <w:tc>
          <w:tcPr>
            <w:tcW w:type="dxa" w:w="2137"/>
          </w:tcPr>
          <w:p>
            <w:pPr>
              <w:spacing w:after="0"/>
              <w:jc w:val="left"/>
            </w:pPr>
            <w:r>
              <w:rPr>
                <w:sz w:val="16"/>
              </w:rPr>
              <w:t>Hurricane</w:t>
            </w:r>
          </w:p>
        </w:tc>
        <w:tc>
          <w:tcPr>
            <w:tcW w:type="dxa" w:w="3341"/>
          </w:tcPr>
          <w:p>
            <w:pPr>
              <w:spacing w:after="0"/>
              <w:jc w:val="right"/>
            </w:pPr>
            <w:r>
              <w:rPr>
                <w:sz w:val="16"/>
              </w:rPr>
              <w:t>$339,622.99</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96"/>
          </w:tcPr>
          <w:p>
            <w:pPr>
              <w:spacing w:after="0"/>
              <w:jc w:val="left"/>
            </w:pPr>
            <w:r>
              <w:rPr>
                <w:sz w:val="16"/>
              </w:rPr>
              <w:t>Major disaster</w:t>
            </w:r>
          </w:p>
        </w:tc>
        <w:tc>
          <w:tcPr>
            <w:tcW w:type="dxa" w:w="1822"/>
          </w:tcPr>
          <w:p>
            <w:pPr>
              <w:spacing w:after="0"/>
              <w:jc w:val="left"/>
            </w:pPr>
            <w:r>
              <w:rPr>
                <w:sz w:val="16"/>
              </w:rPr>
              <w:t>Severe Freeze</w:t>
            </w:r>
          </w:p>
        </w:tc>
        <w:tc>
          <w:tcPr>
            <w:tcW w:type="dxa" w:w="2137"/>
          </w:tcPr>
          <w:p>
            <w:pPr>
              <w:spacing w:after="0"/>
              <w:jc w:val="left"/>
            </w:pPr>
            <w:r>
              <w:rPr>
                <w:sz w:val="16"/>
              </w:rPr>
              <w:t>Cold Wave</w:t>
            </w:r>
          </w:p>
        </w:tc>
        <w:tc>
          <w:tcPr>
            <w:tcW w:type="dxa" w:w="3341"/>
          </w:tcPr>
          <w:p>
            <w:pPr>
              <w:spacing w:after="0"/>
              <w:jc w:val="right"/>
            </w:pPr>
            <w:r>
              <w:rPr>
                <w:sz w:val="16"/>
              </w:rPr>
              <w:t>PA not declared for this county</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2000-05-19</w:t>
            </w:r>
          </w:p>
        </w:tc>
        <w:tc>
          <w:tcPr>
            <w:tcW w:type="dxa" w:w="1037"/>
          </w:tcPr>
          <w:p>
            <w:pPr>
              <w:spacing w:after="0"/>
              <w:jc w:val="left"/>
            </w:pPr>
            <w:r>
              <w:rPr>
                <w:sz w:val="16"/>
              </w:rPr>
              <w:t>2000-05-19</w:t>
            </w:r>
          </w:p>
        </w:tc>
        <w:tc>
          <w:tcPr>
            <w:tcW w:type="dxa" w:w="1037"/>
          </w:tcPr>
          <w:p>
            <w:pPr>
              <w:spacing w:after="0"/>
              <w:jc w:val="left"/>
            </w:pPr>
            <w:r>
              <w:rPr>
                <w:sz w:val="16"/>
              </w:rPr>
              <w:t>FM-2299-FL</w:t>
            </w:r>
          </w:p>
        </w:tc>
        <w:tc>
          <w:tcPr>
            <w:tcW w:type="dxa" w:w="1296"/>
          </w:tcPr>
          <w:p>
            <w:pPr>
              <w:spacing w:after="0"/>
              <w:jc w:val="left"/>
            </w:pPr>
            <w:r>
              <w:rPr>
                <w:sz w:val="16"/>
              </w:rPr>
              <w:t>Fire management</w:t>
            </w:r>
          </w:p>
        </w:tc>
        <w:tc>
          <w:tcPr>
            <w:tcW w:type="dxa" w:w="1822"/>
          </w:tcPr>
          <w:p>
            <w:pPr>
              <w:spacing w:after="0"/>
              <w:jc w:val="left"/>
            </w:pPr>
            <w:r>
              <w:rPr>
                <w:sz w:val="16"/>
              </w:rPr>
              <w:t>Withlacoochee Fire Complex</w:t>
            </w:r>
          </w:p>
        </w:tc>
        <w:tc>
          <w:tcPr>
            <w:tcW w:type="dxa" w:w="2137"/>
          </w:tcPr>
          <w:p>
            <w:pPr>
              <w:spacing w:after="0"/>
              <w:jc w:val="left"/>
            </w:pPr>
            <w:r>
              <w:rPr>
                <w:sz w:val="16"/>
              </w:rPr>
              <w:t>Wildfire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96"/>
          </w:tcPr>
          <w:p>
            <w:pPr>
              <w:spacing w:after="0"/>
              <w:jc w:val="left"/>
            </w:pPr>
            <w:r>
              <w:rPr>
                <w:sz w:val="16"/>
              </w:rPr>
              <w:t>Emergency</w:t>
            </w:r>
          </w:p>
        </w:tc>
        <w:tc>
          <w:tcPr>
            <w:tcW w:type="dxa" w:w="1822"/>
          </w:tcPr>
          <w:p>
            <w:pPr>
              <w:spacing w:after="0"/>
              <w:jc w:val="left"/>
            </w:pPr>
            <w:r>
              <w:rPr>
                <w:sz w:val="16"/>
              </w:rPr>
              <w:t>Tropical Storm Irene - Florida</w:t>
            </w:r>
          </w:p>
        </w:tc>
        <w:tc>
          <w:tcPr>
            <w:tcW w:type="dxa" w:w="2137"/>
          </w:tcPr>
          <w:p>
            <w:pPr>
              <w:spacing w:after="0"/>
              <w:jc w:val="left"/>
            </w:pPr>
            <w:r>
              <w:rPr>
                <w:sz w:val="16"/>
              </w:rPr>
              <w:t>Hurricane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96"/>
          </w:tcPr>
          <w:p>
            <w:pPr>
              <w:spacing w:after="0"/>
              <w:jc w:val="left"/>
            </w:pPr>
            <w:r>
              <w:rPr>
                <w:sz w:val="16"/>
              </w:rPr>
              <w:t>Major disaster</w:t>
            </w:r>
          </w:p>
        </w:tc>
        <w:tc>
          <w:tcPr>
            <w:tcW w:type="dxa" w:w="1822"/>
          </w:tcPr>
          <w:p>
            <w:pPr>
              <w:spacing w:after="0"/>
              <w:jc w:val="left"/>
            </w:pPr>
            <w:r>
              <w:rPr>
                <w:sz w:val="16"/>
              </w:rPr>
              <w:t>Extreme Fire Hazard</w:t>
            </w:r>
          </w:p>
        </w:tc>
        <w:tc>
          <w:tcPr>
            <w:tcW w:type="dxa" w:w="2137"/>
          </w:tcPr>
          <w:p>
            <w:pPr>
              <w:spacing w:after="0"/>
              <w:jc w:val="left"/>
            </w:pPr>
            <w:r>
              <w:rPr>
                <w:sz w:val="16"/>
              </w:rPr>
              <w:t>Wildfire</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96"/>
          </w:tcPr>
          <w:p>
            <w:pPr>
              <w:spacing w:after="0"/>
              <w:jc w:val="left"/>
            </w:pPr>
            <w:r>
              <w:rPr>
                <w:sz w:val="16"/>
              </w:rPr>
              <w:t>Major disaster</w:t>
            </w:r>
          </w:p>
        </w:tc>
        <w:tc>
          <w:tcPr>
            <w:tcW w:type="dxa" w:w="1822"/>
          </w:tcPr>
          <w:p>
            <w:pPr>
              <w:spacing w:after="0"/>
              <w:jc w:val="left"/>
            </w:pPr>
            <w:r>
              <w:rPr>
                <w:sz w:val="16"/>
              </w:rPr>
              <w:t>Severe Storms, High Winds, Tornadoes, and Flooding</w:t>
            </w:r>
          </w:p>
        </w:tc>
        <w:tc>
          <w:tcPr>
            <w:tcW w:type="dxa" w:w="2137"/>
          </w:tcPr>
          <w:p>
            <w:pPr>
              <w:spacing w:after="0"/>
              <w:jc w:val="left"/>
            </w:pPr>
            <w:r>
              <w:rPr>
                <w:sz w:val="16"/>
              </w:rPr>
              <w:t>Inland Flooding; Strong Wind; Tornado</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96"/>
          </w:tcPr>
          <w:p>
            <w:pPr>
              <w:spacing w:after="0"/>
              <w:jc w:val="left"/>
            </w:pPr>
            <w:r>
              <w:rPr>
                <w:sz w:val="16"/>
              </w:rPr>
              <w:t>Major disaster</w:t>
            </w:r>
          </w:p>
        </w:tc>
        <w:tc>
          <w:tcPr>
            <w:tcW w:type="dxa" w:w="1822"/>
          </w:tcPr>
          <w:p>
            <w:pPr>
              <w:spacing w:after="0"/>
              <w:jc w:val="left"/>
            </w:pPr>
            <w:r>
              <w:rPr>
                <w:sz w:val="16"/>
              </w:rPr>
              <w:t>Tornadoes, Flooding, High Winds &amp; Tides, Freezing</w:t>
            </w:r>
          </w:p>
        </w:tc>
        <w:tc>
          <w:tcPr>
            <w:tcW w:type="dxa" w:w="2137"/>
          </w:tcPr>
          <w:p>
            <w:pPr>
              <w:spacing w:after="0"/>
              <w:jc w:val="left"/>
            </w:pPr>
            <w:r>
              <w:rPr>
                <w:sz w:val="16"/>
              </w:rPr>
              <w:t>Tornado (primary); also designated: Inland Flooding, Strong Wind</w:t>
            </w:r>
          </w:p>
        </w:tc>
        <w:tc>
          <w:tcPr>
            <w:tcW w:type="dxa" w:w="3341"/>
          </w:tcPr>
          <w:p>
            <w:pPr>
              <w:spacing w:after="0"/>
              <w:jc w:val="right"/>
            </w:pPr>
            <w:r>
              <w:rPr>
                <w:sz w:val="16"/>
              </w:rPr>
              <w:t>no Public Assistance recorded</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96"/>
          </w:tcPr>
          <w:p>
            <w:pPr>
              <w:spacing w:after="0"/>
              <w:jc w:val="left"/>
            </w:pPr>
            <w:r>
              <w:rPr>
                <w:sz w:val="16"/>
              </w:rPr>
              <w:t>Major disaster</w:t>
            </w:r>
          </w:p>
        </w:tc>
        <w:tc>
          <w:tcPr>
            <w:tcW w:type="dxa" w:w="1822"/>
          </w:tcPr>
          <w:p>
            <w:pPr>
              <w:spacing w:after="0"/>
              <w:jc w:val="left"/>
            </w:pPr>
            <w:r>
              <w:rPr>
                <w:sz w:val="16"/>
              </w:rPr>
              <w:t>Severe Freeze</w:t>
            </w:r>
          </w:p>
        </w:tc>
        <w:tc>
          <w:tcPr>
            <w:tcW w:type="dxa" w:w="2137"/>
          </w:tcPr>
          <w:p>
            <w:pPr>
              <w:spacing w:after="0"/>
              <w:jc w:val="left"/>
            </w:pPr>
            <w:r>
              <w:rPr>
                <w:sz w:val="16"/>
              </w:rPr>
              <w:t>Cold Wave</w:t>
            </w:r>
          </w:p>
        </w:tc>
        <w:tc>
          <w:tcPr>
            <w:tcW w:type="dxa" w:w="3341"/>
          </w:tcPr>
          <w:p>
            <w:pPr>
              <w:spacing w:after="0"/>
              <w:jc w:val="right"/>
            </w:pPr>
            <w:r>
              <w:rPr>
                <w:sz w:val="16"/>
              </w:rPr>
              <w:t>PA not declared for this county</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96"/>
          </w:tcPr>
          <w:p>
            <w:pPr>
              <w:spacing w:after="0"/>
              <w:jc w:val="left"/>
            </w:pPr>
            <w:r>
              <w:rPr>
                <w:sz w:val="16"/>
              </w:rPr>
              <w:t>Major disaster</w:t>
            </w:r>
          </w:p>
        </w:tc>
        <w:tc>
          <w:tcPr>
            <w:tcW w:type="dxa" w:w="1822"/>
          </w:tcPr>
          <w:p>
            <w:pPr>
              <w:spacing w:after="0"/>
              <w:jc w:val="left"/>
            </w:pPr>
            <w:r>
              <w:rPr>
                <w:sz w:val="16"/>
              </w:rPr>
              <w:t>Severe Freeze</w:t>
            </w:r>
          </w:p>
        </w:tc>
        <w:tc>
          <w:tcPr>
            <w:tcW w:type="dxa" w:w="2137"/>
          </w:tcPr>
          <w:p>
            <w:pPr>
              <w:spacing w:after="0"/>
              <w:jc w:val="left"/>
            </w:pPr>
            <w:r>
              <w:rPr>
                <w:sz w:val="16"/>
              </w:rPr>
              <w:t>Cold Wave</w:t>
            </w:r>
          </w:p>
        </w:tc>
        <w:tc>
          <w:tcPr>
            <w:tcW w:type="dxa" w:w="3341"/>
          </w:tcPr>
          <w:p>
            <w:pPr>
              <w:spacing w:after="0"/>
              <w:jc w:val="right"/>
            </w:pPr>
            <w:r>
              <w:rPr>
                <w:sz w:val="16"/>
              </w:rPr>
              <w:t>PA not declared for this county</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1984-03-29</w:t>
            </w:r>
          </w:p>
        </w:tc>
        <w:tc>
          <w:tcPr>
            <w:tcW w:type="dxa" w:w="1037"/>
          </w:tcPr>
          <w:p>
            <w:pPr>
              <w:spacing w:after="0"/>
              <w:jc w:val="left"/>
            </w:pPr>
            <w:r>
              <w:rPr>
                <w:sz w:val="16"/>
              </w:rPr>
              <w:t>1983-12-24</w:t>
            </w:r>
          </w:p>
        </w:tc>
        <w:tc>
          <w:tcPr>
            <w:tcW w:type="dxa" w:w="1037"/>
          </w:tcPr>
          <w:p>
            <w:pPr>
              <w:spacing w:after="0"/>
              <w:jc w:val="left"/>
            </w:pPr>
            <w:r>
              <w:rPr>
                <w:sz w:val="16"/>
              </w:rPr>
              <w:t>DR-698-FL</w:t>
            </w:r>
          </w:p>
        </w:tc>
        <w:tc>
          <w:tcPr>
            <w:tcW w:type="dxa" w:w="1296"/>
          </w:tcPr>
          <w:p>
            <w:pPr>
              <w:spacing w:after="0"/>
              <w:jc w:val="left"/>
            </w:pPr>
            <w:r>
              <w:rPr>
                <w:sz w:val="16"/>
              </w:rPr>
              <w:t>Major disaster</w:t>
            </w:r>
          </w:p>
        </w:tc>
        <w:tc>
          <w:tcPr>
            <w:tcW w:type="dxa" w:w="1822"/>
          </w:tcPr>
          <w:p>
            <w:pPr>
              <w:spacing w:after="0"/>
              <w:jc w:val="left"/>
            </w:pPr>
            <w:r>
              <w:rPr>
                <w:sz w:val="16"/>
              </w:rPr>
              <w:t>Freezing Temperatures</w:t>
            </w:r>
          </w:p>
        </w:tc>
        <w:tc>
          <w:tcPr>
            <w:tcW w:type="dxa" w:w="2137"/>
          </w:tcPr>
          <w:p>
            <w:pPr>
              <w:spacing w:after="0"/>
              <w:jc w:val="left"/>
            </w:pPr>
            <w:r>
              <w:rPr>
                <w:sz w:val="16"/>
              </w:rPr>
              <w:t>Cold Wave</w:t>
            </w:r>
          </w:p>
        </w:tc>
        <w:tc>
          <w:tcPr>
            <w:tcW w:type="dxa" w:w="3341"/>
          </w:tcPr>
          <w:p>
            <w:pPr>
              <w:spacing w:after="0"/>
              <w:jc w:val="right"/>
            </w:pPr>
            <w:r>
              <w:rPr>
                <w:sz w:val="16"/>
              </w:rPr>
              <w:t>PA not declared for this county</w:t>
            </w:r>
          </w:p>
        </w:tc>
        <w:tc>
          <w:tcPr>
            <w:tcW w:type="dxa" w:w="15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96"/>
          </w:tcPr>
          <w:p>
            <w:pPr>
              <w:spacing w:after="0"/>
              <w:jc w:val="left"/>
            </w:pPr>
            <w:r>
              <w:rPr>
                <w:sz w:val="16"/>
              </w:rPr>
              <w:t>Major disaster</w:t>
            </w:r>
          </w:p>
        </w:tc>
        <w:tc>
          <w:tcPr>
            <w:tcW w:type="dxa" w:w="1822"/>
          </w:tcPr>
          <w:p>
            <w:pPr>
              <w:spacing w:after="0"/>
              <w:jc w:val="left"/>
            </w:pPr>
            <w:r>
              <w:rPr>
                <w:sz w:val="16"/>
              </w:rPr>
              <w:t>Severe Winter Weather</w:t>
            </w:r>
          </w:p>
        </w:tc>
        <w:tc>
          <w:tcPr>
            <w:tcW w:type="dxa" w:w="2137"/>
          </w:tcPr>
          <w:p>
            <w:pPr>
              <w:spacing w:after="0"/>
              <w:jc w:val="left"/>
            </w:pPr>
            <w:r>
              <w:rPr>
                <w:sz w:val="16"/>
              </w:rPr>
              <w:t>Cold Wave</w:t>
            </w:r>
          </w:p>
        </w:tc>
        <w:tc>
          <w:tcPr>
            <w:tcW w:type="dxa" w:w="3341"/>
          </w:tcPr>
          <w:p>
            <w:pPr>
              <w:spacing w:after="0"/>
              <w:jc w:val="right"/>
            </w:pPr>
            <w:r>
              <w:rPr>
                <w:sz w:val="16"/>
              </w:rPr>
              <w:t>PA not declared for this county</w:t>
            </w:r>
          </w:p>
        </w:tc>
        <w:tc>
          <w:tcPr>
            <w:tcW w:type="dxa" w:w="152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$1,892,521.20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5</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114</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10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10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15</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11</w:t>
            </w:r>
          </w:p>
        </w:tc>
        <w:tc>
          <w:tcPr>
            <w:tcW w:type="dxa" w:w="1092"/>
          </w:tcPr>
          <w:p>
            <w:pPr>
              <w:spacing w:after="0"/>
              <w:jc w:val="right"/>
            </w:pPr>
            <w:r>
              <w:rPr>
                <w:sz w:val="16"/>
              </w:rPr>
              <w:t>0</w:t>
            </w:r>
          </w:p>
        </w:tc>
        <w:tc>
          <w:tcPr>
            <w:tcW w:type="dxa" w:w="1835"/>
          </w:tcPr>
          <w:p>
            <w:pPr>
              <w:spacing w:after="0"/>
              <w:jc w:val="right"/>
            </w:pPr>
            <w:r>
              <w:rPr>
                <w:sz w:val="16"/>
              </w:rPr>
              <w:t>2</w:t>
            </w:r>
          </w:p>
        </w:tc>
        <w:tc>
          <w:tcPr>
            <w:tcW w:type="dxa" w:w="768"/>
          </w:tcPr>
          <w:p>
            <w:pPr>
              <w:spacing w:after="0"/>
              <w:jc w:val="right"/>
            </w:pPr>
            <w:r>
              <w:rPr>
                <w:sz w:val="16"/>
              </w:rPr>
              <w:t>6</w:t>
            </w:r>
          </w:p>
        </w:tc>
        <w:tc>
          <w:tcPr>
            <w:tcW w:type="dxa" w:w="1546"/>
          </w:tcPr>
          <w:p>
            <w:pPr>
              <w:spacing w:after="0"/>
              <w:jc w:val="right"/>
            </w:pPr>
            <w:r>
              <w:rPr>
                <w:sz w:val="16"/>
              </w:rPr>
              <w:t>5</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Lightning</w:t>
            </w:r>
          </w:p>
        </w:tc>
        <w:tc>
          <w:tcPr>
            <w:tcW w:type="dxa" w:w="1917"/>
          </w:tcPr>
          <w:p>
            <w:pPr>
              <w:spacing w:after="0"/>
              <w:jc w:val="right"/>
            </w:pPr>
            <w:r>
              <w:rPr>
                <w:sz w:val="16"/>
              </w:rPr>
              <w:t>16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159</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13</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1 High Wind and 4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60</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1</w:t>
            </w:r>
          </w:p>
        </w:tc>
        <w:tc>
          <w:tcPr>
            <w:tcW w:type="dxa" w:w="1546"/>
          </w:tcPr>
          <w:p>
            <w:pPr>
              <w:spacing w:after="0"/>
              <w:jc w:val="right"/>
            </w:pPr>
            <w:r>
              <w:rPr>
                <w:sz w:val="16"/>
              </w:rPr>
              <w:t>4</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953"/>
        <w:gridCol w:w="2987"/>
        <w:gridCol w:w="939"/>
        <w:gridCol w:w="2244"/>
        <w:gridCol w:w="712"/>
        <w:gridCol w:w="2925"/>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953"/>
            <w:shd w:val="clear" w:color="auto" w:fill="E8E8E8"/>
          </w:tcPr>
          <w:p>
            <w:pPr>
              <w:spacing w:after="0"/>
              <w:jc w:val="left"/>
            </w:pPr>
            <w:r>
              <w:rPr>
                <w:b/>
                <w:sz w:val="16"/>
              </w:rPr>
              <w:t>Magnitude or extent</w:t>
            </w:r>
          </w:p>
        </w:tc>
        <w:tc>
          <w:tcPr>
            <w:tcW w:type="dxa" w:w="29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4"/>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2024-10-09</w:t>
            </w:r>
          </w:p>
        </w:tc>
        <w:tc>
          <w:tcPr>
            <w:tcW w:type="dxa" w:w="1316"/>
          </w:tcPr>
          <w:p>
            <w:pPr>
              <w:spacing w:after="0"/>
              <w:jc w:val="left"/>
            </w:pPr>
            <w:r>
              <w:rPr>
                <w:sz w:val="16"/>
              </w:rPr>
              <w:t>Flood</w:t>
            </w:r>
          </w:p>
        </w:tc>
        <w:tc>
          <w:tcPr>
            <w:tcW w:type="dxa" w:w="1953"/>
          </w:tcPr>
          <w:p>
            <w:pPr>
              <w:spacing w:after="0"/>
              <w:jc w:val="left"/>
            </w:pPr>
          </w:p>
        </w:tc>
        <w:tc>
          <w:tcPr>
            <w:tcW w:type="dxa" w:w="2987"/>
          </w:tcPr>
          <w:p>
            <w:pPr>
              <w:spacing w:after="0"/>
              <w:jc w:val="left"/>
            </w:pPr>
            <w:r>
              <w:rPr>
                <w:sz w:val="16"/>
              </w:rPr>
              <w:t>$12,600,000 property; $0 crops (2024 dollars)</w:t>
            </w:r>
          </w:p>
        </w:tc>
        <w:tc>
          <w:tcPr>
            <w:tcW w:type="dxa" w:w="939"/>
          </w:tcPr>
          <w:p>
            <w:pPr>
              <w:spacing w:after="0"/>
              <w:jc w:val="right"/>
            </w:pPr>
            <w:r>
              <w:rPr>
                <w:sz w:val="16"/>
              </w:rPr>
              <w:t>0, 0</w:t>
            </w:r>
          </w:p>
        </w:tc>
        <w:tc>
          <w:tcPr>
            <w:tcW w:type="dxa" w:w="2244"/>
          </w:tcPr>
          <w:p>
            <w:pPr>
              <w:spacing w:after="0"/>
              <w:jc w:val="left"/>
            </w:pPr>
            <w:r>
              <w:rPr>
                <w:sz w:val="16"/>
              </w:rPr>
              <w:t>BAY LAKE to LADY LAKE</w:t>
            </w:r>
          </w:p>
        </w:tc>
        <w:tc>
          <w:tcPr>
            <w:tcW w:type="dxa" w:w="712"/>
          </w:tcPr>
          <w:p>
            <w:pPr>
              <w:spacing w:after="0"/>
              <w:jc w:val="left"/>
            </w:pPr>
            <w:r>
              <w:rPr>
                <w:sz w:val="16"/>
              </w:rPr>
              <w:t>within last 5 years</w:t>
            </w:r>
          </w:p>
        </w:tc>
        <w:tc>
          <w:tcPr>
            <w:tcW w:type="dxa" w:w="29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2023-04-25</w:t>
            </w:r>
          </w:p>
        </w:tc>
        <w:tc>
          <w:tcPr>
            <w:tcW w:type="dxa" w:w="1316"/>
          </w:tcPr>
          <w:p>
            <w:pPr>
              <w:spacing w:after="0"/>
              <w:jc w:val="left"/>
            </w:pPr>
            <w:r>
              <w:rPr>
                <w:sz w:val="16"/>
              </w:rPr>
              <w:t>Hail</w:t>
            </w:r>
          </w:p>
        </w:tc>
        <w:tc>
          <w:tcPr>
            <w:tcW w:type="dxa" w:w="1953"/>
          </w:tcPr>
          <w:p>
            <w:pPr>
              <w:spacing w:after="0"/>
              <w:jc w:val="left"/>
            </w:pPr>
            <w:r>
              <w:rPr>
                <w:sz w:val="16"/>
              </w:rPr>
              <w:t>2.75 in</w:t>
            </w:r>
          </w:p>
        </w:tc>
        <w:tc>
          <w:tcPr>
            <w:tcW w:type="dxa" w:w="2987"/>
          </w:tcPr>
          <w:p>
            <w:pPr>
              <w:spacing w:after="0"/>
              <w:jc w:val="left"/>
            </w:pPr>
            <w:r>
              <w:rPr>
                <w:sz w:val="16"/>
              </w:rPr>
              <w:t>property not reported; $0 crops (2023 dollars)</w:t>
            </w:r>
          </w:p>
        </w:tc>
        <w:tc>
          <w:tcPr>
            <w:tcW w:type="dxa" w:w="939"/>
          </w:tcPr>
          <w:p>
            <w:pPr>
              <w:spacing w:after="0"/>
              <w:jc w:val="right"/>
            </w:pPr>
            <w:r>
              <w:rPr>
                <w:sz w:val="16"/>
              </w:rPr>
              <w:t>0, 0</w:t>
            </w:r>
          </w:p>
        </w:tc>
        <w:tc>
          <w:tcPr>
            <w:tcW w:type="dxa" w:w="2244"/>
          </w:tcPr>
          <w:p>
            <w:pPr>
              <w:spacing w:after="0"/>
              <w:jc w:val="left"/>
            </w:pPr>
            <w:r>
              <w:rPr>
                <w:sz w:val="16"/>
              </w:rPr>
              <w:t>MASCOTTE</w:t>
            </w:r>
          </w:p>
        </w:tc>
        <w:tc>
          <w:tcPr>
            <w:tcW w:type="dxa" w:w="712"/>
          </w:tcPr>
          <w:p>
            <w:pPr>
              <w:spacing w:after="0"/>
              <w:jc w:val="left"/>
            </w:pPr>
            <w:r>
              <w:rPr>
                <w:sz w:val="16"/>
              </w:rPr>
              <w:t>within last 5 years</w:t>
            </w:r>
          </w:p>
        </w:tc>
        <w:tc>
          <w:tcPr>
            <w:tcW w:type="dxa" w:w="2925"/>
          </w:tcPr>
          <w:p>
            <w:pPr>
              <w:spacing w:after="0"/>
              <w:jc w:val="left"/>
            </w:pPr>
            <w:r>
              <w:rPr>
                <w:sz w:val="16"/>
              </w:rPr>
              <w:t>B1-c worst recorded: Hail</w:t>
            </w:r>
          </w:p>
        </w:tc>
      </w:tr>
      <w:tr>
        <w:trPr>
          <w:cantSplit/>
        </w:trPr>
        <w:tc>
          <w:tcPr>
            <w:tcW w:type="dxa" w:w="1037"/>
          </w:tcPr>
          <w:p>
            <w:pPr>
              <w:spacing w:after="0"/>
              <w:jc w:val="left"/>
            </w:pPr>
            <w:r>
              <w:rPr>
                <w:sz w:val="16"/>
              </w:rPr>
              <w:t>2022-06-24</w:t>
            </w:r>
          </w:p>
        </w:tc>
        <w:tc>
          <w:tcPr>
            <w:tcW w:type="dxa" w:w="1316"/>
          </w:tcPr>
          <w:p>
            <w:pPr>
              <w:spacing w:after="0"/>
              <w:jc w:val="left"/>
            </w:pPr>
            <w:r>
              <w:rPr>
                <w:sz w:val="16"/>
              </w:rPr>
              <w:t>Excessive Heat</w:t>
            </w:r>
          </w:p>
        </w:tc>
        <w:tc>
          <w:tcPr>
            <w:tcW w:type="dxa" w:w="1953"/>
          </w:tcPr>
          <w:p>
            <w:pPr>
              <w:spacing w:after="0"/>
              <w:jc w:val="left"/>
            </w:pPr>
          </w:p>
        </w:tc>
        <w:tc>
          <w:tcPr>
            <w:tcW w:type="dxa" w:w="2987"/>
          </w:tcPr>
          <w:p>
            <w:pPr>
              <w:spacing w:after="0"/>
              <w:jc w:val="left"/>
            </w:pPr>
            <w:r>
              <w:rPr>
                <w:sz w:val="16"/>
              </w:rPr>
              <w:t>$0 property; $0 crops (zone total, 2022 dollars)</w:t>
            </w:r>
          </w:p>
        </w:tc>
        <w:tc>
          <w:tcPr>
            <w:tcW w:type="dxa" w:w="939"/>
          </w:tcPr>
          <w:p>
            <w:pPr>
              <w:spacing w:after="0"/>
              <w:jc w:val="right"/>
            </w:pPr>
            <w:r>
              <w:rPr>
                <w:sz w:val="16"/>
              </w:rPr>
              <w:t>0, 0</w:t>
            </w:r>
          </w:p>
        </w:tc>
        <w:tc>
          <w:tcPr>
            <w:tcW w:type="dxa" w:w="2244"/>
          </w:tcPr>
          <w:p>
            <w:pPr>
              <w:spacing w:after="0"/>
              <w:jc w:val="left"/>
            </w:pPr>
            <w:r>
              <w:rPr>
                <w:sz w:val="16"/>
              </w:rPr>
              <w:t>NWS zone FLZ144 (SOUTHERN LAKE COUNTY), zone-level</w:t>
            </w:r>
          </w:p>
        </w:tc>
        <w:tc>
          <w:tcPr>
            <w:tcW w:type="dxa" w:w="712"/>
          </w:tcPr>
          <w:p>
            <w:pPr>
              <w:spacing w:after="0"/>
              <w:jc w:val="left"/>
            </w:pPr>
            <w:r>
              <w:rPr>
                <w:sz w:val="16"/>
              </w:rPr>
              <w:t>within last 5 years</w:t>
            </w:r>
          </w:p>
        </w:tc>
        <w:tc>
          <w:tcPr>
            <w:tcW w:type="dxa" w:w="2925"/>
          </w:tcPr>
          <w:p>
            <w:pPr>
              <w:spacing w:after="0"/>
              <w:jc w:val="left"/>
            </w:pPr>
            <w:r>
              <w:rPr>
                <w:sz w:val="16"/>
              </w:rPr>
              <w:t>B1-c worst recorded: Excessive Heat, Heat</w:t>
            </w:r>
          </w:p>
        </w:tc>
      </w:tr>
      <w:tr>
        <w:trPr>
          <w:cantSplit/>
        </w:trPr>
        <w:tc>
          <w:tcPr>
            <w:tcW w:type="dxa" w:w="1037"/>
          </w:tcPr>
          <w:p>
            <w:pPr>
              <w:spacing w:after="0"/>
              <w:jc w:val="left"/>
            </w:pPr>
            <w:r>
              <w:rPr>
                <w:sz w:val="16"/>
              </w:rPr>
              <w:t>2019-01-24</w:t>
            </w:r>
          </w:p>
        </w:tc>
        <w:tc>
          <w:tcPr>
            <w:tcW w:type="dxa" w:w="1316"/>
          </w:tcPr>
          <w:p>
            <w:pPr>
              <w:spacing w:after="0"/>
              <w:jc w:val="left"/>
            </w:pPr>
            <w:r>
              <w:rPr>
                <w:sz w:val="16"/>
              </w:rPr>
              <w:t>Thunderstorm Wind</w:t>
            </w:r>
          </w:p>
        </w:tc>
        <w:tc>
          <w:tcPr>
            <w:tcW w:type="dxa" w:w="1953"/>
          </w:tcPr>
          <w:p>
            <w:pPr>
              <w:spacing w:after="0"/>
              <w:jc w:val="left"/>
            </w:pPr>
            <w:r>
              <w:rPr>
                <w:sz w:val="16"/>
              </w:rPr>
              <w:t>83 kt (96 mph) estimated gust</w:t>
            </w:r>
          </w:p>
        </w:tc>
        <w:tc>
          <w:tcPr>
            <w:tcW w:type="dxa" w:w="2987"/>
          </w:tcPr>
          <w:p>
            <w:pPr>
              <w:spacing w:after="0"/>
              <w:jc w:val="left"/>
            </w:pPr>
            <w:r>
              <w:rPr>
                <w:sz w:val="16"/>
              </w:rPr>
              <w:t>$250,000 property; $0 crops (2019 dollars)</w:t>
            </w:r>
          </w:p>
        </w:tc>
        <w:tc>
          <w:tcPr>
            <w:tcW w:type="dxa" w:w="939"/>
          </w:tcPr>
          <w:p>
            <w:pPr>
              <w:spacing w:after="0"/>
              <w:jc w:val="right"/>
            </w:pPr>
            <w:r>
              <w:rPr>
                <w:sz w:val="16"/>
              </w:rPr>
              <w:t>0, 0</w:t>
            </w:r>
          </w:p>
        </w:tc>
        <w:tc>
          <w:tcPr>
            <w:tcW w:type="dxa" w:w="2244"/>
          </w:tcPr>
          <w:p>
            <w:pPr>
              <w:spacing w:after="0"/>
              <w:jc w:val="left"/>
            </w:pPr>
            <w:r>
              <w:rPr>
                <w:sz w:val="16"/>
              </w:rPr>
              <w:t>MASCOTTE</w:t>
            </w:r>
          </w:p>
        </w:tc>
        <w:tc>
          <w:tcPr>
            <w:tcW w:type="dxa" w:w="712"/>
          </w:tcPr>
          <w:p>
            <w:pPr>
              <w:spacing w:after="0"/>
              <w:jc w:val="left"/>
            </w:pPr>
          </w:p>
        </w:tc>
        <w:tc>
          <w:tcPr>
            <w:tcW w:type="dxa" w:w="2925"/>
          </w:tcPr>
          <w:p>
            <w:pPr>
              <w:spacing w:after="0"/>
              <w:jc w:val="left"/>
            </w:pPr>
            <w:r>
              <w:rPr>
                <w:sz w:val="16"/>
              </w:rPr>
              <w:t>B1-c worst recorded: Thunderstorm Wind</w:t>
            </w:r>
          </w:p>
        </w:tc>
      </w:tr>
      <w:tr>
        <w:trPr>
          <w:cantSplit/>
        </w:trPr>
        <w:tc>
          <w:tcPr>
            <w:tcW w:type="dxa" w:w="1037"/>
          </w:tcPr>
          <w:p>
            <w:pPr>
              <w:spacing w:after="0"/>
              <w:jc w:val="left"/>
            </w:pPr>
            <w:r>
              <w:rPr>
                <w:sz w:val="16"/>
              </w:rPr>
              <w:t>2018-06-27</w:t>
            </w:r>
          </w:p>
        </w:tc>
        <w:tc>
          <w:tcPr>
            <w:tcW w:type="dxa" w:w="1316"/>
          </w:tcPr>
          <w:p>
            <w:pPr>
              <w:spacing w:after="0"/>
              <w:jc w:val="left"/>
            </w:pPr>
            <w:r>
              <w:rPr>
                <w:sz w:val="16"/>
              </w:rPr>
              <w:t>Lightning</w:t>
            </w:r>
          </w:p>
        </w:tc>
        <w:tc>
          <w:tcPr>
            <w:tcW w:type="dxa" w:w="1953"/>
          </w:tcPr>
          <w:p>
            <w:pPr>
              <w:spacing w:after="0"/>
              <w:jc w:val="left"/>
            </w:pPr>
          </w:p>
        </w:tc>
        <w:tc>
          <w:tcPr>
            <w:tcW w:type="dxa" w:w="2987"/>
          </w:tcPr>
          <w:p>
            <w:pPr>
              <w:spacing w:after="0"/>
              <w:jc w:val="left"/>
            </w:pPr>
            <w:r>
              <w:rPr>
                <w:sz w:val="16"/>
              </w:rPr>
              <w:t>$0 property; $0 crops (2018 dollars)</w:t>
            </w:r>
          </w:p>
        </w:tc>
        <w:tc>
          <w:tcPr>
            <w:tcW w:type="dxa" w:w="939"/>
          </w:tcPr>
          <w:p>
            <w:pPr>
              <w:spacing w:after="0"/>
              <w:jc w:val="right"/>
            </w:pPr>
            <w:r>
              <w:rPr>
                <w:sz w:val="16"/>
              </w:rPr>
              <w:t>1, 0</w:t>
            </w:r>
          </w:p>
        </w:tc>
        <w:tc>
          <w:tcPr>
            <w:tcW w:type="dxa" w:w="2244"/>
          </w:tcPr>
          <w:p>
            <w:pPr>
              <w:spacing w:after="0"/>
              <w:jc w:val="left"/>
            </w:pPr>
            <w:r>
              <w:rPr>
                <w:sz w:val="16"/>
              </w:rPr>
              <w:t>UMATILLA</w:t>
            </w:r>
          </w:p>
        </w:tc>
        <w:tc>
          <w:tcPr>
            <w:tcW w:type="dxa" w:w="712"/>
          </w:tcPr>
          <w:p>
            <w:pPr>
              <w:spacing w:after="0"/>
              <w:jc w:val="left"/>
            </w:pPr>
          </w:p>
        </w:tc>
        <w:tc>
          <w:tcPr>
            <w:tcW w:type="dxa" w:w="2925"/>
          </w:tcPr>
          <w:p>
            <w:pPr>
              <w:spacing w:after="0"/>
              <w:jc w:val="left"/>
            </w:pPr>
            <w:r>
              <w:rPr>
                <w:sz w:val="16"/>
              </w:rPr>
              <w:t>B1-c worst recorded: Lightning</w:t>
            </w:r>
          </w:p>
        </w:tc>
      </w:tr>
      <w:tr>
        <w:trPr>
          <w:cantSplit/>
        </w:trPr>
        <w:tc>
          <w:tcPr>
            <w:tcW w:type="dxa" w:w="1037"/>
          </w:tcPr>
          <w:p>
            <w:pPr>
              <w:spacing w:after="0"/>
              <w:jc w:val="left"/>
            </w:pPr>
            <w:r>
              <w:rPr>
                <w:sz w:val="16"/>
              </w:rPr>
              <w:t>2017-09-10</w:t>
            </w:r>
          </w:p>
        </w:tc>
        <w:tc>
          <w:tcPr>
            <w:tcW w:type="dxa" w:w="1316"/>
          </w:tcPr>
          <w:p>
            <w:pPr>
              <w:spacing w:after="0"/>
              <w:jc w:val="left"/>
            </w:pPr>
            <w:r>
              <w:rPr>
                <w:sz w:val="16"/>
              </w:rPr>
              <w:t>Tropical Storm</w:t>
            </w:r>
          </w:p>
        </w:tc>
        <w:tc>
          <w:tcPr>
            <w:tcW w:type="dxa" w:w="1953"/>
          </w:tcPr>
          <w:p>
            <w:pPr>
              <w:spacing w:after="0"/>
              <w:jc w:val="left"/>
            </w:pPr>
          </w:p>
        </w:tc>
        <w:tc>
          <w:tcPr>
            <w:tcW w:type="dxa" w:w="2987"/>
          </w:tcPr>
          <w:p>
            <w:pPr>
              <w:spacing w:after="0"/>
              <w:jc w:val="left"/>
            </w:pPr>
            <w:r>
              <w:rPr>
                <w:sz w:val="16"/>
              </w:rPr>
              <w:t>$36,500,000 property; $0 crops (zone total, 2017 dollars)</w:t>
            </w:r>
          </w:p>
        </w:tc>
        <w:tc>
          <w:tcPr>
            <w:tcW w:type="dxa" w:w="939"/>
          </w:tcPr>
          <w:p>
            <w:pPr>
              <w:spacing w:after="0"/>
              <w:jc w:val="right"/>
            </w:pPr>
            <w:r>
              <w:rPr>
                <w:sz w:val="16"/>
              </w:rPr>
              <w:t>0, 0</w:t>
            </w:r>
          </w:p>
        </w:tc>
        <w:tc>
          <w:tcPr>
            <w:tcW w:type="dxa" w:w="2244"/>
          </w:tcPr>
          <w:p>
            <w:pPr>
              <w:spacing w:after="0"/>
              <w:jc w:val="left"/>
            </w:pPr>
            <w:r>
              <w:rPr>
                <w:sz w:val="16"/>
              </w:rPr>
              <w:t>NWS zone FLZ044 (LAKE), zone-level</w:t>
            </w:r>
          </w:p>
        </w:tc>
        <w:tc>
          <w:tcPr>
            <w:tcW w:type="dxa" w:w="712"/>
          </w:tcPr>
          <w:p>
            <w:pPr>
              <w:spacing w:after="0"/>
              <w:jc w:val="left"/>
            </w:pPr>
          </w:p>
        </w:tc>
        <w:tc>
          <w:tcPr>
            <w:tcW w:type="dxa" w:w="29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2010-12-27</w:t>
            </w:r>
          </w:p>
        </w:tc>
        <w:tc>
          <w:tcPr>
            <w:tcW w:type="dxa" w:w="1316"/>
          </w:tcPr>
          <w:p>
            <w:pPr>
              <w:spacing w:after="0"/>
              <w:jc w:val="left"/>
            </w:pPr>
            <w:r>
              <w:rPr>
                <w:sz w:val="16"/>
              </w:rPr>
              <w:t>Frost/Freeze</w:t>
            </w:r>
          </w:p>
        </w:tc>
        <w:tc>
          <w:tcPr>
            <w:tcW w:type="dxa" w:w="1953"/>
          </w:tcPr>
          <w:p>
            <w:pPr>
              <w:spacing w:after="0"/>
              <w:jc w:val="left"/>
            </w:pPr>
          </w:p>
        </w:tc>
        <w:tc>
          <w:tcPr>
            <w:tcW w:type="dxa" w:w="2987"/>
          </w:tcPr>
          <w:p>
            <w:pPr>
              <w:spacing w:after="0"/>
              <w:jc w:val="left"/>
            </w:pPr>
            <w:r>
              <w:rPr>
                <w:sz w:val="16"/>
              </w:rPr>
              <w:t>$0 property; $1,830,000 crops (zone total, 2010 dollars)</w:t>
            </w:r>
          </w:p>
        </w:tc>
        <w:tc>
          <w:tcPr>
            <w:tcW w:type="dxa" w:w="939"/>
          </w:tcPr>
          <w:p>
            <w:pPr>
              <w:spacing w:after="0"/>
              <w:jc w:val="right"/>
            </w:pPr>
            <w:r>
              <w:rPr>
                <w:sz w:val="16"/>
              </w:rPr>
              <w:t>0, 0</w:t>
            </w:r>
          </w:p>
        </w:tc>
        <w:tc>
          <w:tcPr>
            <w:tcW w:type="dxa" w:w="2244"/>
          </w:tcPr>
          <w:p>
            <w:pPr>
              <w:spacing w:after="0"/>
              <w:jc w:val="left"/>
            </w:pPr>
            <w:r>
              <w:rPr>
                <w:sz w:val="16"/>
              </w:rPr>
              <w:t>NWS zone FLZ044 (LAKE), zone-level</w:t>
            </w:r>
          </w:p>
        </w:tc>
        <w:tc>
          <w:tcPr>
            <w:tcW w:type="dxa" w:w="712"/>
          </w:tcPr>
          <w:p>
            <w:pPr>
              <w:spacing w:after="0"/>
              <w:jc w:val="left"/>
            </w:pPr>
          </w:p>
        </w:tc>
        <w:tc>
          <w:tcPr>
            <w:tcW w:type="dxa" w:w="2925"/>
          </w:tcPr>
          <w:p>
            <w:pPr>
              <w:spacing w:after="0"/>
              <w:jc w:val="left"/>
            </w:pPr>
            <w:r>
              <w:rPr>
                <w:sz w:val="16"/>
              </w:rPr>
              <w:t>B1-c worst recorded: Frost/Freeze</w:t>
            </w:r>
          </w:p>
        </w:tc>
      </w:tr>
      <w:tr>
        <w:trPr>
          <w:cantSplit/>
        </w:trPr>
        <w:tc>
          <w:tcPr>
            <w:tcW w:type="dxa" w:w="1037"/>
          </w:tcPr>
          <w:p>
            <w:pPr>
              <w:spacing w:after="0"/>
              <w:jc w:val="left"/>
            </w:pPr>
            <w:r>
              <w:rPr>
                <w:sz w:val="16"/>
              </w:rPr>
              <w:t>2010-12-14</w:t>
            </w:r>
          </w:p>
        </w:tc>
        <w:tc>
          <w:tcPr>
            <w:tcW w:type="dxa" w:w="1316"/>
          </w:tcPr>
          <w:p>
            <w:pPr>
              <w:spacing w:after="0"/>
              <w:jc w:val="left"/>
            </w:pPr>
            <w:r>
              <w:rPr>
                <w:sz w:val="16"/>
              </w:rPr>
              <w:t>Cold/Wind Chill</w:t>
            </w:r>
          </w:p>
        </w:tc>
        <w:tc>
          <w:tcPr>
            <w:tcW w:type="dxa" w:w="1953"/>
          </w:tcPr>
          <w:p>
            <w:pPr>
              <w:spacing w:after="0"/>
              <w:jc w:val="left"/>
            </w:pPr>
          </w:p>
        </w:tc>
        <w:tc>
          <w:tcPr>
            <w:tcW w:type="dxa" w:w="2987"/>
          </w:tcPr>
          <w:p>
            <w:pPr>
              <w:spacing w:after="0"/>
              <w:jc w:val="left"/>
            </w:pPr>
            <w:r>
              <w:rPr>
                <w:sz w:val="16"/>
              </w:rPr>
              <w:t>$0 property; $0 crops (zone total, 2010 dollars)</w:t>
            </w:r>
          </w:p>
        </w:tc>
        <w:tc>
          <w:tcPr>
            <w:tcW w:type="dxa" w:w="939"/>
          </w:tcPr>
          <w:p>
            <w:pPr>
              <w:spacing w:after="0"/>
              <w:jc w:val="right"/>
            </w:pPr>
            <w:r>
              <w:rPr>
                <w:sz w:val="16"/>
              </w:rPr>
              <w:t>0, 0</w:t>
            </w:r>
          </w:p>
        </w:tc>
        <w:tc>
          <w:tcPr>
            <w:tcW w:type="dxa" w:w="2244"/>
          </w:tcPr>
          <w:p>
            <w:pPr>
              <w:spacing w:after="0"/>
              <w:jc w:val="left"/>
            </w:pPr>
            <w:r>
              <w:rPr>
                <w:sz w:val="16"/>
              </w:rPr>
              <w:t>NWS zone FLZ044 (LAKE), zone-level</w:t>
            </w:r>
          </w:p>
        </w:tc>
        <w:tc>
          <w:tcPr>
            <w:tcW w:type="dxa" w:w="712"/>
          </w:tcPr>
          <w:p>
            <w:pPr>
              <w:spacing w:after="0"/>
              <w:jc w:val="left"/>
            </w:pPr>
          </w:p>
        </w:tc>
        <w:tc>
          <w:tcPr>
            <w:tcW w:type="dxa" w:w="29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2009-05-24</w:t>
            </w:r>
          </w:p>
        </w:tc>
        <w:tc>
          <w:tcPr>
            <w:tcW w:type="dxa" w:w="1316"/>
          </w:tcPr>
          <w:p>
            <w:pPr>
              <w:spacing w:after="0"/>
              <w:jc w:val="left"/>
            </w:pPr>
            <w:r>
              <w:rPr>
                <w:sz w:val="16"/>
              </w:rPr>
              <w:t>Thunderstorm Wind</w:t>
            </w:r>
          </w:p>
        </w:tc>
        <w:tc>
          <w:tcPr>
            <w:tcW w:type="dxa" w:w="1953"/>
          </w:tcPr>
          <w:p>
            <w:pPr>
              <w:spacing w:after="0"/>
              <w:jc w:val="left"/>
            </w:pPr>
            <w:r>
              <w:rPr>
                <w:sz w:val="16"/>
              </w:rPr>
              <w:t>43 kt (49 mph) estimated gust</w:t>
            </w:r>
          </w:p>
        </w:tc>
        <w:tc>
          <w:tcPr>
            <w:tcW w:type="dxa" w:w="2987"/>
          </w:tcPr>
          <w:p>
            <w:pPr>
              <w:spacing w:after="0"/>
              <w:jc w:val="left"/>
            </w:pPr>
            <w:r>
              <w:rPr>
                <w:sz w:val="16"/>
              </w:rPr>
              <w:t>property not reported; $0 crops (2009 dollars)</w:t>
            </w:r>
          </w:p>
        </w:tc>
        <w:tc>
          <w:tcPr>
            <w:tcW w:type="dxa" w:w="939"/>
          </w:tcPr>
          <w:p>
            <w:pPr>
              <w:spacing w:after="0"/>
              <w:jc w:val="right"/>
            </w:pPr>
            <w:r>
              <w:rPr>
                <w:sz w:val="16"/>
              </w:rPr>
              <w:t>3, 2</w:t>
            </w:r>
          </w:p>
        </w:tc>
        <w:tc>
          <w:tcPr>
            <w:tcW w:type="dxa" w:w="2244"/>
          </w:tcPr>
          <w:p>
            <w:pPr>
              <w:spacing w:after="0"/>
              <w:jc w:val="left"/>
            </w:pPr>
            <w:r>
              <w:rPr>
                <w:sz w:val="16"/>
              </w:rPr>
              <w:t>ASTOR PARK</w:t>
            </w:r>
          </w:p>
        </w:tc>
        <w:tc>
          <w:tcPr>
            <w:tcW w:type="dxa" w:w="712"/>
          </w:tcPr>
          <w:p>
            <w:pPr>
              <w:spacing w:after="0"/>
              <w:jc w:val="left"/>
            </w:pPr>
          </w:p>
        </w:tc>
        <w:tc>
          <w:tcPr>
            <w:tcW w:type="dxa" w:w="2925"/>
          </w:tcPr>
          <w:p>
            <w:pPr>
              <w:spacing w:after="0"/>
              <w:jc w:val="left"/>
            </w:pPr>
            <w:r>
              <w:rPr>
                <w:sz w:val="16"/>
              </w:rPr>
              <w:t>deaths or injuries recorded</w:t>
            </w:r>
          </w:p>
        </w:tc>
      </w:tr>
      <w:tr>
        <w:trPr>
          <w:cantSplit/>
        </w:trPr>
        <w:tc>
          <w:tcPr>
            <w:tcW w:type="dxa" w:w="1037"/>
          </w:tcPr>
          <w:p>
            <w:pPr>
              <w:spacing w:after="0"/>
              <w:jc w:val="left"/>
            </w:pPr>
            <w:r>
              <w:rPr>
                <w:sz w:val="16"/>
              </w:rPr>
              <w:t>2007-02-02</w:t>
            </w:r>
          </w:p>
        </w:tc>
        <w:tc>
          <w:tcPr>
            <w:tcW w:type="dxa" w:w="1316"/>
          </w:tcPr>
          <w:p>
            <w:pPr>
              <w:spacing w:after="0"/>
              <w:jc w:val="left"/>
            </w:pPr>
            <w:r>
              <w:rPr>
                <w:sz w:val="16"/>
              </w:rPr>
              <w:t>Tornado</w:t>
            </w:r>
          </w:p>
        </w:tc>
        <w:tc>
          <w:tcPr>
            <w:tcW w:type="dxa" w:w="1953"/>
          </w:tcPr>
          <w:p>
            <w:pPr>
              <w:spacing w:after="0"/>
              <w:jc w:val="left"/>
            </w:pPr>
            <w:r>
              <w:rPr>
                <w:sz w:val="16"/>
              </w:rPr>
              <w:t>EF3, 12.74 mi within this county, 400 yd wide</w:t>
            </w:r>
          </w:p>
        </w:tc>
        <w:tc>
          <w:tcPr>
            <w:tcW w:type="dxa" w:w="2987"/>
          </w:tcPr>
          <w:p>
            <w:pPr>
              <w:spacing w:after="0"/>
              <w:jc w:val="left"/>
            </w:pPr>
            <w:r>
              <w:rPr>
                <w:sz w:val="16"/>
              </w:rPr>
              <w:t>$46,000,000 property; $0 crops (2007 dollars)</w:t>
            </w:r>
          </w:p>
        </w:tc>
        <w:tc>
          <w:tcPr>
            <w:tcW w:type="dxa" w:w="939"/>
          </w:tcPr>
          <w:p>
            <w:pPr>
              <w:spacing w:after="0"/>
              <w:jc w:val="right"/>
            </w:pPr>
            <w:r>
              <w:rPr>
                <w:sz w:val="16"/>
              </w:rPr>
              <w:t>13, 9</w:t>
            </w:r>
          </w:p>
        </w:tc>
        <w:tc>
          <w:tcPr>
            <w:tcW w:type="dxa" w:w="2244"/>
          </w:tcPr>
          <w:p>
            <w:pPr>
              <w:spacing w:after="0"/>
              <w:jc w:val="left"/>
            </w:pPr>
            <w:r>
              <w:rPr>
                <w:sz w:val="16"/>
              </w:rPr>
              <w:t>TURPENTINE to CROWS BLUFF</w:t>
            </w:r>
          </w:p>
        </w:tc>
        <w:tc>
          <w:tcPr>
            <w:tcW w:type="dxa" w:w="712"/>
          </w:tcPr>
          <w:p>
            <w:pPr>
              <w:spacing w:after="0"/>
              <w:jc w:val="left"/>
            </w:pPr>
          </w:p>
        </w:tc>
        <w:tc>
          <w:tcPr>
            <w:tcW w:type="dxa" w:w="2925"/>
          </w:tcPr>
          <w:p>
            <w:pPr>
              <w:spacing w:after="0"/>
              <w:jc w:val="left"/>
            </w:pPr>
            <w:r>
              <w:rPr>
                <w:sz w:val="16"/>
              </w:rPr>
              <w:t>deaths or injuries recorded</w:t>
            </w:r>
          </w:p>
        </w:tc>
      </w:tr>
      <w:tr>
        <w:trPr>
          <w:cantSplit/>
        </w:trPr>
        <w:tc>
          <w:tcPr>
            <w:tcW w:type="dxa" w:w="1037"/>
          </w:tcPr>
          <w:p>
            <w:pPr>
              <w:spacing w:after="0"/>
              <w:jc w:val="left"/>
            </w:pPr>
            <w:r>
              <w:rPr>
                <w:sz w:val="16"/>
              </w:rPr>
              <w:t>2007-02-02</w:t>
            </w:r>
          </w:p>
        </w:tc>
        <w:tc>
          <w:tcPr>
            <w:tcW w:type="dxa" w:w="1316"/>
          </w:tcPr>
          <w:p>
            <w:pPr>
              <w:spacing w:after="0"/>
              <w:jc w:val="left"/>
            </w:pPr>
            <w:r>
              <w:rPr>
                <w:sz w:val="16"/>
              </w:rPr>
              <w:t>Tornado</w:t>
            </w:r>
          </w:p>
        </w:tc>
        <w:tc>
          <w:tcPr>
            <w:tcW w:type="dxa" w:w="1953"/>
          </w:tcPr>
          <w:p>
            <w:pPr>
              <w:spacing w:after="0"/>
              <w:jc w:val="left"/>
            </w:pPr>
            <w:r>
              <w:rPr>
                <w:sz w:val="16"/>
              </w:rPr>
              <w:t>EF3, 10.5 mi within this county, 450 yd wide</w:t>
            </w:r>
          </w:p>
        </w:tc>
        <w:tc>
          <w:tcPr>
            <w:tcW w:type="dxa" w:w="2987"/>
          </w:tcPr>
          <w:p>
            <w:pPr>
              <w:spacing w:after="0"/>
              <w:jc w:val="left"/>
            </w:pPr>
            <w:r>
              <w:rPr>
                <w:sz w:val="16"/>
              </w:rPr>
              <w:t>$52,000,000 property; $0 crops (2007 dollars)</w:t>
            </w:r>
          </w:p>
        </w:tc>
        <w:tc>
          <w:tcPr>
            <w:tcW w:type="dxa" w:w="939"/>
          </w:tcPr>
          <w:p>
            <w:pPr>
              <w:spacing w:after="0"/>
              <w:jc w:val="right"/>
            </w:pPr>
            <w:r>
              <w:rPr>
                <w:sz w:val="16"/>
              </w:rPr>
              <w:t>8, 10</w:t>
            </w:r>
          </w:p>
        </w:tc>
        <w:tc>
          <w:tcPr>
            <w:tcW w:type="dxa" w:w="2244"/>
          </w:tcPr>
          <w:p>
            <w:pPr>
              <w:spacing w:after="0"/>
              <w:jc w:val="left"/>
            </w:pPr>
            <w:r>
              <w:rPr>
                <w:sz w:val="16"/>
              </w:rPr>
              <w:t>LADY LAKE to EMERALD</w:t>
            </w:r>
          </w:p>
        </w:tc>
        <w:tc>
          <w:tcPr>
            <w:tcW w:type="dxa" w:w="712"/>
          </w:tcPr>
          <w:p>
            <w:pPr>
              <w:spacing w:after="0"/>
              <w:jc w:val="left"/>
            </w:pPr>
          </w:p>
        </w:tc>
        <w:tc>
          <w:tcPr>
            <w:tcW w:type="dxa" w:w="2925"/>
          </w:tcPr>
          <w:p>
            <w:pPr>
              <w:spacing w:after="0"/>
              <w:jc w:val="left"/>
            </w:pPr>
            <w:r>
              <w:rPr>
                <w:sz w:val="16"/>
              </w:rPr>
              <w:t>deaths or injuries recorded</w:t>
            </w:r>
          </w:p>
        </w:tc>
      </w:tr>
      <w:tr>
        <w:trPr>
          <w:cantSplit/>
        </w:trPr>
        <w:tc>
          <w:tcPr>
            <w:tcW w:type="dxa" w:w="1037"/>
          </w:tcPr>
          <w:p>
            <w:pPr>
              <w:spacing w:after="0"/>
              <w:jc w:val="left"/>
            </w:pPr>
            <w:r>
              <w:rPr>
                <w:sz w:val="16"/>
              </w:rPr>
              <w:t>2004-09-04</w:t>
            </w:r>
          </w:p>
        </w:tc>
        <w:tc>
          <w:tcPr>
            <w:tcW w:type="dxa" w:w="1316"/>
          </w:tcPr>
          <w:p>
            <w:pPr>
              <w:spacing w:after="0"/>
              <w:jc w:val="left"/>
            </w:pPr>
            <w:r>
              <w:rPr>
                <w:sz w:val="16"/>
              </w:rPr>
              <w:t>High Wind</w:t>
            </w:r>
          </w:p>
        </w:tc>
        <w:tc>
          <w:tcPr>
            <w:tcW w:type="dxa" w:w="1953"/>
          </w:tcPr>
          <w:p>
            <w:pPr>
              <w:spacing w:after="0"/>
              <w:jc w:val="left"/>
            </w:pPr>
            <w:r>
              <w:rPr>
                <w:sz w:val="16"/>
              </w:rPr>
              <w:t>56 kt (64 mph) measured gust</w:t>
            </w:r>
          </w:p>
        </w:tc>
        <w:tc>
          <w:tcPr>
            <w:tcW w:type="dxa" w:w="2987"/>
          </w:tcPr>
          <w:p>
            <w:pPr>
              <w:spacing w:after="0"/>
              <w:jc w:val="left"/>
            </w:pPr>
            <w:r>
              <w:rPr>
                <w:sz w:val="16"/>
              </w:rPr>
              <w:t>$6,300,000 property; $5,600,000 crops (zone total, 2004 dollars)</w:t>
            </w:r>
          </w:p>
        </w:tc>
        <w:tc>
          <w:tcPr>
            <w:tcW w:type="dxa" w:w="939"/>
          </w:tcPr>
          <w:p>
            <w:pPr>
              <w:spacing w:after="0"/>
              <w:jc w:val="right"/>
            </w:pPr>
            <w:r>
              <w:rPr>
                <w:sz w:val="16"/>
              </w:rPr>
              <w:t>0, 0</w:t>
            </w:r>
          </w:p>
        </w:tc>
        <w:tc>
          <w:tcPr>
            <w:tcW w:type="dxa" w:w="2244"/>
          </w:tcPr>
          <w:p>
            <w:pPr>
              <w:spacing w:after="0"/>
              <w:jc w:val="left"/>
            </w:pPr>
            <w:r>
              <w:rPr>
                <w:sz w:val="16"/>
              </w:rPr>
              <w:t>NWS zone FLZ044 (LAKE), zone-level</w:t>
            </w:r>
          </w:p>
        </w:tc>
        <w:tc>
          <w:tcPr>
            <w:tcW w:type="dxa" w:w="712"/>
          </w:tcPr>
          <w:p>
            <w:pPr>
              <w:spacing w:after="0"/>
              <w:jc w:val="left"/>
            </w:pPr>
          </w:p>
        </w:tc>
        <w:tc>
          <w:tcPr>
            <w:tcW w:type="dxa" w:w="2925"/>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5"/>
        <w:gridCol w:w="1416"/>
        <w:gridCol w:w="1620"/>
        <w:gridCol w:w="1037"/>
        <w:gridCol w:w="2053"/>
        <w:gridCol w:w="1535"/>
        <w:gridCol w:w="1555"/>
        <w:gridCol w:w="1037"/>
        <w:gridCol w:w="1558"/>
      </w:tblGrid>
      <w:tr>
        <w:trPr>
          <w:cantSplit/>
          <w:tblHeader/>
        </w:trPr>
        <w:tc>
          <w:tcPr>
            <w:tcW w:type="dxa" w:w="1037"/>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6"/>
            <w:shd w:val="clear" w:color="auto" w:fill="E8E8E8"/>
          </w:tcPr>
          <w:p>
            <w:pPr>
              <w:spacing w:after="0"/>
              <w:jc w:val="left"/>
            </w:pPr>
            <w:r>
              <w:rPr>
                <w:b/>
                <w:sz w:val="16"/>
              </w:rPr>
              <w:t>Unit</w:t>
            </w:r>
          </w:p>
        </w:tc>
        <w:tc>
          <w:tcPr>
            <w:tcW w:type="dxa" w:w="162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3"/>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65"/>
          </w:tcPr>
          <w:p>
            <w:pPr>
              <w:spacing w:after="0"/>
              <w:jc w:val="right"/>
            </w:pPr>
            <w:r>
              <w:rPr>
                <w:sz w:val="16"/>
              </w:rPr>
              <w:t>0.977</w:t>
            </w:r>
          </w:p>
        </w:tc>
        <w:tc>
          <w:tcPr>
            <w:tcW w:type="dxa" w:w="1416"/>
          </w:tcPr>
          <w:p>
            <w:pPr>
              <w:spacing w:after="0"/>
              <w:jc w:val="left"/>
            </w:pPr>
            <w:r>
              <w:rPr>
                <w:sz w:val="16"/>
              </w:rPr>
              <w:t>events per year at a location (modeled)</w:t>
            </w:r>
          </w:p>
        </w:tc>
        <w:tc>
          <w:tcPr>
            <w:tcW w:type="dxa" w:w="1620"/>
          </w:tcPr>
          <w:p>
            <w:pPr>
              <w:spacing w:after="0"/>
              <w:jc w:val="left"/>
            </w:pPr>
            <w:r>
              <w:rPr>
                <w:sz w:val="16"/>
              </w:rPr>
              <w:t>about 0.98 per year at a given location in the county</w:t>
            </w:r>
          </w:p>
        </w:tc>
        <w:tc>
          <w:tcPr>
            <w:tcW w:type="dxa" w:w="1037"/>
          </w:tcPr>
          <w:p>
            <w:pPr>
              <w:spacing w:after="0"/>
              <w:jc w:val="left"/>
            </w:pPr>
            <w:r>
              <w:rPr>
                <w:sz w:val="16"/>
              </w:rPr>
              <w:t>Possible</w:t>
            </w:r>
          </w:p>
        </w:tc>
        <w:tc>
          <w:tcPr>
            <w:tcW w:type="dxa" w:w="2053"/>
          </w:tcPr>
          <w:p>
            <w:pPr>
              <w:spacing w:after="0"/>
              <w:jc w:val="left"/>
            </w:pPr>
            <w:r>
              <w:rPr>
                <w:sz w:val="16"/>
              </w:rPr>
              <w:t>Storm Events records in 1 of 30 years, 1996 to 2025 (3.33%)</w:t>
            </w: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Cold Wave</w:t>
            </w:r>
          </w:p>
        </w:tc>
        <w:tc>
          <w:tcPr>
            <w:tcW w:type="dxa" w:w="1265"/>
          </w:tcPr>
          <w:p>
            <w:pPr>
              <w:spacing w:after="0"/>
              <w:jc w:val="right"/>
            </w:pPr>
            <w:r>
              <w:rPr>
                <w:sz w:val="16"/>
              </w:rPr>
              <w:t>4.12</w:t>
            </w:r>
          </w:p>
        </w:tc>
        <w:tc>
          <w:tcPr>
            <w:tcW w:type="dxa" w:w="1416"/>
          </w:tcPr>
          <w:p>
            <w:pPr>
              <w:spacing w:after="0"/>
              <w:jc w:val="left"/>
            </w:pPr>
            <w:r>
              <w:rPr>
                <w:sz w:val="16"/>
              </w:rPr>
              <w:t>event-days per year</w:t>
            </w:r>
          </w:p>
        </w:tc>
        <w:tc>
          <w:tcPr>
            <w:tcW w:type="dxa" w:w="1620"/>
          </w:tcPr>
          <w:p>
            <w:pPr>
              <w:spacing w:after="0"/>
              <w:jc w:val="left"/>
            </w:pPr>
            <w:r>
              <w:rPr>
                <w:sz w:val="16"/>
              </w:rPr>
              <w:t>about 4.12 days per year</w:t>
            </w:r>
          </w:p>
        </w:tc>
        <w:tc>
          <w:tcPr>
            <w:tcW w:type="dxa" w:w="1037"/>
          </w:tcPr>
          <w:p>
            <w:pPr>
              <w:spacing w:after="0"/>
              <w:jc w:val="left"/>
            </w:pPr>
            <w:r>
              <w:rPr>
                <w:sz w:val="16"/>
              </w:rPr>
              <w:t>Possible</w:t>
            </w:r>
          </w:p>
        </w:tc>
        <w:tc>
          <w:tcPr>
            <w:tcW w:type="dxa" w:w="2053"/>
          </w:tcPr>
          <w:p>
            <w:pPr>
              <w:spacing w:after="0"/>
              <w:jc w:val="left"/>
            </w:pPr>
            <w:r>
              <w:rPr>
                <w:sz w:val="16"/>
              </w:rPr>
              <w:t>Storm Events event-days in 2 of 30 years, 1996 to 2025 (6.67%)</w:t>
            </w:r>
          </w:p>
        </w:tc>
        <w:tc>
          <w:tcPr>
            <w:tcW w:type="dxa" w:w="1535"/>
          </w:tcPr>
          <w:p>
            <w:pPr>
              <w:spacing w:after="0"/>
              <w:jc w:val="right"/>
            </w:pPr>
            <w:r>
              <w:rPr>
                <w:sz w:val="16"/>
              </w:rPr>
              <w:t>78.3</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Drought</w:t>
            </w:r>
          </w:p>
        </w:tc>
        <w:tc>
          <w:tcPr>
            <w:tcW w:type="dxa" w:w="1265"/>
          </w:tcPr>
          <w:p>
            <w:pPr>
              <w:spacing w:after="0"/>
              <w:jc w:val="right"/>
            </w:pPr>
            <w:r>
              <w:rPr>
                <w:sz w:val="16"/>
              </w:rPr>
              <w:t>16.3</w:t>
            </w:r>
          </w:p>
        </w:tc>
        <w:tc>
          <w:tcPr>
            <w:tcW w:type="dxa" w:w="1416"/>
          </w:tcPr>
          <w:p>
            <w:pPr>
              <w:spacing w:after="0"/>
              <w:jc w:val="left"/>
            </w:pPr>
            <w:r>
              <w:rPr>
                <w:sz w:val="16"/>
              </w:rPr>
              <w:t>event-days per year</w:t>
            </w:r>
          </w:p>
        </w:tc>
        <w:tc>
          <w:tcPr>
            <w:tcW w:type="dxa" w:w="1620"/>
          </w:tcPr>
          <w:p>
            <w:pPr>
              <w:spacing w:after="0"/>
              <w:jc w:val="left"/>
            </w:pPr>
            <w:r>
              <w:rPr>
                <w:sz w:val="16"/>
              </w:rPr>
              <w:t>about 16.3 days per year</w:t>
            </w:r>
          </w:p>
        </w:tc>
        <w:tc>
          <w:tcPr>
            <w:tcW w:type="dxa" w:w="1037"/>
          </w:tcPr>
          <w:p>
            <w:pPr>
              <w:spacing w:after="0"/>
              <w:jc w:val="left"/>
            </w:pPr>
          </w:p>
        </w:tc>
        <w:tc>
          <w:tcPr>
            <w:tcW w:type="dxa" w:w="2053"/>
          </w:tcPr>
          <w:p>
            <w:pPr>
              <w:spacing w:after="0"/>
              <w:jc w:val="left"/>
            </w:pPr>
            <w:r>
              <w:rPr>
                <w:sz w:val="16"/>
              </w:rPr>
              <w:t>Storm Events event-days in 0 of 30 years, 1996 to 2025 (0%)</w:t>
            </w:r>
          </w:p>
        </w:tc>
        <w:tc>
          <w:tcPr>
            <w:tcW w:type="dxa" w:w="1535"/>
          </w:tcPr>
          <w:p>
            <w:pPr>
              <w:spacing w:after="0"/>
              <w:jc w:val="right"/>
            </w:pPr>
            <w:r>
              <w:rPr>
                <w:sz w:val="16"/>
              </w:rPr>
              <w:t>567</w:t>
            </w:r>
          </w:p>
        </w:tc>
        <w:tc>
          <w:tcPr>
            <w:tcW w:type="dxa" w:w="15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65"/>
          </w:tcPr>
          <w:p>
            <w:pPr>
              <w:spacing w:after="0"/>
              <w:jc w:val="right"/>
            </w:pPr>
            <w:r>
              <w:rPr>
                <w:sz w:val="16"/>
              </w:rPr>
              <w:t>0.000475</w:t>
            </w:r>
          </w:p>
        </w:tc>
        <w:tc>
          <w:tcPr>
            <w:tcW w:type="dxa" w:w="1416"/>
          </w:tcPr>
          <w:p>
            <w:pPr>
              <w:spacing w:after="0"/>
              <w:jc w:val="left"/>
            </w:pPr>
            <w:r>
              <w:rPr>
                <w:sz w:val="16"/>
              </w:rPr>
              <w:t>annual probability at a location</w:t>
            </w:r>
          </w:p>
        </w:tc>
        <w:tc>
          <w:tcPr>
            <w:tcW w:type="dxa" w:w="1620"/>
          </w:tcPr>
          <w:p>
            <w:pPr>
              <w:spacing w:after="0"/>
              <w:jc w:val="left"/>
            </w:pPr>
            <w:r>
              <w:rPr>
                <w:sz w:val="16"/>
              </w:rPr>
              <w:t>chance a given location in the county has at least minor-damage shaking in a year: 0.0475%</w:t>
            </w:r>
          </w:p>
        </w:tc>
        <w:tc>
          <w:tcPr>
            <w:tcW w:type="dxa" w:w="1037"/>
          </w:tcPr>
          <w:p>
            <w:pPr>
              <w:spacing w:after="0"/>
              <w:jc w:val="left"/>
            </w:pPr>
          </w:p>
        </w:tc>
        <w:tc>
          <w:tcPr>
            <w:tcW w:type="dxa" w:w="2053"/>
          </w:tcPr>
          <w:p>
            <w:pPr>
              <w:spacing w:after="0"/>
              <w:jc w:val="left"/>
            </w:pP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5"/>
          </w:tcPr>
          <w:p>
            <w:pPr>
              <w:spacing w:after="0"/>
              <w:jc w:val="right"/>
            </w:pPr>
            <w:r>
              <w:rPr>
                <w:sz w:val="16"/>
              </w:rPr>
              <w:t>2.47</w:t>
            </w:r>
          </w:p>
        </w:tc>
        <w:tc>
          <w:tcPr>
            <w:tcW w:type="dxa" w:w="1416"/>
          </w:tcPr>
          <w:p>
            <w:pPr>
              <w:spacing w:after="0"/>
              <w:jc w:val="left"/>
            </w:pPr>
            <w:r>
              <w:rPr>
                <w:sz w:val="16"/>
              </w:rPr>
              <w:t>events per year</w:t>
            </w:r>
          </w:p>
        </w:tc>
        <w:tc>
          <w:tcPr>
            <w:tcW w:type="dxa" w:w="1620"/>
          </w:tcPr>
          <w:p>
            <w:pPr>
              <w:spacing w:after="0"/>
              <w:jc w:val="left"/>
            </w:pPr>
            <w:r>
              <w:rPr>
                <w:sz w:val="16"/>
              </w:rPr>
              <w:t>about 2.47 per year</w:t>
            </w:r>
          </w:p>
        </w:tc>
        <w:tc>
          <w:tcPr>
            <w:tcW w:type="dxa" w:w="1037"/>
          </w:tcPr>
          <w:p>
            <w:pPr>
              <w:spacing w:after="0"/>
              <w:jc w:val="left"/>
            </w:pPr>
            <w:r>
              <w:rPr>
                <w:sz w:val="16"/>
              </w:rPr>
              <w:t>Highly likely</w:t>
            </w:r>
          </w:p>
        </w:tc>
        <w:tc>
          <w:tcPr>
            <w:tcW w:type="dxa" w:w="2053"/>
          </w:tcPr>
          <w:p>
            <w:pPr>
              <w:spacing w:after="0"/>
              <w:jc w:val="left"/>
            </w:pPr>
            <w:r>
              <w:rPr>
                <w:sz w:val="16"/>
              </w:rPr>
              <w:t>FEMA annualized frequency (modeled)</w:t>
            </w:r>
          </w:p>
        </w:tc>
        <w:tc>
          <w:tcPr>
            <w:tcW w:type="dxa" w:w="1535"/>
          </w:tcPr>
          <w:p>
            <w:pPr>
              <w:spacing w:after="0"/>
              <w:jc w:val="right"/>
            </w:pPr>
            <w:r>
              <w:rPr>
                <w:sz w:val="16"/>
              </w:rPr>
              <w:t>93.9 (modeled)</w:t>
            </w:r>
          </w:p>
        </w:tc>
        <w:tc>
          <w:tcPr>
            <w:tcW w:type="dxa" w:w="1555"/>
          </w:tcPr>
          <w:p>
            <w:pPr>
              <w:spacing w:after="0"/>
              <w:jc w:val="left"/>
            </w:pPr>
            <w:r>
              <w:rPr>
                <w:sz w:val="16"/>
              </w:rPr>
              <w:t>1986 to 2023 (38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Heat Wave</w:t>
            </w:r>
          </w:p>
        </w:tc>
        <w:tc>
          <w:tcPr>
            <w:tcW w:type="dxa" w:w="1265"/>
          </w:tcPr>
          <w:p>
            <w:pPr>
              <w:spacing w:after="0"/>
              <w:jc w:val="right"/>
            </w:pPr>
            <w:r>
              <w:rPr>
                <w:sz w:val="16"/>
              </w:rPr>
              <w:t>1.89</w:t>
            </w:r>
          </w:p>
        </w:tc>
        <w:tc>
          <w:tcPr>
            <w:tcW w:type="dxa" w:w="1416"/>
          </w:tcPr>
          <w:p>
            <w:pPr>
              <w:spacing w:after="0"/>
              <w:jc w:val="left"/>
            </w:pPr>
            <w:r>
              <w:rPr>
                <w:sz w:val="16"/>
              </w:rPr>
              <w:t>event-days per year</w:t>
            </w:r>
          </w:p>
        </w:tc>
        <w:tc>
          <w:tcPr>
            <w:tcW w:type="dxa" w:w="1620"/>
          </w:tcPr>
          <w:p>
            <w:pPr>
              <w:spacing w:after="0"/>
              <w:jc w:val="left"/>
            </w:pPr>
            <w:r>
              <w:rPr>
                <w:sz w:val="16"/>
              </w:rPr>
              <w:t>about 1.89 days per year</w:t>
            </w:r>
          </w:p>
        </w:tc>
        <w:tc>
          <w:tcPr>
            <w:tcW w:type="dxa" w:w="1037"/>
          </w:tcPr>
          <w:p>
            <w:pPr>
              <w:spacing w:after="0"/>
              <w:jc w:val="left"/>
            </w:pPr>
            <w:r>
              <w:rPr>
                <w:sz w:val="16"/>
              </w:rPr>
              <w:t>Possible</w:t>
            </w:r>
          </w:p>
        </w:tc>
        <w:tc>
          <w:tcPr>
            <w:tcW w:type="dxa" w:w="2053"/>
          </w:tcPr>
          <w:p>
            <w:pPr>
              <w:spacing w:after="0"/>
              <w:jc w:val="left"/>
            </w:pPr>
            <w:r>
              <w:rPr>
                <w:sz w:val="16"/>
              </w:rPr>
              <w:t>Storm Events event-days in 1 of 30 years, 1996 to 2025 (3.33%)</w:t>
            </w:r>
          </w:p>
        </w:tc>
        <w:tc>
          <w:tcPr>
            <w:tcW w:type="dxa" w:w="1535"/>
          </w:tcPr>
          <w:p>
            <w:pPr>
              <w:spacing w:after="0"/>
              <w:jc w:val="right"/>
            </w:pPr>
            <w:r>
              <w:rPr>
                <w:sz w:val="16"/>
              </w:rPr>
              <w:t>26.9</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Hurricane</w:t>
            </w:r>
          </w:p>
        </w:tc>
        <w:tc>
          <w:tcPr>
            <w:tcW w:type="dxa" w:w="1265"/>
          </w:tcPr>
          <w:p>
            <w:pPr>
              <w:spacing w:after="0"/>
              <w:jc w:val="right"/>
            </w:pPr>
            <w:r>
              <w:rPr>
                <w:sz w:val="16"/>
              </w:rPr>
              <w:t>0.248</w:t>
            </w:r>
          </w:p>
        </w:tc>
        <w:tc>
          <w:tcPr>
            <w:tcW w:type="dxa" w:w="1416"/>
          </w:tcPr>
          <w:p>
            <w:pPr>
              <w:spacing w:after="0"/>
              <w:jc w:val="left"/>
            </w:pPr>
            <w:r>
              <w:rPr>
                <w:sz w:val="16"/>
              </w:rPr>
              <w:t>events per year</w:t>
            </w:r>
          </w:p>
        </w:tc>
        <w:tc>
          <w:tcPr>
            <w:tcW w:type="dxa" w:w="1620"/>
          </w:tcPr>
          <w:p>
            <w:pPr>
              <w:spacing w:after="0"/>
              <w:jc w:val="left"/>
            </w:pPr>
            <w:r>
              <w:rPr>
                <w:sz w:val="16"/>
              </w:rPr>
              <w:t>about 1 in 4 years</w:t>
            </w:r>
          </w:p>
        </w:tc>
        <w:tc>
          <w:tcPr>
            <w:tcW w:type="dxa" w:w="1037"/>
          </w:tcPr>
          <w:p>
            <w:pPr>
              <w:spacing w:after="0"/>
              <w:jc w:val="left"/>
            </w:pPr>
            <w:r>
              <w:rPr>
                <w:sz w:val="16"/>
              </w:rPr>
              <w:t>Likely</w:t>
            </w:r>
          </w:p>
        </w:tc>
        <w:tc>
          <w:tcPr>
            <w:tcW w:type="dxa" w:w="2053"/>
          </w:tcPr>
          <w:p>
            <w:pPr>
              <w:spacing w:after="0"/>
              <w:jc w:val="left"/>
            </w:pPr>
            <w:r>
              <w:rPr>
                <w:sz w:val="16"/>
              </w:rPr>
              <w:t>FEMA annualized frequency (modeled)</w:t>
            </w:r>
          </w:p>
        </w:tc>
        <w:tc>
          <w:tcPr>
            <w:tcW w:type="dxa" w:w="1535"/>
          </w:tcPr>
          <w:p>
            <w:pPr>
              <w:spacing w:after="0"/>
              <w:jc w:val="right"/>
            </w:pPr>
            <w:r>
              <w:rPr>
                <w:sz w:val="16"/>
              </w:rPr>
              <w:t>107</w:t>
            </w:r>
          </w:p>
        </w:tc>
        <w:tc>
          <w:tcPr>
            <w:tcW w:type="dxa" w:w="1555"/>
          </w:tcPr>
          <w:p>
            <w:pPr>
              <w:spacing w:after="0"/>
              <w:jc w:val="left"/>
            </w:pPr>
            <w:r>
              <w:rPr>
                <w:sz w:val="16"/>
              </w:rPr>
              <w:t>1851 to 2024 (Atlantic)</w:t>
            </w:r>
          </w:p>
        </w:tc>
        <w:tc>
          <w:tcPr>
            <w:tcW w:type="dxa" w:w="1037"/>
          </w:tcPr>
          <w:p>
            <w:pPr>
              <w:spacing w:after="0"/>
              <w:jc w:val="left"/>
            </w:pPr>
            <w:r>
              <w:rPr>
                <w:sz w:val="16"/>
              </w:rPr>
              <w:t>see B1-f</w:t>
            </w:r>
          </w:p>
        </w:tc>
        <w:tc>
          <w:tcPr>
            <w:tcW w:type="dxa" w:w="155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65"/>
          </w:tcPr>
          <w:p>
            <w:pPr>
              <w:spacing w:after="0"/>
              <w:jc w:val="right"/>
            </w:pPr>
            <w:r>
              <w:rPr>
                <w:sz w:val="16"/>
              </w:rPr>
              <w:t>0.25</w:t>
            </w:r>
          </w:p>
        </w:tc>
        <w:tc>
          <w:tcPr>
            <w:tcW w:type="dxa" w:w="1416"/>
          </w:tcPr>
          <w:p>
            <w:pPr>
              <w:spacing w:after="0"/>
              <w:jc w:val="left"/>
            </w:pPr>
            <w:r>
              <w:rPr>
                <w:sz w:val="16"/>
              </w:rPr>
              <w:t>event-days per year</w:t>
            </w:r>
          </w:p>
        </w:tc>
        <w:tc>
          <w:tcPr>
            <w:tcW w:type="dxa" w:w="1620"/>
          </w:tcPr>
          <w:p>
            <w:pPr>
              <w:spacing w:after="0"/>
              <w:jc w:val="left"/>
            </w:pPr>
            <w:r>
              <w:rPr>
                <w:sz w:val="16"/>
              </w:rPr>
              <w:t>about 0.25 days per year</w:t>
            </w:r>
          </w:p>
        </w:tc>
        <w:tc>
          <w:tcPr>
            <w:tcW w:type="dxa" w:w="1037"/>
          </w:tcPr>
          <w:p>
            <w:pPr>
              <w:spacing w:after="0"/>
              <w:jc w:val="left"/>
            </w:pPr>
            <w:r>
              <w:rPr>
                <w:sz w:val="16"/>
              </w:rPr>
              <w:t>Likely</w:t>
            </w:r>
          </w:p>
        </w:tc>
        <w:tc>
          <w:tcPr>
            <w:tcW w:type="dxa" w:w="2053"/>
          </w:tcPr>
          <w:p>
            <w:pPr>
              <w:spacing w:after="0"/>
              <w:jc w:val="left"/>
            </w:pPr>
            <w:r>
              <w:rPr>
                <w:sz w:val="16"/>
              </w:rPr>
              <w:t>Storm Events event-days in 7 of 30 years, 1996 to 2025 (23.3%)</w:t>
            </w:r>
          </w:p>
        </w:tc>
        <w:tc>
          <w:tcPr>
            <w:tcW w:type="dxa" w:w="1535"/>
          </w:tcPr>
          <w:p>
            <w:pPr>
              <w:spacing w:after="0"/>
              <w:jc w:val="right"/>
            </w:pPr>
            <w:r>
              <w:rPr>
                <w:sz w:val="16"/>
              </w:rPr>
              <w:t>7</w:t>
            </w:r>
          </w:p>
        </w:tc>
        <w:tc>
          <w:tcPr>
            <w:tcW w:type="dxa" w:w="1555"/>
          </w:tcPr>
          <w:p>
            <w:pPr>
              <w:spacing w:after="0"/>
              <w:jc w:val="left"/>
            </w:pPr>
            <w:r>
              <w:rPr>
                <w:sz w:val="16"/>
              </w:rPr>
              <w:t>1996 to 2023 (28 years)</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Landslide</w:t>
            </w:r>
          </w:p>
        </w:tc>
        <w:tc>
          <w:tcPr>
            <w:tcW w:type="dxa" w:w="1265"/>
          </w:tcPr>
          <w:p>
            <w:pPr>
              <w:spacing w:after="0"/>
              <w:jc w:val="right"/>
            </w:pPr>
            <w:r>
              <w:rPr>
                <w:sz w:val="16"/>
              </w:rPr>
              <w:t>0.128</w:t>
            </w:r>
          </w:p>
        </w:tc>
        <w:tc>
          <w:tcPr>
            <w:tcW w:type="dxa" w:w="1416"/>
          </w:tcPr>
          <w:p>
            <w:pPr>
              <w:spacing w:after="0"/>
              <w:jc w:val="left"/>
            </w:pPr>
            <w:r>
              <w:rPr>
                <w:sz w:val="16"/>
              </w:rPr>
              <w:t>events per year (modeled)</w:t>
            </w:r>
          </w:p>
        </w:tc>
        <w:tc>
          <w:tcPr>
            <w:tcW w:type="dxa" w:w="1620"/>
          </w:tcPr>
          <w:p>
            <w:pPr>
              <w:spacing w:after="0"/>
              <w:jc w:val="left"/>
            </w:pPr>
            <w:r>
              <w:rPr>
                <w:sz w:val="16"/>
              </w:rPr>
              <w:t>about 1 in 8 years</w:t>
            </w:r>
          </w:p>
        </w:tc>
        <w:tc>
          <w:tcPr>
            <w:tcW w:type="dxa" w:w="1037"/>
          </w:tcPr>
          <w:p>
            <w:pPr>
              <w:spacing w:after="0"/>
              <w:jc w:val="left"/>
            </w:pPr>
            <w:r>
              <w:rPr>
                <w:sz w:val="16"/>
              </w:rPr>
              <w:t>Likely</w:t>
            </w:r>
          </w:p>
        </w:tc>
        <w:tc>
          <w:tcPr>
            <w:tcW w:type="dxa" w:w="2053"/>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Lightning</w:t>
            </w:r>
          </w:p>
        </w:tc>
        <w:tc>
          <w:tcPr>
            <w:tcW w:type="dxa" w:w="1265"/>
          </w:tcPr>
          <w:p>
            <w:pPr>
              <w:spacing w:after="0"/>
              <w:jc w:val="right"/>
            </w:pPr>
            <w:r>
              <w:rPr>
                <w:sz w:val="16"/>
              </w:rPr>
              <w:t>91.6</w:t>
            </w:r>
          </w:p>
        </w:tc>
        <w:tc>
          <w:tcPr>
            <w:tcW w:type="dxa" w:w="1416"/>
          </w:tcPr>
          <w:p>
            <w:pPr>
              <w:spacing w:after="0"/>
              <w:jc w:val="left"/>
            </w:pPr>
            <w:r>
              <w:rPr>
                <w:sz w:val="16"/>
              </w:rPr>
              <w:t>days per year with a strike</w:t>
            </w:r>
          </w:p>
        </w:tc>
        <w:tc>
          <w:tcPr>
            <w:tcW w:type="dxa" w:w="1620"/>
          </w:tcPr>
          <w:p>
            <w:pPr>
              <w:spacing w:after="0"/>
              <w:jc w:val="left"/>
            </w:pPr>
            <w:r>
              <w:rPr>
                <w:sz w:val="16"/>
              </w:rPr>
              <w:t>about 91.6 days per year</w:t>
            </w:r>
          </w:p>
        </w:tc>
        <w:tc>
          <w:tcPr>
            <w:tcW w:type="dxa" w:w="1037"/>
          </w:tcPr>
          <w:p>
            <w:pPr>
              <w:spacing w:after="0"/>
              <w:jc w:val="left"/>
            </w:pPr>
            <w:r>
              <w:rPr>
                <w:sz w:val="16"/>
              </w:rPr>
              <w:t>Highly likely</w:t>
            </w:r>
          </w:p>
        </w:tc>
        <w:tc>
          <w:tcPr>
            <w:tcW w:type="dxa" w:w="2053"/>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5"/>
          </w:tcPr>
          <w:p>
            <w:pPr>
              <w:spacing w:after="0"/>
              <w:jc w:val="left"/>
            </w:pPr>
            <w:r>
              <w:rPr>
                <w:sz w:val="16"/>
              </w:rPr>
              <w:t>1995 to 2023 (29 years; CONUS)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Strong Wind</w:t>
            </w:r>
          </w:p>
        </w:tc>
        <w:tc>
          <w:tcPr>
            <w:tcW w:type="dxa" w:w="1265"/>
          </w:tcPr>
          <w:p>
            <w:pPr>
              <w:spacing w:after="0"/>
              <w:jc w:val="right"/>
            </w:pPr>
            <w:r>
              <w:rPr>
                <w:sz w:val="16"/>
              </w:rPr>
              <w:t>1.23</w:t>
            </w:r>
          </w:p>
        </w:tc>
        <w:tc>
          <w:tcPr>
            <w:tcW w:type="dxa" w:w="1416"/>
          </w:tcPr>
          <w:p>
            <w:pPr>
              <w:spacing w:after="0"/>
              <w:jc w:val="left"/>
            </w:pPr>
            <w:r>
              <w:rPr>
                <w:sz w:val="16"/>
              </w:rPr>
              <w:t>events per year</w:t>
            </w:r>
          </w:p>
        </w:tc>
        <w:tc>
          <w:tcPr>
            <w:tcW w:type="dxa" w:w="1620"/>
          </w:tcPr>
          <w:p>
            <w:pPr>
              <w:spacing w:after="0"/>
              <w:jc w:val="left"/>
            </w:pPr>
            <w:r>
              <w:rPr>
                <w:sz w:val="16"/>
              </w:rPr>
              <w:t>about 1.23 per year</w:t>
            </w:r>
          </w:p>
        </w:tc>
        <w:tc>
          <w:tcPr>
            <w:tcW w:type="dxa" w:w="1037"/>
          </w:tcPr>
          <w:p>
            <w:pPr>
              <w:spacing w:after="0"/>
              <w:jc w:val="left"/>
            </w:pPr>
            <w:r>
              <w:rPr>
                <w:sz w:val="16"/>
              </w:rPr>
              <w:t>Highly likely</w:t>
            </w:r>
          </w:p>
        </w:tc>
        <w:tc>
          <w:tcPr>
            <w:tcW w:type="dxa" w:w="2053"/>
          </w:tcPr>
          <w:p>
            <w:pPr>
              <w:spacing w:after="0"/>
              <w:jc w:val="left"/>
            </w:pPr>
            <w:r>
              <w:rPr>
                <w:sz w:val="16"/>
              </w:rPr>
              <w:t>FEMA annualized frequency (modeled)</w:t>
            </w:r>
          </w:p>
        </w:tc>
        <w:tc>
          <w:tcPr>
            <w:tcW w:type="dxa" w:w="1535"/>
          </w:tcPr>
          <w:p>
            <w:pPr>
              <w:spacing w:after="0"/>
              <w:jc w:val="right"/>
            </w:pPr>
            <w:r>
              <w:rPr>
                <w:sz w:val="16"/>
              </w:rPr>
              <w:t>47</w:t>
            </w:r>
          </w:p>
        </w:tc>
        <w:tc>
          <w:tcPr>
            <w:tcW w:type="dxa" w:w="1555"/>
          </w:tcPr>
          <w:p>
            <w:pPr>
              <w:spacing w:after="0"/>
              <w:jc w:val="left"/>
            </w:pPr>
            <w:r>
              <w:rPr>
                <w:sz w:val="16"/>
              </w:rPr>
              <w:t>1986 to 2023 (38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Tornado</w:t>
            </w:r>
          </w:p>
        </w:tc>
        <w:tc>
          <w:tcPr>
            <w:tcW w:type="dxa" w:w="1265"/>
          </w:tcPr>
          <w:p>
            <w:pPr>
              <w:spacing w:after="0"/>
              <w:jc w:val="right"/>
            </w:pPr>
            <w:r>
              <w:rPr>
                <w:sz w:val="16"/>
              </w:rPr>
              <w:t>0.964</w:t>
            </w:r>
          </w:p>
        </w:tc>
        <w:tc>
          <w:tcPr>
            <w:tcW w:type="dxa" w:w="1416"/>
          </w:tcPr>
          <w:p>
            <w:pPr>
              <w:spacing w:after="0"/>
              <w:jc w:val="left"/>
            </w:pPr>
            <w:r>
              <w:rPr>
                <w:sz w:val="16"/>
              </w:rPr>
              <w:t>events per year</w:t>
            </w:r>
          </w:p>
        </w:tc>
        <w:tc>
          <w:tcPr>
            <w:tcW w:type="dxa" w:w="1620"/>
          </w:tcPr>
          <w:p>
            <w:pPr>
              <w:spacing w:after="0"/>
              <w:jc w:val="left"/>
            </w:pPr>
            <w:r>
              <w:rPr>
                <w:sz w:val="16"/>
              </w:rPr>
              <w:t>about 0.96 per year</w:t>
            </w:r>
          </w:p>
        </w:tc>
        <w:tc>
          <w:tcPr>
            <w:tcW w:type="dxa" w:w="1037"/>
          </w:tcPr>
          <w:p>
            <w:pPr>
              <w:spacing w:after="0"/>
              <w:jc w:val="left"/>
            </w:pPr>
            <w:r>
              <w:rPr>
                <w:sz w:val="16"/>
              </w:rPr>
              <w:t>Likely</w:t>
            </w:r>
          </w:p>
        </w:tc>
        <w:tc>
          <w:tcPr>
            <w:tcW w:type="dxa" w:w="2053"/>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5"/>
          </w:tcPr>
          <w:p>
            <w:pPr>
              <w:spacing w:after="0"/>
              <w:jc w:val="left"/>
            </w:pPr>
            <w:r>
              <w:rPr>
                <w:sz w:val="16"/>
              </w:rPr>
              <w:t>1950 to 2023 (EF2+); 1986 to 2023 (EF0-1)</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Wildfire</w:t>
            </w:r>
          </w:p>
        </w:tc>
        <w:tc>
          <w:tcPr>
            <w:tcW w:type="dxa" w:w="1265"/>
          </w:tcPr>
          <w:p>
            <w:pPr>
              <w:spacing w:after="0"/>
              <w:jc w:val="right"/>
            </w:pPr>
            <w:r>
              <w:rPr>
                <w:sz w:val="16"/>
              </w:rPr>
              <w:t>0.00609</w:t>
            </w:r>
          </w:p>
        </w:tc>
        <w:tc>
          <w:tcPr>
            <w:tcW w:type="dxa" w:w="1416"/>
          </w:tcPr>
          <w:p>
            <w:pPr>
              <w:spacing w:after="0"/>
              <w:jc w:val="left"/>
            </w:pPr>
            <w:r>
              <w:rPr>
                <w:sz w:val="16"/>
              </w:rPr>
              <w:t>annual probability at a location</w:t>
            </w:r>
          </w:p>
        </w:tc>
        <w:tc>
          <w:tcPr>
            <w:tcW w:type="dxa" w:w="1620"/>
          </w:tcPr>
          <w:p>
            <w:pPr>
              <w:spacing w:after="0"/>
              <w:jc w:val="left"/>
            </w:pPr>
            <w:r>
              <w:rPr>
                <w:sz w:val="16"/>
              </w:rPr>
              <w:t>chance a given location in the county burns in a year: 0.609%</w:t>
            </w:r>
          </w:p>
        </w:tc>
        <w:tc>
          <w:tcPr>
            <w:tcW w:type="dxa" w:w="1037"/>
          </w:tcPr>
          <w:p>
            <w:pPr>
              <w:spacing w:after="0"/>
              <w:jc w:val="left"/>
            </w:pPr>
          </w:p>
        </w:tc>
        <w:tc>
          <w:tcPr>
            <w:tcW w:type="dxa" w:w="2053"/>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5"/>
          </w:tcPr>
          <w:p>
            <w:pPr>
              <w:spacing w:after="0"/>
              <w:jc w:val="right"/>
            </w:pPr>
            <w:r>
              <w:rPr>
                <w:sz w:val="16"/>
              </w:rPr>
              <w:t>0</w:t>
            </w:r>
          </w:p>
        </w:tc>
        <w:tc>
          <w:tcPr>
            <w:tcW w:type="dxa" w:w="1416"/>
          </w:tcPr>
          <w:p>
            <w:pPr>
              <w:spacing w:after="0"/>
              <w:jc w:val="left"/>
            </w:pPr>
            <w:r>
              <w:rPr>
                <w:sz w:val="16"/>
              </w:rPr>
              <w:t>event-days per year</w:t>
            </w:r>
          </w:p>
        </w:tc>
        <w:tc>
          <w:tcPr>
            <w:tcW w:type="dxa" w:w="1620"/>
          </w:tcPr>
          <w:p>
            <w:pPr>
              <w:spacing w:after="0"/>
              <w:jc w:val="left"/>
            </w:pPr>
            <w:r>
              <w:rPr>
                <w:sz w:val="16"/>
              </w:rPr>
              <w:t>none modeled</w:t>
            </w:r>
          </w:p>
        </w:tc>
        <w:tc>
          <w:tcPr>
            <w:tcW w:type="dxa" w:w="1037"/>
          </w:tcPr>
          <w:p>
            <w:pPr>
              <w:spacing w:after="0"/>
              <w:jc w:val="left"/>
            </w:pPr>
            <w:r>
              <w:rPr>
                <w:sz w:val="16"/>
              </w:rPr>
              <w:t>Possible</w:t>
            </w:r>
          </w:p>
        </w:tc>
        <w:tc>
          <w:tcPr>
            <w:tcW w:type="dxa" w:w="2053"/>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558"/>
          </w:tcPr>
          <w:p>
            <w:pPr>
              <w:spacing w:after="0"/>
              <w:jc w:val="left"/>
            </w:pPr>
            <w:r>
              <w:rPr>
                <w:sz w:val="16"/>
              </w:rPr>
              <w:t>NRI models no winter weather event-days here (2005-11-12 to 2024-11-12, 19 years); Storm Events has a record in 1 of 30 years. The descriptor comes from Storm Events, which records events NRI's definition leaves out.</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1 of 75</w:t>
            </w:r>
          </w:p>
        </w:tc>
        <w:tc>
          <w:tcPr>
            <w:tcW w:type="dxa" w:w="985"/>
          </w:tcPr>
          <w:p>
            <w:pPr>
              <w:spacing w:after="0"/>
              <w:jc w:val="right"/>
            </w:pPr>
            <w:r>
              <w:rPr>
                <w:sz w:val="16"/>
              </w:rPr>
              <w:t>86.2</w:t>
            </w:r>
          </w:p>
        </w:tc>
        <w:tc>
          <w:tcPr>
            <w:tcW w:type="dxa" w:w="1033"/>
          </w:tcPr>
          <w:p>
            <w:pPr>
              <w:spacing w:after="0"/>
              <w:jc w:val="right"/>
            </w:pPr>
            <w:r>
              <w:rPr>
                <w:sz w:val="16"/>
              </w:rPr>
              <w:t>86.2</w:t>
            </w:r>
          </w:p>
        </w:tc>
        <w:tc>
          <w:tcPr>
            <w:tcW w:type="dxa" w:w="985"/>
          </w:tcPr>
          <w:p>
            <w:pPr>
              <w:spacing w:after="0"/>
              <w:jc w:val="right"/>
            </w:pPr>
            <w:r>
              <w:rPr>
                <w:sz w:val="16"/>
              </w:rPr>
              <w:t>86.2</w:t>
            </w:r>
          </w:p>
        </w:tc>
        <w:tc>
          <w:tcPr>
            <w:tcW w:type="dxa" w:w="8227"/>
          </w:tcPr>
          <w:p>
            <w:pPr>
              <w:spacing w:after="0"/>
              <w:jc w:val="left"/>
            </w:pPr>
            <w:r>
              <w:rPr>
                <w:sz w:val="16"/>
              </w:rPr>
              <w:t>Relatively Low 1, No Rating 74</w:t>
            </w:r>
          </w:p>
        </w:tc>
      </w:tr>
      <w:tr>
        <w:trPr>
          <w:cantSplit/>
        </w:trPr>
        <w:tc>
          <w:tcPr>
            <w:tcW w:type="dxa" w:w="1576"/>
          </w:tcPr>
          <w:p>
            <w:pPr>
              <w:spacing w:after="0"/>
              <w:jc w:val="left"/>
            </w:pPr>
            <w:r>
              <w:rPr>
                <w:sz w:val="16"/>
              </w:rPr>
              <w:t>Cold Wave</w:t>
            </w:r>
          </w:p>
        </w:tc>
        <w:tc>
          <w:tcPr>
            <w:tcW w:type="dxa" w:w="1305"/>
          </w:tcPr>
          <w:p>
            <w:pPr>
              <w:spacing w:after="0"/>
              <w:jc w:val="right"/>
            </w:pPr>
            <w:r>
              <w:rPr>
                <w:sz w:val="16"/>
              </w:rPr>
              <w:t>75 of 75</w:t>
            </w:r>
          </w:p>
        </w:tc>
        <w:tc>
          <w:tcPr>
            <w:tcW w:type="dxa" w:w="985"/>
          </w:tcPr>
          <w:p>
            <w:pPr>
              <w:spacing w:after="0"/>
              <w:jc w:val="right"/>
            </w:pPr>
            <w:r>
              <w:rPr>
                <w:sz w:val="16"/>
              </w:rPr>
              <w:t>17.9</w:t>
            </w:r>
          </w:p>
        </w:tc>
        <w:tc>
          <w:tcPr>
            <w:tcW w:type="dxa" w:w="1033"/>
          </w:tcPr>
          <w:p>
            <w:pPr>
              <w:spacing w:after="0"/>
              <w:jc w:val="right"/>
            </w:pPr>
            <w:r>
              <w:rPr>
                <w:sz w:val="16"/>
              </w:rPr>
              <w:t>23.1</w:t>
            </w:r>
          </w:p>
        </w:tc>
        <w:tc>
          <w:tcPr>
            <w:tcW w:type="dxa" w:w="985"/>
          </w:tcPr>
          <w:p>
            <w:pPr>
              <w:spacing w:after="0"/>
              <w:jc w:val="right"/>
            </w:pPr>
            <w:r>
              <w:rPr>
                <w:sz w:val="16"/>
              </w:rPr>
              <w:t>72.3</w:t>
            </w:r>
          </w:p>
        </w:tc>
        <w:tc>
          <w:tcPr>
            <w:tcW w:type="dxa" w:w="8227"/>
          </w:tcPr>
          <w:p>
            <w:pPr>
              <w:spacing w:after="0"/>
              <w:jc w:val="left"/>
            </w:pPr>
            <w:r>
              <w:rPr>
                <w:sz w:val="16"/>
              </w:rPr>
              <w:t>Relatively Moderate 10, Relatively Low 62, Very Low 3</w:t>
            </w:r>
          </w:p>
        </w:tc>
      </w:tr>
      <w:tr>
        <w:trPr>
          <w:cantSplit/>
        </w:trPr>
        <w:tc>
          <w:tcPr>
            <w:tcW w:type="dxa" w:w="1576"/>
          </w:tcPr>
          <w:p>
            <w:pPr>
              <w:spacing w:after="0"/>
              <w:jc w:val="left"/>
            </w:pPr>
            <w:r>
              <w:rPr>
                <w:sz w:val="16"/>
              </w:rPr>
              <w:t>Drought</w:t>
            </w:r>
          </w:p>
        </w:tc>
        <w:tc>
          <w:tcPr>
            <w:tcW w:type="dxa" w:w="1305"/>
          </w:tcPr>
          <w:p>
            <w:pPr>
              <w:spacing w:after="0"/>
              <w:jc w:val="right"/>
            </w:pPr>
            <w:r>
              <w:rPr>
                <w:sz w:val="16"/>
              </w:rPr>
              <w:t>46 of 75</w:t>
            </w:r>
          </w:p>
        </w:tc>
        <w:tc>
          <w:tcPr>
            <w:tcW w:type="dxa" w:w="985"/>
          </w:tcPr>
          <w:p>
            <w:pPr>
              <w:spacing w:after="0"/>
              <w:jc w:val="right"/>
            </w:pPr>
            <w:r>
              <w:rPr>
                <w:sz w:val="16"/>
              </w:rPr>
              <w:t>68.0</w:t>
            </w:r>
          </w:p>
        </w:tc>
        <w:tc>
          <w:tcPr>
            <w:tcW w:type="dxa" w:w="1033"/>
          </w:tcPr>
          <w:p>
            <w:pPr>
              <w:spacing w:after="0"/>
              <w:jc w:val="right"/>
            </w:pPr>
            <w:r>
              <w:rPr>
                <w:sz w:val="16"/>
              </w:rPr>
              <w:t>76.0</w:t>
            </w:r>
          </w:p>
        </w:tc>
        <w:tc>
          <w:tcPr>
            <w:tcW w:type="dxa" w:w="985"/>
          </w:tcPr>
          <w:p>
            <w:pPr>
              <w:spacing w:after="0"/>
              <w:jc w:val="right"/>
            </w:pPr>
            <w:r>
              <w:rPr>
                <w:sz w:val="16"/>
              </w:rPr>
              <w:t>84.5</w:t>
            </w:r>
          </w:p>
        </w:tc>
        <w:tc>
          <w:tcPr>
            <w:tcW w:type="dxa" w:w="8227"/>
          </w:tcPr>
          <w:p>
            <w:pPr>
              <w:spacing w:after="0"/>
              <w:jc w:val="left"/>
            </w:pPr>
            <w:r>
              <w:rPr>
                <w:sz w:val="16"/>
              </w:rPr>
              <w:t>Relatively Low 11, Very Low 35, No Rating 29</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75 of 75</w:t>
            </w:r>
          </w:p>
        </w:tc>
        <w:tc>
          <w:tcPr>
            <w:tcW w:type="dxa" w:w="985"/>
          </w:tcPr>
          <w:p>
            <w:pPr>
              <w:spacing w:after="0"/>
              <w:jc w:val="right"/>
            </w:pPr>
            <w:r>
              <w:rPr>
                <w:sz w:val="16"/>
              </w:rPr>
              <w:t>6.1</w:t>
            </w:r>
          </w:p>
        </w:tc>
        <w:tc>
          <w:tcPr>
            <w:tcW w:type="dxa" w:w="1033"/>
          </w:tcPr>
          <w:p>
            <w:pPr>
              <w:spacing w:after="0"/>
              <w:jc w:val="right"/>
            </w:pPr>
            <w:r>
              <w:rPr>
                <w:sz w:val="16"/>
              </w:rPr>
              <w:t>19.7</w:t>
            </w:r>
          </w:p>
        </w:tc>
        <w:tc>
          <w:tcPr>
            <w:tcW w:type="dxa" w:w="985"/>
          </w:tcPr>
          <w:p>
            <w:pPr>
              <w:spacing w:after="0"/>
              <w:jc w:val="right"/>
            </w:pPr>
            <w:r>
              <w:rPr>
                <w:sz w:val="16"/>
              </w:rPr>
              <w:t>44.8</w:t>
            </w:r>
          </w:p>
        </w:tc>
        <w:tc>
          <w:tcPr>
            <w:tcW w:type="dxa" w:w="8227"/>
          </w:tcPr>
          <w:p>
            <w:pPr>
              <w:spacing w:after="0"/>
              <w:jc w:val="left"/>
            </w:pPr>
            <w:r>
              <w:rPr>
                <w:sz w:val="16"/>
              </w:rPr>
              <w:t>Relatively Low 2, Very Low 73</w:t>
            </w:r>
          </w:p>
        </w:tc>
      </w:tr>
      <w:tr>
        <w:trPr>
          <w:cantSplit/>
        </w:trPr>
        <w:tc>
          <w:tcPr>
            <w:tcW w:type="dxa" w:w="1576"/>
          </w:tcPr>
          <w:p>
            <w:pPr>
              <w:spacing w:after="0"/>
              <w:jc w:val="left"/>
            </w:pPr>
            <w:r>
              <w:rPr>
                <w:sz w:val="16"/>
              </w:rPr>
              <w:t>Hail</w:t>
            </w:r>
          </w:p>
        </w:tc>
        <w:tc>
          <w:tcPr>
            <w:tcW w:type="dxa" w:w="1305"/>
          </w:tcPr>
          <w:p>
            <w:pPr>
              <w:spacing w:after="0"/>
              <w:jc w:val="right"/>
            </w:pPr>
            <w:r>
              <w:rPr>
                <w:sz w:val="16"/>
              </w:rPr>
              <w:t>75 of 75</w:t>
            </w:r>
          </w:p>
        </w:tc>
        <w:tc>
          <w:tcPr>
            <w:tcW w:type="dxa" w:w="985"/>
          </w:tcPr>
          <w:p>
            <w:pPr>
              <w:spacing w:after="0"/>
              <w:jc w:val="right"/>
            </w:pPr>
            <w:r>
              <w:rPr>
                <w:sz w:val="16"/>
              </w:rPr>
              <w:t>3.9</w:t>
            </w:r>
          </w:p>
        </w:tc>
        <w:tc>
          <w:tcPr>
            <w:tcW w:type="dxa" w:w="1033"/>
          </w:tcPr>
          <w:p>
            <w:pPr>
              <w:spacing w:after="0"/>
              <w:jc w:val="right"/>
            </w:pPr>
            <w:r>
              <w:rPr>
                <w:sz w:val="16"/>
              </w:rPr>
              <w:t>21.1</w:t>
            </w:r>
          </w:p>
        </w:tc>
        <w:tc>
          <w:tcPr>
            <w:tcW w:type="dxa" w:w="985"/>
          </w:tcPr>
          <w:p>
            <w:pPr>
              <w:spacing w:after="0"/>
              <w:jc w:val="right"/>
            </w:pPr>
            <w:r>
              <w:rPr>
                <w:sz w:val="16"/>
              </w:rPr>
              <w:t>66.5</w:t>
            </w:r>
          </w:p>
        </w:tc>
        <w:tc>
          <w:tcPr>
            <w:tcW w:type="dxa" w:w="8227"/>
          </w:tcPr>
          <w:p>
            <w:pPr>
              <w:spacing w:after="0"/>
              <w:jc w:val="left"/>
            </w:pPr>
            <w:r>
              <w:rPr>
                <w:sz w:val="16"/>
              </w:rPr>
              <w:t>Relatively Low 17, Very Low 58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75 of 75</w:t>
            </w:r>
          </w:p>
        </w:tc>
        <w:tc>
          <w:tcPr>
            <w:tcW w:type="dxa" w:w="985"/>
          </w:tcPr>
          <w:p>
            <w:pPr>
              <w:spacing w:after="0"/>
              <w:jc w:val="right"/>
            </w:pPr>
            <w:r>
              <w:rPr>
                <w:sz w:val="16"/>
              </w:rPr>
              <w:t>7.3</w:t>
            </w:r>
          </w:p>
        </w:tc>
        <w:tc>
          <w:tcPr>
            <w:tcW w:type="dxa" w:w="1033"/>
          </w:tcPr>
          <w:p>
            <w:pPr>
              <w:spacing w:after="0"/>
              <w:jc w:val="right"/>
            </w:pPr>
            <w:r>
              <w:rPr>
                <w:sz w:val="16"/>
              </w:rPr>
              <w:t>27.3</w:t>
            </w:r>
          </w:p>
        </w:tc>
        <w:tc>
          <w:tcPr>
            <w:tcW w:type="dxa" w:w="985"/>
          </w:tcPr>
          <w:p>
            <w:pPr>
              <w:spacing w:after="0"/>
              <w:jc w:val="right"/>
            </w:pPr>
            <w:r>
              <w:rPr>
                <w:sz w:val="16"/>
              </w:rPr>
              <w:t>55.6</w:t>
            </w:r>
          </w:p>
        </w:tc>
        <w:tc>
          <w:tcPr>
            <w:tcW w:type="dxa" w:w="8227"/>
          </w:tcPr>
          <w:p>
            <w:pPr>
              <w:spacing w:after="0"/>
              <w:jc w:val="left"/>
            </w:pPr>
            <w:r>
              <w:rPr>
                <w:sz w:val="16"/>
              </w:rPr>
              <w:t>Relatively Low 59, Very Low 16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75 of 75</w:t>
            </w:r>
          </w:p>
        </w:tc>
        <w:tc>
          <w:tcPr>
            <w:tcW w:type="dxa" w:w="985"/>
          </w:tcPr>
          <w:p>
            <w:pPr>
              <w:spacing w:after="0"/>
              <w:jc w:val="right"/>
            </w:pPr>
            <w:r>
              <w:rPr>
                <w:sz w:val="16"/>
              </w:rPr>
              <w:t>68.2</w:t>
            </w:r>
          </w:p>
        </w:tc>
        <w:tc>
          <w:tcPr>
            <w:tcW w:type="dxa" w:w="1033"/>
          </w:tcPr>
          <w:p>
            <w:pPr>
              <w:spacing w:after="0"/>
              <w:jc w:val="right"/>
            </w:pPr>
            <w:r>
              <w:rPr>
                <w:sz w:val="16"/>
              </w:rPr>
              <w:t>86.3</w:t>
            </w:r>
          </w:p>
        </w:tc>
        <w:tc>
          <w:tcPr>
            <w:tcW w:type="dxa" w:w="985"/>
          </w:tcPr>
          <w:p>
            <w:pPr>
              <w:spacing w:after="0"/>
              <w:jc w:val="right"/>
            </w:pPr>
            <w:r>
              <w:rPr>
                <w:sz w:val="16"/>
              </w:rPr>
              <w:t>92.3</w:t>
            </w:r>
          </w:p>
        </w:tc>
        <w:tc>
          <w:tcPr>
            <w:tcW w:type="dxa" w:w="8227"/>
          </w:tcPr>
          <w:p>
            <w:pPr>
              <w:spacing w:after="0"/>
              <w:jc w:val="left"/>
            </w:pPr>
            <w:r>
              <w:rPr>
                <w:sz w:val="16"/>
              </w:rPr>
              <w:t>Relatively High 9, Relatively Moderate 60, Relatively Low 6</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75 of 75</w:t>
            </w:r>
          </w:p>
        </w:tc>
        <w:tc>
          <w:tcPr>
            <w:tcW w:type="dxa" w:w="985"/>
          </w:tcPr>
          <w:p>
            <w:pPr>
              <w:spacing w:after="0"/>
              <w:jc w:val="right"/>
            </w:pPr>
            <w:r>
              <w:rPr>
                <w:sz w:val="16"/>
              </w:rPr>
              <w:t>6.4</w:t>
            </w:r>
          </w:p>
        </w:tc>
        <w:tc>
          <w:tcPr>
            <w:tcW w:type="dxa" w:w="1033"/>
          </w:tcPr>
          <w:p>
            <w:pPr>
              <w:spacing w:after="0"/>
              <w:jc w:val="right"/>
            </w:pPr>
            <w:r>
              <w:rPr>
                <w:sz w:val="16"/>
              </w:rPr>
              <w:t>50.6</w:t>
            </w:r>
          </w:p>
        </w:tc>
        <w:tc>
          <w:tcPr>
            <w:tcW w:type="dxa" w:w="985"/>
          </w:tcPr>
          <w:p>
            <w:pPr>
              <w:spacing w:after="0"/>
              <w:jc w:val="right"/>
            </w:pPr>
            <w:r>
              <w:rPr>
                <w:sz w:val="16"/>
              </w:rPr>
              <w:t>94.5</w:t>
            </w:r>
          </w:p>
        </w:tc>
        <w:tc>
          <w:tcPr>
            <w:tcW w:type="dxa" w:w="8227"/>
          </w:tcPr>
          <w:p>
            <w:pPr>
              <w:spacing w:after="0"/>
              <w:jc w:val="left"/>
            </w:pPr>
            <w:r>
              <w:rPr>
                <w:sz w:val="16"/>
              </w:rPr>
              <w:t>Relatively High 16, Relatively Moderate 22, Relatively Low 27, Very Low 10</w:t>
            </w:r>
          </w:p>
        </w:tc>
      </w:tr>
      <w:tr>
        <w:trPr>
          <w:cantSplit/>
        </w:trPr>
        <w:tc>
          <w:tcPr>
            <w:tcW w:type="dxa" w:w="1576"/>
          </w:tcPr>
          <w:p>
            <w:pPr>
              <w:spacing w:after="0"/>
              <w:jc w:val="left"/>
            </w:pPr>
            <w:r>
              <w:rPr>
                <w:sz w:val="16"/>
              </w:rPr>
              <w:t>Landslide</w:t>
            </w:r>
          </w:p>
        </w:tc>
        <w:tc>
          <w:tcPr>
            <w:tcW w:type="dxa" w:w="1305"/>
          </w:tcPr>
          <w:p>
            <w:pPr>
              <w:spacing w:after="0"/>
              <w:jc w:val="right"/>
            </w:pPr>
            <w:r>
              <w:rPr>
                <w:sz w:val="16"/>
              </w:rPr>
              <w:t>75 of 75</w:t>
            </w:r>
          </w:p>
        </w:tc>
        <w:tc>
          <w:tcPr>
            <w:tcW w:type="dxa" w:w="985"/>
          </w:tcPr>
          <w:p>
            <w:pPr>
              <w:spacing w:after="0"/>
              <w:jc w:val="right"/>
            </w:pPr>
            <w:r>
              <w:rPr>
                <w:sz w:val="16"/>
              </w:rPr>
              <w:t>31.1</w:t>
            </w:r>
          </w:p>
        </w:tc>
        <w:tc>
          <w:tcPr>
            <w:tcW w:type="dxa" w:w="1033"/>
          </w:tcPr>
          <w:p>
            <w:pPr>
              <w:spacing w:after="0"/>
              <w:jc w:val="right"/>
            </w:pPr>
            <w:r>
              <w:rPr>
                <w:sz w:val="16"/>
              </w:rPr>
              <w:t>69.1</w:t>
            </w:r>
          </w:p>
        </w:tc>
        <w:tc>
          <w:tcPr>
            <w:tcW w:type="dxa" w:w="985"/>
          </w:tcPr>
          <w:p>
            <w:pPr>
              <w:spacing w:after="0"/>
              <w:jc w:val="right"/>
            </w:pPr>
            <w:r>
              <w:rPr>
                <w:sz w:val="16"/>
              </w:rPr>
              <w:t>87.6</w:t>
            </w:r>
          </w:p>
        </w:tc>
        <w:tc>
          <w:tcPr>
            <w:tcW w:type="dxa" w:w="8227"/>
          </w:tcPr>
          <w:p>
            <w:pPr>
              <w:spacing w:after="0"/>
              <w:jc w:val="left"/>
            </w:pPr>
            <w:r>
              <w:rPr>
                <w:sz w:val="16"/>
              </w:rPr>
              <w:t>Relatively Low 13, Very Low 62</w:t>
            </w:r>
          </w:p>
        </w:tc>
      </w:tr>
      <w:tr>
        <w:trPr>
          <w:cantSplit/>
        </w:trPr>
        <w:tc>
          <w:tcPr>
            <w:tcW w:type="dxa" w:w="1576"/>
          </w:tcPr>
          <w:p>
            <w:pPr>
              <w:spacing w:after="0"/>
              <w:jc w:val="left"/>
            </w:pPr>
            <w:r>
              <w:rPr>
                <w:sz w:val="16"/>
              </w:rPr>
              <w:t>Lightning</w:t>
            </w:r>
          </w:p>
        </w:tc>
        <w:tc>
          <w:tcPr>
            <w:tcW w:type="dxa" w:w="1305"/>
          </w:tcPr>
          <w:p>
            <w:pPr>
              <w:spacing w:after="0"/>
              <w:jc w:val="right"/>
            </w:pPr>
            <w:r>
              <w:rPr>
                <w:sz w:val="16"/>
              </w:rPr>
              <w:t>75 of 75</w:t>
            </w:r>
          </w:p>
        </w:tc>
        <w:tc>
          <w:tcPr>
            <w:tcW w:type="dxa" w:w="985"/>
          </w:tcPr>
          <w:p>
            <w:pPr>
              <w:spacing w:after="0"/>
              <w:jc w:val="right"/>
            </w:pPr>
            <w:r>
              <w:rPr>
                <w:sz w:val="16"/>
              </w:rPr>
              <w:t>44.5</w:t>
            </w:r>
          </w:p>
        </w:tc>
        <w:tc>
          <w:tcPr>
            <w:tcW w:type="dxa" w:w="1033"/>
          </w:tcPr>
          <w:p>
            <w:pPr>
              <w:spacing w:after="0"/>
              <w:jc w:val="right"/>
            </w:pPr>
            <w:r>
              <w:rPr>
                <w:sz w:val="16"/>
              </w:rPr>
              <w:t>83.5</w:t>
            </w:r>
          </w:p>
        </w:tc>
        <w:tc>
          <w:tcPr>
            <w:tcW w:type="dxa" w:w="985"/>
          </w:tcPr>
          <w:p>
            <w:pPr>
              <w:spacing w:after="0"/>
              <w:jc w:val="right"/>
            </w:pPr>
            <w:r>
              <w:rPr>
                <w:sz w:val="16"/>
              </w:rPr>
              <w:t>97.2</w:t>
            </w:r>
          </w:p>
        </w:tc>
        <w:tc>
          <w:tcPr>
            <w:tcW w:type="dxa" w:w="8227"/>
          </w:tcPr>
          <w:p>
            <w:pPr>
              <w:spacing w:after="0"/>
              <w:jc w:val="left"/>
            </w:pPr>
            <w:r>
              <w:rPr>
                <w:sz w:val="16"/>
              </w:rPr>
              <w:t>Very High 2, Relatively High 47, Relatively Moderate 25,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75 of 75</w:t>
            </w:r>
          </w:p>
        </w:tc>
        <w:tc>
          <w:tcPr>
            <w:tcW w:type="dxa" w:w="985"/>
          </w:tcPr>
          <w:p>
            <w:pPr>
              <w:spacing w:after="0"/>
              <w:jc w:val="right"/>
            </w:pPr>
            <w:r>
              <w:rPr>
                <w:sz w:val="16"/>
              </w:rPr>
              <w:t>54.8</w:t>
            </w:r>
          </w:p>
        </w:tc>
        <w:tc>
          <w:tcPr>
            <w:tcW w:type="dxa" w:w="1033"/>
          </w:tcPr>
          <w:p>
            <w:pPr>
              <w:spacing w:after="0"/>
              <w:jc w:val="right"/>
            </w:pPr>
            <w:r>
              <w:rPr>
                <w:sz w:val="16"/>
              </w:rPr>
              <w:t>89.2</w:t>
            </w:r>
          </w:p>
        </w:tc>
        <w:tc>
          <w:tcPr>
            <w:tcW w:type="dxa" w:w="985"/>
          </w:tcPr>
          <w:p>
            <w:pPr>
              <w:spacing w:after="0"/>
              <w:jc w:val="right"/>
            </w:pPr>
            <w:r>
              <w:rPr>
                <w:sz w:val="16"/>
              </w:rPr>
              <w:t>97.4</w:t>
            </w:r>
          </w:p>
        </w:tc>
        <w:tc>
          <w:tcPr>
            <w:tcW w:type="dxa" w:w="8227"/>
          </w:tcPr>
          <w:p>
            <w:pPr>
              <w:spacing w:after="0"/>
              <w:jc w:val="left"/>
            </w:pPr>
            <w:r>
              <w:rPr>
                <w:sz w:val="16"/>
              </w:rPr>
              <w:t>Very High 2, Relatively High 56, Relatively Moderate 17</w:t>
            </w:r>
          </w:p>
        </w:tc>
      </w:tr>
      <w:tr>
        <w:trPr>
          <w:cantSplit/>
        </w:trPr>
        <w:tc>
          <w:tcPr>
            <w:tcW w:type="dxa" w:w="1576"/>
          </w:tcPr>
          <w:p>
            <w:pPr>
              <w:spacing w:after="0"/>
              <w:jc w:val="left"/>
            </w:pPr>
            <w:r>
              <w:rPr>
                <w:sz w:val="16"/>
              </w:rPr>
              <w:t>Tornado</w:t>
            </w:r>
          </w:p>
        </w:tc>
        <w:tc>
          <w:tcPr>
            <w:tcW w:type="dxa" w:w="1305"/>
          </w:tcPr>
          <w:p>
            <w:pPr>
              <w:spacing w:after="0"/>
              <w:jc w:val="right"/>
            </w:pPr>
            <w:r>
              <w:rPr>
                <w:sz w:val="16"/>
              </w:rPr>
              <w:t>75 of 75</w:t>
            </w:r>
          </w:p>
        </w:tc>
        <w:tc>
          <w:tcPr>
            <w:tcW w:type="dxa" w:w="985"/>
          </w:tcPr>
          <w:p>
            <w:pPr>
              <w:spacing w:after="0"/>
              <w:jc w:val="right"/>
            </w:pPr>
            <w:r>
              <w:rPr>
                <w:sz w:val="16"/>
              </w:rPr>
              <w:t>48.7</w:t>
            </w:r>
          </w:p>
        </w:tc>
        <w:tc>
          <w:tcPr>
            <w:tcW w:type="dxa" w:w="1033"/>
          </w:tcPr>
          <w:p>
            <w:pPr>
              <w:spacing w:after="0"/>
              <w:jc w:val="right"/>
            </w:pPr>
            <w:r>
              <w:rPr>
                <w:sz w:val="16"/>
              </w:rPr>
              <w:t>77.7</w:t>
            </w:r>
          </w:p>
        </w:tc>
        <w:tc>
          <w:tcPr>
            <w:tcW w:type="dxa" w:w="985"/>
          </w:tcPr>
          <w:p>
            <w:pPr>
              <w:spacing w:after="0"/>
              <w:jc w:val="right"/>
            </w:pPr>
            <w:r>
              <w:rPr>
                <w:sz w:val="16"/>
              </w:rPr>
              <w:t>96.3</w:t>
            </w:r>
          </w:p>
        </w:tc>
        <w:tc>
          <w:tcPr>
            <w:tcW w:type="dxa" w:w="8227"/>
          </w:tcPr>
          <w:p>
            <w:pPr>
              <w:spacing w:after="0"/>
              <w:jc w:val="left"/>
            </w:pPr>
            <w:r>
              <w:rPr>
                <w:sz w:val="16"/>
              </w:rPr>
              <w:t>Very High 4, Relatively High 46, Relatively Moderate 24, Relatively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75 of 75</w:t>
            </w:r>
          </w:p>
        </w:tc>
        <w:tc>
          <w:tcPr>
            <w:tcW w:type="dxa" w:w="985"/>
          </w:tcPr>
          <w:p>
            <w:pPr>
              <w:spacing w:after="0"/>
              <w:jc w:val="right"/>
            </w:pPr>
            <w:r>
              <w:rPr>
                <w:sz w:val="16"/>
              </w:rPr>
              <w:t>23.0</w:t>
            </w:r>
          </w:p>
        </w:tc>
        <w:tc>
          <w:tcPr>
            <w:tcW w:type="dxa" w:w="1033"/>
          </w:tcPr>
          <w:p>
            <w:pPr>
              <w:spacing w:after="0"/>
              <w:jc w:val="right"/>
            </w:pPr>
            <w:r>
              <w:rPr>
                <w:sz w:val="16"/>
              </w:rPr>
              <w:t>90.9</w:t>
            </w:r>
          </w:p>
        </w:tc>
        <w:tc>
          <w:tcPr>
            <w:tcW w:type="dxa" w:w="985"/>
          </w:tcPr>
          <w:p>
            <w:pPr>
              <w:spacing w:after="0"/>
              <w:jc w:val="right"/>
            </w:pPr>
            <w:r>
              <w:rPr>
                <w:sz w:val="16"/>
              </w:rPr>
              <w:t>97.4</w:t>
            </w:r>
          </w:p>
        </w:tc>
        <w:tc>
          <w:tcPr>
            <w:tcW w:type="dxa" w:w="8227"/>
          </w:tcPr>
          <w:p>
            <w:pPr>
              <w:spacing w:after="0"/>
              <w:jc w:val="left"/>
            </w:pPr>
            <w:r>
              <w:rPr>
                <w:sz w:val="16"/>
              </w:rPr>
              <w:t>Relatively High 3, Relatively Moderate 44, Relatively Low 25, Very Low 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0 of 75</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1394"/>
        <w:gridCol w:w="2170"/>
        <w:gridCol w:w="2016"/>
        <w:gridCol w:w="2101"/>
        <w:gridCol w:w="2304"/>
        <w:gridCol w:w="2376"/>
      </w:tblGrid>
      <w:tr>
        <w:trPr>
          <w:cantSplit/>
          <w:tblHeader/>
        </w:trPr>
        <w:tc>
          <w:tcPr>
            <w:tcW w:type="dxa" w:w="175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70"/>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76"/>
            <w:shd w:val="clear" w:color="auto" w:fill="E8E8E8"/>
          </w:tcPr>
          <w:p>
            <w:pPr>
              <w:spacing w:after="0"/>
              <w:jc w:val="left"/>
            </w:pPr>
            <w:r>
              <w:rPr>
                <w:b/>
                <w:sz w:val="16"/>
              </w:rPr>
              <w:t>Notes</w:t>
            </w:r>
          </w:p>
        </w:tc>
      </w:tr>
      <w:tr>
        <w:trPr>
          <w:cantSplit/>
        </w:trPr>
        <w:tc>
          <w:tcPr>
            <w:tcW w:type="dxa" w:w="1751"/>
          </w:tcPr>
          <w:p>
            <w:pPr>
              <w:spacing w:after="0"/>
              <w:jc w:val="left"/>
            </w:pPr>
            <w:r>
              <w:rPr>
                <w:sz w:val="16"/>
              </w:rPr>
              <w:t>Lake County (unincorporated area)</w:t>
            </w:r>
          </w:p>
        </w:tc>
        <w:tc>
          <w:tcPr>
            <w:tcW w:type="dxa" w:w="1394"/>
          </w:tcPr>
          <w:p>
            <w:pPr>
              <w:spacing w:after="0"/>
              <w:jc w:val="left"/>
            </w:pPr>
            <w:r>
              <w:rPr>
                <w:sz w:val="16"/>
              </w:rPr>
              <w:t>Unincorporated</w:t>
            </w:r>
          </w:p>
        </w:tc>
        <w:tc>
          <w:tcPr>
            <w:tcW w:type="dxa" w:w="2170"/>
          </w:tcPr>
          <w:p>
            <w:pPr>
              <w:spacing w:after="0"/>
              <w:jc w:val="left"/>
            </w:pPr>
            <w:r>
              <w:rPr>
                <w:sz w:val="16"/>
              </w:rPr>
              <w:t>Approved, expires 2031-05-01</w:t>
            </w:r>
          </w:p>
        </w:tc>
        <w:tc>
          <w:tcPr>
            <w:tcW w:type="dxa" w:w="2016"/>
          </w:tcPr>
          <w:p>
            <w:pPr>
              <w:spacing w:after="0"/>
              <w:jc w:val="right"/>
            </w:pPr>
            <w:r>
              <w:rPr>
                <w:sz w:val="16"/>
              </w:rPr>
              <w:t>FMA RL 3, SRL 3; any 26</w:t>
            </w:r>
          </w:p>
        </w:tc>
        <w:tc>
          <w:tcPr>
            <w:tcW w:type="dxa" w:w="2101"/>
          </w:tcPr>
          <w:p>
            <w:pPr>
              <w:spacing w:after="0"/>
              <w:jc w:val="right"/>
            </w:pPr>
            <w:r>
              <w:rPr>
                <w:sz w:val="16"/>
              </w:rPr>
              <w:t>$39,649,059.66</w:t>
            </w:r>
          </w:p>
        </w:tc>
        <w:tc>
          <w:tcPr>
            <w:tcW w:type="dxa" w:w="2304"/>
          </w:tcPr>
          <w:p>
            <w:pPr>
              <w:spacing w:after="0"/>
              <w:jc w:val="right"/>
            </w:pPr>
            <w:r>
              <w:rPr>
                <w:sz w:val="16"/>
              </w:rPr>
              <w:t>0 total; 0 since its plan</w:t>
            </w:r>
          </w:p>
        </w:tc>
        <w:tc>
          <w:tcPr>
            <w:tcW w:type="dxa" w:w="2376"/>
          </w:tcPr>
          <w:p>
            <w:pPr>
              <w:spacing w:after="0"/>
              <w:jc w:val="left"/>
            </w:pPr>
          </w:p>
        </w:tc>
      </w:tr>
      <w:tr>
        <w:trPr>
          <w:cantSplit/>
        </w:trPr>
        <w:tc>
          <w:tcPr>
            <w:tcW w:type="dxa" w:w="1751"/>
          </w:tcPr>
          <w:p>
            <w:pPr>
              <w:spacing w:after="0"/>
              <w:jc w:val="left"/>
            </w:pPr>
            <w:r>
              <w:rPr>
                <w:sz w:val="16"/>
              </w:rPr>
              <w:t>Astatula town</w:t>
            </w:r>
          </w:p>
        </w:tc>
        <w:tc>
          <w:tcPr>
            <w:tcW w:type="dxa" w:w="1394"/>
          </w:tcPr>
          <w:p>
            <w:pPr>
              <w:spacing w:after="0"/>
              <w:jc w:val="left"/>
            </w:pPr>
            <w:r>
              <w:rPr>
                <w:sz w:val="16"/>
              </w:rPr>
              <w:t>Town</w:t>
            </w:r>
          </w:p>
        </w:tc>
        <w:tc>
          <w:tcPr>
            <w:tcW w:type="dxa" w:w="2170"/>
          </w:tcPr>
          <w:p>
            <w:pPr>
              <w:spacing w:after="0"/>
              <w:jc w:val="left"/>
            </w:pPr>
            <w:r>
              <w:rPr>
                <w:sz w:val="16"/>
              </w:rPr>
              <w:t>Plan 111779 approved 2026-05-01, pending adoption here; not yet eligible</w:t>
            </w:r>
          </w:p>
        </w:tc>
        <w:tc>
          <w:tcPr>
            <w:tcW w:type="dxa" w:w="2016"/>
          </w:tcPr>
          <w:p>
            <w:pPr>
              <w:spacing w:after="0"/>
              <w:jc w:val="right"/>
            </w:pPr>
            <w:r>
              <w:rPr>
                <w:sz w:val="16"/>
              </w:rPr>
              <w:t>FMA RL 0, SRL 0; any 0</w:t>
            </w:r>
          </w:p>
        </w:tc>
        <w:tc>
          <w:tcPr>
            <w:tcW w:type="dxa" w:w="2101"/>
          </w:tcPr>
          <w:p>
            <w:pPr>
              <w:spacing w:after="0"/>
              <w:jc w:val="right"/>
            </w:pPr>
            <w:r>
              <w:rPr>
                <w:sz w:val="16"/>
              </w:rPr>
              <w:t>$119,780.67</w:t>
            </w:r>
          </w:p>
        </w:tc>
        <w:tc>
          <w:tcPr>
            <w:tcW w:type="dxa" w:w="2304"/>
          </w:tcPr>
          <w:p>
            <w:pPr>
              <w:spacing w:after="0"/>
              <w:jc w:val="right"/>
            </w:pPr>
            <w:r>
              <w:rPr>
                <w:sz w:val="16"/>
              </w:rPr>
              <w:t>1 total; no approved plan</w:t>
            </w:r>
          </w:p>
        </w:tc>
        <w:tc>
          <w:tcPr>
            <w:tcW w:type="dxa" w:w="2376"/>
          </w:tcPr>
          <w:p>
            <w:pPr>
              <w:spacing w:after="0"/>
              <w:jc w:val="left"/>
            </w:pPr>
          </w:p>
        </w:tc>
      </w:tr>
      <w:tr>
        <w:trPr>
          <w:cantSplit/>
        </w:trPr>
        <w:tc>
          <w:tcPr>
            <w:tcW w:type="dxa" w:w="1751"/>
          </w:tcPr>
          <w:p>
            <w:pPr>
              <w:spacing w:after="0"/>
              <w:jc w:val="left"/>
            </w:pPr>
            <w:r>
              <w:rPr>
                <w:sz w:val="16"/>
              </w:rPr>
              <w:t>Clermont city</w:t>
            </w:r>
          </w:p>
        </w:tc>
        <w:tc>
          <w:tcPr>
            <w:tcW w:type="dxa" w:w="1394"/>
          </w:tcPr>
          <w:p>
            <w:pPr>
              <w:spacing w:after="0"/>
              <w:jc w:val="left"/>
            </w:pPr>
            <w:r>
              <w:rPr>
                <w:sz w:val="16"/>
              </w:rPr>
              <w:t>City</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0</w:t>
            </w:r>
          </w:p>
        </w:tc>
        <w:tc>
          <w:tcPr>
            <w:tcW w:type="dxa" w:w="2101"/>
          </w:tcPr>
          <w:p>
            <w:pPr>
              <w:spacing w:after="0"/>
              <w:jc w:val="right"/>
            </w:pPr>
            <w:r>
              <w:rPr>
                <w:sz w:val="16"/>
              </w:rPr>
              <w:t>$1,771,857.36</w:t>
            </w:r>
          </w:p>
        </w:tc>
        <w:tc>
          <w:tcPr>
            <w:tcW w:type="dxa" w:w="2304"/>
          </w:tcPr>
          <w:p>
            <w:pPr>
              <w:spacing w:after="0"/>
              <w:jc w:val="right"/>
            </w:pPr>
            <w:r>
              <w:rPr>
                <w:sz w:val="16"/>
              </w:rPr>
              <w:t>25 total; 0 since its plan</w:t>
            </w:r>
          </w:p>
        </w:tc>
        <w:tc>
          <w:tcPr>
            <w:tcW w:type="dxa" w:w="2376"/>
          </w:tcPr>
          <w:p>
            <w:pPr>
              <w:spacing w:after="0"/>
              <w:jc w:val="left"/>
            </w:pPr>
            <w:r>
              <w:rPr>
                <w:sz w:val="16"/>
              </w:rPr>
              <w:t>Includes $107,315.32 for declarations not counted as hazard incidents (DR-4486-FL).</w:t>
            </w:r>
          </w:p>
        </w:tc>
      </w:tr>
      <w:tr>
        <w:trPr>
          <w:cantSplit/>
        </w:trPr>
        <w:tc>
          <w:tcPr>
            <w:tcW w:type="dxa" w:w="1751"/>
          </w:tcPr>
          <w:p>
            <w:pPr>
              <w:spacing w:after="0"/>
              <w:jc w:val="left"/>
            </w:pPr>
            <w:r>
              <w:rPr>
                <w:sz w:val="16"/>
              </w:rPr>
              <w:t>Eustis city</w:t>
            </w:r>
          </w:p>
        </w:tc>
        <w:tc>
          <w:tcPr>
            <w:tcW w:type="dxa" w:w="1394"/>
          </w:tcPr>
          <w:p>
            <w:pPr>
              <w:spacing w:after="0"/>
              <w:jc w:val="left"/>
            </w:pPr>
            <w:r>
              <w:rPr>
                <w:sz w:val="16"/>
              </w:rPr>
              <w:t>City</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2</w:t>
            </w:r>
          </w:p>
        </w:tc>
        <w:tc>
          <w:tcPr>
            <w:tcW w:type="dxa" w:w="2101"/>
          </w:tcPr>
          <w:p>
            <w:pPr>
              <w:spacing w:after="0"/>
              <w:jc w:val="right"/>
            </w:pPr>
            <w:r>
              <w:rPr>
                <w:sz w:val="16"/>
              </w:rPr>
              <w:t>$1,442,133.70</w:t>
            </w:r>
          </w:p>
        </w:tc>
        <w:tc>
          <w:tcPr>
            <w:tcW w:type="dxa" w:w="2304"/>
          </w:tcPr>
          <w:p>
            <w:pPr>
              <w:spacing w:after="0"/>
              <w:jc w:val="right"/>
            </w:pPr>
            <w:r>
              <w:rPr>
                <w:sz w:val="16"/>
              </w:rPr>
              <w:t>16 total; 0 since its plan</w:t>
            </w:r>
          </w:p>
        </w:tc>
        <w:tc>
          <w:tcPr>
            <w:tcW w:type="dxa" w:w="2376"/>
          </w:tcPr>
          <w:p>
            <w:pPr>
              <w:spacing w:after="0"/>
              <w:jc w:val="left"/>
            </w:pPr>
            <w:r>
              <w:rPr>
                <w:sz w:val="16"/>
              </w:rPr>
              <w:t>Includes $30,895 for declarations not counted as hazard incidents (DR-4486-FL).</w:t>
            </w:r>
          </w:p>
        </w:tc>
      </w:tr>
      <w:tr>
        <w:trPr>
          <w:cantSplit/>
        </w:trPr>
        <w:tc>
          <w:tcPr>
            <w:tcW w:type="dxa" w:w="1751"/>
          </w:tcPr>
          <w:p>
            <w:pPr>
              <w:spacing w:after="0"/>
              <w:jc w:val="left"/>
            </w:pPr>
            <w:r>
              <w:rPr>
                <w:sz w:val="16"/>
              </w:rPr>
              <w:t>Fruitland Park city</w:t>
            </w:r>
          </w:p>
        </w:tc>
        <w:tc>
          <w:tcPr>
            <w:tcW w:type="dxa" w:w="1394"/>
          </w:tcPr>
          <w:p>
            <w:pPr>
              <w:spacing w:after="0"/>
              <w:jc w:val="left"/>
            </w:pPr>
            <w:r>
              <w:rPr>
                <w:sz w:val="16"/>
              </w:rPr>
              <w:t>City</w:t>
            </w:r>
          </w:p>
        </w:tc>
        <w:tc>
          <w:tcPr>
            <w:tcW w:type="dxa" w:w="2170"/>
          </w:tcPr>
          <w:p>
            <w:pPr>
              <w:spacing w:after="0"/>
              <w:jc w:val="left"/>
            </w:pPr>
            <w:r>
              <w:rPr>
                <w:sz w:val="16"/>
              </w:rPr>
              <w:t>Plan 111779 approved 2026-05-01, pending adoption here; not yet eligible</w:t>
            </w:r>
          </w:p>
        </w:tc>
        <w:tc>
          <w:tcPr>
            <w:tcW w:type="dxa" w:w="2016"/>
          </w:tcPr>
          <w:p>
            <w:pPr>
              <w:spacing w:after="0"/>
              <w:jc w:val="right"/>
            </w:pPr>
            <w:r>
              <w:rPr>
                <w:sz w:val="16"/>
              </w:rPr>
              <w:t>FMA RL 0, SRL 0; any 0</w:t>
            </w:r>
          </w:p>
        </w:tc>
        <w:tc>
          <w:tcPr>
            <w:tcW w:type="dxa" w:w="2101"/>
          </w:tcPr>
          <w:p>
            <w:pPr>
              <w:spacing w:after="0"/>
              <w:jc w:val="right"/>
            </w:pPr>
            <w:r>
              <w:rPr>
                <w:sz w:val="16"/>
              </w:rPr>
              <w:t>$650,555.11</w:t>
            </w:r>
          </w:p>
        </w:tc>
        <w:tc>
          <w:tcPr>
            <w:tcW w:type="dxa" w:w="2304"/>
          </w:tcPr>
          <w:p>
            <w:pPr>
              <w:spacing w:after="0"/>
              <w:jc w:val="right"/>
            </w:pPr>
            <w:r>
              <w:rPr>
                <w:sz w:val="16"/>
              </w:rPr>
              <w:t>13 total; no approved plan</w:t>
            </w:r>
          </w:p>
        </w:tc>
        <w:tc>
          <w:tcPr>
            <w:tcW w:type="dxa" w:w="2376"/>
          </w:tcPr>
          <w:p>
            <w:pPr>
              <w:spacing w:after="0"/>
              <w:jc w:val="left"/>
            </w:pPr>
          </w:p>
        </w:tc>
      </w:tr>
      <w:tr>
        <w:trPr>
          <w:cantSplit/>
        </w:trPr>
        <w:tc>
          <w:tcPr>
            <w:tcW w:type="dxa" w:w="1751"/>
          </w:tcPr>
          <w:p>
            <w:pPr>
              <w:spacing w:after="0"/>
              <w:jc w:val="left"/>
            </w:pPr>
            <w:r>
              <w:rPr>
                <w:sz w:val="16"/>
              </w:rPr>
              <w:t>Groveland city</w:t>
            </w:r>
          </w:p>
        </w:tc>
        <w:tc>
          <w:tcPr>
            <w:tcW w:type="dxa" w:w="1394"/>
          </w:tcPr>
          <w:p>
            <w:pPr>
              <w:spacing w:after="0"/>
              <w:jc w:val="left"/>
            </w:pPr>
            <w:r>
              <w:rPr>
                <w:sz w:val="16"/>
              </w:rPr>
              <w:t>City</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1</w:t>
            </w:r>
          </w:p>
        </w:tc>
        <w:tc>
          <w:tcPr>
            <w:tcW w:type="dxa" w:w="2101"/>
          </w:tcPr>
          <w:p>
            <w:pPr>
              <w:spacing w:after="0"/>
              <w:jc w:val="right"/>
            </w:pPr>
            <w:r>
              <w:rPr>
                <w:sz w:val="16"/>
              </w:rPr>
              <w:t>$1,258,736.19</w:t>
            </w:r>
          </w:p>
        </w:tc>
        <w:tc>
          <w:tcPr>
            <w:tcW w:type="dxa" w:w="2304"/>
          </w:tcPr>
          <w:p>
            <w:pPr>
              <w:spacing w:after="0"/>
              <w:jc w:val="right"/>
            </w:pPr>
            <w:r>
              <w:rPr>
                <w:sz w:val="16"/>
              </w:rPr>
              <w:t>10 total; 0 since its plan</w:t>
            </w:r>
          </w:p>
        </w:tc>
        <w:tc>
          <w:tcPr>
            <w:tcW w:type="dxa" w:w="2376"/>
          </w:tcPr>
          <w:p>
            <w:pPr>
              <w:spacing w:after="0"/>
              <w:jc w:val="left"/>
            </w:pPr>
            <w:r>
              <w:rPr>
                <w:sz w:val="16"/>
              </w:rPr>
              <w:t>Includes $79,451.98 for declarations not counted as hazard incidents (DR-4486-FL).</w:t>
            </w:r>
          </w:p>
        </w:tc>
      </w:tr>
      <w:tr>
        <w:trPr>
          <w:cantSplit/>
        </w:trPr>
        <w:tc>
          <w:tcPr>
            <w:tcW w:type="dxa" w:w="1751"/>
          </w:tcPr>
          <w:p>
            <w:pPr>
              <w:spacing w:after="0"/>
              <w:jc w:val="left"/>
            </w:pPr>
            <w:r>
              <w:rPr>
                <w:sz w:val="16"/>
              </w:rPr>
              <w:t>Howey-in-the-Hills town</w:t>
            </w:r>
          </w:p>
        </w:tc>
        <w:tc>
          <w:tcPr>
            <w:tcW w:type="dxa" w:w="1394"/>
          </w:tcPr>
          <w:p>
            <w:pPr>
              <w:spacing w:after="0"/>
              <w:jc w:val="left"/>
            </w:pPr>
            <w:r>
              <w:rPr>
                <w:sz w:val="16"/>
              </w:rPr>
              <w:t>Town</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0</w:t>
            </w:r>
          </w:p>
        </w:tc>
        <w:tc>
          <w:tcPr>
            <w:tcW w:type="dxa" w:w="2101"/>
          </w:tcPr>
          <w:p>
            <w:pPr>
              <w:spacing w:after="0"/>
              <w:jc w:val="right"/>
            </w:pPr>
            <w:r>
              <w:rPr>
                <w:sz w:val="16"/>
              </w:rPr>
              <w:t>$206,518.67</w:t>
            </w:r>
          </w:p>
        </w:tc>
        <w:tc>
          <w:tcPr>
            <w:tcW w:type="dxa" w:w="2304"/>
          </w:tcPr>
          <w:p>
            <w:pPr>
              <w:spacing w:after="0"/>
              <w:jc w:val="right"/>
            </w:pPr>
            <w:r>
              <w:rPr>
                <w:sz w:val="16"/>
              </w:rPr>
              <w:t>9 total; 0 since its plan</w:t>
            </w:r>
          </w:p>
        </w:tc>
        <w:tc>
          <w:tcPr>
            <w:tcW w:type="dxa" w:w="2376"/>
          </w:tcPr>
          <w:p>
            <w:pPr>
              <w:spacing w:after="0"/>
              <w:jc w:val="left"/>
            </w:pPr>
          </w:p>
        </w:tc>
      </w:tr>
      <w:tr>
        <w:trPr>
          <w:cantSplit/>
        </w:trPr>
        <w:tc>
          <w:tcPr>
            <w:tcW w:type="dxa" w:w="1751"/>
          </w:tcPr>
          <w:p>
            <w:pPr>
              <w:spacing w:after="0"/>
              <w:jc w:val="left"/>
            </w:pPr>
            <w:r>
              <w:rPr>
                <w:sz w:val="16"/>
              </w:rPr>
              <w:t>Lady Lake town</w:t>
            </w:r>
          </w:p>
        </w:tc>
        <w:tc>
          <w:tcPr>
            <w:tcW w:type="dxa" w:w="1394"/>
          </w:tcPr>
          <w:p>
            <w:pPr>
              <w:spacing w:after="0"/>
              <w:jc w:val="left"/>
            </w:pPr>
            <w:r>
              <w:rPr>
                <w:sz w:val="16"/>
              </w:rPr>
              <w:t>Town</w:t>
            </w:r>
          </w:p>
        </w:tc>
        <w:tc>
          <w:tcPr>
            <w:tcW w:type="dxa" w:w="2170"/>
          </w:tcPr>
          <w:p>
            <w:pPr>
              <w:spacing w:after="0"/>
              <w:jc w:val="left"/>
            </w:pPr>
            <w:r>
              <w:rPr>
                <w:sz w:val="16"/>
              </w:rPr>
              <w:t>Plan 111779 approved 2026-05-01, pending adoption here; not yet eligible</w:t>
            </w:r>
          </w:p>
        </w:tc>
        <w:tc>
          <w:tcPr>
            <w:tcW w:type="dxa" w:w="2016"/>
          </w:tcPr>
          <w:p>
            <w:pPr>
              <w:spacing w:after="0"/>
              <w:jc w:val="right"/>
            </w:pPr>
            <w:r>
              <w:rPr>
                <w:sz w:val="16"/>
              </w:rPr>
              <w:t>FMA RL 0, SRL 0; any 0</w:t>
            </w:r>
          </w:p>
        </w:tc>
        <w:tc>
          <w:tcPr>
            <w:tcW w:type="dxa" w:w="2101"/>
          </w:tcPr>
          <w:p>
            <w:pPr>
              <w:spacing w:after="0"/>
              <w:jc w:val="right"/>
            </w:pPr>
            <w:r>
              <w:rPr>
                <w:sz w:val="16"/>
              </w:rPr>
              <w:t>$2,587,727.16</w:t>
            </w:r>
          </w:p>
        </w:tc>
        <w:tc>
          <w:tcPr>
            <w:tcW w:type="dxa" w:w="2304"/>
          </w:tcPr>
          <w:p>
            <w:pPr>
              <w:spacing w:after="0"/>
              <w:jc w:val="right"/>
            </w:pPr>
            <w:r>
              <w:rPr>
                <w:sz w:val="16"/>
              </w:rPr>
              <w:t>16 total; no approved plan</w:t>
            </w:r>
          </w:p>
        </w:tc>
        <w:tc>
          <w:tcPr>
            <w:tcW w:type="dxa" w:w="2376"/>
          </w:tcPr>
          <w:p>
            <w:pPr>
              <w:spacing w:after="0"/>
              <w:jc w:val="left"/>
            </w:pPr>
          </w:p>
        </w:tc>
      </w:tr>
      <w:tr>
        <w:trPr>
          <w:cantSplit/>
        </w:trPr>
        <w:tc>
          <w:tcPr>
            <w:tcW w:type="dxa" w:w="1751"/>
          </w:tcPr>
          <w:p>
            <w:pPr>
              <w:spacing w:after="0"/>
              <w:jc w:val="left"/>
            </w:pPr>
            <w:r>
              <w:rPr>
                <w:sz w:val="16"/>
              </w:rPr>
              <w:t>Leesburg city</w:t>
            </w:r>
          </w:p>
        </w:tc>
        <w:tc>
          <w:tcPr>
            <w:tcW w:type="dxa" w:w="1394"/>
          </w:tcPr>
          <w:p>
            <w:pPr>
              <w:spacing w:after="0"/>
              <w:jc w:val="left"/>
            </w:pPr>
            <w:r>
              <w:rPr>
                <w:sz w:val="16"/>
              </w:rPr>
              <w:t>City</w:t>
            </w:r>
          </w:p>
        </w:tc>
        <w:tc>
          <w:tcPr>
            <w:tcW w:type="dxa" w:w="2170"/>
          </w:tcPr>
          <w:p>
            <w:pPr>
              <w:spacing w:after="0"/>
              <w:jc w:val="left"/>
            </w:pPr>
            <w:r>
              <w:rPr>
                <w:sz w:val="16"/>
              </w:rPr>
              <w:t>Plan 111779 approved 2026-05-01, pending adoption here; not yet eligible</w:t>
            </w:r>
          </w:p>
        </w:tc>
        <w:tc>
          <w:tcPr>
            <w:tcW w:type="dxa" w:w="2016"/>
          </w:tcPr>
          <w:p>
            <w:pPr>
              <w:spacing w:after="0"/>
              <w:jc w:val="right"/>
            </w:pPr>
            <w:r>
              <w:rPr>
                <w:sz w:val="16"/>
              </w:rPr>
              <w:t>FMA RL 0, SRL 0; any 1</w:t>
            </w:r>
          </w:p>
        </w:tc>
        <w:tc>
          <w:tcPr>
            <w:tcW w:type="dxa" w:w="2101"/>
          </w:tcPr>
          <w:p>
            <w:pPr>
              <w:spacing w:after="0"/>
              <w:jc w:val="right"/>
            </w:pPr>
            <w:r>
              <w:rPr>
                <w:sz w:val="16"/>
              </w:rPr>
              <w:t>$6,475,270.08</w:t>
            </w:r>
          </w:p>
        </w:tc>
        <w:tc>
          <w:tcPr>
            <w:tcW w:type="dxa" w:w="2304"/>
          </w:tcPr>
          <w:p>
            <w:pPr>
              <w:spacing w:after="0"/>
              <w:jc w:val="right"/>
            </w:pPr>
            <w:r>
              <w:rPr>
                <w:sz w:val="16"/>
              </w:rPr>
              <w:t>17 total; no approved plan</w:t>
            </w:r>
          </w:p>
        </w:tc>
        <w:tc>
          <w:tcPr>
            <w:tcW w:type="dxa" w:w="2376"/>
          </w:tcPr>
          <w:p>
            <w:pPr>
              <w:spacing w:after="0"/>
              <w:jc w:val="left"/>
            </w:pPr>
            <w:r>
              <w:rPr>
                <w:sz w:val="16"/>
              </w:rPr>
              <w:t>Includes $111,314.56 for declarations not counted as hazard incidents (DR-4486-FL).</w:t>
            </w:r>
          </w:p>
        </w:tc>
      </w:tr>
      <w:tr>
        <w:trPr>
          <w:cantSplit/>
        </w:trPr>
        <w:tc>
          <w:tcPr>
            <w:tcW w:type="dxa" w:w="1751"/>
          </w:tcPr>
          <w:p>
            <w:pPr>
              <w:spacing w:after="0"/>
              <w:jc w:val="left"/>
            </w:pPr>
            <w:r>
              <w:rPr>
                <w:sz w:val="16"/>
              </w:rPr>
              <w:t>Mascotte city</w:t>
            </w:r>
          </w:p>
        </w:tc>
        <w:tc>
          <w:tcPr>
            <w:tcW w:type="dxa" w:w="1394"/>
          </w:tcPr>
          <w:p>
            <w:pPr>
              <w:spacing w:after="0"/>
              <w:jc w:val="left"/>
            </w:pPr>
            <w:r>
              <w:rPr>
                <w:sz w:val="16"/>
              </w:rPr>
              <w:t>City</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1</w:t>
            </w:r>
          </w:p>
        </w:tc>
        <w:tc>
          <w:tcPr>
            <w:tcW w:type="dxa" w:w="2101"/>
          </w:tcPr>
          <w:p>
            <w:pPr>
              <w:spacing w:after="0"/>
              <w:jc w:val="right"/>
            </w:pPr>
            <w:r>
              <w:rPr>
                <w:sz w:val="16"/>
              </w:rPr>
              <w:t>$212,095.94</w:t>
            </w:r>
          </w:p>
        </w:tc>
        <w:tc>
          <w:tcPr>
            <w:tcW w:type="dxa" w:w="2304"/>
          </w:tcPr>
          <w:p>
            <w:pPr>
              <w:spacing w:after="0"/>
              <w:jc w:val="right"/>
            </w:pPr>
            <w:r>
              <w:rPr>
                <w:sz w:val="16"/>
              </w:rPr>
              <w:t>8 total; 0 since its plan</w:t>
            </w:r>
          </w:p>
        </w:tc>
        <w:tc>
          <w:tcPr>
            <w:tcW w:type="dxa" w:w="2376"/>
          </w:tcPr>
          <w:p>
            <w:pPr>
              <w:spacing w:after="0"/>
              <w:jc w:val="left"/>
            </w:pPr>
          </w:p>
        </w:tc>
      </w:tr>
      <w:tr>
        <w:trPr>
          <w:cantSplit/>
        </w:trPr>
        <w:tc>
          <w:tcPr>
            <w:tcW w:type="dxa" w:w="1751"/>
          </w:tcPr>
          <w:p>
            <w:pPr>
              <w:spacing w:after="0"/>
              <w:jc w:val="left"/>
            </w:pPr>
            <w:r>
              <w:rPr>
                <w:sz w:val="16"/>
              </w:rPr>
              <w:t>Minneola city</w:t>
            </w:r>
          </w:p>
        </w:tc>
        <w:tc>
          <w:tcPr>
            <w:tcW w:type="dxa" w:w="1394"/>
          </w:tcPr>
          <w:p>
            <w:pPr>
              <w:spacing w:after="0"/>
              <w:jc w:val="left"/>
            </w:pPr>
            <w:r>
              <w:rPr>
                <w:sz w:val="16"/>
              </w:rPr>
              <w:t>City</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0</w:t>
            </w:r>
          </w:p>
        </w:tc>
        <w:tc>
          <w:tcPr>
            <w:tcW w:type="dxa" w:w="2101"/>
          </w:tcPr>
          <w:p>
            <w:pPr>
              <w:spacing w:after="0"/>
              <w:jc w:val="right"/>
            </w:pPr>
            <w:r>
              <w:rPr>
                <w:sz w:val="16"/>
              </w:rPr>
              <w:t>$990,423.69</w:t>
            </w:r>
          </w:p>
        </w:tc>
        <w:tc>
          <w:tcPr>
            <w:tcW w:type="dxa" w:w="2304"/>
          </w:tcPr>
          <w:p>
            <w:pPr>
              <w:spacing w:after="0"/>
              <w:jc w:val="right"/>
            </w:pPr>
            <w:r>
              <w:rPr>
                <w:sz w:val="16"/>
              </w:rPr>
              <w:t>3 total; 0 since its plan</w:t>
            </w:r>
          </w:p>
        </w:tc>
        <w:tc>
          <w:tcPr>
            <w:tcW w:type="dxa" w:w="2376"/>
          </w:tcPr>
          <w:p>
            <w:pPr>
              <w:spacing w:after="0"/>
              <w:jc w:val="left"/>
            </w:pPr>
          </w:p>
        </w:tc>
      </w:tr>
      <w:tr>
        <w:trPr>
          <w:cantSplit/>
        </w:trPr>
        <w:tc>
          <w:tcPr>
            <w:tcW w:type="dxa" w:w="1751"/>
          </w:tcPr>
          <w:p>
            <w:pPr>
              <w:spacing w:after="0"/>
              <w:jc w:val="left"/>
            </w:pPr>
            <w:r>
              <w:rPr>
                <w:sz w:val="16"/>
              </w:rPr>
              <w:t>Montverde town</w:t>
            </w:r>
          </w:p>
        </w:tc>
        <w:tc>
          <w:tcPr>
            <w:tcW w:type="dxa" w:w="1394"/>
          </w:tcPr>
          <w:p>
            <w:pPr>
              <w:spacing w:after="0"/>
              <w:jc w:val="left"/>
            </w:pPr>
            <w:r>
              <w:rPr>
                <w:sz w:val="16"/>
              </w:rPr>
              <w:t>Town</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0</w:t>
            </w:r>
          </w:p>
        </w:tc>
        <w:tc>
          <w:tcPr>
            <w:tcW w:type="dxa" w:w="2101"/>
          </w:tcPr>
          <w:p>
            <w:pPr>
              <w:spacing w:after="0"/>
              <w:jc w:val="right"/>
            </w:pPr>
            <w:r>
              <w:rPr>
                <w:sz w:val="16"/>
              </w:rPr>
              <w:t>$463,597.68</w:t>
            </w:r>
          </w:p>
        </w:tc>
        <w:tc>
          <w:tcPr>
            <w:tcW w:type="dxa" w:w="2304"/>
          </w:tcPr>
          <w:p>
            <w:pPr>
              <w:spacing w:after="0"/>
              <w:jc w:val="right"/>
            </w:pPr>
            <w:r>
              <w:rPr>
                <w:sz w:val="16"/>
              </w:rPr>
              <w:t>1 total; 0 since its plan</w:t>
            </w:r>
          </w:p>
        </w:tc>
        <w:tc>
          <w:tcPr>
            <w:tcW w:type="dxa" w:w="2376"/>
          </w:tcPr>
          <w:p>
            <w:pPr>
              <w:spacing w:after="0"/>
              <w:jc w:val="left"/>
            </w:pPr>
          </w:p>
        </w:tc>
      </w:tr>
      <w:tr>
        <w:trPr>
          <w:cantSplit/>
        </w:trPr>
        <w:tc>
          <w:tcPr>
            <w:tcW w:type="dxa" w:w="1751"/>
          </w:tcPr>
          <w:p>
            <w:pPr>
              <w:spacing w:after="0"/>
              <w:jc w:val="left"/>
            </w:pPr>
            <w:r>
              <w:rPr>
                <w:sz w:val="16"/>
              </w:rPr>
              <w:t>Mount Dora city</w:t>
            </w:r>
          </w:p>
        </w:tc>
        <w:tc>
          <w:tcPr>
            <w:tcW w:type="dxa" w:w="1394"/>
          </w:tcPr>
          <w:p>
            <w:pPr>
              <w:spacing w:after="0"/>
              <w:jc w:val="left"/>
            </w:pPr>
            <w:r>
              <w:rPr>
                <w:sz w:val="16"/>
              </w:rPr>
              <w:t>City</w:t>
            </w:r>
          </w:p>
        </w:tc>
        <w:tc>
          <w:tcPr>
            <w:tcW w:type="dxa" w:w="2170"/>
          </w:tcPr>
          <w:p>
            <w:pPr>
              <w:spacing w:after="0"/>
              <w:jc w:val="left"/>
            </w:pPr>
            <w:r>
              <w:rPr>
                <w:sz w:val="16"/>
              </w:rPr>
              <w:t>Approved, expires 2031-05-01</w:t>
            </w:r>
          </w:p>
        </w:tc>
        <w:tc>
          <w:tcPr>
            <w:tcW w:type="dxa" w:w="2016"/>
          </w:tcPr>
          <w:p>
            <w:pPr>
              <w:spacing w:after="0"/>
              <w:jc w:val="right"/>
            </w:pPr>
            <w:r>
              <w:rPr>
                <w:sz w:val="16"/>
              </w:rPr>
              <w:t>FMA RL 0, SRL 0; any 0</w:t>
            </w:r>
          </w:p>
        </w:tc>
        <w:tc>
          <w:tcPr>
            <w:tcW w:type="dxa" w:w="2101"/>
          </w:tcPr>
          <w:p>
            <w:pPr>
              <w:spacing w:after="0"/>
              <w:jc w:val="right"/>
            </w:pPr>
            <w:r>
              <w:rPr>
                <w:sz w:val="16"/>
              </w:rPr>
              <w:t>$6,908,618.30</w:t>
            </w:r>
          </w:p>
        </w:tc>
        <w:tc>
          <w:tcPr>
            <w:tcW w:type="dxa" w:w="2304"/>
          </w:tcPr>
          <w:p>
            <w:pPr>
              <w:spacing w:after="0"/>
              <w:jc w:val="right"/>
            </w:pPr>
            <w:r>
              <w:rPr>
                <w:sz w:val="16"/>
              </w:rPr>
              <w:t>14 total; 0 since its plan</w:t>
            </w:r>
          </w:p>
        </w:tc>
        <w:tc>
          <w:tcPr>
            <w:tcW w:type="dxa" w:w="2376"/>
          </w:tcPr>
          <w:p>
            <w:pPr>
              <w:spacing w:after="0"/>
              <w:jc w:val="left"/>
            </w:pPr>
          </w:p>
        </w:tc>
      </w:tr>
      <w:tr>
        <w:trPr>
          <w:cantSplit/>
        </w:trPr>
        <w:tc>
          <w:tcPr>
            <w:tcW w:type="dxa" w:w="1751"/>
          </w:tcPr>
          <w:p>
            <w:pPr>
              <w:spacing w:after="0"/>
              <w:jc w:val="left"/>
            </w:pPr>
            <w:r>
              <w:rPr>
                <w:sz w:val="16"/>
              </w:rPr>
              <w:t>Tavares city</w:t>
            </w:r>
          </w:p>
        </w:tc>
        <w:tc>
          <w:tcPr>
            <w:tcW w:type="dxa" w:w="1394"/>
          </w:tcPr>
          <w:p>
            <w:pPr>
              <w:spacing w:after="0"/>
              <w:jc w:val="left"/>
            </w:pPr>
            <w:r>
              <w:rPr>
                <w:sz w:val="16"/>
              </w:rPr>
              <w:t>City</w:t>
            </w:r>
          </w:p>
        </w:tc>
        <w:tc>
          <w:tcPr>
            <w:tcW w:type="dxa" w:w="2170"/>
          </w:tcPr>
          <w:p>
            <w:pPr>
              <w:spacing w:after="0"/>
              <w:jc w:val="left"/>
            </w:pPr>
            <w:r>
              <w:rPr>
                <w:sz w:val="16"/>
              </w:rPr>
              <w:t>Plan 111779 approved 2026-05-01, pending adoption here; not yet eligible</w:t>
            </w:r>
          </w:p>
        </w:tc>
        <w:tc>
          <w:tcPr>
            <w:tcW w:type="dxa" w:w="2016"/>
          </w:tcPr>
          <w:p>
            <w:pPr>
              <w:spacing w:after="0"/>
              <w:jc w:val="right"/>
            </w:pPr>
            <w:r>
              <w:rPr>
                <w:sz w:val="16"/>
              </w:rPr>
              <w:t>FMA RL 0, SRL 0; any 0</w:t>
            </w:r>
          </w:p>
        </w:tc>
        <w:tc>
          <w:tcPr>
            <w:tcW w:type="dxa" w:w="2101"/>
          </w:tcPr>
          <w:p>
            <w:pPr>
              <w:spacing w:after="0"/>
              <w:jc w:val="right"/>
            </w:pPr>
            <w:r>
              <w:rPr>
                <w:sz w:val="16"/>
              </w:rPr>
              <w:t>$1,031,308.54</w:t>
            </w:r>
          </w:p>
        </w:tc>
        <w:tc>
          <w:tcPr>
            <w:tcW w:type="dxa" w:w="2304"/>
          </w:tcPr>
          <w:p>
            <w:pPr>
              <w:spacing w:after="0"/>
              <w:jc w:val="right"/>
            </w:pPr>
            <w:r>
              <w:rPr>
                <w:sz w:val="16"/>
              </w:rPr>
              <w:t>19 total; no approved plan</w:t>
            </w:r>
          </w:p>
        </w:tc>
        <w:tc>
          <w:tcPr>
            <w:tcW w:type="dxa" w:w="2376"/>
          </w:tcPr>
          <w:p>
            <w:pPr>
              <w:spacing w:after="0"/>
              <w:jc w:val="left"/>
            </w:pPr>
            <w:r>
              <w:rPr>
                <w:sz w:val="16"/>
              </w:rPr>
              <w:t>Includes $28,116.17 for declarations not counted as hazard incidents (DR-4486-FL).</w:t>
            </w:r>
          </w:p>
        </w:tc>
      </w:tr>
      <w:tr>
        <w:trPr>
          <w:cantSplit/>
        </w:trPr>
        <w:tc>
          <w:tcPr>
            <w:tcW w:type="dxa" w:w="1751"/>
          </w:tcPr>
          <w:p>
            <w:pPr>
              <w:spacing w:after="0"/>
              <w:jc w:val="left"/>
            </w:pPr>
            <w:r>
              <w:rPr>
                <w:sz w:val="16"/>
              </w:rPr>
              <w:t>Umatilla city</w:t>
            </w:r>
          </w:p>
        </w:tc>
        <w:tc>
          <w:tcPr>
            <w:tcW w:type="dxa" w:w="1394"/>
          </w:tcPr>
          <w:p>
            <w:pPr>
              <w:spacing w:after="0"/>
              <w:jc w:val="left"/>
            </w:pPr>
            <w:r>
              <w:rPr>
                <w:sz w:val="16"/>
              </w:rPr>
              <w:t>City</w:t>
            </w:r>
          </w:p>
        </w:tc>
        <w:tc>
          <w:tcPr>
            <w:tcW w:type="dxa" w:w="2170"/>
          </w:tcPr>
          <w:p>
            <w:pPr>
              <w:spacing w:after="0"/>
              <w:jc w:val="left"/>
            </w:pPr>
            <w:r>
              <w:rPr>
                <w:sz w:val="16"/>
              </w:rPr>
              <w:t>Plan 111779 approved 2026-05-01, pending adoption here; not yet eligible</w:t>
            </w:r>
          </w:p>
        </w:tc>
        <w:tc>
          <w:tcPr>
            <w:tcW w:type="dxa" w:w="2016"/>
          </w:tcPr>
          <w:p>
            <w:pPr>
              <w:spacing w:after="0"/>
              <w:jc w:val="right"/>
            </w:pPr>
            <w:r>
              <w:rPr>
                <w:sz w:val="16"/>
              </w:rPr>
              <w:t>FMA RL 0, SRL 0; any 0</w:t>
            </w:r>
          </w:p>
        </w:tc>
        <w:tc>
          <w:tcPr>
            <w:tcW w:type="dxa" w:w="2101"/>
          </w:tcPr>
          <w:p>
            <w:pPr>
              <w:spacing w:after="0"/>
              <w:jc w:val="right"/>
            </w:pPr>
            <w:r>
              <w:rPr>
                <w:sz w:val="16"/>
              </w:rPr>
              <w:t>$60,881.59</w:t>
            </w:r>
          </w:p>
        </w:tc>
        <w:tc>
          <w:tcPr>
            <w:tcW w:type="dxa" w:w="2304"/>
          </w:tcPr>
          <w:p>
            <w:pPr>
              <w:spacing w:after="0"/>
              <w:jc w:val="right"/>
            </w:pPr>
            <w:r>
              <w:rPr>
                <w:sz w:val="16"/>
              </w:rPr>
              <w:t>11 total; no approved plan</w:t>
            </w:r>
          </w:p>
        </w:tc>
        <w:tc>
          <w:tcPr>
            <w:tcW w:type="dxa" w:w="23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2026-05-01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$197,834,994</w:t>
            </w:r>
          </w:p>
        </w:tc>
        <w:tc>
          <w:tcPr>
            <w:tcW w:type="dxa" w:w="1215"/>
          </w:tcPr>
          <w:p>
            <w:pPr>
              <w:spacing w:after="0"/>
              <w:jc w:val="right"/>
            </w:pPr>
            <w:r>
              <w:rPr>
                <w:sz w:val="16"/>
              </w:rPr>
              <w:t>n/a</w:t>
            </w:r>
          </w:p>
        </w:tc>
        <w:tc>
          <w:tcPr>
            <w:tcW w:type="dxa" w:w="1040"/>
          </w:tcPr>
          <w:p>
            <w:pPr>
              <w:spacing w:after="0"/>
              <w:jc w:val="right"/>
            </w:pPr>
            <w:r>
              <w:rPr>
                <w:sz w:val="16"/>
              </w:rPr>
              <w:t>996</w:t>
            </w:r>
          </w:p>
        </w:tc>
        <w:tc>
          <w:tcPr>
            <w:tcW w:type="dxa" w:w="1126"/>
          </w:tcPr>
          <w:p>
            <w:pPr>
              <w:spacing w:after="0"/>
              <w:jc w:val="right"/>
            </w:pPr>
            <w:r>
              <w:rPr>
                <w:sz w:val="16"/>
              </w:rPr>
              <w:t>$6,678</w:t>
            </w:r>
          </w:p>
        </w:tc>
        <w:tc>
          <w:tcPr>
            <w:tcW w:type="dxa" w:w="1126"/>
          </w:tcPr>
          <w:p>
            <w:pPr>
              <w:spacing w:after="0"/>
              <w:jc w:val="right"/>
            </w:pPr>
            <w:r>
              <w:rPr>
                <w:sz w:val="16"/>
              </w:rPr>
              <w:t>n/a</w:t>
            </w:r>
          </w:p>
        </w:tc>
        <w:tc>
          <w:tcPr>
            <w:tcW w:type="dxa" w:w="1084"/>
          </w:tcPr>
          <w:p>
            <w:pPr>
              <w:spacing w:after="0"/>
              <w:jc w:val="right"/>
            </w:pPr>
            <w:r>
              <w:rPr>
                <w:sz w:val="16"/>
              </w:rPr>
              <w:t>$1,111</w:t>
            </w:r>
          </w:p>
        </w:tc>
        <w:tc>
          <w:tcPr>
            <w:tcW w:type="dxa" w:w="1305"/>
          </w:tcPr>
          <w:p>
            <w:pPr>
              <w:spacing w:after="0"/>
              <w:jc w:val="right"/>
            </w:pPr>
            <w:r>
              <w:rPr>
                <w:sz w:val="16"/>
              </w:rPr>
              <w:t>0.00338%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$66,196,475,611</w:t>
            </w:r>
          </w:p>
        </w:tc>
        <w:tc>
          <w:tcPr>
            <w:tcW w:type="dxa" w:w="1215"/>
          </w:tcPr>
          <w:p>
            <w:pPr>
              <w:spacing w:after="0"/>
              <w:jc w:val="right"/>
            </w:pPr>
            <w:r>
              <w:rPr>
                <w:sz w:val="16"/>
              </w:rPr>
              <w:t>$277,754,259</w:t>
            </w:r>
          </w:p>
        </w:tc>
        <w:tc>
          <w:tcPr>
            <w:tcW w:type="dxa" w:w="1040"/>
          </w:tcPr>
          <w:p>
            <w:pPr>
              <w:spacing w:after="0"/>
              <w:jc w:val="right"/>
            </w:pPr>
            <w:r>
              <w:rPr>
                <w:sz w:val="16"/>
              </w:rPr>
              <w:t>383,042</w:t>
            </w:r>
          </w:p>
        </w:tc>
        <w:tc>
          <w:tcPr>
            <w:tcW w:type="dxa" w:w="1126"/>
          </w:tcPr>
          <w:p>
            <w:pPr>
              <w:spacing w:after="0"/>
              <w:jc w:val="right"/>
            </w:pPr>
            <w:r>
              <w:rPr>
                <w:sz w:val="16"/>
              </w:rPr>
              <w:t>$89,898</w:t>
            </w:r>
          </w:p>
        </w:tc>
        <w:tc>
          <w:tcPr>
            <w:tcW w:type="dxa" w:w="1126"/>
          </w:tcPr>
          <w:p>
            <w:pPr>
              <w:spacing w:after="0"/>
              <w:jc w:val="right"/>
            </w:pPr>
            <w:r>
              <w:rPr>
                <w:sz w:val="16"/>
              </w:rPr>
              <w:t>$1,110,794</w:t>
            </w:r>
          </w:p>
        </w:tc>
        <w:tc>
          <w:tcPr>
            <w:tcW w:type="dxa" w:w="1084"/>
          </w:tcPr>
          <w:p>
            <w:pPr>
              <w:spacing w:after="0"/>
              <w:jc w:val="right"/>
            </w:pPr>
            <w:r>
              <w:rPr>
                <w:sz w:val="16"/>
              </w:rPr>
              <w:t>$284,365</w:t>
            </w:r>
          </w:p>
        </w:tc>
        <w:tc>
          <w:tcPr>
            <w:tcW w:type="dxa" w:w="1305"/>
          </w:tcPr>
          <w:p>
            <w:pPr>
              <w:spacing w:after="0"/>
              <w:jc w:val="right"/>
            </w:pPr>
            <w:r>
              <w:rPr>
                <w:sz w:val="16"/>
              </w:rPr>
              <w:t>0.000136%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$239,300,950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$37,665</w:t>
            </w:r>
          </w:p>
        </w:tc>
        <w:tc>
          <w:tcPr>
            <w:tcW w:type="dxa" w:w="1084"/>
          </w:tcPr>
          <w:p>
            <w:pPr>
              <w:spacing w:after="0"/>
              <w:jc w:val="right"/>
            </w:pPr>
            <w:r>
              <w:rPr>
                <w:sz w:val="16"/>
              </w:rPr>
              <w:t>n/a</w:t>
            </w:r>
          </w:p>
        </w:tc>
        <w:tc>
          <w:tcPr>
            <w:tcW w:type="dxa" w:w="1305"/>
          </w:tcPr>
          <w:p>
            <w:pPr>
              <w:spacing w:after="0"/>
              <w:jc w:val="right"/>
            </w:pPr>
            <w:r>
              <w:rPr>
                <w:sz w:val="16"/>
              </w:rPr>
              <w:t>0.0157%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$111,035,672,486</w:t>
            </w:r>
          </w:p>
        </w:tc>
        <w:tc>
          <w:tcPr>
            <w:tcW w:type="dxa" w:w="1215"/>
          </w:tcPr>
          <w:p>
            <w:pPr>
              <w:spacing w:after="0"/>
              <w:jc w:val="right"/>
            </w:pPr>
            <w:r>
              <w:rPr>
                <w:sz w:val="16"/>
              </w:rPr>
              <w:t>n/a</w:t>
            </w:r>
          </w:p>
        </w:tc>
        <w:tc>
          <w:tcPr>
            <w:tcW w:type="dxa" w:w="1040"/>
          </w:tcPr>
          <w:p>
            <w:pPr>
              <w:spacing w:after="0"/>
              <w:jc w:val="right"/>
            </w:pPr>
            <w:r>
              <w:rPr>
                <w:sz w:val="16"/>
              </w:rPr>
              <w:t>383,956</w:t>
            </w:r>
          </w:p>
        </w:tc>
        <w:tc>
          <w:tcPr>
            <w:tcW w:type="dxa" w:w="1126"/>
          </w:tcPr>
          <w:p>
            <w:pPr>
              <w:spacing w:after="0"/>
              <w:jc w:val="right"/>
            </w:pPr>
            <w:r>
              <w:rPr>
                <w:sz w:val="16"/>
              </w:rPr>
              <w:t>$301,894</w:t>
            </w:r>
          </w:p>
        </w:tc>
        <w:tc>
          <w:tcPr>
            <w:tcW w:type="dxa" w:w="1126"/>
          </w:tcPr>
          <w:p>
            <w:pPr>
              <w:spacing w:after="0"/>
              <w:jc w:val="right"/>
            </w:pPr>
            <w:r>
              <w:rPr>
                <w:sz w:val="16"/>
              </w:rPr>
              <w:t>n/a</w:t>
            </w:r>
          </w:p>
        </w:tc>
        <w:tc>
          <w:tcPr>
            <w:tcW w:type="dxa" w:w="1084"/>
          </w:tcPr>
          <w:p>
            <w:pPr>
              <w:spacing w:after="0"/>
              <w:jc w:val="right"/>
            </w:pPr>
            <w:r>
              <w:rPr>
                <w:sz w:val="16"/>
              </w:rPr>
              <w:t>$142,868</w:t>
            </w:r>
          </w:p>
        </w:tc>
        <w:tc>
          <w:tcPr>
            <w:tcW w:type="dxa" w:w="1305"/>
          </w:tcPr>
          <w:p>
            <w:pPr>
              <w:spacing w:after="0"/>
              <w:jc w:val="right"/>
            </w:pPr>
            <w:r>
              <w:rPr>
                <w:sz w:val="16"/>
              </w:rPr>
              <w:t>0.000272%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$66,196,475,611</w:t>
            </w:r>
          </w:p>
        </w:tc>
        <w:tc>
          <w:tcPr>
            <w:tcW w:type="dxa" w:w="1215"/>
          </w:tcPr>
          <w:p>
            <w:pPr>
              <w:spacing w:after="0"/>
              <w:jc w:val="right"/>
            </w:pPr>
            <w:r>
              <w:rPr>
                <w:sz w:val="16"/>
              </w:rPr>
              <w:t>$277,754,259</w:t>
            </w:r>
          </w:p>
        </w:tc>
        <w:tc>
          <w:tcPr>
            <w:tcW w:type="dxa" w:w="1040"/>
          </w:tcPr>
          <w:p>
            <w:pPr>
              <w:spacing w:after="0"/>
              <w:jc w:val="right"/>
            </w:pPr>
            <w:r>
              <w:rPr>
                <w:sz w:val="16"/>
              </w:rPr>
              <w:t>383,042</w:t>
            </w:r>
          </w:p>
        </w:tc>
        <w:tc>
          <w:tcPr>
            <w:tcW w:type="dxa" w:w="1126"/>
          </w:tcPr>
          <w:p>
            <w:pPr>
              <w:spacing w:after="0"/>
              <w:jc w:val="right"/>
            </w:pPr>
            <w:r>
              <w:rPr>
                <w:sz w:val="16"/>
              </w:rPr>
              <w:t>$28,907</w:t>
            </w:r>
          </w:p>
        </w:tc>
        <w:tc>
          <w:tcPr>
            <w:tcW w:type="dxa" w:w="1126"/>
          </w:tcPr>
          <w:p>
            <w:pPr>
              <w:spacing w:after="0"/>
              <w:jc w:val="right"/>
            </w:pPr>
            <w:r>
              <w:rPr>
                <w:sz w:val="16"/>
              </w:rPr>
              <w:t>$153,868</w:t>
            </w:r>
          </w:p>
        </w:tc>
        <w:tc>
          <w:tcPr>
            <w:tcW w:type="dxa" w:w="1084"/>
          </w:tcPr>
          <w:p>
            <w:pPr>
              <w:spacing w:after="0"/>
              <w:jc w:val="right"/>
            </w:pPr>
            <w:r>
              <w:rPr>
                <w:sz w:val="16"/>
              </w:rPr>
              <w:t>$7,976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$66,196,475,611</w:t>
            </w:r>
          </w:p>
        </w:tc>
        <w:tc>
          <w:tcPr>
            <w:tcW w:type="dxa" w:w="1215"/>
          </w:tcPr>
          <w:p>
            <w:pPr>
              <w:spacing w:after="0"/>
              <w:jc w:val="right"/>
            </w:pPr>
            <w:r>
              <w:rPr>
                <w:sz w:val="16"/>
              </w:rPr>
              <w:t>$277,754,259</w:t>
            </w:r>
          </w:p>
        </w:tc>
        <w:tc>
          <w:tcPr>
            <w:tcW w:type="dxa" w:w="1040"/>
          </w:tcPr>
          <w:p>
            <w:pPr>
              <w:spacing w:after="0"/>
              <w:jc w:val="right"/>
            </w:pPr>
            <w:r>
              <w:rPr>
                <w:sz w:val="16"/>
              </w:rPr>
              <w:t>383,042</w:t>
            </w:r>
          </w:p>
        </w:tc>
        <w:tc>
          <w:tcPr>
            <w:tcW w:type="dxa" w:w="1126"/>
          </w:tcPr>
          <w:p>
            <w:pPr>
              <w:spacing w:after="0"/>
              <w:jc w:val="right"/>
            </w:pPr>
            <w:r>
              <w:rPr>
                <w:sz w:val="16"/>
              </w:rPr>
              <w:t>$85</w:t>
            </w:r>
          </w:p>
        </w:tc>
        <w:tc>
          <w:tcPr>
            <w:tcW w:type="dxa" w:w="1126"/>
          </w:tcPr>
          <w:p>
            <w:pPr>
              <w:spacing w:after="0"/>
              <w:jc w:val="right"/>
            </w:pPr>
            <w:r>
              <w:rPr>
                <w:sz w:val="16"/>
              </w:rPr>
              <w:t>$143</w:t>
            </w:r>
          </w:p>
        </w:tc>
        <w:tc>
          <w:tcPr>
            <w:tcW w:type="dxa" w:w="1084"/>
          </w:tcPr>
          <w:p>
            <w:pPr>
              <w:spacing w:after="0"/>
              <w:jc w:val="right"/>
            </w:pPr>
            <w:r>
              <w:rPr>
                <w:sz w:val="16"/>
              </w:rPr>
              <w:t>$1,390,573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$66,193,750,933</w:t>
            </w:r>
          </w:p>
        </w:tc>
        <w:tc>
          <w:tcPr>
            <w:tcW w:type="dxa" w:w="1215"/>
          </w:tcPr>
          <w:p>
            <w:pPr>
              <w:spacing w:after="0"/>
              <w:jc w:val="right"/>
            </w:pPr>
            <w:r>
              <w:rPr>
                <w:sz w:val="16"/>
              </w:rPr>
              <w:t>$277,715,467</w:t>
            </w:r>
          </w:p>
        </w:tc>
        <w:tc>
          <w:tcPr>
            <w:tcW w:type="dxa" w:w="1040"/>
          </w:tcPr>
          <w:p>
            <w:pPr>
              <w:spacing w:after="0"/>
              <w:jc w:val="right"/>
            </w:pPr>
            <w:r>
              <w:rPr>
                <w:sz w:val="16"/>
              </w:rPr>
              <w:t>383,030</w:t>
            </w:r>
          </w:p>
        </w:tc>
        <w:tc>
          <w:tcPr>
            <w:tcW w:type="dxa" w:w="1126"/>
          </w:tcPr>
          <w:p>
            <w:pPr>
              <w:spacing w:after="0"/>
              <w:jc w:val="right"/>
            </w:pPr>
            <w:r>
              <w:rPr>
                <w:sz w:val="16"/>
              </w:rPr>
              <w:t>$17,903,862</w:t>
            </w:r>
          </w:p>
        </w:tc>
        <w:tc>
          <w:tcPr>
            <w:tcW w:type="dxa" w:w="1126"/>
          </w:tcPr>
          <w:p>
            <w:pPr>
              <w:spacing w:after="0"/>
              <w:jc w:val="right"/>
            </w:pPr>
            <w:r>
              <w:rPr>
                <w:sz w:val="16"/>
              </w:rPr>
              <w:t>$2,184,604</w:t>
            </w:r>
          </w:p>
        </w:tc>
        <w:tc>
          <w:tcPr>
            <w:tcW w:type="dxa" w:w="1084"/>
          </w:tcPr>
          <w:p>
            <w:pPr>
              <w:spacing w:after="0"/>
              <w:jc w:val="right"/>
            </w:pPr>
            <w:r>
              <w:rPr>
                <w:sz w:val="16"/>
              </w:rPr>
              <w:t>$758,112</w:t>
            </w:r>
          </w:p>
        </w:tc>
        <w:tc>
          <w:tcPr>
            <w:tcW w:type="dxa" w:w="1305"/>
          </w:tcPr>
          <w:p>
            <w:pPr>
              <w:spacing w:after="0"/>
              <w:jc w:val="right"/>
            </w:pPr>
            <w:r>
              <w:rPr>
                <w:sz w:val="16"/>
              </w:rPr>
              <w:t>0.027%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$66,091,466,995</w:t>
            </w:r>
          </w:p>
        </w:tc>
        <w:tc>
          <w:tcPr>
            <w:tcW w:type="dxa" w:w="1215"/>
          </w:tcPr>
          <w:p>
            <w:pPr>
              <w:spacing w:after="0"/>
              <w:jc w:val="right"/>
            </w:pPr>
            <w:r>
              <w:rPr>
                <w:sz w:val="16"/>
              </w:rPr>
              <w:t>$21,756,251</w:t>
            </w:r>
          </w:p>
        </w:tc>
        <w:tc>
          <w:tcPr>
            <w:tcW w:type="dxa" w:w="1040"/>
          </w:tcPr>
          <w:p>
            <w:pPr>
              <w:spacing w:after="0"/>
              <w:jc w:val="right"/>
            </w:pPr>
            <w:r>
              <w:rPr>
                <w:sz w:val="16"/>
              </w:rPr>
              <w:t>17,655</w:t>
            </w:r>
          </w:p>
        </w:tc>
        <w:tc>
          <w:tcPr>
            <w:tcW w:type="dxa" w:w="1126"/>
          </w:tcPr>
          <w:p>
            <w:pPr>
              <w:spacing w:after="0"/>
              <w:jc w:val="right"/>
            </w:pPr>
            <w:r>
              <w:rPr>
                <w:sz w:val="16"/>
              </w:rPr>
              <w:t>$46,354,534</w:t>
            </w:r>
          </w:p>
        </w:tc>
        <w:tc>
          <w:tcPr>
            <w:tcW w:type="dxa" w:w="1126"/>
          </w:tcPr>
          <w:p>
            <w:pPr>
              <w:spacing w:after="0"/>
              <w:jc w:val="right"/>
            </w:pPr>
            <w:r>
              <w:rPr>
                <w:sz w:val="16"/>
              </w:rPr>
              <w:t>$15,956</w:t>
            </w:r>
          </w:p>
        </w:tc>
        <w:tc>
          <w:tcPr>
            <w:tcW w:type="dxa" w:w="1084"/>
          </w:tcPr>
          <w:p>
            <w:pPr>
              <w:spacing w:after="0"/>
              <w:jc w:val="right"/>
            </w:pPr>
            <w:r>
              <w:rPr>
                <w:sz w:val="16"/>
              </w:rPr>
              <w:t>$3,581</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$458,623,311</w:t>
            </w:r>
          </w:p>
        </w:tc>
        <w:tc>
          <w:tcPr>
            <w:tcW w:type="dxa" w:w="1215"/>
          </w:tcPr>
          <w:p>
            <w:pPr>
              <w:spacing w:after="0"/>
              <w:jc w:val="right"/>
            </w:pPr>
            <w:r>
              <w:rPr>
                <w:sz w:val="16"/>
              </w:rPr>
              <w:t>n/a</w:t>
            </w:r>
          </w:p>
        </w:tc>
        <w:tc>
          <w:tcPr>
            <w:tcW w:type="dxa" w:w="1040"/>
          </w:tcPr>
          <w:p>
            <w:pPr>
              <w:spacing w:after="0"/>
              <w:jc w:val="right"/>
            </w:pPr>
            <w:r>
              <w:rPr>
                <w:sz w:val="16"/>
              </w:rPr>
              <w:t>2,680</w:t>
            </w:r>
          </w:p>
        </w:tc>
        <w:tc>
          <w:tcPr>
            <w:tcW w:type="dxa" w:w="1126"/>
          </w:tcPr>
          <w:p>
            <w:pPr>
              <w:spacing w:after="0"/>
              <w:jc w:val="right"/>
            </w:pPr>
            <w:r>
              <w:rPr>
                <w:sz w:val="16"/>
              </w:rPr>
              <w:t>$4,037</w:t>
            </w:r>
          </w:p>
        </w:tc>
        <w:tc>
          <w:tcPr>
            <w:tcW w:type="dxa" w:w="1126"/>
          </w:tcPr>
          <w:p>
            <w:pPr>
              <w:spacing w:after="0"/>
              <w:jc w:val="right"/>
            </w:pPr>
            <w:r>
              <w:rPr>
                <w:sz w:val="16"/>
              </w:rPr>
              <w:t>n/a</w:t>
            </w:r>
          </w:p>
        </w:tc>
        <w:tc>
          <w:tcPr>
            <w:tcW w:type="dxa" w:w="1084"/>
          </w:tcPr>
          <w:p>
            <w:pPr>
              <w:spacing w:after="0"/>
              <w:jc w:val="right"/>
            </w:pPr>
            <w:r>
              <w:rPr>
                <w:sz w:val="16"/>
              </w:rPr>
              <w:t>$16</w:t>
            </w:r>
          </w:p>
        </w:tc>
        <w:tc>
          <w:tcPr>
            <w:tcW w:type="dxa" w:w="1305"/>
          </w:tcPr>
          <w:p>
            <w:pPr>
              <w:spacing w:after="0"/>
              <w:jc w:val="right"/>
            </w:pPr>
            <w:r>
              <w:rPr>
                <w:sz w:val="16"/>
              </w:rPr>
              <w:t>0.00088%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$66,196,475,611</w:t>
            </w:r>
          </w:p>
        </w:tc>
        <w:tc>
          <w:tcPr>
            <w:tcW w:type="dxa" w:w="1215"/>
          </w:tcPr>
          <w:p>
            <w:pPr>
              <w:spacing w:after="0"/>
              <w:jc w:val="right"/>
            </w:pPr>
            <w:r>
              <w:rPr>
                <w:sz w:val="16"/>
              </w:rPr>
              <w:t>n/a</w:t>
            </w:r>
          </w:p>
        </w:tc>
        <w:tc>
          <w:tcPr>
            <w:tcW w:type="dxa" w:w="1040"/>
          </w:tcPr>
          <w:p>
            <w:pPr>
              <w:spacing w:after="0"/>
              <w:jc w:val="right"/>
            </w:pPr>
            <w:r>
              <w:rPr>
                <w:sz w:val="16"/>
              </w:rPr>
              <w:t>383,042</w:t>
            </w:r>
          </w:p>
        </w:tc>
        <w:tc>
          <w:tcPr>
            <w:tcW w:type="dxa" w:w="1126"/>
          </w:tcPr>
          <w:p>
            <w:pPr>
              <w:spacing w:after="0"/>
              <w:jc w:val="right"/>
            </w:pPr>
            <w:r>
              <w:rPr>
                <w:sz w:val="16"/>
              </w:rPr>
              <w:t>$123,185</w:t>
            </w:r>
          </w:p>
        </w:tc>
        <w:tc>
          <w:tcPr>
            <w:tcW w:type="dxa" w:w="1126"/>
          </w:tcPr>
          <w:p>
            <w:pPr>
              <w:spacing w:after="0"/>
              <w:jc w:val="right"/>
            </w:pPr>
            <w:r>
              <w:rPr>
                <w:sz w:val="16"/>
              </w:rPr>
              <w:t>n/a</w:t>
            </w:r>
          </w:p>
        </w:tc>
        <w:tc>
          <w:tcPr>
            <w:tcW w:type="dxa" w:w="1084"/>
          </w:tcPr>
          <w:p>
            <w:pPr>
              <w:spacing w:after="0"/>
              <w:jc w:val="right"/>
            </w:pPr>
            <w:r>
              <w:rPr>
                <w:sz w:val="16"/>
              </w:rPr>
              <w:t>$2,372,629</w:t>
            </w:r>
          </w:p>
        </w:tc>
        <w:tc>
          <w:tcPr>
            <w:tcW w:type="dxa" w:w="1305"/>
          </w:tcPr>
          <w:p>
            <w:pPr>
              <w:spacing w:after="0"/>
              <w:jc w:val="right"/>
            </w:pPr>
            <w:r>
              <w:rPr>
                <w:sz w:val="16"/>
              </w:rPr>
              <w:t>0.000186%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$66,196,475,611</w:t>
            </w:r>
          </w:p>
        </w:tc>
        <w:tc>
          <w:tcPr>
            <w:tcW w:type="dxa" w:w="1215"/>
          </w:tcPr>
          <w:p>
            <w:pPr>
              <w:spacing w:after="0"/>
              <w:jc w:val="right"/>
            </w:pPr>
            <w:r>
              <w:rPr>
                <w:sz w:val="16"/>
              </w:rPr>
              <w:t>$277,754,259</w:t>
            </w:r>
          </w:p>
        </w:tc>
        <w:tc>
          <w:tcPr>
            <w:tcW w:type="dxa" w:w="1040"/>
          </w:tcPr>
          <w:p>
            <w:pPr>
              <w:spacing w:after="0"/>
              <w:jc w:val="right"/>
            </w:pPr>
            <w:r>
              <w:rPr>
                <w:sz w:val="16"/>
              </w:rPr>
              <w:t>383,042</w:t>
            </w:r>
          </w:p>
        </w:tc>
        <w:tc>
          <w:tcPr>
            <w:tcW w:type="dxa" w:w="1126"/>
          </w:tcPr>
          <w:p>
            <w:pPr>
              <w:spacing w:after="0"/>
              <w:jc w:val="right"/>
            </w:pPr>
            <w:r>
              <w:rPr>
                <w:sz w:val="16"/>
              </w:rPr>
              <w:t>$3,368,175</w:t>
            </w:r>
          </w:p>
        </w:tc>
        <w:tc>
          <w:tcPr>
            <w:tcW w:type="dxa" w:w="1126"/>
          </w:tcPr>
          <w:p>
            <w:pPr>
              <w:spacing w:after="0"/>
              <w:jc w:val="right"/>
            </w:pPr>
            <w:r>
              <w:rPr>
                <w:sz w:val="16"/>
              </w:rPr>
              <w:t>$637,451</w:t>
            </w:r>
          </w:p>
        </w:tc>
        <w:tc>
          <w:tcPr>
            <w:tcW w:type="dxa" w:w="1084"/>
          </w:tcPr>
          <w:p>
            <w:pPr>
              <w:spacing w:after="0"/>
              <w:jc w:val="right"/>
            </w:pPr>
            <w:r>
              <w:rPr>
                <w:sz w:val="16"/>
              </w:rPr>
              <w:t>$2,587,651</w:t>
            </w:r>
          </w:p>
        </w:tc>
        <w:tc>
          <w:tcPr>
            <w:tcW w:type="dxa" w:w="1305"/>
          </w:tcPr>
          <w:p>
            <w:pPr>
              <w:spacing w:after="0"/>
              <w:jc w:val="right"/>
            </w:pPr>
            <w:r>
              <w:rPr>
                <w:sz w:val="16"/>
              </w:rPr>
              <w:t>0.00509%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$66,196,475,611</w:t>
            </w:r>
          </w:p>
        </w:tc>
        <w:tc>
          <w:tcPr>
            <w:tcW w:type="dxa" w:w="1215"/>
          </w:tcPr>
          <w:p>
            <w:pPr>
              <w:spacing w:after="0"/>
              <w:jc w:val="right"/>
            </w:pPr>
            <w:r>
              <w:rPr>
                <w:sz w:val="16"/>
              </w:rPr>
              <w:t>$277,754,259</w:t>
            </w:r>
          </w:p>
        </w:tc>
        <w:tc>
          <w:tcPr>
            <w:tcW w:type="dxa" w:w="1040"/>
          </w:tcPr>
          <w:p>
            <w:pPr>
              <w:spacing w:after="0"/>
              <w:jc w:val="right"/>
            </w:pPr>
            <w:r>
              <w:rPr>
                <w:sz w:val="16"/>
              </w:rPr>
              <w:t>383,042</w:t>
            </w:r>
          </w:p>
        </w:tc>
        <w:tc>
          <w:tcPr>
            <w:tcW w:type="dxa" w:w="1126"/>
          </w:tcPr>
          <w:p>
            <w:pPr>
              <w:spacing w:after="0"/>
              <w:jc w:val="right"/>
            </w:pPr>
            <w:r>
              <w:rPr>
                <w:sz w:val="16"/>
              </w:rPr>
              <w:t>$8,014,432</w:t>
            </w:r>
          </w:p>
        </w:tc>
        <w:tc>
          <w:tcPr>
            <w:tcW w:type="dxa" w:w="1126"/>
          </w:tcPr>
          <w:p>
            <w:pPr>
              <w:spacing w:after="0"/>
              <w:jc w:val="right"/>
            </w:pPr>
            <w:r>
              <w:rPr>
                <w:sz w:val="16"/>
              </w:rPr>
              <w:t>$6,902</w:t>
            </w:r>
          </w:p>
        </w:tc>
        <w:tc>
          <w:tcPr>
            <w:tcW w:type="dxa" w:w="1084"/>
          </w:tcPr>
          <w:p>
            <w:pPr>
              <w:spacing w:after="0"/>
              <w:jc w:val="right"/>
            </w:pPr>
            <w:r>
              <w:rPr>
                <w:sz w:val="16"/>
              </w:rPr>
              <w:t>$9,889,929</w:t>
            </w:r>
          </w:p>
        </w:tc>
        <w:tc>
          <w:tcPr>
            <w:tcW w:type="dxa" w:w="1305"/>
          </w:tcPr>
          <w:p>
            <w:pPr>
              <w:spacing w:after="0"/>
              <w:jc w:val="right"/>
            </w:pPr>
            <w:r>
              <w:rPr>
                <w:sz w:val="16"/>
              </w:rPr>
              <w:t>0.0121%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$8,436,229,517</w:t>
            </w:r>
          </w:p>
        </w:tc>
        <w:tc>
          <w:tcPr>
            <w:tcW w:type="dxa" w:w="1215"/>
          </w:tcPr>
          <w:p>
            <w:pPr>
              <w:spacing w:after="0"/>
              <w:jc w:val="right"/>
            </w:pPr>
            <w:r>
              <w:rPr>
                <w:sz w:val="16"/>
              </w:rPr>
              <w:t>$167,948,813</w:t>
            </w:r>
          </w:p>
        </w:tc>
        <w:tc>
          <w:tcPr>
            <w:tcW w:type="dxa" w:w="1040"/>
          </w:tcPr>
          <w:p>
            <w:pPr>
              <w:spacing w:after="0"/>
              <w:jc w:val="right"/>
            </w:pPr>
            <w:r>
              <w:rPr>
                <w:sz w:val="16"/>
              </w:rPr>
              <w:t>90,530</w:t>
            </w:r>
          </w:p>
        </w:tc>
        <w:tc>
          <w:tcPr>
            <w:tcW w:type="dxa" w:w="1126"/>
          </w:tcPr>
          <w:p>
            <w:pPr>
              <w:spacing w:after="0"/>
              <w:jc w:val="right"/>
            </w:pPr>
            <w:r>
              <w:rPr>
                <w:sz w:val="16"/>
              </w:rPr>
              <w:t>$3,808,572</w:t>
            </w:r>
          </w:p>
        </w:tc>
        <w:tc>
          <w:tcPr>
            <w:tcW w:type="dxa" w:w="1126"/>
          </w:tcPr>
          <w:p>
            <w:pPr>
              <w:spacing w:after="0"/>
              <w:jc w:val="right"/>
            </w:pPr>
            <w:r>
              <w:rPr>
                <w:sz w:val="16"/>
              </w:rPr>
              <w:t>$7,037</w:t>
            </w:r>
          </w:p>
        </w:tc>
        <w:tc>
          <w:tcPr>
            <w:tcW w:type="dxa" w:w="1084"/>
          </w:tcPr>
          <w:p>
            <w:pPr>
              <w:spacing w:after="0"/>
              <w:jc w:val="right"/>
            </w:pPr>
            <w:r>
              <w:rPr>
                <w:sz w:val="16"/>
              </w:rPr>
              <w:t>$655,184</w:t>
            </w:r>
          </w:p>
        </w:tc>
        <w:tc>
          <w:tcPr>
            <w:tcW w:type="dxa" w:w="1305"/>
          </w:tcPr>
          <w:p>
            <w:pPr>
              <w:spacing w:after="0"/>
              <w:jc w:val="right"/>
            </w:pPr>
            <w:r>
              <w:rPr>
                <w:sz w:val="16"/>
              </w:rPr>
              <w:t>0.0451%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4"/>
          </w:tcPr>
          <w:p>
            <w:pPr>
              <w:spacing w:after="0"/>
              <w:jc w:val="right"/>
            </w:pPr>
            <w:r>
              <w:rPr>
                <w:sz w:val="16"/>
              </w:rPr>
              <w:t>$0</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2026-05-01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383,042</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$66,196,475,611</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$277,754,259</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$84,158,677</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$18,093,993</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3</w:t>
            </w:r>
          </w:p>
        </w:tc>
        <w:tc>
          <w:tcPr>
            <w:tcW w:type="dxa" w:w="1481"/>
          </w:tcPr>
          <w:p>
            <w:pPr>
              <w:spacing w:after="0"/>
              <w:jc w:val="right"/>
            </w:pPr>
            <w:r>
              <w:rPr>
                <w:sz w:val="16"/>
              </w:rPr>
              <w:t>3</w:t>
            </w:r>
          </w:p>
        </w:tc>
        <w:tc>
          <w:tcPr>
            <w:tcW w:type="dxa" w:w="1481"/>
          </w:tcPr>
          <w:p>
            <w:pPr>
              <w:spacing w:after="0"/>
              <w:jc w:val="right"/>
            </w:pPr>
            <w:r>
              <w:rPr>
                <w:sz w:val="16"/>
              </w:rPr>
              <w:t>31</w:t>
            </w:r>
          </w:p>
        </w:tc>
        <w:tc>
          <w:tcPr>
            <w:tcW w:type="dxa" w:w="1481"/>
          </w:tcPr>
          <w:p>
            <w:pPr>
              <w:spacing w:after="0"/>
              <w:jc w:val="right"/>
            </w:pPr>
            <w:r>
              <w:rPr>
                <w:sz w:val="16"/>
              </w:rPr>
              <w:t>3</w:t>
            </w:r>
          </w:p>
        </w:tc>
        <w:tc>
          <w:tcPr>
            <w:tcW w:type="dxa" w:w="1481"/>
          </w:tcPr>
          <w:p>
            <w:pPr>
              <w:spacing w:after="0"/>
              <w:jc w:val="right"/>
            </w:pPr>
            <w:r>
              <w:rPr>
                <w:sz w:val="16"/>
              </w:rPr>
              <w:t>31</w:t>
            </w:r>
          </w:p>
        </w:tc>
        <w:tc>
          <w:tcPr>
            <w:tcW w:type="dxa" w:w="1481"/>
          </w:tcPr>
          <w:p>
            <w:pPr>
              <w:spacing w:after="0"/>
              <w:jc w:val="right"/>
            </w:pPr>
            <w:r>
              <w:rPr>
                <w:sz w:val="16"/>
              </w:rPr>
              <w:t>0</w:t>
            </w:r>
          </w:p>
        </w:tc>
        <w:tc>
          <w:tcPr>
            <w:tcW w:type="dxa" w:w="1649"/>
          </w:tcPr>
          <w:p>
            <w:pPr>
              <w:spacing w:after="0"/>
              <w:jc w:val="right"/>
            </w:pPr>
            <w:r>
              <w:rPr>
                <w:sz w:val="16"/>
              </w:rPr>
              <w:t>23</w:t>
            </w:r>
          </w:p>
        </w:tc>
      </w:tr>
      <w:tr>
        <w:trPr>
          <w:cantSplit/>
        </w:trPr>
        <w:tc>
          <w:tcPr>
            <w:tcW w:type="dxa" w:w="3575"/>
          </w:tcPr>
          <w:p>
            <w:pPr>
              <w:spacing w:after="0"/>
              <w:jc w:val="left"/>
            </w:pPr>
            <w:r>
              <w:rPr>
                <w:sz w:val="16"/>
              </w:rPr>
              <w:t>of which: Eustis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Groveland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Leesburg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Lake County (unincorporated area)</w:t>
            </w:r>
          </w:p>
        </w:tc>
        <w:tc>
          <w:tcPr>
            <w:tcW w:type="dxa" w:w="1481"/>
          </w:tcPr>
          <w:p>
            <w:pPr>
              <w:spacing w:after="0"/>
              <w:jc w:val="right"/>
            </w:pPr>
            <w:r>
              <w:rPr>
                <w:sz w:val="16"/>
              </w:rPr>
              <w:t>3</w:t>
            </w:r>
          </w:p>
        </w:tc>
        <w:tc>
          <w:tcPr>
            <w:tcW w:type="dxa" w:w="1481"/>
          </w:tcPr>
          <w:p>
            <w:pPr>
              <w:spacing w:after="0"/>
              <w:jc w:val="right"/>
            </w:pPr>
            <w:r>
              <w:rPr>
                <w:sz w:val="16"/>
              </w:rPr>
              <w:t>3</w:t>
            </w:r>
          </w:p>
        </w:tc>
        <w:tc>
          <w:tcPr>
            <w:tcW w:type="dxa" w:w="1481"/>
          </w:tcPr>
          <w:p>
            <w:pPr>
              <w:spacing w:after="0"/>
              <w:jc w:val="right"/>
            </w:pPr>
            <w:r>
              <w:rPr>
                <w:sz w:val="16"/>
              </w:rPr>
              <w:t>26</w:t>
            </w:r>
          </w:p>
        </w:tc>
        <w:tc>
          <w:tcPr>
            <w:tcW w:type="dxa" w:w="1481"/>
          </w:tcPr>
          <w:p>
            <w:pPr>
              <w:spacing w:after="0"/>
              <w:jc w:val="right"/>
            </w:pPr>
            <w:r>
              <w:rPr>
                <w:sz w:val="16"/>
              </w:rPr>
              <w:t>3</w:t>
            </w:r>
          </w:p>
        </w:tc>
        <w:tc>
          <w:tcPr>
            <w:tcW w:type="dxa" w:w="1481"/>
          </w:tcPr>
          <w:p>
            <w:pPr>
              <w:spacing w:after="0"/>
              <w:jc w:val="right"/>
            </w:pPr>
            <w:r>
              <w:rPr>
                <w:sz w:val="16"/>
              </w:rPr>
              <w:t>26</w:t>
            </w:r>
          </w:p>
        </w:tc>
        <w:tc>
          <w:tcPr>
            <w:tcW w:type="dxa" w:w="1481"/>
          </w:tcPr>
          <w:p>
            <w:pPr>
              <w:spacing w:after="0"/>
              <w:jc w:val="right"/>
            </w:pPr>
            <w:r>
              <w:rPr>
                <w:sz w:val="16"/>
              </w:rPr>
              <w:t>0</w:t>
            </w:r>
          </w:p>
        </w:tc>
        <w:tc>
          <w:tcPr>
            <w:tcW w:type="dxa" w:w="1649"/>
          </w:tcPr>
          <w:p>
            <w:pPr>
              <w:spacing w:after="0"/>
              <w:jc w:val="right"/>
            </w:pPr>
            <w:r>
              <w:rPr>
                <w:sz w:val="16"/>
              </w:rPr>
              <w:t>18</w:t>
            </w:r>
          </w:p>
        </w:tc>
      </w:tr>
      <w:tr>
        <w:trPr>
          <w:cantSplit/>
        </w:trPr>
        <w:tc>
          <w:tcPr>
            <w:tcW w:type="dxa" w:w="3575"/>
          </w:tcPr>
          <w:p>
            <w:pPr>
              <w:spacing w:after="0"/>
              <w:jc w:val="left"/>
            </w:pPr>
            <w:r>
              <w:rPr>
                <w:sz w:val="16"/>
              </w:rPr>
              <w:t>of which: Mascotte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Lake County (unincorporated area)</w:t>
            </w:r>
          </w:p>
        </w:tc>
        <w:tc>
          <w:tcPr>
            <w:tcW w:type="dxa" w:w="1559"/>
          </w:tcPr>
          <w:p>
            <w:pPr>
              <w:spacing w:after="0"/>
              <w:jc w:val="left"/>
            </w:pPr>
            <w:r>
              <w:rPr>
                <w:sz w:val="16"/>
              </w:rPr>
              <w:t>120421</w:t>
            </w:r>
          </w:p>
        </w:tc>
        <w:tc>
          <w:tcPr>
            <w:tcW w:type="dxa" w:w="1401"/>
          </w:tcPr>
          <w:p>
            <w:pPr>
              <w:spacing w:after="0"/>
              <w:jc w:val="right"/>
            </w:pPr>
            <w:r>
              <w:rPr>
                <w:sz w:val="16"/>
              </w:rPr>
              <w:t>3</w:t>
            </w:r>
          </w:p>
        </w:tc>
        <w:tc>
          <w:tcPr>
            <w:tcW w:type="dxa" w:w="1401"/>
          </w:tcPr>
          <w:p>
            <w:pPr>
              <w:spacing w:after="0"/>
              <w:jc w:val="right"/>
            </w:pPr>
            <w:r>
              <w:rPr>
                <w:sz w:val="16"/>
              </w:rPr>
              <w:t>3</w:t>
            </w:r>
          </w:p>
        </w:tc>
        <w:tc>
          <w:tcPr>
            <w:tcW w:type="dxa" w:w="1401"/>
          </w:tcPr>
          <w:p>
            <w:pPr>
              <w:spacing w:after="0"/>
              <w:jc w:val="right"/>
            </w:pPr>
            <w:r>
              <w:rPr>
                <w:sz w:val="16"/>
              </w:rPr>
              <w:t>26</w:t>
            </w:r>
          </w:p>
        </w:tc>
        <w:tc>
          <w:tcPr>
            <w:tcW w:type="dxa" w:w="1401"/>
          </w:tcPr>
          <w:p>
            <w:pPr>
              <w:spacing w:after="0"/>
              <w:jc w:val="right"/>
            </w:pPr>
            <w:r>
              <w:rPr>
                <w:sz w:val="16"/>
              </w:rPr>
              <w:t>3</w:t>
            </w:r>
          </w:p>
        </w:tc>
        <w:tc>
          <w:tcPr>
            <w:tcW w:type="dxa" w:w="1401"/>
          </w:tcPr>
          <w:p>
            <w:pPr>
              <w:spacing w:after="0"/>
              <w:jc w:val="right"/>
            </w:pPr>
            <w:r>
              <w:rPr>
                <w:sz w:val="16"/>
              </w:rPr>
              <w:t>26</w:t>
            </w:r>
          </w:p>
        </w:tc>
        <w:tc>
          <w:tcPr>
            <w:tcW w:type="dxa" w:w="1401"/>
          </w:tcPr>
          <w:p>
            <w:pPr>
              <w:spacing w:after="0"/>
              <w:jc w:val="right"/>
            </w:pPr>
            <w:r>
              <w:rPr>
                <w:sz w:val="16"/>
              </w:rPr>
              <w:t>0</w:t>
            </w:r>
          </w:p>
        </w:tc>
        <w:tc>
          <w:tcPr>
            <w:tcW w:type="dxa" w:w="1559"/>
          </w:tcPr>
          <w:p>
            <w:pPr>
              <w:spacing w:after="0"/>
              <w:jc w:val="right"/>
            </w:pPr>
            <w:r>
              <w:rPr>
                <w:sz w:val="16"/>
              </w:rPr>
              <w:t>18</w:t>
            </w:r>
          </w:p>
        </w:tc>
      </w:tr>
      <w:tr>
        <w:trPr>
          <w:cantSplit/>
        </w:trPr>
        <w:tc>
          <w:tcPr>
            <w:tcW w:type="dxa" w:w="2589"/>
          </w:tcPr>
          <w:p>
            <w:pPr>
              <w:spacing w:after="0"/>
              <w:jc w:val="left"/>
            </w:pPr>
            <w:r>
              <w:rPr>
                <w:sz w:val="16"/>
              </w:rPr>
              <w:t>Astatula town</w:t>
            </w:r>
          </w:p>
        </w:tc>
        <w:tc>
          <w:tcPr>
            <w:tcW w:type="dxa" w:w="1559"/>
          </w:tcPr>
          <w:p>
            <w:pPr>
              <w:spacing w:after="0"/>
              <w:jc w:val="left"/>
            </w:pPr>
            <w:r>
              <w:rPr>
                <w:sz w:val="16"/>
              </w:rPr>
              <w:t>120581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Clermont city</w:t>
            </w:r>
          </w:p>
        </w:tc>
        <w:tc>
          <w:tcPr>
            <w:tcW w:type="dxa" w:w="1559"/>
          </w:tcPr>
          <w:p>
            <w:pPr>
              <w:spacing w:after="0"/>
              <w:jc w:val="left"/>
            </w:pPr>
            <w:r>
              <w:rPr>
                <w:sz w:val="16"/>
              </w:rPr>
              <w:t>120133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Eustis city</w:t>
            </w:r>
          </w:p>
        </w:tc>
        <w:tc>
          <w:tcPr>
            <w:tcW w:type="dxa" w:w="1559"/>
          </w:tcPr>
          <w:p>
            <w:pPr>
              <w:spacing w:after="0"/>
              <w:jc w:val="left"/>
            </w:pPr>
            <w:r>
              <w:rPr>
                <w:sz w:val="16"/>
              </w:rPr>
              <w:t>120134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Fruitland Park city</w:t>
            </w:r>
          </w:p>
        </w:tc>
        <w:tc>
          <w:tcPr>
            <w:tcW w:type="dxa" w:w="1559"/>
          </w:tcPr>
          <w:p>
            <w:pPr>
              <w:spacing w:after="0"/>
              <w:jc w:val="left"/>
            </w:pPr>
            <w:r>
              <w:rPr>
                <w:sz w:val="16"/>
              </w:rPr>
              <w:t>120387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Groveland city</w:t>
            </w:r>
          </w:p>
        </w:tc>
        <w:tc>
          <w:tcPr>
            <w:tcW w:type="dxa" w:w="1559"/>
          </w:tcPr>
          <w:p>
            <w:pPr>
              <w:spacing w:after="0"/>
              <w:jc w:val="left"/>
            </w:pPr>
            <w:r>
              <w:rPr>
                <w:sz w:val="16"/>
              </w:rPr>
              <w:t>120135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Howey-in-the-Hills town</w:t>
            </w:r>
          </w:p>
        </w:tc>
        <w:tc>
          <w:tcPr>
            <w:tcW w:type="dxa" w:w="1559"/>
          </w:tcPr>
          <w:p>
            <w:pPr>
              <w:spacing w:after="0"/>
              <w:jc w:val="left"/>
            </w:pPr>
            <w:r>
              <w:rPr>
                <w:sz w:val="16"/>
              </w:rPr>
              <w:t>120585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Lady Lake town</w:t>
            </w:r>
          </w:p>
        </w:tc>
        <w:tc>
          <w:tcPr>
            <w:tcW w:type="dxa" w:w="1559"/>
          </w:tcPr>
          <w:p>
            <w:pPr>
              <w:spacing w:after="0"/>
              <w:jc w:val="left"/>
            </w:pPr>
            <w:r>
              <w:rPr>
                <w:sz w:val="16"/>
              </w:rPr>
              <w:t>120613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Leesburg city</w:t>
            </w:r>
          </w:p>
        </w:tc>
        <w:tc>
          <w:tcPr>
            <w:tcW w:type="dxa" w:w="1559"/>
          </w:tcPr>
          <w:p>
            <w:pPr>
              <w:spacing w:after="0"/>
              <w:jc w:val="left"/>
            </w:pPr>
            <w:r>
              <w:rPr>
                <w:sz w:val="16"/>
              </w:rPr>
              <w:t>120136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Mascotte city</w:t>
            </w:r>
          </w:p>
        </w:tc>
        <w:tc>
          <w:tcPr>
            <w:tcW w:type="dxa" w:w="1559"/>
          </w:tcPr>
          <w:p>
            <w:pPr>
              <w:spacing w:after="0"/>
              <w:jc w:val="left"/>
            </w:pPr>
            <w:r>
              <w:rPr>
                <w:sz w:val="16"/>
              </w:rPr>
              <w:t>120591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Minneola city</w:t>
            </w:r>
          </w:p>
        </w:tc>
        <w:tc>
          <w:tcPr>
            <w:tcW w:type="dxa" w:w="1559"/>
          </w:tcPr>
          <w:p>
            <w:pPr>
              <w:spacing w:after="0"/>
              <w:jc w:val="left"/>
            </w:pPr>
            <w:r>
              <w:rPr>
                <w:sz w:val="16"/>
              </w:rPr>
              <w:t>120412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Montverde town</w:t>
            </w:r>
          </w:p>
        </w:tc>
        <w:tc>
          <w:tcPr>
            <w:tcW w:type="dxa" w:w="1559"/>
          </w:tcPr>
          <w:p>
            <w:pPr>
              <w:spacing w:after="0"/>
              <w:jc w:val="left"/>
            </w:pPr>
            <w:r>
              <w:rPr>
                <w:sz w:val="16"/>
              </w:rPr>
              <w:t>120614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Dora city</w:t>
            </w:r>
          </w:p>
        </w:tc>
        <w:tc>
          <w:tcPr>
            <w:tcW w:type="dxa" w:w="1559"/>
          </w:tcPr>
          <w:p>
            <w:pPr>
              <w:spacing w:after="0"/>
              <w:jc w:val="left"/>
            </w:pPr>
            <w:r>
              <w:rPr>
                <w:sz w:val="16"/>
              </w:rPr>
              <w:t>120137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Tavares city</w:t>
            </w:r>
          </w:p>
        </w:tc>
        <w:tc>
          <w:tcPr>
            <w:tcW w:type="dxa" w:w="1559"/>
          </w:tcPr>
          <w:p>
            <w:pPr>
              <w:spacing w:after="0"/>
              <w:jc w:val="left"/>
            </w:pPr>
            <w:r>
              <w:rPr>
                <w:sz w:val="16"/>
              </w:rPr>
              <w:t>120138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Umatilla city</w:t>
            </w:r>
          </w:p>
        </w:tc>
        <w:tc>
          <w:tcPr>
            <w:tcW w:type="dxa" w:w="1559"/>
          </w:tcPr>
          <w:p>
            <w:pPr>
              <w:spacing w:after="0"/>
              <w:jc w:val="left"/>
            </w:pPr>
            <w:r>
              <w:rPr>
                <w:sz w:val="16"/>
              </w:rPr>
              <w:t>120139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County, FL: risk-assessment baseline packet, release 2026-10 (data as of 2026-09-30; County FIPS 12069). Automated baseline. </w:t>
      </w:r>
      <w:hyperlink r:id="rId15">
        <w:r>
          <w:rPr>
            <w:color w:val="1F4E99"/>
            <w:sz w:val="17"/>
            <w:u w:val="single"/>
          </w:rPr>
          <w:t>https://hazardplain.org/fl/12069/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FL: Risk-assessment baseline packet</dc:title>
  <dc:subject>Hazard Plain release 2026-10, as of 2026-09-30. Automated baseline</dc:subject>
  <dc:creator>Hazard Plain</dc:creator>
  <cp:keywords>Hazard Plain; hazard mitigation; risk assessment; 12069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