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Indian River County, FL</w:t>
      </w:r>
    </w:p>
    <w:p>
      <w:pPr>
        <w:spacing w:after="120" w:before="0"/>
      </w:pPr>
      <w:r>
        <w:rPr>
          <w:color w:val="555555"/>
          <w:sz w:val="24"/>
        </w:rPr>
        <w:t>Risk-assessment baseline packet</w:t>
      </w:r>
    </w:p>
    <w:p>
      <w:pPr>
        <w:spacing w:after="120" w:before="0"/>
      </w:pPr>
      <w:r>
        <w:rPr>
          <w:b/>
          <w:sz w:val="18"/>
        </w:rPr>
        <w:t xml:space="preserve">Unit: </w:t>
      </w:r>
      <w:r>
        <w:rPr>
          <w:sz w:val="18"/>
        </w:rPr>
        <w:t>County area 12061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2030-08-13</w:t>
      </w:r>
    </w:p>
    <w:p>
      <w:pPr>
        <w:keepNext/>
        <w:spacing w:after="40" w:before="0"/>
      </w:pPr>
      <w:r>
        <w:rPr>
          <w:b/>
        </w:rPr>
        <w:t xml:space="preserve">Plan: </w:t>
      </w:r>
      <w:r>
        <w:rPr/>
        <w:t>Indian River County (FEMA plan 111041)</w:t>
      </w:r>
    </w:p>
    <w:p>
      <w:pPr>
        <w:keepNext/>
        <w:spacing w:after="40" w:before="0"/>
      </w:pPr>
      <w:r>
        <w:rPr>
          <w:b/>
        </w:rPr>
        <w:t xml:space="preserve">Approved: </w:t>
      </w:r>
      <w:r>
        <w:rPr/>
        <w:t>2025-08-13</w:t>
      </w:r>
    </w:p>
    <w:p>
      <w:pPr>
        <w:keepNext/>
        <w:spacing w:after="40" w:before="0"/>
      </w:pPr>
      <w:r>
        <w:rPr>
          <w:b/>
        </w:rPr>
        <w:t xml:space="preserve">Expires: </w:t>
      </w:r>
      <w:r>
        <w:rPr/>
        <w:t>2030-08-13</w:t>
      </w:r>
    </w:p>
    <w:p>
      <w:pPr>
        <w:keepNext/>
        <w:spacing w:after="40" w:before="0"/>
      </w:pPr>
      <w:r>
        <w:rPr>
          <w:b/>
        </w:rPr>
        <w:t xml:space="preserve">As of: </w:t>
      </w:r>
      <w:r>
        <w:rPr/>
        <w:t>2026-09-28</w:t>
      </w:r>
    </w:p>
    <w:p>
      <w:pPr>
        <w:keepNext/>
        <w:spacing w:after="40" w:before="0"/>
      </w:pPr>
      <w:r>
        <w:rPr>
          <w:b/>
        </w:rPr>
        <w:t xml:space="preserve">Days: </w:t>
      </w:r>
      <w:r>
        <w:rPr/>
        <w:t>1,415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32, SRL 14 (44 CFR 77.2); any definition: 228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6"/>
        <w:gridCol w:w="1394"/>
        <w:gridCol w:w="1982"/>
        <w:gridCol w:w="2368"/>
        <w:gridCol w:w="1238"/>
        <w:gridCol w:w="1037"/>
        <w:gridCol w:w="847"/>
        <w:gridCol w:w="1467"/>
        <w:gridCol w:w="1842"/>
      </w:tblGrid>
      <w:tr>
        <w:trPr>
          <w:cantSplit/>
          <w:tblHeader/>
        </w:trPr>
        <w:tc>
          <w:tcPr>
            <w:tcW w:type="dxa" w:w="193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982"/>
            <w:shd w:val="clear" w:color="auto" w:fill="E8E8E8"/>
          </w:tcPr>
          <w:p>
            <w:pPr>
              <w:spacing w:after="0"/>
              <w:jc w:val="left"/>
            </w:pPr>
            <w:r>
              <w:rPr>
                <w:b/>
                <w:sz w:val="16"/>
              </w:rPr>
              <w:t>Status</w:t>
            </w:r>
          </w:p>
        </w:tc>
        <w:tc>
          <w:tcPr>
            <w:tcW w:type="dxa" w:w="2368"/>
            <w:shd w:val="clear" w:color="auto" w:fill="E8E8E8"/>
          </w:tcPr>
          <w:p>
            <w:pPr>
              <w:spacing w:after="0"/>
              <w:jc w:val="left"/>
            </w:pPr>
            <w:r>
              <w:rPr>
                <w:b/>
                <w:sz w:val="16"/>
              </w:rPr>
              <w:t>Plan</w:t>
            </w:r>
          </w:p>
        </w:tc>
        <w:tc>
          <w:tcPr>
            <w:tcW w:type="dxa" w:w="123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67"/>
            <w:shd w:val="clear" w:color="auto" w:fill="E8E8E8"/>
          </w:tcPr>
          <w:p>
            <w:pPr>
              <w:spacing w:after="0"/>
              <w:jc w:val="left"/>
            </w:pPr>
            <w:r>
              <w:rPr>
                <w:b/>
                <w:sz w:val="16"/>
              </w:rPr>
              <w:t>Update underway</w:t>
            </w:r>
          </w:p>
        </w:tc>
        <w:tc>
          <w:tcPr>
            <w:tcW w:type="dxa" w:w="1842"/>
            <w:shd w:val="clear" w:color="auto" w:fill="E8E8E8"/>
          </w:tcPr>
          <w:p>
            <w:pPr>
              <w:spacing w:after="0"/>
              <w:jc w:val="left"/>
            </w:pPr>
            <w:r>
              <w:rPr>
                <w:b/>
                <w:sz w:val="16"/>
              </w:rPr>
              <w:t>Notes</w:t>
            </w:r>
          </w:p>
        </w:tc>
      </w:tr>
      <w:tr>
        <w:trPr>
          <w:cantSplit/>
        </w:trPr>
        <w:tc>
          <w:tcPr>
            <w:tcW w:type="dxa" w:w="1936"/>
          </w:tcPr>
          <w:p>
            <w:pPr>
              <w:spacing w:after="0"/>
              <w:jc w:val="left"/>
            </w:pPr>
            <w:r>
              <w:rPr>
                <w:sz w:val="16"/>
              </w:rPr>
              <w:t>Indian River County (unincorporated area)</w:t>
            </w:r>
          </w:p>
        </w:tc>
        <w:tc>
          <w:tcPr>
            <w:tcW w:type="dxa" w:w="1394"/>
          </w:tcPr>
          <w:p>
            <w:pPr>
              <w:spacing w:after="0"/>
              <w:jc w:val="left"/>
            </w:pPr>
            <w:r>
              <w:rPr>
                <w:sz w:val="16"/>
              </w:rPr>
              <w:t>Unincorporated</w:t>
            </w:r>
          </w:p>
        </w:tc>
        <w:tc>
          <w:tcPr>
            <w:tcW w:type="dxa" w:w="1982"/>
          </w:tcPr>
          <w:p>
            <w:pPr>
              <w:spacing w:after="0"/>
              <w:jc w:val="left"/>
            </w:pPr>
            <w:r>
              <w:rPr>
                <w:sz w:val="16"/>
              </w:rPr>
              <w:t>Approved, expires 2030-08-13</w:t>
            </w:r>
          </w:p>
        </w:tc>
        <w:tc>
          <w:tcPr>
            <w:tcW w:type="dxa" w:w="2368"/>
          </w:tcPr>
          <w:p>
            <w:pPr>
              <w:spacing w:after="0"/>
              <w:jc w:val="left"/>
            </w:pPr>
            <w:r>
              <w:rPr>
                <w:sz w:val="16"/>
              </w:rPr>
              <w:t>Indian River County (FEMA plan 111041)</w:t>
            </w:r>
          </w:p>
        </w:tc>
        <w:tc>
          <w:tcPr>
            <w:tcW w:type="dxa" w:w="1238"/>
          </w:tcPr>
          <w:p>
            <w:pPr>
              <w:spacing w:after="0"/>
              <w:jc w:val="left"/>
            </w:pPr>
            <w:r>
              <w:rPr>
                <w:sz w:val="16"/>
              </w:rPr>
              <w:t>2025-08-13</w:t>
            </w:r>
          </w:p>
        </w:tc>
        <w:tc>
          <w:tcPr>
            <w:tcW w:type="dxa" w:w="1037"/>
          </w:tcPr>
          <w:p>
            <w:pPr>
              <w:spacing w:after="0"/>
              <w:jc w:val="left"/>
            </w:pPr>
            <w:r>
              <w:rPr>
                <w:sz w:val="16"/>
              </w:rPr>
              <w:t>2030-08-13</w:t>
            </w:r>
          </w:p>
        </w:tc>
        <w:tc>
          <w:tcPr>
            <w:tcW w:type="dxa" w:w="847"/>
          </w:tcPr>
          <w:p>
            <w:pPr>
              <w:spacing w:after="0"/>
              <w:jc w:val="right"/>
            </w:pPr>
            <w:r>
              <w:rPr>
                <w:sz w:val="16"/>
              </w:rPr>
              <w:t>1,415</w:t>
            </w:r>
          </w:p>
        </w:tc>
        <w:tc>
          <w:tcPr>
            <w:tcW w:type="dxa" w:w="1467"/>
          </w:tcPr>
          <w:p>
            <w:pPr>
              <w:spacing w:after="0"/>
              <w:jc w:val="left"/>
            </w:pPr>
          </w:p>
        </w:tc>
        <w:tc>
          <w:tcPr>
            <w:tcW w:type="dxa" w:w="1842"/>
          </w:tcPr>
          <w:p>
            <w:pPr>
              <w:spacing w:after="0"/>
              <w:jc w:val="left"/>
            </w:pPr>
          </w:p>
        </w:tc>
      </w:tr>
      <w:tr>
        <w:trPr>
          <w:cantSplit/>
        </w:trPr>
        <w:tc>
          <w:tcPr>
            <w:tcW w:type="dxa" w:w="1936"/>
          </w:tcPr>
          <w:p>
            <w:pPr>
              <w:spacing w:after="0"/>
              <w:jc w:val="left"/>
            </w:pPr>
            <w:r>
              <w:rPr>
                <w:sz w:val="16"/>
              </w:rPr>
              <w:t>Fellsmere city</w:t>
            </w:r>
          </w:p>
        </w:tc>
        <w:tc>
          <w:tcPr>
            <w:tcW w:type="dxa" w:w="1394"/>
          </w:tcPr>
          <w:p>
            <w:pPr>
              <w:spacing w:after="0"/>
              <w:jc w:val="left"/>
            </w:pPr>
            <w:r>
              <w:rPr>
                <w:sz w:val="16"/>
              </w:rPr>
              <w:t>City</w:t>
            </w:r>
          </w:p>
        </w:tc>
        <w:tc>
          <w:tcPr>
            <w:tcW w:type="dxa" w:w="1982"/>
          </w:tcPr>
          <w:p>
            <w:pPr>
              <w:spacing w:after="0"/>
              <w:jc w:val="left"/>
            </w:pPr>
            <w:r>
              <w:rPr>
                <w:sz w:val="16"/>
              </w:rPr>
              <w:t>Plan 111041 approved 2025-08-13, pending adoption here; not yet eligible</w:t>
            </w:r>
          </w:p>
        </w:tc>
        <w:tc>
          <w:tcPr>
            <w:tcW w:type="dxa" w:w="2368"/>
          </w:tcPr>
          <w:p>
            <w:pPr>
              <w:spacing w:after="0"/>
              <w:jc w:val="left"/>
            </w:pPr>
            <w:r>
              <w:rPr>
                <w:sz w:val="16"/>
              </w:rPr>
              <w:t>Indian River County (FEMA plan 111041), pending adoption here</w:t>
            </w:r>
          </w:p>
        </w:tc>
        <w:tc>
          <w:tcPr>
            <w:tcW w:type="dxa" w:w="1238"/>
          </w:tcPr>
          <w:p>
            <w:pPr>
              <w:spacing w:after="0"/>
              <w:jc w:val="left"/>
            </w:pPr>
            <w:r>
              <w:rPr>
                <w:sz w:val="16"/>
              </w:rPr>
              <w:t>2025-08-13 by FEMA; not yet adopted here</w:t>
            </w:r>
          </w:p>
        </w:tc>
        <w:tc>
          <w:tcPr>
            <w:tcW w:type="dxa" w:w="1037"/>
          </w:tcPr>
          <w:p>
            <w:pPr>
              <w:spacing w:after="0"/>
              <w:jc w:val="left"/>
            </w:pPr>
            <w:r>
              <w:rPr>
                <w:sz w:val="16"/>
              </w:rPr>
              <w:t>2030-08-13 once adopted</w:t>
            </w:r>
          </w:p>
        </w:tc>
        <w:tc>
          <w:tcPr>
            <w:tcW w:type="dxa" w:w="847"/>
          </w:tcPr>
          <w:p>
            <w:pPr>
              <w:spacing w:after="0"/>
              <w:jc w:val="right"/>
            </w:pPr>
          </w:p>
        </w:tc>
        <w:tc>
          <w:tcPr>
            <w:tcW w:type="dxa" w:w="1467"/>
          </w:tcPr>
          <w:p>
            <w:pPr>
              <w:spacing w:after="0"/>
              <w:jc w:val="left"/>
            </w:pPr>
            <w:r>
              <w:rPr>
                <w:sz w:val="16"/>
              </w:rPr>
              <w:t>FEMA tracker shows a plan approvable pending adoption</w:t>
            </w:r>
          </w:p>
        </w:tc>
        <w:tc>
          <w:tcPr>
            <w:tcW w:type="dxa" w:w="1842"/>
          </w:tcPr>
          <w:p>
            <w:pPr>
              <w:spacing w:after="0"/>
              <w:jc w:val="left"/>
            </w:pPr>
            <w:r>
              <w:rPr>
                <w:sz w:val="16"/>
              </w:rPr>
              <w:t>Not yet eligible: adopt the approved plan.</w:t>
            </w:r>
          </w:p>
        </w:tc>
      </w:tr>
      <w:tr>
        <w:trPr>
          <w:cantSplit/>
        </w:trPr>
        <w:tc>
          <w:tcPr>
            <w:tcW w:type="dxa" w:w="1936"/>
          </w:tcPr>
          <w:p>
            <w:pPr>
              <w:spacing w:after="0"/>
              <w:jc w:val="left"/>
            </w:pPr>
            <w:r>
              <w:rPr>
                <w:sz w:val="16"/>
              </w:rPr>
              <w:t>Indian River Shores town</w:t>
            </w:r>
          </w:p>
        </w:tc>
        <w:tc>
          <w:tcPr>
            <w:tcW w:type="dxa" w:w="1394"/>
          </w:tcPr>
          <w:p>
            <w:pPr>
              <w:spacing w:after="0"/>
              <w:jc w:val="left"/>
            </w:pPr>
            <w:r>
              <w:rPr>
                <w:sz w:val="16"/>
              </w:rPr>
              <w:t>Town</w:t>
            </w:r>
          </w:p>
        </w:tc>
        <w:tc>
          <w:tcPr>
            <w:tcW w:type="dxa" w:w="1982"/>
          </w:tcPr>
          <w:p>
            <w:pPr>
              <w:spacing w:after="0"/>
              <w:jc w:val="left"/>
            </w:pPr>
            <w:r>
              <w:rPr>
                <w:sz w:val="16"/>
              </w:rPr>
              <w:t>Approved, expires 2030-08-13</w:t>
            </w:r>
          </w:p>
        </w:tc>
        <w:tc>
          <w:tcPr>
            <w:tcW w:type="dxa" w:w="2368"/>
          </w:tcPr>
          <w:p>
            <w:pPr>
              <w:spacing w:after="0"/>
              <w:jc w:val="left"/>
            </w:pPr>
            <w:r>
              <w:rPr>
                <w:sz w:val="16"/>
              </w:rPr>
              <w:t>Indian River County (FEMA plan 111041)</w:t>
            </w:r>
          </w:p>
        </w:tc>
        <w:tc>
          <w:tcPr>
            <w:tcW w:type="dxa" w:w="1238"/>
          </w:tcPr>
          <w:p>
            <w:pPr>
              <w:spacing w:after="0"/>
              <w:jc w:val="left"/>
            </w:pPr>
            <w:r>
              <w:rPr>
                <w:sz w:val="16"/>
              </w:rPr>
              <w:t>2025-08-13</w:t>
            </w:r>
          </w:p>
        </w:tc>
        <w:tc>
          <w:tcPr>
            <w:tcW w:type="dxa" w:w="1037"/>
          </w:tcPr>
          <w:p>
            <w:pPr>
              <w:spacing w:after="0"/>
              <w:jc w:val="left"/>
            </w:pPr>
            <w:r>
              <w:rPr>
                <w:sz w:val="16"/>
              </w:rPr>
              <w:t>2030-08-13</w:t>
            </w:r>
          </w:p>
        </w:tc>
        <w:tc>
          <w:tcPr>
            <w:tcW w:type="dxa" w:w="847"/>
          </w:tcPr>
          <w:p>
            <w:pPr>
              <w:spacing w:after="0"/>
              <w:jc w:val="right"/>
            </w:pPr>
            <w:r>
              <w:rPr>
                <w:sz w:val="16"/>
              </w:rPr>
              <w:t>1,415</w:t>
            </w:r>
          </w:p>
        </w:tc>
        <w:tc>
          <w:tcPr>
            <w:tcW w:type="dxa" w:w="1467"/>
          </w:tcPr>
          <w:p>
            <w:pPr>
              <w:spacing w:after="0"/>
              <w:jc w:val="left"/>
            </w:pPr>
          </w:p>
        </w:tc>
        <w:tc>
          <w:tcPr>
            <w:tcW w:type="dxa" w:w="1842"/>
          </w:tcPr>
          <w:p>
            <w:pPr>
              <w:spacing w:after="0"/>
              <w:jc w:val="left"/>
            </w:pPr>
            <w:r>
              <w:rPr>
                <w:sz w:val="16"/>
              </w:rPr>
              <w:t>member approved 2025-11-17</w:t>
            </w:r>
          </w:p>
        </w:tc>
      </w:tr>
      <w:tr>
        <w:trPr>
          <w:cantSplit/>
        </w:trPr>
        <w:tc>
          <w:tcPr>
            <w:tcW w:type="dxa" w:w="1936"/>
          </w:tcPr>
          <w:p>
            <w:pPr>
              <w:spacing w:after="0"/>
              <w:jc w:val="left"/>
            </w:pPr>
            <w:r>
              <w:rPr>
                <w:sz w:val="16"/>
              </w:rPr>
              <w:t>Orchid town</w:t>
            </w:r>
          </w:p>
        </w:tc>
        <w:tc>
          <w:tcPr>
            <w:tcW w:type="dxa" w:w="1394"/>
          </w:tcPr>
          <w:p>
            <w:pPr>
              <w:spacing w:after="0"/>
              <w:jc w:val="left"/>
            </w:pPr>
            <w:r>
              <w:rPr>
                <w:sz w:val="16"/>
              </w:rPr>
              <w:t>Town</w:t>
            </w:r>
          </w:p>
        </w:tc>
        <w:tc>
          <w:tcPr>
            <w:tcW w:type="dxa" w:w="1982"/>
          </w:tcPr>
          <w:p>
            <w:pPr>
              <w:spacing w:after="0"/>
              <w:jc w:val="left"/>
            </w:pPr>
            <w:r>
              <w:rPr>
                <w:sz w:val="16"/>
              </w:rPr>
              <w:t>Approved, expires 2030-08-13</w:t>
            </w:r>
          </w:p>
        </w:tc>
        <w:tc>
          <w:tcPr>
            <w:tcW w:type="dxa" w:w="2368"/>
          </w:tcPr>
          <w:p>
            <w:pPr>
              <w:spacing w:after="0"/>
              <w:jc w:val="left"/>
            </w:pPr>
            <w:r>
              <w:rPr>
                <w:sz w:val="16"/>
              </w:rPr>
              <w:t>Indian River County (FEMA plan 111041)</w:t>
            </w:r>
          </w:p>
        </w:tc>
        <w:tc>
          <w:tcPr>
            <w:tcW w:type="dxa" w:w="1238"/>
          </w:tcPr>
          <w:p>
            <w:pPr>
              <w:spacing w:after="0"/>
              <w:jc w:val="left"/>
            </w:pPr>
            <w:r>
              <w:rPr>
                <w:sz w:val="16"/>
              </w:rPr>
              <w:t>2025-08-13</w:t>
            </w:r>
          </w:p>
        </w:tc>
        <w:tc>
          <w:tcPr>
            <w:tcW w:type="dxa" w:w="1037"/>
          </w:tcPr>
          <w:p>
            <w:pPr>
              <w:spacing w:after="0"/>
              <w:jc w:val="left"/>
            </w:pPr>
            <w:r>
              <w:rPr>
                <w:sz w:val="16"/>
              </w:rPr>
              <w:t>2030-08-13</w:t>
            </w:r>
          </w:p>
        </w:tc>
        <w:tc>
          <w:tcPr>
            <w:tcW w:type="dxa" w:w="847"/>
          </w:tcPr>
          <w:p>
            <w:pPr>
              <w:spacing w:after="0"/>
              <w:jc w:val="right"/>
            </w:pPr>
            <w:r>
              <w:rPr>
                <w:sz w:val="16"/>
              </w:rPr>
              <w:t>1,415</w:t>
            </w:r>
          </w:p>
        </w:tc>
        <w:tc>
          <w:tcPr>
            <w:tcW w:type="dxa" w:w="1467"/>
          </w:tcPr>
          <w:p>
            <w:pPr>
              <w:spacing w:after="0"/>
              <w:jc w:val="left"/>
            </w:pPr>
          </w:p>
        </w:tc>
        <w:tc>
          <w:tcPr>
            <w:tcW w:type="dxa" w:w="1842"/>
          </w:tcPr>
          <w:p>
            <w:pPr>
              <w:spacing w:after="0"/>
              <w:jc w:val="left"/>
            </w:pPr>
            <w:r>
              <w:rPr>
                <w:sz w:val="16"/>
              </w:rPr>
              <w:t>member approved 2026-07-24</w:t>
            </w:r>
          </w:p>
        </w:tc>
      </w:tr>
      <w:tr>
        <w:trPr>
          <w:cantSplit/>
        </w:trPr>
        <w:tc>
          <w:tcPr>
            <w:tcW w:type="dxa" w:w="1936"/>
          </w:tcPr>
          <w:p>
            <w:pPr>
              <w:spacing w:after="0"/>
              <w:jc w:val="left"/>
            </w:pPr>
            <w:r>
              <w:rPr>
                <w:sz w:val="16"/>
              </w:rPr>
              <w:t>Sebastian city</w:t>
            </w:r>
          </w:p>
        </w:tc>
        <w:tc>
          <w:tcPr>
            <w:tcW w:type="dxa" w:w="1394"/>
          </w:tcPr>
          <w:p>
            <w:pPr>
              <w:spacing w:after="0"/>
              <w:jc w:val="left"/>
            </w:pPr>
            <w:r>
              <w:rPr>
                <w:sz w:val="16"/>
              </w:rPr>
              <w:t>City</w:t>
            </w:r>
          </w:p>
        </w:tc>
        <w:tc>
          <w:tcPr>
            <w:tcW w:type="dxa" w:w="1982"/>
          </w:tcPr>
          <w:p>
            <w:pPr>
              <w:spacing w:after="0"/>
              <w:jc w:val="left"/>
            </w:pPr>
            <w:r>
              <w:rPr>
                <w:sz w:val="16"/>
              </w:rPr>
              <w:t>Approved, expires 2030-08-13</w:t>
            </w:r>
          </w:p>
        </w:tc>
        <w:tc>
          <w:tcPr>
            <w:tcW w:type="dxa" w:w="2368"/>
          </w:tcPr>
          <w:p>
            <w:pPr>
              <w:spacing w:after="0"/>
              <w:jc w:val="left"/>
            </w:pPr>
            <w:r>
              <w:rPr>
                <w:sz w:val="16"/>
              </w:rPr>
              <w:t>Indian River County (FEMA plan 111041)</w:t>
            </w:r>
          </w:p>
        </w:tc>
        <w:tc>
          <w:tcPr>
            <w:tcW w:type="dxa" w:w="1238"/>
          </w:tcPr>
          <w:p>
            <w:pPr>
              <w:spacing w:after="0"/>
              <w:jc w:val="left"/>
            </w:pPr>
            <w:r>
              <w:rPr>
                <w:sz w:val="16"/>
              </w:rPr>
              <w:t>2025-08-13</w:t>
            </w:r>
          </w:p>
        </w:tc>
        <w:tc>
          <w:tcPr>
            <w:tcW w:type="dxa" w:w="1037"/>
          </w:tcPr>
          <w:p>
            <w:pPr>
              <w:spacing w:after="0"/>
              <w:jc w:val="left"/>
            </w:pPr>
            <w:r>
              <w:rPr>
                <w:sz w:val="16"/>
              </w:rPr>
              <w:t>2030-08-13</w:t>
            </w:r>
          </w:p>
        </w:tc>
        <w:tc>
          <w:tcPr>
            <w:tcW w:type="dxa" w:w="847"/>
          </w:tcPr>
          <w:p>
            <w:pPr>
              <w:spacing w:after="0"/>
              <w:jc w:val="right"/>
            </w:pPr>
            <w:r>
              <w:rPr>
                <w:sz w:val="16"/>
              </w:rPr>
              <w:t>1,415</w:t>
            </w:r>
          </w:p>
        </w:tc>
        <w:tc>
          <w:tcPr>
            <w:tcW w:type="dxa" w:w="1467"/>
          </w:tcPr>
          <w:p>
            <w:pPr>
              <w:spacing w:after="0"/>
              <w:jc w:val="left"/>
            </w:pPr>
          </w:p>
        </w:tc>
        <w:tc>
          <w:tcPr>
            <w:tcW w:type="dxa" w:w="1842"/>
          </w:tcPr>
          <w:p>
            <w:pPr>
              <w:spacing w:after="0"/>
              <w:jc w:val="left"/>
            </w:pPr>
            <w:r>
              <w:rPr>
                <w:sz w:val="16"/>
              </w:rPr>
              <w:t>member approved 2025-09-09</w:t>
            </w:r>
          </w:p>
        </w:tc>
      </w:tr>
      <w:tr>
        <w:trPr>
          <w:cantSplit/>
        </w:trPr>
        <w:tc>
          <w:tcPr>
            <w:tcW w:type="dxa" w:w="1936"/>
          </w:tcPr>
          <w:p>
            <w:pPr>
              <w:spacing w:after="0"/>
              <w:jc w:val="left"/>
            </w:pPr>
            <w:r>
              <w:rPr>
                <w:sz w:val="16"/>
              </w:rPr>
              <w:t>Vero Beach city</w:t>
            </w:r>
          </w:p>
        </w:tc>
        <w:tc>
          <w:tcPr>
            <w:tcW w:type="dxa" w:w="1394"/>
          </w:tcPr>
          <w:p>
            <w:pPr>
              <w:spacing w:after="0"/>
              <w:jc w:val="left"/>
            </w:pPr>
            <w:r>
              <w:rPr>
                <w:sz w:val="16"/>
              </w:rPr>
              <w:t>City</w:t>
            </w:r>
          </w:p>
        </w:tc>
        <w:tc>
          <w:tcPr>
            <w:tcW w:type="dxa" w:w="1982"/>
          </w:tcPr>
          <w:p>
            <w:pPr>
              <w:spacing w:after="0"/>
              <w:jc w:val="left"/>
            </w:pPr>
            <w:r>
              <w:rPr>
                <w:sz w:val="16"/>
              </w:rPr>
              <w:t>Approved, expires 2030-08-13</w:t>
            </w:r>
          </w:p>
        </w:tc>
        <w:tc>
          <w:tcPr>
            <w:tcW w:type="dxa" w:w="2368"/>
          </w:tcPr>
          <w:p>
            <w:pPr>
              <w:spacing w:after="0"/>
              <w:jc w:val="left"/>
            </w:pPr>
            <w:r>
              <w:rPr>
                <w:sz w:val="16"/>
              </w:rPr>
              <w:t>Indian River County (FEMA plan 111041)</w:t>
            </w:r>
          </w:p>
        </w:tc>
        <w:tc>
          <w:tcPr>
            <w:tcW w:type="dxa" w:w="1238"/>
          </w:tcPr>
          <w:p>
            <w:pPr>
              <w:spacing w:after="0"/>
              <w:jc w:val="left"/>
            </w:pPr>
            <w:r>
              <w:rPr>
                <w:sz w:val="16"/>
              </w:rPr>
              <w:t>2025-08-13</w:t>
            </w:r>
          </w:p>
        </w:tc>
        <w:tc>
          <w:tcPr>
            <w:tcW w:type="dxa" w:w="1037"/>
          </w:tcPr>
          <w:p>
            <w:pPr>
              <w:spacing w:after="0"/>
              <w:jc w:val="left"/>
            </w:pPr>
            <w:r>
              <w:rPr>
                <w:sz w:val="16"/>
              </w:rPr>
              <w:t>2030-08-13</w:t>
            </w:r>
          </w:p>
        </w:tc>
        <w:tc>
          <w:tcPr>
            <w:tcW w:type="dxa" w:w="847"/>
          </w:tcPr>
          <w:p>
            <w:pPr>
              <w:spacing w:after="0"/>
              <w:jc w:val="right"/>
            </w:pPr>
            <w:r>
              <w:rPr>
                <w:sz w:val="16"/>
              </w:rPr>
              <w:t>1,415</w:t>
            </w:r>
          </w:p>
        </w:tc>
        <w:tc>
          <w:tcPr>
            <w:tcW w:type="dxa" w:w="1467"/>
          </w:tcPr>
          <w:p>
            <w:pPr>
              <w:spacing w:after="0"/>
              <w:jc w:val="left"/>
            </w:pPr>
          </w:p>
        </w:tc>
        <w:tc>
          <w:tcPr>
            <w:tcW w:type="dxa" w:w="1842"/>
          </w:tcPr>
          <w:p>
            <w:pPr>
              <w:spacing w:after="0"/>
              <w:jc w:val="left"/>
            </w:pPr>
            <w:r>
              <w:rPr>
                <w:sz w:val="16"/>
              </w:rPr>
              <w:t>member approved 2025-09-09</w:t>
            </w:r>
          </w:p>
        </w:tc>
      </w:tr>
      <w:tr>
        <w:trPr>
          <w:cantSplit/>
        </w:trPr>
        <w:tc>
          <w:tcPr>
            <w:tcW w:type="dxa" w:w="1936"/>
          </w:tcPr>
          <w:p>
            <w:pPr>
              <w:spacing w:after="0"/>
              <w:jc w:val="left"/>
            </w:pPr>
            <w:r>
              <w:rPr>
                <w:sz w:val="16"/>
              </w:rPr>
              <w:t>Indian River County School District</w:t>
            </w:r>
          </w:p>
        </w:tc>
        <w:tc>
          <w:tcPr>
            <w:tcW w:type="dxa" w:w="1394"/>
          </w:tcPr>
          <w:p>
            <w:pPr>
              <w:spacing w:after="0"/>
              <w:jc w:val="left"/>
            </w:pPr>
            <w:r>
              <w:rPr>
                <w:sz w:val="16"/>
              </w:rPr>
              <w:t>School/School District</w:t>
            </w:r>
          </w:p>
        </w:tc>
        <w:tc>
          <w:tcPr>
            <w:tcW w:type="dxa" w:w="1982"/>
          </w:tcPr>
          <w:p>
            <w:pPr>
              <w:spacing w:after="0"/>
              <w:jc w:val="left"/>
            </w:pPr>
            <w:r>
              <w:rPr>
                <w:sz w:val="16"/>
              </w:rPr>
              <w:t>Approved, expires 2030-08-13</w:t>
            </w:r>
          </w:p>
        </w:tc>
        <w:tc>
          <w:tcPr>
            <w:tcW w:type="dxa" w:w="2368"/>
          </w:tcPr>
          <w:p>
            <w:pPr>
              <w:spacing w:after="0"/>
              <w:jc w:val="left"/>
            </w:pPr>
            <w:r>
              <w:rPr>
                <w:sz w:val="16"/>
              </w:rPr>
              <w:t>Indian River County (FEMA plan 111041)</w:t>
            </w:r>
          </w:p>
        </w:tc>
        <w:tc>
          <w:tcPr>
            <w:tcW w:type="dxa" w:w="1238"/>
          </w:tcPr>
          <w:p>
            <w:pPr>
              <w:spacing w:after="0"/>
              <w:jc w:val="left"/>
            </w:pPr>
            <w:r>
              <w:rPr>
                <w:sz w:val="16"/>
              </w:rPr>
              <w:t>2025-08-13</w:t>
            </w:r>
          </w:p>
        </w:tc>
        <w:tc>
          <w:tcPr>
            <w:tcW w:type="dxa" w:w="1037"/>
          </w:tcPr>
          <w:p>
            <w:pPr>
              <w:spacing w:after="0"/>
              <w:jc w:val="left"/>
            </w:pPr>
            <w:r>
              <w:rPr>
                <w:sz w:val="16"/>
              </w:rPr>
              <w:t>2030-08-13</w:t>
            </w:r>
          </w:p>
        </w:tc>
        <w:tc>
          <w:tcPr>
            <w:tcW w:type="dxa" w:w="847"/>
          </w:tcPr>
          <w:p>
            <w:pPr>
              <w:spacing w:after="0"/>
              <w:jc w:val="right"/>
            </w:pPr>
            <w:r>
              <w:rPr>
                <w:sz w:val="16"/>
              </w:rPr>
              <w:t>1,415</w:t>
            </w:r>
          </w:p>
        </w:tc>
        <w:tc>
          <w:tcPr>
            <w:tcW w:type="dxa" w:w="1467"/>
          </w:tcPr>
          <w:p>
            <w:pPr>
              <w:spacing w:after="0"/>
              <w:jc w:val="left"/>
            </w:pPr>
          </w:p>
        </w:tc>
        <w:tc>
          <w:tcPr>
            <w:tcW w:type="dxa" w:w="1842"/>
          </w:tcPr>
          <w:p>
            <w:pPr>
              <w:spacing w:after="0"/>
              <w:jc w:val="left"/>
            </w:pPr>
            <w:r>
              <w:rPr>
                <w:sz w:val="16"/>
              </w:rPr>
              <w:t>member approved 2025-11-17</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7"/>
        <w:gridCol w:w="1037"/>
        <w:gridCol w:w="1308"/>
        <w:gridCol w:w="1370"/>
        <w:gridCol w:w="1215"/>
        <w:gridCol w:w="1126"/>
        <w:gridCol w:w="1268"/>
        <w:gridCol w:w="1215"/>
        <w:gridCol w:w="1127"/>
        <w:gridCol w:w="1997"/>
        <w:gridCol w:w="1771"/>
      </w:tblGrid>
      <w:tr>
        <w:trPr>
          <w:cantSplit/>
          <w:tblHeader/>
        </w:trPr>
        <w:tc>
          <w:tcPr>
            <w:tcW w:type="dxa" w:w="67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08"/>
            <w:shd w:val="clear" w:color="auto" w:fill="E8E8E8"/>
          </w:tcPr>
          <w:p>
            <w:pPr>
              <w:spacing w:after="0"/>
              <w:jc w:val="left"/>
            </w:pPr>
            <w:r>
              <w:rPr>
                <w:b/>
                <w:sz w:val="16"/>
              </w:rPr>
              <w:t>NRI risk rating</w:t>
            </w:r>
          </w:p>
        </w:tc>
        <w:tc>
          <w:tcPr>
            <w:tcW w:type="dxa" w:w="137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99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71"/>
            <w:shd w:val="clear" w:color="auto" w:fill="E8E8E8"/>
          </w:tcPr>
          <w:p>
            <w:pPr>
              <w:spacing w:after="0"/>
              <w:jc w:val="left"/>
            </w:pPr>
            <w:r>
              <w:rPr>
                <w:b/>
                <w:sz w:val="16"/>
              </w:rPr>
              <w:t>Storm Events coverage note</w:t>
            </w:r>
          </w:p>
        </w:tc>
      </w:tr>
      <w:tr>
        <w:trPr>
          <w:cantSplit/>
        </w:trPr>
        <w:tc>
          <w:tcPr>
            <w:tcW w:type="dxa" w:w="677"/>
          </w:tcPr>
          <w:p>
            <w:pPr>
              <w:spacing w:after="0"/>
              <w:jc w:val="right"/>
            </w:pPr>
            <w:r>
              <w:rPr>
                <w:sz w:val="16"/>
              </w:rPr>
              <w:t>1</w:t>
            </w:r>
          </w:p>
        </w:tc>
        <w:tc>
          <w:tcPr>
            <w:tcW w:type="dxa" w:w="1037"/>
          </w:tcPr>
          <w:p>
            <w:pPr>
              <w:spacing w:after="0"/>
              <w:jc w:val="left"/>
            </w:pPr>
            <w:r>
              <w:rPr>
                <w:sz w:val="16"/>
              </w:rPr>
              <w:t>Hurricane</w:t>
            </w:r>
          </w:p>
        </w:tc>
        <w:tc>
          <w:tcPr>
            <w:tcW w:type="dxa" w:w="1308"/>
          </w:tcPr>
          <w:p>
            <w:pPr>
              <w:spacing w:after="0"/>
              <w:jc w:val="left"/>
            </w:pPr>
            <w:r>
              <w:rPr>
                <w:sz w:val="16"/>
              </w:rPr>
              <w:t>Very High</w:t>
            </w:r>
          </w:p>
        </w:tc>
        <w:tc>
          <w:tcPr>
            <w:tcW w:type="dxa" w:w="1370"/>
          </w:tcPr>
          <w:p>
            <w:pPr>
              <w:spacing w:after="0"/>
              <w:jc w:val="left"/>
            </w:pPr>
            <w:r>
              <w:rPr>
                <w:sz w:val="16"/>
              </w:rPr>
              <w:t>Very High</w:t>
            </w:r>
          </w:p>
        </w:tc>
        <w:tc>
          <w:tcPr>
            <w:tcW w:type="dxa" w:w="1215"/>
          </w:tcPr>
          <w:p>
            <w:pPr>
              <w:spacing w:after="0"/>
              <w:jc w:val="right"/>
            </w:pPr>
            <w:r>
              <w:rPr>
                <w:sz w:val="16"/>
              </w:rPr>
              <w:t>$124,037,701</w:t>
            </w:r>
          </w:p>
        </w:tc>
        <w:tc>
          <w:tcPr>
            <w:tcW w:type="dxa" w:w="1126"/>
          </w:tcPr>
          <w:p>
            <w:pPr>
              <w:spacing w:after="0"/>
              <w:jc w:val="right"/>
            </w:pPr>
            <w:r>
              <w:rPr>
                <w:sz w:val="16"/>
              </w:rPr>
              <w:t>$1,872,104</w:t>
            </w:r>
          </w:p>
        </w:tc>
        <w:tc>
          <w:tcPr>
            <w:tcW w:type="dxa" w:w="1268"/>
          </w:tcPr>
          <w:p>
            <w:pPr>
              <w:spacing w:after="0"/>
              <w:jc w:val="right"/>
            </w:pPr>
            <w:r>
              <w:rPr>
                <w:sz w:val="16"/>
              </w:rPr>
              <w:t>$6,225,914</w:t>
            </w:r>
          </w:p>
        </w:tc>
        <w:tc>
          <w:tcPr>
            <w:tcW w:type="dxa" w:w="1215"/>
          </w:tcPr>
          <w:p>
            <w:pPr>
              <w:spacing w:after="0"/>
              <w:jc w:val="right"/>
            </w:pPr>
            <w:r>
              <w:rPr>
                <w:sz w:val="16"/>
              </w:rPr>
              <w:t>$132,135,718</w:t>
            </w:r>
          </w:p>
        </w:tc>
        <w:tc>
          <w:tcPr>
            <w:tcW w:type="dxa" w:w="1127"/>
          </w:tcPr>
          <w:p>
            <w:pPr>
              <w:spacing w:after="0"/>
              <w:jc w:val="right"/>
            </w:pPr>
            <w:r>
              <w:rPr>
                <w:sz w:val="16"/>
              </w:rPr>
              <w:t>18</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2</w:t>
            </w:r>
          </w:p>
        </w:tc>
        <w:tc>
          <w:tcPr>
            <w:tcW w:type="dxa" w:w="1037"/>
          </w:tcPr>
          <w:p>
            <w:pPr>
              <w:spacing w:after="0"/>
              <w:jc w:val="left"/>
            </w:pPr>
            <w:r>
              <w:rPr>
                <w:sz w:val="16"/>
              </w:rPr>
              <w:t>Inland Flooding</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$22,373,064</w:t>
            </w:r>
          </w:p>
        </w:tc>
        <w:tc>
          <w:tcPr>
            <w:tcW w:type="dxa" w:w="1126"/>
          </w:tcPr>
          <w:p>
            <w:pPr>
              <w:spacing w:after="0"/>
              <w:jc w:val="right"/>
            </w:pPr>
            <w:r>
              <w:rPr>
                <w:sz w:val="16"/>
              </w:rPr>
              <w:t>$298,664</w:t>
            </w:r>
          </w:p>
        </w:tc>
        <w:tc>
          <w:tcPr>
            <w:tcW w:type="dxa" w:w="1268"/>
          </w:tcPr>
          <w:p>
            <w:pPr>
              <w:spacing w:after="0"/>
              <w:jc w:val="right"/>
            </w:pPr>
            <w:r>
              <w:rPr>
                <w:sz w:val="16"/>
              </w:rPr>
              <w:t>$14,754</w:t>
            </w:r>
          </w:p>
        </w:tc>
        <w:tc>
          <w:tcPr>
            <w:tcW w:type="dxa" w:w="1215"/>
          </w:tcPr>
          <w:p>
            <w:pPr>
              <w:spacing w:after="0"/>
              <w:jc w:val="right"/>
            </w:pPr>
            <w:r>
              <w:rPr>
                <w:sz w:val="16"/>
              </w:rPr>
              <w:t>$22,686,483</w:t>
            </w:r>
          </w:p>
        </w:tc>
        <w:tc>
          <w:tcPr>
            <w:tcW w:type="dxa" w:w="1127"/>
          </w:tcPr>
          <w:p>
            <w:pPr>
              <w:spacing w:after="0"/>
              <w:jc w:val="right"/>
            </w:pPr>
            <w:r>
              <w:rPr>
                <w:sz w:val="16"/>
              </w:rPr>
              <w:t>16</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3</w:t>
            </w:r>
          </w:p>
        </w:tc>
        <w:tc>
          <w:tcPr>
            <w:tcW w:type="dxa" w:w="1037"/>
          </w:tcPr>
          <w:p>
            <w:pPr>
              <w:spacing w:after="0"/>
              <w:jc w:val="left"/>
            </w:pPr>
            <w:r>
              <w:rPr>
                <w:sz w:val="16"/>
              </w:rPr>
              <w:t>Tornado</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$1,098,933</w:t>
            </w:r>
          </w:p>
        </w:tc>
        <w:tc>
          <w:tcPr>
            <w:tcW w:type="dxa" w:w="1126"/>
          </w:tcPr>
          <w:p>
            <w:pPr>
              <w:spacing w:after="0"/>
              <w:jc w:val="right"/>
            </w:pPr>
            <w:r>
              <w:rPr>
                <w:sz w:val="16"/>
              </w:rPr>
              <w:t>$2,325</w:t>
            </w:r>
          </w:p>
        </w:tc>
        <w:tc>
          <w:tcPr>
            <w:tcW w:type="dxa" w:w="1268"/>
          </w:tcPr>
          <w:p>
            <w:pPr>
              <w:spacing w:after="0"/>
              <w:jc w:val="right"/>
            </w:pPr>
            <w:r>
              <w:rPr>
                <w:sz w:val="16"/>
              </w:rPr>
              <w:t>$1,181,625</w:t>
            </w:r>
          </w:p>
        </w:tc>
        <w:tc>
          <w:tcPr>
            <w:tcW w:type="dxa" w:w="1215"/>
          </w:tcPr>
          <w:p>
            <w:pPr>
              <w:spacing w:after="0"/>
              <w:jc w:val="right"/>
            </w:pPr>
            <w:r>
              <w:rPr>
                <w:sz w:val="16"/>
              </w:rPr>
              <w:t>$2,282,882</w:t>
            </w:r>
          </w:p>
        </w:tc>
        <w:tc>
          <w:tcPr>
            <w:tcW w:type="dxa" w:w="1127"/>
          </w:tcPr>
          <w:p>
            <w:pPr>
              <w:spacing w:after="0"/>
              <w:jc w:val="right"/>
            </w:pPr>
            <w:r>
              <w:rPr>
                <w:sz w:val="16"/>
              </w:rPr>
              <w:t>21</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4</w:t>
            </w:r>
          </w:p>
        </w:tc>
        <w:tc>
          <w:tcPr>
            <w:tcW w:type="dxa" w:w="1037"/>
          </w:tcPr>
          <w:p>
            <w:pPr>
              <w:spacing w:after="0"/>
              <w:jc w:val="left"/>
            </w:pPr>
            <w:r>
              <w:rPr>
                <w:sz w:val="16"/>
              </w:rPr>
              <w:t>Lightning</w:t>
            </w:r>
          </w:p>
        </w:tc>
        <w:tc>
          <w:tcPr>
            <w:tcW w:type="dxa" w:w="1308"/>
          </w:tcPr>
          <w:p>
            <w:pPr>
              <w:spacing w:after="0"/>
              <w:jc w:val="left"/>
            </w:pPr>
            <w:r>
              <w:rPr>
                <w:sz w:val="16"/>
              </w:rPr>
              <w:t>Relatively High</w:t>
            </w:r>
          </w:p>
        </w:tc>
        <w:tc>
          <w:tcPr>
            <w:tcW w:type="dxa" w:w="1370"/>
          </w:tcPr>
          <w:p>
            <w:pPr>
              <w:spacing w:after="0"/>
              <w:jc w:val="left"/>
            </w:pPr>
            <w:r>
              <w:rPr>
                <w:sz w:val="16"/>
              </w:rPr>
              <w:t>Relatively High</w:t>
            </w:r>
          </w:p>
        </w:tc>
        <w:tc>
          <w:tcPr>
            <w:tcW w:type="dxa" w:w="1215"/>
          </w:tcPr>
          <w:p>
            <w:pPr>
              <w:spacing w:after="0"/>
              <w:jc w:val="right"/>
            </w:pPr>
            <w:r>
              <w:rPr>
                <w:sz w:val="16"/>
              </w:rPr>
              <w:t>$94,754</w:t>
            </w:r>
          </w:p>
        </w:tc>
        <w:tc>
          <w:tcPr>
            <w:tcW w:type="dxa" w:w="1126"/>
          </w:tcPr>
          <w:p>
            <w:pPr>
              <w:spacing w:after="0"/>
              <w:jc w:val="right"/>
            </w:pPr>
          </w:p>
        </w:tc>
        <w:tc>
          <w:tcPr>
            <w:tcW w:type="dxa" w:w="1268"/>
          </w:tcPr>
          <w:p>
            <w:pPr>
              <w:spacing w:after="0"/>
              <w:jc w:val="right"/>
            </w:pPr>
            <w:r>
              <w:rPr>
                <w:sz w:val="16"/>
              </w:rPr>
              <w:t>$1,334,223</w:t>
            </w:r>
          </w:p>
        </w:tc>
        <w:tc>
          <w:tcPr>
            <w:tcW w:type="dxa" w:w="1215"/>
          </w:tcPr>
          <w:p>
            <w:pPr>
              <w:spacing w:after="0"/>
              <w:jc w:val="right"/>
            </w:pPr>
            <w:r>
              <w:rPr>
                <w:sz w:val="16"/>
              </w:rPr>
              <w:t>$1,428,977</w:t>
            </w:r>
          </w:p>
        </w:tc>
        <w:tc>
          <w:tcPr>
            <w:tcW w:type="dxa" w:w="1127"/>
          </w:tcPr>
          <w:p>
            <w:pPr>
              <w:spacing w:after="0"/>
              <w:jc w:val="right"/>
            </w:pPr>
            <w:r>
              <w:rPr>
                <w:sz w:val="16"/>
              </w:rPr>
              <w:t>8</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5</w:t>
            </w:r>
          </w:p>
        </w:tc>
        <w:tc>
          <w:tcPr>
            <w:tcW w:type="dxa" w:w="1037"/>
          </w:tcPr>
          <w:p>
            <w:pPr>
              <w:spacing w:after="0"/>
              <w:jc w:val="left"/>
            </w:pPr>
            <w:r>
              <w:rPr>
                <w:sz w:val="16"/>
              </w:rPr>
              <w:t>Strong Wind</w:t>
            </w:r>
          </w:p>
        </w:tc>
        <w:tc>
          <w:tcPr>
            <w:tcW w:type="dxa" w:w="1308"/>
          </w:tcPr>
          <w:p>
            <w:pPr>
              <w:spacing w:after="0"/>
              <w:jc w:val="left"/>
            </w:pPr>
            <w:r>
              <w:rPr>
                <w:sz w:val="16"/>
              </w:rPr>
              <w:t>Relatively High</w:t>
            </w:r>
          </w:p>
        </w:tc>
        <w:tc>
          <w:tcPr>
            <w:tcW w:type="dxa" w:w="1370"/>
          </w:tcPr>
          <w:p>
            <w:pPr>
              <w:spacing w:after="0"/>
              <w:jc w:val="left"/>
            </w:pPr>
            <w:r>
              <w:rPr>
                <w:sz w:val="16"/>
              </w:rPr>
              <w:t>Relatively Moderate</w:t>
            </w:r>
          </w:p>
        </w:tc>
        <w:tc>
          <w:tcPr>
            <w:tcW w:type="dxa" w:w="1215"/>
          </w:tcPr>
          <w:p>
            <w:pPr>
              <w:spacing w:after="0"/>
              <w:jc w:val="right"/>
            </w:pPr>
            <w:r>
              <w:rPr>
                <w:sz w:val="16"/>
              </w:rPr>
              <w:t>$724,199</w:t>
            </w:r>
          </w:p>
        </w:tc>
        <w:tc>
          <w:tcPr>
            <w:tcW w:type="dxa" w:w="1126"/>
          </w:tcPr>
          <w:p>
            <w:pPr>
              <w:spacing w:after="0"/>
              <w:jc w:val="right"/>
            </w:pPr>
            <w:r>
              <w:rPr>
                <w:sz w:val="16"/>
              </w:rPr>
              <w:t>$87,433</w:t>
            </w:r>
          </w:p>
        </w:tc>
        <w:tc>
          <w:tcPr>
            <w:tcW w:type="dxa" w:w="1268"/>
          </w:tcPr>
          <w:p>
            <w:pPr>
              <w:spacing w:after="0"/>
              <w:jc w:val="right"/>
            </w:pPr>
            <w:r>
              <w:rPr>
                <w:sz w:val="16"/>
              </w:rPr>
              <w:t>$587,141</w:t>
            </w:r>
          </w:p>
        </w:tc>
        <w:tc>
          <w:tcPr>
            <w:tcW w:type="dxa" w:w="1215"/>
          </w:tcPr>
          <w:p>
            <w:pPr>
              <w:spacing w:after="0"/>
              <w:jc w:val="right"/>
            </w:pPr>
            <w:r>
              <w:rPr>
                <w:sz w:val="16"/>
              </w:rPr>
              <w:t>$1,398,773</w:t>
            </w:r>
          </w:p>
        </w:tc>
        <w:tc>
          <w:tcPr>
            <w:tcW w:type="dxa" w:w="1127"/>
          </w:tcPr>
          <w:p>
            <w:pPr>
              <w:spacing w:after="0"/>
              <w:jc w:val="right"/>
            </w:pPr>
            <w:r>
              <w:rPr>
                <w:sz w:val="16"/>
              </w:rPr>
              <w:t>38</w:t>
            </w:r>
          </w:p>
        </w:tc>
        <w:tc>
          <w:tcPr>
            <w:tcW w:type="dxa" w:w="1997"/>
          </w:tcPr>
          <w:p>
            <w:pPr>
              <w:spacing w:after="0"/>
              <w:jc w:val="left"/>
            </w:pPr>
          </w:p>
        </w:tc>
        <w:tc>
          <w:tcPr>
            <w:tcW w:type="dxa" w:w="1771"/>
          </w:tcPr>
          <w:p>
            <w:pPr>
              <w:spacing w:after="0"/>
              <w:jc w:val="left"/>
            </w:pPr>
            <w:r>
              <w:rPr>
                <w:sz w:val="16"/>
              </w:rPr>
              <w:t>Includes 1 Strong Wind record, event types the NRI definition of this hazard leaves out.</w:t>
            </w:r>
          </w:p>
        </w:tc>
      </w:tr>
      <w:tr>
        <w:trPr>
          <w:cantSplit/>
        </w:trPr>
        <w:tc>
          <w:tcPr>
            <w:tcW w:type="dxa" w:w="677"/>
          </w:tcPr>
          <w:p>
            <w:pPr>
              <w:spacing w:after="0"/>
              <w:jc w:val="right"/>
            </w:pPr>
            <w:r>
              <w:rPr>
                <w:sz w:val="16"/>
              </w:rPr>
              <w:t>6</w:t>
            </w:r>
          </w:p>
        </w:tc>
        <w:tc>
          <w:tcPr>
            <w:tcW w:type="dxa" w:w="1037"/>
          </w:tcPr>
          <w:p>
            <w:pPr>
              <w:spacing w:after="0"/>
              <w:jc w:val="left"/>
            </w:pPr>
            <w:r>
              <w:rPr>
                <w:sz w:val="16"/>
              </w:rPr>
              <w:t>Wildfire</w:t>
            </w:r>
          </w:p>
        </w:tc>
        <w:tc>
          <w:tcPr>
            <w:tcW w:type="dxa" w:w="1308"/>
          </w:tcPr>
          <w:p>
            <w:pPr>
              <w:spacing w:after="0"/>
              <w:jc w:val="left"/>
            </w:pPr>
            <w:r>
              <w:rPr>
                <w:sz w:val="16"/>
              </w:rPr>
              <w:t>Relatively Low</w:t>
            </w:r>
          </w:p>
        </w:tc>
        <w:tc>
          <w:tcPr>
            <w:tcW w:type="dxa" w:w="1370"/>
          </w:tcPr>
          <w:p>
            <w:pPr>
              <w:spacing w:after="0"/>
              <w:jc w:val="left"/>
            </w:pPr>
            <w:r>
              <w:rPr>
                <w:sz w:val="16"/>
              </w:rPr>
              <w:t>Relatively Low</w:t>
            </w:r>
          </w:p>
        </w:tc>
        <w:tc>
          <w:tcPr>
            <w:tcW w:type="dxa" w:w="1215"/>
          </w:tcPr>
          <w:p>
            <w:pPr>
              <w:spacing w:after="0"/>
              <w:jc w:val="right"/>
            </w:pPr>
            <w:r>
              <w:rPr>
                <w:sz w:val="16"/>
              </w:rPr>
              <w:t>$764,671</w:t>
            </w:r>
          </w:p>
        </w:tc>
        <w:tc>
          <w:tcPr>
            <w:tcW w:type="dxa" w:w="1126"/>
          </w:tcPr>
          <w:p>
            <w:pPr>
              <w:spacing w:after="0"/>
              <w:jc w:val="right"/>
            </w:pPr>
            <w:r>
              <w:rPr>
                <w:sz w:val="16"/>
              </w:rPr>
              <w:t>$2,950</w:t>
            </w:r>
          </w:p>
        </w:tc>
        <w:tc>
          <w:tcPr>
            <w:tcW w:type="dxa" w:w="1268"/>
          </w:tcPr>
          <w:p>
            <w:pPr>
              <w:spacing w:after="0"/>
              <w:jc w:val="right"/>
            </w:pPr>
            <w:r>
              <w:rPr>
                <w:sz w:val="16"/>
              </w:rPr>
              <w:t>$95,715</w:t>
            </w:r>
          </w:p>
        </w:tc>
        <w:tc>
          <w:tcPr>
            <w:tcW w:type="dxa" w:w="1215"/>
          </w:tcPr>
          <w:p>
            <w:pPr>
              <w:spacing w:after="0"/>
              <w:jc w:val="right"/>
            </w:pPr>
            <w:r>
              <w:rPr>
                <w:sz w:val="16"/>
              </w:rPr>
              <w:t>$863,337</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77"/>
          </w:tcPr>
          <w:p>
            <w:pPr>
              <w:spacing w:after="0"/>
              <w:jc w:val="right"/>
            </w:pPr>
            <w:r>
              <w:rPr>
                <w:sz w:val="16"/>
              </w:rPr>
              <w:t>7</w:t>
            </w:r>
          </w:p>
        </w:tc>
        <w:tc>
          <w:tcPr>
            <w:tcW w:type="dxa" w:w="1037"/>
          </w:tcPr>
          <w:p>
            <w:pPr>
              <w:spacing w:after="0"/>
              <w:jc w:val="left"/>
            </w:pPr>
            <w:r>
              <w:rPr>
                <w:sz w:val="16"/>
              </w:rPr>
              <w:t>Coastal Flooding</w:t>
            </w:r>
          </w:p>
        </w:tc>
        <w:tc>
          <w:tcPr>
            <w:tcW w:type="dxa" w:w="1308"/>
          </w:tcPr>
          <w:p>
            <w:pPr>
              <w:spacing w:after="0"/>
              <w:jc w:val="left"/>
            </w:pPr>
            <w:r>
              <w:rPr>
                <w:sz w:val="16"/>
              </w:rPr>
              <w:t>Relatively Moderate</w:t>
            </w:r>
          </w:p>
        </w:tc>
        <w:tc>
          <w:tcPr>
            <w:tcW w:type="dxa" w:w="1370"/>
          </w:tcPr>
          <w:p>
            <w:pPr>
              <w:spacing w:after="0"/>
              <w:jc w:val="left"/>
            </w:pPr>
            <w:r>
              <w:rPr>
                <w:sz w:val="16"/>
              </w:rPr>
              <w:t>Relatively Moderate</w:t>
            </w:r>
          </w:p>
        </w:tc>
        <w:tc>
          <w:tcPr>
            <w:tcW w:type="dxa" w:w="1215"/>
          </w:tcPr>
          <w:p>
            <w:pPr>
              <w:spacing w:after="0"/>
              <w:jc w:val="right"/>
            </w:pPr>
            <w:r>
              <w:rPr>
                <w:sz w:val="16"/>
              </w:rPr>
              <w:t>$758,125</w:t>
            </w:r>
          </w:p>
        </w:tc>
        <w:tc>
          <w:tcPr>
            <w:tcW w:type="dxa" w:w="1126"/>
          </w:tcPr>
          <w:p>
            <w:pPr>
              <w:spacing w:after="0"/>
              <w:jc w:val="right"/>
            </w:pPr>
          </w:p>
        </w:tc>
        <w:tc>
          <w:tcPr>
            <w:tcW w:type="dxa" w:w="1268"/>
          </w:tcPr>
          <w:p>
            <w:pPr>
              <w:spacing w:after="0"/>
              <w:jc w:val="right"/>
            </w:pPr>
            <w:r>
              <w:rPr>
                <w:sz w:val="16"/>
              </w:rPr>
              <w:t>$76,451</w:t>
            </w:r>
          </w:p>
        </w:tc>
        <w:tc>
          <w:tcPr>
            <w:tcW w:type="dxa" w:w="1215"/>
          </w:tcPr>
          <w:p>
            <w:pPr>
              <w:spacing w:after="0"/>
              <w:jc w:val="right"/>
            </w:pPr>
            <w:r>
              <w:rPr>
                <w:sz w:val="16"/>
              </w:rPr>
              <w:t>$834,576</w:t>
            </w:r>
          </w:p>
        </w:tc>
        <w:tc>
          <w:tcPr>
            <w:tcW w:type="dxa" w:w="1127"/>
          </w:tcPr>
          <w:p>
            <w:pPr>
              <w:spacing w:after="0"/>
              <w:jc w:val="right"/>
            </w:pPr>
            <w:r>
              <w:rPr>
                <w:sz w:val="16"/>
              </w:rPr>
              <w:t>10</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8</w:t>
            </w:r>
          </w:p>
        </w:tc>
        <w:tc>
          <w:tcPr>
            <w:tcW w:type="dxa" w:w="1037"/>
          </w:tcPr>
          <w:p>
            <w:pPr>
              <w:spacing w:after="0"/>
              <w:jc w:val="left"/>
            </w:pPr>
            <w:r>
              <w:rPr>
                <w:sz w:val="16"/>
              </w:rPr>
              <w:t>Heat Wave</w:t>
            </w:r>
          </w:p>
        </w:tc>
        <w:tc>
          <w:tcPr>
            <w:tcW w:type="dxa" w:w="1308"/>
          </w:tcPr>
          <w:p>
            <w:pPr>
              <w:spacing w:after="0"/>
              <w:jc w:val="left"/>
            </w:pPr>
            <w:r>
              <w:rPr>
                <w:sz w:val="16"/>
              </w:rPr>
              <w:t>Relatively Low</w:t>
            </w:r>
          </w:p>
        </w:tc>
        <w:tc>
          <w:tcPr>
            <w:tcW w:type="dxa" w:w="1370"/>
          </w:tcPr>
          <w:p>
            <w:pPr>
              <w:spacing w:after="0"/>
              <w:jc w:val="left"/>
            </w:pPr>
            <w:r>
              <w:rPr>
                <w:sz w:val="16"/>
              </w:rPr>
              <w:t>Relatively Low</w:t>
            </w:r>
          </w:p>
        </w:tc>
        <w:tc>
          <w:tcPr>
            <w:tcW w:type="dxa" w:w="1215"/>
          </w:tcPr>
          <w:p>
            <w:pPr>
              <w:spacing w:after="0"/>
              <w:jc w:val="right"/>
            </w:pPr>
            <w:r>
              <w:rPr>
                <w:sz w:val="16"/>
              </w:rPr>
              <w:t>$41</w:t>
            </w:r>
          </w:p>
        </w:tc>
        <w:tc>
          <w:tcPr>
            <w:tcW w:type="dxa" w:w="1126"/>
          </w:tcPr>
          <w:p>
            <w:pPr>
              <w:spacing w:after="0"/>
              <w:jc w:val="right"/>
            </w:pPr>
            <w:r>
              <w:rPr>
                <w:sz w:val="16"/>
              </w:rPr>
              <w:t>$74</w:t>
            </w:r>
          </w:p>
        </w:tc>
        <w:tc>
          <w:tcPr>
            <w:tcW w:type="dxa" w:w="1268"/>
          </w:tcPr>
          <w:p>
            <w:pPr>
              <w:spacing w:after="0"/>
              <w:jc w:val="right"/>
            </w:pPr>
            <w:r>
              <w:rPr>
                <w:sz w:val="16"/>
              </w:rPr>
              <w:t>$555,102</w:t>
            </w:r>
          </w:p>
        </w:tc>
        <w:tc>
          <w:tcPr>
            <w:tcW w:type="dxa" w:w="1215"/>
          </w:tcPr>
          <w:p>
            <w:pPr>
              <w:spacing w:after="0"/>
              <w:jc w:val="right"/>
            </w:pPr>
            <w:r>
              <w:rPr>
                <w:sz w:val="16"/>
              </w:rPr>
              <w:t>$555,217</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9</w:t>
            </w:r>
          </w:p>
        </w:tc>
        <w:tc>
          <w:tcPr>
            <w:tcW w:type="dxa" w:w="1037"/>
          </w:tcPr>
          <w:p>
            <w:pPr>
              <w:spacing w:after="0"/>
              <w:jc w:val="left"/>
            </w:pPr>
            <w:r>
              <w:rPr>
                <w:sz w:val="16"/>
              </w:rPr>
              <w:t>Cold Wave</w:t>
            </w:r>
          </w:p>
        </w:tc>
        <w:tc>
          <w:tcPr>
            <w:tcW w:type="dxa" w:w="1308"/>
          </w:tcPr>
          <w:p>
            <w:pPr>
              <w:spacing w:after="0"/>
              <w:jc w:val="left"/>
            </w:pPr>
            <w:r>
              <w:rPr>
                <w:sz w:val="16"/>
              </w:rPr>
              <w:t>Relatively Low</w:t>
            </w:r>
          </w:p>
        </w:tc>
        <w:tc>
          <w:tcPr>
            <w:tcW w:type="dxa" w:w="1370"/>
          </w:tcPr>
          <w:p>
            <w:pPr>
              <w:spacing w:after="0"/>
              <w:jc w:val="left"/>
            </w:pPr>
            <w:r>
              <w:rPr>
                <w:sz w:val="16"/>
              </w:rPr>
              <w:t>Relatively Low</w:t>
            </w:r>
          </w:p>
        </w:tc>
        <w:tc>
          <w:tcPr>
            <w:tcW w:type="dxa" w:w="1215"/>
          </w:tcPr>
          <w:p>
            <w:pPr>
              <w:spacing w:after="0"/>
              <w:jc w:val="right"/>
            </w:pPr>
            <w:r>
              <w:rPr>
                <w:sz w:val="16"/>
              </w:rPr>
              <w:t>$41,549</w:t>
            </w:r>
          </w:p>
        </w:tc>
        <w:tc>
          <w:tcPr>
            <w:tcW w:type="dxa" w:w="1126"/>
          </w:tcPr>
          <w:p>
            <w:pPr>
              <w:spacing w:after="0"/>
              <w:jc w:val="right"/>
            </w:pPr>
            <w:r>
              <w:rPr>
                <w:sz w:val="16"/>
              </w:rPr>
              <w:t>$415,838</w:t>
            </w:r>
          </w:p>
        </w:tc>
        <w:tc>
          <w:tcPr>
            <w:tcW w:type="dxa" w:w="1268"/>
          </w:tcPr>
          <w:p>
            <w:pPr>
              <w:spacing w:after="0"/>
              <w:jc w:val="right"/>
            </w:pPr>
            <w:r>
              <w:rPr>
                <w:sz w:val="16"/>
              </w:rPr>
              <w:t>$73,033</w:t>
            </w:r>
          </w:p>
        </w:tc>
        <w:tc>
          <w:tcPr>
            <w:tcW w:type="dxa" w:w="1215"/>
          </w:tcPr>
          <w:p>
            <w:pPr>
              <w:spacing w:after="0"/>
              <w:jc w:val="right"/>
            </w:pPr>
            <w:r>
              <w:rPr>
                <w:sz w:val="16"/>
              </w:rPr>
              <w:t>$530,420</w:t>
            </w:r>
          </w:p>
        </w:tc>
        <w:tc>
          <w:tcPr>
            <w:tcW w:type="dxa" w:w="1127"/>
          </w:tcPr>
          <w:p>
            <w:pPr>
              <w:spacing w:after="0"/>
              <w:jc w:val="right"/>
            </w:pPr>
            <w:r>
              <w:rPr>
                <w:sz w:val="16"/>
              </w:rPr>
              <w:t>5</w:t>
            </w:r>
          </w:p>
        </w:tc>
        <w:tc>
          <w:tcPr>
            <w:tcW w:type="dxa" w:w="1997"/>
          </w:tcPr>
          <w:p>
            <w:pPr>
              <w:spacing w:after="0"/>
              <w:jc w:val="left"/>
            </w:pPr>
          </w:p>
        </w:tc>
        <w:tc>
          <w:tcPr>
            <w:tcW w:type="dxa" w:w="1771"/>
          </w:tcPr>
          <w:p>
            <w:pPr>
              <w:spacing w:after="0"/>
              <w:jc w:val="left"/>
            </w:pPr>
            <w:r>
              <w:rPr>
                <w:sz w:val="16"/>
              </w:rPr>
              <w:t>Includes 4 Frost/Freeze records, event types the NRI definition of this hazard leaves out.</w:t>
            </w:r>
          </w:p>
        </w:tc>
      </w:tr>
      <w:tr>
        <w:trPr>
          <w:cantSplit/>
        </w:trPr>
        <w:tc>
          <w:tcPr>
            <w:tcW w:type="dxa" w:w="677"/>
          </w:tcPr>
          <w:p>
            <w:pPr>
              <w:spacing w:after="0"/>
              <w:jc w:val="right"/>
            </w:pPr>
            <w:r>
              <w:rPr>
                <w:sz w:val="16"/>
              </w:rPr>
              <w:t>10</w:t>
            </w:r>
          </w:p>
        </w:tc>
        <w:tc>
          <w:tcPr>
            <w:tcW w:type="dxa" w:w="1037"/>
          </w:tcPr>
          <w:p>
            <w:pPr>
              <w:spacing w:after="0"/>
              <w:jc w:val="left"/>
            </w:pPr>
            <w:r>
              <w:rPr>
                <w:sz w:val="16"/>
              </w:rPr>
              <w:t>Drought</w:t>
            </w:r>
          </w:p>
        </w:tc>
        <w:tc>
          <w:tcPr>
            <w:tcW w:type="dxa" w:w="1308"/>
          </w:tcPr>
          <w:p>
            <w:pPr>
              <w:spacing w:after="0"/>
              <w:jc w:val="left"/>
            </w:pPr>
            <w:r>
              <w:rPr>
                <w:sz w:val="16"/>
              </w:rPr>
              <w:t>Relatively Low</w:t>
            </w:r>
          </w:p>
        </w:tc>
        <w:tc>
          <w:tcPr>
            <w:tcW w:type="dxa" w:w="1370"/>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$282,991</w:t>
            </w:r>
          </w:p>
        </w:tc>
        <w:tc>
          <w:tcPr>
            <w:tcW w:type="dxa" w:w="1268"/>
          </w:tcPr>
          <w:p>
            <w:pPr>
              <w:spacing w:after="0"/>
              <w:jc w:val="right"/>
            </w:pPr>
          </w:p>
        </w:tc>
        <w:tc>
          <w:tcPr>
            <w:tcW w:type="dxa" w:w="1215"/>
          </w:tcPr>
          <w:p>
            <w:pPr>
              <w:spacing w:after="0"/>
              <w:jc w:val="right"/>
            </w:pPr>
            <w:r>
              <w:rPr>
                <w:sz w:val="16"/>
              </w:rPr>
              <w:t>$282,991</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r>
              <w:rPr>
                <w:sz w:val="16"/>
              </w:rPr>
              <w:t>11</w:t>
            </w:r>
          </w:p>
        </w:tc>
        <w:tc>
          <w:tcPr>
            <w:tcW w:type="dxa" w:w="1037"/>
          </w:tcPr>
          <w:p>
            <w:pPr>
              <w:spacing w:after="0"/>
              <w:jc w:val="left"/>
            </w:pPr>
            <w:r>
              <w:rPr>
                <w:sz w:val="16"/>
              </w:rPr>
              <w:t>Earthquake</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$54,881</w:t>
            </w:r>
          </w:p>
        </w:tc>
        <w:tc>
          <w:tcPr>
            <w:tcW w:type="dxa" w:w="1126"/>
          </w:tcPr>
          <w:p>
            <w:pPr>
              <w:spacing w:after="0"/>
              <w:jc w:val="right"/>
            </w:pPr>
          </w:p>
        </w:tc>
        <w:tc>
          <w:tcPr>
            <w:tcW w:type="dxa" w:w="1268"/>
          </w:tcPr>
          <w:p>
            <w:pPr>
              <w:spacing w:after="0"/>
              <w:jc w:val="right"/>
            </w:pPr>
            <w:r>
              <w:rPr>
                <w:sz w:val="16"/>
              </w:rPr>
              <w:t>$23,483</w:t>
            </w:r>
          </w:p>
        </w:tc>
        <w:tc>
          <w:tcPr>
            <w:tcW w:type="dxa" w:w="1215"/>
          </w:tcPr>
          <w:p>
            <w:pPr>
              <w:spacing w:after="0"/>
              <w:jc w:val="right"/>
            </w:pPr>
            <w:r>
              <w:rPr>
                <w:sz w:val="16"/>
              </w:rPr>
              <w:t>$78,364</w:t>
            </w:r>
          </w:p>
        </w:tc>
        <w:tc>
          <w:tcPr>
            <w:tcW w:type="dxa" w:w="1127"/>
          </w:tcPr>
          <w:p>
            <w:pPr>
              <w:spacing w:after="0"/>
              <w:jc w:val="right"/>
            </w:pPr>
          </w:p>
        </w:tc>
        <w:tc>
          <w:tcPr>
            <w:tcW w:type="dxa" w:w="1997"/>
          </w:tcPr>
          <w:p>
            <w:pPr>
              <w:spacing w:after="0"/>
              <w:jc w:val="left"/>
            </w:pPr>
          </w:p>
        </w:tc>
        <w:tc>
          <w:tcPr>
            <w:tcW w:type="dxa" w:w="1771"/>
          </w:tcPr>
          <w:p>
            <w:pPr>
              <w:spacing w:after="0"/>
              <w:jc w:val="left"/>
            </w:pPr>
            <w:r>
              <w:rPr>
                <w:sz w:val="16"/>
              </w:rPr>
              <w:t>Not in Storm Events. Storm Events coverage of this hazard is limited; absence is not evidence of low risk.</w:t>
            </w:r>
          </w:p>
        </w:tc>
      </w:tr>
      <w:tr>
        <w:trPr>
          <w:cantSplit/>
        </w:trPr>
        <w:tc>
          <w:tcPr>
            <w:tcW w:type="dxa" w:w="677"/>
          </w:tcPr>
          <w:p>
            <w:pPr>
              <w:spacing w:after="0"/>
              <w:jc w:val="right"/>
            </w:pPr>
            <w:r>
              <w:rPr>
                <w:sz w:val="16"/>
              </w:rPr>
              <w:t>12</w:t>
            </w:r>
          </w:p>
        </w:tc>
        <w:tc>
          <w:tcPr>
            <w:tcW w:type="dxa" w:w="1037"/>
          </w:tcPr>
          <w:p>
            <w:pPr>
              <w:spacing w:after="0"/>
              <w:jc w:val="left"/>
            </w:pPr>
            <w:r>
              <w:rPr>
                <w:sz w:val="16"/>
              </w:rPr>
              <w:t>Hail</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$4,442</w:t>
            </w:r>
          </w:p>
        </w:tc>
        <w:tc>
          <w:tcPr>
            <w:tcW w:type="dxa" w:w="1126"/>
          </w:tcPr>
          <w:p>
            <w:pPr>
              <w:spacing w:after="0"/>
              <w:jc w:val="right"/>
            </w:pPr>
            <w:r>
              <w:rPr>
                <w:sz w:val="16"/>
              </w:rPr>
              <w:t>$4,181</w:t>
            </w:r>
          </w:p>
        </w:tc>
        <w:tc>
          <w:tcPr>
            <w:tcW w:type="dxa" w:w="1268"/>
          </w:tcPr>
          <w:p>
            <w:pPr>
              <w:spacing w:after="0"/>
              <w:jc w:val="right"/>
            </w:pPr>
            <w:r>
              <w:rPr>
                <w:sz w:val="16"/>
              </w:rPr>
              <w:t>$27,447</w:t>
            </w:r>
          </w:p>
        </w:tc>
        <w:tc>
          <w:tcPr>
            <w:tcW w:type="dxa" w:w="1215"/>
          </w:tcPr>
          <w:p>
            <w:pPr>
              <w:spacing w:after="0"/>
              <w:jc w:val="right"/>
            </w:pPr>
            <w:r>
              <w:rPr>
                <w:sz w:val="16"/>
              </w:rPr>
              <w:t>$36,069</w:t>
            </w:r>
          </w:p>
        </w:tc>
        <w:tc>
          <w:tcPr>
            <w:tcW w:type="dxa" w:w="1127"/>
          </w:tcPr>
          <w:p>
            <w:pPr>
              <w:spacing w:after="0"/>
              <w:jc w:val="right"/>
            </w:pPr>
            <w:r>
              <w:rPr>
                <w:sz w:val="16"/>
              </w:rPr>
              <w:t>53</w:t>
            </w:r>
          </w:p>
        </w:tc>
        <w:tc>
          <w:tcPr>
            <w:tcW w:type="dxa" w:w="1997"/>
          </w:tcPr>
          <w:p>
            <w:pPr>
              <w:spacing w:after="0"/>
              <w:jc w:val="left"/>
            </w:pPr>
          </w:p>
        </w:tc>
        <w:tc>
          <w:tcPr>
            <w:tcW w:type="dxa" w:w="1771"/>
          </w:tcPr>
          <w:p>
            <w:pPr>
              <w:spacing w:after="0"/>
              <w:jc w:val="left"/>
            </w:pPr>
          </w:p>
        </w:tc>
      </w:tr>
      <w:tr>
        <w:trPr>
          <w:cantSplit/>
        </w:trPr>
        <w:tc>
          <w:tcPr>
            <w:tcW w:type="dxa" w:w="677"/>
          </w:tcPr>
          <w:p>
            <w:pPr>
              <w:spacing w:after="0"/>
              <w:jc w:val="right"/>
            </w:pPr>
            <w:r>
              <w:rPr>
                <w:sz w:val="16"/>
              </w:rPr>
              <w:t>13</w:t>
            </w:r>
          </w:p>
        </w:tc>
        <w:tc>
          <w:tcPr>
            <w:tcW w:type="dxa" w:w="1037"/>
          </w:tcPr>
          <w:p>
            <w:pPr>
              <w:spacing w:after="0"/>
              <w:jc w:val="left"/>
            </w:pPr>
            <w:r>
              <w:rPr>
                <w:sz w:val="16"/>
              </w:rPr>
              <w:t>Landslide</w:t>
            </w:r>
          </w:p>
        </w:tc>
        <w:tc>
          <w:tcPr>
            <w:tcW w:type="dxa" w:w="1308"/>
          </w:tcPr>
          <w:p>
            <w:pPr>
              <w:spacing w:after="0"/>
              <w:jc w:val="left"/>
            </w:pPr>
            <w:r>
              <w:rPr>
                <w:sz w:val="16"/>
              </w:rPr>
              <w:t>Very Low</w:t>
            </w:r>
          </w:p>
        </w:tc>
        <w:tc>
          <w:tcPr>
            <w:tcW w:type="dxa" w:w="1370"/>
          </w:tcPr>
          <w:p>
            <w:pPr>
              <w:spacing w:after="0"/>
              <w:jc w:val="left"/>
            </w:pPr>
            <w:r>
              <w:rPr>
                <w:sz w:val="16"/>
              </w:rPr>
              <w:t>Very Low</w:t>
            </w:r>
          </w:p>
        </w:tc>
        <w:tc>
          <w:tcPr>
            <w:tcW w:type="dxa" w:w="1215"/>
          </w:tcPr>
          <w:p>
            <w:pPr>
              <w:spacing w:after="0"/>
              <w:jc w:val="right"/>
            </w:pPr>
            <w:r>
              <w:rPr>
                <w:sz w:val="16"/>
              </w:rPr>
              <w:t>$44</w:t>
            </w:r>
          </w:p>
        </w:tc>
        <w:tc>
          <w:tcPr>
            <w:tcW w:type="dxa" w:w="1126"/>
          </w:tcPr>
          <w:p>
            <w:pPr>
              <w:spacing w:after="0"/>
              <w:jc w:val="right"/>
            </w:pPr>
          </w:p>
        </w:tc>
        <w:tc>
          <w:tcPr>
            <w:tcW w:type="dxa" w:w="1268"/>
          </w:tcPr>
          <w:p>
            <w:pPr>
              <w:spacing w:after="0"/>
              <w:jc w:val="right"/>
            </w:pPr>
            <w:r>
              <w:rPr>
                <w:sz w:val="16"/>
              </w:rPr>
              <w:t>under $1</w:t>
            </w:r>
          </w:p>
        </w:tc>
        <w:tc>
          <w:tcPr>
            <w:tcW w:type="dxa" w:w="1215"/>
          </w:tcPr>
          <w:p>
            <w:pPr>
              <w:spacing w:after="0"/>
              <w:jc w:val="right"/>
            </w:pPr>
            <w:r>
              <w:rPr>
                <w:sz w:val="16"/>
              </w:rPr>
              <w:t>$45</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r>
              <w:rPr>
                <w:sz w:val="16"/>
              </w:rPr>
              <w:t>14</w:t>
            </w:r>
          </w:p>
        </w:tc>
        <w:tc>
          <w:tcPr>
            <w:tcW w:type="dxa" w:w="1037"/>
          </w:tcPr>
          <w:p>
            <w:pPr>
              <w:spacing w:after="0"/>
              <w:jc w:val="left"/>
            </w:pPr>
            <w:r>
              <w:rPr>
                <w:sz w:val="16"/>
              </w:rPr>
              <w:t>Winter Weather</w:t>
            </w:r>
          </w:p>
        </w:tc>
        <w:tc>
          <w:tcPr>
            <w:tcW w:type="dxa" w:w="1308"/>
          </w:tcPr>
          <w:p>
            <w:pPr>
              <w:spacing w:after="0"/>
              <w:jc w:val="left"/>
            </w:pPr>
            <w:r>
              <w:rPr>
                <w:sz w:val="16"/>
              </w:rPr>
              <w:t>No Rating</w:t>
            </w:r>
          </w:p>
        </w:tc>
        <w:tc>
          <w:tcPr>
            <w:tcW w:type="dxa" w:w="1370"/>
          </w:tcPr>
          <w:p>
            <w:pPr>
              <w:spacing w:after="0"/>
              <w:jc w:val="left"/>
            </w:pPr>
            <w:r>
              <w:rPr>
                <w:sz w:val="16"/>
              </w:rPr>
              <w:t>No Expected Annual Losses</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268"/>
          </w:tcPr>
          <w:p>
            <w:pPr>
              <w:spacing w:after="0"/>
              <w:jc w:val="right"/>
            </w:pPr>
            <w:r>
              <w:rPr>
                <w:sz w:val="16"/>
              </w:rPr>
              <w:t>$0</w:t>
            </w:r>
          </w:p>
        </w:tc>
        <w:tc>
          <w:tcPr>
            <w:tcW w:type="dxa" w:w="1215"/>
          </w:tcPr>
          <w:p>
            <w:pPr>
              <w:spacing w:after="0"/>
              <w:jc w:val="right"/>
            </w:pPr>
            <w:r>
              <w:rPr>
                <w:sz w:val="16"/>
              </w:rPr>
              <w:t>$0</w:t>
            </w: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Avalanche</w:t>
            </w:r>
          </w:p>
        </w:tc>
        <w:tc>
          <w:tcPr>
            <w:tcW w:type="dxa" w:w="1308"/>
          </w:tcPr>
          <w:p>
            <w:pPr>
              <w:spacing w:after="0"/>
              <w:jc w:val="left"/>
            </w:pPr>
            <w:r>
              <w:rPr>
                <w:sz w:val="16"/>
              </w:rPr>
              <w:t>Not Applicable</w:t>
            </w:r>
          </w:p>
        </w:tc>
        <w:tc>
          <w:tcPr>
            <w:tcW w:type="dxa" w:w="137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avalanche Not Applicable for this county, and no federal declaration for this county names it.</w:t>
            </w: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Ice Storm</w:t>
            </w:r>
          </w:p>
        </w:tc>
        <w:tc>
          <w:tcPr>
            <w:tcW w:type="dxa" w:w="1308"/>
          </w:tcPr>
          <w:p>
            <w:pPr>
              <w:spacing w:after="0"/>
              <w:jc w:val="left"/>
            </w:pPr>
            <w:r>
              <w:rPr>
                <w:sz w:val="16"/>
              </w:rPr>
              <w:t>Not Applicable</w:t>
            </w:r>
          </w:p>
        </w:tc>
        <w:tc>
          <w:tcPr>
            <w:tcW w:type="dxa" w:w="137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ice storm Not Applicable for this county, and no federal declaration for this county names it.</w:t>
            </w:r>
          </w:p>
        </w:tc>
        <w:tc>
          <w:tcPr>
            <w:tcW w:type="dxa" w:w="1771"/>
          </w:tcPr>
          <w:p>
            <w:pPr>
              <w:spacing w:after="0"/>
              <w:jc w:val="left"/>
            </w:pPr>
            <w:r>
              <w:rPr>
                <w:sz w:val="16"/>
              </w:rPr>
              <w:t>No recorded events in Storm Events since 1996 (data through 2026-06-30).</w:t>
            </w:r>
          </w:p>
        </w:tc>
      </w:tr>
      <w:tr>
        <w:trPr>
          <w:cantSplit/>
        </w:trPr>
        <w:tc>
          <w:tcPr>
            <w:tcW w:type="dxa" w:w="677"/>
          </w:tcPr>
          <w:p>
            <w:pPr>
              <w:spacing w:after="0"/>
              <w:jc w:val="right"/>
            </w:pPr>
          </w:p>
        </w:tc>
        <w:tc>
          <w:tcPr>
            <w:tcW w:type="dxa" w:w="1037"/>
          </w:tcPr>
          <w:p>
            <w:pPr>
              <w:spacing w:after="0"/>
              <w:jc w:val="left"/>
            </w:pPr>
            <w:r>
              <w:rPr>
                <w:sz w:val="16"/>
              </w:rPr>
              <w:t>Tsunami</w:t>
            </w:r>
          </w:p>
        </w:tc>
        <w:tc>
          <w:tcPr>
            <w:tcW w:type="dxa" w:w="1308"/>
          </w:tcPr>
          <w:p>
            <w:pPr>
              <w:spacing w:after="0"/>
              <w:jc w:val="left"/>
            </w:pPr>
            <w:r>
              <w:rPr>
                <w:sz w:val="16"/>
              </w:rPr>
              <w:t>Insufficient Data</w:t>
            </w:r>
          </w:p>
        </w:tc>
        <w:tc>
          <w:tcPr>
            <w:tcW w:type="dxa" w:w="1370"/>
          </w:tcPr>
          <w:p>
            <w:pPr>
              <w:spacing w:after="0"/>
              <w:jc w:val="left"/>
            </w:pPr>
            <w:r>
              <w:rPr>
                <w:sz w:val="16"/>
              </w:rPr>
              <w:t>Insufficient Data</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p>
        </w:tc>
        <w:tc>
          <w:tcPr>
            <w:tcW w:type="dxa" w:w="177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7"/>
          </w:tcPr>
          <w:p>
            <w:pPr>
              <w:spacing w:after="0"/>
              <w:jc w:val="right"/>
            </w:pPr>
          </w:p>
        </w:tc>
        <w:tc>
          <w:tcPr>
            <w:tcW w:type="dxa" w:w="1037"/>
          </w:tcPr>
          <w:p>
            <w:pPr>
              <w:spacing w:after="0"/>
              <w:jc w:val="left"/>
            </w:pPr>
            <w:r>
              <w:rPr>
                <w:sz w:val="16"/>
              </w:rPr>
              <w:t>Volcanic Activity</w:t>
            </w:r>
          </w:p>
        </w:tc>
        <w:tc>
          <w:tcPr>
            <w:tcW w:type="dxa" w:w="1308"/>
          </w:tcPr>
          <w:p>
            <w:pPr>
              <w:spacing w:after="0"/>
              <w:jc w:val="left"/>
            </w:pPr>
            <w:r>
              <w:rPr>
                <w:sz w:val="16"/>
              </w:rPr>
              <w:t>Not Applicable</w:t>
            </w:r>
          </w:p>
        </w:tc>
        <w:tc>
          <w:tcPr>
            <w:tcW w:type="dxa" w:w="1370"/>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268"/>
          </w:tcPr>
          <w:p>
            <w:pPr>
              <w:spacing w:after="0"/>
              <w:jc w:val="right"/>
            </w:pPr>
          </w:p>
        </w:tc>
        <w:tc>
          <w:tcPr>
            <w:tcW w:type="dxa" w:w="1215"/>
          </w:tcPr>
          <w:p>
            <w:pPr>
              <w:spacing w:after="0"/>
              <w:jc w:val="right"/>
            </w:pPr>
          </w:p>
        </w:tc>
        <w:tc>
          <w:tcPr>
            <w:tcW w:type="dxa" w:w="1127"/>
          </w:tcPr>
          <w:p>
            <w:pPr>
              <w:spacing w:after="0"/>
              <w:jc w:val="right"/>
            </w:pPr>
            <w:r>
              <w:rPr>
                <w:sz w:val="16"/>
              </w:rPr>
              <w:t>0</w:t>
            </w:r>
          </w:p>
        </w:tc>
        <w:tc>
          <w:tcPr>
            <w:tcW w:type="dxa" w:w="1997"/>
          </w:tcPr>
          <w:p>
            <w:pPr>
              <w:spacing w:after="0"/>
              <w:jc w:val="left"/>
            </w:pPr>
            <w:r>
              <w:rPr>
                <w:sz w:val="16"/>
              </w:rPr>
              <w:t>NRI rates volcanic activity Not Applicable for this county, and no federal declaration for this county names it.</w:t>
            </w:r>
          </w:p>
        </w:tc>
        <w:tc>
          <w:tcPr>
            <w:tcW w:type="dxa" w:w="177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30 of 44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22 of 44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44 of 44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44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44 of 44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44 of 44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43 of 44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0"/>
        <w:gridCol w:w="1743"/>
        <w:gridCol w:w="1242"/>
        <w:gridCol w:w="1348"/>
        <w:gridCol w:w="1952"/>
        <w:gridCol w:w="2184"/>
        <w:gridCol w:w="1638"/>
        <w:gridCol w:w="2255"/>
      </w:tblGrid>
      <w:tr>
        <w:trPr>
          <w:cantSplit/>
          <w:tblHeader/>
        </w:trPr>
        <w:tc>
          <w:tcPr>
            <w:tcW w:type="dxa" w:w="1750"/>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242"/>
            <w:shd w:val="clear" w:color="auto" w:fill="E8E8E8"/>
          </w:tcPr>
          <w:p>
            <w:pPr>
              <w:spacing w:after="0"/>
              <w:jc w:val="right"/>
            </w:pPr>
            <w:r>
              <w:rPr>
                <w:b/>
                <w:sz w:val="16"/>
              </w:rPr>
              <w:t>Records</w:t>
            </w:r>
          </w:p>
          <w:p>
            <w:pPr>
              <w:spacing w:after="0"/>
              <w:jc w:val="right"/>
            </w:pPr>
            <w:r>
              <w:rPr>
                <w:i/>
                <w:color w:val="555555"/>
                <w:sz w:val="14"/>
              </w:rPr>
              <w:t>count, years</w:t>
            </w:r>
          </w:p>
        </w:tc>
        <w:tc>
          <w:tcPr>
            <w:tcW w:type="dxa" w:w="1348"/>
            <w:shd w:val="clear" w:color="auto" w:fill="E8E8E8"/>
          </w:tcPr>
          <w:p>
            <w:pPr>
              <w:spacing w:after="0"/>
              <w:jc w:val="left"/>
            </w:pPr>
            <w:r>
              <w:rPr>
                <w:b/>
                <w:sz w:val="16"/>
              </w:rPr>
              <w:t>Observed range</w:t>
            </w:r>
          </w:p>
        </w:tc>
        <w:tc>
          <w:tcPr>
            <w:tcW w:type="dxa" w:w="1952"/>
            <w:shd w:val="clear" w:color="auto" w:fill="E8E8E8"/>
          </w:tcPr>
          <w:p>
            <w:pPr>
              <w:spacing w:after="0"/>
              <w:jc w:val="left"/>
            </w:pPr>
            <w:r>
              <w:rPr>
                <w:b/>
                <w:sz w:val="16"/>
              </w:rPr>
              <w:t>Worst recorded event</w:t>
            </w:r>
          </w:p>
        </w:tc>
        <w:tc>
          <w:tcPr>
            <w:tcW w:type="dxa" w:w="2184"/>
            <w:shd w:val="clear" w:color="auto" w:fill="E8E8E8"/>
          </w:tcPr>
          <w:p>
            <w:pPr>
              <w:spacing w:after="0"/>
              <w:jc w:val="left"/>
            </w:pPr>
            <w:r>
              <w:rPr>
                <w:b/>
                <w:sz w:val="16"/>
              </w:rPr>
              <w:t>Most damaging (when different)</w:t>
            </w:r>
          </w:p>
        </w:tc>
        <w:tc>
          <w:tcPr>
            <w:tcW w:type="dxa" w:w="1638"/>
            <w:shd w:val="clear" w:color="auto" w:fill="E8E8E8"/>
          </w:tcPr>
          <w:p>
            <w:pPr>
              <w:spacing w:after="0"/>
              <w:jc w:val="left"/>
            </w:pPr>
            <w:r>
              <w:rPr>
                <w:b/>
                <w:sz w:val="16"/>
              </w:rPr>
              <w:t>How it applies to members</w:t>
            </w:r>
          </w:p>
        </w:tc>
        <w:tc>
          <w:tcPr>
            <w:tcW w:type="dxa" w:w="2255"/>
            <w:shd w:val="clear" w:color="auto" w:fill="E8E8E8"/>
          </w:tcPr>
          <w:p>
            <w:pPr>
              <w:spacing w:after="0"/>
              <w:jc w:val="left"/>
            </w:pPr>
            <w:r>
              <w:rPr>
                <w:b/>
                <w:sz w:val="16"/>
              </w:rPr>
              <w:t>Note</w:t>
            </w:r>
          </w:p>
        </w:tc>
      </w:tr>
      <w:tr>
        <w:trPr>
          <w:cantSplit/>
        </w:trPr>
        <w:tc>
          <w:tcPr>
            <w:tcW w:type="dxa" w:w="1750"/>
          </w:tcPr>
          <w:p>
            <w:pPr>
              <w:spacing w:after="0"/>
              <w:jc w:val="left"/>
            </w:pPr>
            <w:r>
              <w:rPr>
                <w:sz w:val="16"/>
              </w:rPr>
              <w:t>Avalanche</w:t>
            </w:r>
          </w:p>
        </w:tc>
        <w:tc>
          <w:tcPr>
            <w:tcW w:type="dxa" w:w="1743"/>
          </w:tcPr>
          <w:p>
            <w:pPr>
              <w:spacing w:after="0"/>
              <w:jc w:val="left"/>
            </w:pPr>
            <w:r>
              <w:rPr>
                <w:sz w:val="16"/>
              </w:rPr>
              <w:t>none (count and damage)</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242"/>
          </w:tcPr>
          <w:p>
            <w:pPr>
              <w:spacing w:after="0"/>
              <w:jc w:val="right"/>
            </w:pPr>
            <w:r>
              <w:rPr>
                <w:sz w:val="16"/>
              </w:rPr>
              <w:t>10, 2004 to 2022 (10 zone-level)</w:t>
            </w:r>
          </w:p>
        </w:tc>
        <w:tc>
          <w:tcPr>
            <w:tcW w:type="dxa" w:w="1348"/>
          </w:tcPr>
          <w:p>
            <w:pPr>
              <w:spacing w:after="0"/>
              <w:jc w:val="left"/>
            </w:pPr>
          </w:p>
        </w:tc>
        <w:tc>
          <w:tcPr>
            <w:tcW w:type="dxa" w:w="1952"/>
          </w:tcPr>
          <w:p>
            <w:pPr>
              <w:spacing w:after="0"/>
              <w:jc w:val="left"/>
            </w:pPr>
            <w:r>
              <w:rPr>
                <w:sz w:val="16"/>
              </w:rPr>
              <w:t>Storm Surge/Tide, 2016-10-06, $13,000,000 property; $0 crops, reported for the zone (2016 dollars); NWS zone FLZ054 (INDIAN RIVER), zone-level: may include parts of neighboring counties</w:t>
            </w:r>
          </w:p>
        </w:tc>
        <w:tc>
          <w:tcPr>
            <w:tcW w:type="dxa" w:w="218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Flood depth: see the FEMA Flood Insurance Rate Map.</w:t>
            </w:r>
          </w:p>
        </w:tc>
      </w:tr>
      <w:tr>
        <w:trPr>
          <w:cantSplit/>
        </w:trPr>
        <w:tc>
          <w:tcPr>
            <w:tcW w:type="dxa" w:w="1750"/>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242"/>
          </w:tcPr>
          <w:p>
            <w:pPr>
              <w:spacing w:after="0"/>
              <w:jc w:val="right"/>
            </w:pPr>
            <w:r>
              <w:rPr>
                <w:sz w:val="16"/>
              </w:rPr>
              <w:t>1, 2010 to 2010 (1 zone-level)</w:t>
            </w:r>
          </w:p>
        </w:tc>
        <w:tc>
          <w:tcPr>
            <w:tcW w:type="dxa" w:w="1348"/>
          </w:tcPr>
          <w:p>
            <w:pPr>
              <w:spacing w:after="0"/>
              <w:jc w:val="left"/>
            </w:pPr>
            <w:r>
              <w:rPr>
                <w:sz w:val="16"/>
              </w:rPr>
              <w:t>1 day; 1 with a recorded value</w:t>
            </w:r>
          </w:p>
        </w:tc>
        <w:tc>
          <w:tcPr>
            <w:tcW w:type="dxa" w:w="1952"/>
          </w:tcPr>
          <w:p>
            <w:pPr>
              <w:spacing w:after="0"/>
              <w:jc w:val="left"/>
            </w:pPr>
            <w:r>
              <w:rPr>
                <w:sz w:val="16"/>
              </w:rPr>
              <w:t>1 consecutive day, 2010-12-14, zone-level</w:t>
            </w:r>
          </w:p>
        </w:tc>
        <w:tc>
          <w:tcPr>
            <w:tcW w:type="dxa" w:w="218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Wind chill: in event narratives only; local data required.</w:t>
            </w:r>
          </w:p>
        </w:tc>
      </w:tr>
      <w:tr>
        <w:trPr>
          <w:cantSplit/>
        </w:trPr>
        <w:tc>
          <w:tcPr>
            <w:tcW w:type="dxa" w:w="1750"/>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242"/>
          </w:tcPr>
          <w:p>
            <w:pPr>
              <w:spacing w:after="0"/>
              <w:jc w:val="right"/>
            </w:pPr>
            <w:r>
              <w:rPr>
                <w:sz w:val="16"/>
              </w:rPr>
              <w:t>4, 2009 to 2010 (4 zone-level)</w:t>
            </w:r>
          </w:p>
        </w:tc>
        <w:tc>
          <w:tcPr>
            <w:tcW w:type="dxa" w:w="1348"/>
          </w:tcPr>
          <w:p>
            <w:pPr>
              <w:spacing w:after="0"/>
              <w:jc w:val="left"/>
            </w:pPr>
          </w:p>
        </w:tc>
        <w:tc>
          <w:tcPr>
            <w:tcW w:type="dxa" w:w="1952"/>
          </w:tcPr>
          <w:p>
            <w:pPr>
              <w:spacing w:after="0"/>
              <w:jc w:val="left"/>
            </w:pPr>
            <w:r>
              <w:rPr>
                <w:sz w:val="16"/>
              </w:rPr>
              <w:t>Frost/Freeze, 2010-12-27, $4,030,000 crop damage, reported for the zone (2010 dollars); NWS zone FLZ054 (INDIAN RIVER), zone-level: may include parts of neighboring counties</w:t>
            </w:r>
          </w:p>
        </w:tc>
        <w:tc>
          <w:tcPr>
            <w:tcW w:type="dxa" w:w="218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Temperature: in event narratives only; local data required.</w:t>
            </w:r>
          </w:p>
        </w:tc>
      </w:tr>
      <w:tr>
        <w:trPr>
          <w:cantSplit/>
        </w:trPr>
        <w:tc>
          <w:tcPr>
            <w:tcW w:type="dxa" w:w="1750"/>
          </w:tcPr>
          <w:p>
            <w:pPr>
              <w:spacing w:after="0"/>
              <w:jc w:val="left"/>
            </w:pPr>
            <w:r>
              <w:rPr>
                <w:sz w:val="16"/>
              </w:rPr>
              <w:t>Drought</w:t>
            </w:r>
          </w:p>
        </w:tc>
        <w:tc>
          <w:tcPr>
            <w:tcW w:type="dxa" w:w="1743"/>
          </w:tcPr>
          <w:p>
            <w:pPr>
              <w:spacing w:after="0"/>
              <w:jc w:val="left"/>
            </w:pPr>
            <w:r>
              <w:rPr>
                <w:sz w:val="16"/>
              </w:rPr>
              <w:t>US Drought Monitor D-scale</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0"/>
          </w:tcPr>
          <w:p>
            <w:pPr>
              <w:spacing w:after="0"/>
              <w:jc w:val="left"/>
            </w:pPr>
            <w:r>
              <w:rPr>
                <w:sz w:val="16"/>
              </w:rPr>
              <w:t>Earthquake</w:t>
            </w:r>
          </w:p>
        </w:tc>
        <w:tc>
          <w:tcPr>
            <w:tcW w:type="dxa" w:w="1743"/>
          </w:tcPr>
          <w:p>
            <w:pPr>
              <w:spacing w:after="0"/>
              <w:jc w:val="left"/>
            </w:pPr>
            <w:r>
              <w:rPr>
                <w:sz w:val="16"/>
              </w:rPr>
              <w:t>Modified Mercalli (local data)</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No Storm Events record; local data required (e.g., USGS).</w:t>
            </w:r>
          </w:p>
        </w:tc>
      </w:tr>
      <w:tr>
        <w:trPr>
          <w:cantSplit/>
        </w:trPr>
        <w:tc>
          <w:tcPr>
            <w:tcW w:type="dxa" w:w="1750"/>
          </w:tcPr>
          <w:p>
            <w:pPr>
              <w:spacing w:after="0"/>
              <w:jc w:val="left"/>
            </w:pPr>
            <w:r>
              <w:rPr>
                <w:sz w:val="16"/>
              </w:rPr>
              <w:t>Hail</w:t>
            </w:r>
          </w:p>
        </w:tc>
        <w:tc>
          <w:tcPr>
            <w:tcW w:type="dxa" w:w="1743"/>
          </w:tcPr>
          <w:p>
            <w:pPr>
              <w:spacing w:after="0"/>
              <w:jc w:val="left"/>
            </w:pPr>
            <w:r>
              <w:rPr>
                <w:sz w:val="16"/>
              </w:rPr>
              <w:t>hail size (inches)</w:t>
            </w:r>
          </w:p>
        </w:tc>
        <w:tc>
          <w:tcPr>
            <w:tcW w:type="dxa" w:w="1242"/>
          </w:tcPr>
          <w:p>
            <w:pPr>
              <w:spacing w:after="0"/>
              <w:jc w:val="right"/>
            </w:pPr>
            <w:r>
              <w:rPr>
                <w:sz w:val="16"/>
              </w:rPr>
              <w:t>67, 1960 to 2025</w:t>
            </w:r>
          </w:p>
        </w:tc>
        <w:tc>
          <w:tcPr>
            <w:tcW w:type="dxa" w:w="1348"/>
          </w:tcPr>
          <w:p>
            <w:pPr>
              <w:spacing w:after="0"/>
              <w:jc w:val="left"/>
            </w:pPr>
            <w:r>
              <w:rPr>
                <w:sz w:val="16"/>
              </w:rPr>
              <w:t>0.52 in to 3 in (median 0.88 in); 66 with a recorded value</w:t>
            </w:r>
          </w:p>
        </w:tc>
        <w:tc>
          <w:tcPr>
            <w:tcW w:type="dxa" w:w="1952"/>
          </w:tcPr>
          <w:p>
            <w:pPr>
              <w:spacing w:after="0"/>
              <w:jc w:val="left"/>
            </w:pPr>
            <w:r>
              <w:rPr>
                <w:sz w:val="16"/>
              </w:rPr>
              <w:t>3 in hail, 1995-02-13</w:t>
            </w:r>
          </w:p>
        </w:tc>
        <w:tc>
          <w:tcPr>
            <w:tcW w:type="dxa" w:w="2184"/>
          </w:tcPr>
          <w:p>
            <w:pPr>
              <w:spacing w:after="0"/>
              <w:jc w:val="left"/>
            </w:pPr>
          </w:p>
        </w:tc>
        <w:tc>
          <w:tcPr>
            <w:tcW w:type="dxa" w:w="1638"/>
          </w:tcPr>
          <w:p>
            <w:pPr>
              <w:spacing w:after="0"/>
              <w:jc w:val="left"/>
            </w:pPr>
            <w:r>
              <w:rPr>
                <w:sz w:val="16"/>
              </w:rPr>
              <w:t>Event records naming member places: Vero Beach city (24 records), Fellsmere city (10 records), Sebastian city (6 records).</w:t>
            </w:r>
          </w:p>
        </w:tc>
        <w:tc>
          <w:tcPr>
            <w:tcW w:type="dxa" w:w="2255"/>
          </w:tcPr>
          <w:p>
            <w:pPr>
              <w:spacing w:after="0"/>
              <w:jc w:val="left"/>
            </w:pPr>
          </w:p>
        </w:tc>
      </w:tr>
      <w:tr>
        <w:trPr>
          <w:cantSplit/>
        </w:trPr>
        <w:tc>
          <w:tcPr>
            <w:tcW w:type="dxa" w:w="1750"/>
          </w:tcPr>
          <w:p>
            <w:pPr>
              <w:spacing w:after="0"/>
              <w:jc w:val="left"/>
            </w:pPr>
            <w:r>
              <w:rPr>
                <w:sz w:val="16"/>
              </w:rPr>
              <w:t>Excessive Heat, Heat</w:t>
            </w:r>
          </w:p>
        </w:tc>
        <w:tc>
          <w:tcPr>
            <w:tcW w:type="dxa" w:w="1743"/>
          </w:tcPr>
          <w:p>
            <w:pPr>
              <w:spacing w:after="0"/>
              <w:jc w:val="left"/>
            </w:pPr>
            <w:r>
              <w:rPr>
                <w:sz w:val="16"/>
              </w:rPr>
              <w:t>heat index (narratives)</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Heat index: in event narratives only; local data required.</w:t>
            </w:r>
          </w:p>
        </w:tc>
      </w:tr>
      <w:tr>
        <w:trPr>
          <w:cantSplit/>
        </w:trPr>
        <w:tc>
          <w:tcPr>
            <w:tcW w:type="dxa" w:w="1750"/>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242"/>
          </w:tcPr>
          <w:p>
            <w:pPr>
              <w:spacing w:after="0"/>
              <w:jc w:val="right"/>
            </w:pPr>
            <w:r>
              <w:rPr>
                <w:sz w:val="16"/>
              </w:rPr>
              <w:t>18, 1999 to 2024 (18 zone-level)</w:t>
            </w:r>
          </w:p>
        </w:tc>
        <w:tc>
          <w:tcPr>
            <w:tcW w:type="dxa" w:w="1348"/>
          </w:tcPr>
          <w:p>
            <w:pPr>
              <w:spacing w:after="0"/>
              <w:jc w:val="left"/>
            </w:pPr>
          </w:p>
        </w:tc>
        <w:tc>
          <w:tcPr>
            <w:tcW w:type="dxa" w:w="1952"/>
          </w:tcPr>
          <w:p>
            <w:pPr>
              <w:spacing w:after="0"/>
              <w:jc w:val="left"/>
            </w:pPr>
            <w:r>
              <w:rPr>
                <w:sz w:val="16"/>
              </w:rPr>
              <w:t>Strongest recorded (records with damage, a wind speed or direct casualties first, then storm type, category and wind): Hurricane (Typhoon) record, 2016-10-06 to 2016-10-07, category 1, $15,800,000 property; crops not reported, reported for the zone (2016 dollars); NWS zone FLZ054 (INDIAN RIVER), zone-level: may include parts of neighboring counties</w:t>
            </w:r>
          </w:p>
        </w:tc>
        <w:tc>
          <w:tcPr>
            <w:tcW w:type="dxa" w:w="2184"/>
          </w:tcPr>
          <w:p>
            <w:pPr>
              <w:spacing w:after="0"/>
              <w:jc w:val="left"/>
            </w:pPr>
            <w:r>
              <w:rPr>
                <w:sz w:val="16"/>
              </w:rPr>
              <w:t>Most damaging recorded: Hurricane (Typhoon), 2004-09-04, $1,000,000,000 property; $20,300,000 crops, reported for the zone (2004 dollars)</w:t>
            </w: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0"/>
          </w:tcPr>
          <w:p>
            <w:pPr>
              <w:spacing w:after="0"/>
              <w:jc w:val="left"/>
            </w:pPr>
            <w:r>
              <w:rPr>
                <w:sz w:val="16"/>
              </w:rPr>
              <w:t>Ice Storm</w:t>
            </w:r>
          </w:p>
        </w:tc>
        <w:tc>
          <w:tcPr>
            <w:tcW w:type="dxa" w:w="1743"/>
          </w:tcPr>
          <w:p>
            <w:pPr>
              <w:spacing w:after="0"/>
              <w:jc w:val="left"/>
            </w:pPr>
            <w:r>
              <w:rPr>
                <w:sz w:val="16"/>
              </w:rPr>
              <w:t>Sperry-Piltz (local data)</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Ice thickness: in event narratives only; local data required.</w:t>
            </w:r>
          </w:p>
        </w:tc>
      </w:tr>
      <w:tr>
        <w:trPr>
          <w:cantSplit/>
        </w:trPr>
        <w:tc>
          <w:tcPr>
            <w:tcW w:type="dxa" w:w="1750"/>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242"/>
          </w:tcPr>
          <w:p>
            <w:pPr>
              <w:spacing w:after="0"/>
              <w:jc w:val="right"/>
            </w:pPr>
            <w:r>
              <w:rPr>
                <w:sz w:val="16"/>
              </w:rPr>
              <w:t>16, 1999 to 2024</w:t>
            </w:r>
          </w:p>
        </w:tc>
        <w:tc>
          <w:tcPr>
            <w:tcW w:type="dxa" w:w="1348"/>
          </w:tcPr>
          <w:p>
            <w:pPr>
              <w:spacing w:after="0"/>
              <w:jc w:val="left"/>
            </w:pPr>
          </w:p>
        </w:tc>
        <w:tc>
          <w:tcPr>
            <w:tcW w:type="dxa" w:w="1952"/>
          </w:tcPr>
          <w:p>
            <w:pPr>
              <w:spacing w:after="0"/>
              <w:jc w:val="left"/>
            </w:pPr>
            <w:r>
              <w:rPr>
                <w:sz w:val="16"/>
              </w:rPr>
              <w:t>Flood, 2008-08-19, $20,000 property; $5,000,000 crops (2008 dollars)</w:t>
            </w:r>
          </w:p>
        </w:tc>
        <w:tc>
          <w:tcPr>
            <w:tcW w:type="dxa" w:w="2184"/>
          </w:tcPr>
          <w:p>
            <w:pPr>
              <w:spacing w:after="0"/>
              <w:jc w:val="left"/>
            </w:pPr>
          </w:p>
        </w:tc>
        <w:tc>
          <w:tcPr>
            <w:tcW w:type="dxa" w:w="1638"/>
          </w:tcPr>
          <w:p>
            <w:pPr>
              <w:spacing w:after="0"/>
              <w:jc w:val="left"/>
            </w:pPr>
            <w:r>
              <w:rPr>
                <w:sz w:val="16"/>
              </w:rPr>
              <w:t>Event records naming member places: Sebastian city (5 records), Fellsmere city (3 records), Vero Beach city (3 records).</w:t>
            </w:r>
          </w:p>
        </w:tc>
        <w:tc>
          <w:tcPr>
            <w:tcW w:type="dxa" w:w="225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0"/>
          </w:tcPr>
          <w:p>
            <w:pPr>
              <w:spacing w:after="0"/>
              <w:jc w:val="left"/>
            </w:pPr>
            <w:r>
              <w:rPr>
                <w:sz w:val="16"/>
              </w:rPr>
              <w:t>Debris Flow</w:t>
            </w:r>
          </w:p>
        </w:tc>
        <w:tc>
          <w:tcPr>
            <w:tcW w:type="dxa" w:w="1743"/>
          </w:tcPr>
          <w:p>
            <w:pPr>
              <w:spacing w:after="0"/>
              <w:jc w:val="left"/>
            </w:pPr>
            <w:r>
              <w:rPr>
                <w:sz w:val="16"/>
              </w:rPr>
              <w:t>none (count and damage)</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242"/>
          </w:tcPr>
          <w:p>
            <w:pPr>
              <w:spacing w:after="0"/>
              <w:jc w:val="right"/>
            </w:pPr>
            <w:r>
              <w:rPr>
                <w:sz w:val="16"/>
              </w:rPr>
              <w:t>8, 1997 to 2023</w:t>
            </w:r>
          </w:p>
        </w:tc>
        <w:tc>
          <w:tcPr>
            <w:tcW w:type="dxa" w:w="1348"/>
          </w:tcPr>
          <w:p>
            <w:pPr>
              <w:spacing w:after="0"/>
              <w:jc w:val="left"/>
            </w:pPr>
          </w:p>
        </w:tc>
        <w:tc>
          <w:tcPr>
            <w:tcW w:type="dxa" w:w="1952"/>
          </w:tcPr>
          <w:p>
            <w:pPr>
              <w:spacing w:after="0"/>
              <w:jc w:val="left"/>
            </w:pPr>
            <w:r>
              <w:rPr>
                <w:sz w:val="16"/>
              </w:rPr>
              <w:t>Lightning, 2003-09-20, $0 property; $0 crops (2003 dollars), 1 direct death, 4 direct injuries</w:t>
            </w:r>
          </w:p>
        </w:tc>
        <w:tc>
          <w:tcPr>
            <w:tcW w:type="dxa" w:w="2184"/>
          </w:tcPr>
          <w:p>
            <w:pPr>
              <w:spacing w:after="0"/>
              <w:jc w:val="left"/>
            </w:pPr>
            <w:r>
              <w:rPr>
                <w:sz w:val="16"/>
              </w:rPr>
              <w:t>Lightning, 1997-06-01, $1,000,000 property; crops not reported (1997 dollars)</w:t>
            </w:r>
          </w:p>
        </w:tc>
        <w:tc>
          <w:tcPr>
            <w:tcW w:type="dxa" w:w="1638"/>
          </w:tcPr>
          <w:p>
            <w:pPr>
              <w:spacing w:after="0"/>
              <w:jc w:val="left"/>
            </w:pPr>
            <w:r>
              <w:rPr>
                <w:sz w:val="16"/>
              </w:rPr>
              <w:t>Event records naming member places: Sebastian city (3 records), Vero Beach city (1 record).</w:t>
            </w:r>
          </w:p>
        </w:tc>
        <w:tc>
          <w:tcPr>
            <w:tcW w:type="dxa" w:w="2255"/>
          </w:tcPr>
          <w:p>
            <w:pPr>
              <w:spacing w:after="0"/>
              <w:jc w:val="left"/>
            </w:pPr>
            <w:r>
              <w:rPr>
                <w:sz w:val="16"/>
              </w:rPr>
              <w:t>Storm Events lists lightning with damage or casualties; physical measure in event narratives only; local data required.</w:t>
            </w:r>
          </w:p>
        </w:tc>
      </w:tr>
      <w:tr>
        <w:trPr>
          <w:cantSplit/>
        </w:trPr>
        <w:tc>
          <w:tcPr>
            <w:tcW w:type="dxa" w:w="1750"/>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242"/>
          </w:tcPr>
          <w:p>
            <w:pPr>
              <w:spacing w:after="0"/>
              <w:jc w:val="right"/>
            </w:pPr>
            <w:r>
              <w:rPr>
                <w:sz w:val="16"/>
              </w:rPr>
              <w:t>1, 2014 to 2014 (1 zone-level)</w:t>
            </w:r>
          </w:p>
        </w:tc>
        <w:tc>
          <w:tcPr>
            <w:tcW w:type="dxa" w:w="1348"/>
          </w:tcPr>
          <w:p>
            <w:pPr>
              <w:spacing w:after="0"/>
              <w:jc w:val="left"/>
            </w:pPr>
            <w:r>
              <w:rPr>
                <w:sz w:val="16"/>
              </w:rPr>
              <w:t>26 kt (30 mph); 1 with a recorded value</w:t>
            </w:r>
          </w:p>
        </w:tc>
        <w:tc>
          <w:tcPr>
            <w:tcW w:type="dxa" w:w="1952"/>
          </w:tcPr>
          <w:p>
            <w:pPr>
              <w:spacing w:after="0"/>
              <w:jc w:val="left"/>
            </w:pPr>
            <w:r>
              <w:rPr>
                <w:sz w:val="16"/>
              </w:rPr>
              <w:t>26 kt (30 mph) estimated gust, Strong Wind, 2014-03-13, 1 direct death, 2 direct injuries (reported for the zone); NWS zone FLZ054 (INDIAN RIVER), zone-level: may include parts of neighboring counties</w:t>
            </w:r>
          </w:p>
        </w:tc>
        <w:tc>
          <w:tcPr>
            <w:tcW w:type="dxa" w:w="2184"/>
          </w:tcPr>
          <w:p>
            <w:pPr>
              <w:spacing w:after="0"/>
              <w:jc w:val="left"/>
            </w:pPr>
          </w:p>
        </w:tc>
        <w:tc>
          <w:tcPr>
            <w:tcW w:type="dxa" w:w="1638"/>
          </w:tcPr>
          <w:p>
            <w:pPr>
              <w:spacing w:after="0"/>
              <w:jc w:val="left"/>
            </w:pPr>
            <w:r>
              <w:rPr>
                <w:sz w:val="16"/>
              </w:rPr>
              <w:t>Zone-level records: applies countywide; national data do not locate these events within the county.</w:t>
            </w:r>
          </w:p>
        </w:tc>
        <w:tc>
          <w:tcPr>
            <w:tcW w:type="dxa" w:w="2255"/>
          </w:tcPr>
          <w:p>
            <w:pPr>
              <w:spacing w:after="0"/>
              <w:jc w:val="left"/>
            </w:pPr>
          </w:p>
        </w:tc>
      </w:tr>
      <w:tr>
        <w:trPr>
          <w:cantSplit/>
        </w:trPr>
        <w:tc>
          <w:tcPr>
            <w:tcW w:type="dxa" w:w="1750"/>
          </w:tcPr>
          <w:p>
            <w:pPr>
              <w:spacing w:after="0"/>
              <w:jc w:val="left"/>
            </w:pPr>
            <w:r>
              <w:rPr>
                <w:sz w:val="16"/>
              </w:rPr>
              <w:t>Thunderstorm Wind</w:t>
            </w:r>
          </w:p>
        </w:tc>
        <w:tc>
          <w:tcPr>
            <w:tcW w:type="dxa" w:w="1743"/>
          </w:tcPr>
          <w:p>
            <w:pPr>
              <w:spacing w:after="0"/>
              <w:jc w:val="left"/>
            </w:pPr>
            <w:r>
              <w:rPr>
                <w:sz w:val="16"/>
              </w:rPr>
              <w:t>wind speed (kt and mph)</w:t>
            </w:r>
          </w:p>
        </w:tc>
        <w:tc>
          <w:tcPr>
            <w:tcW w:type="dxa" w:w="1242"/>
          </w:tcPr>
          <w:p>
            <w:pPr>
              <w:spacing w:after="0"/>
              <w:jc w:val="right"/>
            </w:pPr>
            <w:r>
              <w:rPr>
                <w:sz w:val="16"/>
              </w:rPr>
              <w:t>77, 1960 to 2023</w:t>
            </w:r>
          </w:p>
        </w:tc>
        <w:tc>
          <w:tcPr>
            <w:tcW w:type="dxa" w:w="1348"/>
          </w:tcPr>
          <w:p>
            <w:pPr>
              <w:spacing w:after="0"/>
              <w:jc w:val="left"/>
            </w:pPr>
            <w:r>
              <w:rPr>
                <w:sz w:val="16"/>
              </w:rPr>
              <w:t>48 kt (55 mph) to 87 kt (100 mph) (median 53 kt (61 mph)); 51 with a recorded value</w:t>
            </w:r>
          </w:p>
        </w:tc>
        <w:tc>
          <w:tcPr>
            <w:tcW w:type="dxa" w:w="1952"/>
          </w:tcPr>
          <w:p>
            <w:pPr>
              <w:spacing w:after="0"/>
              <w:jc w:val="left"/>
            </w:pPr>
            <w:r>
              <w:rPr>
                <w:sz w:val="16"/>
              </w:rPr>
              <w:t>87 kt (100 mph) estimated gust, Thunderstorm Wind, 2017-03-23</w:t>
            </w:r>
          </w:p>
        </w:tc>
        <w:tc>
          <w:tcPr>
            <w:tcW w:type="dxa" w:w="2184"/>
          </w:tcPr>
          <w:p>
            <w:pPr>
              <w:spacing w:after="0"/>
              <w:jc w:val="left"/>
            </w:pPr>
            <w:r>
              <w:rPr>
                <w:sz w:val="16"/>
              </w:rPr>
              <w:t>Thunderstorm Wind, 1993-03-13, $500,000 property; crops not recorded (1993 dollars)</w:t>
            </w:r>
          </w:p>
        </w:tc>
        <w:tc>
          <w:tcPr>
            <w:tcW w:type="dxa" w:w="1638"/>
          </w:tcPr>
          <w:p>
            <w:pPr>
              <w:spacing w:after="0"/>
              <w:jc w:val="left"/>
            </w:pPr>
            <w:r>
              <w:rPr>
                <w:sz w:val="16"/>
              </w:rPr>
              <w:t>Event records naming member places: Vero Beach city (11 records), Sebastian city (8 records).</w:t>
            </w:r>
          </w:p>
        </w:tc>
        <w:tc>
          <w:tcPr>
            <w:tcW w:type="dxa" w:w="2255"/>
          </w:tcPr>
          <w:p>
            <w:pPr>
              <w:spacing w:after="0"/>
              <w:jc w:val="left"/>
            </w:pPr>
            <w:r>
              <w:rPr>
                <w:sz w:val="16"/>
              </w:rPr>
              <w:t>Speeds under 20 kt (likely entry errors) are left out of the observed range.</w:t>
            </w:r>
          </w:p>
        </w:tc>
      </w:tr>
      <w:tr>
        <w:trPr>
          <w:cantSplit/>
        </w:trPr>
        <w:tc>
          <w:tcPr>
            <w:tcW w:type="dxa" w:w="1750"/>
          </w:tcPr>
          <w:p>
            <w:pPr>
              <w:spacing w:after="0"/>
              <w:jc w:val="left"/>
            </w:pPr>
            <w:r>
              <w:rPr>
                <w:sz w:val="16"/>
              </w:rPr>
              <w:t>Tornado</w:t>
            </w:r>
          </w:p>
        </w:tc>
        <w:tc>
          <w:tcPr>
            <w:tcW w:type="dxa" w:w="1743"/>
          </w:tcPr>
          <w:p>
            <w:pPr>
              <w:spacing w:after="0"/>
              <w:jc w:val="left"/>
            </w:pPr>
            <w:r>
              <w:rPr>
                <w:sz w:val="16"/>
              </w:rPr>
              <w:t>Enhanced Fujita (F before Feb 2007)</w:t>
            </w:r>
          </w:p>
        </w:tc>
        <w:tc>
          <w:tcPr>
            <w:tcW w:type="dxa" w:w="1242"/>
          </w:tcPr>
          <w:p>
            <w:pPr>
              <w:spacing w:after="0"/>
              <w:jc w:val="right"/>
            </w:pPr>
            <w:r>
              <w:rPr>
                <w:sz w:val="16"/>
              </w:rPr>
              <w:t>34, 1958 to 2024</w:t>
            </w:r>
          </w:p>
        </w:tc>
        <w:tc>
          <w:tcPr>
            <w:tcW w:type="dxa" w:w="1348"/>
          </w:tcPr>
          <w:p>
            <w:pPr>
              <w:spacing w:after="0"/>
              <w:jc w:val="left"/>
            </w:pPr>
            <w:r>
              <w:rPr>
                <w:sz w:val="16"/>
              </w:rPr>
              <w:t>F/EF0 to F/EF2 (median F/EF0); 30 with a recorded value</w:t>
            </w:r>
          </w:p>
        </w:tc>
        <w:tc>
          <w:tcPr>
            <w:tcW w:type="dxa" w:w="1952"/>
          </w:tcPr>
          <w:p>
            <w:pPr>
              <w:spacing w:after="0"/>
              <w:jc w:val="left"/>
            </w:pPr>
            <w:r>
              <w:rPr>
                <w:sz w:val="16"/>
              </w:rPr>
              <w:t>EF2 tornado, 2024-10-09, 8.27 mi within this county, 200 yd wide, $39,000,000 property; $0 crops (2024 dollars)</w:t>
            </w:r>
          </w:p>
        </w:tc>
        <w:tc>
          <w:tcPr>
            <w:tcW w:type="dxa" w:w="2184"/>
          </w:tcPr>
          <w:p>
            <w:pPr>
              <w:spacing w:after="0"/>
              <w:jc w:val="left"/>
            </w:pPr>
          </w:p>
        </w:tc>
        <w:tc>
          <w:tcPr>
            <w:tcW w:type="dxa" w:w="1638"/>
          </w:tcPr>
          <w:p>
            <w:pPr>
              <w:spacing w:after="0"/>
              <w:jc w:val="left"/>
            </w:pPr>
            <w:r>
              <w:rPr>
                <w:sz w:val="16"/>
              </w:rPr>
              <w:t>Event records naming member places: Sebastian city (3 records), Vero Beach city (3 records).</w:t>
            </w:r>
          </w:p>
        </w:tc>
        <w:tc>
          <w:tcPr>
            <w:tcW w:type="dxa" w:w="225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0"/>
          </w:tcPr>
          <w:p>
            <w:pPr>
              <w:spacing w:after="0"/>
              <w:jc w:val="left"/>
            </w:pPr>
            <w:r>
              <w:rPr>
                <w:sz w:val="16"/>
              </w:rPr>
              <w:t>Tsunami</w:t>
            </w:r>
          </w:p>
        </w:tc>
        <w:tc>
          <w:tcPr>
            <w:tcW w:type="dxa" w:w="1743"/>
          </w:tcPr>
          <w:p>
            <w:pPr>
              <w:spacing w:after="0"/>
              <w:jc w:val="left"/>
            </w:pPr>
            <w:r>
              <w:rPr>
                <w:sz w:val="16"/>
              </w:rPr>
              <w:t>none (count and damage)</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Physical measure: in event narratives only; local data required.</w:t>
            </w:r>
          </w:p>
        </w:tc>
      </w:tr>
      <w:tr>
        <w:trPr>
          <w:cantSplit/>
        </w:trPr>
        <w:tc>
          <w:tcPr>
            <w:tcW w:type="dxa" w:w="1750"/>
          </w:tcPr>
          <w:p>
            <w:pPr>
              <w:spacing w:after="0"/>
              <w:jc w:val="left"/>
            </w:pPr>
            <w:r>
              <w:rPr>
                <w:sz w:val="16"/>
              </w:rPr>
              <w:t>Wildfire</w:t>
            </w:r>
          </w:p>
        </w:tc>
        <w:tc>
          <w:tcPr>
            <w:tcW w:type="dxa" w:w="1743"/>
          </w:tcPr>
          <w:p>
            <w:pPr>
              <w:spacing w:after="0"/>
              <w:jc w:val="left"/>
            </w:pPr>
            <w:r>
              <w:rPr>
                <w:sz w:val="16"/>
              </w:rPr>
              <w:t>acres burned (local data)</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Acres burned: in event narratives only; local data required.</w:t>
            </w:r>
          </w:p>
        </w:tc>
      </w:tr>
      <w:tr>
        <w:trPr>
          <w:cantSplit/>
        </w:trPr>
        <w:tc>
          <w:tcPr>
            <w:tcW w:type="dxa" w:w="1750"/>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242"/>
          </w:tcPr>
          <w:p>
            <w:pPr>
              <w:spacing w:after="0"/>
              <w:jc w:val="right"/>
            </w:pPr>
            <w:r>
              <w:rPr>
                <w:sz w:val="16"/>
              </w:rPr>
              <w:t>0</w:t>
            </w:r>
          </w:p>
        </w:tc>
        <w:tc>
          <w:tcPr>
            <w:tcW w:type="dxa" w:w="1348"/>
          </w:tcPr>
          <w:p>
            <w:pPr>
              <w:spacing w:after="0"/>
              <w:jc w:val="left"/>
            </w:pPr>
          </w:p>
        </w:tc>
        <w:tc>
          <w:tcPr>
            <w:tcW w:type="dxa" w:w="1952"/>
          </w:tcPr>
          <w:p>
            <w:pPr>
              <w:spacing w:after="0"/>
              <w:jc w:val="left"/>
            </w:pPr>
          </w:p>
        </w:tc>
        <w:tc>
          <w:tcPr>
            <w:tcW w:type="dxa" w:w="2184"/>
          </w:tcPr>
          <w:p>
            <w:pPr>
              <w:spacing w:after="0"/>
              <w:jc w:val="left"/>
            </w:pPr>
          </w:p>
        </w:tc>
        <w:tc>
          <w:tcPr>
            <w:tcW w:type="dxa" w:w="1638"/>
          </w:tcPr>
          <w:p>
            <w:pPr>
              <w:spacing w:after="0"/>
              <w:jc w:val="left"/>
            </w:pPr>
          </w:p>
        </w:tc>
        <w:tc>
          <w:tcPr>
            <w:tcW w:type="dxa" w:w="225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35</w:t>
      </w:r>
    </w:p>
    <w:p>
      <w:pPr>
        <w:keepNext/>
        <w:spacing w:after="40" w:before="0"/>
      </w:pPr>
      <w:r>
        <w:rPr>
          <w:b/>
        </w:rPr>
        <w:t xml:space="preserve">Counted incidents: </w:t>
      </w:r>
      <w:r>
        <w:rPr/>
        <w:t>24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1"/>
        <w:gridCol w:w="1742"/>
        <w:gridCol w:w="1905"/>
        <w:gridCol w:w="3154"/>
        <w:gridCol w:w="2048"/>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1"/>
            <w:shd w:val="clear" w:color="auto" w:fill="E8E8E8"/>
          </w:tcPr>
          <w:p>
            <w:pPr>
              <w:spacing w:after="0"/>
              <w:jc w:val="left"/>
            </w:pPr>
            <w:r>
              <w:rPr>
                <w:b/>
                <w:sz w:val="16"/>
              </w:rPr>
              <w:t>Type</w:t>
            </w:r>
          </w:p>
        </w:tc>
        <w:tc>
          <w:tcPr>
            <w:tcW w:type="dxa" w:w="1742"/>
            <w:shd w:val="clear" w:color="auto" w:fill="E8E8E8"/>
          </w:tcPr>
          <w:p>
            <w:pPr>
              <w:spacing w:after="0"/>
              <w:jc w:val="left"/>
            </w:pPr>
            <w:r>
              <w:rPr>
                <w:b/>
                <w:sz w:val="16"/>
              </w:rPr>
              <w:t>Title</w:t>
            </w:r>
          </w:p>
        </w:tc>
        <w:tc>
          <w:tcPr>
            <w:tcW w:type="dxa" w:w="1905"/>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48"/>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71"/>
          </w:tcPr>
          <w:p>
            <w:pPr>
              <w:spacing w:after="0"/>
              <w:jc w:val="left"/>
            </w:pPr>
            <w:r>
              <w:rPr>
                <w:sz w:val="16"/>
              </w:rPr>
              <w:t>Major disaster</w:t>
            </w:r>
          </w:p>
        </w:tc>
        <w:tc>
          <w:tcPr>
            <w:tcW w:type="dxa" w:w="1742"/>
          </w:tcPr>
          <w:p>
            <w:pPr>
              <w:spacing w:after="0"/>
              <w:jc w:val="left"/>
            </w:pPr>
            <w:r>
              <w:rPr>
                <w:sz w:val="16"/>
              </w:rPr>
              <w:t>HURRICANE MILTON</w:t>
            </w:r>
          </w:p>
        </w:tc>
        <w:tc>
          <w:tcPr>
            <w:tcW w:type="dxa" w:w="1905"/>
          </w:tcPr>
          <w:p>
            <w:pPr>
              <w:spacing w:after="0"/>
              <w:jc w:val="left"/>
            </w:pPr>
            <w:r>
              <w:rPr>
                <w:sz w:val="16"/>
              </w:rPr>
              <w:t>Hurricane (primary); also designated: Inland Flooding</w:t>
            </w:r>
          </w:p>
        </w:tc>
        <w:tc>
          <w:tcPr>
            <w:tcW w:type="dxa" w:w="3154"/>
          </w:tcPr>
          <w:p>
            <w:pPr>
              <w:spacing w:after="0"/>
              <w:jc w:val="right"/>
            </w:pPr>
            <w:r>
              <w:rPr>
                <w:sz w:val="16"/>
              </w:rPr>
              <w:t>$4,399,671.28</w:t>
            </w:r>
          </w:p>
        </w:tc>
        <w:tc>
          <w:tcPr>
            <w:tcW w:type="dxa" w:w="2048"/>
          </w:tcPr>
          <w:p>
            <w:pPr>
              <w:spacing w:after="0"/>
              <w:jc w:val="left"/>
            </w:pPr>
            <w:r>
              <w:rPr>
                <w:sz w:val="16"/>
              </w:rPr>
              <w:t>during plan review, check whether your last plan included it; within last 5 years</w:t>
            </w:r>
          </w:p>
        </w:tc>
        <w:tc>
          <w:tcPr>
            <w:tcW w:type="dxa" w:w="882"/>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71"/>
          </w:tcPr>
          <w:p>
            <w:pPr>
              <w:spacing w:after="0"/>
              <w:jc w:val="left"/>
            </w:pPr>
            <w:r>
              <w:rPr>
                <w:sz w:val="16"/>
              </w:rPr>
              <w:t>Emergency</w:t>
            </w:r>
          </w:p>
        </w:tc>
        <w:tc>
          <w:tcPr>
            <w:tcW w:type="dxa" w:w="1742"/>
          </w:tcPr>
          <w:p>
            <w:pPr>
              <w:spacing w:after="0"/>
              <w:jc w:val="left"/>
            </w:pPr>
            <w:r>
              <w:rPr>
                <w:sz w:val="16"/>
              </w:rPr>
              <w:t>HURRICANE MILTON</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r>
              <w:rPr>
                <w:sz w:val="16"/>
              </w:rPr>
              <w:t>during plan review, check whether your last plan included it; within last 5 years</w:t>
            </w:r>
          </w:p>
        </w:tc>
        <w:tc>
          <w:tcPr>
            <w:tcW w:type="dxa" w:w="882"/>
          </w:tcPr>
          <w:p>
            <w:pPr>
              <w:spacing w:after="0"/>
              <w:jc w:val="left"/>
            </w:pPr>
            <w:r>
              <w:rPr>
                <w:sz w:val="16"/>
              </w:rPr>
              <w:t>same incident as DR-4834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71"/>
          </w:tcPr>
          <w:p>
            <w:pPr>
              <w:spacing w:after="0"/>
              <w:jc w:val="left"/>
            </w:pPr>
            <w:r>
              <w:rPr>
                <w:sz w:val="16"/>
              </w:rPr>
              <w:t>Major disaster</w:t>
            </w:r>
          </w:p>
        </w:tc>
        <w:tc>
          <w:tcPr>
            <w:tcW w:type="dxa" w:w="1742"/>
          </w:tcPr>
          <w:p>
            <w:pPr>
              <w:spacing w:after="0"/>
              <w:jc w:val="left"/>
            </w:pPr>
            <w:r>
              <w:rPr>
                <w:sz w:val="16"/>
              </w:rPr>
              <w:t>HURRICANE NICOLE</w:t>
            </w:r>
          </w:p>
        </w:tc>
        <w:tc>
          <w:tcPr>
            <w:tcW w:type="dxa" w:w="1905"/>
          </w:tcPr>
          <w:p>
            <w:pPr>
              <w:spacing w:after="0"/>
              <w:jc w:val="left"/>
            </w:pPr>
            <w:r>
              <w:rPr>
                <w:sz w:val="16"/>
              </w:rPr>
              <w:t>Hurricane</w:t>
            </w:r>
          </w:p>
        </w:tc>
        <w:tc>
          <w:tcPr>
            <w:tcW w:type="dxa" w:w="3154"/>
          </w:tcPr>
          <w:p>
            <w:pPr>
              <w:spacing w:after="0"/>
              <w:jc w:val="right"/>
            </w:pPr>
            <w:r>
              <w:rPr>
                <w:sz w:val="16"/>
              </w:rPr>
              <w:t>$8,028,105.03</w:t>
            </w:r>
          </w:p>
        </w:tc>
        <w:tc>
          <w:tcPr>
            <w:tcW w:type="dxa" w:w="204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71"/>
          </w:tcPr>
          <w:p>
            <w:pPr>
              <w:spacing w:after="0"/>
              <w:jc w:val="left"/>
            </w:pPr>
            <w:r>
              <w:rPr>
                <w:sz w:val="16"/>
              </w:rPr>
              <w:t>Emergency</w:t>
            </w:r>
          </w:p>
        </w:tc>
        <w:tc>
          <w:tcPr>
            <w:tcW w:type="dxa" w:w="1742"/>
          </w:tcPr>
          <w:p>
            <w:pPr>
              <w:spacing w:after="0"/>
              <w:jc w:val="left"/>
            </w:pPr>
            <w:r>
              <w:rPr>
                <w:sz w:val="16"/>
              </w:rPr>
              <w:t>TROPICAL STORM NICOLE</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r>
              <w:rPr>
                <w:sz w:val="16"/>
              </w:rPr>
              <w:t>within last 5 years</w:t>
            </w:r>
          </w:p>
        </w:tc>
        <w:tc>
          <w:tcPr>
            <w:tcW w:type="dxa" w:w="882"/>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71"/>
          </w:tcPr>
          <w:p>
            <w:pPr>
              <w:spacing w:after="0"/>
              <w:jc w:val="left"/>
            </w:pPr>
            <w:r>
              <w:rPr>
                <w:sz w:val="16"/>
              </w:rPr>
              <w:t>Major disaster</w:t>
            </w:r>
          </w:p>
        </w:tc>
        <w:tc>
          <w:tcPr>
            <w:tcW w:type="dxa" w:w="1742"/>
          </w:tcPr>
          <w:p>
            <w:pPr>
              <w:spacing w:after="0"/>
              <w:jc w:val="left"/>
            </w:pPr>
            <w:r>
              <w:rPr>
                <w:sz w:val="16"/>
              </w:rPr>
              <w:t>HURRICANE IAN</w:t>
            </w:r>
          </w:p>
        </w:tc>
        <w:tc>
          <w:tcPr>
            <w:tcW w:type="dxa" w:w="1905"/>
          </w:tcPr>
          <w:p>
            <w:pPr>
              <w:spacing w:after="0"/>
              <w:jc w:val="left"/>
            </w:pPr>
            <w:r>
              <w:rPr>
                <w:sz w:val="16"/>
              </w:rPr>
              <w:t>Hurricane</w:t>
            </w:r>
          </w:p>
        </w:tc>
        <w:tc>
          <w:tcPr>
            <w:tcW w:type="dxa" w:w="3154"/>
          </w:tcPr>
          <w:p>
            <w:pPr>
              <w:spacing w:after="0"/>
              <w:jc w:val="right"/>
            </w:pPr>
            <w:r>
              <w:rPr>
                <w:sz w:val="16"/>
              </w:rPr>
              <w:t>$3,563,118.14</w:t>
            </w:r>
          </w:p>
        </w:tc>
        <w:tc>
          <w:tcPr>
            <w:tcW w:type="dxa" w:w="2048"/>
          </w:tcPr>
          <w:p>
            <w:pPr>
              <w:spacing w:after="0"/>
              <w:jc w:val="left"/>
            </w:pPr>
            <w:r>
              <w:rPr>
                <w:sz w:val="16"/>
              </w:rPr>
              <w:t>within last 5 years</w:t>
            </w:r>
          </w:p>
        </w:tc>
        <w:tc>
          <w:tcPr>
            <w:tcW w:type="dxa" w:w="882"/>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71"/>
          </w:tcPr>
          <w:p>
            <w:pPr>
              <w:spacing w:after="0"/>
              <w:jc w:val="left"/>
            </w:pPr>
            <w:r>
              <w:rPr>
                <w:sz w:val="16"/>
              </w:rPr>
              <w:t>Emergency</w:t>
            </w:r>
          </w:p>
        </w:tc>
        <w:tc>
          <w:tcPr>
            <w:tcW w:type="dxa" w:w="1742"/>
          </w:tcPr>
          <w:p>
            <w:pPr>
              <w:spacing w:after="0"/>
              <w:jc w:val="left"/>
            </w:pPr>
            <w:r>
              <w:rPr>
                <w:sz w:val="16"/>
              </w:rPr>
              <w:t>TROPICAL STORM IAN</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r>
              <w:rPr>
                <w:sz w:val="16"/>
              </w:rPr>
              <w:t>within last 5 years</w:t>
            </w:r>
          </w:p>
        </w:tc>
        <w:tc>
          <w:tcPr>
            <w:tcW w:type="dxa" w:w="882"/>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71"/>
          </w:tcPr>
          <w:p>
            <w:pPr>
              <w:spacing w:after="0"/>
              <w:jc w:val="left"/>
            </w:pPr>
            <w:r>
              <w:rPr>
                <w:sz w:val="16"/>
              </w:rPr>
              <w:t>Emergency</w:t>
            </w:r>
          </w:p>
        </w:tc>
        <w:tc>
          <w:tcPr>
            <w:tcW w:type="dxa" w:w="1742"/>
          </w:tcPr>
          <w:p>
            <w:pPr>
              <w:spacing w:after="0"/>
              <w:jc w:val="left"/>
            </w:pPr>
            <w:r>
              <w:rPr>
                <w:sz w:val="16"/>
              </w:rPr>
              <w:t>HURRICANE ISAIAS</w:t>
            </w:r>
          </w:p>
        </w:tc>
        <w:tc>
          <w:tcPr>
            <w:tcW w:type="dxa" w:w="1905"/>
          </w:tcPr>
          <w:p>
            <w:pPr>
              <w:spacing w:after="0"/>
              <w:jc w:val="left"/>
            </w:pPr>
            <w:r>
              <w:rPr>
                <w:sz w:val="16"/>
              </w:rPr>
              <w:t>Hurricane</w:t>
            </w:r>
          </w:p>
        </w:tc>
        <w:tc>
          <w:tcPr>
            <w:tcW w:type="dxa" w:w="3154"/>
          </w:tcPr>
          <w:p>
            <w:pPr>
              <w:spacing w:after="0"/>
              <w:jc w:val="right"/>
            </w:pPr>
            <w:r>
              <w:rPr>
                <w:sz w:val="16"/>
              </w:rPr>
              <w:t>$85,207.99</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71"/>
          </w:tcPr>
          <w:p>
            <w:pPr>
              <w:spacing w:after="0"/>
              <w:jc w:val="left"/>
            </w:pPr>
            <w:r>
              <w:rPr>
                <w:sz w:val="16"/>
              </w:rPr>
              <w:t>Major disaster</w:t>
            </w:r>
          </w:p>
        </w:tc>
        <w:tc>
          <w:tcPr>
            <w:tcW w:type="dxa" w:w="1742"/>
          </w:tcPr>
          <w:p>
            <w:pPr>
              <w:spacing w:after="0"/>
              <w:jc w:val="left"/>
            </w:pPr>
            <w:r>
              <w:rPr>
                <w:sz w:val="16"/>
              </w:rPr>
              <w:t>COVID-19 PANDEMIC</w:t>
            </w:r>
          </w:p>
        </w:tc>
        <w:tc>
          <w:tcPr>
            <w:tcW w:type="dxa" w:w="1905"/>
          </w:tcPr>
          <w:p>
            <w:pPr>
              <w:spacing w:after="0"/>
              <w:jc w:val="left"/>
            </w:pPr>
            <w:r>
              <w:rPr>
                <w:sz w:val="16"/>
              </w:rPr>
              <w:t>Non-natural, not counted</w:t>
            </w:r>
          </w:p>
        </w:tc>
        <w:tc>
          <w:tcPr>
            <w:tcW w:type="dxa" w:w="3154"/>
          </w:tcPr>
          <w:p>
            <w:pPr>
              <w:spacing w:after="0"/>
              <w:jc w:val="right"/>
            </w:pPr>
            <w:r>
              <w:rPr>
                <w:sz w:val="16"/>
              </w:rPr>
              <w:t>$6,199,111.45</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71"/>
          </w:tcPr>
          <w:p>
            <w:pPr>
              <w:spacing w:after="0"/>
              <w:jc w:val="left"/>
            </w:pPr>
            <w:r>
              <w:rPr>
                <w:sz w:val="16"/>
              </w:rPr>
              <w:t>Emergency</w:t>
            </w:r>
          </w:p>
        </w:tc>
        <w:tc>
          <w:tcPr>
            <w:tcW w:type="dxa" w:w="1742"/>
          </w:tcPr>
          <w:p>
            <w:pPr>
              <w:spacing w:after="0"/>
              <w:jc w:val="left"/>
            </w:pPr>
            <w:r>
              <w:rPr>
                <w:sz w:val="16"/>
              </w:rPr>
              <w:t>COVID-19</w:t>
            </w:r>
          </w:p>
        </w:tc>
        <w:tc>
          <w:tcPr>
            <w:tcW w:type="dxa" w:w="1905"/>
          </w:tcPr>
          <w:p>
            <w:pPr>
              <w:spacing w:after="0"/>
              <w:jc w:val="left"/>
            </w:pPr>
            <w:r>
              <w:rPr>
                <w:sz w:val="16"/>
              </w:rPr>
              <w:t>Non-natural, not counted</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71"/>
          </w:tcPr>
          <w:p>
            <w:pPr>
              <w:spacing w:after="0"/>
              <w:jc w:val="left"/>
            </w:pPr>
            <w:r>
              <w:rPr>
                <w:sz w:val="16"/>
              </w:rPr>
              <w:t>Major disaster</w:t>
            </w:r>
          </w:p>
        </w:tc>
        <w:tc>
          <w:tcPr>
            <w:tcW w:type="dxa" w:w="1742"/>
          </w:tcPr>
          <w:p>
            <w:pPr>
              <w:spacing w:after="0"/>
              <w:jc w:val="left"/>
            </w:pPr>
            <w:r>
              <w:rPr>
                <w:sz w:val="16"/>
              </w:rPr>
              <w:t>HURRICANE DORIAN</w:t>
            </w:r>
          </w:p>
        </w:tc>
        <w:tc>
          <w:tcPr>
            <w:tcW w:type="dxa" w:w="1905"/>
          </w:tcPr>
          <w:p>
            <w:pPr>
              <w:spacing w:after="0"/>
              <w:jc w:val="left"/>
            </w:pPr>
            <w:r>
              <w:rPr>
                <w:sz w:val="16"/>
              </w:rPr>
              <w:t>Hurricane</w:t>
            </w:r>
          </w:p>
        </w:tc>
        <w:tc>
          <w:tcPr>
            <w:tcW w:type="dxa" w:w="3154"/>
          </w:tcPr>
          <w:p>
            <w:pPr>
              <w:spacing w:after="0"/>
              <w:jc w:val="right"/>
            </w:pPr>
            <w:r>
              <w:rPr>
                <w:sz w:val="16"/>
              </w:rPr>
              <w:t>$6,283,598.12</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71"/>
          </w:tcPr>
          <w:p>
            <w:pPr>
              <w:spacing w:after="0"/>
              <w:jc w:val="left"/>
            </w:pPr>
            <w:r>
              <w:rPr>
                <w:sz w:val="16"/>
              </w:rPr>
              <w:t>Emergency</w:t>
            </w:r>
          </w:p>
        </w:tc>
        <w:tc>
          <w:tcPr>
            <w:tcW w:type="dxa" w:w="1742"/>
          </w:tcPr>
          <w:p>
            <w:pPr>
              <w:spacing w:after="0"/>
              <w:jc w:val="left"/>
            </w:pPr>
            <w:r>
              <w:rPr>
                <w:sz w:val="16"/>
              </w:rPr>
              <w:t>HURRICANE DORIAN</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71"/>
          </w:tcPr>
          <w:p>
            <w:pPr>
              <w:spacing w:after="0"/>
              <w:jc w:val="left"/>
            </w:pPr>
            <w:r>
              <w:rPr>
                <w:sz w:val="16"/>
              </w:rPr>
              <w:t>Major disaster</w:t>
            </w:r>
          </w:p>
        </w:tc>
        <w:tc>
          <w:tcPr>
            <w:tcW w:type="dxa" w:w="1742"/>
          </w:tcPr>
          <w:p>
            <w:pPr>
              <w:spacing w:after="0"/>
              <w:jc w:val="left"/>
            </w:pPr>
            <w:r>
              <w:rPr>
                <w:sz w:val="16"/>
              </w:rPr>
              <w:t>HURRICANE IRMA</w:t>
            </w:r>
          </w:p>
        </w:tc>
        <w:tc>
          <w:tcPr>
            <w:tcW w:type="dxa" w:w="1905"/>
          </w:tcPr>
          <w:p>
            <w:pPr>
              <w:spacing w:after="0"/>
              <w:jc w:val="left"/>
            </w:pPr>
            <w:r>
              <w:rPr>
                <w:sz w:val="16"/>
              </w:rPr>
              <w:t>Hurricane</w:t>
            </w:r>
          </w:p>
        </w:tc>
        <w:tc>
          <w:tcPr>
            <w:tcW w:type="dxa" w:w="3154"/>
          </w:tcPr>
          <w:p>
            <w:pPr>
              <w:spacing w:after="0"/>
              <w:jc w:val="right"/>
            </w:pPr>
            <w:r>
              <w:rPr>
                <w:sz w:val="16"/>
              </w:rPr>
              <w:t>$11,537,966.07</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71"/>
          </w:tcPr>
          <w:p>
            <w:pPr>
              <w:spacing w:after="0"/>
              <w:jc w:val="left"/>
            </w:pPr>
            <w:r>
              <w:rPr>
                <w:sz w:val="16"/>
              </w:rPr>
              <w:t>Emergency</w:t>
            </w:r>
          </w:p>
        </w:tc>
        <w:tc>
          <w:tcPr>
            <w:tcW w:type="dxa" w:w="1742"/>
          </w:tcPr>
          <w:p>
            <w:pPr>
              <w:spacing w:after="0"/>
              <w:jc w:val="left"/>
            </w:pPr>
            <w:r>
              <w:rPr>
                <w:sz w:val="16"/>
              </w:rPr>
              <w:t>HURRICANE IRMA</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71"/>
          </w:tcPr>
          <w:p>
            <w:pPr>
              <w:spacing w:after="0"/>
              <w:jc w:val="left"/>
            </w:pPr>
            <w:r>
              <w:rPr>
                <w:sz w:val="16"/>
              </w:rPr>
              <w:t>Major disaster</w:t>
            </w:r>
          </w:p>
        </w:tc>
        <w:tc>
          <w:tcPr>
            <w:tcW w:type="dxa" w:w="1742"/>
          </w:tcPr>
          <w:p>
            <w:pPr>
              <w:spacing w:after="0"/>
              <w:jc w:val="left"/>
            </w:pPr>
            <w:r>
              <w:rPr>
                <w:sz w:val="16"/>
              </w:rPr>
              <w:t>HURRICANE MATTHEW</w:t>
            </w:r>
          </w:p>
        </w:tc>
        <w:tc>
          <w:tcPr>
            <w:tcW w:type="dxa" w:w="1905"/>
          </w:tcPr>
          <w:p>
            <w:pPr>
              <w:spacing w:after="0"/>
              <w:jc w:val="left"/>
            </w:pPr>
            <w:r>
              <w:rPr>
                <w:sz w:val="16"/>
              </w:rPr>
              <w:t>Hurricane</w:t>
            </w:r>
          </w:p>
        </w:tc>
        <w:tc>
          <w:tcPr>
            <w:tcW w:type="dxa" w:w="3154"/>
          </w:tcPr>
          <w:p>
            <w:pPr>
              <w:spacing w:after="0"/>
              <w:jc w:val="right"/>
            </w:pPr>
            <w:r>
              <w:rPr>
                <w:sz w:val="16"/>
              </w:rPr>
              <w:t>$11,245,244.19</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71"/>
          </w:tcPr>
          <w:p>
            <w:pPr>
              <w:spacing w:after="0"/>
              <w:jc w:val="left"/>
            </w:pPr>
            <w:r>
              <w:rPr>
                <w:sz w:val="16"/>
              </w:rPr>
              <w:t>Emergency</w:t>
            </w:r>
          </w:p>
        </w:tc>
        <w:tc>
          <w:tcPr>
            <w:tcW w:type="dxa" w:w="1742"/>
          </w:tcPr>
          <w:p>
            <w:pPr>
              <w:spacing w:after="0"/>
              <w:jc w:val="left"/>
            </w:pPr>
            <w:r>
              <w:rPr>
                <w:sz w:val="16"/>
              </w:rPr>
              <w:t>HURRICANE MATTHEW</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r>
              <w:rPr>
                <w:sz w:val="16"/>
              </w:rPr>
              <w:t>same incident as DR-4283</w:t>
            </w: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71"/>
          </w:tcPr>
          <w:p>
            <w:pPr>
              <w:spacing w:after="0"/>
              <w:jc w:val="left"/>
            </w:pPr>
            <w:r>
              <w:rPr>
                <w:sz w:val="16"/>
              </w:rPr>
              <w:t>Emergency</w:t>
            </w:r>
          </w:p>
        </w:tc>
        <w:tc>
          <w:tcPr>
            <w:tcW w:type="dxa" w:w="1742"/>
          </w:tcPr>
          <w:p>
            <w:pPr>
              <w:spacing w:after="0"/>
              <w:jc w:val="left"/>
            </w:pPr>
            <w:r>
              <w:rPr>
                <w:sz w:val="16"/>
              </w:rPr>
              <w:t>TROPICAL STORM FAY</w:t>
            </w:r>
          </w:p>
        </w:tc>
        <w:tc>
          <w:tcPr>
            <w:tcW w:type="dxa" w:w="1905"/>
          </w:tcPr>
          <w:p>
            <w:pPr>
              <w:spacing w:after="0"/>
              <w:jc w:val="left"/>
            </w:pPr>
            <w:r>
              <w:rPr>
                <w:sz w:val="16"/>
              </w:rPr>
              <w:t>Hurricane; Inland Flooding</w:t>
            </w:r>
          </w:p>
        </w:tc>
        <w:tc>
          <w:tcPr>
            <w:tcW w:type="dxa" w:w="3154"/>
          </w:tcPr>
          <w:p>
            <w:pPr>
              <w:spacing w:after="0"/>
              <w:jc w:val="right"/>
            </w:pPr>
            <w:r>
              <w:rPr>
                <w:sz w:val="16"/>
              </w:rPr>
              <w:t>$110,908.87</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2007-06-27</w:t>
            </w:r>
          </w:p>
        </w:tc>
        <w:tc>
          <w:tcPr>
            <w:tcW w:type="dxa" w:w="1037"/>
          </w:tcPr>
          <w:p>
            <w:pPr>
              <w:spacing w:after="0"/>
              <w:jc w:val="left"/>
            </w:pPr>
            <w:r>
              <w:rPr>
                <w:sz w:val="16"/>
              </w:rPr>
              <w:t>2007-05-29</w:t>
            </w:r>
          </w:p>
        </w:tc>
        <w:tc>
          <w:tcPr>
            <w:tcW w:type="dxa" w:w="1037"/>
          </w:tcPr>
          <w:p>
            <w:pPr>
              <w:spacing w:after="0"/>
              <w:jc w:val="left"/>
            </w:pPr>
            <w:r>
              <w:rPr>
                <w:sz w:val="16"/>
              </w:rPr>
              <w:t>FM-2696-FL</w:t>
            </w:r>
          </w:p>
        </w:tc>
        <w:tc>
          <w:tcPr>
            <w:tcW w:type="dxa" w:w="1271"/>
          </w:tcPr>
          <w:p>
            <w:pPr>
              <w:spacing w:after="0"/>
              <w:jc w:val="left"/>
            </w:pPr>
            <w:r>
              <w:rPr>
                <w:sz w:val="16"/>
              </w:rPr>
              <w:t>Fire management</w:t>
            </w:r>
          </w:p>
        </w:tc>
        <w:tc>
          <w:tcPr>
            <w:tcW w:type="dxa" w:w="1742"/>
          </w:tcPr>
          <w:p>
            <w:pPr>
              <w:spacing w:after="0"/>
              <w:jc w:val="left"/>
            </w:pPr>
            <w:r>
              <w:rPr>
                <w:sz w:val="16"/>
              </w:rPr>
              <w:t>OKEECHOBEE FIRE COMPLEX</w:t>
            </w:r>
          </w:p>
        </w:tc>
        <w:tc>
          <w:tcPr>
            <w:tcW w:type="dxa" w:w="1905"/>
          </w:tcPr>
          <w:p>
            <w:pPr>
              <w:spacing w:after="0"/>
              <w:jc w:val="left"/>
            </w:pPr>
            <w:r>
              <w:rPr>
                <w:sz w:val="16"/>
              </w:rPr>
              <w:t>Wildfire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2005-10-24</w:t>
            </w:r>
          </w:p>
        </w:tc>
        <w:tc>
          <w:tcPr>
            <w:tcW w:type="dxa" w:w="1037"/>
          </w:tcPr>
          <w:p>
            <w:pPr>
              <w:spacing w:after="0"/>
              <w:jc w:val="left"/>
            </w:pPr>
            <w:r>
              <w:rPr>
                <w:sz w:val="16"/>
              </w:rPr>
              <w:t>2005-10-23</w:t>
            </w:r>
          </w:p>
        </w:tc>
        <w:tc>
          <w:tcPr>
            <w:tcW w:type="dxa" w:w="1037"/>
          </w:tcPr>
          <w:p>
            <w:pPr>
              <w:spacing w:after="0"/>
              <w:jc w:val="left"/>
            </w:pPr>
            <w:r>
              <w:rPr>
                <w:sz w:val="16"/>
              </w:rPr>
              <w:t>DR-1609-FL</w:t>
            </w:r>
          </w:p>
        </w:tc>
        <w:tc>
          <w:tcPr>
            <w:tcW w:type="dxa" w:w="1271"/>
          </w:tcPr>
          <w:p>
            <w:pPr>
              <w:spacing w:after="0"/>
              <w:jc w:val="left"/>
            </w:pPr>
            <w:r>
              <w:rPr>
                <w:sz w:val="16"/>
              </w:rPr>
              <w:t>Major disaster</w:t>
            </w:r>
          </w:p>
        </w:tc>
        <w:tc>
          <w:tcPr>
            <w:tcW w:type="dxa" w:w="1742"/>
          </w:tcPr>
          <w:p>
            <w:pPr>
              <w:spacing w:after="0"/>
              <w:jc w:val="left"/>
            </w:pPr>
            <w:r>
              <w:rPr>
                <w:sz w:val="16"/>
              </w:rPr>
              <w:t>HURRICANE WILMA</w:t>
            </w:r>
          </w:p>
        </w:tc>
        <w:tc>
          <w:tcPr>
            <w:tcW w:type="dxa" w:w="1905"/>
          </w:tcPr>
          <w:p>
            <w:pPr>
              <w:spacing w:after="0"/>
              <w:jc w:val="left"/>
            </w:pPr>
            <w:r>
              <w:rPr>
                <w:sz w:val="16"/>
              </w:rPr>
              <w:t>Hurricane</w:t>
            </w:r>
          </w:p>
        </w:tc>
        <w:tc>
          <w:tcPr>
            <w:tcW w:type="dxa" w:w="3154"/>
          </w:tcPr>
          <w:p>
            <w:pPr>
              <w:spacing w:after="0"/>
              <w:jc w:val="right"/>
            </w:pPr>
            <w:r>
              <w:rPr>
                <w:sz w:val="16"/>
              </w:rPr>
              <w:t>$3,083,888.95</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71"/>
          </w:tcPr>
          <w:p>
            <w:pPr>
              <w:spacing w:after="0"/>
              <w:jc w:val="left"/>
            </w:pPr>
            <w:r>
              <w:rPr>
                <w:sz w:val="16"/>
              </w:rPr>
              <w:t>Emergency</w:t>
            </w:r>
          </w:p>
        </w:tc>
        <w:tc>
          <w:tcPr>
            <w:tcW w:type="dxa" w:w="1742"/>
          </w:tcPr>
          <w:p>
            <w:pPr>
              <w:spacing w:after="0"/>
              <w:jc w:val="left"/>
            </w:pPr>
            <w:r>
              <w:rPr>
                <w:sz w:val="16"/>
              </w:rPr>
              <w:t>HURRICANE KATRINA EVACUATION</w:t>
            </w:r>
          </w:p>
        </w:tc>
        <w:tc>
          <w:tcPr>
            <w:tcW w:type="dxa" w:w="1905"/>
          </w:tcPr>
          <w:p>
            <w:pPr>
              <w:spacing w:after="0"/>
              <w:jc w:val="left"/>
            </w:pPr>
            <w:r>
              <w:rPr>
                <w:sz w:val="16"/>
              </w:rPr>
              <w:t>Hurricane: evacuation support, not a local hazard event; not counted</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71"/>
          </w:tcPr>
          <w:p>
            <w:pPr>
              <w:spacing w:after="0"/>
              <w:jc w:val="left"/>
            </w:pPr>
            <w:r>
              <w:rPr>
                <w:sz w:val="16"/>
              </w:rPr>
              <w:t>Major disaster</w:t>
            </w:r>
          </w:p>
        </w:tc>
        <w:tc>
          <w:tcPr>
            <w:tcW w:type="dxa" w:w="1742"/>
          </w:tcPr>
          <w:p>
            <w:pPr>
              <w:spacing w:after="0"/>
              <w:jc w:val="left"/>
            </w:pPr>
            <w:r>
              <w:rPr>
                <w:sz w:val="16"/>
              </w:rPr>
              <w:t>HURRICANE JEANNE</w:t>
            </w:r>
          </w:p>
        </w:tc>
        <w:tc>
          <w:tcPr>
            <w:tcW w:type="dxa" w:w="1905"/>
          </w:tcPr>
          <w:p>
            <w:pPr>
              <w:spacing w:after="0"/>
              <w:jc w:val="left"/>
            </w:pPr>
            <w:r>
              <w:rPr>
                <w:sz w:val="16"/>
              </w:rPr>
              <w:t>Hurricane</w:t>
            </w:r>
          </w:p>
        </w:tc>
        <w:tc>
          <w:tcPr>
            <w:tcW w:type="dxa" w:w="3154"/>
          </w:tcPr>
          <w:p>
            <w:pPr>
              <w:spacing w:after="0"/>
              <w:jc w:val="right"/>
            </w:pPr>
            <w:r>
              <w:rPr>
                <w:sz w:val="16"/>
              </w:rPr>
              <w:t>$31,446,696.37</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71"/>
          </w:tcPr>
          <w:p>
            <w:pPr>
              <w:spacing w:after="0"/>
              <w:jc w:val="left"/>
            </w:pPr>
            <w:r>
              <w:rPr>
                <w:sz w:val="16"/>
              </w:rPr>
              <w:t>Major disaster</w:t>
            </w:r>
          </w:p>
        </w:tc>
        <w:tc>
          <w:tcPr>
            <w:tcW w:type="dxa" w:w="1742"/>
          </w:tcPr>
          <w:p>
            <w:pPr>
              <w:spacing w:after="0"/>
              <w:jc w:val="left"/>
            </w:pPr>
            <w:r>
              <w:rPr>
                <w:sz w:val="16"/>
              </w:rPr>
              <w:t>HURRICANE IVAN</w:t>
            </w:r>
          </w:p>
        </w:tc>
        <w:tc>
          <w:tcPr>
            <w:tcW w:type="dxa" w:w="1905"/>
          </w:tcPr>
          <w:p>
            <w:pPr>
              <w:spacing w:after="0"/>
              <w:jc w:val="left"/>
            </w:pPr>
            <w:r>
              <w:rPr>
                <w:sz w:val="16"/>
              </w:rPr>
              <w:t>Hurricane</w:t>
            </w:r>
          </w:p>
        </w:tc>
        <w:tc>
          <w:tcPr>
            <w:tcW w:type="dxa" w:w="3154"/>
          </w:tcPr>
          <w:p>
            <w:pPr>
              <w:spacing w:after="0"/>
              <w:jc w:val="right"/>
            </w:pPr>
            <w:r>
              <w:rPr>
                <w:sz w:val="16"/>
              </w:rPr>
              <w:t>none placed in this county by FEMA's record; $368,533.58 for this declaration is not placed in any county (see the list below)</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71"/>
          </w:tcPr>
          <w:p>
            <w:pPr>
              <w:spacing w:after="0"/>
              <w:jc w:val="left"/>
            </w:pPr>
            <w:r>
              <w:rPr>
                <w:sz w:val="16"/>
              </w:rPr>
              <w:t>Major disaster</w:t>
            </w:r>
          </w:p>
        </w:tc>
        <w:tc>
          <w:tcPr>
            <w:tcW w:type="dxa" w:w="1742"/>
          </w:tcPr>
          <w:p>
            <w:pPr>
              <w:spacing w:after="0"/>
              <w:jc w:val="left"/>
            </w:pPr>
            <w:r>
              <w:rPr>
                <w:sz w:val="16"/>
              </w:rPr>
              <w:t>HURRICANE FRANCES</w:t>
            </w:r>
          </w:p>
        </w:tc>
        <w:tc>
          <w:tcPr>
            <w:tcW w:type="dxa" w:w="1905"/>
          </w:tcPr>
          <w:p>
            <w:pPr>
              <w:spacing w:after="0"/>
              <w:jc w:val="left"/>
            </w:pPr>
            <w:r>
              <w:rPr>
                <w:sz w:val="16"/>
              </w:rPr>
              <w:t>Hurricane</w:t>
            </w:r>
          </w:p>
        </w:tc>
        <w:tc>
          <w:tcPr>
            <w:tcW w:type="dxa" w:w="3154"/>
          </w:tcPr>
          <w:p>
            <w:pPr>
              <w:spacing w:after="0"/>
              <w:jc w:val="right"/>
            </w:pPr>
            <w:r>
              <w:rPr>
                <w:sz w:val="16"/>
              </w:rPr>
              <w:t>$32,396,287.02</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71"/>
          </w:tcPr>
          <w:p>
            <w:pPr>
              <w:spacing w:after="0"/>
              <w:jc w:val="left"/>
            </w:pPr>
            <w:r>
              <w:rPr>
                <w:sz w:val="16"/>
              </w:rPr>
              <w:t>Major disaster</w:t>
            </w:r>
          </w:p>
        </w:tc>
        <w:tc>
          <w:tcPr>
            <w:tcW w:type="dxa" w:w="1742"/>
          </w:tcPr>
          <w:p>
            <w:pPr>
              <w:spacing w:after="0"/>
              <w:jc w:val="left"/>
            </w:pPr>
            <w:r>
              <w:rPr>
                <w:sz w:val="16"/>
              </w:rPr>
              <w:t>TROPICAL STORM BONNIE AND HURRICANE CHARLEY</w:t>
            </w:r>
          </w:p>
        </w:tc>
        <w:tc>
          <w:tcPr>
            <w:tcW w:type="dxa" w:w="1905"/>
          </w:tcPr>
          <w:p>
            <w:pPr>
              <w:spacing w:after="0"/>
              <w:jc w:val="left"/>
            </w:pPr>
            <w:r>
              <w:rPr>
                <w:sz w:val="16"/>
              </w:rPr>
              <w:t>Hurricane</w:t>
            </w:r>
          </w:p>
        </w:tc>
        <w:tc>
          <w:tcPr>
            <w:tcW w:type="dxa" w:w="3154"/>
          </w:tcPr>
          <w:p>
            <w:pPr>
              <w:spacing w:after="0"/>
              <w:jc w:val="right"/>
            </w:pPr>
            <w:r>
              <w:rPr>
                <w:sz w:val="16"/>
              </w:rPr>
              <w:t>$8,476.20</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2001-02-19</w:t>
            </w:r>
          </w:p>
        </w:tc>
        <w:tc>
          <w:tcPr>
            <w:tcW w:type="dxa" w:w="1037"/>
          </w:tcPr>
          <w:p>
            <w:pPr>
              <w:spacing w:after="0"/>
              <w:jc w:val="left"/>
            </w:pPr>
            <w:r>
              <w:rPr>
                <w:sz w:val="16"/>
              </w:rPr>
              <w:t>2001-02-19</w:t>
            </w:r>
          </w:p>
        </w:tc>
        <w:tc>
          <w:tcPr>
            <w:tcW w:type="dxa" w:w="1037"/>
          </w:tcPr>
          <w:p>
            <w:pPr>
              <w:spacing w:after="0"/>
              <w:jc w:val="left"/>
            </w:pPr>
            <w:r>
              <w:rPr>
                <w:sz w:val="16"/>
              </w:rPr>
              <w:t>FM-2354-FL</w:t>
            </w:r>
          </w:p>
        </w:tc>
        <w:tc>
          <w:tcPr>
            <w:tcW w:type="dxa" w:w="1271"/>
          </w:tcPr>
          <w:p>
            <w:pPr>
              <w:spacing w:after="0"/>
              <w:jc w:val="left"/>
            </w:pPr>
            <w:r>
              <w:rPr>
                <w:sz w:val="16"/>
              </w:rPr>
              <w:t>Fire management</w:t>
            </w:r>
          </w:p>
        </w:tc>
        <w:tc>
          <w:tcPr>
            <w:tcW w:type="dxa" w:w="1742"/>
          </w:tcPr>
          <w:p>
            <w:pPr>
              <w:spacing w:after="0"/>
              <w:jc w:val="left"/>
            </w:pPr>
            <w:r>
              <w:rPr>
                <w:sz w:val="16"/>
              </w:rPr>
              <w:t>FL - OKEECHOBEE COMPLEX FIRE</w:t>
            </w:r>
          </w:p>
        </w:tc>
        <w:tc>
          <w:tcPr>
            <w:tcW w:type="dxa" w:w="1905"/>
          </w:tcPr>
          <w:p>
            <w:pPr>
              <w:spacing w:after="0"/>
              <w:jc w:val="left"/>
            </w:pPr>
            <w:r>
              <w:rPr>
                <w:sz w:val="16"/>
              </w:rPr>
              <w:t>Wildfire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71"/>
          </w:tcPr>
          <w:p>
            <w:pPr>
              <w:spacing w:after="0"/>
              <w:jc w:val="left"/>
            </w:pPr>
            <w:r>
              <w:rPr>
                <w:sz w:val="16"/>
              </w:rPr>
              <w:t>Major disaster</w:t>
            </w:r>
          </w:p>
        </w:tc>
        <w:tc>
          <w:tcPr>
            <w:tcW w:type="dxa" w:w="1742"/>
          </w:tcPr>
          <w:p>
            <w:pPr>
              <w:spacing w:after="0"/>
              <w:jc w:val="left"/>
            </w:pPr>
            <w:r>
              <w:rPr>
                <w:sz w:val="16"/>
              </w:rPr>
              <w:t>SEVERE FREEZE</w:t>
            </w:r>
          </w:p>
        </w:tc>
        <w:tc>
          <w:tcPr>
            <w:tcW w:type="dxa" w:w="1905"/>
          </w:tcPr>
          <w:p>
            <w:pPr>
              <w:spacing w:after="0"/>
              <w:jc w:val="left"/>
            </w:pPr>
            <w:r>
              <w:rPr>
                <w:sz w:val="16"/>
              </w:rPr>
              <w:t>Cold Wave</w:t>
            </w:r>
          </w:p>
        </w:tc>
        <w:tc>
          <w:tcPr>
            <w:tcW w:type="dxa" w:w="3154"/>
          </w:tcPr>
          <w:p>
            <w:pPr>
              <w:spacing w:after="0"/>
              <w:jc w:val="right"/>
            </w:pPr>
            <w:r>
              <w:rPr>
                <w:sz w:val="16"/>
              </w:rPr>
              <w:t>PA not declared for this county</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71"/>
          </w:tcPr>
          <w:p>
            <w:pPr>
              <w:spacing w:after="0"/>
              <w:jc w:val="left"/>
            </w:pPr>
            <w:r>
              <w:rPr>
                <w:sz w:val="16"/>
              </w:rPr>
              <w:t>Major disaster</w:t>
            </w:r>
          </w:p>
        </w:tc>
        <w:tc>
          <w:tcPr>
            <w:tcW w:type="dxa" w:w="1742"/>
          </w:tcPr>
          <w:p>
            <w:pPr>
              <w:spacing w:after="0"/>
              <w:jc w:val="left"/>
            </w:pPr>
            <w:r>
              <w:rPr>
                <w:sz w:val="16"/>
              </w:rPr>
              <w:t>FL-HURRICANE IRENE-DR-REQ</w:t>
            </w:r>
          </w:p>
        </w:tc>
        <w:tc>
          <w:tcPr>
            <w:tcW w:type="dxa" w:w="1905"/>
          </w:tcPr>
          <w:p>
            <w:pPr>
              <w:spacing w:after="0"/>
              <w:jc w:val="left"/>
            </w:pPr>
            <w:r>
              <w:rPr>
                <w:sz w:val="16"/>
              </w:rPr>
              <w:t>Hurricane</w:t>
            </w:r>
          </w:p>
        </w:tc>
        <w:tc>
          <w:tcPr>
            <w:tcW w:type="dxa" w:w="3154"/>
          </w:tcPr>
          <w:p>
            <w:pPr>
              <w:spacing w:after="0"/>
              <w:jc w:val="right"/>
            </w:pPr>
            <w:r>
              <w:rPr>
                <w:sz w:val="16"/>
              </w:rPr>
              <w:t>$832,361.45</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71"/>
          </w:tcPr>
          <w:p>
            <w:pPr>
              <w:spacing w:after="0"/>
              <w:jc w:val="left"/>
            </w:pPr>
            <w:r>
              <w:rPr>
                <w:sz w:val="16"/>
              </w:rPr>
              <w:t>Emergency</w:t>
            </w:r>
          </w:p>
        </w:tc>
        <w:tc>
          <w:tcPr>
            <w:tcW w:type="dxa" w:w="1742"/>
          </w:tcPr>
          <w:p>
            <w:pPr>
              <w:spacing w:after="0"/>
              <w:jc w:val="left"/>
            </w:pPr>
            <w:r>
              <w:rPr>
                <w:sz w:val="16"/>
              </w:rPr>
              <w:t>TROPICAL STORM IRENE - FLORIDA</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r>
              <w:rPr>
                <w:sz w:val="16"/>
              </w:rPr>
              <w:t>same incident as DR-1306</w:t>
            </w:r>
          </w:p>
        </w:tc>
      </w:tr>
      <w:tr>
        <w:trPr>
          <w:cantSplit/>
        </w:trPr>
        <w:tc>
          <w:tcPr>
            <w:tcW w:type="dxa" w:w="1037"/>
          </w:tcPr>
          <w:p>
            <w:pPr>
              <w:spacing w:after="0"/>
              <w:jc w:val="left"/>
            </w:pPr>
            <w:r>
              <w:rPr>
                <w:sz w:val="16"/>
              </w:rPr>
              <w:t>1999-09-22</w:t>
            </w:r>
          </w:p>
        </w:tc>
        <w:tc>
          <w:tcPr>
            <w:tcW w:type="dxa" w:w="1037"/>
          </w:tcPr>
          <w:p>
            <w:pPr>
              <w:spacing w:after="0"/>
              <w:jc w:val="left"/>
            </w:pPr>
            <w:r>
              <w:rPr>
                <w:sz w:val="16"/>
              </w:rPr>
              <w:t>1999-09-13</w:t>
            </w:r>
          </w:p>
        </w:tc>
        <w:tc>
          <w:tcPr>
            <w:tcW w:type="dxa" w:w="1037"/>
          </w:tcPr>
          <w:p>
            <w:pPr>
              <w:spacing w:after="0"/>
              <w:jc w:val="left"/>
            </w:pPr>
            <w:r>
              <w:rPr>
                <w:sz w:val="16"/>
              </w:rPr>
              <w:t>DR-1300-FL</w:t>
            </w:r>
          </w:p>
        </w:tc>
        <w:tc>
          <w:tcPr>
            <w:tcW w:type="dxa" w:w="1271"/>
          </w:tcPr>
          <w:p>
            <w:pPr>
              <w:spacing w:after="0"/>
              <w:jc w:val="left"/>
            </w:pPr>
            <w:r>
              <w:rPr>
                <w:sz w:val="16"/>
              </w:rPr>
              <w:t>Major disaster</w:t>
            </w:r>
          </w:p>
        </w:tc>
        <w:tc>
          <w:tcPr>
            <w:tcW w:type="dxa" w:w="1742"/>
          </w:tcPr>
          <w:p>
            <w:pPr>
              <w:spacing w:after="0"/>
              <w:jc w:val="left"/>
            </w:pPr>
            <w:r>
              <w:rPr>
                <w:sz w:val="16"/>
              </w:rPr>
              <w:t>HURRICANE FLOYD MAJOR DISASTER DECLARATIONS</w:t>
            </w:r>
          </w:p>
        </w:tc>
        <w:tc>
          <w:tcPr>
            <w:tcW w:type="dxa" w:w="1905"/>
          </w:tcPr>
          <w:p>
            <w:pPr>
              <w:spacing w:after="0"/>
              <w:jc w:val="left"/>
            </w:pPr>
            <w:r>
              <w:rPr>
                <w:sz w:val="16"/>
              </w:rPr>
              <w:t>Hurricane</w:t>
            </w:r>
          </w:p>
        </w:tc>
        <w:tc>
          <w:tcPr>
            <w:tcW w:type="dxa" w:w="3154"/>
          </w:tcPr>
          <w:p>
            <w:pPr>
              <w:spacing w:after="0"/>
              <w:jc w:val="right"/>
            </w:pPr>
            <w:r>
              <w:rPr>
                <w:sz w:val="16"/>
              </w:rPr>
              <w:t>$1,036,021.54</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1999-09-14</w:t>
            </w:r>
          </w:p>
        </w:tc>
        <w:tc>
          <w:tcPr>
            <w:tcW w:type="dxa" w:w="1037"/>
          </w:tcPr>
          <w:p>
            <w:pPr>
              <w:spacing w:after="0"/>
              <w:jc w:val="left"/>
            </w:pPr>
            <w:r>
              <w:rPr>
                <w:sz w:val="16"/>
              </w:rPr>
              <w:t>1999-09-14</w:t>
            </w:r>
          </w:p>
        </w:tc>
        <w:tc>
          <w:tcPr>
            <w:tcW w:type="dxa" w:w="1037"/>
          </w:tcPr>
          <w:p>
            <w:pPr>
              <w:spacing w:after="0"/>
              <w:jc w:val="left"/>
            </w:pPr>
            <w:r>
              <w:rPr>
                <w:sz w:val="16"/>
              </w:rPr>
              <w:t>EM-3143-FL</w:t>
            </w:r>
          </w:p>
        </w:tc>
        <w:tc>
          <w:tcPr>
            <w:tcW w:type="dxa" w:w="1271"/>
          </w:tcPr>
          <w:p>
            <w:pPr>
              <w:spacing w:after="0"/>
              <w:jc w:val="left"/>
            </w:pPr>
            <w:r>
              <w:rPr>
                <w:sz w:val="16"/>
              </w:rPr>
              <w:t>Emergency</w:t>
            </w:r>
          </w:p>
        </w:tc>
        <w:tc>
          <w:tcPr>
            <w:tcW w:type="dxa" w:w="1742"/>
          </w:tcPr>
          <w:p>
            <w:pPr>
              <w:spacing w:after="0"/>
              <w:jc w:val="left"/>
            </w:pPr>
            <w:r>
              <w:rPr>
                <w:sz w:val="16"/>
              </w:rPr>
              <w:t>HURRICANE FLOYD EMERGENCY DECLARATIONS</w:t>
            </w:r>
          </w:p>
        </w:tc>
        <w:tc>
          <w:tcPr>
            <w:tcW w:type="dxa" w:w="1905"/>
          </w:tcPr>
          <w:p>
            <w:pPr>
              <w:spacing w:after="0"/>
              <w:jc w:val="left"/>
            </w:pPr>
            <w:r>
              <w:rPr>
                <w:sz w:val="16"/>
              </w:rPr>
              <w:t>Hurricane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r>
              <w:rPr>
                <w:sz w:val="16"/>
              </w:rPr>
              <w:t>same incident as DR-1300</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71"/>
          </w:tcPr>
          <w:p>
            <w:pPr>
              <w:spacing w:after="0"/>
              <w:jc w:val="left"/>
            </w:pPr>
            <w:r>
              <w:rPr>
                <w:sz w:val="16"/>
              </w:rPr>
              <w:t>Emergency</w:t>
            </w:r>
          </w:p>
        </w:tc>
        <w:tc>
          <w:tcPr>
            <w:tcW w:type="dxa" w:w="1742"/>
          </w:tcPr>
          <w:p>
            <w:pPr>
              <w:spacing w:after="0"/>
              <w:jc w:val="left"/>
            </w:pPr>
            <w:r>
              <w:rPr>
                <w:sz w:val="16"/>
              </w:rPr>
              <w:t>FL-FIRES 04/15/99</w:t>
            </w:r>
          </w:p>
        </w:tc>
        <w:tc>
          <w:tcPr>
            <w:tcW w:type="dxa" w:w="1905"/>
          </w:tcPr>
          <w:p>
            <w:pPr>
              <w:spacing w:after="0"/>
              <w:jc w:val="left"/>
            </w:pPr>
            <w:r>
              <w:rPr>
                <w:sz w:val="16"/>
              </w:rPr>
              <w:t>Wildfire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FM-2251-FL</w:t>
            </w:r>
          </w:p>
        </w:tc>
        <w:tc>
          <w:tcPr>
            <w:tcW w:type="dxa" w:w="1271"/>
          </w:tcPr>
          <w:p>
            <w:pPr>
              <w:spacing w:after="0"/>
              <w:jc w:val="left"/>
            </w:pPr>
            <w:r>
              <w:rPr>
                <w:sz w:val="16"/>
              </w:rPr>
              <w:t>Fire management</w:t>
            </w:r>
          </w:p>
        </w:tc>
        <w:tc>
          <w:tcPr>
            <w:tcW w:type="dxa" w:w="1742"/>
          </w:tcPr>
          <w:p>
            <w:pPr>
              <w:spacing w:after="0"/>
              <w:jc w:val="left"/>
            </w:pPr>
            <w:r>
              <w:rPr>
                <w:sz w:val="16"/>
              </w:rPr>
              <w:t>OKEECHOBEE FIRE COMPLEX</w:t>
            </w:r>
          </w:p>
        </w:tc>
        <w:tc>
          <w:tcPr>
            <w:tcW w:type="dxa" w:w="1905"/>
          </w:tcPr>
          <w:p>
            <w:pPr>
              <w:spacing w:after="0"/>
              <w:jc w:val="left"/>
            </w:pPr>
            <w:r>
              <w:rPr>
                <w:sz w:val="16"/>
              </w:rPr>
              <w:t>Wildfire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71"/>
          </w:tcPr>
          <w:p>
            <w:pPr>
              <w:spacing w:after="0"/>
              <w:jc w:val="left"/>
            </w:pPr>
            <w:r>
              <w:rPr>
                <w:sz w:val="16"/>
              </w:rPr>
              <w:t>Major disaster</w:t>
            </w:r>
          </w:p>
        </w:tc>
        <w:tc>
          <w:tcPr>
            <w:tcW w:type="dxa" w:w="1742"/>
          </w:tcPr>
          <w:p>
            <w:pPr>
              <w:spacing w:after="0"/>
              <w:jc w:val="left"/>
            </w:pPr>
            <w:r>
              <w:rPr>
                <w:sz w:val="16"/>
              </w:rPr>
              <w:t>EXTREME FIRE HAZARD</w:t>
            </w:r>
          </w:p>
        </w:tc>
        <w:tc>
          <w:tcPr>
            <w:tcW w:type="dxa" w:w="1905"/>
          </w:tcPr>
          <w:p>
            <w:pPr>
              <w:spacing w:after="0"/>
              <w:jc w:val="left"/>
            </w:pPr>
            <w:r>
              <w:rPr>
                <w:sz w:val="16"/>
              </w:rPr>
              <w:t>Wildfire</w:t>
            </w:r>
          </w:p>
        </w:tc>
        <w:tc>
          <w:tcPr>
            <w:tcW w:type="dxa" w:w="3154"/>
          </w:tcPr>
          <w:p>
            <w:pPr>
              <w:spacing w:after="0"/>
              <w:jc w:val="right"/>
            </w:pPr>
            <w:r>
              <w:rPr>
                <w:sz w:val="16"/>
              </w:rPr>
              <w:t>none found</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71"/>
          </w:tcPr>
          <w:p>
            <w:pPr>
              <w:spacing w:after="0"/>
              <w:jc w:val="left"/>
            </w:pPr>
            <w:r>
              <w:rPr>
                <w:sz w:val="16"/>
              </w:rPr>
              <w:t>Major disaster</w:t>
            </w:r>
          </w:p>
        </w:tc>
        <w:tc>
          <w:tcPr>
            <w:tcW w:type="dxa" w:w="1742"/>
          </w:tcPr>
          <w:p>
            <w:pPr>
              <w:spacing w:after="0"/>
              <w:jc w:val="left"/>
            </w:pPr>
            <w:r>
              <w:rPr>
                <w:sz w:val="16"/>
              </w:rPr>
              <w:t>SEVERE FREEZE</w:t>
            </w:r>
          </w:p>
        </w:tc>
        <w:tc>
          <w:tcPr>
            <w:tcW w:type="dxa" w:w="1905"/>
          </w:tcPr>
          <w:p>
            <w:pPr>
              <w:spacing w:after="0"/>
              <w:jc w:val="left"/>
            </w:pPr>
            <w:r>
              <w:rPr>
                <w:sz w:val="16"/>
              </w:rPr>
              <w:t>Cold Wave</w:t>
            </w:r>
          </w:p>
        </w:tc>
        <w:tc>
          <w:tcPr>
            <w:tcW w:type="dxa" w:w="3154"/>
          </w:tcPr>
          <w:p>
            <w:pPr>
              <w:spacing w:after="0"/>
              <w:jc w:val="right"/>
            </w:pPr>
            <w:r>
              <w:rPr>
                <w:sz w:val="16"/>
              </w:rPr>
              <w:t>PA not declared for this county</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71"/>
          </w:tcPr>
          <w:p>
            <w:pPr>
              <w:spacing w:after="0"/>
              <w:jc w:val="left"/>
            </w:pPr>
            <w:r>
              <w:rPr>
                <w:sz w:val="16"/>
              </w:rPr>
              <w:t>Major disaster</w:t>
            </w:r>
          </w:p>
        </w:tc>
        <w:tc>
          <w:tcPr>
            <w:tcW w:type="dxa" w:w="1742"/>
          </w:tcPr>
          <w:p>
            <w:pPr>
              <w:spacing w:after="0"/>
              <w:jc w:val="left"/>
            </w:pPr>
            <w:r>
              <w:rPr>
                <w:sz w:val="16"/>
              </w:rPr>
              <w:t>SEVERE FREEZE</w:t>
            </w:r>
          </w:p>
        </w:tc>
        <w:tc>
          <w:tcPr>
            <w:tcW w:type="dxa" w:w="1905"/>
          </w:tcPr>
          <w:p>
            <w:pPr>
              <w:spacing w:after="0"/>
              <w:jc w:val="left"/>
            </w:pPr>
            <w:r>
              <w:rPr>
                <w:sz w:val="16"/>
              </w:rPr>
              <w:t>Cold Wave</w:t>
            </w:r>
          </w:p>
        </w:tc>
        <w:tc>
          <w:tcPr>
            <w:tcW w:type="dxa" w:w="3154"/>
          </w:tcPr>
          <w:p>
            <w:pPr>
              <w:spacing w:after="0"/>
              <w:jc w:val="right"/>
            </w:pPr>
            <w:r>
              <w:rPr>
                <w:sz w:val="16"/>
              </w:rPr>
              <w:t>PA not declared for this county</w:t>
            </w:r>
          </w:p>
        </w:tc>
        <w:tc>
          <w:tcPr>
            <w:tcW w:type="dxa" w:w="2048"/>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71"/>
          </w:tcPr>
          <w:p>
            <w:pPr>
              <w:spacing w:after="0"/>
              <w:jc w:val="left"/>
            </w:pPr>
            <w:r>
              <w:rPr>
                <w:sz w:val="16"/>
              </w:rPr>
              <w:t>Major disaster</w:t>
            </w:r>
          </w:p>
        </w:tc>
        <w:tc>
          <w:tcPr>
            <w:tcW w:type="dxa" w:w="1742"/>
          </w:tcPr>
          <w:p>
            <w:pPr>
              <w:spacing w:after="0"/>
              <w:jc w:val="left"/>
            </w:pPr>
            <w:r>
              <w:rPr>
                <w:sz w:val="16"/>
              </w:rPr>
              <w:t>SEVERE WINTER WEATHER</w:t>
            </w:r>
          </w:p>
        </w:tc>
        <w:tc>
          <w:tcPr>
            <w:tcW w:type="dxa" w:w="1905"/>
          </w:tcPr>
          <w:p>
            <w:pPr>
              <w:spacing w:after="0"/>
              <w:jc w:val="left"/>
            </w:pPr>
            <w:r>
              <w:rPr>
                <w:sz w:val="16"/>
              </w:rPr>
              <w:t>Cold Wave</w:t>
            </w:r>
          </w:p>
        </w:tc>
        <w:tc>
          <w:tcPr>
            <w:tcW w:type="dxa" w:w="3154"/>
          </w:tcPr>
          <w:p>
            <w:pPr>
              <w:spacing w:after="0"/>
              <w:jc w:val="right"/>
            </w:pPr>
            <w:r>
              <w:rPr>
                <w:sz w:val="16"/>
              </w:rPr>
              <w:t>PA not declared for this county</w:t>
            </w:r>
          </w:p>
        </w:tc>
        <w:tc>
          <w:tcPr>
            <w:tcW w:type="dxa" w:w="2048"/>
          </w:tcPr>
          <w:p>
            <w:pPr>
              <w:spacing w:after="0"/>
              <w:jc w:val="left"/>
            </w:pPr>
          </w:p>
        </w:tc>
        <w:tc>
          <w:tcPr>
            <w:tcW w:type="dxa" w:w="88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03"/>
        <w:gridCol w:w="1203"/>
        <w:gridCol w:w="1203"/>
        <w:gridCol w:w="1618"/>
        <w:gridCol w:w="1721"/>
        <w:gridCol w:w="5659"/>
        <w:gridCol w:w="752"/>
        <w:gridCol w:w="752"/>
      </w:tblGrid>
      <w:tr>
        <w:trPr>
          <w:cantSplit/>
          <w:tblHeader/>
        </w:trPr>
        <w:tc>
          <w:tcPr>
            <w:tcW w:type="dxa" w:w="1203"/>
            <w:shd w:val="clear" w:color="auto" w:fill="E8E8E8"/>
          </w:tcPr>
          <w:p>
            <w:pPr>
              <w:spacing w:after="0"/>
              <w:jc w:val="left"/>
            </w:pPr>
            <w:r>
              <w:rPr>
                <w:b/>
                <w:sz w:val="16"/>
              </w:rPr>
              <w:t>Declared</w:t>
            </w:r>
          </w:p>
        </w:tc>
        <w:tc>
          <w:tcPr>
            <w:tcW w:type="dxa" w:w="1203"/>
            <w:shd w:val="clear" w:color="auto" w:fill="E8E8E8"/>
          </w:tcPr>
          <w:p>
            <w:pPr>
              <w:spacing w:after="0"/>
              <w:jc w:val="left"/>
            </w:pPr>
            <w:r>
              <w:rPr>
                <w:b/>
                <w:sz w:val="16"/>
              </w:rPr>
              <w:t>Incident began</w:t>
            </w:r>
          </w:p>
        </w:tc>
        <w:tc>
          <w:tcPr>
            <w:tcW w:type="dxa" w:w="1203"/>
            <w:shd w:val="clear" w:color="auto" w:fill="E8E8E8"/>
          </w:tcPr>
          <w:p>
            <w:pPr>
              <w:spacing w:after="0"/>
              <w:jc w:val="left"/>
            </w:pPr>
            <w:r>
              <w:rPr>
                <w:b/>
                <w:sz w:val="16"/>
              </w:rPr>
              <w:t>FEMA number</w:t>
            </w:r>
          </w:p>
        </w:tc>
        <w:tc>
          <w:tcPr>
            <w:tcW w:type="dxa" w:w="1618"/>
            <w:shd w:val="clear" w:color="auto" w:fill="E8E8E8"/>
          </w:tcPr>
          <w:p>
            <w:pPr>
              <w:spacing w:after="0"/>
              <w:jc w:val="left"/>
            </w:pPr>
            <w:r>
              <w:rPr>
                <w:b/>
                <w:sz w:val="16"/>
              </w:rPr>
              <w:t>Type</w:t>
            </w:r>
          </w:p>
        </w:tc>
        <w:tc>
          <w:tcPr>
            <w:tcW w:type="dxa" w:w="1721"/>
            <w:shd w:val="clear" w:color="auto" w:fill="E8E8E8"/>
          </w:tcPr>
          <w:p>
            <w:pPr>
              <w:spacing w:after="0"/>
              <w:jc w:val="left"/>
            </w:pPr>
            <w:r>
              <w:rPr>
                <w:b/>
                <w:sz w:val="16"/>
              </w:rPr>
              <w:t>Title</w:t>
            </w:r>
          </w:p>
        </w:tc>
        <w:tc>
          <w:tcPr>
            <w:tcW w:type="dxa" w:w="5659"/>
            <w:shd w:val="clear" w:color="auto" w:fill="E8E8E8"/>
          </w:tcPr>
          <w:p>
            <w:pPr>
              <w:spacing w:after="0"/>
              <w:jc w:val="left"/>
            </w:pPr>
            <w:r>
              <w:rPr>
                <w:b/>
                <w:sz w:val="16"/>
              </w:rPr>
              <w:t>Mapped hazard</w:t>
            </w:r>
          </w:p>
        </w:tc>
        <w:tc>
          <w:tcPr>
            <w:tcW w:type="dxa" w:w="752"/>
            <w:shd w:val="clear" w:color="auto" w:fill="E8E8E8"/>
          </w:tcPr>
          <w:p>
            <w:pPr>
              <w:spacing w:after="0"/>
              <w:jc w:val="left"/>
            </w:pPr>
            <w:r>
              <w:rPr>
                <w:b/>
                <w:sz w:val="16"/>
              </w:rPr>
              <w:t>Flags</w:t>
            </w:r>
          </w:p>
        </w:tc>
        <w:tc>
          <w:tcPr>
            <w:tcW w:type="dxa" w:w="752"/>
            <w:shd w:val="clear" w:color="auto" w:fill="E8E8E8"/>
          </w:tcPr>
          <w:p>
            <w:pPr>
              <w:spacing w:after="0"/>
              <w:jc w:val="left"/>
            </w:pPr>
            <w:r>
              <w:rPr>
                <w:b/>
                <w:sz w:val="16"/>
              </w:rPr>
              <w:t>Notes</w:t>
            </w:r>
          </w:p>
        </w:tc>
      </w:tr>
      <w:tr>
        <w:trPr>
          <w:cantSplit/>
        </w:trPr>
        <w:tc>
          <w:tcPr>
            <w:tcW w:type="dxa" w:w="1203"/>
          </w:tcPr>
          <w:p>
            <w:pPr>
              <w:spacing w:after="0"/>
              <w:jc w:val="left"/>
            </w:pPr>
            <w:r>
              <w:rPr>
                <w:sz w:val="16"/>
              </w:rPr>
              <w:t>1995-08-03</w:t>
            </w:r>
          </w:p>
        </w:tc>
        <w:tc>
          <w:tcPr>
            <w:tcW w:type="dxa" w:w="1203"/>
          </w:tcPr>
          <w:p>
            <w:pPr>
              <w:spacing w:after="0"/>
              <w:jc w:val="left"/>
            </w:pPr>
            <w:r>
              <w:rPr>
                <w:sz w:val="16"/>
              </w:rPr>
              <w:t>1995-08-02</w:t>
            </w:r>
          </w:p>
        </w:tc>
        <w:tc>
          <w:tcPr>
            <w:tcW w:type="dxa" w:w="1203"/>
          </w:tcPr>
          <w:p>
            <w:pPr>
              <w:spacing w:after="0"/>
              <w:jc w:val="left"/>
            </w:pPr>
            <w:r>
              <w:rPr>
                <w:sz w:val="16"/>
              </w:rPr>
              <w:t>EM-3116-FL</w:t>
            </w:r>
          </w:p>
        </w:tc>
        <w:tc>
          <w:tcPr>
            <w:tcW w:type="dxa" w:w="1618"/>
          </w:tcPr>
          <w:p>
            <w:pPr>
              <w:spacing w:after="0"/>
              <w:jc w:val="left"/>
            </w:pPr>
            <w:r>
              <w:rPr>
                <w:sz w:val="16"/>
              </w:rPr>
              <w:t>Emergency</w:t>
            </w:r>
          </w:p>
        </w:tc>
        <w:tc>
          <w:tcPr>
            <w:tcW w:type="dxa" w:w="1721"/>
          </w:tcPr>
          <w:p>
            <w:pPr>
              <w:spacing w:after="0"/>
              <w:jc w:val="left"/>
            </w:pPr>
            <w:r>
              <w:rPr>
                <w:sz w:val="16"/>
              </w:rPr>
              <w:t>HURRICANE ERIN</w:t>
            </w:r>
          </w:p>
        </w:tc>
        <w:tc>
          <w:tcPr>
            <w:tcW w:type="dxa" w:w="5659"/>
          </w:tcPr>
          <w:p>
            <w:pPr>
              <w:spacing w:after="0"/>
              <w:jc w:val="left"/>
            </w:pPr>
            <w:r>
              <w:rPr>
                <w:sz w:val="16"/>
              </w:rPr>
              <w:t>Hurricane</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1964-09-10</w:t>
            </w:r>
          </w:p>
        </w:tc>
        <w:tc>
          <w:tcPr>
            <w:tcW w:type="dxa" w:w="1203"/>
          </w:tcPr>
          <w:p>
            <w:pPr>
              <w:spacing w:after="0"/>
              <w:jc w:val="left"/>
            </w:pPr>
            <w:r>
              <w:rPr>
                <w:sz w:val="16"/>
              </w:rPr>
              <w:t>1964-09-10</w:t>
            </w:r>
          </w:p>
        </w:tc>
        <w:tc>
          <w:tcPr>
            <w:tcW w:type="dxa" w:w="1203"/>
          </w:tcPr>
          <w:p>
            <w:pPr>
              <w:spacing w:after="0"/>
              <w:jc w:val="left"/>
            </w:pPr>
            <w:r>
              <w:rPr>
                <w:sz w:val="16"/>
              </w:rPr>
              <w:t>DR-176-FL</w:t>
            </w:r>
          </w:p>
        </w:tc>
        <w:tc>
          <w:tcPr>
            <w:tcW w:type="dxa" w:w="1618"/>
          </w:tcPr>
          <w:p>
            <w:pPr>
              <w:spacing w:after="0"/>
              <w:jc w:val="left"/>
            </w:pPr>
            <w:r>
              <w:rPr>
                <w:sz w:val="16"/>
              </w:rPr>
              <w:t>Major disaster</w:t>
            </w:r>
          </w:p>
        </w:tc>
        <w:tc>
          <w:tcPr>
            <w:tcW w:type="dxa" w:w="1721"/>
          </w:tcPr>
          <w:p>
            <w:pPr>
              <w:spacing w:after="0"/>
              <w:jc w:val="left"/>
            </w:pPr>
            <w:r>
              <w:rPr>
                <w:sz w:val="16"/>
              </w:rPr>
              <w:t>HURRICANE DORA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1964-09-08</w:t>
            </w:r>
          </w:p>
        </w:tc>
        <w:tc>
          <w:tcPr>
            <w:tcW w:type="dxa" w:w="1203"/>
          </w:tcPr>
          <w:p>
            <w:pPr>
              <w:spacing w:after="0"/>
              <w:jc w:val="left"/>
            </w:pPr>
            <w:r>
              <w:rPr>
                <w:sz w:val="16"/>
              </w:rPr>
              <w:t>1964-09-08</w:t>
            </w:r>
          </w:p>
        </w:tc>
        <w:tc>
          <w:tcPr>
            <w:tcW w:type="dxa" w:w="1203"/>
          </w:tcPr>
          <w:p>
            <w:pPr>
              <w:spacing w:after="0"/>
              <w:jc w:val="left"/>
            </w:pPr>
            <w:r>
              <w:rPr>
                <w:sz w:val="16"/>
              </w:rPr>
              <w:t>DR-175-FL</w:t>
            </w:r>
          </w:p>
        </w:tc>
        <w:tc>
          <w:tcPr>
            <w:tcW w:type="dxa" w:w="1618"/>
          </w:tcPr>
          <w:p>
            <w:pPr>
              <w:spacing w:after="0"/>
              <w:jc w:val="left"/>
            </w:pPr>
            <w:r>
              <w:rPr>
                <w:sz w:val="16"/>
              </w:rPr>
              <w:t>Major disaster</w:t>
            </w:r>
          </w:p>
        </w:tc>
        <w:tc>
          <w:tcPr>
            <w:tcW w:type="dxa" w:w="1721"/>
          </w:tcPr>
          <w:p>
            <w:pPr>
              <w:spacing w:after="0"/>
              <w:jc w:val="left"/>
            </w:pPr>
            <w:r>
              <w:rPr>
                <w:sz w:val="16"/>
              </w:rPr>
              <w:t>HURRICANE CLEO</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1962-12-17</w:t>
            </w:r>
          </w:p>
        </w:tc>
        <w:tc>
          <w:tcPr>
            <w:tcW w:type="dxa" w:w="1203"/>
          </w:tcPr>
          <w:p>
            <w:pPr>
              <w:spacing w:after="0"/>
              <w:jc w:val="left"/>
            </w:pPr>
            <w:r>
              <w:rPr>
                <w:sz w:val="16"/>
              </w:rPr>
              <w:t>1962-12-17</w:t>
            </w:r>
          </w:p>
        </w:tc>
        <w:tc>
          <w:tcPr>
            <w:tcW w:type="dxa" w:w="1203"/>
          </w:tcPr>
          <w:p>
            <w:pPr>
              <w:spacing w:after="0"/>
              <w:jc w:val="left"/>
            </w:pPr>
            <w:r>
              <w:rPr>
                <w:sz w:val="16"/>
              </w:rPr>
              <w:t>DR-141-FL</w:t>
            </w:r>
          </w:p>
        </w:tc>
        <w:tc>
          <w:tcPr>
            <w:tcW w:type="dxa" w:w="1618"/>
          </w:tcPr>
          <w:p>
            <w:pPr>
              <w:spacing w:after="0"/>
              <w:jc w:val="left"/>
            </w:pPr>
            <w:r>
              <w:rPr>
                <w:sz w:val="16"/>
              </w:rPr>
              <w:t>Major disaster</w:t>
            </w:r>
          </w:p>
        </w:tc>
        <w:tc>
          <w:tcPr>
            <w:tcW w:type="dxa" w:w="1721"/>
          </w:tcPr>
          <w:p>
            <w:pPr>
              <w:spacing w:after="0"/>
              <w:jc w:val="left"/>
            </w:pPr>
            <w:r>
              <w:rPr>
                <w:sz w:val="16"/>
              </w:rPr>
              <w:t>ABNORMALLY HIGH TIDES</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1960-09-12</w:t>
            </w:r>
          </w:p>
        </w:tc>
        <w:tc>
          <w:tcPr>
            <w:tcW w:type="dxa" w:w="1203"/>
          </w:tcPr>
          <w:p>
            <w:pPr>
              <w:spacing w:after="0"/>
              <w:jc w:val="left"/>
            </w:pPr>
            <w:r>
              <w:rPr>
                <w:sz w:val="16"/>
              </w:rPr>
              <w:t>1960-09-12</w:t>
            </w:r>
          </w:p>
        </w:tc>
        <w:tc>
          <w:tcPr>
            <w:tcW w:type="dxa" w:w="1203"/>
          </w:tcPr>
          <w:p>
            <w:pPr>
              <w:spacing w:after="0"/>
              <w:jc w:val="left"/>
            </w:pPr>
            <w:r>
              <w:rPr>
                <w:sz w:val="16"/>
              </w:rPr>
              <w:t>DR-106-FL</w:t>
            </w:r>
          </w:p>
        </w:tc>
        <w:tc>
          <w:tcPr>
            <w:tcW w:type="dxa" w:w="1618"/>
          </w:tcPr>
          <w:p>
            <w:pPr>
              <w:spacing w:after="0"/>
              <w:jc w:val="left"/>
            </w:pPr>
            <w:r>
              <w:rPr>
                <w:sz w:val="16"/>
              </w:rPr>
              <w:t>Major disaster</w:t>
            </w:r>
          </w:p>
        </w:tc>
        <w:tc>
          <w:tcPr>
            <w:tcW w:type="dxa" w:w="1721"/>
          </w:tcPr>
          <w:p>
            <w:pPr>
              <w:spacing w:after="0"/>
              <w:jc w:val="left"/>
            </w:pPr>
            <w:r>
              <w:rPr>
                <w:sz w:val="16"/>
              </w:rPr>
              <w:t>HURRICANE DONNA</w:t>
            </w:r>
          </w:p>
        </w:tc>
        <w:tc>
          <w:tcPr>
            <w:tcW w:type="dxa" w:w="5659"/>
          </w:tcPr>
          <w:p>
            <w:pPr>
              <w:spacing w:after="0"/>
              <w:jc w:val="left"/>
            </w:pPr>
            <w:r>
              <w:rPr>
                <w:sz w:val="16"/>
              </w:rPr>
              <w:t>Hurricane (primary); also designated: Inland Flooding</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1960-03-23</w:t>
            </w:r>
          </w:p>
        </w:tc>
        <w:tc>
          <w:tcPr>
            <w:tcW w:type="dxa" w:w="1203"/>
          </w:tcPr>
          <w:p>
            <w:pPr>
              <w:spacing w:after="0"/>
              <w:jc w:val="left"/>
            </w:pPr>
            <w:r>
              <w:rPr>
                <w:sz w:val="16"/>
              </w:rPr>
              <w:t>1960-03-23</w:t>
            </w:r>
          </w:p>
        </w:tc>
        <w:tc>
          <w:tcPr>
            <w:tcW w:type="dxa" w:w="1203"/>
          </w:tcPr>
          <w:p>
            <w:pPr>
              <w:spacing w:after="0"/>
              <w:jc w:val="left"/>
            </w:pPr>
            <w:r>
              <w:rPr>
                <w:sz w:val="16"/>
              </w:rPr>
              <w:t>DR-97-FL</w:t>
            </w:r>
          </w:p>
        </w:tc>
        <w:tc>
          <w:tcPr>
            <w:tcW w:type="dxa" w:w="1618"/>
          </w:tcPr>
          <w:p>
            <w:pPr>
              <w:spacing w:after="0"/>
              <w:jc w:val="left"/>
            </w:pPr>
            <w:r>
              <w:rPr>
                <w:sz w:val="16"/>
              </w:rPr>
              <w:t>Major disaster</w:t>
            </w:r>
          </w:p>
        </w:tc>
        <w:tc>
          <w:tcPr>
            <w:tcW w:type="dxa" w:w="1721"/>
          </w:tcPr>
          <w:p>
            <w:pPr>
              <w:spacing w:after="0"/>
              <w:jc w:val="left"/>
            </w:pPr>
            <w:r>
              <w:rPr>
                <w:sz w:val="16"/>
              </w:rPr>
              <w:t>SEVERE WEATHER CONDITIONS</w:t>
            </w:r>
          </w:p>
        </w:tc>
        <w:tc>
          <w:tcPr>
            <w:tcW w:type="dxa" w:w="5659"/>
          </w:tcPr>
          <w:p>
            <w:pPr>
              <w:spacing w:after="0"/>
              <w:jc w:val="left"/>
            </w:pPr>
            <w:r>
              <w:rPr>
                <w:sz w:val="16"/>
              </w:rPr>
              <w:t>Other, not an NRI hazard; not counted</w:t>
            </w:r>
          </w:p>
        </w:tc>
        <w:tc>
          <w:tcPr>
            <w:tcW w:type="dxa" w:w="752"/>
          </w:tcPr>
          <w:p>
            <w:pPr>
              <w:spacing w:after="0"/>
              <w:jc w:val="left"/>
            </w:pPr>
          </w:p>
        </w:tc>
        <w:tc>
          <w:tcPr>
            <w:tcW w:type="dxa" w:w="752"/>
          </w:tcPr>
          <w:p>
            <w:pPr>
              <w:spacing w:after="0"/>
              <w:jc w:val="left"/>
            </w:pPr>
          </w:p>
        </w:tc>
      </w:tr>
      <w:tr>
        <w:trPr>
          <w:cantSplit/>
        </w:trPr>
        <w:tc>
          <w:tcPr>
            <w:tcW w:type="dxa" w:w="1203"/>
          </w:tcPr>
          <w:p>
            <w:pPr>
              <w:spacing w:after="0"/>
              <w:jc w:val="left"/>
            </w:pPr>
            <w:r>
              <w:rPr>
                <w:sz w:val="16"/>
              </w:rPr>
              <w:t>1953-10-22</w:t>
            </w:r>
          </w:p>
        </w:tc>
        <w:tc>
          <w:tcPr>
            <w:tcW w:type="dxa" w:w="1203"/>
          </w:tcPr>
          <w:p>
            <w:pPr>
              <w:spacing w:after="0"/>
              <w:jc w:val="left"/>
            </w:pPr>
            <w:r>
              <w:rPr>
                <w:sz w:val="16"/>
              </w:rPr>
              <w:t>1953-10-22</w:t>
            </w:r>
          </w:p>
        </w:tc>
        <w:tc>
          <w:tcPr>
            <w:tcW w:type="dxa" w:w="1203"/>
          </w:tcPr>
          <w:p>
            <w:pPr>
              <w:spacing w:after="0"/>
              <w:jc w:val="left"/>
            </w:pPr>
            <w:r>
              <w:rPr>
                <w:sz w:val="16"/>
              </w:rPr>
              <w:t>DR-12-FL</w:t>
            </w:r>
          </w:p>
        </w:tc>
        <w:tc>
          <w:tcPr>
            <w:tcW w:type="dxa" w:w="1618"/>
          </w:tcPr>
          <w:p>
            <w:pPr>
              <w:spacing w:after="0"/>
              <w:jc w:val="left"/>
            </w:pPr>
            <w:r>
              <w:rPr>
                <w:sz w:val="16"/>
              </w:rPr>
              <w:t>Major disaster</w:t>
            </w:r>
          </w:p>
        </w:tc>
        <w:tc>
          <w:tcPr>
            <w:tcW w:type="dxa" w:w="1721"/>
          </w:tcPr>
          <w:p>
            <w:pPr>
              <w:spacing w:after="0"/>
              <w:jc w:val="left"/>
            </w:pPr>
            <w:r>
              <w:rPr>
                <w:sz w:val="16"/>
              </w:rPr>
              <w:t>FLOOD</w:t>
            </w:r>
          </w:p>
        </w:tc>
        <w:tc>
          <w:tcPr>
            <w:tcW w:type="dxa" w:w="5659"/>
          </w:tcPr>
          <w:p>
            <w:pPr>
              <w:spacing w:after="0"/>
              <w:jc w:val="left"/>
            </w:pPr>
            <w:r>
              <w:rPr>
                <w:sz w:val="16"/>
              </w:rPr>
              <w:t>Inland Flooding</w:t>
            </w:r>
          </w:p>
        </w:tc>
        <w:tc>
          <w:tcPr>
            <w:tcW w:type="dxa" w:w="752"/>
          </w:tcPr>
          <w:p>
            <w:pPr>
              <w:spacing w:after="0"/>
              <w:jc w:val="left"/>
            </w:pPr>
          </w:p>
        </w:tc>
        <w:tc>
          <w:tcPr>
            <w:tcW w:type="dxa" w:w="75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17 Fire Management declarations (1985-05-17 to 1998-06-28)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$9,327,951.42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9,327,951.42"/>
        <w:tblDescription w:val="Hazard Plain table b1d_pa_not_placed"/>
      </w:tblPr>
      <w:tblGrid>
        <w:gridCol w:w="1158"/>
        <w:gridCol w:w="1267"/>
        <w:gridCol w:w="3886"/>
        <w:gridCol w:w="1922"/>
        <w:gridCol w:w="1594"/>
        <w:gridCol w:w="4286"/>
      </w:tblGrid>
      <w:tr>
        <w:trPr>
          <w:cantSplit/>
          <w:tblHeader/>
        </w:trPr>
        <w:tc>
          <w:tcPr>
            <w:tcW w:type="dxa" w:w="1158"/>
            <w:shd w:val="clear" w:color="auto" w:fill="E8E8E8"/>
          </w:tcPr>
          <w:p>
            <w:pPr>
              <w:spacing w:after="0"/>
              <w:jc w:val="left"/>
            </w:pPr>
            <w:r>
              <w:rPr>
                <w:b/>
                <w:sz w:val="16"/>
              </w:rPr>
              <w:t>Disaster number</w:t>
            </w:r>
          </w:p>
        </w:tc>
        <w:tc>
          <w:tcPr>
            <w:tcW w:type="dxa" w:w="1267"/>
            <w:shd w:val="clear" w:color="auto" w:fill="E8E8E8"/>
          </w:tcPr>
          <w:p>
            <w:pPr>
              <w:spacing w:after="0"/>
              <w:jc w:val="left"/>
            </w:pPr>
            <w:r>
              <w:rPr>
                <w:b/>
                <w:sz w:val="16"/>
              </w:rPr>
              <w:t>Declared</w:t>
            </w:r>
          </w:p>
        </w:tc>
        <w:tc>
          <w:tcPr>
            <w:tcW w:type="dxa" w:w="3886"/>
            <w:shd w:val="clear" w:color="auto" w:fill="E8E8E8"/>
          </w:tcPr>
          <w:p>
            <w:pPr>
              <w:spacing w:after="0"/>
              <w:jc w:val="left"/>
            </w:pPr>
            <w:r>
              <w:rPr>
                <w:b/>
                <w:sz w:val="16"/>
              </w:rPr>
              <w:t>Applicant</w:t>
            </w:r>
          </w:p>
        </w:tc>
        <w:tc>
          <w:tcPr>
            <w:tcW w:type="dxa" w:w="1922"/>
            <w:shd w:val="clear" w:color="auto" w:fill="E8E8E8"/>
          </w:tcPr>
          <w:p>
            <w:pPr>
              <w:spacing w:after="0"/>
              <w:jc w:val="left"/>
            </w:pPr>
            <w:r>
              <w:rPr>
                <w:b/>
                <w:sz w:val="16"/>
              </w:rPr>
              <w:t>County field in FEMA data</w:t>
            </w:r>
          </w:p>
        </w:tc>
        <w:tc>
          <w:tcPr>
            <w:tcW w:type="dxa" w:w="1594"/>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86"/>
            <w:shd w:val="clear" w:color="auto" w:fill="E8E8E8"/>
          </w:tcPr>
          <w:p>
            <w:pPr>
              <w:spacing w:after="0"/>
              <w:jc w:val="left"/>
            </w:pPr>
            <w:r>
              <w:rPr>
                <w:b/>
                <w:sz w:val="16"/>
              </w:rPr>
              <w:t>Why not placed</w:t>
            </w:r>
          </w:p>
        </w:tc>
      </w:tr>
      <w:tr>
        <w:trPr>
          <w:cantSplit/>
        </w:trPr>
        <w:tc>
          <w:tcPr>
            <w:tcW w:type="dxa" w:w="1158"/>
          </w:tcPr>
          <w:p>
            <w:pPr>
              <w:spacing w:after="0"/>
              <w:jc w:val="left"/>
            </w:pPr>
            <w:r>
              <w:rPr>
                <w:sz w:val="16"/>
              </w:rPr>
              <w:t>4564</w:t>
            </w:r>
          </w:p>
        </w:tc>
        <w:tc>
          <w:tcPr>
            <w:tcW w:type="dxa" w:w="1267"/>
          </w:tcPr>
          <w:p>
            <w:pPr>
              <w:spacing w:after="0"/>
              <w:jc w:val="left"/>
            </w:pPr>
            <w:r>
              <w:rPr>
                <w:sz w:val="16"/>
              </w:rPr>
              <w:t>2020-09-23</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$43,450.21</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4399</w:t>
            </w:r>
          </w:p>
        </w:tc>
        <w:tc>
          <w:tcPr>
            <w:tcW w:type="dxa" w:w="1267"/>
          </w:tcPr>
          <w:p>
            <w:pPr>
              <w:spacing w:after="0"/>
              <w:jc w:val="left"/>
            </w:pPr>
            <w:r>
              <w:rPr>
                <w:sz w:val="16"/>
              </w:rPr>
              <w:t>2018-10-11</w:t>
            </w:r>
          </w:p>
        </w:tc>
        <w:tc>
          <w:tcPr>
            <w:tcW w:type="dxa" w:w="3886"/>
          </w:tcPr>
          <w:p>
            <w:pPr>
              <w:spacing w:after="0"/>
              <w:jc w:val="left"/>
            </w:pPr>
            <w:r>
              <w:rPr>
                <w:sz w:val="16"/>
              </w:rPr>
              <w:t>PowerSouth Energy Cooperative</w:t>
            </w:r>
          </w:p>
        </w:tc>
        <w:tc>
          <w:tcPr>
            <w:tcW w:type="dxa" w:w="1922"/>
          </w:tcPr>
          <w:p>
            <w:pPr>
              <w:spacing w:after="0"/>
              <w:jc w:val="left"/>
            </w:pPr>
            <w:r>
              <w:rPr>
                <w:sz w:val="16"/>
              </w:rPr>
              <w:t>Covington County</w:t>
            </w:r>
          </w:p>
        </w:tc>
        <w:tc>
          <w:tcPr>
            <w:tcW w:type="dxa" w:w="1594"/>
          </w:tcPr>
          <w:p>
            <w:pPr>
              <w:spacing w:after="0"/>
              <w:jc w:val="right"/>
            </w:pPr>
            <w:r>
              <w:rPr>
                <w:sz w:val="16"/>
              </w:rPr>
              <w:t>$8,524,655.17</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1595</w:t>
            </w:r>
          </w:p>
        </w:tc>
        <w:tc>
          <w:tcPr>
            <w:tcW w:type="dxa" w:w="1267"/>
          </w:tcPr>
          <w:p>
            <w:pPr>
              <w:spacing w:after="0"/>
              <w:jc w:val="left"/>
            </w:pPr>
            <w:r>
              <w:rPr>
                <w:sz w:val="16"/>
              </w:rPr>
              <w:t>2005-07-10</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$391,312.46</w:t>
            </w:r>
          </w:p>
        </w:tc>
        <w:tc>
          <w:tcPr>
            <w:tcW w:type="dxa" w:w="4286"/>
          </w:tcPr>
          <w:p>
            <w:pPr>
              <w:spacing w:after="0"/>
              <w:jc w:val="left"/>
            </w:pPr>
            <w:r>
              <w:rPr>
                <w:sz w:val="16"/>
              </w:rPr>
              <w:t>county field is a county of another state and the applicant name does not identify a place in the declaring state</w:t>
            </w:r>
          </w:p>
        </w:tc>
      </w:tr>
      <w:tr>
        <w:trPr>
          <w:cantSplit/>
        </w:trPr>
        <w:tc>
          <w:tcPr>
            <w:tcW w:type="dxa" w:w="1158"/>
          </w:tcPr>
          <w:p>
            <w:pPr>
              <w:spacing w:after="0"/>
              <w:jc w:val="left"/>
            </w:pPr>
            <w:r>
              <w:rPr>
                <w:sz w:val="16"/>
              </w:rPr>
              <w:t>1551</w:t>
            </w:r>
          </w:p>
        </w:tc>
        <w:tc>
          <w:tcPr>
            <w:tcW w:type="dxa" w:w="1267"/>
          </w:tcPr>
          <w:p>
            <w:pPr>
              <w:spacing w:after="0"/>
              <w:jc w:val="left"/>
            </w:pPr>
            <w:r>
              <w:rPr>
                <w:sz w:val="16"/>
              </w:rPr>
              <w:t>2004-09-16</w:t>
            </w:r>
          </w:p>
        </w:tc>
        <w:tc>
          <w:tcPr>
            <w:tcW w:type="dxa" w:w="3886"/>
          </w:tcPr>
          <w:p>
            <w:pPr>
              <w:spacing w:after="0"/>
              <w:jc w:val="left"/>
            </w:pPr>
            <w:r>
              <w:rPr>
                <w:sz w:val="16"/>
              </w:rPr>
              <w:t>Alabama Electric Cooperative, Inc.</w:t>
            </w:r>
          </w:p>
        </w:tc>
        <w:tc>
          <w:tcPr>
            <w:tcW w:type="dxa" w:w="1922"/>
          </w:tcPr>
          <w:p>
            <w:pPr>
              <w:spacing w:after="0"/>
              <w:jc w:val="left"/>
            </w:pPr>
            <w:r>
              <w:rPr>
                <w:sz w:val="16"/>
              </w:rPr>
              <w:t>Covington County</w:t>
            </w:r>
          </w:p>
        </w:tc>
        <w:tc>
          <w:tcPr>
            <w:tcW w:type="dxa" w:w="1594"/>
          </w:tcPr>
          <w:p>
            <w:pPr>
              <w:spacing w:after="0"/>
              <w:jc w:val="right"/>
            </w:pPr>
            <w:r>
              <w:rPr>
                <w:sz w:val="16"/>
              </w:rPr>
              <w:t>$368,533.58</w:t>
            </w:r>
          </w:p>
        </w:tc>
        <w:tc>
          <w:tcPr>
            <w:tcW w:type="dxa" w:w="428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18</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15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7</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25"/>
        <w:gridCol w:w="1443"/>
        <w:gridCol w:w="2039"/>
        <w:gridCol w:w="1307"/>
        <w:gridCol w:w="2468"/>
        <w:gridCol w:w="2433"/>
        <w:gridCol w:w="1860"/>
      </w:tblGrid>
      <w:tr>
        <w:trPr>
          <w:cantSplit/>
          <w:tblHeader/>
        </w:trPr>
        <w:tc>
          <w:tcPr>
            <w:tcW w:type="dxa" w:w="1037"/>
            <w:shd w:val="clear" w:color="auto" w:fill="E8E8E8"/>
          </w:tcPr>
          <w:p>
            <w:pPr>
              <w:spacing w:after="0"/>
              <w:jc w:val="left"/>
            </w:pPr>
            <w:r>
              <w:rPr>
                <w:b/>
                <w:sz w:val="16"/>
              </w:rPr>
              <w:t>Date</w:t>
            </w:r>
          </w:p>
        </w:tc>
        <w:tc>
          <w:tcPr>
            <w:tcW w:type="dxa" w:w="1525"/>
            <w:shd w:val="clear" w:color="auto" w:fill="E8E8E8"/>
          </w:tcPr>
          <w:p>
            <w:pPr>
              <w:spacing w:after="0"/>
              <w:jc w:val="left"/>
            </w:pPr>
            <w:r>
              <w:rPr>
                <w:b/>
                <w:sz w:val="16"/>
              </w:rPr>
              <w:t>Event type</w:t>
            </w:r>
          </w:p>
        </w:tc>
        <w:tc>
          <w:tcPr>
            <w:tcW w:type="dxa" w:w="1443"/>
            <w:shd w:val="clear" w:color="auto" w:fill="E8E8E8"/>
          </w:tcPr>
          <w:p>
            <w:pPr>
              <w:spacing w:after="0"/>
              <w:jc w:val="left"/>
            </w:pPr>
            <w:r>
              <w:rPr>
                <w:b/>
                <w:sz w:val="16"/>
              </w:rPr>
              <w:t>Magnitude or extent</w:t>
            </w:r>
          </w:p>
        </w:tc>
        <w:tc>
          <w:tcPr>
            <w:tcW w:type="dxa" w:w="2039"/>
            <w:shd w:val="clear" w:color="auto" w:fill="E8E8E8"/>
          </w:tcPr>
          <w:p>
            <w:pPr>
              <w:spacing w:after="0"/>
              <w:jc w:val="left"/>
            </w:pPr>
            <w:r>
              <w:rPr>
                <w:b/>
                <w:sz w:val="16"/>
              </w:rPr>
              <w:t>Damage</w:t>
            </w:r>
          </w:p>
          <w:p>
            <w:pPr>
              <w:spacing w:after="0"/>
              <w:jc w:val="left"/>
            </w:pPr>
            <w:r>
              <w:rPr>
                <w:i/>
                <w:color w:val="555555"/>
                <w:sz w:val="14"/>
              </w:rPr>
              <w:t>nominal dollars</w:t>
            </w:r>
          </w:p>
        </w:tc>
        <w:tc>
          <w:tcPr>
            <w:tcW w:type="dxa" w:w="13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68"/>
            <w:shd w:val="clear" w:color="auto" w:fill="E8E8E8"/>
          </w:tcPr>
          <w:p>
            <w:pPr>
              <w:spacing w:after="0"/>
              <w:jc w:val="left"/>
            </w:pPr>
            <w:r>
              <w:rPr>
                <w:b/>
                <w:sz w:val="16"/>
              </w:rPr>
              <w:t>Location</w:t>
            </w:r>
          </w:p>
        </w:tc>
        <w:tc>
          <w:tcPr>
            <w:tcW w:type="dxa" w:w="2433"/>
            <w:shd w:val="clear" w:color="auto" w:fill="E8E8E8"/>
          </w:tcPr>
          <w:p>
            <w:pPr>
              <w:spacing w:after="0"/>
              <w:jc w:val="left"/>
            </w:pPr>
            <w:r>
              <w:rPr>
                <w:b/>
                <w:sz w:val="16"/>
              </w:rPr>
              <w:t>Flags</w:t>
            </w:r>
          </w:p>
        </w:tc>
        <w:tc>
          <w:tcPr>
            <w:tcW w:type="dxa" w:w="186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2024-10-09</w:t>
            </w:r>
          </w:p>
        </w:tc>
        <w:tc>
          <w:tcPr>
            <w:tcW w:type="dxa" w:w="1525"/>
          </w:tcPr>
          <w:p>
            <w:pPr>
              <w:spacing w:after="0"/>
              <w:jc w:val="left"/>
            </w:pPr>
            <w:r>
              <w:rPr>
                <w:sz w:val="16"/>
              </w:rPr>
              <w:t>Tornado</w:t>
            </w:r>
          </w:p>
        </w:tc>
        <w:tc>
          <w:tcPr>
            <w:tcW w:type="dxa" w:w="1443"/>
          </w:tcPr>
          <w:p>
            <w:pPr>
              <w:spacing w:after="0"/>
              <w:jc w:val="left"/>
            </w:pPr>
            <w:r>
              <w:rPr>
                <w:sz w:val="16"/>
              </w:rPr>
              <w:t>EF2, 8.27 mi within this county, 200 yd wide</w:t>
            </w:r>
          </w:p>
        </w:tc>
        <w:tc>
          <w:tcPr>
            <w:tcW w:type="dxa" w:w="2039"/>
          </w:tcPr>
          <w:p>
            <w:pPr>
              <w:spacing w:after="0"/>
              <w:jc w:val="left"/>
            </w:pPr>
            <w:r>
              <w:rPr>
                <w:sz w:val="16"/>
              </w:rPr>
              <w:t>$39,000,000 property; $0 crops (2024 dollars)</w:t>
            </w:r>
          </w:p>
        </w:tc>
        <w:tc>
          <w:tcPr>
            <w:tcW w:type="dxa" w:w="1307"/>
          </w:tcPr>
          <w:p>
            <w:pPr>
              <w:spacing w:after="0"/>
              <w:jc w:val="right"/>
            </w:pPr>
            <w:r>
              <w:rPr>
                <w:sz w:val="16"/>
              </w:rPr>
              <w:t>0, 0</w:t>
            </w:r>
          </w:p>
        </w:tc>
        <w:tc>
          <w:tcPr>
            <w:tcW w:type="dxa" w:w="2468"/>
          </w:tcPr>
          <w:p>
            <w:pPr>
              <w:spacing w:after="0"/>
              <w:jc w:val="left"/>
            </w:pPr>
            <w:r>
              <w:rPr>
                <w:sz w:val="16"/>
              </w:rPr>
              <w:t>OSLO to INDIAN RIVER SHRS</w:t>
            </w:r>
          </w:p>
        </w:tc>
        <w:tc>
          <w:tcPr>
            <w:tcW w:type="dxa" w:w="2433"/>
          </w:tcPr>
          <w:p>
            <w:pPr>
              <w:spacing w:after="0"/>
              <w:jc w:val="left"/>
            </w:pPr>
            <w:r>
              <w:rPr>
                <w:sz w:val="16"/>
              </w:rPr>
              <w:t>during plan review, check whether your last plan included it; within last 5 years</w:t>
            </w:r>
          </w:p>
        </w:tc>
        <w:tc>
          <w:tcPr>
            <w:tcW w:type="dxa" w:w="1860"/>
          </w:tcPr>
          <w:p>
            <w:pPr>
              <w:spacing w:after="0"/>
              <w:jc w:val="left"/>
            </w:pPr>
            <w:r>
              <w:rPr>
                <w:sz w:val="16"/>
              </w:rPr>
              <w:t>B1-c worst recorded: Tornado</w:t>
            </w:r>
          </w:p>
        </w:tc>
      </w:tr>
      <w:tr>
        <w:trPr>
          <w:cantSplit/>
        </w:trPr>
        <w:tc>
          <w:tcPr>
            <w:tcW w:type="dxa" w:w="1037"/>
          </w:tcPr>
          <w:p>
            <w:pPr>
              <w:spacing w:after="0"/>
              <w:jc w:val="left"/>
            </w:pPr>
            <w:r>
              <w:rPr>
                <w:sz w:val="16"/>
              </w:rPr>
              <w:t>2023-08-14</w:t>
            </w:r>
          </w:p>
        </w:tc>
        <w:tc>
          <w:tcPr>
            <w:tcW w:type="dxa" w:w="1525"/>
          </w:tcPr>
          <w:p>
            <w:pPr>
              <w:spacing w:after="0"/>
              <w:jc w:val="left"/>
            </w:pPr>
            <w:r>
              <w:rPr>
                <w:sz w:val="16"/>
              </w:rPr>
              <w:t>Lightning</w:t>
            </w:r>
          </w:p>
        </w:tc>
        <w:tc>
          <w:tcPr>
            <w:tcW w:type="dxa" w:w="1443"/>
          </w:tcPr>
          <w:p>
            <w:pPr>
              <w:spacing w:after="0"/>
              <w:jc w:val="left"/>
            </w:pPr>
          </w:p>
        </w:tc>
        <w:tc>
          <w:tcPr>
            <w:tcW w:type="dxa" w:w="2039"/>
          </w:tcPr>
          <w:p>
            <w:pPr>
              <w:spacing w:after="0"/>
              <w:jc w:val="left"/>
            </w:pPr>
            <w:r>
              <w:rPr>
                <w:sz w:val="16"/>
              </w:rPr>
              <w:t>$0 property; $0 crops (2023 dollars)</w:t>
            </w:r>
          </w:p>
        </w:tc>
        <w:tc>
          <w:tcPr>
            <w:tcW w:type="dxa" w:w="1307"/>
          </w:tcPr>
          <w:p>
            <w:pPr>
              <w:spacing w:after="0"/>
              <w:jc w:val="right"/>
            </w:pPr>
            <w:r>
              <w:rPr>
                <w:sz w:val="16"/>
              </w:rPr>
              <w:t>0, 2</w:t>
            </w:r>
          </w:p>
        </w:tc>
        <w:tc>
          <w:tcPr>
            <w:tcW w:type="dxa" w:w="2468"/>
          </w:tcPr>
          <w:p>
            <w:pPr>
              <w:spacing w:after="0"/>
              <w:jc w:val="left"/>
            </w:pPr>
            <w:r>
              <w:rPr>
                <w:sz w:val="16"/>
              </w:rPr>
              <w:t>SEBASTIAN</w:t>
            </w:r>
          </w:p>
        </w:tc>
        <w:tc>
          <w:tcPr>
            <w:tcW w:type="dxa" w:w="2433"/>
          </w:tcPr>
          <w:p>
            <w:pPr>
              <w:spacing w:after="0"/>
              <w:jc w:val="left"/>
            </w:pPr>
            <w:r>
              <w:rPr>
                <w:sz w:val="16"/>
              </w:rPr>
              <w:t>within last 5 years</w:t>
            </w:r>
          </w:p>
        </w:tc>
        <w:tc>
          <w:tcPr>
            <w:tcW w:type="dxa" w:w="1860"/>
          </w:tcPr>
          <w:p>
            <w:pPr>
              <w:spacing w:after="0"/>
              <w:jc w:val="left"/>
            </w:pPr>
            <w:r>
              <w:rPr>
                <w:sz w:val="16"/>
              </w:rPr>
              <w:t>deaths or injuries recorded</w:t>
            </w:r>
          </w:p>
        </w:tc>
      </w:tr>
      <w:tr>
        <w:trPr>
          <w:cantSplit/>
        </w:trPr>
        <w:tc>
          <w:tcPr>
            <w:tcW w:type="dxa" w:w="1037"/>
          </w:tcPr>
          <w:p>
            <w:pPr>
              <w:spacing w:after="0"/>
              <w:jc w:val="left"/>
            </w:pPr>
            <w:r>
              <w:rPr>
                <w:sz w:val="16"/>
              </w:rPr>
              <w:t>2017-03-23</w:t>
            </w:r>
          </w:p>
        </w:tc>
        <w:tc>
          <w:tcPr>
            <w:tcW w:type="dxa" w:w="1525"/>
          </w:tcPr>
          <w:p>
            <w:pPr>
              <w:spacing w:after="0"/>
              <w:jc w:val="left"/>
            </w:pPr>
            <w:r>
              <w:rPr>
                <w:sz w:val="16"/>
              </w:rPr>
              <w:t>Thunderstorm Wind</w:t>
            </w:r>
          </w:p>
        </w:tc>
        <w:tc>
          <w:tcPr>
            <w:tcW w:type="dxa" w:w="1443"/>
          </w:tcPr>
          <w:p>
            <w:pPr>
              <w:spacing w:after="0"/>
              <w:jc w:val="left"/>
            </w:pPr>
            <w:r>
              <w:rPr>
                <w:sz w:val="16"/>
              </w:rPr>
              <w:t>87 kt (100 mph) estimated gust</w:t>
            </w:r>
          </w:p>
        </w:tc>
        <w:tc>
          <w:tcPr>
            <w:tcW w:type="dxa" w:w="2039"/>
          </w:tcPr>
          <w:p>
            <w:pPr>
              <w:spacing w:after="0"/>
              <w:jc w:val="left"/>
            </w:pPr>
            <w:r>
              <w:rPr>
                <w:sz w:val="16"/>
              </w:rPr>
              <w:t>$10,000 property; $0 crops (2017 dollars)</w:t>
            </w:r>
          </w:p>
        </w:tc>
        <w:tc>
          <w:tcPr>
            <w:tcW w:type="dxa" w:w="1307"/>
          </w:tcPr>
          <w:p>
            <w:pPr>
              <w:spacing w:after="0"/>
              <w:jc w:val="right"/>
            </w:pPr>
            <w:r>
              <w:rPr>
                <w:sz w:val="16"/>
              </w:rPr>
              <w:t>0, 0</w:t>
            </w:r>
          </w:p>
        </w:tc>
        <w:tc>
          <w:tcPr>
            <w:tcW w:type="dxa" w:w="2468"/>
          </w:tcPr>
          <w:p>
            <w:pPr>
              <w:spacing w:after="0"/>
              <w:jc w:val="left"/>
            </w:pPr>
            <w:r>
              <w:rPr>
                <w:sz w:val="16"/>
              </w:rPr>
              <w:t>VERO BEACH AIRPARK</w:t>
            </w:r>
          </w:p>
        </w:tc>
        <w:tc>
          <w:tcPr>
            <w:tcW w:type="dxa" w:w="2433"/>
          </w:tcPr>
          <w:p>
            <w:pPr>
              <w:spacing w:after="0"/>
              <w:jc w:val="left"/>
            </w:pPr>
          </w:p>
        </w:tc>
        <w:tc>
          <w:tcPr>
            <w:tcW w:type="dxa" w:w="1860"/>
          </w:tcPr>
          <w:p>
            <w:pPr>
              <w:spacing w:after="0"/>
              <w:jc w:val="left"/>
            </w:pPr>
            <w:r>
              <w:rPr>
                <w:sz w:val="16"/>
              </w:rPr>
              <w:t>B1-c worst recorded: Thunderstorm Wind</w:t>
            </w:r>
          </w:p>
        </w:tc>
      </w:tr>
      <w:tr>
        <w:trPr>
          <w:cantSplit/>
        </w:trPr>
        <w:tc>
          <w:tcPr>
            <w:tcW w:type="dxa" w:w="1037"/>
          </w:tcPr>
          <w:p>
            <w:pPr>
              <w:spacing w:after="0"/>
              <w:jc w:val="left"/>
            </w:pPr>
            <w:r>
              <w:rPr>
                <w:sz w:val="16"/>
              </w:rPr>
              <w:t>2016-10-06</w:t>
            </w:r>
          </w:p>
        </w:tc>
        <w:tc>
          <w:tcPr>
            <w:tcW w:type="dxa" w:w="1525"/>
          </w:tcPr>
          <w:p>
            <w:pPr>
              <w:spacing w:after="0"/>
              <w:jc w:val="left"/>
            </w:pPr>
            <w:r>
              <w:rPr>
                <w:sz w:val="16"/>
              </w:rPr>
              <w:t>Storm Surge/Tide</w:t>
            </w:r>
          </w:p>
        </w:tc>
        <w:tc>
          <w:tcPr>
            <w:tcW w:type="dxa" w:w="1443"/>
          </w:tcPr>
          <w:p>
            <w:pPr>
              <w:spacing w:after="0"/>
              <w:jc w:val="left"/>
            </w:pPr>
          </w:p>
        </w:tc>
        <w:tc>
          <w:tcPr>
            <w:tcW w:type="dxa" w:w="2039"/>
          </w:tcPr>
          <w:p>
            <w:pPr>
              <w:spacing w:after="0"/>
              <w:jc w:val="left"/>
            </w:pPr>
            <w:r>
              <w:rPr>
                <w:sz w:val="16"/>
              </w:rPr>
              <w:t>$13,000,000 property; $0 crops, reported for the zone (2016 dollars)</w:t>
            </w:r>
          </w:p>
        </w:tc>
        <w:tc>
          <w:tcPr>
            <w:tcW w:type="dxa" w:w="1307"/>
          </w:tcPr>
          <w:p>
            <w:pPr>
              <w:spacing w:after="0"/>
              <w:jc w:val="right"/>
            </w:pPr>
            <w:r>
              <w:rPr>
                <w:sz w:val="16"/>
              </w:rPr>
              <w:t>0, 0</w:t>
            </w:r>
          </w:p>
        </w:tc>
        <w:tc>
          <w:tcPr>
            <w:tcW w:type="dxa" w:w="2468"/>
          </w:tcPr>
          <w:p>
            <w:pPr>
              <w:spacing w:after="0"/>
              <w:jc w:val="left"/>
            </w:pPr>
            <w:r>
              <w:rPr>
                <w:sz w:val="16"/>
              </w:rPr>
              <w:t>NWS zone FLZ054 (INDIAN RIVER), zone-level: may include parts of neighboring counties</w:t>
            </w:r>
          </w:p>
        </w:tc>
        <w:tc>
          <w:tcPr>
            <w:tcW w:type="dxa" w:w="2433"/>
          </w:tcPr>
          <w:p>
            <w:pPr>
              <w:spacing w:after="0"/>
              <w:jc w:val="left"/>
            </w:pPr>
          </w:p>
        </w:tc>
        <w:tc>
          <w:tcPr>
            <w:tcW w:type="dxa" w:w="1860"/>
          </w:tcPr>
          <w:p>
            <w:pPr>
              <w:spacing w:after="0"/>
              <w:jc w:val="left"/>
            </w:pPr>
            <w:r>
              <w:rPr>
                <w:sz w:val="16"/>
              </w:rPr>
              <w:t>B1-c worst recorded: Coastal Flood, Storm Surge/Tide</w:t>
            </w:r>
          </w:p>
        </w:tc>
      </w:tr>
      <w:tr>
        <w:trPr>
          <w:cantSplit/>
        </w:trPr>
        <w:tc>
          <w:tcPr>
            <w:tcW w:type="dxa" w:w="1037"/>
          </w:tcPr>
          <w:p>
            <w:pPr>
              <w:spacing w:after="0"/>
              <w:jc w:val="left"/>
            </w:pPr>
            <w:r>
              <w:rPr>
                <w:sz w:val="16"/>
              </w:rPr>
              <w:t>2016-10-06</w:t>
            </w:r>
          </w:p>
        </w:tc>
        <w:tc>
          <w:tcPr>
            <w:tcW w:type="dxa" w:w="1525"/>
          </w:tcPr>
          <w:p>
            <w:pPr>
              <w:spacing w:after="0"/>
              <w:jc w:val="left"/>
            </w:pPr>
            <w:r>
              <w:rPr>
                <w:sz w:val="16"/>
              </w:rPr>
              <w:t>Hurricane (Typhoon)</w:t>
            </w:r>
          </w:p>
        </w:tc>
        <w:tc>
          <w:tcPr>
            <w:tcW w:type="dxa" w:w="1443"/>
          </w:tcPr>
          <w:p>
            <w:pPr>
              <w:spacing w:after="0"/>
              <w:jc w:val="left"/>
            </w:pPr>
            <w:r>
              <w:rPr>
                <w:sz w:val="16"/>
              </w:rPr>
              <w:t>category 1</w:t>
            </w:r>
          </w:p>
        </w:tc>
        <w:tc>
          <w:tcPr>
            <w:tcW w:type="dxa" w:w="2039"/>
          </w:tcPr>
          <w:p>
            <w:pPr>
              <w:spacing w:after="0"/>
              <w:jc w:val="left"/>
            </w:pPr>
            <w:r>
              <w:rPr>
                <w:sz w:val="16"/>
              </w:rPr>
              <w:t>$15,800,000 property; crops not reported, reported for the zone (2016 dollars)</w:t>
            </w:r>
          </w:p>
        </w:tc>
        <w:tc>
          <w:tcPr>
            <w:tcW w:type="dxa" w:w="1307"/>
          </w:tcPr>
          <w:p>
            <w:pPr>
              <w:spacing w:after="0"/>
              <w:jc w:val="right"/>
            </w:pPr>
            <w:r>
              <w:rPr>
                <w:sz w:val="16"/>
              </w:rPr>
              <w:t>0, 0</w:t>
            </w:r>
          </w:p>
        </w:tc>
        <w:tc>
          <w:tcPr>
            <w:tcW w:type="dxa" w:w="2468"/>
          </w:tcPr>
          <w:p>
            <w:pPr>
              <w:spacing w:after="0"/>
              <w:jc w:val="left"/>
            </w:pPr>
            <w:r>
              <w:rPr>
                <w:sz w:val="16"/>
              </w:rPr>
              <w:t>NWS zone FLZ054 (INDIAN RIVER), zone-level: may include parts of neighboring counties</w:t>
            </w:r>
          </w:p>
        </w:tc>
        <w:tc>
          <w:tcPr>
            <w:tcW w:type="dxa" w:w="2433"/>
          </w:tcPr>
          <w:p>
            <w:pPr>
              <w:spacing w:after="0"/>
              <w:jc w:val="left"/>
            </w:pPr>
          </w:p>
        </w:tc>
        <w:tc>
          <w:tcPr>
            <w:tcW w:type="dxa" w:w="186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2014-03-13</w:t>
            </w:r>
          </w:p>
        </w:tc>
        <w:tc>
          <w:tcPr>
            <w:tcW w:type="dxa" w:w="1525"/>
          </w:tcPr>
          <w:p>
            <w:pPr>
              <w:spacing w:after="0"/>
              <w:jc w:val="left"/>
            </w:pPr>
            <w:r>
              <w:rPr>
                <w:sz w:val="16"/>
              </w:rPr>
              <w:t>Strong Wind</w:t>
            </w:r>
          </w:p>
        </w:tc>
        <w:tc>
          <w:tcPr>
            <w:tcW w:type="dxa" w:w="1443"/>
          </w:tcPr>
          <w:p>
            <w:pPr>
              <w:spacing w:after="0"/>
              <w:jc w:val="left"/>
            </w:pPr>
            <w:r>
              <w:rPr>
                <w:sz w:val="16"/>
              </w:rPr>
              <w:t>26 kt (30 mph) estimated gust</w:t>
            </w:r>
          </w:p>
        </w:tc>
        <w:tc>
          <w:tcPr>
            <w:tcW w:type="dxa" w:w="2039"/>
          </w:tcPr>
          <w:p>
            <w:pPr>
              <w:spacing w:after="0"/>
              <w:jc w:val="left"/>
            </w:pPr>
            <w:r>
              <w:rPr>
                <w:sz w:val="16"/>
              </w:rPr>
              <w:t>$0 property; $0 crops, reported for the zone (2014 dollars)</w:t>
            </w:r>
          </w:p>
        </w:tc>
        <w:tc>
          <w:tcPr>
            <w:tcW w:type="dxa" w:w="1307"/>
          </w:tcPr>
          <w:p>
            <w:pPr>
              <w:spacing w:after="0"/>
              <w:jc w:val="right"/>
            </w:pPr>
            <w:r>
              <w:rPr>
                <w:sz w:val="16"/>
              </w:rPr>
              <w:t>1, 2</w:t>
            </w:r>
          </w:p>
        </w:tc>
        <w:tc>
          <w:tcPr>
            <w:tcW w:type="dxa" w:w="2468"/>
          </w:tcPr>
          <w:p>
            <w:pPr>
              <w:spacing w:after="0"/>
              <w:jc w:val="left"/>
            </w:pPr>
            <w:r>
              <w:rPr>
                <w:sz w:val="16"/>
              </w:rPr>
              <w:t>NWS zone FLZ054 (INDIAN RIVER), zone-level: may include parts of neighboring counties</w:t>
            </w:r>
          </w:p>
        </w:tc>
        <w:tc>
          <w:tcPr>
            <w:tcW w:type="dxa" w:w="2433"/>
          </w:tcPr>
          <w:p>
            <w:pPr>
              <w:spacing w:after="0"/>
              <w:jc w:val="left"/>
            </w:pPr>
          </w:p>
        </w:tc>
        <w:tc>
          <w:tcPr>
            <w:tcW w:type="dxa" w:w="1860"/>
          </w:tcPr>
          <w:p>
            <w:pPr>
              <w:spacing w:after="0"/>
              <w:jc w:val="left"/>
            </w:pPr>
            <w:r>
              <w:rPr>
                <w:sz w:val="16"/>
              </w:rPr>
              <w:t>deaths or injuries recorded</w:t>
            </w:r>
          </w:p>
        </w:tc>
      </w:tr>
      <w:tr>
        <w:trPr>
          <w:cantSplit/>
        </w:trPr>
        <w:tc>
          <w:tcPr>
            <w:tcW w:type="dxa" w:w="1037"/>
          </w:tcPr>
          <w:p>
            <w:pPr>
              <w:spacing w:after="0"/>
              <w:jc w:val="left"/>
            </w:pPr>
            <w:r>
              <w:rPr>
                <w:sz w:val="16"/>
              </w:rPr>
              <w:t>2010-12-27</w:t>
            </w:r>
          </w:p>
        </w:tc>
        <w:tc>
          <w:tcPr>
            <w:tcW w:type="dxa" w:w="1525"/>
          </w:tcPr>
          <w:p>
            <w:pPr>
              <w:spacing w:after="0"/>
              <w:jc w:val="left"/>
            </w:pPr>
            <w:r>
              <w:rPr>
                <w:sz w:val="16"/>
              </w:rPr>
              <w:t>Frost/Freeze</w:t>
            </w:r>
          </w:p>
        </w:tc>
        <w:tc>
          <w:tcPr>
            <w:tcW w:type="dxa" w:w="1443"/>
          </w:tcPr>
          <w:p>
            <w:pPr>
              <w:spacing w:after="0"/>
              <w:jc w:val="left"/>
            </w:pPr>
          </w:p>
        </w:tc>
        <w:tc>
          <w:tcPr>
            <w:tcW w:type="dxa" w:w="2039"/>
          </w:tcPr>
          <w:p>
            <w:pPr>
              <w:spacing w:after="0"/>
              <w:jc w:val="left"/>
            </w:pPr>
            <w:r>
              <w:rPr>
                <w:sz w:val="16"/>
              </w:rPr>
              <w:t>$0 property; $4,030,000 crops, reported for the zone (2010 dollars)</w:t>
            </w:r>
          </w:p>
        </w:tc>
        <w:tc>
          <w:tcPr>
            <w:tcW w:type="dxa" w:w="1307"/>
          </w:tcPr>
          <w:p>
            <w:pPr>
              <w:spacing w:after="0"/>
              <w:jc w:val="right"/>
            </w:pPr>
            <w:r>
              <w:rPr>
                <w:sz w:val="16"/>
              </w:rPr>
              <w:t>0, 0</w:t>
            </w:r>
          </w:p>
        </w:tc>
        <w:tc>
          <w:tcPr>
            <w:tcW w:type="dxa" w:w="2468"/>
          </w:tcPr>
          <w:p>
            <w:pPr>
              <w:spacing w:after="0"/>
              <w:jc w:val="left"/>
            </w:pPr>
            <w:r>
              <w:rPr>
                <w:sz w:val="16"/>
              </w:rPr>
              <w:t>NWS zone FLZ054 (INDIAN RIVER), zone-level: may include parts of neighboring counties</w:t>
            </w:r>
          </w:p>
        </w:tc>
        <w:tc>
          <w:tcPr>
            <w:tcW w:type="dxa" w:w="2433"/>
          </w:tcPr>
          <w:p>
            <w:pPr>
              <w:spacing w:after="0"/>
              <w:jc w:val="left"/>
            </w:pPr>
          </w:p>
        </w:tc>
        <w:tc>
          <w:tcPr>
            <w:tcW w:type="dxa" w:w="1860"/>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2010-12-14</w:t>
            </w:r>
          </w:p>
        </w:tc>
        <w:tc>
          <w:tcPr>
            <w:tcW w:type="dxa" w:w="1525"/>
          </w:tcPr>
          <w:p>
            <w:pPr>
              <w:spacing w:after="0"/>
              <w:jc w:val="left"/>
            </w:pPr>
            <w:r>
              <w:rPr>
                <w:sz w:val="16"/>
              </w:rPr>
              <w:t>Cold/Wind Chill</w:t>
            </w:r>
          </w:p>
        </w:tc>
        <w:tc>
          <w:tcPr>
            <w:tcW w:type="dxa" w:w="1443"/>
          </w:tcPr>
          <w:p>
            <w:pPr>
              <w:spacing w:after="0"/>
              <w:jc w:val="left"/>
            </w:pPr>
          </w:p>
        </w:tc>
        <w:tc>
          <w:tcPr>
            <w:tcW w:type="dxa" w:w="2039"/>
          </w:tcPr>
          <w:p>
            <w:pPr>
              <w:spacing w:after="0"/>
              <w:jc w:val="left"/>
            </w:pPr>
            <w:r>
              <w:rPr>
                <w:sz w:val="16"/>
              </w:rPr>
              <w:t>$0 property; $0 crops, reported for the zone (2010 dollars)</w:t>
            </w:r>
          </w:p>
        </w:tc>
        <w:tc>
          <w:tcPr>
            <w:tcW w:type="dxa" w:w="1307"/>
          </w:tcPr>
          <w:p>
            <w:pPr>
              <w:spacing w:after="0"/>
              <w:jc w:val="right"/>
            </w:pPr>
            <w:r>
              <w:rPr>
                <w:sz w:val="16"/>
              </w:rPr>
              <w:t>0, 0</w:t>
            </w:r>
          </w:p>
        </w:tc>
        <w:tc>
          <w:tcPr>
            <w:tcW w:type="dxa" w:w="2468"/>
          </w:tcPr>
          <w:p>
            <w:pPr>
              <w:spacing w:after="0"/>
              <w:jc w:val="left"/>
            </w:pPr>
            <w:r>
              <w:rPr>
                <w:sz w:val="16"/>
              </w:rPr>
              <w:t>NWS zone FLZ054 (INDIAN RIVER), zone-level: may include parts of neighboring counties</w:t>
            </w:r>
          </w:p>
        </w:tc>
        <w:tc>
          <w:tcPr>
            <w:tcW w:type="dxa" w:w="2433"/>
          </w:tcPr>
          <w:p>
            <w:pPr>
              <w:spacing w:after="0"/>
              <w:jc w:val="left"/>
            </w:pPr>
          </w:p>
        </w:tc>
        <w:tc>
          <w:tcPr>
            <w:tcW w:type="dxa" w:w="186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2008-08-19</w:t>
            </w:r>
          </w:p>
        </w:tc>
        <w:tc>
          <w:tcPr>
            <w:tcW w:type="dxa" w:w="1525"/>
          </w:tcPr>
          <w:p>
            <w:pPr>
              <w:spacing w:after="0"/>
              <w:jc w:val="left"/>
            </w:pPr>
            <w:r>
              <w:rPr>
                <w:sz w:val="16"/>
              </w:rPr>
              <w:t>Flood</w:t>
            </w:r>
          </w:p>
        </w:tc>
        <w:tc>
          <w:tcPr>
            <w:tcW w:type="dxa" w:w="1443"/>
          </w:tcPr>
          <w:p>
            <w:pPr>
              <w:spacing w:after="0"/>
              <w:jc w:val="left"/>
            </w:pPr>
          </w:p>
        </w:tc>
        <w:tc>
          <w:tcPr>
            <w:tcW w:type="dxa" w:w="2039"/>
          </w:tcPr>
          <w:p>
            <w:pPr>
              <w:spacing w:after="0"/>
              <w:jc w:val="left"/>
            </w:pPr>
            <w:r>
              <w:rPr>
                <w:sz w:val="16"/>
              </w:rPr>
              <w:t>$20,000 property; $5,000,000 crops (2008 dollars)</w:t>
            </w:r>
          </w:p>
        </w:tc>
        <w:tc>
          <w:tcPr>
            <w:tcW w:type="dxa" w:w="1307"/>
          </w:tcPr>
          <w:p>
            <w:pPr>
              <w:spacing w:after="0"/>
              <w:jc w:val="right"/>
            </w:pPr>
            <w:r>
              <w:rPr>
                <w:sz w:val="16"/>
              </w:rPr>
              <w:t>0, 0</w:t>
            </w:r>
          </w:p>
        </w:tc>
        <w:tc>
          <w:tcPr>
            <w:tcW w:type="dxa" w:w="2468"/>
          </w:tcPr>
          <w:p>
            <w:pPr>
              <w:spacing w:after="0"/>
              <w:jc w:val="left"/>
            </w:pPr>
            <w:r>
              <w:rPr>
                <w:sz w:val="16"/>
              </w:rPr>
              <w:t>SEBASTIAN to INDIAN RIVER SHRS</w:t>
            </w:r>
          </w:p>
        </w:tc>
        <w:tc>
          <w:tcPr>
            <w:tcW w:type="dxa" w:w="2433"/>
          </w:tcPr>
          <w:p>
            <w:pPr>
              <w:spacing w:after="0"/>
              <w:jc w:val="left"/>
            </w:pPr>
          </w:p>
        </w:tc>
        <w:tc>
          <w:tcPr>
            <w:tcW w:type="dxa" w:w="186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2004-09-04</w:t>
            </w:r>
          </w:p>
        </w:tc>
        <w:tc>
          <w:tcPr>
            <w:tcW w:type="dxa" w:w="1525"/>
          </w:tcPr>
          <w:p>
            <w:pPr>
              <w:spacing w:after="0"/>
              <w:jc w:val="left"/>
            </w:pPr>
            <w:r>
              <w:rPr>
                <w:sz w:val="16"/>
              </w:rPr>
              <w:t>Hurricane (Typhoon)</w:t>
            </w:r>
          </w:p>
        </w:tc>
        <w:tc>
          <w:tcPr>
            <w:tcW w:type="dxa" w:w="1443"/>
          </w:tcPr>
          <w:p>
            <w:pPr>
              <w:spacing w:after="0"/>
              <w:jc w:val="left"/>
            </w:pPr>
          </w:p>
        </w:tc>
        <w:tc>
          <w:tcPr>
            <w:tcW w:type="dxa" w:w="2039"/>
          </w:tcPr>
          <w:p>
            <w:pPr>
              <w:spacing w:after="0"/>
              <w:jc w:val="left"/>
            </w:pPr>
            <w:r>
              <w:rPr>
                <w:sz w:val="16"/>
              </w:rPr>
              <w:t>$1,000,000,000 property; $20,300,000 crops, reported for the zone (2004 dollars)</w:t>
            </w:r>
          </w:p>
        </w:tc>
        <w:tc>
          <w:tcPr>
            <w:tcW w:type="dxa" w:w="1307"/>
          </w:tcPr>
          <w:p>
            <w:pPr>
              <w:spacing w:after="0"/>
              <w:jc w:val="right"/>
            </w:pPr>
            <w:r>
              <w:rPr>
                <w:sz w:val="16"/>
              </w:rPr>
              <w:t>0, 0</w:t>
            </w:r>
          </w:p>
        </w:tc>
        <w:tc>
          <w:tcPr>
            <w:tcW w:type="dxa" w:w="2468"/>
          </w:tcPr>
          <w:p>
            <w:pPr>
              <w:spacing w:after="0"/>
              <w:jc w:val="left"/>
            </w:pPr>
            <w:r>
              <w:rPr>
                <w:sz w:val="16"/>
              </w:rPr>
              <w:t>NWS zone FLZ054 (INDIAN RIVER), zone-level: may include parts of neighboring counties</w:t>
            </w:r>
          </w:p>
        </w:tc>
        <w:tc>
          <w:tcPr>
            <w:tcW w:type="dxa" w:w="2433"/>
          </w:tcPr>
          <w:p>
            <w:pPr>
              <w:spacing w:after="0"/>
              <w:jc w:val="left"/>
            </w:pPr>
          </w:p>
        </w:tc>
        <w:tc>
          <w:tcPr>
            <w:tcW w:type="dxa" w:w="1860"/>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2003-09-20</w:t>
            </w:r>
          </w:p>
        </w:tc>
        <w:tc>
          <w:tcPr>
            <w:tcW w:type="dxa" w:w="1525"/>
          </w:tcPr>
          <w:p>
            <w:pPr>
              <w:spacing w:after="0"/>
              <w:jc w:val="left"/>
            </w:pPr>
            <w:r>
              <w:rPr>
                <w:sz w:val="16"/>
              </w:rPr>
              <w:t>Lightning</w:t>
            </w:r>
          </w:p>
        </w:tc>
        <w:tc>
          <w:tcPr>
            <w:tcW w:type="dxa" w:w="1443"/>
          </w:tcPr>
          <w:p>
            <w:pPr>
              <w:spacing w:after="0"/>
              <w:jc w:val="left"/>
            </w:pPr>
          </w:p>
        </w:tc>
        <w:tc>
          <w:tcPr>
            <w:tcW w:type="dxa" w:w="2039"/>
          </w:tcPr>
          <w:p>
            <w:pPr>
              <w:spacing w:after="0"/>
              <w:jc w:val="left"/>
            </w:pPr>
            <w:r>
              <w:rPr>
                <w:sz w:val="16"/>
              </w:rPr>
              <w:t>$0 property; $0 crops (2003 dollars)</w:t>
            </w:r>
          </w:p>
        </w:tc>
        <w:tc>
          <w:tcPr>
            <w:tcW w:type="dxa" w:w="1307"/>
          </w:tcPr>
          <w:p>
            <w:pPr>
              <w:spacing w:after="0"/>
              <w:jc w:val="right"/>
            </w:pPr>
            <w:r>
              <w:rPr>
                <w:sz w:val="16"/>
              </w:rPr>
              <w:t>1, 4</w:t>
            </w:r>
          </w:p>
        </w:tc>
        <w:tc>
          <w:tcPr>
            <w:tcW w:type="dxa" w:w="2468"/>
          </w:tcPr>
          <w:p>
            <w:pPr>
              <w:spacing w:after="0"/>
              <w:jc w:val="left"/>
            </w:pPr>
            <w:r>
              <w:rPr>
                <w:sz w:val="16"/>
              </w:rPr>
              <w:t>WABASSO</w:t>
            </w:r>
          </w:p>
        </w:tc>
        <w:tc>
          <w:tcPr>
            <w:tcW w:type="dxa" w:w="2433"/>
          </w:tcPr>
          <w:p>
            <w:pPr>
              <w:spacing w:after="0"/>
              <w:jc w:val="left"/>
            </w:pPr>
          </w:p>
        </w:tc>
        <w:tc>
          <w:tcPr>
            <w:tcW w:type="dxa" w:w="1860"/>
          </w:tcPr>
          <w:p>
            <w:pPr>
              <w:spacing w:after="0"/>
              <w:jc w:val="left"/>
            </w:pPr>
            <w:r>
              <w:rPr>
                <w:sz w:val="16"/>
              </w:rPr>
              <w:t>deaths or injuries recorded</w:t>
            </w:r>
          </w:p>
        </w:tc>
      </w:tr>
      <w:tr>
        <w:trPr>
          <w:cantSplit/>
        </w:trPr>
        <w:tc>
          <w:tcPr>
            <w:tcW w:type="dxa" w:w="1037"/>
          </w:tcPr>
          <w:p>
            <w:pPr>
              <w:spacing w:after="0"/>
              <w:jc w:val="left"/>
            </w:pPr>
            <w:r>
              <w:rPr>
                <w:sz w:val="16"/>
              </w:rPr>
              <w:t>1995-02-13</w:t>
            </w:r>
          </w:p>
        </w:tc>
        <w:tc>
          <w:tcPr>
            <w:tcW w:type="dxa" w:w="1525"/>
          </w:tcPr>
          <w:p>
            <w:pPr>
              <w:spacing w:after="0"/>
              <w:jc w:val="left"/>
            </w:pPr>
            <w:r>
              <w:rPr>
                <w:sz w:val="16"/>
              </w:rPr>
              <w:t>Hail</w:t>
            </w:r>
          </w:p>
        </w:tc>
        <w:tc>
          <w:tcPr>
            <w:tcW w:type="dxa" w:w="1443"/>
          </w:tcPr>
          <w:p>
            <w:pPr>
              <w:spacing w:after="0"/>
              <w:jc w:val="left"/>
            </w:pPr>
            <w:r>
              <w:rPr>
                <w:sz w:val="16"/>
              </w:rPr>
              <w:t>3 in</w:t>
            </w:r>
          </w:p>
        </w:tc>
        <w:tc>
          <w:tcPr>
            <w:tcW w:type="dxa" w:w="2039"/>
          </w:tcPr>
          <w:p>
            <w:pPr>
              <w:spacing w:after="0"/>
              <w:jc w:val="left"/>
            </w:pPr>
            <w:r>
              <w:rPr>
                <w:sz w:val="16"/>
              </w:rPr>
              <w:t>$500 property; crops not recorded (1995 dollars)</w:t>
            </w:r>
          </w:p>
        </w:tc>
        <w:tc>
          <w:tcPr>
            <w:tcW w:type="dxa" w:w="1307"/>
          </w:tcPr>
          <w:p>
            <w:pPr>
              <w:spacing w:after="0"/>
              <w:jc w:val="right"/>
            </w:pPr>
            <w:r>
              <w:rPr>
                <w:sz w:val="16"/>
              </w:rPr>
              <w:t>0, 0</w:t>
            </w:r>
          </w:p>
        </w:tc>
        <w:tc>
          <w:tcPr>
            <w:tcW w:type="dxa" w:w="2468"/>
          </w:tcPr>
          <w:p>
            <w:pPr>
              <w:spacing w:after="0"/>
              <w:jc w:val="left"/>
            </w:pPr>
            <w:r>
              <w:rPr>
                <w:sz w:val="16"/>
              </w:rPr>
              <w:t>Vero Beach</w:t>
            </w:r>
          </w:p>
        </w:tc>
        <w:tc>
          <w:tcPr>
            <w:tcW w:type="dxa" w:w="2433"/>
          </w:tcPr>
          <w:p>
            <w:pPr>
              <w:spacing w:after="0"/>
              <w:jc w:val="left"/>
            </w:pPr>
          </w:p>
        </w:tc>
        <w:tc>
          <w:tcPr>
            <w:tcW w:type="dxa" w:w="186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2"/>
        <w:gridCol w:w="1037"/>
        <w:gridCol w:w="1713"/>
        <w:gridCol w:w="1522"/>
        <w:gridCol w:w="1507"/>
        <w:gridCol w:w="1037"/>
        <w:gridCol w:w="198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1994 to 2023 (30 years)</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1.02</w:t>
            </w:r>
          </w:p>
        </w:tc>
        <w:tc>
          <w:tcPr>
            <w:tcW w:type="dxa" w:w="1452"/>
          </w:tcPr>
          <w:p>
            <w:pPr>
              <w:spacing w:after="0"/>
              <w:jc w:val="left"/>
            </w:pPr>
            <w:r>
              <w:rPr>
                <w:sz w:val="16"/>
              </w:rPr>
              <w:t>events per year at a location (modeled)</w:t>
            </w:r>
          </w:p>
        </w:tc>
        <w:tc>
          <w:tcPr>
            <w:tcW w:type="dxa" w:w="1582"/>
          </w:tcPr>
          <w:p>
            <w:pPr>
              <w:spacing w:after="0"/>
              <w:jc w:val="left"/>
            </w:pPr>
            <w:r>
              <w:rPr>
                <w:sz w:val="16"/>
              </w:rPr>
              <w:t>about 1 per year at a given location in the county</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2.77</w:t>
            </w:r>
          </w:p>
        </w:tc>
        <w:tc>
          <w:tcPr>
            <w:tcW w:type="dxa" w:w="1452"/>
          </w:tcPr>
          <w:p>
            <w:pPr>
              <w:spacing w:after="0"/>
              <w:jc w:val="left"/>
            </w:pPr>
            <w:r>
              <w:rPr>
                <w:sz w:val="16"/>
              </w:rPr>
              <w:t>event-days per year</w:t>
            </w:r>
          </w:p>
        </w:tc>
        <w:tc>
          <w:tcPr>
            <w:tcW w:type="dxa" w:w="1582"/>
          </w:tcPr>
          <w:p>
            <w:pPr>
              <w:spacing w:after="0"/>
              <w:jc w:val="left"/>
            </w:pPr>
            <w:r>
              <w:rPr>
                <w:sz w:val="16"/>
              </w:rPr>
              <w:t>about 2.77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52.2</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NRI gives about 2.77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23</w:t>
            </w:r>
          </w:p>
        </w:tc>
        <w:tc>
          <w:tcPr>
            <w:tcW w:type="dxa" w:w="1452"/>
          </w:tcPr>
          <w:p>
            <w:pPr>
              <w:spacing w:after="0"/>
              <w:jc w:val="left"/>
            </w:pPr>
            <w:r>
              <w:rPr>
                <w:sz w:val="16"/>
              </w:rPr>
              <w:t>event-days per year</w:t>
            </w:r>
          </w:p>
        </w:tc>
        <w:tc>
          <w:tcPr>
            <w:tcW w:type="dxa" w:w="1582"/>
          </w:tcPr>
          <w:p>
            <w:pPr>
              <w:spacing w:after="0"/>
              <w:jc w:val="left"/>
            </w:pPr>
            <w:r>
              <w:rPr>
                <w:sz w:val="16"/>
              </w:rPr>
              <w:t>about 23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679</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0.000295</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has at least minor-damage shaking in a year: 0.0295%</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1.19</w:t>
            </w:r>
          </w:p>
        </w:tc>
        <w:tc>
          <w:tcPr>
            <w:tcW w:type="dxa" w:w="1452"/>
          </w:tcPr>
          <w:p>
            <w:pPr>
              <w:spacing w:after="0"/>
              <w:jc w:val="left"/>
            </w:pPr>
            <w:r>
              <w:rPr>
                <w:sz w:val="16"/>
              </w:rPr>
              <w:t>events per year</w:t>
            </w:r>
          </w:p>
        </w:tc>
        <w:tc>
          <w:tcPr>
            <w:tcW w:type="dxa" w:w="1582"/>
          </w:tcPr>
          <w:p>
            <w:pPr>
              <w:spacing w:after="0"/>
              <w:jc w:val="left"/>
            </w:pPr>
            <w:r>
              <w:rPr>
                <w:sz w:val="16"/>
              </w:rPr>
              <w:t>about 1.19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46.4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1.96</w:t>
            </w:r>
          </w:p>
        </w:tc>
        <w:tc>
          <w:tcPr>
            <w:tcW w:type="dxa" w:w="1452"/>
          </w:tcPr>
          <w:p>
            <w:pPr>
              <w:spacing w:after="0"/>
              <w:jc w:val="left"/>
            </w:pPr>
            <w:r>
              <w:rPr>
                <w:sz w:val="16"/>
              </w:rPr>
              <w:t>event-days per year</w:t>
            </w:r>
          </w:p>
        </w:tc>
        <w:tc>
          <w:tcPr>
            <w:tcW w:type="dxa" w:w="1582"/>
          </w:tcPr>
          <w:p>
            <w:pPr>
              <w:spacing w:after="0"/>
              <w:jc w:val="left"/>
            </w:pPr>
            <w:r>
              <w:rPr>
                <w:sz w:val="16"/>
              </w:rPr>
              <w:t>about 1.96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20.9</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0.31</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104</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98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2"/>
          </w:tcPr>
          <w:p>
            <w:pPr>
              <w:spacing w:after="0"/>
              <w:jc w:val="left"/>
            </w:pPr>
            <w:r>
              <w:rPr>
                <w:sz w:val="16"/>
              </w:rPr>
              <w:t>event-days per year</w:t>
            </w:r>
          </w:p>
        </w:tc>
        <w:tc>
          <w:tcPr>
            <w:tcW w:type="dxa" w:w="1582"/>
          </w:tcPr>
          <w:p>
            <w:pPr>
              <w:spacing w:after="0"/>
              <w:jc w:val="left"/>
            </w:pPr>
            <w:r>
              <w:rPr>
                <w:sz w:val="16"/>
              </w:rPr>
              <w:t>about 0.5 days per year</w:t>
            </w:r>
          </w:p>
        </w:tc>
        <w:tc>
          <w:tcPr>
            <w:tcW w:type="dxa" w:w="1037"/>
          </w:tcPr>
          <w:p>
            <w:pPr>
              <w:spacing w:after="0"/>
              <w:jc w:val="left"/>
            </w:pPr>
            <w:r>
              <w:rPr>
                <w:sz w:val="16"/>
              </w:rPr>
              <w:t>Likely</w:t>
            </w:r>
          </w:p>
        </w:tc>
        <w:tc>
          <w:tcPr>
            <w:tcW w:type="dxa" w:w="1713"/>
          </w:tcPr>
          <w:p>
            <w:pPr>
              <w:spacing w:after="0"/>
              <w:jc w:val="left"/>
            </w:pPr>
            <w:r>
              <w:rPr>
                <w:sz w:val="16"/>
              </w:rPr>
              <w:t>event-days in 11 of 30 years, 1996 to 2025 (36.7%)</w:t>
            </w:r>
          </w:p>
        </w:tc>
        <w:tc>
          <w:tcPr>
            <w:tcW w:type="dxa" w:w="1522"/>
          </w:tcPr>
          <w:p>
            <w:pPr>
              <w:spacing w:after="0"/>
              <w:jc w:val="right"/>
            </w:pPr>
            <w:r>
              <w:rPr>
                <w:sz w:val="16"/>
              </w:rPr>
              <w:t>14</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0.05</w:t>
            </w:r>
          </w:p>
        </w:tc>
        <w:tc>
          <w:tcPr>
            <w:tcW w:type="dxa" w:w="1452"/>
          </w:tcPr>
          <w:p>
            <w:pPr>
              <w:spacing w:after="0"/>
              <w:jc w:val="left"/>
            </w:pPr>
            <w:r>
              <w:rPr>
                <w:sz w:val="16"/>
              </w:rPr>
              <w:t>events per year (modeled)</w:t>
            </w:r>
          </w:p>
        </w:tc>
        <w:tc>
          <w:tcPr>
            <w:tcW w:type="dxa" w:w="1582"/>
          </w:tcPr>
          <w:p>
            <w:pPr>
              <w:spacing w:after="0"/>
              <w:jc w:val="left"/>
            </w:pPr>
            <w:r>
              <w:rPr>
                <w:sz w:val="16"/>
              </w:rPr>
              <w:t>about 1 in 20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77.5</w:t>
            </w:r>
          </w:p>
        </w:tc>
        <w:tc>
          <w:tcPr>
            <w:tcW w:type="dxa" w:w="1452"/>
          </w:tcPr>
          <w:p>
            <w:pPr>
              <w:spacing w:after="0"/>
              <w:jc w:val="left"/>
            </w:pPr>
            <w:r>
              <w:rPr>
                <w:sz w:val="16"/>
              </w:rPr>
              <w:t>days per year with a strike</w:t>
            </w:r>
          </w:p>
        </w:tc>
        <w:tc>
          <w:tcPr>
            <w:tcW w:type="dxa" w:w="1582"/>
          </w:tcPr>
          <w:p>
            <w:pPr>
              <w:spacing w:after="0"/>
              <w:jc w:val="left"/>
            </w:pPr>
            <w:r>
              <w:rPr>
                <w:sz w:val="16"/>
              </w:rPr>
              <w:t>about 77.5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0.655</w:t>
            </w:r>
          </w:p>
        </w:tc>
        <w:tc>
          <w:tcPr>
            <w:tcW w:type="dxa" w:w="1452"/>
          </w:tcPr>
          <w:p>
            <w:pPr>
              <w:spacing w:after="0"/>
              <w:jc w:val="left"/>
            </w:pPr>
            <w:r>
              <w:rPr>
                <w:sz w:val="16"/>
              </w:rPr>
              <w:t>events per year</w:t>
            </w:r>
          </w:p>
        </w:tc>
        <w:tc>
          <w:tcPr>
            <w:tcW w:type="dxa" w:w="1582"/>
          </w:tcPr>
          <w:p>
            <w:pPr>
              <w:spacing w:after="0"/>
              <w:jc w:val="left"/>
            </w:pPr>
            <w:r>
              <w:rPr>
                <w:sz w:val="16"/>
              </w:rPr>
              <w:t>about 0.65 per year</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22</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0.309</w:t>
            </w:r>
          </w:p>
        </w:tc>
        <w:tc>
          <w:tcPr>
            <w:tcW w:type="dxa" w:w="1452"/>
          </w:tcPr>
          <w:p>
            <w:pPr>
              <w:spacing w:after="0"/>
              <w:jc w:val="left"/>
            </w:pPr>
            <w:r>
              <w:rPr>
                <w:sz w:val="16"/>
              </w:rPr>
              <w:t>events per year</w:t>
            </w:r>
          </w:p>
        </w:tc>
        <w:tc>
          <w:tcPr>
            <w:tcW w:type="dxa" w:w="1582"/>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2"/>
          </w:tcPr>
          <w:p>
            <w:pPr>
              <w:spacing w:after="0"/>
              <w:jc w:val="left"/>
            </w:pP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2"/>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0.00771</w:t>
            </w:r>
          </w:p>
        </w:tc>
        <w:tc>
          <w:tcPr>
            <w:tcW w:type="dxa" w:w="1452"/>
          </w:tcPr>
          <w:p>
            <w:pPr>
              <w:spacing w:after="0"/>
              <w:jc w:val="left"/>
            </w:pPr>
            <w:r>
              <w:rPr>
                <w:sz w:val="16"/>
              </w:rPr>
              <w:t>annual probability at a location</w:t>
            </w:r>
          </w:p>
        </w:tc>
        <w:tc>
          <w:tcPr>
            <w:tcW w:type="dxa" w:w="1582"/>
          </w:tcPr>
          <w:p>
            <w:pPr>
              <w:spacing w:after="0"/>
              <w:jc w:val="left"/>
            </w:pPr>
            <w:r>
              <w:rPr>
                <w:sz w:val="16"/>
              </w:rPr>
              <w:t>chance a given location in the county burns in a year: 0.771%</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98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82"/>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983"/>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29</w:t>
            </w:r>
          </w:p>
        </w:tc>
        <w:tc>
          <w:tcPr>
            <w:tcW w:type="dxa" w:w="1476"/>
          </w:tcPr>
          <w:p>
            <w:pPr>
              <w:spacing w:after="0"/>
              <w:jc w:val="right"/>
            </w:pPr>
            <w:r>
              <w:rPr>
                <w:sz w:val="16"/>
              </w:rPr>
              <w:t>30</w:t>
            </w:r>
          </w:p>
        </w:tc>
        <w:tc>
          <w:tcPr>
            <w:tcW w:type="dxa" w:w="1476"/>
          </w:tcPr>
          <w:p>
            <w:pPr>
              <w:spacing w:after="0"/>
              <w:jc w:val="right"/>
            </w:pPr>
            <w:r>
              <w:rPr>
                <w:sz w:val="16"/>
              </w:rPr>
              <w:t>0.967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0"/>
        <w:gridCol w:w="919"/>
        <w:gridCol w:w="957"/>
        <w:gridCol w:w="728"/>
        <w:gridCol w:w="694"/>
        <w:gridCol w:w="2288"/>
        <w:gridCol w:w="7417"/>
      </w:tblGrid>
      <w:tr>
        <w:trPr>
          <w:cantSplit/>
          <w:tblHeader/>
        </w:trPr>
        <w:tc>
          <w:tcPr>
            <w:tcW w:type="dxa" w:w="1110"/>
            <w:shd w:val="clear" w:color="auto" w:fill="E8E8E8"/>
          </w:tcPr>
          <w:p>
            <w:pPr>
              <w:spacing w:after="0"/>
              <w:jc w:val="left"/>
            </w:pPr>
            <w:r>
              <w:rPr>
                <w:b/>
                <w:sz w:val="16"/>
              </w:rPr>
              <w:t>Hazard</w:t>
            </w:r>
          </w:p>
        </w:tc>
        <w:tc>
          <w:tcPr>
            <w:tcW w:type="dxa" w:w="919"/>
            <w:shd w:val="clear" w:color="auto" w:fill="E8E8E8"/>
          </w:tcPr>
          <w:p>
            <w:pPr>
              <w:spacing w:after="0"/>
              <w:jc w:val="right"/>
            </w:pPr>
            <w:r>
              <w:rPr>
                <w:b/>
                <w:sz w:val="16"/>
              </w:rPr>
              <w:t>Tracts</w:t>
            </w:r>
          </w:p>
          <w:p>
            <w:pPr>
              <w:spacing w:after="0"/>
              <w:jc w:val="right"/>
            </w:pPr>
            <w:r>
              <w:rPr>
                <w:i/>
                <w:color w:val="555555"/>
                <w:sz w:val="14"/>
              </w:rPr>
              <w:t>rated of all</w:t>
            </w:r>
          </w:p>
        </w:tc>
        <w:tc>
          <w:tcPr>
            <w:tcW w:type="dxa" w:w="95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8"/>
            <w:shd w:val="clear" w:color="auto" w:fill="E8E8E8"/>
          </w:tcPr>
          <w:p>
            <w:pPr>
              <w:spacing w:after="0"/>
              <w:jc w:val="right"/>
            </w:pPr>
            <w:r>
              <w:rPr>
                <w:b/>
                <w:sz w:val="16"/>
              </w:rPr>
              <w:t>Median</w:t>
            </w:r>
          </w:p>
        </w:tc>
        <w:tc>
          <w:tcPr>
            <w:tcW w:type="dxa" w:w="694"/>
            <w:shd w:val="clear" w:color="auto" w:fill="E8E8E8"/>
          </w:tcPr>
          <w:p>
            <w:pPr>
              <w:spacing w:after="0"/>
              <w:jc w:val="right"/>
            </w:pPr>
            <w:r>
              <w:rPr>
                <w:b/>
                <w:sz w:val="16"/>
              </w:rPr>
              <w:t>Max</w:t>
            </w:r>
          </w:p>
        </w:tc>
        <w:tc>
          <w:tcPr>
            <w:tcW w:type="dxa" w:w="2288"/>
            <w:shd w:val="clear" w:color="auto" w:fill="E8E8E8"/>
          </w:tcPr>
          <w:p>
            <w:pPr>
              <w:spacing w:after="0"/>
              <w:jc w:val="left"/>
            </w:pPr>
            <w:r>
              <w:rPr>
                <w:b/>
                <w:sz w:val="16"/>
              </w:rPr>
              <w:t>Tracts by rating</w:t>
            </w:r>
          </w:p>
        </w:tc>
        <w:tc>
          <w:tcPr>
            <w:tcW w:type="dxa" w:w="7417"/>
            <w:shd w:val="clear" w:color="auto" w:fill="E8E8E8"/>
          </w:tcPr>
          <w:p>
            <w:pPr>
              <w:spacing w:after="0"/>
              <w:jc w:val="left"/>
            </w:pPr>
            <w:r>
              <w:rPr>
                <w:b/>
                <w:sz w:val="16"/>
              </w:rPr>
              <w:t>Note</w:t>
            </w:r>
          </w:p>
        </w:tc>
      </w:tr>
      <w:tr>
        <w:trPr>
          <w:cantSplit/>
        </w:trPr>
        <w:tc>
          <w:tcPr>
            <w:tcW w:type="dxa" w:w="1110"/>
          </w:tcPr>
          <w:p>
            <w:pPr>
              <w:spacing w:after="0"/>
              <w:jc w:val="left"/>
            </w:pPr>
            <w:r>
              <w:rPr>
                <w:sz w:val="16"/>
              </w:rPr>
              <w:t>Avalanche</w:t>
            </w:r>
          </w:p>
        </w:tc>
        <w:tc>
          <w:tcPr>
            <w:tcW w:type="dxa" w:w="919"/>
          </w:tcPr>
          <w:p>
            <w:pPr>
              <w:spacing w:after="0"/>
              <w:jc w:val="right"/>
            </w:pPr>
            <w:r>
              <w:rPr>
                <w:sz w:val="16"/>
              </w:rPr>
              <w:t>0 of 44</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44</w:t>
            </w:r>
          </w:p>
        </w:tc>
        <w:tc>
          <w:tcPr>
            <w:tcW w:type="dxa" w:w="7417"/>
          </w:tcPr>
          <w:p>
            <w:pPr>
              <w:spacing w:after="0"/>
              <w:jc w:val="left"/>
            </w:pPr>
          </w:p>
        </w:tc>
      </w:tr>
      <w:tr>
        <w:trPr>
          <w:cantSplit/>
        </w:trPr>
        <w:tc>
          <w:tcPr>
            <w:tcW w:type="dxa" w:w="1110"/>
          </w:tcPr>
          <w:p>
            <w:pPr>
              <w:spacing w:after="0"/>
              <w:jc w:val="left"/>
            </w:pPr>
            <w:r>
              <w:rPr>
                <w:sz w:val="16"/>
              </w:rPr>
              <w:t>Coastal Flooding</w:t>
            </w:r>
          </w:p>
        </w:tc>
        <w:tc>
          <w:tcPr>
            <w:tcW w:type="dxa" w:w="919"/>
          </w:tcPr>
          <w:p>
            <w:pPr>
              <w:spacing w:after="0"/>
              <w:jc w:val="right"/>
            </w:pPr>
            <w:r>
              <w:rPr>
                <w:sz w:val="16"/>
              </w:rPr>
              <w:t>30 of 44</w:t>
            </w:r>
          </w:p>
        </w:tc>
        <w:tc>
          <w:tcPr>
            <w:tcW w:type="dxa" w:w="957"/>
          </w:tcPr>
          <w:p>
            <w:pPr>
              <w:spacing w:after="0"/>
              <w:jc w:val="right"/>
            </w:pPr>
            <w:r>
              <w:rPr>
                <w:sz w:val="16"/>
              </w:rPr>
              <w:t>69.6</w:t>
            </w:r>
          </w:p>
        </w:tc>
        <w:tc>
          <w:tcPr>
            <w:tcW w:type="dxa" w:w="728"/>
          </w:tcPr>
          <w:p>
            <w:pPr>
              <w:spacing w:after="0"/>
              <w:jc w:val="right"/>
            </w:pPr>
            <w:r>
              <w:rPr>
                <w:sz w:val="16"/>
              </w:rPr>
              <w:t>90.1</w:t>
            </w:r>
          </w:p>
        </w:tc>
        <w:tc>
          <w:tcPr>
            <w:tcW w:type="dxa" w:w="694"/>
          </w:tcPr>
          <w:p>
            <w:pPr>
              <w:spacing w:after="0"/>
              <w:jc w:val="right"/>
            </w:pPr>
            <w:r>
              <w:rPr>
                <w:sz w:val="16"/>
              </w:rPr>
              <w:t>96.4</w:t>
            </w:r>
          </w:p>
        </w:tc>
        <w:tc>
          <w:tcPr>
            <w:tcW w:type="dxa" w:w="2288"/>
          </w:tcPr>
          <w:p>
            <w:pPr>
              <w:spacing w:after="0"/>
              <w:jc w:val="left"/>
            </w:pPr>
            <w:r>
              <w:rPr>
                <w:sz w:val="16"/>
              </w:rPr>
              <w:t>Relatively High 2, Relatively Moderate 14, Relatively Low 6, Very Low 8, No Rating 14</w:t>
            </w:r>
          </w:p>
        </w:tc>
        <w:tc>
          <w:tcPr>
            <w:tcW w:type="dxa" w:w="7417"/>
          </w:tcPr>
          <w:p>
            <w:pPr>
              <w:spacing w:after="0"/>
              <w:jc w:val="left"/>
            </w:pPr>
          </w:p>
        </w:tc>
      </w:tr>
      <w:tr>
        <w:trPr>
          <w:cantSplit/>
        </w:trPr>
        <w:tc>
          <w:tcPr>
            <w:tcW w:type="dxa" w:w="1110"/>
          </w:tcPr>
          <w:p>
            <w:pPr>
              <w:spacing w:after="0"/>
              <w:jc w:val="left"/>
            </w:pPr>
            <w:r>
              <w:rPr>
                <w:sz w:val="16"/>
              </w:rPr>
              <w:t>Cold Wave</w:t>
            </w:r>
          </w:p>
        </w:tc>
        <w:tc>
          <w:tcPr>
            <w:tcW w:type="dxa" w:w="919"/>
          </w:tcPr>
          <w:p>
            <w:pPr>
              <w:spacing w:after="0"/>
              <w:jc w:val="right"/>
            </w:pPr>
            <w:r>
              <w:rPr>
                <w:sz w:val="16"/>
              </w:rPr>
              <w:t>44 of 44</w:t>
            </w:r>
          </w:p>
        </w:tc>
        <w:tc>
          <w:tcPr>
            <w:tcW w:type="dxa" w:w="957"/>
          </w:tcPr>
          <w:p>
            <w:pPr>
              <w:spacing w:after="0"/>
              <w:jc w:val="right"/>
            </w:pPr>
            <w:r>
              <w:rPr>
                <w:sz w:val="16"/>
              </w:rPr>
              <w:t>16.0</w:t>
            </w:r>
          </w:p>
        </w:tc>
        <w:tc>
          <w:tcPr>
            <w:tcW w:type="dxa" w:w="728"/>
          </w:tcPr>
          <w:p>
            <w:pPr>
              <w:spacing w:after="0"/>
              <w:jc w:val="right"/>
            </w:pPr>
            <w:r>
              <w:rPr>
                <w:sz w:val="16"/>
              </w:rPr>
              <w:t>19.7</w:t>
            </w:r>
          </w:p>
        </w:tc>
        <w:tc>
          <w:tcPr>
            <w:tcW w:type="dxa" w:w="694"/>
          </w:tcPr>
          <w:p>
            <w:pPr>
              <w:spacing w:after="0"/>
              <w:jc w:val="right"/>
            </w:pPr>
            <w:r>
              <w:rPr>
                <w:sz w:val="16"/>
              </w:rPr>
              <w:t>84.7</w:t>
            </w:r>
          </w:p>
        </w:tc>
        <w:tc>
          <w:tcPr>
            <w:tcW w:type="dxa" w:w="2288"/>
          </w:tcPr>
          <w:p>
            <w:pPr>
              <w:spacing w:after="0"/>
              <w:jc w:val="left"/>
            </w:pPr>
            <w:r>
              <w:rPr>
                <w:sz w:val="16"/>
              </w:rPr>
              <w:t>Relatively High 1, Relatively Moderate 1, Relatively Low 25, Very Low 17</w:t>
            </w:r>
          </w:p>
        </w:tc>
        <w:tc>
          <w:tcPr>
            <w:tcW w:type="dxa" w:w="7417"/>
          </w:tcPr>
          <w:p>
            <w:pPr>
              <w:spacing w:after="0"/>
              <w:jc w:val="left"/>
            </w:pPr>
            <w:r>
              <w:rPr>
                <w:sz w:val="16"/>
              </w:rPr>
              <w:t>National data give a county-wide or coarse (49 km grid or NWS zone) frequency for this hazard, so they cannot show members' hazard differing. Agriculture is 78% of NRI's expected annual loss for this hazard in the county, so the tract range above mostly reflects where crop and livestock value is, not where buildings and people are. Confirm locally.</w:t>
            </w:r>
          </w:p>
        </w:tc>
      </w:tr>
      <w:tr>
        <w:trPr>
          <w:cantSplit/>
        </w:trPr>
        <w:tc>
          <w:tcPr>
            <w:tcW w:type="dxa" w:w="1110"/>
          </w:tcPr>
          <w:p>
            <w:pPr>
              <w:spacing w:after="0"/>
              <w:jc w:val="left"/>
            </w:pPr>
            <w:r>
              <w:rPr>
                <w:sz w:val="16"/>
              </w:rPr>
              <w:t>Drought</w:t>
            </w:r>
          </w:p>
        </w:tc>
        <w:tc>
          <w:tcPr>
            <w:tcW w:type="dxa" w:w="919"/>
          </w:tcPr>
          <w:p>
            <w:pPr>
              <w:spacing w:after="0"/>
              <w:jc w:val="right"/>
            </w:pPr>
            <w:r>
              <w:rPr>
                <w:sz w:val="16"/>
              </w:rPr>
              <w:t>22 of 44</w:t>
            </w:r>
          </w:p>
        </w:tc>
        <w:tc>
          <w:tcPr>
            <w:tcW w:type="dxa" w:w="957"/>
          </w:tcPr>
          <w:p>
            <w:pPr>
              <w:spacing w:after="0"/>
              <w:jc w:val="right"/>
            </w:pPr>
            <w:r>
              <w:rPr>
                <w:sz w:val="16"/>
              </w:rPr>
              <w:t>67.5</w:t>
            </w:r>
          </w:p>
        </w:tc>
        <w:tc>
          <w:tcPr>
            <w:tcW w:type="dxa" w:w="728"/>
          </w:tcPr>
          <w:p>
            <w:pPr>
              <w:spacing w:after="0"/>
              <w:jc w:val="right"/>
            </w:pPr>
            <w:r>
              <w:rPr>
                <w:sz w:val="16"/>
              </w:rPr>
              <w:t>81.3</w:t>
            </w:r>
          </w:p>
        </w:tc>
        <w:tc>
          <w:tcPr>
            <w:tcW w:type="dxa" w:w="694"/>
          </w:tcPr>
          <w:p>
            <w:pPr>
              <w:spacing w:after="0"/>
              <w:jc w:val="right"/>
            </w:pPr>
            <w:r>
              <w:rPr>
                <w:sz w:val="16"/>
              </w:rPr>
              <w:t>96.7</w:t>
            </w:r>
          </w:p>
        </w:tc>
        <w:tc>
          <w:tcPr>
            <w:tcW w:type="dxa" w:w="2288"/>
          </w:tcPr>
          <w:p>
            <w:pPr>
              <w:spacing w:after="0"/>
              <w:jc w:val="left"/>
            </w:pPr>
            <w:r>
              <w:rPr>
                <w:sz w:val="16"/>
              </w:rPr>
              <w:t>Relatively Moderate 2, Relatively Low 10, Very Low 10, No Rating 22</w:t>
            </w:r>
          </w:p>
        </w:tc>
        <w:tc>
          <w:tcPr>
            <w:tcW w:type="dxa" w:w="741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0"/>
          </w:tcPr>
          <w:p>
            <w:pPr>
              <w:spacing w:after="0"/>
              <w:jc w:val="left"/>
            </w:pPr>
            <w:r>
              <w:rPr>
                <w:sz w:val="16"/>
              </w:rPr>
              <w:t>Earthquake</w:t>
            </w:r>
          </w:p>
        </w:tc>
        <w:tc>
          <w:tcPr>
            <w:tcW w:type="dxa" w:w="919"/>
          </w:tcPr>
          <w:p>
            <w:pPr>
              <w:spacing w:after="0"/>
              <w:jc w:val="right"/>
            </w:pPr>
            <w:r>
              <w:rPr>
                <w:sz w:val="16"/>
              </w:rPr>
              <w:t>44 of 44</w:t>
            </w:r>
          </w:p>
        </w:tc>
        <w:tc>
          <w:tcPr>
            <w:tcW w:type="dxa" w:w="957"/>
          </w:tcPr>
          <w:p>
            <w:pPr>
              <w:spacing w:after="0"/>
              <w:jc w:val="right"/>
            </w:pPr>
            <w:r>
              <w:rPr>
                <w:sz w:val="16"/>
              </w:rPr>
              <w:t>2.1</w:t>
            </w:r>
          </w:p>
        </w:tc>
        <w:tc>
          <w:tcPr>
            <w:tcW w:type="dxa" w:w="728"/>
          </w:tcPr>
          <w:p>
            <w:pPr>
              <w:spacing w:after="0"/>
              <w:jc w:val="right"/>
            </w:pPr>
            <w:r>
              <w:rPr>
                <w:sz w:val="16"/>
              </w:rPr>
              <w:t>9.5</w:t>
            </w:r>
          </w:p>
        </w:tc>
        <w:tc>
          <w:tcPr>
            <w:tcW w:type="dxa" w:w="694"/>
          </w:tcPr>
          <w:p>
            <w:pPr>
              <w:spacing w:after="0"/>
              <w:jc w:val="right"/>
            </w:pPr>
            <w:r>
              <w:rPr>
                <w:sz w:val="16"/>
              </w:rPr>
              <w:t>15.6</w:t>
            </w:r>
          </w:p>
        </w:tc>
        <w:tc>
          <w:tcPr>
            <w:tcW w:type="dxa" w:w="2288"/>
          </w:tcPr>
          <w:p>
            <w:pPr>
              <w:spacing w:after="0"/>
              <w:jc w:val="left"/>
            </w:pPr>
            <w:r>
              <w:rPr>
                <w:sz w:val="16"/>
              </w:rPr>
              <w:t>Very Low 44</w:t>
            </w:r>
          </w:p>
        </w:tc>
        <w:tc>
          <w:tcPr>
            <w:tcW w:type="dxa" w:w="7417"/>
          </w:tcPr>
          <w:p>
            <w:pPr>
              <w:spacing w:after="0"/>
              <w:jc w:val="left"/>
            </w:pPr>
          </w:p>
        </w:tc>
      </w:tr>
      <w:tr>
        <w:trPr>
          <w:cantSplit/>
        </w:trPr>
        <w:tc>
          <w:tcPr>
            <w:tcW w:type="dxa" w:w="1110"/>
          </w:tcPr>
          <w:p>
            <w:pPr>
              <w:spacing w:after="0"/>
              <w:jc w:val="left"/>
            </w:pPr>
            <w:r>
              <w:rPr>
                <w:sz w:val="16"/>
              </w:rPr>
              <w:t>Hail</w:t>
            </w:r>
          </w:p>
        </w:tc>
        <w:tc>
          <w:tcPr>
            <w:tcW w:type="dxa" w:w="919"/>
          </w:tcPr>
          <w:p>
            <w:pPr>
              <w:spacing w:after="0"/>
              <w:jc w:val="right"/>
            </w:pPr>
            <w:r>
              <w:rPr>
                <w:sz w:val="16"/>
              </w:rPr>
              <w:t>44 of 44</w:t>
            </w:r>
          </w:p>
        </w:tc>
        <w:tc>
          <w:tcPr>
            <w:tcW w:type="dxa" w:w="957"/>
          </w:tcPr>
          <w:p>
            <w:pPr>
              <w:spacing w:after="0"/>
              <w:jc w:val="right"/>
            </w:pPr>
            <w:r>
              <w:rPr>
                <w:sz w:val="16"/>
              </w:rPr>
              <w:t>1.1</w:t>
            </w:r>
          </w:p>
        </w:tc>
        <w:tc>
          <w:tcPr>
            <w:tcW w:type="dxa" w:w="728"/>
          </w:tcPr>
          <w:p>
            <w:pPr>
              <w:spacing w:after="0"/>
              <w:jc w:val="right"/>
            </w:pPr>
            <w:r>
              <w:rPr>
                <w:sz w:val="16"/>
              </w:rPr>
              <w:t>19.6</w:t>
            </w:r>
          </w:p>
        </w:tc>
        <w:tc>
          <w:tcPr>
            <w:tcW w:type="dxa" w:w="694"/>
          </w:tcPr>
          <w:p>
            <w:pPr>
              <w:spacing w:after="0"/>
              <w:jc w:val="right"/>
            </w:pPr>
            <w:r>
              <w:rPr>
                <w:sz w:val="16"/>
              </w:rPr>
              <w:t>38.5</w:t>
            </w:r>
          </w:p>
        </w:tc>
        <w:tc>
          <w:tcPr>
            <w:tcW w:type="dxa" w:w="2288"/>
          </w:tcPr>
          <w:p>
            <w:pPr>
              <w:spacing w:after="0"/>
              <w:jc w:val="left"/>
            </w:pPr>
            <w:r>
              <w:rPr>
                <w:sz w:val="16"/>
              </w:rPr>
              <w:t>Relatively Low 1, Very Low 43</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Heat Wave</w:t>
            </w:r>
          </w:p>
        </w:tc>
        <w:tc>
          <w:tcPr>
            <w:tcW w:type="dxa" w:w="919"/>
          </w:tcPr>
          <w:p>
            <w:pPr>
              <w:spacing w:after="0"/>
              <w:jc w:val="right"/>
            </w:pPr>
            <w:r>
              <w:rPr>
                <w:sz w:val="16"/>
              </w:rPr>
              <w:t>44 of 44</w:t>
            </w:r>
          </w:p>
        </w:tc>
        <w:tc>
          <w:tcPr>
            <w:tcW w:type="dxa" w:w="957"/>
          </w:tcPr>
          <w:p>
            <w:pPr>
              <w:spacing w:after="0"/>
              <w:jc w:val="right"/>
            </w:pPr>
            <w:r>
              <w:rPr>
                <w:sz w:val="16"/>
              </w:rPr>
              <w:t>1.4</w:t>
            </w:r>
          </w:p>
        </w:tc>
        <w:tc>
          <w:tcPr>
            <w:tcW w:type="dxa" w:w="728"/>
          </w:tcPr>
          <w:p>
            <w:pPr>
              <w:spacing w:after="0"/>
              <w:jc w:val="right"/>
            </w:pPr>
            <w:r>
              <w:rPr>
                <w:sz w:val="16"/>
              </w:rPr>
              <w:t>19.2</w:t>
            </w:r>
          </w:p>
        </w:tc>
        <w:tc>
          <w:tcPr>
            <w:tcW w:type="dxa" w:w="694"/>
          </w:tcPr>
          <w:p>
            <w:pPr>
              <w:spacing w:after="0"/>
              <w:jc w:val="right"/>
            </w:pPr>
            <w:r>
              <w:rPr>
                <w:sz w:val="16"/>
              </w:rPr>
              <w:t>36.4</w:t>
            </w:r>
          </w:p>
        </w:tc>
        <w:tc>
          <w:tcPr>
            <w:tcW w:type="dxa" w:w="2288"/>
          </w:tcPr>
          <w:p>
            <w:pPr>
              <w:spacing w:after="0"/>
              <w:jc w:val="left"/>
            </w:pPr>
            <w:r>
              <w:rPr>
                <w:sz w:val="16"/>
              </w:rPr>
              <w:t>Relatively Low 27, Very Low 17</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Hurricane</w:t>
            </w:r>
          </w:p>
        </w:tc>
        <w:tc>
          <w:tcPr>
            <w:tcW w:type="dxa" w:w="919"/>
          </w:tcPr>
          <w:p>
            <w:pPr>
              <w:spacing w:after="0"/>
              <w:jc w:val="right"/>
            </w:pPr>
            <w:r>
              <w:rPr>
                <w:sz w:val="16"/>
              </w:rPr>
              <w:t>44 of 44</w:t>
            </w:r>
          </w:p>
        </w:tc>
        <w:tc>
          <w:tcPr>
            <w:tcW w:type="dxa" w:w="957"/>
          </w:tcPr>
          <w:p>
            <w:pPr>
              <w:spacing w:after="0"/>
              <w:jc w:val="right"/>
            </w:pPr>
            <w:r>
              <w:rPr>
                <w:sz w:val="16"/>
              </w:rPr>
              <w:t>91.1</w:t>
            </w:r>
          </w:p>
        </w:tc>
        <w:tc>
          <w:tcPr>
            <w:tcW w:type="dxa" w:w="728"/>
          </w:tcPr>
          <w:p>
            <w:pPr>
              <w:spacing w:after="0"/>
              <w:jc w:val="right"/>
            </w:pPr>
            <w:r>
              <w:rPr>
                <w:sz w:val="16"/>
              </w:rPr>
              <w:t>99.2</w:t>
            </w:r>
          </w:p>
        </w:tc>
        <w:tc>
          <w:tcPr>
            <w:tcW w:type="dxa" w:w="694"/>
          </w:tcPr>
          <w:p>
            <w:pPr>
              <w:spacing w:after="0"/>
              <w:jc w:val="right"/>
            </w:pPr>
            <w:r>
              <w:rPr>
                <w:sz w:val="16"/>
              </w:rPr>
              <w:t>100.0</w:t>
            </w:r>
          </w:p>
        </w:tc>
        <w:tc>
          <w:tcPr>
            <w:tcW w:type="dxa" w:w="2288"/>
          </w:tcPr>
          <w:p>
            <w:pPr>
              <w:spacing w:after="0"/>
              <w:jc w:val="left"/>
            </w:pPr>
            <w:r>
              <w:rPr>
                <w:sz w:val="16"/>
              </w:rPr>
              <w:t>Very High 39, Relatively High 5</w:t>
            </w:r>
          </w:p>
        </w:tc>
        <w:tc>
          <w:tcPr>
            <w:tcW w:type="dxa" w:w="7417"/>
          </w:tcPr>
          <w:p>
            <w:pPr>
              <w:spacing w:after="0"/>
              <w:jc w:val="left"/>
            </w:pPr>
          </w:p>
        </w:tc>
      </w:tr>
      <w:tr>
        <w:trPr>
          <w:cantSplit/>
        </w:trPr>
        <w:tc>
          <w:tcPr>
            <w:tcW w:type="dxa" w:w="1110"/>
          </w:tcPr>
          <w:p>
            <w:pPr>
              <w:spacing w:after="0"/>
              <w:jc w:val="left"/>
            </w:pPr>
            <w:r>
              <w:rPr>
                <w:sz w:val="16"/>
              </w:rPr>
              <w:t>Ice Storm</w:t>
            </w:r>
          </w:p>
        </w:tc>
        <w:tc>
          <w:tcPr>
            <w:tcW w:type="dxa" w:w="919"/>
          </w:tcPr>
          <w:p>
            <w:pPr>
              <w:spacing w:after="0"/>
              <w:jc w:val="right"/>
            </w:pPr>
            <w:r>
              <w:rPr>
                <w:sz w:val="16"/>
              </w:rPr>
              <w:t>0 of 44</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44</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Inland Flooding</w:t>
            </w:r>
          </w:p>
        </w:tc>
        <w:tc>
          <w:tcPr>
            <w:tcW w:type="dxa" w:w="919"/>
          </w:tcPr>
          <w:p>
            <w:pPr>
              <w:spacing w:after="0"/>
              <w:jc w:val="right"/>
            </w:pPr>
            <w:r>
              <w:rPr>
                <w:sz w:val="16"/>
              </w:rPr>
              <w:t>44 of 44</w:t>
            </w:r>
          </w:p>
        </w:tc>
        <w:tc>
          <w:tcPr>
            <w:tcW w:type="dxa" w:w="957"/>
          </w:tcPr>
          <w:p>
            <w:pPr>
              <w:spacing w:after="0"/>
              <w:jc w:val="right"/>
            </w:pPr>
            <w:r>
              <w:rPr>
                <w:sz w:val="16"/>
              </w:rPr>
              <w:t>0.8</w:t>
            </w:r>
          </w:p>
        </w:tc>
        <w:tc>
          <w:tcPr>
            <w:tcW w:type="dxa" w:w="728"/>
          </w:tcPr>
          <w:p>
            <w:pPr>
              <w:spacing w:after="0"/>
              <w:jc w:val="right"/>
            </w:pPr>
            <w:r>
              <w:rPr>
                <w:sz w:val="16"/>
              </w:rPr>
              <w:t>45.9</w:t>
            </w:r>
          </w:p>
        </w:tc>
        <w:tc>
          <w:tcPr>
            <w:tcW w:type="dxa" w:w="694"/>
          </w:tcPr>
          <w:p>
            <w:pPr>
              <w:spacing w:after="0"/>
              <w:jc w:val="right"/>
            </w:pPr>
            <w:r>
              <w:rPr>
                <w:sz w:val="16"/>
              </w:rPr>
              <w:t>91.3</w:t>
            </w:r>
          </w:p>
        </w:tc>
        <w:tc>
          <w:tcPr>
            <w:tcW w:type="dxa" w:w="2288"/>
          </w:tcPr>
          <w:p>
            <w:pPr>
              <w:spacing w:after="0"/>
              <w:jc w:val="left"/>
            </w:pPr>
            <w:r>
              <w:rPr>
                <w:sz w:val="16"/>
              </w:rPr>
              <w:t>Relatively High 4, Relatively Moderate 14, Relatively Low 19, Very Low 7</w:t>
            </w:r>
          </w:p>
        </w:tc>
        <w:tc>
          <w:tcPr>
            <w:tcW w:type="dxa" w:w="7417"/>
          </w:tcPr>
          <w:p>
            <w:pPr>
              <w:spacing w:after="0"/>
              <w:jc w:val="left"/>
            </w:pPr>
          </w:p>
        </w:tc>
      </w:tr>
      <w:tr>
        <w:trPr>
          <w:cantSplit/>
        </w:trPr>
        <w:tc>
          <w:tcPr>
            <w:tcW w:type="dxa" w:w="1110"/>
          </w:tcPr>
          <w:p>
            <w:pPr>
              <w:spacing w:after="0"/>
              <w:jc w:val="left"/>
            </w:pPr>
            <w:r>
              <w:rPr>
                <w:sz w:val="16"/>
              </w:rPr>
              <w:t>Landslide</w:t>
            </w:r>
          </w:p>
        </w:tc>
        <w:tc>
          <w:tcPr>
            <w:tcW w:type="dxa" w:w="919"/>
          </w:tcPr>
          <w:p>
            <w:pPr>
              <w:spacing w:after="0"/>
              <w:jc w:val="right"/>
            </w:pPr>
            <w:r>
              <w:rPr>
                <w:sz w:val="16"/>
              </w:rPr>
              <w:t>24 of 44</w:t>
            </w:r>
          </w:p>
        </w:tc>
        <w:tc>
          <w:tcPr>
            <w:tcW w:type="dxa" w:w="957"/>
          </w:tcPr>
          <w:p>
            <w:pPr>
              <w:spacing w:after="0"/>
              <w:jc w:val="right"/>
            </w:pPr>
            <w:r>
              <w:rPr>
                <w:sz w:val="16"/>
              </w:rPr>
              <w:t>9.2</w:t>
            </w:r>
          </w:p>
        </w:tc>
        <w:tc>
          <w:tcPr>
            <w:tcW w:type="dxa" w:w="728"/>
          </w:tcPr>
          <w:p>
            <w:pPr>
              <w:spacing w:after="0"/>
              <w:jc w:val="right"/>
            </w:pPr>
            <w:r>
              <w:rPr>
                <w:sz w:val="16"/>
              </w:rPr>
              <w:t>26.1</w:t>
            </w:r>
          </w:p>
        </w:tc>
        <w:tc>
          <w:tcPr>
            <w:tcW w:type="dxa" w:w="694"/>
          </w:tcPr>
          <w:p>
            <w:pPr>
              <w:spacing w:after="0"/>
              <w:jc w:val="right"/>
            </w:pPr>
            <w:r>
              <w:rPr>
                <w:sz w:val="16"/>
              </w:rPr>
              <w:t>74.2</w:t>
            </w:r>
          </w:p>
        </w:tc>
        <w:tc>
          <w:tcPr>
            <w:tcW w:type="dxa" w:w="2288"/>
          </w:tcPr>
          <w:p>
            <w:pPr>
              <w:spacing w:after="0"/>
              <w:jc w:val="left"/>
            </w:pPr>
            <w:r>
              <w:rPr>
                <w:sz w:val="16"/>
              </w:rPr>
              <w:t>Very Low 24, No Rating 20</w:t>
            </w:r>
          </w:p>
        </w:tc>
        <w:tc>
          <w:tcPr>
            <w:tcW w:type="dxa" w:w="7417"/>
          </w:tcPr>
          <w:p>
            <w:pPr>
              <w:spacing w:after="0"/>
              <w:jc w:val="left"/>
            </w:pPr>
          </w:p>
        </w:tc>
      </w:tr>
      <w:tr>
        <w:trPr>
          <w:cantSplit/>
        </w:trPr>
        <w:tc>
          <w:tcPr>
            <w:tcW w:type="dxa" w:w="1110"/>
          </w:tcPr>
          <w:p>
            <w:pPr>
              <w:spacing w:after="0"/>
              <w:jc w:val="left"/>
            </w:pPr>
            <w:r>
              <w:rPr>
                <w:sz w:val="16"/>
              </w:rPr>
              <w:t>Lightning</w:t>
            </w:r>
          </w:p>
        </w:tc>
        <w:tc>
          <w:tcPr>
            <w:tcW w:type="dxa" w:w="919"/>
          </w:tcPr>
          <w:p>
            <w:pPr>
              <w:spacing w:after="0"/>
              <w:jc w:val="right"/>
            </w:pPr>
            <w:r>
              <w:rPr>
                <w:sz w:val="16"/>
              </w:rPr>
              <w:t>44 of 44</w:t>
            </w:r>
          </w:p>
        </w:tc>
        <w:tc>
          <w:tcPr>
            <w:tcW w:type="dxa" w:w="957"/>
          </w:tcPr>
          <w:p>
            <w:pPr>
              <w:spacing w:after="0"/>
              <w:jc w:val="right"/>
            </w:pPr>
            <w:r>
              <w:rPr>
                <w:sz w:val="16"/>
              </w:rPr>
              <w:t>1.5</w:t>
            </w:r>
          </w:p>
        </w:tc>
        <w:tc>
          <w:tcPr>
            <w:tcW w:type="dxa" w:w="728"/>
          </w:tcPr>
          <w:p>
            <w:pPr>
              <w:spacing w:after="0"/>
              <w:jc w:val="right"/>
            </w:pPr>
            <w:r>
              <w:rPr>
                <w:sz w:val="16"/>
              </w:rPr>
              <w:t>84.2</w:t>
            </w:r>
          </w:p>
        </w:tc>
        <w:tc>
          <w:tcPr>
            <w:tcW w:type="dxa" w:w="694"/>
          </w:tcPr>
          <w:p>
            <w:pPr>
              <w:spacing w:after="0"/>
              <w:jc w:val="right"/>
            </w:pPr>
            <w:r>
              <w:rPr>
                <w:sz w:val="16"/>
              </w:rPr>
              <w:t>96.4</w:t>
            </w:r>
          </w:p>
        </w:tc>
        <w:tc>
          <w:tcPr>
            <w:tcW w:type="dxa" w:w="2288"/>
          </w:tcPr>
          <w:p>
            <w:pPr>
              <w:spacing w:after="0"/>
              <w:jc w:val="left"/>
            </w:pPr>
            <w:r>
              <w:rPr>
                <w:sz w:val="16"/>
              </w:rPr>
              <w:t>Very High 1, Relatively High 31, Relatively Moderate 11, Very Low 1</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Strong Wind</w:t>
            </w:r>
          </w:p>
        </w:tc>
        <w:tc>
          <w:tcPr>
            <w:tcW w:type="dxa" w:w="919"/>
          </w:tcPr>
          <w:p>
            <w:pPr>
              <w:spacing w:after="0"/>
              <w:jc w:val="right"/>
            </w:pPr>
            <w:r>
              <w:rPr>
                <w:sz w:val="16"/>
              </w:rPr>
              <w:t>44 of 44</w:t>
            </w:r>
          </w:p>
        </w:tc>
        <w:tc>
          <w:tcPr>
            <w:tcW w:type="dxa" w:w="957"/>
          </w:tcPr>
          <w:p>
            <w:pPr>
              <w:spacing w:after="0"/>
              <w:jc w:val="right"/>
            </w:pPr>
            <w:r>
              <w:rPr>
                <w:sz w:val="16"/>
              </w:rPr>
              <w:t>17.9</w:t>
            </w:r>
          </w:p>
        </w:tc>
        <w:tc>
          <w:tcPr>
            <w:tcW w:type="dxa" w:w="728"/>
          </w:tcPr>
          <w:p>
            <w:pPr>
              <w:spacing w:after="0"/>
              <w:jc w:val="right"/>
            </w:pPr>
            <w:r>
              <w:rPr>
                <w:sz w:val="16"/>
              </w:rPr>
              <w:t>71.0</w:t>
            </w:r>
          </w:p>
        </w:tc>
        <w:tc>
          <w:tcPr>
            <w:tcW w:type="dxa" w:w="694"/>
          </w:tcPr>
          <w:p>
            <w:pPr>
              <w:spacing w:after="0"/>
              <w:jc w:val="right"/>
            </w:pPr>
            <w:r>
              <w:rPr>
                <w:sz w:val="16"/>
              </w:rPr>
              <w:t>88.3</w:t>
            </w:r>
          </w:p>
        </w:tc>
        <w:tc>
          <w:tcPr>
            <w:tcW w:type="dxa" w:w="2288"/>
          </w:tcPr>
          <w:p>
            <w:pPr>
              <w:spacing w:after="0"/>
              <w:jc w:val="left"/>
            </w:pPr>
            <w:r>
              <w:rPr>
                <w:sz w:val="16"/>
              </w:rPr>
              <w:t>Relatively High 3, Relatively Moderate 34, Relatively Low 6, Very Low 1</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0"/>
          </w:tcPr>
          <w:p>
            <w:pPr>
              <w:spacing w:after="0"/>
              <w:jc w:val="left"/>
            </w:pPr>
            <w:r>
              <w:rPr>
                <w:sz w:val="16"/>
              </w:rPr>
              <w:t>Tornado</w:t>
            </w:r>
          </w:p>
        </w:tc>
        <w:tc>
          <w:tcPr>
            <w:tcW w:type="dxa" w:w="919"/>
          </w:tcPr>
          <w:p>
            <w:pPr>
              <w:spacing w:after="0"/>
              <w:jc w:val="right"/>
            </w:pPr>
            <w:r>
              <w:rPr>
                <w:sz w:val="16"/>
              </w:rPr>
              <w:t>44 of 44</w:t>
            </w:r>
          </w:p>
        </w:tc>
        <w:tc>
          <w:tcPr>
            <w:tcW w:type="dxa" w:w="957"/>
          </w:tcPr>
          <w:p>
            <w:pPr>
              <w:spacing w:after="0"/>
              <w:jc w:val="right"/>
            </w:pPr>
            <w:r>
              <w:rPr>
                <w:sz w:val="16"/>
              </w:rPr>
              <w:t>11.4</w:t>
            </w:r>
          </w:p>
        </w:tc>
        <w:tc>
          <w:tcPr>
            <w:tcW w:type="dxa" w:w="728"/>
          </w:tcPr>
          <w:p>
            <w:pPr>
              <w:spacing w:after="0"/>
              <w:jc w:val="right"/>
            </w:pPr>
            <w:r>
              <w:rPr>
                <w:sz w:val="16"/>
              </w:rPr>
              <w:t>50.0</w:t>
            </w:r>
          </w:p>
        </w:tc>
        <w:tc>
          <w:tcPr>
            <w:tcW w:type="dxa" w:w="694"/>
          </w:tcPr>
          <w:p>
            <w:pPr>
              <w:spacing w:after="0"/>
              <w:jc w:val="right"/>
            </w:pPr>
            <w:r>
              <w:rPr>
                <w:sz w:val="16"/>
              </w:rPr>
              <w:t>64.6</w:t>
            </w:r>
          </w:p>
        </w:tc>
        <w:tc>
          <w:tcPr>
            <w:tcW w:type="dxa" w:w="2288"/>
          </w:tcPr>
          <w:p>
            <w:pPr>
              <w:spacing w:after="0"/>
              <w:jc w:val="left"/>
            </w:pPr>
            <w:r>
              <w:rPr>
                <w:sz w:val="16"/>
              </w:rPr>
              <w:t>Relatively Moderate 9, Relatively Low 33, Very Low 2</w:t>
            </w:r>
          </w:p>
        </w:tc>
        <w:tc>
          <w:tcPr>
            <w:tcW w:type="dxa" w:w="7417"/>
          </w:tcPr>
          <w:p>
            <w:pPr>
              <w:spacing w:after="0"/>
              <w:jc w:val="left"/>
            </w:pPr>
          </w:p>
        </w:tc>
      </w:tr>
      <w:tr>
        <w:trPr>
          <w:cantSplit/>
        </w:trPr>
        <w:tc>
          <w:tcPr>
            <w:tcW w:type="dxa" w:w="1110"/>
          </w:tcPr>
          <w:p>
            <w:pPr>
              <w:spacing w:after="0"/>
              <w:jc w:val="left"/>
            </w:pPr>
            <w:r>
              <w:rPr>
                <w:sz w:val="16"/>
              </w:rPr>
              <w:t>Tsunami</w:t>
            </w:r>
          </w:p>
        </w:tc>
        <w:tc>
          <w:tcPr>
            <w:tcW w:type="dxa" w:w="919"/>
          </w:tcPr>
          <w:p>
            <w:pPr>
              <w:spacing w:after="0"/>
              <w:jc w:val="right"/>
            </w:pPr>
            <w:r>
              <w:rPr>
                <w:sz w:val="16"/>
              </w:rPr>
              <w:t>0 of 44</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Insufficient Data 44</w:t>
            </w:r>
          </w:p>
        </w:tc>
        <w:tc>
          <w:tcPr>
            <w:tcW w:type="dxa" w:w="7417"/>
          </w:tcPr>
          <w:p>
            <w:pPr>
              <w:spacing w:after="0"/>
              <w:jc w:val="left"/>
            </w:pPr>
          </w:p>
        </w:tc>
      </w:tr>
      <w:tr>
        <w:trPr>
          <w:cantSplit/>
        </w:trPr>
        <w:tc>
          <w:tcPr>
            <w:tcW w:type="dxa" w:w="1110"/>
          </w:tcPr>
          <w:p>
            <w:pPr>
              <w:spacing w:after="0"/>
              <w:jc w:val="left"/>
            </w:pPr>
            <w:r>
              <w:rPr>
                <w:sz w:val="16"/>
              </w:rPr>
              <w:t>Volcanic Activity</w:t>
            </w:r>
          </w:p>
        </w:tc>
        <w:tc>
          <w:tcPr>
            <w:tcW w:type="dxa" w:w="919"/>
          </w:tcPr>
          <w:p>
            <w:pPr>
              <w:spacing w:after="0"/>
              <w:jc w:val="right"/>
            </w:pPr>
            <w:r>
              <w:rPr>
                <w:sz w:val="16"/>
              </w:rPr>
              <w:t>0 of 44</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Not Applicable 44</w:t>
            </w:r>
          </w:p>
        </w:tc>
        <w:tc>
          <w:tcPr>
            <w:tcW w:type="dxa" w:w="7417"/>
          </w:tcPr>
          <w:p>
            <w:pPr>
              <w:spacing w:after="0"/>
              <w:jc w:val="left"/>
            </w:pPr>
          </w:p>
        </w:tc>
      </w:tr>
      <w:tr>
        <w:trPr>
          <w:cantSplit/>
        </w:trPr>
        <w:tc>
          <w:tcPr>
            <w:tcW w:type="dxa" w:w="1110"/>
          </w:tcPr>
          <w:p>
            <w:pPr>
              <w:spacing w:after="0"/>
              <w:jc w:val="left"/>
            </w:pPr>
            <w:r>
              <w:rPr>
                <w:sz w:val="16"/>
              </w:rPr>
              <w:t>Wildfire</w:t>
            </w:r>
          </w:p>
        </w:tc>
        <w:tc>
          <w:tcPr>
            <w:tcW w:type="dxa" w:w="919"/>
          </w:tcPr>
          <w:p>
            <w:pPr>
              <w:spacing w:after="0"/>
              <w:jc w:val="right"/>
            </w:pPr>
            <w:r>
              <w:rPr>
                <w:sz w:val="16"/>
              </w:rPr>
              <w:t>43 of 44</w:t>
            </w:r>
          </w:p>
        </w:tc>
        <w:tc>
          <w:tcPr>
            <w:tcW w:type="dxa" w:w="957"/>
          </w:tcPr>
          <w:p>
            <w:pPr>
              <w:spacing w:after="0"/>
              <w:jc w:val="right"/>
            </w:pPr>
            <w:r>
              <w:rPr>
                <w:sz w:val="16"/>
              </w:rPr>
              <w:t>25.2</w:t>
            </w:r>
          </w:p>
        </w:tc>
        <w:tc>
          <w:tcPr>
            <w:tcW w:type="dxa" w:w="728"/>
          </w:tcPr>
          <w:p>
            <w:pPr>
              <w:spacing w:after="0"/>
              <w:jc w:val="right"/>
            </w:pPr>
            <w:r>
              <w:rPr>
                <w:sz w:val="16"/>
              </w:rPr>
              <w:t>81.4</w:t>
            </w:r>
          </w:p>
        </w:tc>
        <w:tc>
          <w:tcPr>
            <w:tcW w:type="dxa" w:w="694"/>
          </w:tcPr>
          <w:p>
            <w:pPr>
              <w:spacing w:after="0"/>
              <w:jc w:val="right"/>
            </w:pPr>
            <w:r>
              <w:rPr>
                <w:sz w:val="16"/>
              </w:rPr>
              <w:t>95.9</w:t>
            </w:r>
          </w:p>
        </w:tc>
        <w:tc>
          <w:tcPr>
            <w:tcW w:type="dxa" w:w="2288"/>
          </w:tcPr>
          <w:p>
            <w:pPr>
              <w:spacing w:after="0"/>
              <w:jc w:val="left"/>
            </w:pPr>
            <w:r>
              <w:rPr>
                <w:sz w:val="16"/>
              </w:rPr>
              <w:t>Relatively Moderate 9, Relatively Low 21, Very Low 13, No Rating 1</w:t>
            </w:r>
          </w:p>
        </w:tc>
        <w:tc>
          <w:tcPr>
            <w:tcW w:type="dxa" w:w="7417"/>
          </w:tcPr>
          <w:p>
            <w:pPr>
              <w:spacing w:after="0"/>
              <w:jc w:val="left"/>
            </w:pPr>
          </w:p>
        </w:tc>
      </w:tr>
      <w:tr>
        <w:trPr>
          <w:cantSplit/>
        </w:trPr>
        <w:tc>
          <w:tcPr>
            <w:tcW w:type="dxa" w:w="1110"/>
          </w:tcPr>
          <w:p>
            <w:pPr>
              <w:spacing w:after="0"/>
              <w:jc w:val="left"/>
            </w:pPr>
            <w:r>
              <w:rPr>
                <w:sz w:val="16"/>
              </w:rPr>
              <w:t>Winter Weather</w:t>
            </w:r>
          </w:p>
        </w:tc>
        <w:tc>
          <w:tcPr>
            <w:tcW w:type="dxa" w:w="919"/>
          </w:tcPr>
          <w:p>
            <w:pPr>
              <w:spacing w:after="0"/>
              <w:jc w:val="right"/>
            </w:pPr>
            <w:r>
              <w:rPr>
                <w:sz w:val="16"/>
              </w:rPr>
              <w:t>0 of 44</w:t>
            </w:r>
          </w:p>
        </w:tc>
        <w:tc>
          <w:tcPr>
            <w:tcW w:type="dxa" w:w="957"/>
          </w:tcPr>
          <w:p>
            <w:pPr>
              <w:spacing w:after="0"/>
              <w:jc w:val="right"/>
            </w:pPr>
          </w:p>
        </w:tc>
        <w:tc>
          <w:tcPr>
            <w:tcW w:type="dxa" w:w="728"/>
          </w:tcPr>
          <w:p>
            <w:pPr>
              <w:spacing w:after="0"/>
              <w:jc w:val="right"/>
            </w:pPr>
          </w:p>
        </w:tc>
        <w:tc>
          <w:tcPr>
            <w:tcW w:type="dxa" w:w="694"/>
          </w:tcPr>
          <w:p>
            <w:pPr>
              <w:spacing w:after="0"/>
              <w:jc w:val="right"/>
            </w:pPr>
          </w:p>
        </w:tc>
        <w:tc>
          <w:tcPr>
            <w:tcW w:type="dxa" w:w="2288"/>
          </w:tcPr>
          <w:p>
            <w:pPr>
              <w:spacing w:after="0"/>
              <w:jc w:val="left"/>
            </w:pPr>
            <w:r>
              <w:rPr>
                <w:sz w:val="16"/>
              </w:rPr>
              <w:t>No Rating 44</w:t>
            </w:r>
          </w:p>
        </w:tc>
        <w:tc>
          <w:tcPr>
            <w:tcW w:type="dxa" w:w="741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3"/>
        <w:gridCol w:w="1441"/>
        <w:gridCol w:w="2732"/>
        <w:gridCol w:w="2179"/>
        <w:gridCol w:w="1533"/>
        <w:gridCol w:w="1865"/>
        <w:gridCol w:w="2829"/>
      </w:tblGrid>
      <w:tr>
        <w:trPr>
          <w:cantSplit/>
          <w:tblHeader/>
        </w:trPr>
        <w:tc>
          <w:tcPr>
            <w:tcW w:type="dxa" w:w="1533"/>
            <w:shd w:val="clear" w:color="auto" w:fill="E8E8E8"/>
          </w:tcPr>
          <w:p>
            <w:pPr>
              <w:spacing w:after="0"/>
              <w:jc w:val="left"/>
            </w:pPr>
            <w:r>
              <w:rPr>
                <w:b/>
                <w:sz w:val="16"/>
              </w:rPr>
              <w:t>Member</w:t>
            </w:r>
          </w:p>
        </w:tc>
        <w:tc>
          <w:tcPr>
            <w:tcW w:type="dxa" w:w="1441"/>
            <w:shd w:val="clear" w:color="auto" w:fill="E8E8E8"/>
          </w:tcPr>
          <w:p>
            <w:pPr>
              <w:spacing w:after="0"/>
              <w:jc w:val="left"/>
            </w:pPr>
            <w:r>
              <w:rPr>
                <w:b/>
                <w:sz w:val="16"/>
              </w:rPr>
              <w:t>Type</w:t>
            </w:r>
          </w:p>
        </w:tc>
        <w:tc>
          <w:tcPr>
            <w:tcW w:type="dxa" w:w="2732"/>
            <w:shd w:val="clear" w:color="auto" w:fill="E8E8E8"/>
          </w:tcPr>
          <w:p>
            <w:pPr>
              <w:spacing w:after="0"/>
              <w:jc w:val="left"/>
            </w:pPr>
            <w:r>
              <w:rPr>
                <w:b/>
                <w:sz w:val="16"/>
              </w:rPr>
              <w:t>Plan status</w:t>
            </w:r>
          </w:p>
        </w:tc>
        <w:tc>
          <w:tcPr>
            <w:tcW w:type="dxa" w:w="217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29"/>
            <w:shd w:val="clear" w:color="auto" w:fill="E8E8E8"/>
          </w:tcPr>
          <w:p>
            <w:pPr>
              <w:spacing w:after="0"/>
              <w:jc w:val="left"/>
            </w:pPr>
            <w:r>
              <w:rPr>
                <w:b/>
                <w:sz w:val="16"/>
              </w:rPr>
              <w:t>Notes</w:t>
            </w:r>
          </w:p>
        </w:tc>
      </w:tr>
      <w:tr>
        <w:trPr>
          <w:cantSplit/>
        </w:trPr>
        <w:tc>
          <w:tcPr>
            <w:tcW w:type="dxa" w:w="1533"/>
          </w:tcPr>
          <w:p>
            <w:pPr>
              <w:spacing w:after="0"/>
              <w:jc w:val="left"/>
            </w:pPr>
            <w:r>
              <w:rPr>
                <w:sz w:val="16"/>
              </w:rPr>
              <w:t>Indian River County (unincorporated area)</w:t>
            </w:r>
          </w:p>
        </w:tc>
        <w:tc>
          <w:tcPr>
            <w:tcW w:type="dxa" w:w="1441"/>
          </w:tcPr>
          <w:p>
            <w:pPr>
              <w:spacing w:after="0"/>
              <w:jc w:val="left"/>
            </w:pPr>
            <w:r>
              <w:rPr>
                <w:sz w:val="16"/>
              </w:rPr>
              <w:t>Unincorporated</w:t>
            </w:r>
          </w:p>
        </w:tc>
        <w:tc>
          <w:tcPr>
            <w:tcW w:type="dxa" w:w="2732"/>
          </w:tcPr>
          <w:p>
            <w:pPr>
              <w:spacing w:after="0"/>
              <w:jc w:val="left"/>
            </w:pPr>
            <w:r>
              <w:rPr>
                <w:sz w:val="16"/>
              </w:rPr>
              <w:t>Approved, expires 2030-08-13</w:t>
            </w:r>
          </w:p>
        </w:tc>
        <w:tc>
          <w:tcPr>
            <w:tcW w:type="dxa" w:w="2179"/>
          </w:tcPr>
          <w:p>
            <w:pPr>
              <w:spacing w:after="0"/>
              <w:jc w:val="right"/>
            </w:pPr>
            <w:r>
              <w:rPr>
                <w:sz w:val="16"/>
              </w:rPr>
              <w:t>FMA RL 21, SRL 8; any 126</w:t>
            </w:r>
          </w:p>
        </w:tc>
        <w:tc>
          <w:tcPr>
            <w:tcW w:type="dxa" w:w="1533"/>
          </w:tcPr>
          <w:p>
            <w:pPr>
              <w:spacing w:after="0"/>
              <w:jc w:val="right"/>
            </w:pPr>
            <w:r>
              <w:rPr>
                <w:sz w:val="16"/>
              </w:rPr>
              <w:t>$69,511,464.47</w:t>
            </w:r>
          </w:p>
        </w:tc>
        <w:tc>
          <w:tcPr>
            <w:tcW w:type="dxa" w:w="1865"/>
          </w:tcPr>
          <w:p>
            <w:pPr>
              <w:spacing w:after="0"/>
              <w:jc w:val="right"/>
            </w:pPr>
            <w:r>
              <w:rPr>
                <w:sz w:val="16"/>
              </w:rPr>
              <w:t>0; 0</w:t>
            </w:r>
          </w:p>
        </w:tc>
        <w:tc>
          <w:tcPr>
            <w:tcW w:type="dxa" w:w="2829"/>
          </w:tcPr>
          <w:p>
            <w:pPr>
              <w:spacing w:after="0"/>
              <w:jc w:val="left"/>
            </w:pPr>
          </w:p>
        </w:tc>
      </w:tr>
      <w:tr>
        <w:trPr>
          <w:cantSplit/>
        </w:trPr>
        <w:tc>
          <w:tcPr>
            <w:tcW w:type="dxa" w:w="1533"/>
          </w:tcPr>
          <w:p>
            <w:pPr>
              <w:spacing w:after="0"/>
              <w:jc w:val="left"/>
            </w:pPr>
            <w:r>
              <w:rPr>
                <w:sz w:val="16"/>
              </w:rPr>
              <w:t>Fellsmere city</w:t>
            </w:r>
          </w:p>
        </w:tc>
        <w:tc>
          <w:tcPr>
            <w:tcW w:type="dxa" w:w="1441"/>
          </w:tcPr>
          <w:p>
            <w:pPr>
              <w:spacing w:after="0"/>
              <w:jc w:val="left"/>
            </w:pPr>
            <w:r>
              <w:rPr>
                <w:sz w:val="16"/>
              </w:rPr>
              <w:t>City</w:t>
            </w:r>
          </w:p>
        </w:tc>
        <w:tc>
          <w:tcPr>
            <w:tcW w:type="dxa" w:w="2732"/>
          </w:tcPr>
          <w:p>
            <w:pPr>
              <w:spacing w:after="0"/>
              <w:jc w:val="left"/>
            </w:pPr>
            <w:r>
              <w:rPr>
                <w:sz w:val="16"/>
              </w:rPr>
              <w:t>Plan 111041 approved 2025-08-13, pending adoption here; not yet eligible</w:t>
            </w:r>
          </w:p>
        </w:tc>
        <w:tc>
          <w:tcPr>
            <w:tcW w:type="dxa" w:w="2179"/>
          </w:tcPr>
          <w:p>
            <w:pPr>
              <w:spacing w:after="0"/>
              <w:jc w:val="right"/>
            </w:pPr>
            <w:r>
              <w:rPr>
                <w:sz w:val="16"/>
              </w:rPr>
              <w:t>FMA RL 0, SRL 0; any 0</w:t>
            </w:r>
          </w:p>
        </w:tc>
        <w:tc>
          <w:tcPr>
            <w:tcW w:type="dxa" w:w="1533"/>
          </w:tcPr>
          <w:p>
            <w:pPr>
              <w:spacing w:after="0"/>
              <w:jc w:val="right"/>
            </w:pPr>
            <w:r>
              <w:rPr>
                <w:sz w:val="16"/>
              </w:rPr>
              <w:t>$957,026.54</w:t>
            </w:r>
          </w:p>
        </w:tc>
        <w:tc>
          <w:tcPr>
            <w:tcW w:type="dxa" w:w="1865"/>
          </w:tcPr>
          <w:p>
            <w:pPr>
              <w:spacing w:after="0"/>
              <w:jc w:val="right"/>
            </w:pPr>
            <w:r>
              <w:rPr>
                <w:sz w:val="16"/>
              </w:rPr>
              <w:t>13; no approved plan</w:t>
            </w:r>
          </w:p>
        </w:tc>
        <w:tc>
          <w:tcPr>
            <w:tcW w:type="dxa" w:w="2829"/>
          </w:tcPr>
          <w:p>
            <w:pPr>
              <w:spacing w:after="0"/>
              <w:jc w:val="left"/>
            </w:pPr>
          </w:p>
        </w:tc>
      </w:tr>
      <w:tr>
        <w:trPr>
          <w:cantSplit/>
        </w:trPr>
        <w:tc>
          <w:tcPr>
            <w:tcW w:type="dxa" w:w="1533"/>
          </w:tcPr>
          <w:p>
            <w:pPr>
              <w:spacing w:after="0"/>
              <w:jc w:val="left"/>
            </w:pPr>
            <w:r>
              <w:rPr>
                <w:sz w:val="16"/>
              </w:rPr>
              <w:t>Indian River Shores town</w:t>
            </w:r>
          </w:p>
        </w:tc>
        <w:tc>
          <w:tcPr>
            <w:tcW w:type="dxa" w:w="1441"/>
          </w:tcPr>
          <w:p>
            <w:pPr>
              <w:spacing w:after="0"/>
              <w:jc w:val="left"/>
            </w:pPr>
            <w:r>
              <w:rPr>
                <w:sz w:val="16"/>
              </w:rPr>
              <w:t>Town</w:t>
            </w:r>
          </w:p>
        </w:tc>
        <w:tc>
          <w:tcPr>
            <w:tcW w:type="dxa" w:w="2732"/>
          </w:tcPr>
          <w:p>
            <w:pPr>
              <w:spacing w:after="0"/>
              <w:jc w:val="left"/>
            </w:pPr>
            <w:r>
              <w:rPr>
                <w:sz w:val="16"/>
              </w:rPr>
              <w:t>Approved, expires 2030-08-13</w:t>
            </w:r>
          </w:p>
        </w:tc>
        <w:tc>
          <w:tcPr>
            <w:tcW w:type="dxa" w:w="2179"/>
          </w:tcPr>
          <w:p>
            <w:pPr>
              <w:spacing w:after="0"/>
              <w:jc w:val="right"/>
            </w:pPr>
            <w:r>
              <w:rPr>
                <w:sz w:val="16"/>
              </w:rPr>
              <w:t>FMA RL 0, SRL 0; any 4</w:t>
            </w:r>
          </w:p>
        </w:tc>
        <w:tc>
          <w:tcPr>
            <w:tcW w:type="dxa" w:w="1533"/>
          </w:tcPr>
          <w:p>
            <w:pPr>
              <w:spacing w:after="0"/>
              <w:jc w:val="right"/>
            </w:pPr>
            <w:r>
              <w:rPr>
                <w:sz w:val="16"/>
              </w:rPr>
              <w:t>$562,845.34</w:t>
            </w:r>
          </w:p>
        </w:tc>
        <w:tc>
          <w:tcPr>
            <w:tcW w:type="dxa" w:w="1865"/>
          </w:tcPr>
          <w:p>
            <w:pPr>
              <w:spacing w:after="0"/>
              <w:jc w:val="right"/>
            </w:pPr>
            <w:r>
              <w:rPr>
                <w:sz w:val="16"/>
              </w:rPr>
              <w:t>0; 0</w:t>
            </w:r>
          </w:p>
        </w:tc>
        <w:tc>
          <w:tcPr>
            <w:tcW w:type="dxa" w:w="2829"/>
          </w:tcPr>
          <w:p>
            <w:pPr>
              <w:spacing w:after="0"/>
              <w:jc w:val="left"/>
            </w:pPr>
          </w:p>
        </w:tc>
      </w:tr>
      <w:tr>
        <w:trPr>
          <w:cantSplit/>
        </w:trPr>
        <w:tc>
          <w:tcPr>
            <w:tcW w:type="dxa" w:w="1533"/>
          </w:tcPr>
          <w:p>
            <w:pPr>
              <w:spacing w:after="0"/>
              <w:jc w:val="left"/>
            </w:pPr>
            <w:r>
              <w:rPr>
                <w:sz w:val="16"/>
              </w:rPr>
              <w:t>Orchid town</w:t>
            </w:r>
          </w:p>
        </w:tc>
        <w:tc>
          <w:tcPr>
            <w:tcW w:type="dxa" w:w="1441"/>
          </w:tcPr>
          <w:p>
            <w:pPr>
              <w:spacing w:after="0"/>
              <w:jc w:val="left"/>
            </w:pPr>
            <w:r>
              <w:rPr>
                <w:sz w:val="16"/>
              </w:rPr>
              <w:t>Town</w:t>
            </w:r>
          </w:p>
        </w:tc>
        <w:tc>
          <w:tcPr>
            <w:tcW w:type="dxa" w:w="2732"/>
          </w:tcPr>
          <w:p>
            <w:pPr>
              <w:spacing w:after="0"/>
              <w:jc w:val="left"/>
            </w:pPr>
            <w:r>
              <w:rPr>
                <w:sz w:val="16"/>
              </w:rPr>
              <w:t>Approved, expires 2030-08-13</w:t>
            </w:r>
          </w:p>
        </w:tc>
        <w:tc>
          <w:tcPr>
            <w:tcW w:type="dxa" w:w="2179"/>
          </w:tcPr>
          <w:p>
            <w:pPr>
              <w:spacing w:after="0"/>
              <w:jc w:val="right"/>
            </w:pPr>
            <w:r>
              <w:rPr>
                <w:sz w:val="16"/>
              </w:rPr>
              <w:t>FMA RL 0, SRL 0; any 0</w:t>
            </w:r>
          </w:p>
        </w:tc>
        <w:tc>
          <w:tcPr>
            <w:tcW w:type="dxa" w:w="1533"/>
          </w:tcPr>
          <w:p>
            <w:pPr>
              <w:spacing w:after="0"/>
              <w:jc w:val="right"/>
            </w:pPr>
            <w:r>
              <w:rPr>
                <w:sz w:val="16"/>
              </w:rPr>
              <w:t>$7,908.30</w:t>
            </w:r>
          </w:p>
        </w:tc>
        <w:tc>
          <w:tcPr>
            <w:tcW w:type="dxa" w:w="1865"/>
          </w:tcPr>
          <w:p>
            <w:pPr>
              <w:spacing w:after="0"/>
              <w:jc w:val="right"/>
            </w:pPr>
            <w:r>
              <w:rPr>
                <w:sz w:val="16"/>
              </w:rPr>
              <w:t>0; 0</w:t>
            </w:r>
          </w:p>
        </w:tc>
        <w:tc>
          <w:tcPr>
            <w:tcW w:type="dxa" w:w="2829"/>
          </w:tcPr>
          <w:p>
            <w:pPr>
              <w:spacing w:after="0"/>
              <w:jc w:val="left"/>
            </w:pPr>
          </w:p>
        </w:tc>
      </w:tr>
      <w:tr>
        <w:trPr>
          <w:cantSplit/>
        </w:trPr>
        <w:tc>
          <w:tcPr>
            <w:tcW w:type="dxa" w:w="1533"/>
          </w:tcPr>
          <w:p>
            <w:pPr>
              <w:spacing w:after="0"/>
              <w:jc w:val="left"/>
            </w:pPr>
            <w:r>
              <w:rPr>
                <w:sz w:val="16"/>
              </w:rPr>
              <w:t>Sebastian city</w:t>
            </w:r>
          </w:p>
        </w:tc>
        <w:tc>
          <w:tcPr>
            <w:tcW w:type="dxa" w:w="1441"/>
          </w:tcPr>
          <w:p>
            <w:pPr>
              <w:spacing w:after="0"/>
              <w:jc w:val="left"/>
            </w:pPr>
            <w:r>
              <w:rPr>
                <w:sz w:val="16"/>
              </w:rPr>
              <w:t>City</w:t>
            </w:r>
          </w:p>
        </w:tc>
        <w:tc>
          <w:tcPr>
            <w:tcW w:type="dxa" w:w="2732"/>
          </w:tcPr>
          <w:p>
            <w:pPr>
              <w:spacing w:after="0"/>
              <w:jc w:val="left"/>
            </w:pPr>
            <w:r>
              <w:rPr>
                <w:sz w:val="16"/>
              </w:rPr>
              <w:t>Approved, expires 2030-08-13</w:t>
            </w:r>
          </w:p>
        </w:tc>
        <w:tc>
          <w:tcPr>
            <w:tcW w:type="dxa" w:w="2179"/>
          </w:tcPr>
          <w:p>
            <w:pPr>
              <w:spacing w:after="0"/>
              <w:jc w:val="right"/>
            </w:pPr>
            <w:r>
              <w:rPr>
                <w:sz w:val="16"/>
              </w:rPr>
              <w:t>FMA RL 0, SRL 0; any 2</w:t>
            </w:r>
          </w:p>
        </w:tc>
        <w:tc>
          <w:tcPr>
            <w:tcW w:type="dxa" w:w="1533"/>
          </w:tcPr>
          <w:p>
            <w:pPr>
              <w:spacing w:after="0"/>
              <w:jc w:val="right"/>
            </w:pPr>
            <w:r>
              <w:rPr>
                <w:sz w:val="16"/>
              </w:rPr>
              <w:t>$6,021,189.75</w:t>
            </w:r>
          </w:p>
        </w:tc>
        <w:tc>
          <w:tcPr>
            <w:tcW w:type="dxa" w:w="1865"/>
          </w:tcPr>
          <w:p>
            <w:pPr>
              <w:spacing w:after="0"/>
              <w:jc w:val="right"/>
            </w:pPr>
            <w:r>
              <w:rPr>
                <w:sz w:val="16"/>
              </w:rPr>
              <w:t>25; 0</w:t>
            </w:r>
          </w:p>
        </w:tc>
        <w:tc>
          <w:tcPr>
            <w:tcW w:type="dxa" w:w="2829"/>
          </w:tcPr>
          <w:p>
            <w:pPr>
              <w:spacing w:after="0"/>
              <w:jc w:val="left"/>
            </w:pPr>
          </w:p>
        </w:tc>
      </w:tr>
      <w:tr>
        <w:trPr>
          <w:cantSplit/>
        </w:trPr>
        <w:tc>
          <w:tcPr>
            <w:tcW w:type="dxa" w:w="1533"/>
          </w:tcPr>
          <w:p>
            <w:pPr>
              <w:spacing w:after="0"/>
              <w:jc w:val="left"/>
            </w:pPr>
            <w:r>
              <w:rPr>
                <w:sz w:val="16"/>
              </w:rPr>
              <w:t>Vero Beach city</w:t>
            </w:r>
          </w:p>
        </w:tc>
        <w:tc>
          <w:tcPr>
            <w:tcW w:type="dxa" w:w="1441"/>
          </w:tcPr>
          <w:p>
            <w:pPr>
              <w:spacing w:after="0"/>
              <w:jc w:val="left"/>
            </w:pPr>
            <w:r>
              <w:rPr>
                <w:sz w:val="16"/>
              </w:rPr>
              <w:t>City</w:t>
            </w:r>
          </w:p>
        </w:tc>
        <w:tc>
          <w:tcPr>
            <w:tcW w:type="dxa" w:w="2732"/>
          </w:tcPr>
          <w:p>
            <w:pPr>
              <w:spacing w:after="0"/>
              <w:jc w:val="left"/>
            </w:pPr>
            <w:r>
              <w:rPr>
                <w:sz w:val="16"/>
              </w:rPr>
              <w:t>Approved, expires 2030-08-13</w:t>
            </w:r>
          </w:p>
        </w:tc>
        <w:tc>
          <w:tcPr>
            <w:tcW w:type="dxa" w:w="2179"/>
          </w:tcPr>
          <w:p>
            <w:pPr>
              <w:spacing w:after="0"/>
              <w:jc w:val="right"/>
            </w:pPr>
            <w:r>
              <w:rPr>
                <w:sz w:val="16"/>
              </w:rPr>
              <w:t>FMA RL 11, SRL 6; any 96</w:t>
            </w:r>
          </w:p>
        </w:tc>
        <w:tc>
          <w:tcPr>
            <w:tcW w:type="dxa" w:w="1533"/>
          </w:tcPr>
          <w:p>
            <w:pPr>
              <w:spacing w:after="0"/>
              <w:jc w:val="right"/>
            </w:pPr>
            <w:r>
              <w:rPr>
                <w:sz w:val="16"/>
              </w:rPr>
              <w:t>$22,913,111.42</w:t>
            </w:r>
          </w:p>
        </w:tc>
        <w:tc>
          <w:tcPr>
            <w:tcW w:type="dxa" w:w="1865"/>
          </w:tcPr>
          <w:p>
            <w:pPr>
              <w:spacing w:after="0"/>
              <w:jc w:val="right"/>
            </w:pPr>
            <w:r>
              <w:rPr>
                <w:sz w:val="16"/>
              </w:rPr>
              <w:t>42; 0</w:t>
            </w:r>
          </w:p>
        </w:tc>
        <w:tc>
          <w:tcPr>
            <w:tcW w:type="dxa" w:w="2829"/>
          </w:tcPr>
          <w:p>
            <w:pPr>
              <w:spacing w:after="0"/>
              <w:jc w:val="left"/>
            </w:pPr>
            <w:r>
              <w:rPr>
                <w:sz w:val="16"/>
              </w:rPr>
              <w:t>Includes $142,757.77 for declarations not counted as hazard incidents (DR-4486-FL).</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215"/>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2025-08-13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$8,836,822,885</w:t>
            </w:r>
          </w:p>
        </w:tc>
        <w:tc>
          <w:tcPr>
            <w:tcW w:type="dxa" w:w="1215"/>
          </w:tcPr>
          <w:p>
            <w:pPr>
              <w:spacing w:after="0"/>
              <w:jc w:val="right"/>
            </w:pPr>
          </w:p>
        </w:tc>
        <w:tc>
          <w:tcPr>
            <w:tcW w:type="dxa" w:w="1042"/>
          </w:tcPr>
          <w:p>
            <w:pPr>
              <w:spacing w:after="0"/>
              <w:jc w:val="right"/>
            </w:pPr>
            <w:r>
              <w:rPr>
                <w:sz w:val="16"/>
              </w:rPr>
              <w:t>36,844</w:t>
            </w:r>
          </w:p>
        </w:tc>
        <w:tc>
          <w:tcPr>
            <w:tcW w:type="dxa" w:w="1215"/>
          </w:tcPr>
          <w:p>
            <w:pPr>
              <w:spacing w:after="0"/>
              <w:jc w:val="right"/>
            </w:pPr>
            <w:r>
              <w:rPr>
                <w:sz w:val="16"/>
              </w:rPr>
              <w:t>$758,125</w:t>
            </w:r>
          </w:p>
        </w:tc>
        <w:tc>
          <w:tcPr>
            <w:tcW w:type="dxa" w:w="1126"/>
          </w:tcPr>
          <w:p>
            <w:pPr>
              <w:spacing w:after="0"/>
              <w:jc w:val="right"/>
            </w:pPr>
          </w:p>
        </w:tc>
        <w:tc>
          <w:tcPr>
            <w:tcW w:type="dxa" w:w="1155"/>
          </w:tcPr>
          <w:p>
            <w:pPr>
              <w:spacing w:after="0"/>
              <w:jc w:val="right"/>
            </w:pPr>
            <w:r>
              <w:rPr>
                <w:sz w:val="16"/>
              </w:rPr>
              <w:t>$76,451</w:t>
            </w:r>
          </w:p>
        </w:tc>
        <w:tc>
          <w:tcPr>
            <w:tcW w:type="dxa" w:w="1305"/>
          </w:tcPr>
          <w:p>
            <w:pPr>
              <w:spacing w:after="0"/>
              <w:jc w:val="right"/>
            </w:pPr>
            <w:r>
              <w:rPr>
                <w:sz w:val="16"/>
              </w:rPr>
              <w:t>0.00858%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$32,129,873,920</w:t>
            </w:r>
          </w:p>
        </w:tc>
        <w:tc>
          <w:tcPr>
            <w:tcW w:type="dxa" w:w="1215"/>
          </w:tcPr>
          <w:p>
            <w:pPr>
              <w:spacing w:after="0"/>
              <w:jc w:val="right"/>
            </w:pPr>
            <w:r>
              <w:rPr>
                <w:sz w:val="16"/>
              </w:rPr>
              <w:t>$137,090,533</w:t>
            </w:r>
          </w:p>
        </w:tc>
        <w:tc>
          <w:tcPr>
            <w:tcW w:type="dxa" w:w="1042"/>
          </w:tcPr>
          <w:p>
            <w:pPr>
              <w:spacing w:after="0"/>
              <w:jc w:val="right"/>
            </w:pPr>
            <w:r>
              <w:rPr>
                <w:sz w:val="16"/>
              </w:rPr>
              <w:t>159,719</w:t>
            </w:r>
          </w:p>
        </w:tc>
        <w:tc>
          <w:tcPr>
            <w:tcW w:type="dxa" w:w="1215"/>
          </w:tcPr>
          <w:p>
            <w:pPr>
              <w:spacing w:after="0"/>
              <w:jc w:val="right"/>
            </w:pPr>
            <w:r>
              <w:rPr>
                <w:sz w:val="16"/>
              </w:rPr>
              <w:t>$41,549</w:t>
            </w:r>
          </w:p>
        </w:tc>
        <w:tc>
          <w:tcPr>
            <w:tcW w:type="dxa" w:w="1126"/>
          </w:tcPr>
          <w:p>
            <w:pPr>
              <w:spacing w:after="0"/>
              <w:jc w:val="right"/>
            </w:pPr>
            <w:r>
              <w:rPr>
                <w:sz w:val="16"/>
              </w:rPr>
              <w:t>$415,838</w:t>
            </w:r>
          </w:p>
        </w:tc>
        <w:tc>
          <w:tcPr>
            <w:tcW w:type="dxa" w:w="1155"/>
          </w:tcPr>
          <w:p>
            <w:pPr>
              <w:spacing w:after="0"/>
              <w:jc w:val="right"/>
            </w:pPr>
            <w:r>
              <w:rPr>
                <w:sz w:val="16"/>
              </w:rPr>
              <w:t>$73,033</w:t>
            </w:r>
          </w:p>
        </w:tc>
        <w:tc>
          <w:tcPr>
            <w:tcW w:type="dxa" w:w="1305"/>
          </w:tcPr>
          <w:p>
            <w:pPr>
              <w:spacing w:after="0"/>
              <w:jc w:val="right"/>
            </w:pPr>
            <w:r>
              <w:rPr>
                <w:sz w:val="16"/>
              </w:rPr>
              <w:t>0.000129%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$92,281,475</w:t>
            </w:r>
          </w:p>
        </w:tc>
        <w:tc>
          <w:tcPr>
            <w:tcW w:type="dxa" w:w="1042"/>
          </w:tcPr>
          <w:p>
            <w:pPr>
              <w:spacing w:after="0"/>
              <w:jc w:val="right"/>
            </w:pPr>
          </w:p>
        </w:tc>
        <w:tc>
          <w:tcPr>
            <w:tcW w:type="dxa" w:w="1215"/>
          </w:tcPr>
          <w:p>
            <w:pPr>
              <w:spacing w:after="0"/>
              <w:jc w:val="right"/>
            </w:pPr>
          </w:p>
        </w:tc>
        <w:tc>
          <w:tcPr>
            <w:tcW w:type="dxa" w:w="1126"/>
          </w:tcPr>
          <w:p>
            <w:pPr>
              <w:spacing w:after="0"/>
              <w:jc w:val="right"/>
            </w:pPr>
            <w:r>
              <w:rPr>
                <w:sz w:val="16"/>
              </w:rPr>
              <w:t>$282,991</w:t>
            </w:r>
          </w:p>
        </w:tc>
        <w:tc>
          <w:tcPr>
            <w:tcW w:type="dxa" w:w="1155"/>
          </w:tcPr>
          <w:p>
            <w:pPr>
              <w:spacing w:after="0"/>
              <w:jc w:val="right"/>
            </w:pPr>
          </w:p>
        </w:tc>
        <w:tc>
          <w:tcPr>
            <w:tcW w:type="dxa" w:w="1305"/>
          </w:tcPr>
          <w:p>
            <w:pPr>
              <w:spacing w:after="0"/>
              <w:jc w:val="right"/>
            </w:pPr>
            <w:r>
              <w:rPr>
                <w:sz w:val="16"/>
              </w:rPr>
              <w:t>0.307% (agriculture)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$53,161,706,080</w:t>
            </w:r>
          </w:p>
        </w:tc>
        <w:tc>
          <w:tcPr>
            <w:tcW w:type="dxa" w:w="1215"/>
          </w:tcPr>
          <w:p>
            <w:pPr>
              <w:spacing w:after="0"/>
              <w:jc w:val="right"/>
            </w:pPr>
          </w:p>
        </w:tc>
        <w:tc>
          <w:tcPr>
            <w:tcW w:type="dxa" w:w="1042"/>
          </w:tcPr>
          <w:p>
            <w:pPr>
              <w:spacing w:after="0"/>
              <w:jc w:val="right"/>
            </w:pPr>
            <w:r>
              <w:rPr>
                <w:sz w:val="16"/>
              </w:rPr>
              <w:t>159,788</w:t>
            </w:r>
          </w:p>
        </w:tc>
        <w:tc>
          <w:tcPr>
            <w:tcW w:type="dxa" w:w="1215"/>
          </w:tcPr>
          <w:p>
            <w:pPr>
              <w:spacing w:after="0"/>
              <w:jc w:val="right"/>
            </w:pPr>
            <w:r>
              <w:rPr>
                <w:sz w:val="16"/>
              </w:rPr>
              <w:t>$54,881</w:t>
            </w:r>
          </w:p>
        </w:tc>
        <w:tc>
          <w:tcPr>
            <w:tcW w:type="dxa" w:w="1126"/>
          </w:tcPr>
          <w:p>
            <w:pPr>
              <w:spacing w:after="0"/>
              <w:jc w:val="right"/>
            </w:pPr>
          </w:p>
        </w:tc>
        <w:tc>
          <w:tcPr>
            <w:tcW w:type="dxa" w:w="1155"/>
          </w:tcPr>
          <w:p>
            <w:pPr>
              <w:spacing w:after="0"/>
              <w:jc w:val="right"/>
            </w:pPr>
            <w:r>
              <w:rPr>
                <w:sz w:val="16"/>
              </w:rPr>
              <w:t>$23,483</w:t>
            </w:r>
          </w:p>
        </w:tc>
        <w:tc>
          <w:tcPr>
            <w:tcW w:type="dxa" w:w="1305"/>
          </w:tcPr>
          <w:p>
            <w:pPr>
              <w:spacing w:after="0"/>
              <w:jc w:val="right"/>
            </w:pPr>
            <w:r>
              <w:rPr>
                <w:sz w:val="16"/>
              </w:rPr>
              <w:t>0.000103%</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$32,129,873,920</w:t>
            </w:r>
          </w:p>
        </w:tc>
        <w:tc>
          <w:tcPr>
            <w:tcW w:type="dxa" w:w="1215"/>
          </w:tcPr>
          <w:p>
            <w:pPr>
              <w:spacing w:after="0"/>
              <w:jc w:val="right"/>
            </w:pPr>
            <w:r>
              <w:rPr>
                <w:sz w:val="16"/>
              </w:rPr>
              <w:t>$137,090,533</w:t>
            </w:r>
          </w:p>
        </w:tc>
        <w:tc>
          <w:tcPr>
            <w:tcW w:type="dxa" w:w="1042"/>
          </w:tcPr>
          <w:p>
            <w:pPr>
              <w:spacing w:after="0"/>
              <w:jc w:val="right"/>
            </w:pPr>
            <w:r>
              <w:rPr>
                <w:sz w:val="16"/>
              </w:rPr>
              <w:t>159,719</w:t>
            </w:r>
          </w:p>
        </w:tc>
        <w:tc>
          <w:tcPr>
            <w:tcW w:type="dxa" w:w="1215"/>
          </w:tcPr>
          <w:p>
            <w:pPr>
              <w:spacing w:after="0"/>
              <w:jc w:val="right"/>
            </w:pPr>
            <w:r>
              <w:rPr>
                <w:sz w:val="16"/>
              </w:rPr>
              <w:t>$4,442</w:t>
            </w:r>
          </w:p>
        </w:tc>
        <w:tc>
          <w:tcPr>
            <w:tcW w:type="dxa" w:w="1126"/>
          </w:tcPr>
          <w:p>
            <w:pPr>
              <w:spacing w:after="0"/>
              <w:jc w:val="right"/>
            </w:pPr>
            <w:r>
              <w:rPr>
                <w:sz w:val="16"/>
              </w:rPr>
              <w:t>$4,181</w:t>
            </w:r>
          </w:p>
        </w:tc>
        <w:tc>
          <w:tcPr>
            <w:tcW w:type="dxa" w:w="1155"/>
          </w:tcPr>
          <w:p>
            <w:pPr>
              <w:spacing w:after="0"/>
              <w:jc w:val="right"/>
            </w:pPr>
            <w:r>
              <w:rPr>
                <w:sz w:val="16"/>
              </w:rPr>
              <w:t>$27,447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$32,129,873,920</w:t>
            </w:r>
          </w:p>
        </w:tc>
        <w:tc>
          <w:tcPr>
            <w:tcW w:type="dxa" w:w="1215"/>
          </w:tcPr>
          <w:p>
            <w:pPr>
              <w:spacing w:after="0"/>
              <w:jc w:val="right"/>
            </w:pPr>
            <w:r>
              <w:rPr>
                <w:sz w:val="16"/>
              </w:rPr>
              <w:t>$137,090,533</w:t>
            </w:r>
          </w:p>
        </w:tc>
        <w:tc>
          <w:tcPr>
            <w:tcW w:type="dxa" w:w="1042"/>
          </w:tcPr>
          <w:p>
            <w:pPr>
              <w:spacing w:after="0"/>
              <w:jc w:val="right"/>
            </w:pPr>
            <w:r>
              <w:rPr>
                <w:sz w:val="16"/>
              </w:rPr>
              <w:t>159,719</w:t>
            </w:r>
          </w:p>
        </w:tc>
        <w:tc>
          <w:tcPr>
            <w:tcW w:type="dxa" w:w="1215"/>
          </w:tcPr>
          <w:p>
            <w:pPr>
              <w:spacing w:after="0"/>
              <w:jc w:val="right"/>
            </w:pPr>
            <w:r>
              <w:rPr>
                <w:sz w:val="16"/>
              </w:rPr>
              <w:t>$41</w:t>
            </w:r>
          </w:p>
        </w:tc>
        <w:tc>
          <w:tcPr>
            <w:tcW w:type="dxa" w:w="1126"/>
          </w:tcPr>
          <w:p>
            <w:pPr>
              <w:spacing w:after="0"/>
              <w:jc w:val="right"/>
            </w:pPr>
            <w:r>
              <w:rPr>
                <w:sz w:val="16"/>
              </w:rPr>
              <w:t>$74</w:t>
            </w:r>
          </w:p>
        </w:tc>
        <w:tc>
          <w:tcPr>
            <w:tcW w:type="dxa" w:w="1155"/>
          </w:tcPr>
          <w:p>
            <w:pPr>
              <w:spacing w:after="0"/>
              <w:jc w:val="right"/>
            </w:pPr>
            <w:r>
              <w:rPr>
                <w:sz w:val="16"/>
              </w:rPr>
              <w:t>$555,102</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$32,129,074,941</w:t>
            </w:r>
          </w:p>
        </w:tc>
        <w:tc>
          <w:tcPr>
            <w:tcW w:type="dxa" w:w="1215"/>
          </w:tcPr>
          <w:p>
            <w:pPr>
              <w:spacing w:after="0"/>
              <w:jc w:val="right"/>
            </w:pPr>
            <w:r>
              <w:rPr>
                <w:sz w:val="16"/>
              </w:rPr>
              <w:t>$134,771,078</w:t>
            </w:r>
          </w:p>
        </w:tc>
        <w:tc>
          <w:tcPr>
            <w:tcW w:type="dxa" w:w="1042"/>
          </w:tcPr>
          <w:p>
            <w:pPr>
              <w:spacing w:after="0"/>
              <w:jc w:val="right"/>
            </w:pPr>
            <w:r>
              <w:rPr>
                <w:sz w:val="16"/>
              </w:rPr>
              <w:t>159,717</w:t>
            </w:r>
          </w:p>
        </w:tc>
        <w:tc>
          <w:tcPr>
            <w:tcW w:type="dxa" w:w="1215"/>
          </w:tcPr>
          <w:p>
            <w:pPr>
              <w:spacing w:after="0"/>
              <w:jc w:val="right"/>
            </w:pPr>
            <w:r>
              <w:rPr>
                <w:sz w:val="16"/>
              </w:rPr>
              <w:t>$124,037,701</w:t>
            </w:r>
          </w:p>
        </w:tc>
        <w:tc>
          <w:tcPr>
            <w:tcW w:type="dxa" w:w="1126"/>
          </w:tcPr>
          <w:p>
            <w:pPr>
              <w:spacing w:after="0"/>
              <w:jc w:val="right"/>
            </w:pPr>
            <w:r>
              <w:rPr>
                <w:sz w:val="16"/>
              </w:rPr>
              <w:t>$1,872,104</w:t>
            </w:r>
          </w:p>
        </w:tc>
        <w:tc>
          <w:tcPr>
            <w:tcW w:type="dxa" w:w="1155"/>
          </w:tcPr>
          <w:p>
            <w:pPr>
              <w:spacing w:after="0"/>
              <w:jc w:val="right"/>
            </w:pPr>
            <w:r>
              <w:rPr>
                <w:sz w:val="16"/>
              </w:rPr>
              <w:t>$6,225,914</w:t>
            </w:r>
          </w:p>
        </w:tc>
        <w:tc>
          <w:tcPr>
            <w:tcW w:type="dxa" w:w="1305"/>
          </w:tcPr>
          <w:p>
            <w:pPr>
              <w:spacing w:after="0"/>
              <w:jc w:val="right"/>
            </w:pPr>
            <w:r>
              <w:rPr>
                <w:sz w:val="16"/>
              </w:rPr>
              <w:t>0.386%</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$32,071,270,449</w:t>
            </w:r>
          </w:p>
        </w:tc>
        <w:tc>
          <w:tcPr>
            <w:tcW w:type="dxa" w:w="1215"/>
          </w:tcPr>
          <w:p>
            <w:pPr>
              <w:spacing w:after="0"/>
              <w:jc w:val="right"/>
            </w:pPr>
            <w:r>
              <w:rPr>
                <w:sz w:val="16"/>
              </w:rPr>
              <w:t>$107,830,194</w:t>
            </w:r>
          </w:p>
        </w:tc>
        <w:tc>
          <w:tcPr>
            <w:tcW w:type="dxa" w:w="1042"/>
          </w:tcPr>
          <w:p>
            <w:pPr>
              <w:spacing w:after="0"/>
              <w:jc w:val="right"/>
            </w:pPr>
            <w:r>
              <w:rPr>
                <w:sz w:val="16"/>
              </w:rPr>
              <w:t>23,990</w:t>
            </w:r>
          </w:p>
        </w:tc>
        <w:tc>
          <w:tcPr>
            <w:tcW w:type="dxa" w:w="1215"/>
          </w:tcPr>
          <w:p>
            <w:pPr>
              <w:spacing w:after="0"/>
              <w:jc w:val="right"/>
            </w:pPr>
            <w:r>
              <w:rPr>
                <w:sz w:val="16"/>
              </w:rPr>
              <w:t>$22,373,064</w:t>
            </w:r>
          </w:p>
        </w:tc>
        <w:tc>
          <w:tcPr>
            <w:tcW w:type="dxa" w:w="1126"/>
          </w:tcPr>
          <w:p>
            <w:pPr>
              <w:spacing w:after="0"/>
              <w:jc w:val="right"/>
            </w:pPr>
            <w:r>
              <w:rPr>
                <w:sz w:val="16"/>
              </w:rPr>
              <w:t>$298,664</w:t>
            </w:r>
          </w:p>
        </w:tc>
        <w:tc>
          <w:tcPr>
            <w:tcW w:type="dxa" w:w="1155"/>
          </w:tcPr>
          <w:p>
            <w:pPr>
              <w:spacing w:after="0"/>
              <w:jc w:val="right"/>
            </w:pPr>
            <w:r>
              <w:rPr>
                <w:sz w:val="16"/>
              </w:rPr>
              <w:t>$14,754</w:t>
            </w:r>
          </w:p>
        </w:tc>
        <w:tc>
          <w:tcPr>
            <w:tcW w:type="dxa" w:w="1305"/>
          </w:tcPr>
          <w:p>
            <w:pPr>
              <w:spacing w:after="0"/>
              <w:jc w:val="right"/>
            </w:pPr>
            <w:r>
              <w:rPr>
                <w:sz w:val="16"/>
              </w:rPr>
              <w:t>n/a (see note)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$18,346,226</w:t>
            </w:r>
          </w:p>
        </w:tc>
        <w:tc>
          <w:tcPr>
            <w:tcW w:type="dxa" w:w="1215"/>
          </w:tcPr>
          <w:p>
            <w:pPr>
              <w:spacing w:after="0"/>
              <w:jc w:val="right"/>
            </w:pPr>
          </w:p>
        </w:tc>
        <w:tc>
          <w:tcPr>
            <w:tcW w:type="dxa" w:w="1042"/>
          </w:tcPr>
          <w:p>
            <w:pPr>
              <w:spacing w:after="0"/>
              <w:jc w:val="right"/>
            </w:pPr>
            <w:r>
              <w:rPr>
                <w:sz w:val="16"/>
              </w:rPr>
              <w:t>54</w:t>
            </w:r>
          </w:p>
        </w:tc>
        <w:tc>
          <w:tcPr>
            <w:tcW w:type="dxa" w:w="1215"/>
          </w:tcPr>
          <w:p>
            <w:pPr>
              <w:spacing w:after="0"/>
              <w:jc w:val="right"/>
            </w:pPr>
            <w:r>
              <w:rPr>
                <w:sz w:val="16"/>
              </w:rPr>
              <w:t>$44</w:t>
            </w:r>
          </w:p>
        </w:tc>
        <w:tc>
          <w:tcPr>
            <w:tcW w:type="dxa" w:w="1126"/>
          </w:tcPr>
          <w:p>
            <w:pPr>
              <w:spacing w:after="0"/>
              <w:jc w:val="right"/>
            </w:pPr>
          </w:p>
        </w:tc>
        <w:tc>
          <w:tcPr>
            <w:tcW w:type="dxa" w:w="1155"/>
          </w:tcPr>
          <w:p>
            <w:pPr>
              <w:spacing w:after="0"/>
              <w:jc w:val="right"/>
            </w:pPr>
            <w:r>
              <w:rPr>
                <w:sz w:val="16"/>
              </w:rPr>
              <w:t>under $1</w:t>
            </w:r>
          </w:p>
        </w:tc>
        <w:tc>
          <w:tcPr>
            <w:tcW w:type="dxa" w:w="1305"/>
          </w:tcPr>
          <w:p>
            <w:pPr>
              <w:spacing w:after="0"/>
              <w:jc w:val="right"/>
            </w:pPr>
            <w:r>
              <w:rPr>
                <w:sz w:val="16"/>
              </w:rPr>
              <w:t>0.000242%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$32,129,873,920</w:t>
            </w:r>
          </w:p>
        </w:tc>
        <w:tc>
          <w:tcPr>
            <w:tcW w:type="dxa" w:w="1215"/>
          </w:tcPr>
          <w:p>
            <w:pPr>
              <w:spacing w:after="0"/>
              <w:jc w:val="right"/>
            </w:pPr>
          </w:p>
        </w:tc>
        <w:tc>
          <w:tcPr>
            <w:tcW w:type="dxa" w:w="1042"/>
          </w:tcPr>
          <w:p>
            <w:pPr>
              <w:spacing w:after="0"/>
              <w:jc w:val="right"/>
            </w:pPr>
            <w:r>
              <w:rPr>
                <w:sz w:val="16"/>
              </w:rPr>
              <w:t>159,719</w:t>
            </w:r>
          </w:p>
        </w:tc>
        <w:tc>
          <w:tcPr>
            <w:tcW w:type="dxa" w:w="1215"/>
          </w:tcPr>
          <w:p>
            <w:pPr>
              <w:spacing w:after="0"/>
              <w:jc w:val="right"/>
            </w:pPr>
            <w:r>
              <w:rPr>
                <w:sz w:val="16"/>
              </w:rPr>
              <w:t>$94,754</w:t>
            </w:r>
          </w:p>
        </w:tc>
        <w:tc>
          <w:tcPr>
            <w:tcW w:type="dxa" w:w="1126"/>
          </w:tcPr>
          <w:p>
            <w:pPr>
              <w:spacing w:after="0"/>
              <w:jc w:val="right"/>
            </w:pPr>
          </w:p>
        </w:tc>
        <w:tc>
          <w:tcPr>
            <w:tcW w:type="dxa" w:w="1155"/>
          </w:tcPr>
          <w:p>
            <w:pPr>
              <w:spacing w:after="0"/>
              <w:jc w:val="right"/>
            </w:pPr>
            <w:r>
              <w:rPr>
                <w:sz w:val="16"/>
              </w:rPr>
              <w:t>$1,334,223</w:t>
            </w:r>
          </w:p>
        </w:tc>
        <w:tc>
          <w:tcPr>
            <w:tcW w:type="dxa" w:w="1305"/>
          </w:tcPr>
          <w:p>
            <w:pPr>
              <w:spacing w:after="0"/>
              <w:jc w:val="right"/>
            </w:pPr>
            <w:r>
              <w:rPr>
                <w:sz w:val="16"/>
              </w:rPr>
              <w:t>0.000295%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$32,129,873,920</w:t>
            </w:r>
          </w:p>
        </w:tc>
        <w:tc>
          <w:tcPr>
            <w:tcW w:type="dxa" w:w="1215"/>
          </w:tcPr>
          <w:p>
            <w:pPr>
              <w:spacing w:after="0"/>
              <w:jc w:val="right"/>
            </w:pPr>
            <w:r>
              <w:rPr>
                <w:sz w:val="16"/>
              </w:rPr>
              <w:t>$137,090,533</w:t>
            </w:r>
          </w:p>
        </w:tc>
        <w:tc>
          <w:tcPr>
            <w:tcW w:type="dxa" w:w="1042"/>
          </w:tcPr>
          <w:p>
            <w:pPr>
              <w:spacing w:after="0"/>
              <w:jc w:val="right"/>
            </w:pPr>
            <w:r>
              <w:rPr>
                <w:sz w:val="16"/>
              </w:rPr>
              <w:t>159,719</w:t>
            </w:r>
          </w:p>
        </w:tc>
        <w:tc>
          <w:tcPr>
            <w:tcW w:type="dxa" w:w="1215"/>
          </w:tcPr>
          <w:p>
            <w:pPr>
              <w:spacing w:after="0"/>
              <w:jc w:val="right"/>
            </w:pPr>
            <w:r>
              <w:rPr>
                <w:sz w:val="16"/>
              </w:rPr>
              <w:t>$724,199</w:t>
            </w:r>
          </w:p>
        </w:tc>
        <w:tc>
          <w:tcPr>
            <w:tcW w:type="dxa" w:w="1126"/>
          </w:tcPr>
          <w:p>
            <w:pPr>
              <w:spacing w:after="0"/>
              <w:jc w:val="right"/>
            </w:pPr>
            <w:r>
              <w:rPr>
                <w:sz w:val="16"/>
              </w:rPr>
              <w:t>$87,433</w:t>
            </w:r>
          </w:p>
        </w:tc>
        <w:tc>
          <w:tcPr>
            <w:tcW w:type="dxa" w:w="1155"/>
          </w:tcPr>
          <w:p>
            <w:pPr>
              <w:spacing w:after="0"/>
              <w:jc w:val="right"/>
            </w:pPr>
            <w:r>
              <w:rPr>
                <w:sz w:val="16"/>
              </w:rPr>
              <w:t>$587,141</w:t>
            </w:r>
          </w:p>
        </w:tc>
        <w:tc>
          <w:tcPr>
            <w:tcW w:type="dxa" w:w="1305"/>
          </w:tcPr>
          <w:p>
            <w:pPr>
              <w:spacing w:after="0"/>
              <w:jc w:val="right"/>
            </w:pPr>
            <w:r>
              <w:rPr>
                <w:sz w:val="16"/>
              </w:rPr>
              <w:t>0.00225%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$32,129,873,920</w:t>
            </w:r>
          </w:p>
        </w:tc>
        <w:tc>
          <w:tcPr>
            <w:tcW w:type="dxa" w:w="1215"/>
          </w:tcPr>
          <w:p>
            <w:pPr>
              <w:spacing w:after="0"/>
              <w:jc w:val="right"/>
            </w:pPr>
            <w:r>
              <w:rPr>
                <w:sz w:val="16"/>
              </w:rPr>
              <w:t>$137,090,533</w:t>
            </w:r>
          </w:p>
        </w:tc>
        <w:tc>
          <w:tcPr>
            <w:tcW w:type="dxa" w:w="1042"/>
          </w:tcPr>
          <w:p>
            <w:pPr>
              <w:spacing w:after="0"/>
              <w:jc w:val="right"/>
            </w:pPr>
            <w:r>
              <w:rPr>
                <w:sz w:val="16"/>
              </w:rPr>
              <w:t>159,719</w:t>
            </w:r>
          </w:p>
        </w:tc>
        <w:tc>
          <w:tcPr>
            <w:tcW w:type="dxa" w:w="1215"/>
          </w:tcPr>
          <w:p>
            <w:pPr>
              <w:spacing w:after="0"/>
              <w:jc w:val="right"/>
            </w:pPr>
            <w:r>
              <w:rPr>
                <w:sz w:val="16"/>
              </w:rPr>
              <w:t>$1,098,933</w:t>
            </w:r>
          </w:p>
        </w:tc>
        <w:tc>
          <w:tcPr>
            <w:tcW w:type="dxa" w:w="1126"/>
          </w:tcPr>
          <w:p>
            <w:pPr>
              <w:spacing w:after="0"/>
              <w:jc w:val="right"/>
            </w:pPr>
            <w:r>
              <w:rPr>
                <w:sz w:val="16"/>
              </w:rPr>
              <w:t>$2,325</w:t>
            </w:r>
          </w:p>
        </w:tc>
        <w:tc>
          <w:tcPr>
            <w:tcW w:type="dxa" w:w="1155"/>
          </w:tcPr>
          <w:p>
            <w:pPr>
              <w:spacing w:after="0"/>
              <w:jc w:val="right"/>
            </w:pPr>
            <w:r>
              <w:rPr>
                <w:sz w:val="16"/>
              </w:rPr>
              <w:t>$1,181,625</w:t>
            </w:r>
          </w:p>
        </w:tc>
        <w:tc>
          <w:tcPr>
            <w:tcW w:type="dxa" w:w="1305"/>
          </w:tcPr>
          <w:p>
            <w:pPr>
              <w:spacing w:after="0"/>
              <w:jc w:val="right"/>
            </w:pPr>
            <w:r>
              <w:rPr>
                <w:sz w:val="16"/>
              </w:rPr>
              <w:t>0.00342%</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2"/>
          </w:tcPr>
          <w:p>
            <w:pPr>
              <w:spacing w:after="0"/>
              <w:jc w:val="right"/>
            </w:pPr>
          </w:p>
        </w:tc>
        <w:tc>
          <w:tcPr>
            <w:tcW w:type="dxa" w:w="1215"/>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$2,470,878,604</w:t>
            </w:r>
          </w:p>
        </w:tc>
        <w:tc>
          <w:tcPr>
            <w:tcW w:type="dxa" w:w="1215"/>
          </w:tcPr>
          <w:p>
            <w:pPr>
              <w:spacing w:after="0"/>
              <w:jc w:val="right"/>
            </w:pPr>
            <w:r>
              <w:rPr>
                <w:sz w:val="16"/>
              </w:rPr>
              <w:t>$62,070,562</w:t>
            </w:r>
          </w:p>
        </w:tc>
        <w:tc>
          <w:tcPr>
            <w:tcW w:type="dxa" w:w="1042"/>
          </w:tcPr>
          <w:p>
            <w:pPr>
              <w:spacing w:after="0"/>
              <w:jc w:val="right"/>
            </w:pPr>
            <w:r>
              <w:rPr>
                <w:sz w:val="16"/>
              </w:rPr>
              <w:t>20,998</w:t>
            </w:r>
          </w:p>
        </w:tc>
        <w:tc>
          <w:tcPr>
            <w:tcW w:type="dxa" w:w="1215"/>
          </w:tcPr>
          <w:p>
            <w:pPr>
              <w:spacing w:after="0"/>
              <w:jc w:val="right"/>
            </w:pPr>
            <w:r>
              <w:rPr>
                <w:sz w:val="16"/>
              </w:rPr>
              <w:t>$764,671</w:t>
            </w:r>
          </w:p>
        </w:tc>
        <w:tc>
          <w:tcPr>
            <w:tcW w:type="dxa" w:w="1126"/>
          </w:tcPr>
          <w:p>
            <w:pPr>
              <w:spacing w:after="0"/>
              <w:jc w:val="right"/>
            </w:pPr>
            <w:r>
              <w:rPr>
                <w:sz w:val="16"/>
              </w:rPr>
              <w:t>$2,950</w:t>
            </w:r>
          </w:p>
        </w:tc>
        <w:tc>
          <w:tcPr>
            <w:tcW w:type="dxa" w:w="1155"/>
          </w:tcPr>
          <w:p>
            <w:pPr>
              <w:spacing w:after="0"/>
              <w:jc w:val="right"/>
            </w:pPr>
            <w:r>
              <w:rPr>
                <w:sz w:val="16"/>
              </w:rPr>
              <w:t>$95,715</w:t>
            </w:r>
          </w:p>
        </w:tc>
        <w:tc>
          <w:tcPr>
            <w:tcW w:type="dxa" w:w="1305"/>
          </w:tcPr>
          <w:p>
            <w:pPr>
              <w:spacing w:after="0"/>
              <w:jc w:val="right"/>
            </w:pPr>
            <w:r>
              <w:rPr>
                <w:sz w:val="16"/>
              </w:rPr>
              <w:t>0.0309%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215"/>
          </w:tcPr>
          <w:p>
            <w:pPr>
              <w:spacing w:after="0"/>
              <w:jc w:val="right"/>
            </w:pPr>
            <w:r>
              <w:rPr>
                <w:sz w:val="16"/>
              </w:rPr>
              <w:t>$0</w:t>
            </w:r>
          </w:p>
        </w:tc>
        <w:tc>
          <w:tcPr>
            <w:tcW w:type="dxa" w:w="1042"/>
          </w:tcPr>
          <w:p>
            <w:pPr>
              <w:spacing w:after="0"/>
              <w:jc w:val="right"/>
            </w:pPr>
            <w:r>
              <w:rPr>
                <w:sz w:val="16"/>
              </w:rPr>
              <w:t>0</w:t>
            </w:r>
          </w:p>
        </w:tc>
        <w:tc>
          <w:tcPr>
            <w:tcW w:type="dxa" w:w="1215"/>
          </w:tcPr>
          <w:p>
            <w:pPr>
              <w:spacing w:after="0"/>
              <w:jc w:val="right"/>
            </w:pPr>
            <w:r>
              <w:rPr>
                <w:sz w:val="16"/>
              </w:rPr>
              <w:t>$0</w:t>
            </w:r>
          </w:p>
        </w:tc>
        <w:tc>
          <w:tcPr>
            <w:tcW w:type="dxa" w:w="1126"/>
          </w:tcPr>
          <w:p>
            <w:pPr>
              <w:spacing w:after="0"/>
              <w:jc w:val="right"/>
            </w:pPr>
            <w:r>
              <w:rPr>
                <w:sz w:val="16"/>
              </w:rPr>
              <w:t>$0</w:t>
            </w:r>
          </w:p>
        </w:tc>
        <w:tc>
          <w:tcPr>
            <w:tcW w:type="dxa" w:w="1155"/>
          </w:tcPr>
          <w:p>
            <w:pPr>
              <w:spacing w:after="0"/>
              <w:jc w:val="right"/>
            </w:pPr>
            <w:r>
              <w:rPr>
                <w:sz w:val="16"/>
              </w:rPr>
              <w:t>$0</w:t>
            </w: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building exposure is 0 in NRI</w:t>
            </w:r>
          </w:p>
        </w:tc>
      </w:tr>
    </w:tbl>
    <w:p>
      <w:pPr>
        <w:spacing w:after="40" w:before="60"/>
      </w:pPr>
      <w:r>
        <w:rPr>
          <w:sz w:val="15"/>
        </w:rPr>
        <w:t>Totals since 2025-08-13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159,719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$32,129,873,920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$137,090,533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$152,918,964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$10,194,888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8</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32</w:t>
            </w:r>
          </w:p>
        </w:tc>
        <w:tc>
          <w:tcPr>
            <w:tcW w:type="dxa" w:w="1527"/>
          </w:tcPr>
          <w:p>
            <w:pPr>
              <w:spacing w:after="0"/>
              <w:jc w:val="right"/>
            </w:pPr>
            <w:r>
              <w:rPr>
                <w:sz w:val="16"/>
              </w:rPr>
              <w:t>14</w:t>
            </w:r>
          </w:p>
        </w:tc>
        <w:tc>
          <w:tcPr>
            <w:tcW w:type="dxa" w:w="1527"/>
          </w:tcPr>
          <w:p>
            <w:pPr>
              <w:spacing w:after="0"/>
              <w:jc w:val="right"/>
            </w:pPr>
            <w:r>
              <w:rPr>
                <w:sz w:val="16"/>
              </w:rPr>
              <w:t>213</w:t>
            </w:r>
          </w:p>
        </w:tc>
        <w:tc>
          <w:tcPr>
            <w:tcW w:type="dxa" w:w="1527"/>
          </w:tcPr>
          <w:p>
            <w:pPr>
              <w:spacing w:after="0"/>
              <w:jc w:val="right"/>
            </w:pPr>
            <w:r>
              <w:rPr>
                <w:sz w:val="16"/>
              </w:rPr>
              <w:t>8</w:t>
            </w:r>
          </w:p>
        </w:tc>
        <w:tc>
          <w:tcPr>
            <w:tcW w:type="dxa" w:w="1527"/>
          </w:tcPr>
          <w:p>
            <w:pPr>
              <w:spacing w:after="0"/>
              <w:jc w:val="right"/>
            </w:pPr>
            <w:r>
              <w:rPr>
                <w:sz w:val="16"/>
              </w:rPr>
              <w:t>228</w:t>
            </w:r>
          </w:p>
        </w:tc>
        <w:tc>
          <w:tcPr>
            <w:tcW w:type="dxa" w:w="1527"/>
          </w:tcPr>
          <w:p>
            <w:pPr>
              <w:spacing w:after="0"/>
              <w:jc w:val="right"/>
            </w:pPr>
            <w:r>
              <w:rPr>
                <w:sz w:val="16"/>
              </w:rPr>
              <w:t>4</w:t>
            </w:r>
          </w:p>
        </w:tc>
        <w:tc>
          <w:tcPr>
            <w:tcW w:type="dxa" w:w="1699"/>
          </w:tcPr>
          <w:p>
            <w:pPr>
              <w:spacing w:after="0"/>
              <w:jc w:val="right"/>
            </w:pPr>
            <w:r>
              <w:rPr>
                <w:sz w:val="16"/>
              </w:rPr>
              <w:t>109</w:t>
            </w:r>
          </w:p>
        </w:tc>
      </w:tr>
      <w:tr>
        <w:trPr>
          <w:cantSplit/>
        </w:trPr>
        <w:tc>
          <w:tcPr>
            <w:tcW w:type="dxa" w:w="3253"/>
          </w:tcPr>
          <w:p>
            <w:pPr>
              <w:spacing w:after="0"/>
              <w:jc w:val="left"/>
            </w:pPr>
            <w:r>
              <w:rPr>
                <w:sz w:val="16"/>
              </w:rPr>
              <w:t>INDIAN RIVER COUNTY *</w:t>
            </w:r>
          </w:p>
        </w:tc>
        <w:tc>
          <w:tcPr>
            <w:tcW w:type="dxa" w:w="1527"/>
          </w:tcPr>
          <w:p>
            <w:pPr>
              <w:spacing w:after="0"/>
              <w:jc w:val="right"/>
            </w:pPr>
            <w:r>
              <w:rPr>
                <w:sz w:val="16"/>
              </w:rPr>
              <w:t>21</w:t>
            </w:r>
          </w:p>
        </w:tc>
        <w:tc>
          <w:tcPr>
            <w:tcW w:type="dxa" w:w="1527"/>
          </w:tcPr>
          <w:p>
            <w:pPr>
              <w:spacing w:after="0"/>
              <w:jc w:val="right"/>
            </w:pPr>
            <w:r>
              <w:rPr>
                <w:sz w:val="16"/>
              </w:rPr>
              <w:t>8</w:t>
            </w:r>
          </w:p>
        </w:tc>
        <w:tc>
          <w:tcPr>
            <w:tcW w:type="dxa" w:w="1527"/>
          </w:tcPr>
          <w:p>
            <w:pPr>
              <w:spacing w:after="0"/>
              <w:jc w:val="right"/>
            </w:pPr>
            <w:r>
              <w:rPr>
                <w:sz w:val="16"/>
              </w:rPr>
              <w:t>116</w:t>
            </w:r>
          </w:p>
        </w:tc>
        <w:tc>
          <w:tcPr>
            <w:tcW w:type="dxa" w:w="1527"/>
          </w:tcPr>
          <w:p>
            <w:pPr>
              <w:spacing w:after="0"/>
              <w:jc w:val="right"/>
            </w:pPr>
            <w:r>
              <w:rPr>
                <w:sz w:val="16"/>
              </w:rPr>
              <w:t>4</w:t>
            </w:r>
          </w:p>
        </w:tc>
        <w:tc>
          <w:tcPr>
            <w:tcW w:type="dxa" w:w="1527"/>
          </w:tcPr>
          <w:p>
            <w:pPr>
              <w:spacing w:after="0"/>
              <w:jc w:val="right"/>
            </w:pPr>
            <w:r>
              <w:rPr>
                <w:sz w:val="16"/>
              </w:rPr>
              <w:t>126</w:t>
            </w:r>
          </w:p>
        </w:tc>
        <w:tc>
          <w:tcPr>
            <w:tcW w:type="dxa" w:w="1527"/>
          </w:tcPr>
          <w:p>
            <w:pPr>
              <w:spacing w:after="0"/>
              <w:jc w:val="right"/>
            </w:pPr>
            <w:r>
              <w:rPr>
                <w:sz w:val="16"/>
              </w:rPr>
              <w:t>4</w:t>
            </w:r>
          </w:p>
        </w:tc>
        <w:tc>
          <w:tcPr>
            <w:tcW w:type="dxa" w:w="1699"/>
          </w:tcPr>
          <w:p>
            <w:pPr>
              <w:spacing w:after="0"/>
              <w:jc w:val="right"/>
            </w:pPr>
            <w:r>
              <w:rPr>
                <w:sz w:val="16"/>
              </w:rPr>
              <w:t>61</w:t>
            </w:r>
          </w:p>
        </w:tc>
      </w:tr>
      <w:tr>
        <w:trPr>
          <w:cantSplit/>
        </w:trPr>
        <w:tc>
          <w:tcPr>
            <w:tcW w:type="dxa" w:w="3253"/>
          </w:tcPr>
          <w:p>
            <w:pPr>
              <w:spacing w:after="0"/>
              <w:jc w:val="left"/>
            </w:pPr>
            <w:r>
              <w:rPr>
                <w:sz w:val="16"/>
              </w:rPr>
              <w:t>INDIAN RIVER SHORES,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SEBASTIAN,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VERO BEACH, CITY OF</w:t>
            </w:r>
          </w:p>
        </w:tc>
        <w:tc>
          <w:tcPr>
            <w:tcW w:type="dxa" w:w="1527"/>
          </w:tcPr>
          <w:p>
            <w:pPr>
              <w:spacing w:after="0"/>
              <w:jc w:val="right"/>
            </w:pPr>
            <w:r>
              <w:rPr>
                <w:sz w:val="16"/>
              </w:rPr>
              <w:t>11</w:t>
            </w:r>
          </w:p>
        </w:tc>
        <w:tc>
          <w:tcPr>
            <w:tcW w:type="dxa" w:w="1527"/>
          </w:tcPr>
          <w:p>
            <w:pPr>
              <w:spacing w:after="0"/>
              <w:jc w:val="right"/>
            </w:pPr>
            <w:r>
              <w:rPr>
                <w:sz w:val="16"/>
              </w:rPr>
              <w:t>6</w:t>
            </w:r>
          </w:p>
        </w:tc>
        <w:tc>
          <w:tcPr>
            <w:tcW w:type="dxa" w:w="1527"/>
          </w:tcPr>
          <w:p>
            <w:pPr>
              <w:spacing w:after="0"/>
              <w:jc w:val="right"/>
            </w:pPr>
            <w:r>
              <w:rPr>
                <w:sz w:val="16"/>
              </w:rPr>
              <w:t>91</w:t>
            </w:r>
          </w:p>
        </w:tc>
        <w:tc>
          <w:tcPr>
            <w:tcW w:type="dxa" w:w="1527"/>
          </w:tcPr>
          <w:p>
            <w:pPr>
              <w:spacing w:after="0"/>
              <w:jc w:val="right"/>
            </w:pPr>
            <w:r>
              <w:rPr>
                <w:sz w:val="16"/>
              </w:rPr>
              <w:t>4</w:t>
            </w:r>
          </w:p>
        </w:tc>
        <w:tc>
          <w:tcPr>
            <w:tcW w:type="dxa" w:w="1527"/>
          </w:tcPr>
          <w:p>
            <w:pPr>
              <w:spacing w:after="0"/>
              <w:jc w:val="right"/>
            </w:pPr>
            <w:r>
              <w:rPr>
                <w:sz w:val="16"/>
              </w:rPr>
              <w:t>96</w:t>
            </w:r>
          </w:p>
        </w:tc>
        <w:tc>
          <w:tcPr>
            <w:tcW w:type="dxa" w:w="1527"/>
          </w:tcPr>
          <w:p>
            <w:pPr>
              <w:spacing w:after="0"/>
              <w:jc w:val="right"/>
            </w:pPr>
            <w:r>
              <w:rPr>
                <w:sz w:val="16"/>
              </w:rPr>
              <w:t>0</w:t>
            </w:r>
          </w:p>
        </w:tc>
        <w:tc>
          <w:tcPr>
            <w:tcW w:type="dxa" w:w="1699"/>
          </w:tcPr>
          <w:p>
            <w:pPr>
              <w:spacing w:after="0"/>
              <w:jc w:val="right"/>
            </w:pPr>
            <w:r>
              <w:rPr>
                <w:sz w:val="16"/>
              </w:rPr>
              <w:t>46</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9</w:t>
            </w:r>
          </w:p>
        </w:tc>
        <w:tc>
          <w:tcPr>
            <w:tcW w:type="dxa" w:w="1527"/>
          </w:tcPr>
          <w:p>
            <w:pPr>
              <w:spacing w:after="0"/>
              <w:jc w:val="right"/>
            </w:pPr>
            <w:r>
              <w:rPr>
                <w:sz w:val="16"/>
              </w:rPr>
              <w:t>0</w:t>
            </w:r>
          </w:p>
        </w:tc>
        <w:tc>
          <w:tcPr>
            <w:tcW w:type="dxa" w:w="1527"/>
          </w:tcPr>
          <w:p>
            <w:pPr>
              <w:spacing w:after="0"/>
              <w:jc w:val="right"/>
            </w:pPr>
            <w:r>
              <w:rPr>
                <w:sz w:val="16"/>
              </w:rPr>
              <w:t>10</w:t>
            </w:r>
          </w:p>
        </w:tc>
        <w:tc>
          <w:tcPr>
            <w:tcW w:type="dxa" w:w="1527"/>
          </w:tcPr>
          <w:p>
            <w:pPr>
              <w:spacing w:after="0"/>
              <w:jc w:val="right"/>
            </w:pPr>
            <w:r>
              <w:rPr>
                <w:sz w:val="16"/>
              </w:rPr>
              <w:t>0</w:t>
            </w:r>
          </w:p>
        </w:tc>
        <w:tc>
          <w:tcPr>
            <w:tcW w:type="dxa" w:w="1699"/>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Indian River County (unincorporated area)</w:t>
            </w:r>
          </w:p>
        </w:tc>
        <w:tc>
          <w:tcPr>
            <w:tcW w:type="dxa" w:w="1499"/>
          </w:tcPr>
          <w:p>
            <w:pPr>
              <w:spacing w:after="0"/>
              <w:jc w:val="left"/>
            </w:pPr>
            <w:r>
              <w:rPr>
                <w:sz w:val="16"/>
              </w:rPr>
              <w:t>120119</w:t>
            </w:r>
          </w:p>
        </w:tc>
        <w:tc>
          <w:tcPr>
            <w:tcW w:type="dxa" w:w="1347"/>
          </w:tcPr>
          <w:p>
            <w:pPr>
              <w:spacing w:after="0"/>
              <w:jc w:val="right"/>
            </w:pPr>
            <w:r>
              <w:rPr>
                <w:sz w:val="16"/>
              </w:rPr>
              <w:t>21</w:t>
            </w:r>
          </w:p>
        </w:tc>
        <w:tc>
          <w:tcPr>
            <w:tcW w:type="dxa" w:w="1347"/>
          </w:tcPr>
          <w:p>
            <w:pPr>
              <w:spacing w:after="0"/>
              <w:jc w:val="right"/>
            </w:pPr>
            <w:r>
              <w:rPr>
                <w:sz w:val="16"/>
              </w:rPr>
              <w:t>8</w:t>
            </w:r>
          </w:p>
        </w:tc>
        <w:tc>
          <w:tcPr>
            <w:tcW w:type="dxa" w:w="1347"/>
          </w:tcPr>
          <w:p>
            <w:pPr>
              <w:spacing w:after="0"/>
              <w:jc w:val="right"/>
            </w:pPr>
            <w:r>
              <w:rPr>
                <w:sz w:val="16"/>
              </w:rPr>
              <w:t>116</w:t>
            </w:r>
          </w:p>
        </w:tc>
        <w:tc>
          <w:tcPr>
            <w:tcW w:type="dxa" w:w="1347"/>
          </w:tcPr>
          <w:p>
            <w:pPr>
              <w:spacing w:after="0"/>
              <w:jc w:val="right"/>
            </w:pPr>
            <w:r>
              <w:rPr>
                <w:sz w:val="16"/>
              </w:rPr>
              <w:t>4</w:t>
            </w:r>
          </w:p>
        </w:tc>
        <w:tc>
          <w:tcPr>
            <w:tcW w:type="dxa" w:w="1347"/>
          </w:tcPr>
          <w:p>
            <w:pPr>
              <w:spacing w:after="0"/>
              <w:jc w:val="right"/>
            </w:pPr>
            <w:r>
              <w:rPr>
                <w:sz w:val="16"/>
              </w:rPr>
              <w:t>126</w:t>
            </w:r>
          </w:p>
        </w:tc>
        <w:tc>
          <w:tcPr>
            <w:tcW w:type="dxa" w:w="1347"/>
          </w:tcPr>
          <w:p>
            <w:pPr>
              <w:spacing w:after="0"/>
              <w:jc w:val="right"/>
            </w:pPr>
            <w:r>
              <w:rPr>
                <w:sz w:val="16"/>
              </w:rPr>
              <w:t>4</w:t>
            </w:r>
          </w:p>
        </w:tc>
        <w:tc>
          <w:tcPr>
            <w:tcW w:type="dxa" w:w="1499"/>
          </w:tcPr>
          <w:p>
            <w:pPr>
              <w:spacing w:after="0"/>
              <w:jc w:val="right"/>
            </w:pPr>
            <w:r>
              <w:rPr>
                <w:sz w:val="16"/>
              </w:rPr>
              <w:t>61</w:t>
            </w:r>
          </w:p>
        </w:tc>
        <w:tc>
          <w:tcPr>
            <w:tcW w:type="dxa" w:w="921"/>
          </w:tcPr>
          <w:p>
            <w:pPr>
              <w:spacing w:after="0"/>
              <w:jc w:val="left"/>
            </w:pPr>
          </w:p>
        </w:tc>
      </w:tr>
      <w:tr>
        <w:trPr>
          <w:cantSplit/>
        </w:trPr>
        <w:tc>
          <w:tcPr>
            <w:tcW w:type="dxa" w:w="2109"/>
          </w:tcPr>
          <w:p>
            <w:pPr>
              <w:spacing w:after="0"/>
              <w:jc w:val="left"/>
            </w:pPr>
            <w:r>
              <w:rPr>
                <w:sz w:val="16"/>
              </w:rPr>
              <w:t>Fellsmere city</w:t>
            </w:r>
          </w:p>
        </w:tc>
        <w:tc>
          <w:tcPr>
            <w:tcW w:type="dxa" w:w="1499"/>
          </w:tcPr>
          <w:p>
            <w:pPr>
              <w:spacing w:after="0"/>
              <w:jc w:val="left"/>
            </w:pPr>
            <w:r>
              <w:rPr>
                <w:sz w:val="16"/>
              </w:rPr>
              <w:t>120120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Indian River Shores town</w:t>
            </w:r>
          </w:p>
        </w:tc>
        <w:tc>
          <w:tcPr>
            <w:tcW w:type="dxa" w:w="1499"/>
          </w:tcPr>
          <w:p>
            <w:pPr>
              <w:spacing w:after="0"/>
              <w:jc w:val="left"/>
            </w:pPr>
            <w:r>
              <w:rPr>
                <w:sz w:val="16"/>
              </w:rPr>
              <w:t>120121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Orchid town</w:t>
            </w:r>
          </w:p>
        </w:tc>
        <w:tc>
          <w:tcPr>
            <w:tcW w:type="dxa" w:w="1499"/>
          </w:tcPr>
          <w:p>
            <w:pPr>
              <w:spacing w:after="0"/>
              <w:jc w:val="left"/>
            </w:pPr>
            <w:r>
              <w:rPr>
                <w:sz w:val="16"/>
              </w:rPr>
              <w:t>120122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Sebastian city</w:t>
            </w:r>
          </w:p>
        </w:tc>
        <w:tc>
          <w:tcPr>
            <w:tcW w:type="dxa" w:w="1499"/>
          </w:tcPr>
          <w:p>
            <w:pPr>
              <w:spacing w:after="0"/>
              <w:jc w:val="left"/>
            </w:pPr>
            <w:r>
              <w:rPr>
                <w:sz w:val="16"/>
              </w:rPr>
              <w:t>120123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Vero Beach city</w:t>
            </w:r>
          </w:p>
        </w:tc>
        <w:tc>
          <w:tcPr>
            <w:tcW w:type="dxa" w:w="1499"/>
          </w:tcPr>
          <w:p>
            <w:pPr>
              <w:spacing w:after="0"/>
              <w:jc w:val="left"/>
            </w:pPr>
            <w:r>
              <w:rPr>
                <w:sz w:val="16"/>
              </w:rPr>
              <w:t>120124</w:t>
            </w:r>
          </w:p>
        </w:tc>
        <w:tc>
          <w:tcPr>
            <w:tcW w:type="dxa" w:w="1347"/>
          </w:tcPr>
          <w:p>
            <w:pPr>
              <w:spacing w:after="0"/>
              <w:jc w:val="right"/>
            </w:pPr>
            <w:r>
              <w:rPr>
                <w:sz w:val="16"/>
              </w:rPr>
              <w:t>11</w:t>
            </w:r>
          </w:p>
        </w:tc>
        <w:tc>
          <w:tcPr>
            <w:tcW w:type="dxa" w:w="1347"/>
          </w:tcPr>
          <w:p>
            <w:pPr>
              <w:spacing w:after="0"/>
              <w:jc w:val="right"/>
            </w:pPr>
            <w:r>
              <w:rPr>
                <w:sz w:val="16"/>
              </w:rPr>
              <w:t>6</w:t>
            </w:r>
          </w:p>
        </w:tc>
        <w:tc>
          <w:tcPr>
            <w:tcW w:type="dxa" w:w="1347"/>
          </w:tcPr>
          <w:p>
            <w:pPr>
              <w:spacing w:after="0"/>
              <w:jc w:val="right"/>
            </w:pPr>
            <w:r>
              <w:rPr>
                <w:sz w:val="16"/>
              </w:rPr>
              <w:t>91</w:t>
            </w:r>
          </w:p>
        </w:tc>
        <w:tc>
          <w:tcPr>
            <w:tcW w:type="dxa" w:w="1347"/>
          </w:tcPr>
          <w:p>
            <w:pPr>
              <w:spacing w:after="0"/>
              <w:jc w:val="right"/>
            </w:pPr>
            <w:r>
              <w:rPr>
                <w:sz w:val="16"/>
              </w:rPr>
              <w:t>4</w:t>
            </w:r>
          </w:p>
        </w:tc>
        <w:tc>
          <w:tcPr>
            <w:tcW w:type="dxa" w:w="1347"/>
          </w:tcPr>
          <w:p>
            <w:pPr>
              <w:spacing w:after="0"/>
              <w:jc w:val="right"/>
            </w:pPr>
            <w:r>
              <w:rPr>
                <w:sz w:val="16"/>
              </w:rPr>
              <w:t>96</w:t>
            </w:r>
          </w:p>
        </w:tc>
        <w:tc>
          <w:tcPr>
            <w:tcW w:type="dxa" w:w="1347"/>
          </w:tcPr>
          <w:p>
            <w:pPr>
              <w:spacing w:after="0"/>
              <w:jc w:val="right"/>
            </w:pPr>
            <w:r>
              <w:rPr>
                <w:sz w:val="16"/>
              </w:rPr>
              <w:t>0</w:t>
            </w:r>
          </w:p>
        </w:tc>
        <w:tc>
          <w:tcPr>
            <w:tcW w:type="dxa" w:w="1499"/>
          </w:tcPr>
          <w:p>
            <w:pPr>
              <w:spacing w:after="0"/>
              <w:jc w:val="right"/>
            </w:pPr>
            <w:r>
              <w:rPr>
                <w:sz w:val="16"/>
              </w:rPr>
              <w:t>46</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10</w:t>
            </w:r>
          </w:p>
        </w:tc>
        <w:tc>
          <w:tcPr>
            <w:tcW w:type="dxa" w:w="1496"/>
          </w:tcPr>
          <w:p>
            <w:pPr>
              <w:spacing w:after="0"/>
              <w:jc w:val="right"/>
            </w:pPr>
            <w:r>
              <w:rPr>
                <w:sz w:val="16"/>
              </w:rPr>
              <w:t>154</w:t>
            </w:r>
          </w:p>
        </w:tc>
        <w:tc>
          <w:tcPr>
            <w:tcW w:type="dxa" w:w="1496"/>
          </w:tcPr>
          <w:p>
            <w:pPr>
              <w:spacing w:after="0"/>
              <w:jc w:val="right"/>
            </w:pPr>
            <w:r>
              <w:rPr>
                <w:sz w:val="16"/>
              </w:rPr>
              <w:t>6</w:t>
            </w:r>
          </w:p>
        </w:tc>
        <w:tc>
          <w:tcPr>
            <w:tcW w:type="dxa" w:w="1496"/>
          </w:tcPr>
          <w:p>
            <w:pPr>
              <w:spacing w:after="0"/>
              <w:jc w:val="right"/>
            </w:pPr>
            <w:r>
              <w:rPr>
                <w:sz w:val="16"/>
              </w:rPr>
              <w:t>169</w:t>
            </w:r>
          </w:p>
        </w:tc>
        <w:tc>
          <w:tcPr>
            <w:tcW w:type="dxa" w:w="1496"/>
          </w:tcPr>
          <w:p>
            <w:pPr>
              <w:spacing w:after="0"/>
              <w:jc w:val="right"/>
            </w:pPr>
            <w:r>
              <w:rPr>
                <w:sz w:val="16"/>
              </w:rPr>
              <w:t>4</w:t>
            </w:r>
          </w:p>
        </w:tc>
        <w:tc>
          <w:tcPr>
            <w:tcW w:type="dxa" w:w="1665"/>
          </w:tcPr>
          <w:p>
            <w:pPr>
              <w:spacing w:after="0"/>
              <w:jc w:val="right"/>
            </w:pPr>
            <w:r>
              <w:rPr>
                <w:sz w:val="16"/>
              </w:rPr>
              <w:t>80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17</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34</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13 properties are FMA repetitive loss but not NFIP repetitive loss, and 194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Indian River County, FL: risk-assessment baseline packet, release 2026-10 (data as of 2026-09-28; County area 12061).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Indian River County, FL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 River County, FL: Risk-assessment baseline packet</dc:title>
  <dc:subject>Hazard Plain release 2026-10, as of 2026-09-28. Preview: automated baseline</dc:subject>
  <dc:creator>Hazard Plain</dc:creator>
  <cp:keywords>Hazard Plain; hazard mitigation; risk assessment; 12061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