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Hardee County, FL</w:t>
      </w:r>
    </w:p>
    <w:p>
      <w:pPr>
        <w:spacing w:after="120" w:before="0"/>
      </w:pPr>
      <w:r>
        <w:rPr>
          <w:color w:val="555555"/>
          <w:sz w:val="24"/>
        </w:rPr>
        <w:t>Risk-assessment baseline packet</w:t>
      </w:r>
    </w:p>
    <w:p>
      <w:pPr>
        <w:spacing w:after="120" w:before="0"/>
      </w:pPr>
      <w:r>
        <w:rPr>
          <w:b/>
          <w:sz w:val="18"/>
        </w:rPr>
        <w:t xml:space="preserve">County FIPS: </w:t>
      </w:r>
      <w:r>
        <w:rPr>
          <w:sz w:val="18"/>
        </w:rPr>
        <w:t>12049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2030-04-16. Plan: Hardee County (FEMA plan 110689), approved 2025-04-16.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2025-04-16: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0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Strong Wind ($10,213,328 a year), Hurricane ($8,799,399) and Inland Flooding ($2,777,420).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6, SRL 3 (44 CFR 77.2); any definition: 22.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12049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2030-04-16</w:t>
      </w:r>
    </w:p>
    <w:p>
      <w:pPr>
        <w:keepNext/>
        <w:spacing w:after="40" w:before="0"/>
      </w:pPr>
      <w:r>
        <w:rPr>
          <w:b/>
        </w:rPr>
        <w:t xml:space="preserve">Plan: </w:t>
      </w:r>
      <w:r>
        <w:rPr/>
        <w:t>Hardee County (FEMA plan 110689)</w:t>
      </w:r>
    </w:p>
    <w:p>
      <w:pPr>
        <w:keepNext/>
        <w:spacing w:after="40" w:before="0"/>
      </w:pPr>
      <w:r>
        <w:rPr>
          <w:b/>
        </w:rPr>
        <w:t xml:space="preserve">Approved: </w:t>
      </w:r>
      <w:r>
        <w:rPr/>
        <w:t>2025-04-16</w:t>
      </w:r>
    </w:p>
    <w:p>
      <w:pPr>
        <w:keepNext/>
        <w:spacing w:after="40" w:before="0"/>
      </w:pPr>
      <w:r>
        <w:rPr>
          <w:b/>
        </w:rPr>
        <w:t xml:space="preserve">Days to expiry: </w:t>
      </w:r>
      <w:r>
        <w:rPr/>
        <w:t>1,294</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6, SRL 3 (44 CFR 77.2); any definition: 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06"/>
        <w:gridCol w:w="1394"/>
        <w:gridCol w:w="2371"/>
        <w:gridCol w:w="2623"/>
        <w:gridCol w:w="1037"/>
        <w:gridCol w:w="1037"/>
        <w:gridCol w:w="876"/>
        <w:gridCol w:w="3069"/>
      </w:tblGrid>
      <w:tr>
        <w:trPr>
          <w:cantSplit/>
          <w:tblHeader/>
        </w:trPr>
        <w:tc>
          <w:tcPr>
            <w:tcW w:type="dxa" w:w="1706"/>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71"/>
            <w:shd w:val="clear" w:color="auto" w:fill="E8E8E8"/>
          </w:tcPr>
          <w:p>
            <w:pPr>
              <w:spacing w:after="0"/>
              <w:jc w:val="left"/>
            </w:pPr>
            <w:r>
              <w:rPr>
                <w:b/>
                <w:sz w:val="16"/>
              </w:rPr>
              <w:t>Status</w:t>
            </w:r>
          </w:p>
        </w:tc>
        <w:tc>
          <w:tcPr>
            <w:tcW w:type="dxa" w:w="262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069"/>
            <w:shd w:val="clear" w:color="auto" w:fill="E8E8E8"/>
          </w:tcPr>
          <w:p>
            <w:pPr>
              <w:spacing w:after="0"/>
              <w:jc w:val="left"/>
            </w:pPr>
            <w:r>
              <w:rPr>
                <w:b/>
                <w:sz w:val="16"/>
              </w:rPr>
              <w:t>Notes</w:t>
            </w:r>
          </w:p>
        </w:tc>
      </w:tr>
      <w:tr>
        <w:trPr>
          <w:cantSplit/>
        </w:trPr>
        <w:tc>
          <w:tcPr>
            <w:tcW w:type="dxa" w:w="1706"/>
          </w:tcPr>
          <w:p>
            <w:pPr>
              <w:spacing w:after="0"/>
              <w:jc w:val="left"/>
            </w:pPr>
            <w:r>
              <w:rPr>
                <w:sz w:val="16"/>
              </w:rPr>
              <w:t>Hardee County (unincorporated area)</w:t>
            </w:r>
          </w:p>
        </w:tc>
        <w:tc>
          <w:tcPr>
            <w:tcW w:type="dxa" w:w="1394"/>
          </w:tcPr>
          <w:p>
            <w:pPr>
              <w:spacing w:after="0"/>
              <w:jc w:val="left"/>
            </w:pPr>
            <w:r>
              <w:rPr>
                <w:sz w:val="16"/>
              </w:rPr>
              <w:t>Unincorporated</w:t>
            </w:r>
          </w:p>
        </w:tc>
        <w:tc>
          <w:tcPr>
            <w:tcW w:type="dxa" w:w="2371"/>
          </w:tcPr>
          <w:p>
            <w:pPr>
              <w:spacing w:after="0"/>
              <w:jc w:val="left"/>
            </w:pPr>
            <w:r>
              <w:rPr>
                <w:sz w:val="16"/>
              </w:rPr>
              <w:t>Approved, expires 2030-04-16</w:t>
            </w:r>
          </w:p>
        </w:tc>
        <w:tc>
          <w:tcPr>
            <w:tcW w:type="dxa" w:w="2623"/>
          </w:tcPr>
          <w:p>
            <w:pPr>
              <w:spacing w:after="0"/>
              <w:jc w:val="left"/>
            </w:pPr>
            <w:r>
              <w:rPr>
                <w:sz w:val="16"/>
              </w:rPr>
              <w:t>Hardee County (FEMA plan 110689)</w:t>
            </w:r>
          </w:p>
        </w:tc>
        <w:tc>
          <w:tcPr>
            <w:tcW w:type="dxa" w:w="1037"/>
          </w:tcPr>
          <w:p>
            <w:pPr>
              <w:spacing w:after="0"/>
              <w:jc w:val="left"/>
            </w:pPr>
            <w:r>
              <w:rPr>
                <w:sz w:val="16"/>
              </w:rPr>
              <w:t>2025-04-16</w:t>
            </w:r>
          </w:p>
        </w:tc>
        <w:tc>
          <w:tcPr>
            <w:tcW w:type="dxa" w:w="1037"/>
          </w:tcPr>
          <w:p>
            <w:pPr>
              <w:spacing w:after="0"/>
              <w:jc w:val="left"/>
            </w:pPr>
            <w:r>
              <w:rPr>
                <w:sz w:val="16"/>
              </w:rPr>
              <w:t>2030-04-16</w:t>
            </w:r>
          </w:p>
        </w:tc>
        <w:tc>
          <w:tcPr>
            <w:tcW w:type="dxa" w:w="876"/>
          </w:tcPr>
          <w:p>
            <w:pPr>
              <w:spacing w:after="0"/>
              <w:jc w:val="right"/>
            </w:pPr>
            <w:r>
              <w:rPr>
                <w:sz w:val="16"/>
              </w:rPr>
              <w:t>1,294</w:t>
            </w:r>
          </w:p>
        </w:tc>
        <w:tc>
          <w:tcPr>
            <w:tcW w:type="dxa" w:w="3069"/>
          </w:tcPr>
          <w:p>
            <w:pPr>
              <w:spacing w:after="0"/>
              <w:jc w:val="left"/>
            </w:pPr>
          </w:p>
        </w:tc>
      </w:tr>
      <w:tr>
        <w:trPr>
          <w:cantSplit/>
        </w:trPr>
        <w:tc>
          <w:tcPr>
            <w:tcW w:type="dxa" w:w="1706"/>
          </w:tcPr>
          <w:p>
            <w:pPr>
              <w:spacing w:after="0"/>
              <w:jc w:val="left"/>
            </w:pPr>
            <w:r>
              <w:rPr>
                <w:sz w:val="16"/>
              </w:rPr>
              <w:t>Bowling Green city</w:t>
            </w:r>
          </w:p>
        </w:tc>
        <w:tc>
          <w:tcPr>
            <w:tcW w:type="dxa" w:w="1394"/>
          </w:tcPr>
          <w:p>
            <w:pPr>
              <w:spacing w:after="0"/>
              <w:jc w:val="left"/>
            </w:pPr>
            <w:r>
              <w:rPr>
                <w:sz w:val="16"/>
              </w:rPr>
              <w:t>City</w:t>
            </w:r>
          </w:p>
        </w:tc>
        <w:tc>
          <w:tcPr>
            <w:tcW w:type="dxa" w:w="2371"/>
          </w:tcPr>
          <w:p>
            <w:pPr>
              <w:spacing w:after="0"/>
              <w:jc w:val="left"/>
            </w:pPr>
            <w:r>
              <w:rPr>
                <w:sz w:val="16"/>
              </w:rPr>
              <w:t>Approved, expires 2030-04-16</w:t>
            </w:r>
          </w:p>
        </w:tc>
        <w:tc>
          <w:tcPr>
            <w:tcW w:type="dxa" w:w="2623"/>
          </w:tcPr>
          <w:p>
            <w:pPr>
              <w:spacing w:after="0"/>
              <w:jc w:val="left"/>
            </w:pPr>
            <w:r>
              <w:rPr>
                <w:sz w:val="16"/>
              </w:rPr>
              <w:t>Hardee County (FEMA plan 110689)</w:t>
            </w:r>
          </w:p>
        </w:tc>
        <w:tc>
          <w:tcPr>
            <w:tcW w:type="dxa" w:w="1037"/>
          </w:tcPr>
          <w:p>
            <w:pPr>
              <w:spacing w:after="0"/>
              <w:jc w:val="left"/>
            </w:pPr>
            <w:r>
              <w:rPr>
                <w:sz w:val="16"/>
              </w:rPr>
              <w:t>2025-04-16</w:t>
            </w:r>
          </w:p>
        </w:tc>
        <w:tc>
          <w:tcPr>
            <w:tcW w:type="dxa" w:w="1037"/>
          </w:tcPr>
          <w:p>
            <w:pPr>
              <w:spacing w:after="0"/>
              <w:jc w:val="left"/>
            </w:pPr>
            <w:r>
              <w:rPr>
                <w:sz w:val="16"/>
              </w:rPr>
              <w:t>2030-04-16</w:t>
            </w:r>
          </w:p>
        </w:tc>
        <w:tc>
          <w:tcPr>
            <w:tcW w:type="dxa" w:w="876"/>
          </w:tcPr>
          <w:p>
            <w:pPr>
              <w:spacing w:after="0"/>
              <w:jc w:val="right"/>
            </w:pPr>
            <w:r>
              <w:rPr>
                <w:sz w:val="16"/>
              </w:rPr>
              <w:t>1,294</w:t>
            </w:r>
          </w:p>
        </w:tc>
        <w:tc>
          <w:tcPr>
            <w:tcW w:type="dxa" w:w="3069"/>
          </w:tcPr>
          <w:p>
            <w:pPr>
              <w:spacing w:after="0"/>
              <w:jc w:val="left"/>
            </w:pPr>
            <w:r>
              <w:rPr>
                <w:sz w:val="16"/>
              </w:rPr>
              <w:t>this jurisdiction approved 2025-09-09</w:t>
            </w:r>
          </w:p>
        </w:tc>
      </w:tr>
      <w:tr>
        <w:trPr>
          <w:cantSplit/>
        </w:trPr>
        <w:tc>
          <w:tcPr>
            <w:tcW w:type="dxa" w:w="1706"/>
          </w:tcPr>
          <w:p>
            <w:pPr>
              <w:spacing w:after="0"/>
              <w:jc w:val="left"/>
            </w:pPr>
            <w:r>
              <w:rPr>
                <w:sz w:val="16"/>
              </w:rPr>
              <w:t>Wauchula city</w:t>
            </w:r>
          </w:p>
        </w:tc>
        <w:tc>
          <w:tcPr>
            <w:tcW w:type="dxa" w:w="1394"/>
          </w:tcPr>
          <w:p>
            <w:pPr>
              <w:spacing w:after="0"/>
              <w:jc w:val="left"/>
            </w:pPr>
            <w:r>
              <w:rPr>
                <w:sz w:val="16"/>
              </w:rPr>
              <w:t>City</w:t>
            </w:r>
          </w:p>
        </w:tc>
        <w:tc>
          <w:tcPr>
            <w:tcW w:type="dxa" w:w="2371"/>
          </w:tcPr>
          <w:p>
            <w:pPr>
              <w:spacing w:after="0"/>
              <w:jc w:val="left"/>
            </w:pPr>
            <w:r>
              <w:rPr>
                <w:sz w:val="16"/>
              </w:rPr>
              <w:t>Approved, expires 2030-04-16</w:t>
            </w:r>
          </w:p>
        </w:tc>
        <w:tc>
          <w:tcPr>
            <w:tcW w:type="dxa" w:w="2623"/>
          </w:tcPr>
          <w:p>
            <w:pPr>
              <w:spacing w:after="0"/>
              <w:jc w:val="left"/>
            </w:pPr>
            <w:r>
              <w:rPr>
                <w:sz w:val="16"/>
              </w:rPr>
              <w:t>Hardee County (FEMA plan 110689)</w:t>
            </w:r>
          </w:p>
        </w:tc>
        <w:tc>
          <w:tcPr>
            <w:tcW w:type="dxa" w:w="1037"/>
          </w:tcPr>
          <w:p>
            <w:pPr>
              <w:spacing w:after="0"/>
              <w:jc w:val="left"/>
            </w:pPr>
            <w:r>
              <w:rPr>
                <w:sz w:val="16"/>
              </w:rPr>
              <w:t>2025-04-16</w:t>
            </w:r>
          </w:p>
        </w:tc>
        <w:tc>
          <w:tcPr>
            <w:tcW w:type="dxa" w:w="1037"/>
          </w:tcPr>
          <w:p>
            <w:pPr>
              <w:spacing w:after="0"/>
              <w:jc w:val="left"/>
            </w:pPr>
            <w:r>
              <w:rPr>
                <w:sz w:val="16"/>
              </w:rPr>
              <w:t>2030-04-16</w:t>
            </w:r>
          </w:p>
        </w:tc>
        <w:tc>
          <w:tcPr>
            <w:tcW w:type="dxa" w:w="876"/>
          </w:tcPr>
          <w:p>
            <w:pPr>
              <w:spacing w:after="0"/>
              <w:jc w:val="right"/>
            </w:pPr>
            <w:r>
              <w:rPr>
                <w:sz w:val="16"/>
              </w:rPr>
              <w:t>1,294</w:t>
            </w:r>
          </w:p>
        </w:tc>
        <w:tc>
          <w:tcPr>
            <w:tcW w:type="dxa" w:w="3069"/>
          </w:tcPr>
          <w:p>
            <w:pPr>
              <w:spacing w:after="0"/>
              <w:jc w:val="left"/>
            </w:pPr>
            <w:r>
              <w:rPr>
                <w:sz w:val="16"/>
              </w:rPr>
              <w:t>this jurisdiction approved 2025-09-09</w:t>
            </w:r>
          </w:p>
        </w:tc>
      </w:tr>
      <w:tr>
        <w:trPr>
          <w:cantSplit/>
        </w:trPr>
        <w:tc>
          <w:tcPr>
            <w:tcW w:type="dxa" w:w="1706"/>
          </w:tcPr>
          <w:p>
            <w:pPr>
              <w:spacing w:after="0"/>
              <w:jc w:val="left"/>
            </w:pPr>
            <w:r>
              <w:rPr>
                <w:sz w:val="16"/>
              </w:rPr>
              <w:t>Zolfo Springs town</w:t>
            </w:r>
          </w:p>
        </w:tc>
        <w:tc>
          <w:tcPr>
            <w:tcW w:type="dxa" w:w="1394"/>
          </w:tcPr>
          <w:p>
            <w:pPr>
              <w:spacing w:after="0"/>
              <w:jc w:val="left"/>
            </w:pPr>
            <w:r>
              <w:rPr>
                <w:sz w:val="16"/>
              </w:rPr>
              <w:t>Town</w:t>
            </w:r>
          </w:p>
        </w:tc>
        <w:tc>
          <w:tcPr>
            <w:tcW w:type="dxa" w:w="2371"/>
          </w:tcPr>
          <w:p>
            <w:pPr>
              <w:spacing w:after="0"/>
              <w:jc w:val="left"/>
            </w:pPr>
            <w:r>
              <w:rPr>
                <w:sz w:val="16"/>
              </w:rPr>
              <w:t>Approved, expires 2030-04-16</w:t>
            </w:r>
          </w:p>
        </w:tc>
        <w:tc>
          <w:tcPr>
            <w:tcW w:type="dxa" w:w="2623"/>
          </w:tcPr>
          <w:p>
            <w:pPr>
              <w:spacing w:after="0"/>
              <w:jc w:val="left"/>
            </w:pPr>
            <w:r>
              <w:rPr>
                <w:sz w:val="16"/>
              </w:rPr>
              <w:t>Hardee County (FEMA plan 110689)</w:t>
            </w:r>
          </w:p>
        </w:tc>
        <w:tc>
          <w:tcPr>
            <w:tcW w:type="dxa" w:w="1037"/>
          </w:tcPr>
          <w:p>
            <w:pPr>
              <w:spacing w:after="0"/>
              <w:jc w:val="left"/>
            </w:pPr>
            <w:r>
              <w:rPr>
                <w:sz w:val="16"/>
              </w:rPr>
              <w:t>2025-04-16</w:t>
            </w:r>
          </w:p>
        </w:tc>
        <w:tc>
          <w:tcPr>
            <w:tcW w:type="dxa" w:w="1037"/>
          </w:tcPr>
          <w:p>
            <w:pPr>
              <w:spacing w:after="0"/>
              <w:jc w:val="left"/>
            </w:pPr>
            <w:r>
              <w:rPr>
                <w:sz w:val="16"/>
              </w:rPr>
              <w:t>2030-04-16</w:t>
            </w:r>
          </w:p>
        </w:tc>
        <w:tc>
          <w:tcPr>
            <w:tcW w:type="dxa" w:w="876"/>
          </w:tcPr>
          <w:p>
            <w:pPr>
              <w:spacing w:after="0"/>
              <w:jc w:val="right"/>
            </w:pPr>
            <w:r>
              <w:rPr>
                <w:sz w:val="16"/>
              </w:rPr>
              <w:t>1,294</w:t>
            </w:r>
          </w:p>
        </w:tc>
        <w:tc>
          <w:tcPr>
            <w:tcW w:type="dxa" w:w="3069"/>
          </w:tcPr>
          <w:p>
            <w:pPr>
              <w:spacing w:after="0"/>
              <w:jc w:val="left"/>
            </w:pPr>
            <w:r>
              <w:rPr>
                <w:sz w:val="16"/>
              </w:rPr>
              <w:t>this jurisdiction approved 2025-09-09</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6"/>
        <w:gridCol w:w="1037"/>
        <w:gridCol w:w="1321"/>
        <w:gridCol w:w="1677"/>
        <w:gridCol w:w="1037"/>
        <w:gridCol w:w="1126"/>
        <w:gridCol w:w="1826"/>
        <w:gridCol w:w="1197"/>
        <w:gridCol w:w="2033"/>
        <w:gridCol w:w="2142"/>
      </w:tblGrid>
      <w:tr>
        <w:trPr>
          <w:cantSplit/>
          <w:tblHeader/>
        </w:trPr>
        <w:tc>
          <w:tcPr>
            <w:tcW w:type="dxa" w:w="71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21"/>
            <w:shd w:val="clear" w:color="auto" w:fill="E8E8E8"/>
          </w:tcPr>
          <w:p>
            <w:pPr>
              <w:spacing w:after="0"/>
              <w:jc w:val="left"/>
            </w:pPr>
            <w:r>
              <w:rPr>
                <w:b/>
                <w:sz w:val="16"/>
              </w:rPr>
              <w:t>NRI risk rating</w:t>
            </w:r>
          </w:p>
        </w:tc>
        <w:tc>
          <w:tcPr>
            <w:tcW w:type="dxa" w:w="167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2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3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42"/>
            <w:shd w:val="clear" w:color="auto" w:fill="E8E8E8"/>
          </w:tcPr>
          <w:p>
            <w:pPr>
              <w:spacing w:after="0"/>
              <w:jc w:val="left"/>
            </w:pPr>
            <w:r>
              <w:rPr>
                <w:b/>
                <w:sz w:val="16"/>
              </w:rPr>
              <w:t>Storm Events coverage note</w:t>
            </w:r>
          </w:p>
        </w:tc>
      </w:tr>
      <w:tr>
        <w:trPr>
          <w:cantSplit/>
        </w:trPr>
        <w:tc>
          <w:tcPr>
            <w:tcW w:type="dxa" w:w="716"/>
          </w:tcPr>
          <w:p>
            <w:pPr>
              <w:spacing w:after="0"/>
              <w:jc w:val="right"/>
            </w:pPr>
            <w:r>
              <w:rPr>
                <w:sz w:val="16"/>
              </w:rPr>
              <w:t>1</w:t>
            </w:r>
          </w:p>
        </w:tc>
        <w:tc>
          <w:tcPr>
            <w:tcW w:type="dxa" w:w="1037"/>
          </w:tcPr>
          <w:p>
            <w:pPr>
              <w:spacing w:after="0"/>
              <w:jc w:val="left"/>
            </w:pPr>
            <w:r>
              <w:rPr>
                <w:sz w:val="16"/>
              </w:rPr>
              <w:t>Strong Wind</w:t>
            </w:r>
          </w:p>
        </w:tc>
        <w:tc>
          <w:tcPr>
            <w:tcW w:type="dxa" w:w="1321"/>
          </w:tcPr>
          <w:p>
            <w:pPr>
              <w:spacing w:after="0"/>
              <w:jc w:val="left"/>
            </w:pPr>
            <w:r>
              <w:rPr>
                <w:sz w:val="16"/>
              </w:rPr>
              <w:t>Very High</w:t>
            </w:r>
          </w:p>
        </w:tc>
        <w:tc>
          <w:tcPr>
            <w:tcW w:type="dxa" w:w="1677"/>
          </w:tcPr>
          <w:p>
            <w:pPr>
              <w:spacing w:after="0"/>
              <w:jc w:val="left"/>
            </w:pPr>
            <w:r>
              <w:rPr>
                <w:sz w:val="16"/>
              </w:rPr>
              <w:t>Very High</w:t>
            </w:r>
          </w:p>
        </w:tc>
        <w:tc>
          <w:tcPr>
            <w:tcW w:type="dxa" w:w="1037"/>
          </w:tcPr>
          <w:p>
            <w:pPr>
              <w:spacing w:after="0"/>
              <w:jc w:val="right"/>
            </w:pPr>
            <w:r>
              <w:rPr>
                <w:sz w:val="16"/>
              </w:rPr>
              <w:t>$7,259,501</w:t>
            </w:r>
          </w:p>
        </w:tc>
        <w:tc>
          <w:tcPr>
            <w:tcW w:type="dxa" w:w="1126"/>
          </w:tcPr>
          <w:p>
            <w:pPr>
              <w:spacing w:after="0"/>
              <w:jc w:val="right"/>
            </w:pPr>
            <w:r>
              <w:rPr>
                <w:sz w:val="16"/>
              </w:rPr>
              <w:t>$2,759,189</w:t>
            </w:r>
          </w:p>
        </w:tc>
        <w:tc>
          <w:tcPr>
            <w:tcW w:type="dxa" w:w="1826"/>
          </w:tcPr>
          <w:p>
            <w:pPr>
              <w:spacing w:after="0"/>
              <w:jc w:val="right"/>
            </w:pPr>
            <w:r>
              <w:rPr>
                <w:sz w:val="16"/>
              </w:rPr>
              <w:t>$194,637</w:t>
            </w:r>
          </w:p>
        </w:tc>
        <w:tc>
          <w:tcPr>
            <w:tcW w:type="dxa" w:w="1197"/>
          </w:tcPr>
          <w:p>
            <w:pPr>
              <w:spacing w:after="0"/>
              <w:jc w:val="right"/>
            </w:pPr>
            <w:r>
              <w:rPr>
                <w:sz w:val="16"/>
              </w:rPr>
              <w:t>$10,213,328</w:t>
            </w:r>
          </w:p>
        </w:tc>
        <w:tc>
          <w:tcPr>
            <w:tcW w:type="dxa" w:w="2033"/>
          </w:tcPr>
          <w:p>
            <w:pPr>
              <w:spacing w:after="0"/>
              <w:jc w:val="right"/>
            </w:pPr>
            <w:r>
              <w:rPr>
                <w:sz w:val="16"/>
              </w:rPr>
              <w:t>42</w:t>
            </w:r>
          </w:p>
        </w:tc>
        <w:tc>
          <w:tcPr>
            <w:tcW w:type="dxa" w:w="2142"/>
          </w:tcPr>
          <w:p>
            <w:pPr>
              <w:spacing w:after="0"/>
              <w:jc w:val="left"/>
            </w:pPr>
            <w:r>
              <w:rPr>
                <w:sz w:val="16"/>
              </w:rPr>
              <w:t>Includes 3 High Wind and 2 Strong Wind records (NOAA non-thunderstorm wind types, outside NRI's Strong Wind definition).</w:t>
            </w:r>
          </w:p>
        </w:tc>
      </w:tr>
      <w:tr>
        <w:trPr>
          <w:cantSplit/>
        </w:trPr>
        <w:tc>
          <w:tcPr>
            <w:tcW w:type="dxa" w:w="716"/>
          </w:tcPr>
          <w:p>
            <w:pPr>
              <w:spacing w:after="0"/>
              <w:jc w:val="right"/>
            </w:pPr>
            <w:r>
              <w:rPr>
                <w:sz w:val="16"/>
              </w:rPr>
              <w:t>2</w:t>
            </w:r>
          </w:p>
        </w:tc>
        <w:tc>
          <w:tcPr>
            <w:tcW w:type="dxa" w:w="1037"/>
          </w:tcPr>
          <w:p>
            <w:pPr>
              <w:spacing w:after="0"/>
              <w:jc w:val="left"/>
            </w:pPr>
            <w:r>
              <w:rPr>
                <w:sz w:val="16"/>
              </w:rPr>
              <w:t>Hurricane</w:t>
            </w:r>
          </w:p>
        </w:tc>
        <w:tc>
          <w:tcPr>
            <w:tcW w:type="dxa" w:w="1321"/>
          </w:tcPr>
          <w:p>
            <w:pPr>
              <w:spacing w:after="0"/>
              <w:jc w:val="left"/>
            </w:pPr>
            <w:r>
              <w:rPr>
                <w:sz w:val="16"/>
              </w:rPr>
              <w:t>Relatively Moderate</w:t>
            </w:r>
          </w:p>
        </w:tc>
        <w:tc>
          <w:tcPr>
            <w:tcW w:type="dxa" w:w="1677"/>
          </w:tcPr>
          <w:p>
            <w:pPr>
              <w:spacing w:after="0"/>
              <w:jc w:val="left"/>
            </w:pPr>
            <w:r>
              <w:rPr>
                <w:sz w:val="16"/>
              </w:rPr>
              <w:t>Relatively Moderate</w:t>
            </w:r>
          </w:p>
        </w:tc>
        <w:tc>
          <w:tcPr>
            <w:tcW w:type="dxa" w:w="1037"/>
          </w:tcPr>
          <w:p>
            <w:pPr>
              <w:spacing w:after="0"/>
              <w:jc w:val="right"/>
            </w:pPr>
            <w:r>
              <w:rPr>
                <w:sz w:val="16"/>
              </w:rPr>
              <w:t>$6,507,450</w:t>
            </w:r>
          </w:p>
        </w:tc>
        <w:tc>
          <w:tcPr>
            <w:tcW w:type="dxa" w:w="1126"/>
          </w:tcPr>
          <w:p>
            <w:pPr>
              <w:spacing w:after="0"/>
              <w:jc w:val="right"/>
            </w:pPr>
            <w:r>
              <w:rPr>
                <w:sz w:val="16"/>
              </w:rPr>
              <w:t>$2,075,397</w:t>
            </w:r>
          </w:p>
        </w:tc>
        <w:tc>
          <w:tcPr>
            <w:tcW w:type="dxa" w:w="1826"/>
          </w:tcPr>
          <w:p>
            <w:pPr>
              <w:spacing w:after="0"/>
              <w:jc w:val="right"/>
            </w:pPr>
            <w:r>
              <w:rPr>
                <w:sz w:val="16"/>
              </w:rPr>
              <w:t>$216,551</w:t>
            </w:r>
          </w:p>
        </w:tc>
        <w:tc>
          <w:tcPr>
            <w:tcW w:type="dxa" w:w="1197"/>
          </w:tcPr>
          <w:p>
            <w:pPr>
              <w:spacing w:after="0"/>
              <w:jc w:val="right"/>
            </w:pPr>
            <w:r>
              <w:rPr>
                <w:sz w:val="16"/>
              </w:rPr>
              <w:t>$8,799,399</w:t>
            </w:r>
          </w:p>
        </w:tc>
        <w:tc>
          <w:tcPr>
            <w:tcW w:type="dxa" w:w="2033"/>
          </w:tcPr>
          <w:p>
            <w:pPr>
              <w:spacing w:after="0"/>
              <w:jc w:val="right"/>
            </w:pPr>
            <w:r>
              <w:rPr>
                <w:sz w:val="16"/>
              </w:rPr>
              <w:t>17</w:t>
            </w:r>
          </w:p>
        </w:tc>
        <w:tc>
          <w:tcPr>
            <w:tcW w:type="dxa" w:w="2142"/>
          </w:tcPr>
          <w:p>
            <w:pPr>
              <w:spacing w:after="0"/>
              <w:jc w:val="left"/>
            </w:pPr>
          </w:p>
        </w:tc>
      </w:tr>
      <w:tr>
        <w:trPr>
          <w:cantSplit/>
        </w:trPr>
        <w:tc>
          <w:tcPr>
            <w:tcW w:type="dxa" w:w="716"/>
          </w:tcPr>
          <w:p>
            <w:pPr>
              <w:spacing w:after="0"/>
              <w:jc w:val="right"/>
            </w:pPr>
            <w:r>
              <w:rPr>
                <w:sz w:val="16"/>
              </w:rPr>
              <w:t>3</w:t>
            </w:r>
          </w:p>
        </w:tc>
        <w:tc>
          <w:tcPr>
            <w:tcW w:type="dxa" w:w="1037"/>
          </w:tcPr>
          <w:p>
            <w:pPr>
              <w:spacing w:after="0"/>
              <w:jc w:val="left"/>
            </w:pPr>
            <w:r>
              <w:rPr>
                <w:sz w:val="16"/>
              </w:rPr>
              <w:t>Inland Flooding</w:t>
            </w:r>
          </w:p>
        </w:tc>
        <w:tc>
          <w:tcPr>
            <w:tcW w:type="dxa" w:w="1321"/>
          </w:tcPr>
          <w:p>
            <w:pPr>
              <w:spacing w:after="0"/>
              <w:jc w:val="left"/>
            </w:pPr>
            <w:r>
              <w:rPr>
                <w:sz w:val="16"/>
              </w:rPr>
              <w:t>Very Low</w:t>
            </w:r>
          </w:p>
        </w:tc>
        <w:tc>
          <w:tcPr>
            <w:tcW w:type="dxa" w:w="1677"/>
          </w:tcPr>
          <w:p>
            <w:pPr>
              <w:spacing w:after="0"/>
              <w:jc w:val="left"/>
            </w:pPr>
            <w:r>
              <w:rPr>
                <w:sz w:val="16"/>
              </w:rPr>
              <w:t>Very Low</w:t>
            </w:r>
          </w:p>
        </w:tc>
        <w:tc>
          <w:tcPr>
            <w:tcW w:type="dxa" w:w="1037"/>
          </w:tcPr>
          <w:p>
            <w:pPr>
              <w:spacing w:after="0"/>
              <w:jc w:val="right"/>
            </w:pPr>
            <w:r>
              <w:rPr>
                <w:sz w:val="16"/>
              </w:rPr>
              <w:t>$2,677,221</w:t>
            </w:r>
          </w:p>
        </w:tc>
        <w:tc>
          <w:tcPr>
            <w:tcW w:type="dxa" w:w="1126"/>
          </w:tcPr>
          <w:p>
            <w:pPr>
              <w:spacing w:after="0"/>
              <w:jc w:val="right"/>
            </w:pPr>
            <w:r>
              <w:rPr>
                <w:sz w:val="16"/>
              </w:rPr>
              <w:t>$99,306</w:t>
            </w:r>
          </w:p>
        </w:tc>
        <w:tc>
          <w:tcPr>
            <w:tcW w:type="dxa" w:w="1826"/>
          </w:tcPr>
          <w:p>
            <w:pPr>
              <w:spacing w:after="0"/>
              <w:jc w:val="right"/>
            </w:pPr>
            <w:r>
              <w:rPr>
                <w:sz w:val="16"/>
              </w:rPr>
              <w:t>$893</w:t>
            </w:r>
          </w:p>
        </w:tc>
        <w:tc>
          <w:tcPr>
            <w:tcW w:type="dxa" w:w="1197"/>
          </w:tcPr>
          <w:p>
            <w:pPr>
              <w:spacing w:after="0"/>
              <w:jc w:val="right"/>
            </w:pPr>
            <w:r>
              <w:rPr>
                <w:sz w:val="16"/>
              </w:rPr>
              <w:t>$2,777,420</w:t>
            </w:r>
          </w:p>
        </w:tc>
        <w:tc>
          <w:tcPr>
            <w:tcW w:type="dxa" w:w="2033"/>
          </w:tcPr>
          <w:p>
            <w:pPr>
              <w:spacing w:after="0"/>
              <w:jc w:val="right"/>
            </w:pPr>
            <w:r>
              <w:rPr>
                <w:sz w:val="16"/>
              </w:rPr>
              <w:t>29</w:t>
            </w:r>
          </w:p>
        </w:tc>
        <w:tc>
          <w:tcPr>
            <w:tcW w:type="dxa" w:w="2142"/>
          </w:tcPr>
          <w:p>
            <w:pPr>
              <w:spacing w:after="0"/>
              <w:jc w:val="left"/>
            </w:pPr>
          </w:p>
        </w:tc>
      </w:tr>
      <w:tr>
        <w:trPr>
          <w:cantSplit/>
        </w:trPr>
        <w:tc>
          <w:tcPr>
            <w:tcW w:type="dxa" w:w="716"/>
          </w:tcPr>
          <w:p>
            <w:pPr>
              <w:spacing w:after="0"/>
              <w:jc w:val="right"/>
            </w:pPr>
            <w:r>
              <w:rPr>
                <w:sz w:val="16"/>
              </w:rPr>
              <w:t>4</w:t>
            </w:r>
          </w:p>
        </w:tc>
        <w:tc>
          <w:tcPr>
            <w:tcW w:type="dxa" w:w="1037"/>
          </w:tcPr>
          <w:p>
            <w:pPr>
              <w:spacing w:after="0"/>
              <w:jc w:val="left"/>
            </w:pPr>
            <w:r>
              <w:rPr>
                <w:sz w:val="16"/>
              </w:rPr>
              <w:t>Cold Wave</w:t>
            </w:r>
          </w:p>
        </w:tc>
        <w:tc>
          <w:tcPr>
            <w:tcW w:type="dxa" w:w="1321"/>
          </w:tcPr>
          <w:p>
            <w:pPr>
              <w:spacing w:after="0"/>
              <w:jc w:val="left"/>
            </w:pPr>
            <w:r>
              <w:rPr>
                <w:sz w:val="16"/>
              </w:rPr>
              <w:t>Relatively Low</w:t>
            </w:r>
          </w:p>
        </w:tc>
        <w:tc>
          <w:tcPr>
            <w:tcW w:type="dxa" w:w="1677"/>
          </w:tcPr>
          <w:p>
            <w:pPr>
              <w:spacing w:after="0"/>
              <w:jc w:val="left"/>
            </w:pPr>
            <w:r>
              <w:rPr>
                <w:sz w:val="16"/>
              </w:rPr>
              <w:t>Relatively Moderate</w:t>
            </w:r>
          </w:p>
        </w:tc>
        <w:tc>
          <w:tcPr>
            <w:tcW w:type="dxa" w:w="1037"/>
          </w:tcPr>
          <w:p>
            <w:pPr>
              <w:spacing w:after="0"/>
              <w:jc w:val="right"/>
            </w:pPr>
            <w:r>
              <w:rPr>
                <w:sz w:val="16"/>
              </w:rPr>
              <w:t>$46,297</w:t>
            </w:r>
          </w:p>
        </w:tc>
        <w:tc>
          <w:tcPr>
            <w:tcW w:type="dxa" w:w="1126"/>
          </w:tcPr>
          <w:p>
            <w:pPr>
              <w:spacing w:after="0"/>
              <w:jc w:val="right"/>
            </w:pPr>
            <w:r>
              <w:rPr>
                <w:sz w:val="16"/>
              </w:rPr>
              <w:t>$1,159,948</w:t>
            </w:r>
          </w:p>
        </w:tc>
        <w:tc>
          <w:tcPr>
            <w:tcW w:type="dxa" w:w="1826"/>
          </w:tcPr>
          <w:p>
            <w:pPr>
              <w:spacing w:after="0"/>
              <w:jc w:val="right"/>
            </w:pPr>
            <w:r>
              <w:rPr>
                <w:sz w:val="16"/>
              </w:rPr>
              <w:t>$15,231</w:t>
            </w:r>
          </w:p>
        </w:tc>
        <w:tc>
          <w:tcPr>
            <w:tcW w:type="dxa" w:w="1197"/>
          </w:tcPr>
          <w:p>
            <w:pPr>
              <w:spacing w:after="0"/>
              <w:jc w:val="right"/>
            </w:pPr>
            <w:r>
              <w:rPr>
                <w:sz w:val="16"/>
              </w:rPr>
              <w:t>$1,221,476</w:t>
            </w:r>
          </w:p>
        </w:tc>
        <w:tc>
          <w:tcPr>
            <w:tcW w:type="dxa" w:w="2033"/>
          </w:tcPr>
          <w:p>
            <w:pPr>
              <w:spacing w:after="0"/>
              <w:jc w:val="right"/>
            </w:pPr>
            <w:r>
              <w:rPr>
                <w:sz w:val="16"/>
              </w:rPr>
              <w:t>43</w:t>
            </w:r>
          </w:p>
        </w:tc>
        <w:tc>
          <w:tcPr>
            <w:tcW w:type="dxa" w:w="2142"/>
          </w:tcPr>
          <w:p>
            <w:pPr>
              <w:spacing w:after="0"/>
              <w:jc w:val="left"/>
            </w:pPr>
            <w:r>
              <w:rPr>
                <w:sz w:val="16"/>
              </w:rPr>
              <w:t>Includes 40 Frost/Freeze records (outside NRI's Cold Wave definition; counted in this table and in B1-d, not in the B1-e descriptor).</w:t>
            </w:r>
          </w:p>
        </w:tc>
      </w:tr>
      <w:tr>
        <w:trPr>
          <w:cantSplit/>
        </w:trPr>
        <w:tc>
          <w:tcPr>
            <w:tcW w:type="dxa" w:w="716"/>
          </w:tcPr>
          <w:p>
            <w:pPr>
              <w:spacing w:after="0"/>
              <w:jc w:val="right"/>
            </w:pPr>
            <w:r>
              <w:rPr>
                <w:sz w:val="16"/>
              </w:rPr>
              <w:t>5</w:t>
            </w:r>
          </w:p>
        </w:tc>
        <w:tc>
          <w:tcPr>
            <w:tcW w:type="dxa" w:w="1037"/>
          </w:tcPr>
          <w:p>
            <w:pPr>
              <w:spacing w:after="0"/>
              <w:jc w:val="left"/>
            </w:pPr>
            <w:r>
              <w:rPr>
                <w:sz w:val="16"/>
              </w:rPr>
              <w:t>Tornado</w:t>
            </w:r>
          </w:p>
        </w:tc>
        <w:tc>
          <w:tcPr>
            <w:tcW w:type="dxa" w:w="1321"/>
          </w:tcPr>
          <w:p>
            <w:pPr>
              <w:spacing w:after="0"/>
              <w:jc w:val="left"/>
            </w:pPr>
            <w:r>
              <w:rPr>
                <w:sz w:val="16"/>
              </w:rPr>
              <w:t>Relatively Low</w:t>
            </w:r>
          </w:p>
        </w:tc>
        <w:tc>
          <w:tcPr>
            <w:tcW w:type="dxa" w:w="1677"/>
          </w:tcPr>
          <w:p>
            <w:pPr>
              <w:spacing w:after="0"/>
              <w:jc w:val="left"/>
            </w:pPr>
            <w:r>
              <w:rPr>
                <w:sz w:val="16"/>
              </w:rPr>
              <w:t>Relatively Low</w:t>
            </w:r>
          </w:p>
        </w:tc>
        <w:tc>
          <w:tcPr>
            <w:tcW w:type="dxa" w:w="1037"/>
          </w:tcPr>
          <w:p>
            <w:pPr>
              <w:spacing w:after="0"/>
              <w:jc w:val="right"/>
            </w:pPr>
            <w:r>
              <w:rPr>
                <w:sz w:val="16"/>
              </w:rPr>
              <w:t>$433,598</w:t>
            </w:r>
          </w:p>
        </w:tc>
        <w:tc>
          <w:tcPr>
            <w:tcW w:type="dxa" w:w="1126"/>
          </w:tcPr>
          <w:p>
            <w:pPr>
              <w:spacing w:after="0"/>
              <w:jc w:val="right"/>
            </w:pPr>
            <w:r>
              <w:rPr>
                <w:sz w:val="16"/>
              </w:rPr>
              <w:t>$7,106</w:t>
            </w:r>
          </w:p>
        </w:tc>
        <w:tc>
          <w:tcPr>
            <w:tcW w:type="dxa" w:w="1826"/>
          </w:tcPr>
          <w:p>
            <w:pPr>
              <w:spacing w:after="0"/>
              <w:jc w:val="right"/>
            </w:pPr>
            <w:r>
              <w:rPr>
                <w:sz w:val="16"/>
              </w:rPr>
              <w:t>$419,405</w:t>
            </w:r>
          </w:p>
        </w:tc>
        <w:tc>
          <w:tcPr>
            <w:tcW w:type="dxa" w:w="1197"/>
          </w:tcPr>
          <w:p>
            <w:pPr>
              <w:spacing w:after="0"/>
              <w:jc w:val="right"/>
            </w:pPr>
            <w:r>
              <w:rPr>
                <w:sz w:val="16"/>
              </w:rPr>
              <w:t>$860,109</w:t>
            </w:r>
          </w:p>
        </w:tc>
        <w:tc>
          <w:tcPr>
            <w:tcW w:type="dxa" w:w="2033"/>
          </w:tcPr>
          <w:p>
            <w:pPr>
              <w:spacing w:after="0"/>
              <w:jc w:val="right"/>
            </w:pPr>
            <w:r>
              <w:rPr>
                <w:sz w:val="16"/>
              </w:rPr>
              <w:t>18</w:t>
            </w:r>
          </w:p>
        </w:tc>
        <w:tc>
          <w:tcPr>
            <w:tcW w:type="dxa" w:w="2142"/>
          </w:tcPr>
          <w:p>
            <w:pPr>
              <w:spacing w:after="0"/>
              <w:jc w:val="left"/>
            </w:pPr>
          </w:p>
        </w:tc>
      </w:tr>
      <w:tr>
        <w:trPr>
          <w:cantSplit/>
        </w:trPr>
        <w:tc>
          <w:tcPr>
            <w:tcW w:type="dxa" w:w="716"/>
          </w:tcPr>
          <w:p>
            <w:pPr>
              <w:spacing w:after="0"/>
              <w:jc w:val="right"/>
            </w:pPr>
            <w:r>
              <w:rPr>
                <w:sz w:val="16"/>
              </w:rPr>
              <w:t>6</w:t>
            </w:r>
          </w:p>
        </w:tc>
        <w:tc>
          <w:tcPr>
            <w:tcW w:type="dxa" w:w="1037"/>
          </w:tcPr>
          <w:p>
            <w:pPr>
              <w:spacing w:after="0"/>
              <w:jc w:val="left"/>
            </w:pPr>
            <w:r>
              <w:rPr>
                <w:sz w:val="16"/>
              </w:rPr>
              <w:t>Wildfire</w:t>
            </w:r>
          </w:p>
        </w:tc>
        <w:tc>
          <w:tcPr>
            <w:tcW w:type="dxa" w:w="1321"/>
          </w:tcPr>
          <w:p>
            <w:pPr>
              <w:spacing w:after="0"/>
              <w:jc w:val="left"/>
            </w:pPr>
            <w:r>
              <w:rPr>
                <w:sz w:val="16"/>
              </w:rPr>
              <w:t>Relatively Low</w:t>
            </w:r>
          </w:p>
        </w:tc>
        <w:tc>
          <w:tcPr>
            <w:tcW w:type="dxa" w:w="1677"/>
          </w:tcPr>
          <w:p>
            <w:pPr>
              <w:spacing w:after="0"/>
              <w:jc w:val="left"/>
            </w:pPr>
            <w:r>
              <w:rPr>
                <w:sz w:val="16"/>
              </w:rPr>
              <w:t>Relatively Low</w:t>
            </w:r>
          </w:p>
        </w:tc>
        <w:tc>
          <w:tcPr>
            <w:tcW w:type="dxa" w:w="1037"/>
          </w:tcPr>
          <w:p>
            <w:pPr>
              <w:spacing w:after="0"/>
              <w:jc w:val="right"/>
            </w:pPr>
            <w:r>
              <w:rPr>
                <w:sz w:val="16"/>
              </w:rPr>
              <w:t>$392,960</w:t>
            </w:r>
          </w:p>
        </w:tc>
        <w:tc>
          <w:tcPr>
            <w:tcW w:type="dxa" w:w="1126"/>
          </w:tcPr>
          <w:p>
            <w:pPr>
              <w:spacing w:after="0"/>
              <w:jc w:val="right"/>
            </w:pPr>
            <w:r>
              <w:rPr>
                <w:sz w:val="16"/>
              </w:rPr>
              <w:t>$9,145</w:t>
            </w:r>
          </w:p>
        </w:tc>
        <w:tc>
          <w:tcPr>
            <w:tcW w:type="dxa" w:w="1826"/>
          </w:tcPr>
          <w:p>
            <w:pPr>
              <w:spacing w:after="0"/>
              <w:jc w:val="right"/>
            </w:pPr>
            <w:r>
              <w:rPr>
                <w:sz w:val="16"/>
              </w:rPr>
              <w:t>$102,812</w:t>
            </w:r>
          </w:p>
        </w:tc>
        <w:tc>
          <w:tcPr>
            <w:tcW w:type="dxa" w:w="1197"/>
          </w:tcPr>
          <w:p>
            <w:pPr>
              <w:spacing w:after="0"/>
              <w:jc w:val="right"/>
            </w:pPr>
            <w:r>
              <w:rPr>
                <w:sz w:val="16"/>
              </w:rPr>
              <w:t>$504,917</w:t>
            </w:r>
          </w:p>
        </w:tc>
        <w:tc>
          <w:tcPr>
            <w:tcW w:type="dxa" w:w="2033"/>
          </w:tcPr>
          <w:p>
            <w:pPr>
              <w:spacing w:after="0"/>
              <w:jc w:val="right"/>
            </w:pPr>
            <w:r>
              <w:rPr>
                <w:sz w:val="16"/>
              </w:rPr>
              <w:t>0</w:t>
            </w:r>
          </w:p>
        </w:tc>
        <w:tc>
          <w:tcPr>
            <w:tcW w:type="dxa" w:w="2142"/>
          </w:tcPr>
          <w:p>
            <w:pPr>
              <w:spacing w:after="0"/>
              <w:jc w:val="left"/>
            </w:pPr>
            <w:r>
              <w:rPr>
                <w:sz w:val="16"/>
              </w:rPr>
              <w:t>Declared 4 times; no Storm Events record of this type.</w:t>
            </w:r>
          </w:p>
        </w:tc>
      </w:tr>
      <w:tr>
        <w:trPr>
          <w:cantSplit/>
        </w:trPr>
        <w:tc>
          <w:tcPr>
            <w:tcW w:type="dxa" w:w="716"/>
          </w:tcPr>
          <w:p>
            <w:pPr>
              <w:spacing w:after="0"/>
              <w:jc w:val="right"/>
            </w:pPr>
            <w:r>
              <w:rPr>
                <w:sz w:val="16"/>
              </w:rPr>
              <w:t>7</w:t>
            </w:r>
          </w:p>
        </w:tc>
        <w:tc>
          <w:tcPr>
            <w:tcW w:type="dxa" w:w="1037"/>
          </w:tcPr>
          <w:p>
            <w:pPr>
              <w:spacing w:after="0"/>
              <w:jc w:val="left"/>
            </w:pPr>
            <w:r>
              <w:rPr>
                <w:sz w:val="16"/>
              </w:rPr>
              <w:t>Lightning</w:t>
            </w:r>
          </w:p>
        </w:tc>
        <w:tc>
          <w:tcPr>
            <w:tcW w:type="dxa" w:w="1321"/>
          </w:tcPr>
          <w:p>
            <w:pPr>
              <w:spacing w:after="0"/>
              <w:jc w:val="left"/>
            </w:pPr>
            <w:r>
              <w:rPr>
                <w:sz w:val="16"/>
              </w:rPr>
              <w:t>Relatively Moderate</w:t>
            </w:r>
          </w:p>
        </w:tc>
        <w:tc>
          <w:tcPr>
            <w:tcW w:type="dxa" w:w="1677"/>
          </w:tcPr>
          <w:p>
            <w:pPr>
              <w:spacing w:after="0"/>
              <w:jc w:val="left"/>
            </w:pPr>
            <w:r>
              <w:rPr>
                <w:sz w:val="16"/>
              </w:rPr>
              <w:t>Relatively Moderate</w:t>
            </w:r>
          </w:p>
        </w:tc>
        <w:tc>
          <w:tcPr>
            <w:tcW w:type="dxa" w:w="1037"/>
          </w:tcPr>
          <w:p>
            <w:pPr>
              <w:spacing w:after="0"/>
              <w:jc w:val="right"/>
            </w:pPr>
            <w:r>
              <w:rPr>
                <w:sz w:val="16"/>
              </w:rPr>
              <w:t>$10,962</w:t>
            </w:r>
          </w:p>
        </w:tc>
        <w:tc>
          <w:tcPr>
            <w:tcW w:type="dxa" w:w="1126"/>
          </w:tcPr>
          <w:p>
            <w:pPr>
              <w:spacing w:after="0"/>
              <w:jc w:val="right"/>
            </w:pPr>
            <w:r>
              <w:rPr>
                <w:sz w:val="16"/>
              </w:rPr>
              <w:t>n/a</w:t>
            </w:r>
          </w:p>
        </w:tc>
        <w:tc>
          <w:tcPr>
            <w:tcW w:type="dxa" w:w="1826"/>
          </w:tcPr>
          <w:p>
            <w:pPr>
              <w:spacing w:after="0"/>
              <w:jc w:val="right"/>
            </w:pPr>
            <w:r>
              <w:rPr>
                <w:sz w:val="16"/>
              </w:rPr>
              <w:t>$464,151</w:t>
            </w:r>
          </w:p>
        </w:tc>
        <w:tc>
          <w:tcPr>
            <w:tcW w:type="dxa" w:w="1197"/>
          </w:tcPr>
          <w:p>
            <w:pPr>
              <w:spacing w:after="0"/>
              <w:jc w:val="right"/>
            </w:pPr>
            <w:r>
              <w:rPr>
                <w:sz w:val="16"/>
              </w:rPr>
              <w:t>$475,113</w:t>
            </w:r>
          </w:p>
        </w:tc>
        <w:tc>
          <w:tcPr>
            <w:tcW w:type="dxa" w:w="2033"/>
          </w:tcPr>
          <w:p>
            <w:pPr>
              <w:spacing w:after="0"/>
              <w:jc w:val="right"/>
            </w:pPr>
            <w:r>
              <w:rPr>
                <w:sz w:val="16"/>
              </w:rPr>
              <w:t>6</w:t>
            </w:r>
          </w:p>
        </w:tc>
        <w:tc>
          <w:tcPr>
            <w:tcW w:type="dxa" w:w="2142"/>
          </w:tcPr>
          <w:p>
            <w:pPr>
              <w:spacing w:after="0"/>
              <w:jc w:val="left"/>
            </w:pPr>
          </w:p>
        </w:tc>
      </w:tr>
      <w:tr>
        <w:trPr>
          <w:cantSplit/>
        </w:trPr>
        <w:tc>
          <w:tcPr>
            <w:tcW w:type="dxa" w:w="716"/>
          </w:tcPr>
          <w:p>
            <w:pPr>
              <w:spacing w:after="0"/>
              <w:jc w:val="right"/>
            </w:pPr>
            <w:r>
              <w:rPr>
                <w:sz w:val="16"/>
              </w:rPr>
              <w:t>8</w:t>
            </w:r>
          </w:p>
        </w:tc>
        <w:tc>
          <w:tcPr>
            <w:tcW w:type="dxa" w:w="1037"/>
          </w:tcPr>
          <w:p>
            <w:pPr>
              <w:spacing w:after="0"/>
              <w:jc w:val="left"/>
            </w:pPr>
            <w:r>
              <w:rPr>
                <w:sz w:val="16"/>
              </w:rPr>
              <w:t>Drought</w:t>
            </w:r>
          </w:p>
        </w:tc>
        <w:tc>
          <w:tcPr>
            <w:tcW w:type="dxa" w:w="1321"/>
          </w:tcPr>
          <w:p>
            <w:pPr>
              <w:spacing w:after="0"/>
              <w:jc w:val="left"/>
            </w:pPr>
            <w:r>
              <w:rPr>
                <w:sz w:val="16"/>
              </w:rPr>
              <w:t>Relatively Low</w:t>
            </w:r>
          </w:p>
        </w:tc>
        <w:tc>
          <w:tcPr>
            <w:tcW w:type="dxa" w:w="1677"/>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$299,407</w:t>
            </w:r>
          </w:p>
        </w:tc>
        <w:tc>
          <w:tcPr>
            <w:tcW w:type="dxa" w:w="1826"/>
          </w:tcPr>
          <w:p>
            <w:pPr>
              <w:spacing w:after="0"/>
              <w:jc w:val="right"/>
            </w:pPr>
            <w:r>
              <w:rPr>
                <w:sz w:val="16"/>
              </w:rPr>
              <w:t>n/a</w:t>
            </w:r>
          </w:p>
        </w:tc>
        <w:tc>
          <w:tcPr>
            <w:tcW w:type="dxa" w:w="1197"/>
          </w:tcPr>
          <w:p>
            <w:pPr>
              <w:spacing w:after="0"/>
              <w:jc w:val="right"/>
            </w:pPr>
            <w:r>
              <w:rPr>
                <w:sz w:val="16"/>
              </w:rPr>
              <w:t>$299,407</w:t>
            </w:r>
          </w:p>
        </w:tc>
        <w:tc>
          <w:tcPr>
            <w:tcW w:type="dxa" w:w="2033"/>
          </w:tcPr>
          <w:p>
            <w:pPr>
              <w:spacing w:after="0"/>
              <w:jc w:val="right"/>
            </w:pPr>
            <w:r>
              <w:rPr>
                <w:sz w:val="16"/>
              </w:rPr>
              <w:t>0</w:t>
            </w:r>
          </w:p>
        </w:tc>
        <w:tc>
          <w:tcPr>
            <w:tcW w:type="dxa" w:w="2142"/>
          </w:tcPr>
          <w:p>
            <w:pPr>
              <w:spacing w:after="0"/>
              <w:jc w:val="left"/>
            </w:pPr>
            <w:r>
              <w:rPr>
                <w:sz w:val="16"/>
              </w:rPr>
              <w:t>No recorded events in Storm Events since 1996 (data through 2026-06-30).</w:t>
            </w:r>
          </w:p>
        </w:tc>
      </w:tr>
      <w:tr>
        <w:trPr>
          <w:cantSplit/>
        </w:trPr>
        <w:tc>
          <w:tcPr>
            <w:tcW w:type="dxa" w:w="716"/>
          </w:tcPr>
          <w:p>
            <w:pPr>
              <w:spacing w:after="0"/>
              <w:jc w:val="right"/>
            </w:pPr>
            <w:r>
              <w:rPr>
                <w:sz w:val="16"/>
              </w:rPr>
              <w:t>9</w:t>
            </w:r>
          </w:p>
        </w:tc>
        <w:tc>
          <w:tcPr>
            <w:tcW w:type="dxa" w:w="1037"/>
          </w:tcPr>
          <w:p>
            <w:pPr>
              <w:spacing w:after="0"/>
              <w:jc w:val="left"/>
            </w:pPr>
            <w:r>
              <w:rPr>
                <w:sz w:val="16"/>
              </w:rPr>
              <w:t>Heat Wave</w:t>
            </w:r>
          </w:p>
        </w:tc>
        <w:tc>
          <w:tcPr>
            <w:tcW w:type="dxa" w:w="1321"/>
          </w:tcPr>
          <w:p>
            <w:pPr>
              <w:spacing w:after="0"/>
              <w:jc w:val="left"/>
            </w:pPr>
            <w:r>
              <w:rPr>
                <w:sz w:val="16"/>
              </w:rPr>
              <w:t>Very Low</w:t>
            </w:r>
          </w:p>
        </w:tc>
        <w:tc>
          <w:tcPr>
            <w:tcW w:type="dxa" w:w="1677"/>
          </w:tcPr>
          <w:p>
            <w:pPr>
              <w:spacing w:after="0"/>
              <w:jc w:val="left"/>
            </w:pPr>
            <w:r>
              <w:rPr>
                <w:sz w:val="16"/>
              </w:rPr>
              <w:t>Very Low</w:t>
            </w:r>
          </w:p>
        </w:tc>
        <w:tc>
          <w:tcPr>
            <w:tcW w:type="dxa" w:w="1037"/>
          </w:tcPr>
          <w:p>
            <w:pPr>
              <w:spacing w:after="0"/>
              <w:jc w:val="right"/>
            </w:pPr>
            <w:r>
              <w:rPr>
                <w:sz w:val="16"/>
              </w:rPr>
              <w:t>$10</w:t>
            </w:r>
          </w:p>
        </w:tc>
        <w:tc>
          <w:tcPr>
            <w:tcW w:type="dxa" w:w="1126"/>
          </w:tcPr>
          <w:p>
            <w:pPr>
              <w:spacing w:after="0"/>
              <w:jc w:val="right"/>
            </w:pPr>
            <w:r>
              <w:rPr>
                <w:sz w:val="16"/>
              </w:rPr>
              <w:t>$238</w:t>
            </w:r>
          </w:p>
        </w:tc>
        <w:tc>
          <w:tcPr>
            <w:tcW w:type="dxa" w:w="1826"/>
          </w:tcPr>
          <w:p>
            <w:pPr>
              <w:spacing w:after="0"/>
              <w:jc w:val="right"/>
            </w:pPr>
            <w:r>
              <w:rPr>
                <w:sz w:val="16"/>
              </w:rPr>
              <w:t>$153,906</w:t>
            </w:r>
          </w:p>
        </w:tc>
        <w:tc>
          <w:tcPr>
            <w:tcW w:type="dxa" w:w="1197"/>
          </w:tcPr>
          <w:p>
            <w:pPr>
              <w:spacing w:after="0"/>
              <w:jc w:val="right"/>
            </w:pPr>
            <w:r>
              <w:rPr>
                <w:sz w:val="16"/>
              </w:rPr>
              <w:t>$154,154</w:t>
            </w:r>
          </w:p>
        </w:tc>
        <w:tc>
          <w:tcPr>
            <w:tcW w:type="dxa" w:w="2033"/>
          </w:tcPr>
          <w:p>
            <w:pPr>
              <w:spacing w:after="0"/>
              <w:jc w:val="right"/>
            </w:pPr>
            <w:r>
              <w:rPr>
                <w:sz w:val="16"/>
              </w:rPr>
              <w:t>0</w:t>
            </w:r>
          </w:p>
        </w:tc>
        <w:tc>
          <w:tcPr>
            <w:tcW w:type="dxa" w:w="2142"/>
          </w:tcPr>
          <w:p>
            <w:pPr>
              <w:spacing w:after="0"/>
              <w:jc w:val="left"/>
            </w:pPr>
            <w:r>
              <w:rPr>
                <w:sz w:val="16"/>
              </w:rPr>
              <w:t>No recorded events in Storm Events since 1996 (data through 2026-06-30).</w:t>
            </w:r>
          </w:p>
        </w:tc>
      </w:tr>
      <w:tr>
        <w:trPr>
          <w:cantSplit/>
        </w:trPr>
        <w:tc>
          <w:tcPr>
            <w:tcW w:type="dxa" w:w="716"/>
          </w:tcPr>
          <w:p>
            <w:pPr>
              <w:spacing w:after="0"/>
              <w:jc w:val="right"/>
            </w:pPr>
            <w:r>
              <w:rPr>
                <w:sz w:val="16"/>
              </w:rPr>
              <w:t>10</w:t>
            </w:r>
          </w:p>
        </w:tc>
        <w:tc>
          <w:tcPr>
            <w:tcW w:type="dxa" w:w="1037"/>
          </w:tcPr>
          <w:p>
            <w:pPr>
              <w:spacing w:after="0"/>
              <w:jc w:val="left"/>
            </w:pPr>
            <w:r>
              <w:rPr>
                <w:sz w:val="16"/>
              </w:rPr>
              <w:t>Hail</w:t>
            </w:r>
          </w:p>
        </w:tc>
        <w:tc>
          <w:tcPr>
            <w:tcW w:type="dxa" w:w="1321"/>
          </w:tcPr>
          <w:p>
            <w:pPr>
              <w:spacing w:after="0"/>
              <w:jc w:val="left"/>
            </w:pPr>
            <w:r>
              <w:rPr>
                <w:sz w:val="16"/>
              </w:rPr>
              <w:t>Very Low</w:t>
            </w:r>
          </w:p>
        </w:tc>
        <w:tc>
          <w:tcPr>
            <w:tcW w:type="dxa" w:w="1677"/>
          </w:tcPr>
          <w:p>
            <w:pPr>
              <w:spacing w:after="0"/>
              <w:jc w:val="left"/>
            </w:pPr>
            <w:r>
              <w:rPr>
                <w:sz w:val="16"/>
              </w:rPr>
              <w:t>Very Low</w:t>
            </w:r>
          </w:p>
        </w:tc>
        <w:tc>
          <w:tcPr>
            <w:tcW w:type="dxa" w:w="1037"/>
          </w:tcPr>
          <w:p>
            <w:pPr>
              <w:spacing w:after="0"/>
              <w:jc w:val="right"/>
            </w:pPr>
            <w:r>
              <w:rPr>
                <w:sz w:val="16"/>
              </w:rPr>
              <w:t>$1,476</w:t>
            </w:r>
          </w:p>
        </w:tc>
        <w:tc>
          <w:tcPr>
            <w:tcW w:type="dxa" w:w="1126"/>
          </w:tcPr>
          <w:p>
            <w:pPr>
              <w:spacing w:after="0"/>
              <w:jc w:val="right"/>
            </w:pPr>
            <w:r>
              <w:rPr>
                <w:sz w:val="16"/>
              </w:rPr>
              <w:t>$111,309</w:t>
            </w:r>
          </w:p>
        </w:tc>
        <w:tc>
          <w:tcPr>
            <w:tcW w:type="dxa" w:w="1826"/>
          </w:tcPr>
          <w:p>
            <w:pPr>
              <w:spacing w:after="0"/>
              <w:jc w:val="right"/>
            </w:pPr>
            <w:r>
              <w:rPr>
                <w:sz w:val="16"/>
              </w:rPr>
              <w:t>$2,293</w:t>
            </w:r>
          </w:p>
        </w:tc>
        <w:tc>
          <w:tcPr>
            <w:tcW w:type="dxa" w:w="1197"/>
          </w:tcPr>
          <w:p>
            <w:pPr>
              <w:spacing w:after="0"/>
              <w:jc w:val="right"/>
            </w:pPr>
            <w:r>
              <w:rPr>
                <w:sz w:val="16"/>
              </w:rPr>
              <w:t>$115,078</w:t>
            </w:r>
          </w:p>
        </w:tc>
        <w:tc>
          <w:tcPr>
            <w:tcW w:type="dxa" w:w="2033"/>
          </w:tcPr>
          <w:p>
            <w:pPr>
              <w:spacing w:after="0"/>
              <w:jc w:val="right"/>
            </w:pPr>
            <w:r>
              <w:rPr>
                <w:sz w:val="16"/>
              </w:rPr>
              <w:t>23</w:t>
            </w:r>
          </w:p>
        </w:tc>
        <w:tc>
          <w:tcPr>
            <w:tcW w:type="dxa" w:w="2142"/>
          </w:tcPr>
          <w:p>
            <w:pPr>
              <w:spacing w:after="0"/>
              <w:jc w:val="left"/>
            </w:pPr>
          </w:p>
        </w:tc>
      </w:tr>
      <w:tr>
        <w:trPr>
          <w:cantSplit/>
        </w:trPr>
        <w:tc>
          <w:tcPr>
            <w:tcW w:type="dxa" w:w="716"/>
          </w:tcPr>
          <w:p>
            <w:pPr>
              <w:spacing w:after="0"/>
              <w:jc w:val="right"/>
            </w:pPr>
            <w:r>
              <w:rPr>
                <w:sz w:val="16"/>
              </w:rPr>
              <w:t>11</w:t>
            </w:r>
          </w:p>
        </w:tc>
        <w:tc>
          <w:tcPr>
            <w:tcW w:type="dxa" w:w="1037"/>
          </w:tcPr>
          <w:p>
            <w:pPr>
              <w:spacing w:after="0"/>
              <w:jc w:val="left"/>
            </w:pPr>
            <w:r>
              <w:rPr>
                <w:sz w:val="16"/>
              </w:rPr>
              <w:t>Earthquake</w:t>
            </w:r>
          </w:p>
        </w:tc>
        <w:tc>
          <w:tcPr>
            <w:tcW w:type="dxa" w:w="1321"/>
          </w:tcPr>
          <w:p>
            <w:pPr>
              <w:spacing w:after="0"/>
              <w:jc w:val="left"/>
            </w:pPr>
            <w:r>
              <w:rPr>
                <w:sz w:val="16"/>
              </w:rPr>
              <w:t>Very Low</w:t>
            </w:r>
          </w:p>
        </w:tc>
        <w:tc>
          <w:tcPr>
            <w:tcW w:type="dxa" w:w="1677"/>
          </w:tcPr>
          <w:p>
            <w:pPr>
              <w:spacing w:after="0"/>
              <w:jc w:val="left"/>
            </w:pPr>
            <w:r>
              <w:rPr>
                <w:sz w:val="16"/>
              </w:rPr>
              <w:t>Very Low</w:t>
            </w:r>
          </w:p>
        </w:tc>
        <w:tc>
          <w:tcPr>
            <w:tcW w:type="dxa" w:w="1037"/>
          </w:tcPr>
          <w:p>
            <w:pPr>
              <w:spacing w:after="0"/>
              <w:jc w:val="right"/>
            </w:pPr>
            <w:r>
              <w:rPr>
                <w:sz w:val="16"/>
              </w:rPr>
              <w:t>$6,830</w:t>
            </w:r>
          </w:p>
        </w:tc>
        <w:tc>
          <w:tcPr>
            <w:tcW w:type="dxa" w:w="1126"/>
          </w:tcPr>
          <w:p>
            <w:pPr>
              <w:spacing w:after="0"/>
              <w:jc w:val="right"/>
            </w:pPr>
            <w:r>
              <w:rPr>
                <w:sz w:val="16"/>
              </w:rPr>
              <w:t>n/a</w:t>
            </w:r>
          </w:p>
        </w:tc>
        <w:tc>
          <w:tcPr>
            <w:tcW w:type="dxa" w:w="1826"/>
          </w:tcPr>
          <w:p>
            <w:pPr>
              <w:spacing w:after="0"/>
              <w:jc w:val="right"/>
            </w:pPr>
            <w:r>
              <w:rPr>
                <w:sz w:val="16"/>
              </w:rPr>
              <w:t>$3,403</w:t>
            </w:r>
          </w:p>
        </w:tc>
        <w:tc>
          <w:tcPr>
            <w:tcW w:type="dxa" w:w="1197"/>
          </w:tcPr>
          <w:p>
            <w:pPr>
              <w:spacing w:after="0"/>
              <w:jc w:val="right"/>
            </w:pPr>
            <w:r>
              <w:rPr>
                <w:sz w:val="16"/>
              </w:rPr>
              <w:t>$10,233</w:t>
            </w:r>
          </w:p>
        </w:tc>
        <w:tc>
          <w:tcPr>
            <w:tcW w:type="dxa" w:w="2033"/>
          </w:tcPr>
          <w:p>
            <w:pPr>
              <w:spacing w:after="0"/>
              <w:jc w:val="right"/>
            </w:pPr>
          </w:p>
        </w:tc>
        <w:tc>
          <w:tcPr>
            <w:tcW w:type="dxa" w:w="2142"/>
          </w:tcPr>
          <w:p>
            <w:pPr>
              <w:spacing w:after="0"/>
              <w:jc w:val="left"/>
            </w:pPr>
            <w:r>
              <w:rPr>
                <w:sz w:val="16"/>
              </w:rPr>
              <w:t>Storm Events does not record earthquakes.</w:t>
            </w:r>
          </w:p>
        </w:tc>
      </w:tr>
      <w:tr>
        <w:trPr>
          <w:cantSplit/>
        </w:trPr>
        <w:tc>
          <w:tcPr>
            <w:tcW w:type="dxa" w:w="716"/>
          </w:tcPr>
          <w:p>
            <w:pPr>
              <w:spacing w:after="0"/>
              <w:jc w:val="right"/>
            </w:pPr>
            <w:r>
              <w:rPr>
                <w:sz w:val="16"/>
              </w:rPr>
              <w:t>12</w:t>
            </w:r>
          </w:p>
        </w:tc>
        <w:tc>
          <w:tcPr>
            <w:tcW w:type="dxa" w:w="1037"/>
          </w:tcPr>
          <w:p>
            <w:pPr>
              <w:spacing w:after="0"/>
              <w:jc w:val="left"/>
            </w:pPr>
            <w:r>
              <w:rPr>
                <w:sz w:val="16"/>
              </w:rPr>
              <w:t>Landslide</w:t>
            </w:r>
          </w:p>
        </w:tc>
        <w:tc>
          <w:tcPr>
            <w:tcW w:type="dxa" w:w="1321"/>
          </w:tcPr>
          <w:p>
            <w:pPr>
              <w:spacing w:after="0"/>
              <w:jc w:val="left"/>
            </w:pPr>
            <w:r>
              <w:rPr>
                <w:sz w:val="16"/>
              </w:rPr>
              <w:t>Very Low</w:t>
            </w:r>
          </w:p>
        </w:tc>
        <w:tc>
          <w:tcPr>
            <w:tcW w:type="dxa" w:w="1677"/>
          </w:tcPr>
          <w:p>
            <w:pPr>
              <w:spacing w:after="0"/>
              <w:jc w:val="left"/>
            </w:pPr>
            <w:r>
              <w:rPr>
                <w:sz w:val="16"/>
              </w:rPr>
              <w:t>Very Low</w:t>
            </w:r>
          </w:p>
        </w:tc>
        <w:tc>
          <w:tcPr>
            <w:tcW w:type="dxa" w:w="1037"/>
          </w:tcPr>
          <w:p>
            <w:pPr>
              <w:spacing w:after="0"/>
              <w:jc w:val="right"/>
            </w:pPr>
            <w:r>
              <w:rPr>
                <w:sz w:val="16"/>
              </w:rPr>
              <w:t>$9</w:t>
            </w:r>
          </w:p>
        </w:tc>
        <w:tc>
          <w:tcPr>
            <w:tcW w:type="dxa" w:w="1126"/>
          </w:tcPr>
          <w:p>
            <w:pPr>
              <w:spacing w:after="0"/>
              <w:jc w:val="right"/>
            </w:pPr>
            <w:r>
              <w:rPr>
                <w:sz w:val="16"/>
              </w:rPr>
              <w:t>n/a</w:t>
            </w:r>
          </w:p>
        </w:tc>
        <w:tc>
          <w:tcPr>
            <w:tcW w:type="dxa" w:w="1826"/>
          </w:tcPr>
          <w:p>
            <w:pPr>
              <w:spacing w:after="0"/>
              <w:jc w:val="right"/>
            </w:pPr>
            <w:r>
              <w:rPr>
                <w:sz w:val="16"/>
              </w:rPr>
              <w:t>under $1</w:t>
            </w:r>
          </w:p>
        </w:tc>
        <w:tc>
          <w:tcPr>
            <w:tcW w:type="dxa" w:w="1197"/>
          </w:tcPr>
          <w:p>
            <w:pPr>
              <w:spacing w:after="0"/>
              <w:jc w:val="right"/>
            </w:pPr>
            <w:r>
              <w:rPr>
                <w:sz w:val="16"/>
              </w:rPr>
              <w:t>$10</w:t>
            </w:r>
          </w:p>
        </w:tc>
        <w:tc>
          <w:tcPr>
            <w:tcW w:type="dxa" w:w="2033"/>
          </w:tcPr>
          <w:p>
            <w:pPr>
              <w:spacing w:after="0"/>
              <w:jc w:val="right"/>
            </w:pPr>
            <w:r>
              <w:rPr>
                <w:sz w:val="16"/>
              </w:rPr>
              <w:t>0</w:t>
            </w:r>
          </w:p>
        </w:tc>
        <w:tc>
          <w:tcPr>
            <w:tcW w:type="dxa" w:w="2142"/>
          </w:tcPr>
          <w:p>
            <w:pPr>
              <w:spacing w:after="0"/>
              <w:jc w:val="left"/>
            </w:pPr>
            <w:r>
              <w:rPr>
                <w:sz w:val="16"/>
              </w:rPr>
              <w:t>No recorded events in Storm Events since 1996 (data through 2026-06-30).</w:t>
            </w:r>
          </w:p>
        </w:tc>
      </w:tr>
      <w:tr>
        <w:trPr>
          <w:cantSplit/>
        </w:trPr>
        <w:tc>
          <w:tcPr>
            <w:tcW w:type="dxa" w:w="716"/>
          </w:tcPr>
          <w:p>
            <w:pPr>
              <w:spacing w:after="0"/>
              <w:jc w:val="right"/>
            </w:pPr>
            <w:r>
              <w:rPr>
                <w:sz w:val="16"/>
              </w:rPr>
              <w:t>13</w:t>
            </w:r>
          </w:p>
        </w:tc>
        <w:tc>
          <w:tcPr>
            <w:tcW w:type="dxa" w:w="1037"/>
          </w:tcPr>
          <w:p>
            <w:pPr>
              <w:spacing w:after="0"/>
              <w:jc w:val="left"/>
            </w:pPr>
            <w:r>
              <w:rPr>
                <w:sz w:val="16"/>
              </w:rPr>
              <w:t>Coastal Flooding</w:t>
            </w:r>
          </w:p>
        </w:tc>
        <w:tc>
          <w:tcPr>
            <w:tcW w:type="dxa" w:w="1321"/>
          </w:tcPr>
          <w:p>
            <w:pPr>
              <w:spacing w:after="0"/>
              <w:jc w:val="left"/>
            </w:pPr>
            <w:r>
              <w:rPr>
                <w:sz w:val="16"/>
              </w:rPr>
              <w:t>No Rating</w:t>
            </w:r>
          </w:p>
        </w:tc>
        <w:tc>
          <w:tcPr>
            <w:tcW w:type="dxa" w:w="1677"/>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826"/>
          </w:tcPr>
          <w:p>
            <w:pPr>
              <w:spacing w:after="0"/>
              <w:jc w:val="right"/>
            </w:pPr>
            <w:r>
              <w:rPr>
                <w:sz w:val="16"/>
              </w:rPr>
              <w:t>$0</w:t>
            </w:r>
          </w:p>
        </w:tc>
        <w:tc>
          <w:tcPr>
            <w:tcW w:type="dxa" w:w="1197"/>
          </w:tcPr>
          <w:p>
            <w:pPr>
              <w:spacing w:after="0"/>
              <w:jc w:val="right"/>
            </w:pPr>
            <w:r>
              <w:rPr>
                <w:sz w:val="16"/>
              </w:rPr>
              <w:t>$0</w:t>
            </w:r>
          </w:p>
        </w:tc>
        <w:tc>
          <w:tcPr>
            <w:tcW w:type="dxa" w:w="2033"/>
          </w:tcPr>
          <w:p>
            <w:pPr>
              <w:spacing w:after="0"/>
              <w:jc w:val="right"/>
            </w:pPr>
            <w:r>
              <w:rPr>
                <w:sz w:val="16"/>
              </w:rPr>
              <w:t>0</w:t>
            </w:r>
          </w:p>
        </w:tc>
        <w:tc>
          <w:tcPr>
            <w:tcW w:type="dxa" w:w="2142"/>
          </w:tcPr>
          <w:p>
            <w:pPr>
              <w:spacing w:after="0"/>
              <w:jc w:val="left"/>
            </w:pPr>
            <w:r>
              <w:rPr>
                <w:sz w:val="16"/>
              </w:rPr>
              <w:t>No recorded events in Storm Events since 1996 (data through 2026-06-30).</w:t>
            </w:r>
          </w:p>
        </w:tc>
      </w:tr>
      <w:tr>
        <w:trPr>
          <w:cantSplit/>
        </w:trPr>
        <w:tc>
          <w:tcPr>
            <w:tcW w:type="dxa" w:w="716"/>
          </w:tcPr>
          <w:p>
            <w:pPr>
              <w:spacing w:after="0"/>
              <w:jc w:val="right"/>
            </w:pPr>
            <w:r>
              <w:rPr>
                <w:sz w:val="16"/>
              </w:rPr>
              <w:t>14</w:t>
            </w:r>
          </w:p>
        </w:tc>
        <w:tc>
          <w:tcPr>
            <w:tcW w:type="dxa" w:w="1037"/>
          </w:tcPr>
          <w:p>
            <w:pPr>
              <w:spacing w:after="0"/>
              <w:jc w:val="left"/>
            </w:pPr>
            <w:r>
              <w:rPr>
                <w:sz w:val="16"/>
              </w:rPr>
              <w:t>Winter Weather</w:t>
            </w:r>
          </w:p>
        </w:tc>
        <w:tc>
          <w:tcPr>
            <w:tcW w:type="dxa" w:w="1321"/>
          </w:tcPr>
          <w:p>
            <w:pPr>
              <w:spacing w:after="0"/>
              <w:jc w:val="left"/>
            </w:pPr>
            <w:r>
              <w:rPr>
                <w:sz w:val="16"/>
              </w:rPr>
              <w:t>No Rating</w:t>
            </w:r>
          </w:p>
        </w:tc>
        <w:tc>
          <w:tcPr>
            <w:tcW w:type="dxa" w:w="1677"/>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826"/>
          </w:tcPr>
          <w:p>
            <w:pPr>
              <w:spacing w:after="0"/>
              <w:jc w:val="right"/>
            </w:pPr>
            <w:r>
              <w:rPr>
                <w:sz w:val="16"/>
              </w:rPr>
              <w:t>$0</w:t>
            </w:r>
          </w:p>
        </w:tc>
        <w:tc>
          <w:tcPr>
            <w:tcW w:type="dxa" w:w="1197"/>
          </w:tcPr>
          <w:p>
            <w:pPr>
              <w:spacing w:after="0"/>
              <w:jc w:val="right"/>
            </w:pPr>
            <w:r>
              <w:rPr>
                <w:sz w:val="16"/>
              </w:rPr>
              <w:t>$0</w:t>
            </w:r>
          </w:p>
        </w:tc>
        <w:tc>
          <w:tcPr>
            <w:tcW w:type="dxa" w:w="2033"/>
          </w:tcPr>
          <w:p>
            <w:pPr>
              <w:spacing w:after="0"/>
              <w:jc w:val="right"/>
            </w:pPr>
            <w:r>
              <w:rPr>
                <w:sz w:val="16"/>
              </w:rPr>
              <w:t>0</w:t>
            </w:r>
          </w:p>
        </w:tc>
        <w:tc>
          <w:tcPr>
            <w:tcW w:type="dxa" w:w="2142"/>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ice storm,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2950"/>
        <w:gridCol w:w="11162"/>
      </w:tblGrid>
      <w:tr>
        <w:trPr>
          <w:cantSplit/>
          <w:tblHeader/>
        </w:trPr>
        <w:tc>
          <w:tcPr>
            <w:tcW w:type="dxa" w:w="2950"/>
            <w:shd w:val="clear" w:color="auto" w:fill="E8E8E8"/>
          </w:tcPr>
          <w:p>
            <w:pPr>
              <w:spacing w:after="0"/>
              <w:jc w:val="left"/>
            </w:pPr>
            <w:r>
              <w:rPr>
                <w:b/>
                <w:sz w:val="16"/>
              </w:rPr>
              <w:t>Hazard</w:t>
            </w:r>
          </w:p>
        </w:tc>
        <w:tc>
          <w:tcPr>
            <w:tcW w:type="dxa" w:w="1116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2950"/>
          </w:tcPr>
          <w:p>
            <w:pPr>
              <w:spacing w:after="0"/>
              <w:jc w:val="left"/>
            </w:pPr>
            <w:r>
              <w:rPr>
                <w:sz w:val="16"/>
              </w:rPr>
              <w:t>Earthquake</w:t>
            </w:r>
          </w:p>
        </w:tc>
        <w:tc>
          <w:tcPr>
            <w:tcW w:type="dxa" w:w="11162"/>
          </w:tcPr>
          <w:p>
            <w:pPr>
              <w:spacing w:after="0"/>
              <w:jc w:val="left"/>
            </w:pPr>
            <w:r>
              <w:rPr>
                <w:sz w:val="16"/>
              </w:rPr>
              <w:t>tract 9703.01 (Very Low, 11.6); tract 9702.01 (Very Low, 11.2); tract 9704.01 (Very Low, 9.0)</w:t>
            </w:r>
          </w:p>
        </w:tc>
      </w:tr>
      <w:tr>
        <w:trPr>
          <w:cantSplit/>
        </w:trPr>
        <w:tc>
          <w:tcPr>
            <w:tcW w:type="dxa" w:w="2950"/>
          </w:tcPr>
          <w:p>
            <w:pPr>
              <w:spacing w:after="0"/>
              <w:jc w:val="left"/>
            </w:pPr>
            <w:r>
              <w:rPr>
                <w:sz w:val="16"/>
              </w:rPr>
              <w:t>Hurricane</w:t>
            </w:r>
          </w:p>
        </w:tc>
        <w:tc>
          <w:tcPr>
            <w:tcW w:type="dxa" w:w="11162"/>
          </w:tcPr>
          <w:p>
            <w:pPr>
              <w:spacing w:after="0"/>
              <w:jc w:val="left"/>
            </w:pPr>
            <w:r>
              <w:rPr>
                <w:sz w:val="16"/>
              </w:rPr>
              <w:t>tract 9701.02 (Relatively High, 97.0); tract 9703.01 (Relatively High, 96.8); tract 9702.01 (Relatively High, 96.7)</w:t>
            </w:r>
          </w:p>
        </w:tc>
      </w:tr>
      <w:tr>
        <w:trPr>
          <w:cantSplit/>
        </w:trPr>
        <w:tc>
          <w:tcPr>
            <w:tcW w:type="dxa" w:w="2950"/>
          </w:tcPr>
          <w:p>
            <w:pPr>
              <w:spacing w:after="0"/>
              <w:jc w:val="left"/>
            </w:pPr>
            <w:r>
              <w:rPr>
                <w:sz w:val="16"/>
              </w:rPr>
              <w:t>Landslide</w:t>
            </w:r>
          </w:p>
        </w:tc>
        <w:tc>
          <w:tcPr>
            <w:tcW w:type="dxa" w:w="11162"/>
          </w:tcPr>
          <w:p>
            <w:pPr>
              <w:spacing w:after="0"/>
              <w:jc w:val="left"/>
            </w:pPr>
            <w:r>
              <w:rPr>
                <w:sz w:val="16"/>
              </w:rPr>
              <w:t>tract 9703.02 (Very Low, 58.1); tract 9701.02 (Very Low, 45.6); tract 9704.02 (Very Low, 45.1)</w:t>
            </w:r>
          </w:p>
        </w:tc>
      </w:tr>
      <w:tr>
        <w:trPr>
          <w:cantSplit/>
        </w:trPr>
        <w:tc>
          <w:tcPr>
            <w:tcW w:type="dxa" w:w="2950"/>
          </w:tcPr>
          <w:p>
            <w:pPr>
              <w:spacing w:after="0"/>
              <w:jc w:val="left"/>
            </w:pPr>
            <w:r>
              <w:rPr>
                <w:sz w:val="16"/>
              </w:rPr>
              <w:t>Tornado</w:t>
            </w:r>
          </w:p>
        </w:tc>
        <w:tc>
          <w:tcPr>
            <w:tcW w:type="dxa" w:w="11162"/>
          </w:tcPr>
          <w:p>
            <w:pPr>
              <w:spacing w:after="0"/>
              <w:jc w:val="left"/>
            </w:pPr>
            <w:r>
              <w:rPr>
                <w:sz w:val="16"/>
              </w:rPr>
              <w:t>tract 9703.01 (Relatively Moderate, 73.3); tract 9702.01 (Relatively Moderate, 70.9); tract 9703.02 (Relatively Moderate, 68.2)</w:t>
            </w:r>
          </w:p>
        </w:tc>
      </w:tr>
      <w:tr>
        <w:trPr>
          <w:cantSplit/>
        </w:trPr>
        <w:tc>
          <w:tcPr>
            <w:tcW w:type="dxa" w:w="2950"/>
          </w:tcPr>
          <w:p>
            <w:pPr>
              <w:spacing w:after="0"/>
              <w:jc w:val="left"/>
            </w:pPr>
            <w:r>
              <w:rPr>
                <w:sz w:val="16"/>
              </w:rPr>
              <w:t>Wildfire</w:t>
            </w:r>
          </w:p>
        </w:tc>
        <w:tc>
          <w:tcPr>
            <w:tcW w:type="dxa" w:w="11162"/>
          </w:tcPr>
          <w:p>
            <w:pPr>
              <w:spacing w:after="0"/>
              <w:jc w:val="left"/>
            </w:pPr>
            <w:r>
              <w:rPr>
                <w:sz w:val="16"/>
              </w:rPr>
              <w:t>tract 9703.02 (Relatively Moderate, 95.7); tract 9701.01 (Relatively Moderate, 94.7); tract 9704.02 (Relatively Moderate, 94.6)</w:t>
            </w:r>
          </w:p>
        </w:tc>
      </w:tr>
    </w:tbl>
    <w:p>
      <w:pPr>
        <w:spacing w:after="40" w:before="60"/>
      </w:pPr>
      <w:r>
        <w:rPr>
          <w:sz w:val="15"/>
        </w:rPr>
        <w:t xml:space="preserve">Up to 3 census tracts per hazard, highest National Risk Index rating first, then highest score; a tract number is the Census tract number (for example 9703.01 is Census Tract 9703.01).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3"/>
        <w:gridCol w:w="1842"/>
        <w:gridCol w:w="1702"/>
        <w:gridCol w:w="1861"/>
        <w:gridCol w:w="1596"/>
        <w:gridCol w:w="1504"/>
        <w:gridCol w:w="1995"/>
        <w:gridCol w:w="1799"/>
      </w:tblGrid>
      <w:tr>
        <w:trPr>
          <w:cantSplit/>
          <w:tblHeader/>
        </w:trPr>
        <w:tc>
          <w:tcPr>
            <w:tcW w:type="dxa" w:w="1813"/>
            <w:shd w:val="clear" w:color="auto" w:fill="E8E8E8"/>
          </w:tcPr>
          <w:p>
            <w:pPr>
              <w:spacing w:after="0"/>
              <w:jc w:val="left"/>
            </w:pPr>
            <w:r>
              <w:rPr>
                <w:b/>
                <w:sz w:val="16"/>
              </w:rPr>
              <w:t>Hazard</w:t>
            </w:r>
          </w:p>
        </w:tc>
        <w:tc>
          <w:tcPr>
            <w:tcW w:type="dxa" w:w="1842"/>
            <w:shd w:val="clear" w:color="auto" w:fill="E8E8E8"/>
          </w:tcPr>
          <w:p>
            <w:pPr>
              <w:spacing w:after="0"/>
              <w:jc w:val="left"/>
            </w:pPr>
            <w:r>
              <w:rPr>
                <w:b/>
                <w:sz w:val="16"/>
              </w:rPr>
              <w:t>Scale</w:t>
            </w:r>
          </w:p>
        </w:tc>
        <w:tc>
          <w:tcPr>
            <w:tcW w:type="dxa" w:w="170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61"/>
            <w:shd w:val="clear" w:color="auto" w:fill="E8E8E8"/>
          </w:tcPr>
          <w:p>
            <w:pPr>
              <w:spacing w:after="0"/>
              <w:jc w:val="left"/>
            </w:pPr>
            <w:r>
              <w:rPr>
                <w:b/>
                <w:sz w:val="16"/>
              </w:rPr>
              <w:t>Observed range</w:t>
            </w:r>
          </w:p>
        </w:tc>
        <w:tc>
          <w:tcPr>
            <w:tcW w:type="dxa" w:w="1596"/>
            <w:shd w:val="clear" w:color="auto" w:fill="E8E8E8"/>
          </w:tcPr>
          <w:p>
            <w:pPr>
              <w:spacing w:after="0"/>
              <w:jc w:val="left"/>
            </w:pPr>
            <w:r>
              <w:rPr>
                <w:b/>
                <w:sz w:val="16"/>
              </w:rPr>
              <w:t>Worst recorded event</w:t>
            </w:r>
          </w:p>
        </w:tc>
        <w:tc>
          <w:tcPr>
            <w:tcW w:type="dxa" w:w="1504"/>
            <w:shd w:val="clear" w:color="auto" w:fill="E8E8E8"/>
          </w:tcPr>
          <w:p>
            <w:pPr>
              <w:spacing w:after="0"/>
              <w:jc w:val="left"/>
            </w:pPr>
            <w:r>
              <w:rPr>
                <w:b/>
                <w:sz w:val="16"/>
              </w:rPr>
              <w:t>Most damaging (when different)</w:t>
            </w:r>
          </w:p>
        </w:tc>
        <w:tc>
          <w:tcPr>
            <w:tcW w:type="dxa" w:w="1995"/>
            <w:shd w:val="clear" w:color="auto" w:fill="E8E8E8"/>
          </w:tcPr>
          <w:p>
            <w:pPr>
              <w:spacing w:after="0"/>
              <w:jc w:val="left"/>
            </w:pPr>
            <w:r>
              <w:rPr>
                <w:b/>
                <w:sz w:val="16"/>
              </w:rPr>
              <w:t>How it applies to jurisdictions</w:t>
            </w:r>
          </w:p>
        </w:tc>
        <w:tc>
          <w:tcPr>
            <w:tcW w:type="dxa" w:w="1799"/>
            <w:shd w:val="clear" w:color="auto" w:fill="E8E8E8"/>
          </w:tcPr>
          <w:p>
            <w:pPr>
              <w:spacing w:after="0"/>
              <w:jc w:val="left"/>
            </w:pPr>
            <w:r>
              <w:rPr>
                <w:b/>
                <w:sz w:val="16"/>
              </w:rPr>
              <w:t>Note</w:t>
            </w:r>
          </w:p>
        </w:tc>
      </w:tr>
      <w:tr>
        <w:trPr>
          <w:cantSplit/>
        </w:trPr>
        <w:tc>
          <w:tcPr>
            <w:tcW w:type="dxa" w:w="1813"/>
          </w:tcPr>
          <w:p>
            <w:pPr>
              <w:spacing w:after="0"/>
              <w:jc w:val="left"/>
            </w:pPr>
            <w:r>
              <w:rPr>
                <w:sz w:val="16"/>
              </w:rPr>
              <w:t>Coastal Flood, Storm Surge/Tide</w:t>
            </w:r>
          </w:p>
        </w:tc>
        <w:tc>
          <w:tcPr>
            <w:tcW w:type="dxa" w:w="1842"/>
          </w:tcPr>
          <w:p>
            <w:pPr>
              <w:spacing w:after="0"/>
              <w:jc w:val="left"/>
            </w:pPr>
            <w:r>
              <w:rPr>
                <w:sz w:val="16"/>
              </w:rPr>
              <w:t>none in data (flood depth: FIRM)</w:t>
            </w:r>
          </w:p>
        </w:tc>
        <w:tc>
          <w:tcPr>
            <w:tcW w:type="dxa" w:w="1702"/>
          </w:tcPr>
          <w:p>
            <w:pPr>
              <w:spacing w:after="0"/>
              <w:jc w:val="right"/>
            </w:pPr>
            <w:r>
              <w:rPr>
                <w:sz w:val="16"/>
              </w:rPr>
              <w:t>0</w:t>
            </w:r>
          </w:p>
        </w:tc>
        <w:tc>
          <w:tcPr>
            <w:tcW w:type="dxa" w:w="1861"/>
          </w:tcPr>
          <w:p>
            <w:pPr>
              <w:spacing w:after="0"/>
              <w:jc w:val="left"/>
            </w:pPr>
          </w:p>
        </w:tc>
        <w:tc>
          <w:tcPr>
            <w:tcW w:type="dxa" w:w="1596"/>
          </w:tcPr>
          <w:p>
            <w:pPr>
              <w:spacing w:after="0"/>
              <w:jc w:val="left"/>
            </w:pPr>
          </w:p>
        </w:tc>
        <w:tc>
          <w:tcPr>
            <w:tcW w:type="dxa" w:w="1504"/>
          </w:tcPr>
          <w:p>
            <w:pPr>
              <w:spacing w:after="0"/>
              <w:jc w:val="left"/>
            </w:pPr>
          </w:p>
        </w:tc>
        <w:tc>
          <w:tcPr>
            <w:tcW w:type="dxa" w:w="1995"/>
          </w:tcPr>
          <w:p>
            <w:pPr>
              <w:spacing w:after="0"/>
              <w:jc w:val="left"/>
            </w:pPr>
          </w:p>
        </w:tc>
        <w:tc>
          <w:tcPr>
            <w:tcW w:type="dxa" w:w="1799"/>
          </w:tcPr>
          <w:p>
            <w:pPr>
              <w:spacing w:after="0"/>
              <w:jc w:val="left"/>
            </w:pPr>
            <w:r>
              <w:rPr>
                <w:sz w:val="16"/>
              </w:rPr>
              <w:t>Flood depth: see the FEMA Flood Insurance Rate Map.</w:t>
            </w:r>
          </w:p>
        </w:tc>
      </w:tr>
      <w:tr>
        <w:trPr>
          <w:cantSplit/>
        </w:trPr>
        <w:tc>
          <w:tcPr>
            <w:tcW w:type="dxa" w:w="1813"/>
          </w:tcPr>
          <w:p>
            <w:pPr>
              <w:spacing w:after="0"/>
              <w:jc w:val="left"/>
            </w:pPr>
            <w:r>
              <w:rPr>
                <w:sz w:val="16"/>
              </w:rPr>
              <w:t>Cold/Wind Chill, Extreme Cold/Wind Chill</w:t>
            </w:r>
          </w:p>
        </w:tc>
        <w:tc>
          <w:tcPr>
            <w:tcW w:type="dxa" w:w="1842"/>
          </w:tcPr>
          <w:p>
            <w:pPr>
              <w:spacing w:after="0"/>
              <w:jc w:val="left"/>
            </w:pPr>
            <w:r>
              <w:rPr>
                <w:sz w:val="16"/>
              </w:rPr>
              <w:t>wind chill</w:t>
            </w:r>
          </w:p>
        </w:tc>
        <w:tc>
          <w:tcPr>
            <w:tcW w:type="dxa" w:w="1702"/>
          </w:tcPr>
          <w:p>
            <w:pPr>
              <w:spacing w:after="0"/>
              <w:jc w:val="right"/>
            </w:pPr>
            <w:r>
              <w:rPr>
                <w:sz w:val="16"/>
              </w:rPr>
              <w:t>3 records, 2003 to 2007 (3 zone-level)</w:t>
            </w:r>
          </w:p>
        </w:tc>
        <w:tc>
          <w:tcPr>
            <w:tcW w:type="dxa" w:w="1861"/>
          </w:tcPr>
          <w:p>
            <w:pPr>
              <w:spacing w:after="0"/>
              <w:jc w:val="left"/>
            </w:pPr>
            <w:r>
              <w:rPr>
                <w:sz w:val="16"/>
              </w:rPr>
              <w:t>1 day to 2 days (median 1.5 days); 2 with a recorded value</w:t>
            </w:r>
          </w:p>
        </w:tc>
        <w:tc>
          <w:tcPr>
            <w:tcW w:type="dxa" w:w="1596"/>
          </w:tcPr>
          <w:p>
            <w:pPr>
              <w:spacing w:after="0"/>
              <w:jc w:val="left"/>
            </w:pPr>
            <w:r>
              <w:rPr>
                <w:sz w:val="16"/>
              </w:rPr>
              <w:t>2 consecutive days, 2003-01-24 to 2003-01-25, zone-level</w:t>
            </w:r>
          </w:p>
        </w:tc>
        <w:tc>
          <w:tcPr>
            <w:tcW w:type="dxa" w:w="1504"/>
          </w:tcPr>
          <w:p>
            <w:pPr>
              <w:spacing w:after="0"/>
              <w:jc w:val="left"/>
            </w:pPr>
          </w:p>
        </w:tc>
        <w:tc>
          <w:tcPr>
            <w:tcW w:type="dxa" w:w="1995"/>
          </w:tcPr>
          <w:p>
            <w:pPr>
              <w:spacing w:after="0"/>
              <w:jc w:val="left"/>
            </w:pPr>
            <w:r>
              <w:rPr>
                <w:sz w:val="16"/>
              </w:rPr>
              <w:t>Countywide (zone-level records).</w:t>
            </w:r>
          </w:p>
        </w:tc>
        <w:tc>
          <w:tcPr>
            <w:tcW w:type="dxa" w:w="1799"/>
          </w:tcPr>
          <w:p>
            <w:pPr>
              <w:spacing w:after="0"/>
              <w:jc w:val="left"/>
            </w:pPr>
            <w:r>
              <w:rPr>
                <w:sz w:val="16"/>
              </w:rPr>
              <w:t>Wind chill: in event narratives only (local data needed).</w:t>
            </w:r>
          </w:p>
        </w:tc>
      </w:tr>
      <w:tr>
        <w:trPr>
          <w:cantSplit/>
        </w:trPr>
        <w:tc>
          <w:tcPr>
            <w:tcW w:type="dxa" w:w="1813"/>
          </w:tcPr>
          <w:p>
            <w:pPr>
              <w:spacing w:after="0"/>
              <w:jc w:val="left"/>
            </w:pPr>
            <w:r>
              <w:rPr>
                <w:sz w:val="16"/>
              </w:rPr>
              <w:t>Frost/Freeze (outside NRI's Cold Wave definition)</w:t>
            </w:r>
          </w:p>
        </w:tc>
        <w:tc>
          <w:tcPr>
            <w:tcW w:type="dxa" w:w="1842"/>
          </w:tcPr>
          <w:p>
            <w:pPr>
              <w:spacing w:after="0"/>
              <w:jc w:val="left"/>
            </w:pPr>
            <w:r>
              <w:rPr>
                <w:sz w:val="16"/>
              </w:rPr>
              <w:t>crop damage</w:t>
            </w:r>
          </w:p>
        </w:tc>
        <w:tc>
          <w:tcPr>
            <w:tcW w:type="dxa" w:w="1702"/>
          </w:tcPr>
          <w:p>
            <w:pPr>
              <w:spacing w:after="0"/>
              <w:jc w:val="right"/>
            </w:pPr>
            <w:r>
              <w:rPr>
                <w:sz w:val="16"/>
              </w:rPr>
              <w:t>40 records, 1996 to 2018 (40 zone-level)</w:t>
            </w:r>
          </w:p>
        </w:tc>
        <w:tc>
          <w:tcPr>
            <w:tcW w:type="dxa" w:w="1861"/>
          </w:tcPr>
          <w:p>
            <w:pPr>
              <w:spacing w:after="0"/>
              <w:jc w:val="left"/>
            </w:pPr>
          </w:p>
        </w:tc>
        <w:tc>
          <w:tcPr>
            <w:tcW w:type="dxa" w:w="1596"/>
          </w:tcPr>
          <w:p>
            <w:pPr>
              <w:spacing w:after="0"/>
              <w:jc w:val="left"/>
            </w:pPr>
            <w:r>
              <w:rPr>
                <w:sz w:val="16"/>
              </w:rPr>
              <w:t>Frost/Freeze, 2010-01-10, $6,310,000 crop damage (2010 dollars); NWS zone FLZ056</w:t>
            </w:r>
          </w:p>
        </w:tc>
        <w:tc>
          <w:tcPr>
            <w:tcW w:type="dxa" w:w="1504"/>
          </w:tcPr>
          <w:p>
            <w:pPr>
              <w:spacing w:after="0"/>
              <w:jc w:val="left"/>
            </w:pPr>
          </w:p>
        </w:tc>
        <w:tc>
          <w:tcPr>
            <w:tcW w:type="dxa" w:w="1995"/>
          </w:tcPr>
          <w:p>
            <w:pPr>
              <w:spacing w:after="0"/>
              <w:jc w:val="left"/>
            </w:pPr>
            <w:r>
              <w:rPr>
                <w:sz w:val="16"/>
              </w:rPr>
              <w:t>Countywide (zone-level records).</w:t>
            </w:r>
          </w:p>
        </w:tc>
        <w:tc>
          <w:tcPr>
            <w:tcW w:type="dxa" w:w="1799"/>
          </w:tcPr>
          <w:p>
            <w:pPr>
              <w:spacing w:after="0"/>
              <w:jc w:val="left"/>
            </w:pPr>
            <w:r>
              <w:rPr>
                <w:sz w:val="16"/>
              </w:rPr>
              <w:t>Temperature: in event narratives only (local data needed).</w:t>
            </w:r>
          </w:p>
        </w:tc>
      </w:tr>
      <w:tr>
        <w:trPr>
          <w:cantSplit/>
        </w:trPr>
        <w:tc>
          <w:tcPr>
            <w:tcW w:type="dxa" w:w="1813"/>
          </w:tcPr>
          <w:p>
            <w:pPr>
              <w:spacing w:after="0"/>
              <w:jc w:val="left"/>
            </w:pPr>
            <w:r>
              <w:rPr>
                <w:sz w:val="16"/>
              </w:rPr>
              <w:t>Drought</w:t>
            </w:r>
          </w:p>
        </w:tc>
        <w:tc>
          <w:tcPr>
            <w:tcW w:type="dxa" w:w="1842"/>
          </w:tcPr>
          <w:p>
            <w:pPr>
              <w:spacing w:after="0"/>
              <w:jc w:val="left"/>
            </w:pPr>
            <w:r>
              <w:rPr>
                <w:sz w:val="16"/>
              </w:rPr>
              <w:t>U.S. Drought Monitor scale (D0 to D4)</w:t>
            </w:r>
          </w:p>
        </w:tc>
        <w:tc>
          <w:tcPr>
            <w:tcW w:type="dxa" w:w="1702"/>
          </w:tcPr>
          <w:p>
            <w:pPr>
              <w:spacing w:after="0"/>
              <w:jc w:val="right"/>
            </w:pPr>
            <w:r>
              <w:rPr>
                <w:sz w:val="16"/>
              </w:rPr>
              <w:t>0</w:t>
            </w:r>
          </w:p>
        </w:tc>
        <w:tc>
          <w:tcPr>
            <w:tcW w:type="dxa" w:w="1861"/>
          </w:tcPr>
          <w:p>
            <w:pPr>
              <w:spacing w:after="0"/>
              <w:jc w:val="left"/>
            </w:pPr>
          </w:p>
        </w:tc>
        <w:tc>
          <w:tcPr>
            <w:tcW w:type="dxa" w:w="1596"/>
          </w:tcPr>
          <w:p>
            <w:pPr>
              <w:spacing w:after="0"/>
              <w:jc w:val="left"/>
            </w:pPr>
          </w:p>
        </w:tc>
        <w:tc>
          <w:tcPr>
            <w:tcW w:type="dxa" w:w="1504"/>
          </w:tcPr>
          <w:p>
            <w:pPr>
              <w:spacing w:after="0"/>
              <w:jc w:val="left"/>
            </w:pPr>
          </w:p>
        </w:tc>
        <w:tc>
          <w:tcPr>
            <w:tcW w:type="dxa" w:w="1995"/>
          </w:tcPr>
          <w:p>
            <w:pPr>
              <w:spacing w:after="0"/>
              <w:jc w:val="left"/>
            </w:pPr>
          </w:p>
        </w:tc>
        <w:tc>
          <w:tcPr>
            <w:tcW w:type="dxa" w:w="179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3"/>
          </w:tcPr>
          <w:p>
            <w:pPr>
              <w:spacing w:after="0"/>
              <w:jc w:val="left"/>
            </w:pPr>
            <w:r>
              <w:rPr>
                <w:sz w:val="16"/>
              </w:rPr>
              <w:t>Earthquake</w:t>
            </w:r>
          </w:p>
        </w:tc>
        <w:tc>
          <w:tcPr>
            <w:tcW w:type="dxa" w:w="1842"/>
          </w:tcPr>
          <w:p>
            <w:pPr>
              <w:spacing w:after="0"/>
              <w:jc w:val="left"/>
            </w:pPr>
            <w:r>
              <w:rPr>
                <w:sz w:val="16"/>
              </w:rPr>
              <w:t>Modified Mercalli (local data)</w:t>
            </w:r>
          </w:p>
        </w:tc>
        <w:tc>
          <w:tcPr>
            <w:tcW w:type="dxa" w:w="1702"/>
          </w:tcPr>
          <w:p>
            <w:pPr>
              <w:spacing w:after="0"/>
              <w:jc w:val="right"/>
            </w:pPr>
            <w:r>
              <w:rPr>
                <w:sz w:val="16"/>
              </w:rPr>
              <w:t>0</w:t>
            </w:r>
          </w:p>
        </w:tc>
        <w:tc>
          <w:tcPr>
            <w:tcW w:type="dxa" w:w="1861"/>
          </w:tcPr>
          <w:p>
            <w:pPr>
              <w:spacing w:after="0"/>
              <w:jc w:val="left"/>
            </w:pPr>
          </w:p>
        </w:tc>
        <w:tc>
          <w:tcPr>
            <w:tcW w:type="dxa" w:w="1596"/>
          </w:tcPr>
          <w:p>
            <w:pPr>
              <w:spacing w:after="0"/>
              <w:jc w:val="left"/>
            </w:pPr>
          </w:p>
        </w:tc>
        <w:tc>
          <w:tcPr>
            <w:tcW w:type="dxa" w:w="1504"/>
          </w:tcPr>
          <w:p>
            <w:pPr>
              <w:spacing w:after="0"/>
              <w:jc w:val="left"/>
            </w:pPr>
          </w:p>
        </w:tc>
        <w:tc>
          <w:tcPr>
            <w:tcW w:type="dxa" w:w="1995"/>
          </w:tcPr>
          <w:p>
            <w:pPr>
              <w:spacing w:after="0"/>
              <w:jc w:val="left"/>
            </w:pPr>
          </w:p>
        </w:tc>
        <w:tc>
          <w:tcPr>
            <w:tcW w:type="dxa" w:w="1799"/>
          </w:tcPr>
          <w:p>
            <w:pPr>
              <w:spacing w:after="0"/>
              <w:jc w:val="left"/>
            </w:pPr>
            <w:r>
              <w:rPr>
                <w:sz w:val="16"/>
              </w:rPr>
              <w:t>Storm Events does not record earthquakes; the USGS earthquake catalog is the source.</w:t>
            </w:r>
          </w:p>
        </w:tc>
      </w:tr>
      <w:tr>
        <w:trPr>
          <w:cantSplit/>
        </w:trPr>
        <w:tc>
          <w:tcPr>
            <w:tcW w:type="dxa" w:w="1813"/>
          </w:tcPr>
          <w:p>
            <w:pPr>
              <w:spacing w:after="0"/>
              <w:jc w:val="left"/>
            </w:pPr>
            <w:r>
              <w:rPr>
                <w:sz w:val="16"/>
              </w:rPr>
              <w:t>Hail</w:t>
            </w:r>
          </w:p>
        </w:tc>
        <w:tc>
          <w:tcPr>
            <w:tcW w:type="dxa" w:w="1842"/>
          </w:tcPr>
          <w:p>
            <w:pPr>
              <w:spacing w:after="0"/>
              <w:jc w:val="left"/>
            </w:pPr>
            <w:r>
              <w:rPr>
                <w:sz w:val="16"/>
              </w:rPr>
              <w:t>hail size (inches)</w:t>
            </w:r>
          </w:p>
        </w:tc>
        <w:tc>
          <w:tcPr>
            <w:tcW w:type="dxa" w:w="1702"/>
          </w:tcPr>
          <w:p>
            <w:pPr>
              <w:spacing w:after="0"/>
              <w:jc w:val="right"/>
            </w:pPr>
            <w:r>
              <w:rPr>
                <w:sz w:val="16"/>
              </w:rPr>
              <w:t>29 records, 1962 to 2022</w:t>
            </w:r>
          </w:p>
        </w:tc>
        <w:tc>
          <w:tcPr>
            <w:tcW w:type="dxa" w:w="1861"/>
          </w:tcPr>
          <w:p>
            <w:pPr>
              <w:spacing w:after="0"/>
              <w:jc w:val="left"/>
            </w:pPr>
            <w:r>
              <w:rPr>
                <w:sz w:val="16"/>
              </w:rPr>
              <w:t>0.75 in to 2 in (median 0.88 in); 29 with a recorded value</w:t>
            </w:r>
          </w:p>
        </w:tc>
        <w:tc>
          <w:tcPr>
            <w:tcW w:type="dxa" w:w="1596"/>
          </w:tcPr>
          <w:p>
            <w:pPr>
              <w:spacing w:after="0"/>
              <w:jc w:val="left"/>
            </w:pPr>
            <w:r>
              <w:rPr>
                <w:sz w:val="16"/>
              </w:rPr>
              <w:t>2 in hail, 2021-04-11</w:t>
            </w:r>
          </w:p>
        </w:tc>
        <w:tc>
          <w:tcPr>
            <w:tcW w:type="dxa" w:w="1504"/>
          </w:tcPr>
          <w:p>
            <w:pPr>
              <w:spacing w:after="0"/>
              <w:jc w:val="left"/>
            </w:pPr>
            <w:r>
              <w:rPr>
                <w:sz w:val="16"/>
              </w:rPr>
              <w:t>Hail, 2018-03-20, $3,000 property; $0 crops (2018 dollars)</w:t>
            </w:r>
          </w:p>
        </w:tc>
        <w:tc>
          <w:tcPr>
            <w:tcW w:type="dxa" w:w="1995"/>
          </w:tcPr>
          <w:p>
            <w:pPr>
              <w:spacing w:after="0"/>
              <w:jc w:val="left"/>
            </w:pPr>
            <w:r>
              <w:rPr>
                <w:sz w:val="16"/>
              </w:rPr>
              <w:t>Event records naming jurisdictions in the plan: Wauchula city (9 records), Bowling Green city (6 records), Zolfo Springs town (5 records).</w:t>
            </w:r>
          </w:p>
        </w:tc>
        <w:tc>
          <w:tcPr>
            <w:tcW w:type="dxa" w:w="1799"/>
          </w:tcPr>
          <w:p>
            <w:pPr>
              <w:spacing w:after="0"/>
              <w:jc w:val="left"/>
            </w:pPr>
          </w:p>
        </w:tc>
      </w:tr>
      <w:tr>
        <w:trPr>
          <w:cantSplit/>
        </w:trPr>
        <w:tc>
          <w:tcPr>
            <w:tcW w:type="dxa" w:w="1813"/>
          </w:tcPr>
          <w:p>
            <w:pPr>
              <w:spacing w:after="0"/>
              <w:jc w:val="left"/>
            </w:pPr>
            <w:r>
              <w:rPr>
                <w:sz w:val="16"/>
              </w:rPr>
              <w:t>Excessive Heat, Heat</w:t>
            </w:r>
          </w:p>
        </w:tc>
        <w:tc>
          <w:tcPr>
            <w:tcW w:type="dxa" w:w="1842"/>
          </w:tcPr>
          <w:p>
            <w:pPr>
              <w:spacing w:after="0"/>
              <w:jc w:val="left"/>
            </w:pPr>
            <w:r>
              <w:rPr>
                <w:sz w:val="16"/>
              </w:rPr>
              <w:t>heat index (in event narratives)</w:t>
            </w:r>
          </w:p>
        </w:tc>
        <w:tc>
          <w:tcPr>
            <w:tcW w:type="dxa" w:w="1702"/>
          </w:tcPr>
          <w:p>
            <w:pPr>
              <w:spacing w:after="0"/>
              <w:jc w:val="right"/>
            </w:pPr>
            <w:r>
              <w:rPr>
                <w:sz w:val="16"/>
              </w:rPr>
              <w:t>0</w:t>
            </w:r>
          </w:p>
        </w:tc>
        <w:tc>
          <w:tcPr>
            <w:tcW w:type="dxa" w:w="1861"/>
          </w:tcPr>
          <w:p>
            <w:pPr>
              <w:spacing w:after="0"/>
              <w:jc w:val="left"/>
            </w:pPr>
          </w:p>
        </w:tc>
        <w:tc>
          <w:tcPr>
            <w:tcW w:type="dxa" w:w="1596"/>
          </w:tcPr>
          <w:p>
            <w:pPr>
              <w:spacing w:after="0"/>
              <w:jc w:val="left"/>
            </w:pPr>
          </w:p>
        </w:tc>
        <w:tc>
          <w:tcPr>
            <w:tcW w:type="dxa" w:w="1504"/>
          </w:tcPr>
          <w:p>
            <w:pPr>
              <w:spacing w:after="0"/>
              <w:jc w:val="left"/>
            </w:pPr>
          </w:p>
        </w:tc>
        <w:tc>
          <w:tcPr>
            <w:tcW w:type="dxa" w:w="1995"/>
          </w:tcPr>
          <w:p>
            <w:pPr>
              <w:spacing w:after="0"/>
              <w:jc w:val="left"/>
            </w:pPr>
          </w:p>
        </w:tc>
        <w:tc>
          <w:tcPr>
            <w:tcW w:type="dxa" w:w="1799"/>
          </w:tcPr>
          <w:p>
            <w:pPr>
              <w:spacing w:after="0"/>
              <w:jc w:val="left"/>
            </w:pPr>
            <w:r>
              <w:rPr>
                <w:sz w:val="16"/>
              </w:rPr>
              <w:t>Heat index: in event narratives only (local data needed).</w:t>
            </w:r>
          </w:p>
        </w:tc>
      </w:tr>
      <w:tr>
        <w:trPr>
          <w:cantSplit/>
        </w:trPr>
        <w:tc>
          <w:tcPr>
            <w:tcW w:type="dxa" w:w="1813"/>
          </w:tcPr>
          <w:p>
            <w:pPr>
              <w:spacing w:after="0"/>
              <w:jc w:val="left"/>
            </w:pPr>
            <w:r>
              <w:rPr>
                <w:sz w:val="16"/>
              </w:rPr>
              <w:t>Hurricane, Tropical Storm, Tropical Depression</w:t>
            </w:r>
          </w:p>
        </w:tc>
        <w:tc>
          <w:tcPr>
            <w:tcW w:type="dxa" w:w="1842"/>
          </w:tcPr>
          <w:p>
            <w:pPr>
              <w:spacing w:after="0"/>
              <w:jc w:val="left"/>
            </w:pPr>
            <w:r>
              <w:rPr>
                <w:sz w:val="16"/>
              </w:rPr>
              <w:t>Saffir-Simpson</w:t>
            </w:r>
          </w:p>
        </w:tc>
        <w:tc>
          <w:tcPr>
            <w:tcW w:type="dxa" w:w="1702"/>
          </w:tcPr>
          <w:p>
            <w:pPr>
              <w:spacing w:after="0"/>
              <w:jc w:val="right"/>
            </w:pPr>
            <w:r>
              <w:rPr>
                <w:sz w:val="16"/>
              </w:rPr>
              <w:t>17 records, 1996 to 2024 (17 zone-level)</w:t>
            </w:r>
          </w:p>
        </w:tc>
        <w:tc>
          <w:tcPr>
            <w:tcW w:type="dxa" w:w="1861"/>
          </w:tcPr>
          <w:p>
            <w:pPr>
              <w:spacing w:after="0"/>
              <w:jc w:val="left"/>
            </w:pPr>
          </w:p>
        </w:tc>
        <w:tc>
          <w:tcPr>
            <w:tcW w:type="dxa" w:w="1596"/>
          </w:tcPr>
          <w:p>
            <w:pPr>
              <w:spacing w:after="0"/>
              <w:jc w:val="left"/>
            </w:pPr>
            <w:r>
              <w:rPr>
                <w:sz w:val="16"/>
              </w:rPr>
              <w:t>Strongest recorded: Hurricane (Typhoon) record (NOAA's event type name), 2017-09-10 to 2017-09-11, category 1, $1,640,000 property; $57,500,000 crops (2017 dollars); NWS zone FLZ056</w:t>
            </w:r>
          </w:p>
        </w:tc>
        <w:tc>
          <w:tcPr>
            <w:tcW w:type="dxa" w:w="1504"/>
          </w:tcPr>
          <w:p>
            <w:pPr>
              <w:spacing w:after="0"/>
              <w:jc w:val="left"/>
            </w:pPr>
          </w:p>
        </w:tc>
        <w:tc>
          <w:tcPr>
            <w:tcW w:type="dxa" w:w="1995"/>
          </w:tcPr>
          <w:p>
            <w:pPr>
              <w:spacing w:after="0"/>
              <w:jc w:val="left"/>
            </w:pPr>
            <w:r>
              <w:rPr>
                <w:sz w:val="16"/>
              </w:rPr>
              <w:t>Countywide (zone-level records).</w:t>
            </w:r>
          </w:p>
        </w:tc>
        <w:tc>
          <w:tcPr>
            <w:tcW w:type="dxa" w:w="179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3"/>
          </w:tcPr>
          <w:p>
            <w:pPr>
              <w:spacing w:after="0"/>
              <w:jc w:val="left"/>
            </w:pPr>
            <w:r>
              <w:rPr>
                <w:sz w:val="16"/>
              </w:rPr>
              <w:t>Flash Flood, Flood, Lakeshore Flood</w:t>
            </w:r>
          </w:p>
        </w:tc>
        <w:tc>
          <w:tcPr>
            <w:tcW w:type="dxa" w:w="1842"/>
          </w:tcPr>
          <w:p>
            <w:pPr>
              <w:spacing w:after="0"/>
              <w:jc w:val="left"/>
            </w:pPr>
            <w:r>
              <w:rPr>
                <w:sz w:val="16"/>
              </w:rPr>
              <w:t>damage and flood days (flood depth: FIRM)</w:t>
            </w:r>
          </w:p>
        </w:tc>
        <w:tc>
          <w:tcPr>
            <w:tcW w:type="dxa" w:w="1702"/>
          </w:tcPr>
          <w:p>
            <w:pPr>
              <w:spacing w:after="0"/>
              <w:jc w:val="right"/>
            </w:pPr>
            <w:r>
              <w:rPr>
                <w:sz w:val="16"/>
              </w:rPr>
              <w:t>29 records, 1997 to 2021 (5 zone-level)</w:t>
            </w:r>
          </w:p>
        </w:tc>
        <w:tc>
          <w:tcPr>
            <w:tcW w:type="dxa" w:w="1861"/>
          </w:tcPr>
          <w:p>
            <w:pPr>
              <w:spacing w:after="0"/>
              <w:jc w:val="left"/>
            </w:pPr>
          </w:p>
        </w:tc>
        <w:tc>
          <w:tcPr>
            <w:tcW w:type="dxa" w:w="1596"/>
          </w:tcPr>
          <w:p>
            <w:pPr>
              <w:spacing w:after="0"/>
              <w:jc w:val="left"/>
            </w:pPr>
            <w:r>
              <w:rPr>
                <w:sz w:val="16"/>
              </w:rPr>
              <w:t>Flood, 2017-09-12, $1,640,000 property; $0 crops (2017 dollars)</w:t>
            </w:r>
          </w:p>
        </w:tc>
        <w:tc>
          <w:tcPr>
            <w:tcW w:type="dxa" w:w="1504"/>
          </w:tcPr>
          <w:p>
            <w:pPr>
              <w:spacing w:after="0"/>
              <w:jc w:val="left"/>
            </w:pPr>
          </w:p>
        </w:tc>
        <w:tc>
          <w:tcPr>
            <w:tcW w:type="dxa" w:w="1995"/>
          </w:tcPr>
          <w:p>
            <w:pPr>
              <w:spacing w:after="0"/>
              <w:jc w:val="left"/>
            </w:pPr>
            <w:r>
              <w:rPr>
                <w:sz w:val="16"/>
              </w:rPr>
              <w:t>Event records naming jurisdictions in the plan: Wauchula city (7 records), Zolfo Springs town (7 records), Bowling Green city (1 record). Zone-level records (5) apply countywide.</w:t>
            </w:r>
          </w:p>
        </w:tc>
        <w:tc>
          <w:tcPr>
            <w:tcW w:type="dxa" w:w="179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3"/>
          </w:tcPr>
          <w:p>
            <w:pPr>
              <w:spacing w:after="0"/>
              <w:jc w:val="left"/>
            </w:pPr>
            <w:r>
              <w:rPr>
                <w:sz w:val="16"/>
              </w:rPr>
              <w:t>Debris Flow</w:t>
            </w:r>
          </w:p>
        </w:tc>
        <w:tc>
          <w:tcPr>
            <w:tcW w:type="dxa" w:w="1842"/>
          </w:tcPr>
          <w:p>
            <w:pPr>
              <w:spacing w:after="0"/>
              <w:jc w:val="left"/>
            </w:pPr>
            <w:r>
              <w:rPr>
                <w:sz w:val="16"/>
              </w:rPr>
              <w:t>none (count and damage only)</w:t>
            </w:r>
          </w:p>
        </w:tc>
        <w:tc>
          <w:tcPr>
            <w:tcW w:type="dxa" w:w="1702"/>
          </w:tcPr>
          <w:p>
            <w:pPr>
              <w:spacing w:after="0"/>
              <w:jc w:val="right"/>
            </w:pPr>
            <w:r>
              <w:rPr>
                <w:sz w:val="16"/>
              </w:rPr>
              <w:t>0</w:t>
            </w:r>
          </w:p>
        </w:tc>
        <w:tc>
          <w:tcPr>
            <w:tcW w:type="dxa" w:w="1861"/>
          </w:tcPr>
          <w:p>
            <w:pPr>
              <w:spacing w:after="0"/>
              <w:jc w:val="left"/>
            </w:pPr>
          </w:p>
        </w:tc>
        <w:tc>
          <w:tcPr>
            <w:tcW w:type="dxa" w:w="1596"/>
          </w:tcPr>
          <w:p>
            <w:pPr>
              <w:spacing w:after="0"/>
              <w:jc w:val="left"/>
            </w:pPr>
          </w:p>
        </w:tc>
        <w:tc>
          <w:tcPr>
            <w:tcW w:type="dxa" w:w="1504"/>
          </w:tcPr>
          <w:p>
            <w:pPr>
              <w:spacing w:after="0"/>
              <w:jc w:val="left"/>
            </w:pPr>
          </w:p>
        </w:tc>
        <w:tc>
          <w:tcPr>
            <w:tcW w:type="dxa" w:w="1995"/>
          </w:tcPr>
          <w:p>
            <w:pPr>
              <w:spacing w:after="0"/>
              <w:jc w:val="left"/>
            </w:pPr>
          </w:p>
        </w:tc>
        <w:tc>
          <w:tcPr>
            <w:tcW w:type="dxa" w:w="1799"/>
          </w:tcPr>
          <w:p>
            <w:pPr>
              <w:spacing w:after="0"/>
              <w:jc w:val="left"/>
            </w:pPr>
            <w:r>
              <w:rPr>
                <w:sz w:val="16"/>
              </w:rPr>
              <w:t>Physical measure: in event narratives only (local data needed).</w:t>
            </w:r>
          </w:p>
        </w:tc>
      </w:tr>
      <w:tr>
        <w:trPr>
          <w:cantSplit/>
        </w:trPr>
        <w:tc>
          <w:tcPr>
            <w:tcW w:type="dxa" w:w="1813"/>
          </w:tcPr>
          <w:p>
            <w:pPr>
              <w:spacing w:after="0"/>
              <w:jc w:val="left"/>
            </w:pPr>
            <w:r>
              <w:rPr>
                <w:sz w:val="16"/>
              </w:rPr>
              <w:t>Lightning</w:t>
            </w:r>
          </w:p>
        </w:tc>
        <w:tc>
          <w:tcPr>
            <w:tcW w:type="dxa" w:w="1842"/>
          </w:tcPr>
          <w:p>
            <w:pPr>
              <w:spacing w:after="0"/>
              <w:jc w:val="left"/>
            </w:pPr>
            <w:r>
              <w:rPr>
                <w:sz w:val="16"/>
              </w:rPr>
              <w:t>annualized frequency (the measure FEMA's Local Mitigation Planning Handbook names)</w:t>
            </w:r>
          </w:p>
        </w:tc>
        <w:tc>
          <w:tcPr>
            <w:tcW w:type="dxa" w:w="1702"/>
          </w:tcPr>
          <w:p>
            <w:pPr>
              <w:spacing w:after="0"/>
              <w:jc w:val="right"/>
            </w:pPr>
            <w:r>
              <w:rPr>
                <w:sz w:val="16"/>
              </w:rPr>
              <w:t>6 records, 2003 to 2019</w:t>
            </w:r>
          </w:p>
        </w:tc>
        <w:tc>
          <w:tcPr>
            <w:tcW w:type="dxa" w:w="1861"/>
          </w:tcPr>
          <w:p>
            <w:pPr>
              <w:spacing w:after="0"/>
              <w:jc w:val="left"/>
            </w:pPr>
          </w:p>
        </w:tc>
        <w:tc>
          <w:tcPr>
            <w:tcW w:type="dxa" w:w="1596"/>
          </w:tcPr>
          <w:p>
            <w:pPr>
              <w:spacing w:after="0"/>
              <w:jc w:val="left"/>
            </w:pPr>
            <w:r>
              <w:rPr>
                <w:sz w:val="16"/>
              </w:rPr>
              <w:t>Lightning, 2003-07-29, $30,000 property; crops not reported (2003 dollars)</w:t>
            </w:r>
          </w:p>
        </w:tc>
        <w:tc>
          <w:tcPr>
            <w:tcW w:type="dxa" w:w="1504"/>
          </w:tcPr>
          <w:p>
            <w:pPr>
              <w:spacing w:after="0"/>
              <w:jc w:val="left"/>
            </w:pPr>
          </w:p>
        </w:tc>
        <w:tc>
          <w:tcPr>
            <w:tcW w:type="dxa" w:w="1995"/>
          </w:tcPr>
          <w:p>
            <w:pPr>
              <w:spacing w:after="0"/>
              <w:jc w:val="left"/>
            </w:pPr>
            <w:r>
              <w:rPr>
                <w:sz w:val="16"/>
              </w:rPr>
              <w:t>Event records naming jurisdictions in the plan: Zolfo Springs town (2 records), Bowling Green city (1 record), Wauchula city (1 record).</w:t>
            </w:r>
          </w:p>
        </w:tc>
        <w:tc>
          <w:tcPr>
            <w:tcW w:type="dxa" w:w="1799"/>
          </w:tcPr>
          <w:p>
            <w:pPr>
              <w:spacing w:after="0"/>
              <w:jc w:val="left"/>
            </w:pPr>
            <w:r>
              <w:rPr>
                <w:sz w:val="16"/>
              </w:rPr>
              <w:t>Storm Events lists lightning with damage or casualties; physical measure in event narratives only (local data needed).</w:t>
            </w:r>
          </w:p>
        </w:tc>
      </w:tr>
      <w:tr>
        <w:trPr>
          <w:cantSplit/>
        </w:trPr>
        <w:tc>
          <w:tcPr>
            <w:tcW w:type="dxa" w:w="1813"/>
          </w:tcPr>
          <w:p>
            <w:pPr>
              <w:spacing w:after="0"/>
              <w:jc w:val="left"/>
            </w:pPr>
            <w:r>
              <w:rPr>
                <w:sz w:val="16"/>
              </w:rPr>
              <w:t>High Wind and Strong Wind (outside NRI's Strong Wind definition)</w:t>
            </w:r>
          </w:p>
        </w:tc>
        <w:tc>
          <w:tcPr>
            <w:tcW w:type="dxa" w:w="1842"/>
          </w:tcPr>
          <w:p>
            <w:pPr>
              <w:spacing w:after="0"/>
              <w:jc w:val="left"/>
            </w:pPr>
            <w:r>
              <w:rPr>
                <w:sz w:val="16"/>
              </w:rPr>
              <w:t>wind speed (kt and mph)</w:t>
            </w:r>
          </w:p>
        </w:tc>
        <w:tc>
          <w:tcPr>
            <w:tcW w:type="dxa" w:w="1702"/>
          </w:tcPr>
          <w:p>
            <w:pPr>
              <w:spacing w:after="0"/>
              <w:jc w:val="right"/>
            </w:pPr>
            <w:r>
              <w:rPr>
                <w:sz w:val="16"/>
              </w:rPr>
              <w:t>5 records, 2002 to 2020 (5 zone-level)</w:t>
            </w:r>
          </w:p>
        </w:tc>
        <w:tc>
          <w:tcPr>
            <w:tcW w:type="dxa" w:w="1861"/>
          </w:tcPr>
          <w:p>
            <w:pPr>
              <w:spacing w:after="0"/>
              <w:jc w:val="left"/>
            </w:pPr>
            <w:r>
              <w:rPr>
                <w:sz w:val="16"/>
              </w:rPr>
              <w:t>45 kt (52 mph) to 94 kt (108 mph) (median 50 kt (58 mph)); 4 with a recorded value</w:t>
            </w:r>
          </w:p>
        </w:tc>
        <w:tc>
          <w:tcPr>
            <w:tcW w:type="dxa" w:w="1596"/>
          </w:tcPr>
          <w:p>
            <w:pPr>
              <w:spacing w:after="0"/>
              <w:jc w:val="left"/>
            </w:pPr>
            <w:r>
              <w:rPr>
                <w:sz w:val="16"/>
              </w:rPr>
              <w:t>94 kt (108 mph) measured gust, High Wind, 2004-08-13, 6 direct injuries (reported for the zone); NWS zone FLZ056</w:t>
            </w:r>
          </w:p>
        </w:tc>
        <w:tc>
          <w:tcPr>
            <w:tcW w:type="dxa" w:w="1504"/>
          </w:tcPr>
          <w:p>
            <w:pPr>
              <w:spacing w:after="0"/>
              <w:jc w:val="left"/>
            </w:pPr>
          </w:p>
        </w:tc>
        <w:tc>
          <w:tcPr>
            <w:tcW w:type="dxa" w:w="1995"/>
          </w:tcPr>
          <w:p>
            <w:pPr>
              <w:spacing w:after="0"/>
              <w:jc w:val="left"/>
            </w:pPr>
            <w:r>
              <w:rPr>
                <w:sz w:val="16"/>
              </w:rPr>
              <w:t>Countywide (zone-level records).</w:t>
            </w:r>
          </w:p>
        </w:tc>
        <w:tc>
          <w:tcPr>
            <w:tcW w:type="dxa" w:w="1799"/>
          </w:tcPr>
          <w:p>
            <w:pPr>
              <w:spacing w:after="0"/>
              <w:jc w:val="left"/>
            </w:pPr>
          </w:p>
        </w:tc>
      </w:tr>
      <w:tr>
        <w:trPr>
          <w:cantSplit/>
        </w:trPr>
        <w:tc>
          <w:tcPr>
            <w:tcW w:type="dxa" w:w="1813"/>
          </w:tcPr>
          <w:p>
            <w:pPr>
              <w:spacing w:after="0"/>
              <w:jc w:val="left"/>
            </w:pPr>
            <w:r>
              <w:rPr>
                <w:sz w:val="16"/>
              </w:rPr>
              <w:t>Thunderstorm Wind</w:t>
            </w:r>
          </w:p>
        </w:tc>
        <w:tc>
          <w:tcPr>
            <w:tcW w:type="dxa" w:w="1842"/>
          </w:tcPr>
          <w:p>
            <w:pPr>
              <w:spacing w:after="0"/>
              <w:jc w:val="left"/>
            </w:pPr>
            <w:r>
              <w:rPr>
                <w:sz w:val="16"/>
              </w:rPr>
              <w:t>wind speed (kt and mph)</w:t>
            </w:r>
          </w:p>
        </w:tc>
        <w:tc>
          <w:tcPr>
            <w:tcW w:type="dxa" w:w="1702"/>
          </w:tcPr>
          <w:p>
            <w:pPr>
              <w:spacing w:after="0"/>
              <w:jc w:val="right"/>
            </w:pPr>
            <w:r>
              <w:rPr>
                <w:sz w:val="16"/>
              </w:rPr>
              <w:t>56 records, 1970 to 2022</w:t>
            </w:r>
          </w:p>
        </w:tc>
        <w:tc>
          <w:tcPr>
            <w:tcW w:type="dxa" w:w="1861"/>
          </w:tcPr>
          <w:p>
            <w:pPr>
              <w:spacing w:after="0"/>
              <w:jc w:val="left"/>
            </w:pPr>
            <w:r>
              <w:rPr>
                <w:sz w:val="16"/>
              </w:rPr>
              <w:t>40 kt (46 mph) to 60 kt (69 mph) (median 50 kt (58 mph)); 20 with a recorded value</w:t>
            </w:r>
          </w:p>
        </w:tc>
        <w:tc>
          <w:tcPr>
            <w:tcW w:type="dxa" w:w="1596"/>
          </w:tcPr>
          <w:p>
            <w:pPr>
              <w:spacing w:after="0"/>
              <w:jc w:val="left"/>
            </w:pPr>
            <w:r>
              <w:rPr>
                <w:sz w:val="16"/>
              </w:rPr>
              <w:t>60 kt (69 mph) estimated gust, Thunderstorm Wind, 2017-08-18; same speed and measurement basis also recorded on 2004-06-27</w:t>
            </w:r>
          </w:p>
        </w:tc>
        <w:tc>
          <w:tcPr>
            <w:tcW w:type="dxa" w:w="1504"/>
          </w:tcPr>
          <w:p>
            <w:pPr>
              <w:spacing w:after="0"/>
              <w:jc w:val="left"/>
            </w:pPr>
            <w:r>
              <w:rPr>
                <w:sz w:val="16"/>
              </w:rPr>
              <w:t>Thunderstorm Wind, 1999-08-02, $150,000 property; $0 crops (1999 dollars)</w:t>
            </w:r>
          </w:p>
        </w:tc>
        <w:tc>
          <w:tcPr>
            <w:tcW w:type="dxa" w:w="1995"/>
          </w:tcPr>
          <w:p>
            <w:pPr>
              <w:spacing w:after="0"/>
              <w:jc w:val="left"/>
            </w:pPr>
            <w:r>
              <w:rPr>
                <w:sz w:val="16"/>
              </w:rPr>
              <w:t>Event records naming jurisdictions in the plan: Wauchula city (18 records), Zolfo Springs town (8 records), Bowling Green city (4 records).</w:t>
            </w:r>
          </w:p>
        </w:tc>
        <w:tc>
          <w:tcPr>
            <w:tcW w:type="dxa" w:w="1799"/>
          </w:tcPr>
          <w:p>
            <w:pPr>
              <w:spacing w:after="0"/>
              <w:jc w:val="left"/>
            </w:pPr>
          </w:p>
        </w:tc>
      </w:tr>
      <w:tr>
        <w:trPr>
          <w:cantSplit/>
        </w:trPr>
        <w:tc>
          <w:tcPr>
            <w:tcW w:type="dxa" w:w="1813"/>
          </w:tcPr>
          <w:p>
            <w:pPr>
              <w:spacing w:after="0"/>
              <w:jc w:val="left"/>
            </w:pPr>
            <w:r>
              <w:rPr>
                <w:sz w:val="16"/>
              </w:rPr>
              <w:t>Tornado</w:t>
            </w:r>
          </w:p>
        </w:tc>
        <w:tc>
          <w:tcPr>
            <w:tcW w:type="dxa" w:w="1842"/>
          </w:tcPr>
          <w:p>
            <w:pPr>
              <w:spacing w:after="0"/>
              <w:jc w:val="left"/>
            </w:pPr>
            <w:r>
              <w:rPr>
                <w:sz w:val="16"/>
              </w:rPr>
              <w:t>Enhanced Fujita (Fujita before Feb 2007)</w:t>
            </w:r>
          </w:p>
        </w:tc>
        <w:tc>
          <w:tcPr>
            <w:tcW w:type="dxa" w:w="1702"/>
          </w:tcPr>
          <w:p>
            <w:pPr>
              <w:spacing w:after="0"/>
              <w:jc w:val="right"/>
            </w:pPr>
            <w:r>
              <w:rPr>
                <w:sz w:val="16"/>
              </w:rPr>
              <w:t>24 records, 1961 to 2024</w:t>
            </w:r>
          </w:p>
        </w:tc>
        <w:tc>
          <w:tcPr>
            <w:tcW w:type="dxa" w:w="1861"/>
          </w:tcPr>
          <w:p>
            <w:pPr>
              <w:spacing w:after="0"/>
              <w:jc w:val="left"/>
            </w:pPr>
            <w:r>
              <w:rPr>
                <w:sz w:val="16"/>
              </w:rPr>
              <w:t>F/EF0 to F/EF1 (median F/EF0); 23 with a recorded value</w:t>
            </w:r>
          </w:p>
        </w:tc>
        <w:tc>
          <w:tcPr>
            <w:tcW w:type="dxa" w:w="1596"/>
          </w:tcPr>
          <w:p>
            <w:pPr>
              <w:spacing w:after="0"/>
              <w:jc w:val="left"/>
            </w:pPr>
            <w:r>
              <w:rPr>
                <w:sz w:val="16"/>
              </w:rPr>
              <w:t>F1 tornado, 2004-06-04, 3 mi within this county, 70 yd wide, $310,000 property; $15,000 crops (2004 dollars)</w:t>
            </w:r>
          </w:p>
        </w:tc>
        <w:tc>
          <w:tcPr>
            <w:tcW w:type="dxa" w:w="1504"/>
          </w:tcPr>
          <w:p>
            <w:pPr>
              <w:spacing w:after="0"/>
              <w:jc w:val="left"/>
            </w:pPr>
          </w:p>
        </w:tc>
        <w:tc>
          <w:tcPr>
            <w:tcW w:type="dxa" w:w="1995"/>
          </w:tcPr>
          <w:p>
            <w:pPr>
              <w:spacing w:after="0"/>
              <w:jc w:val="left"/>
            </w:pPr>
            <w:r>
              <w:rPr>
                <w:sz w:val="16"/>
              </w:rPr>
              <w:t>Event records naming jurisdictions in the plan: Wauchula city (8 records), Zolfo Springs town (4 records), Bowling Green city (1 record).</w:t>
            </w:r>
          </w:p>
        </w:tc>
        <w:tc>
          <w:tcPr>
            <w:tcW w:type="dxa" w:w="179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3"/>
          </w:tcPr>
          <w:p>
            <w:pPr>
              <w:spacing w:after="0"/>
              <w:jc w:val="left"/>
            </w:pPr>
            <w:r>
              <w:rPr>
                <w:sz w:val="16"/>
              </w:rPr>
              <w:t>Wildfire</w:t>
            </w:r>
          </w:p>
        </w:tc>
        <w:tc>
          <w:tcPr>
            <w:tcW w:type="dxa" w:w="1842"/>
          </w:tcPr>
          <w:p>
            <w:pPr>
              <w:spacing w:after="0"/>
              <w:jc w:val="left"/>
            </w:pPr>
            <w:r>
              <w:rPr>
                <w:sz w:val="16"/>
              </w:rPr>
              <w:t>acres burned (local data)</w:t>
            </w:r>
          </w:p>
        </w:tc>
        <w:tc>
          <w:tcPr>
            <w:tcW w:type="dxa" w:w="1702"/>
          </w:tcPr>
          <w:p>
            <w:pPr>
              <w:spacing w:after="0"/>
              <w:jc w:val="right"/>
            </w:pPr>
            <w:r>
              <w:rPr>
                <w:sz w:val="16"/>
              </w:rPr>
              <w:t>0</w:t>
            </w:r>
          </w:p>
        </w:tc>
        <w:tc>
          <w:tcPr>
            <w:tcW w:type="dxa" w:w="1861"/>
          </w:tcPr>
          <w:p>
            <w:pPr>
              <w:spacing w:after="0"/>
              <w:jc w:val="left"/>
            </w:pPr>
          </w:p>
        </w:tc>
        <w:tc>
          <w:tcPr>
            <w:tcW w:type="dxa" w:w="1596"/>
          </w:tcPr>
          <w:p>
            <w:pPr>
              <w:spacing w:after="0"/>
              <w:jc w:val="left"/>
            </w:pPr>
          </w:p>
        </w:tc>
        <w:tc>
          <w:tcPr>
            <w:tcW w:type="dxa" w:w="1504"/>
          </w:tcPr>
          <w:p>
            <w:pPr>
              <w:spacing w:after="0"/>
              <w:jc w:val="left"/>
            </w:pPr>
          </w:p>
        </w:tc>
        <w:tc>
          <w:tcPr>
            <w:tcW w:type="dxa" w:w="1995"/>
          </w:tcPr>
          <w:p>
            <w:pPr>
              <w:spacing w:after="0"/>
              <w:jc w:val="left"/>
            </w:pPr>
          </w:p>
        </w:tc>
        <w:tc>
          <w:tcPr>
            <w:tcW w:type="dxa" w:w="1799"/>
          </w:tcPr>
          <w:p>
            <w:pPr>
              <w:spacing w:after="0"/>
              <w:jc w:val="left"/>
            </w:pPr>
            <w:r>
              <w:rPr>
                <w:sz w:val="16"/>
              </w:rPr>
              <w:t>Acres burned: in event narratives only (local data needed).</w:t>
            </w:r>
          </w:p>
        </w:tc>
      </w:tr>
      <w:tr>
        <w:trPr>
          <w:cantSplit/>
        </w:trPr>
        <w:tc>
          <w:tcPr>
            <w:tcW w:type="dxa" w:w="1813"/>
          </w:tcPr>
          <w:p>
            <w:pPr>
              <w:spacing w:after="0"/>
              <w:jc w:val="left"/>
            </w:pPr>
            <w:r>
              <w:rPr>
                <w:sz w:val="16"/>
              </w:rPr>
              <w:t>Winter Storm, Heavy Snow, Blizzard, Lake-Effect Snow, Winter Weather, Sleet</w:t>
            </w:r>
          </w:p>
        </w:tc>
        <w:tc>
          <w:tcPr>
            <w:tcW w:type="dxa" w:w="1842"/>
          </w:tcPr>
          <w:p>
            <w:pPr>
              <w:spacing w:after="0"/>
              <w:jc w:val="left"/>
            </w:pPr>
            <w:r>
              <w:rPr>
                <w:sz w:val="16"/>
              </w:rPr>
              <w:t>none in data (snowfall: local data)</w:t>
            </w:r>
          </w:p>
        </w:tc>
        <w:tc>
          <w:tcPr>
            <w:tcW w:type="dxa" w:w="1702"/>
          </w:tcPr>
          <w:p>
            <w:pPr>
              <w:spacing w:after="0"/>
              <w:jc w:val="right"/>
            </w:pPr>
            <w:r>
              <w:rPr>
                <w:sz w:val="16"/>
              </w:rPr>
              <w:t>0</w:t>
            </w:r>
          </w:p>
        </w:tc>
        <w:tc>
          <w:tcPr>
            <w:tcW w:type="dxa" w:w="1861"/>
          </w:tcPr>
          <w:p>
            <w:pPr>
              <w:spacing w:after="0"/>
              <w:jc w:val="left"/>
            </w:pPr>
          </w:p>
        </w:tc>
        <w:tc>
          <w:tcPr>
            <w:tcW w:type="dxa" w:w="1596"/>
          </w:tcPr>
          <w:p>
            <w:pPr>
              <w:spacing w:after="0"/>
              <w:jc w:val="left"/>
            </w:pPr>
          </w:p>
        </w:tc>
        <w:tc>
          <w:tcPr>
            <w:tcW w:type="dxa" w:w="1504"/>
          </w:tcPr>
          <w:p>
            <w:pPr>
              <w:spacing w:after="0"/>
              <w:jc w:val="left"/>
            </w:pPr>
          </w:p>
        </w:tc>
        <w:tc>
          <w:tcPr>
            <w:tcW w:type="dxa" w:w="1995"/>
          </w:tcPr>
          <w:p>
            <w:pPr>
              <w:spacing w:after="0"/>
              <w:jc w:val="left"/>
            </w:pPr>
          </w:p>
        </w:tc>
        <w:tc>
          <w:tcPr>
            <w:tcW w:type="dxa" w:w="1799"/>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36 declarations covering 26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7"/>
        <w:gridCol w:w="2291"/>
        <w:gridCol w:w="2248"/>
        <w:gridCol w:w="2481"/>
        <w:gridCol w:w="1767"/>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7"/>
            <w:shd w:val="clear" w:color="auto" w:fill="E8E8E8"/>
          </w:tcPr>
          <w:p>
            <w:pPr>
              <w:spacing w:after="0"/>
              <w:jc w:val="left"/>
            </w:pPr>
            <w:r>
              <w:rPr>
                <w:b/>
                <w:sz w:val="16"/>
              </w:rPr>
              <w:t>Type</w:t>
            </w:r>
          </w:p>
        </w:tc>
        <w:tc>
          <w:tcPr>
            <w:tcW w:type="dxa" w:w="2291"/>
            <w:shd w:val="clear" w:color="auto" w:fill="E8E8E8"/>
          </w:tcPr>
          <w:p>
            <w:pPr>
              <w:spacing w:after="0"/>
              <w:jc w:val="left"/>
            </w:pPr>
            <w:r>
              <w:rPr>
                <w:b/>
                <w:sz w:val="16"/>
              </w:rPr>
              <w:t>Title</w:t>
            </w:r>
          </w:p>
        </w:tc>
        <w:tc>
          <w:tcPr>
            <w:tcW w:type="dxa" w:w="2248"/>
            <w:shd w:val="clear" w:color="auto" w:fill="E8E8E8"/>
          </w:tcPr>
          <w:p>
            <w:pPr>
              <w:spacing w:after="0"/>
              <w:jc w:val="left"/>
            </w:pPr>
            <w:r>
              <w:rPr>
                <w:b/>
                <w:sz w:val="16"/>
              </w:rPr>
              <w:t>Mapped hazard</w:t>
            </w:r>
          </w:p>
        </w:tc>
        <w:tc>
          <w:tcPr>
            <w:tcW w:type="dxa" w:w="248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67"/>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2024-10-11</w:t>
            </w:r>
          </w:p>
        </w:tc>
        <w:tc>
          <w:tcPr>
            <w:tcW w:type="dxa" w:w="1037"/>
          </w:tcPr>
          <w:p>
            <w:pPr>
              <w:spacing w:after="0"/>
              <w:jc w:val="left"/>
            </w:pPr>
            <w:r>
              <w:rPr>
                <w:sz w:val="16"/>
              </w:rPr>
              <w:t>2024-10-05</w:t>
            </w:r>
          </w:p>
        </w:tc>
        <w:tc>
          <w:tcPr>
            <w:tcW w:type="dxa" w:w="1037"/>
          </w:tcPr>
          <w:p>
            <w:pPr>
              <w:spacing w:after="0"/>
              <w:jc w:val="left"/>
            </w:pPr>
            <w:r>
              <w:rPr>
                <w:sz w:val="16"/>
              </w:rPr>
              <w:t>DR-4834-FL</w:t>
            </w:r>
          </w:p>
        </w:tc>
        <w:tc>
          <w:tcPr>
            <w:tcW w:type="dxa" w:w="1327"/>
          </w:tcPr>
          <w:p>
            <w:pPr>
              <w:spacing w:after="0"/>
              <w:jc w:val="left"/>
            </w:pPr>
            <w:r>
              <w:rPr>
                <w:sz w:val="16"/>
              </w:rPr>
              <w:t>Major disaster</w:t>
            </w:r>
          </w:p>
        </w:tc>
        <w:tc>
          <w:tcPr>
            <w:tcW w:type="dxa" w:w="2291"/>
          </w:tcPr>
          <w:p>
            <w:pPr>
              <w:spacing w:after="0"/>
              <w:jc w:val="left"/>
            </w:pPr>
            <w:r>
              <w:rPr>
                <w:sz w:val="16"/>
              </w:rPr>
              <w:t>Hurricane Milton</w:t>
            </w:r>
          </w:p>
        </w:tc>
        <w:tc>
          <w:tcPr>
            <w:tcW w:type="dxa" w:w="2248"/>
          </w:tcPr>
          <w:p>
            <w:pPr>
              <w:spacing w:after="0"/>
              <w:jc w:val="left"/>
            </w:pPr>
            <w:r>
              <w:rPr>
                <w:sz w:val="16"/>
              </w:rPr>
              <w:t>Hurricane (primary); also designated: Inland Flooding</w:t>
            </w:r>
          </w:p>
        </w:tc>
        <w:tc>
          <w:tcPr>
            <w:tcW w:type="dxa" w:w="2481"/>
          </w:tcPr>
          <w:p>
            <w:pPr>
              <w:spacing w:after="0"/>
              <w:jc w:val="right"/>
            </w:pPr>
            <w:r>
              <w:rPr>
                <w:sz w:val="16"/>
              </w:rPr>
              <w:t>$2,999,335.59</w:t>
            </w:r>
          </w:p>
        </w:tc>
        <w:tc>
          <w:tcPr>
            <w:tcW w:type="dxa" w:w="1767"/>
          </w:tcPr>
          <w:p>
            <w:pPr>
              <w:spacing w:after="0"/>
              <w:jc w:val="left"/>
            </w:pPr>
            <w:r>
              <w:rPr>
                <w:sz w:val="16"/>
              </w:rPr>
              <w:t>in the 12 months before plan approval; within last 5 years</w:t>
            </w:r>
          </w:p>
        </w:tc>
        <w:tc>
          <w:tcPr>
            <w:tcW w:type="dxa" w:w="887"/>
          </w:tcPr>
          <w:p>
            <w:pPr>
              <w:spacing w:after="0"/>
              <w:jc w:val="left"/>
            </w:pPr>
          </w:p>
        </w:tc>
      </w:tr>
      <w:tr>
        <w:trPr>
          <w:cantSplit/>
        </w:trPr>
        <w:tc>
          <w:tcPr>
            <w:tcW w:type="dxa" w:w="1037"/>
          </w:tcPr>
          <w:p>
            <w:pPr>
              <w:spacing w:after="0"/>
              <w:jc w:val="left"/>
            </w:pPr>
            <w:r>
              <w:rPr>
                <w:sz w:val="16"/>
              </w:rPr>
              <w:t>2024-10-07</w:t>
            </w:r>
          </w:p>
        </w:tc>
        <w:tc>
          <w:tcPr>
            <w:tcW w:type="dxa" w:w="1037"/>
          </w:tcPr>
          <w:p>
            <w:pPr>
              <w:spacing w:after="0"/>
              <w:jc w:val="left"/>
            </w:pPr>
            <w:r>
              <w:rPr>
                <w:sz w:val="16"/>
              </w:rPr>
              <w:t>2024-10-05</w:t>
            </w:r>
          </w:p>
        </w:tc>
        <w:tc>
          <w:tcPr>
            <w:tcW w:type="dxa" w:w="1037"/>
          </w:tcPr>
          <w:p>
            <w:pPr>
              <w:spacing w:after="0"/>
              <w:jc w:val="left"/>
            </w:pPr>
            <w:r>
              <w:rPr>
                <w:sz w:val="16"/>
              </w:rPr>
              <w:t>EM-3622-FL</w:t>
            </w:r>
          </w:p>
        </w:tc>
        <w:tc>
          <w:tcPr>
            <w:tcW w:type="dxa" w:w="1327"/>
          </w:tcPr>
          <w:p>
            <w:pPr>
              <w:spacing w:after="0"/>
              <w:jc w:val="left"/>
            </w:pPr>
            <w:r>
              <w:rPr>
                <w:sz w:val="16"/>
              </w:rPr>
              <w:t>Emergency</w:t>
            </w:r>
          </w:p>
        </w:tc>
        <w:tc>
          <w:tcPr>
            <w:tcW w:type="dxa" w:w="2291"/>
          </w:tcPr>
          <w:p>
            <w:pPr>
              <w:spacing w:after="0"/>
              <w:jc w:val="left"/>
            </w:pPr>
            <w:r>
              <w:rPr>
                <w:sz w:val="16"/>
              </w:rPr>
              <w:t>Hurricane Milton</w:t>
            </w:r>
          </w:p>
        </w:tc>
        <w:tc>
          <w:tcPr>
            <w:tcW w:type="dxa" w:w="2248"/>
          </w:tcPr>
          <w:p>
            <w:pPr>
              <w:spacing w:after="0"/>
              <w:jc w:val="left"/>
            </w:pPr>
            <w:r>
              <w:rPr>
                <w:sz w:val="16"/>
              </w:rPr>
              <w:t>Hurricane</w:t>
            </w:r>
          </w:p>
        </w:tc>
        <w:tc>
          <w:tcPr>
            <w:tcW w:type="dxa" w:w="2481"/>
          </w:tcPr>
          <w:p>
            <w:pPr>
              <w:spacing w:after="0"/>
              <w:jc w:val="right"/>
            </w:pPr>
            <w:r>
              <w:rPr>
                <w:sz w:val="16"/>
              </w:rPr>
              <w:t>no Public Assistance recorded</w:t>
            </w:r>
          </w:p>
        </w:tc>
        <w:tc>
          <w:tcPr>
            <w:tcW w:type="dxa" w:w="1767"/>
          </w:tcPr>
          <w:p>
            <w:pPr>
              <w:spacing w:after="0"/>
              <w:jc w:val="left"/>
            </w:pPr>
            <w:r>
              <w:rPr>
                <w:sz w:val="16"/>
              </w:rPr>
              <w:t>in the 12 months before plan approval; within last 5 years</w:t>
            </w:r>
          </w:p>
        </w:tc>
        <w:tc>
          <w:tcPr>
            <w:tcW w:type="dxa" w:w="887"/>
          </w:tcPr>
          <w:p>
            <w:pPr>
              <w:spacing w:after="0"/>
              <w:jc w:val="left"/>
            </w:pPr>
            <w:r>
              <w:rPr>
                <w:sz w:val="16"/>
              </w:rPr>
              <w:t>same incident as DR-4834</w:t>
            </w:r>
          </w:p>
        </w:tc>
      </w:tr>
      <w:tr>
        <w:trPr>
          <w:cantSplit/>
        </w:trPr>
        <w:tc>
          <w:tcPr>
            <w:tcW w:type="dxa" w:w="1037"/>
          </w:tcPr>
          <w:p>
            <w:pPr>
              <w:spacing w:after="0"/>
              <w:jc w:val="left"/>
            </w:pPr>
            <w:r>
              <w:rPr>
                <w:sz w:val="16"/>
              </w:rPr>
              <w:t>2024-08-10</w:t>
            </w:r>
          </w:p>
        </w:tc>
        <w:tc>
          <w:tcPr>
            <w:tcW w:type="dxa" w:w="1037"/>
          </w:tcPr>
          <w:p>
            <w:pPr>
              <w:spacing w:after="0"/>
              <w:jc w:val="left"/>
            </w:pPr>
            <w:r>
              <w:rPr>
                <w:sz w:val="16"/>
              </w:rPr>
              <w:t>2024-08-01</w:t>
            </w:r>
          </w:p>
        </w:tc>
        <w:tc>
          <w:tcPr>
            <w:tcW w:type="dxa" w:w="1037"/>
          </w:tcPr>
          <w:p>
            <w:pPr>
              <w:spacing w:after="0"/>
              <w:jc w:val="left"/>
            </w:pPr>
            <w:r>
              <w:rPr>
                <w:sz w:val="16"/>
              </w:rPr>
              <w:t>DR-4806-FL</w:t>
            </w:r>
          </w:p>
        </w:tc>
        <w:tc>
          <w:tcPr>
            <w:tcW w:type="dxa" w:w="1327"/>
          </w:tcPr>
          <w:p>
            <w:pPr>
              <w:spacing w:after="0"/>
              <w:jc w:val="left"/>
            </w:pPr>
            <w:r>
              <w:rPr>
                <w:sz w:val="16"/>
              </w:rPr>
              <w:t>Major disaster</w:t>
            </w:r>
          </w:p>
        </w:tc>
        <w:tc>
          <w:tcPr>
            <w:tcW w:type="dxa" w:w="2291"/>
          </w:tcPr>
          <w:p>
            <w:pPr>
              <w:spacing w:after="0"/>
              <w:jc w:val="left"/>
            </w:pPr>
            <w:r>
              <w:rPr>
                <w:sz w:val="16"/>
              </w:rPr>
              <w:t>Hurricane Debby</w:t>
            </w:r>
          </w:p>
        </w:tc>
        <w:tc>
          <w:tcPr>
            <w:tcW w:type="dxa" w:w="2248"/>
          </w:tcPr>
          <w:p>
            <w:pPr>
              <w:spacing w:after="0"/>
              <w:jc w:val="left"/>
            </w:pPr>
            <w:r>
              <w:rPr>
                <w:sz w:val="16"/>
              </w:rPr>
              <w:t>Hurricane</w:t>
            </w:r>
          </w:p>
        </w:tc>
        <w:tc>
          <w:tcPr>
            <w:tcW w:type="dxa" w:w="2481"/>
          </w:tcPr>
          <w:p>
            <w:pPr>
              <w:spacing w:after="0"/>
              <w:jc w:val="right"/>
            </w:pPr>
            <w:r>
              <w:rPr>
                <w:sz w:val="16"/>
              </w:rPr>
              <w:t>$380,508.04</w:t>
            </w:r>
          </w:p>
        </w:tc>
        <w:tc>
          <w:tcPr>
            <w:tcW w:type="dxa" w:w="1767"/>
          </w:tcPr>
          <w:p>
            <w:pPr>
              <w:spacing w:after="0"/>
              <w:jc w:val="left"/>
            </w:pPr>
            <w:r>
              <w:rPr>
                <w:sz w:val="16"/>
              </w:rPr>
              <w:t>in the 12 months before plan approval; within last 5 years</w:t>
            </w:r>
          </w:p>
        </w:tc>
        <w:tc>
          <w:tcPr>
            <w:tcW w:type="dxa" w:w="887"/>
          </w:tcPr>
          <w:p>
            <w:pPr>
              <w:spacing w:after="0"/>
              <w:jc w:val="left"/>
            </w:pPr>
          </w:p>
        </w:tc>
      </w:tr>
      <w:tr>
        <w:trPr>
          <w:cantSplit/>
        </w:trPr>
        <w:tc>
          <w:tcPr>
            <w:tcW w:type="dxa" w:w="1037"/>
          </w:tcPr>
          <w:p>
            <w:pPr>
              <w:spacing w:after="0"/>
              <w:jc w:val="left"/>
            </w:pPr>
            <w:r>
              <w:rPr>
                <w:sz w:val="16"/>
              </w:rPr>
              <w:t>2024-08-03</w:t>
            </w:r>
          </w:p>
        </w:tc>
        <w:tc>
          <w:tcPr>
            <w:tcW w:type="dxa" w:w="1037"/>
          </w:tcPr>
          <w:p>
            <w:pPr>
              <w:spacing w:after="0"/>
              <w:jc w:val="left"/>
            </w:pPr>
            <w:r>
              <w:rPr>
                <w:sz w:val="16"/>
              </w:rPr>
              <w:t>2024-08-01</w:t>
            </w:r>
          </w:p>
        </w:tc>
        <w:tc>
          <w:tcPr>
            <w:tcW w:type="dxa" w:w="1037"/>
          </w:tcPr>
          <w:p>
            <w:pPr>
              <w:spacing w:after="0"/>
              <w:jc w:val="left"/>
            </w:pPr>
            <w:r>
              <w:rPr>
                <w:sz w:val="16"/>
              </w:rPr>
              <w:t>EM-3605-FL</w:t>
            </w:r>
          </w:p>
        </w:tc>
        <w:tc>
          <w:tcPr>
            <w:tcW w:type="dxa" w:w="1327"/>
          </w:tcPr>
          <w:p>
            <w:pPr>
              <w:spacing w:after="0"/>
              <w:jc w:val="left"/>
            </w:pPr>
            <w:r>
              <w:rPr>
                <w:sz w:val="16"/>
              </w:rPr>
              <w:t>Emergency</w:t>
            </w:r>
          </w:p>
        </w:tc>
        <w:tc>
          <w:tcPr>
            <w:tcW w:type="dxa" w:w="2291"/>
          </w:tcPr>
          <w:p>
            <w:pPr>
              <w:spacing w:after="0"/>
              <w:jc w:val="left"/>
            </w:pPr>
            <w:r>
              <w:rPr>
                <w:sz w:val="16"/>
              </w:rPr>
              <w:t>Tropical Storm Debby</w:t>
            </w:r>
          </w:p>
        </w:tc>
        <w:tc>
          <w:tcPr>
            <w:tcW w:type="dxa" w:w="2248"/>
          </w:tcPr>
          <w:p>
            <w:pPr>
              <w:spacing w:after="0"/>
              <w:jc w:val="left"/>
            </w:pPr>
            <w:r>
              <w:rPr>
                <w:sz w:val="16"/>
              </w:rPr>
              <w:t>Hurricane (primary); also designated: Inland Flooding, Strong Wind, Tornado</w:t>
            </w:r>
          </w:p>
        </w:tc>
        <w:tc>
          <w:tcPr>
            <w:tcW w:type="dxa" w:w="2481"/>
          </w:tcPr>
          <w:p>
            <w:pPr>
              <w:spacing w:after="0"/>
              <w:jc w:val="right"/>
            </w:pPr>
            <w:r>
              <w:rPr>
                <w:sz w:val="16"/>
              </w:rPr>
              <w:t>no Public Assistance recorded</w:t>
            </w:r>
          </w:p>
        </w:tc>
        <w:tc>
          <w:tcPr>
            <w:tcW w:type="dxa" w:w="1767"/>
          </w:tcPr>
          <w:p>
            <w:pPr>
              <w:spacing w:after="0"/>
              <w:jc w:val="left"/>
            </w:pPr>
            <w:r>
              <w:rPr>
                <w:sz w:val="16"/>
              </w:rPr>
              <w:t>in the 12 months before plan approval; within last 5 years</w:t>
            </w:r>
          </w:p>
        </w:tc>
        <w:tc>
          <w:tcPr>
            <w:tcW w:type="dxa" w:w="887"/>
          </w:tcPr>
          <w:p>
            <w:pPr>
              <w:spacing w:after="0"/>
              <w:jc w:val="left"/>
            </w:pPr>
            <w:r>
              <w:rPr>
                <w:sz w:val="16"/>
              </w:rPr>
              <w:t>same incident as DR-4806</w:t>
            </w:r>
          </w:p>
        </w:tc>
      </w:tr>
      <w:tr>
        <w:trPr>
          <w:cantSplit/>
        </w:trPr>
        <w:tc>
          <w:tcPr>
            <w:tcW w:type="dxa" w:w="1037"/>
          </w:tcPr>
          <w:p>
            <w:pPr>
              <w:spacing w:after="0"/>
              <w:jc w:val="left"/>
            </w:pPr>
            <w:r>
              <w:rPr>
                <w:sz w:val="16"/>
              </w:rPr>
              <w:t>2023-08-31</w:t>
            </w:r>
          </w:p>
        </w:tc>
        <w:tc>
          <w:tcPr>
            <w:tcW w:type="dxa" w:w="1037"/>
          </w:tcPr>
          <w:p>
            <w:pPr>
              <w:spacing w:after="0"/>
              <w:jc w:val="left"/>
            </w:pPr>
            <w:r>
              <w:rPr>
                <w:sz w:val="16"/>
              </w:rPr>
              <w:t>2023-08-27</w:t>
            </w:r>
          </w:p>
        </w:tc>
        <w:tc>
          <w:tcPr>
            <w:tcW w:type="dxa" w:w="1037"/>
          </w:tcPr>
          <w:p>
            <w:pPr>
              <w:spacing w:after="0"/>
              <w:jc w:val="left"/>
            </w:pPr>
            <w:r>
              <w:rPr>
                <w:sz w:val="16"/>
              </w:rPr>
              <w:t>DR-4734-FL</w:t>
            </w:r>
          </w:p>
        </w:tc>
        <w:tc>
          <w:tcPr>
            <w:tcW w:type="dxa" w:w="1327"/>
          </w:tcPr>
          <w:p>
            <w:pPr>
              <w:spacing w:after="0"/>
              <w:jc w:val="left"/>
            </w:pPr>
            <w:r>
              <w:rPr>
                <w:sz w:val="16"/>
              </w:rPr>
              <w:t>Major disaster</w:t>
            </w:r>
          </w:p>
        </w:tc>
        <w:tc>
          <w:tcPr>
            <w:tcW w:type="dxa" w:w="2291"/>
          </w:tcPr>
          <w:p>
            <w:pPr>
              <w:spacing w:after="0"/>
              <w:jc w:val="left"/>
            </w:pPr>
            <w:r>
              <w:rPr>
                <w:sz w:val="16"/>
              </w:rPr>
              <w:t>Hurricane Idalia</w:t>
            </w:r>
          </w:p>
        </w:tc>
        <w:tc>
          <w:tcPr>
            <w:tcW w:type="dxa" w:w="2248"/>
          </w:tcPr>
          <w:p>
            <w:pPr>
              <w:spacing w:after="0"/>
              <w:jc w:val="left"/>
            </w:pPr>
            <w:r>
              <w:rPr>
                <w:sz w:val="16"/>
              </w:rPr>
              <w:t>Hurricane</w:t>
            </w:r>
          </w:p>
        </w:tc>
        <w:tc>
          <w:tcPr>
            <w:tcW w:type="dxa" w:w="2481"/>
          </w:tcPr>
          <w:p>
            <w:pPr>
              <w:spacing w:after="0"/>
              <w:jc w:val="right"/>
            </w:pPr>
            <w:r>
              <w:rPr>
                <w:sz w:val="16"/>
              </w:rPr>
              <w:t>$28,184.16</w:t>
            </w:r>
          </w:p>
        </w:tc>
        <w:tc>
          <w:tcPr>
            <w:tcW w:type="dxa" w:w="1767"/>
          </w:tcPr>
          <w:p>
            <w:pPr>
              <w:spacing w:after="0"/>
              <w:jc w:val="left"/>
            </w:pPr>
            <w:r>
              <w:rPr>
                <w:sz w:val="16"/>
              </w:rPr>
              <w:t>within last 5 years</w:t>
            </w:r>
          </w:p>
        </w:tc>
        <w:tc>
          <w:tcPr>
            <w:tcW w:type="dxa" w:w="887"/>
          </w:tcPr>
          <w:p>
            <w:pPr>
              <w:spacing w:after="0"/>
              <w:jc w:val="left"/>
            </w:pPr>
          </w:p>
        </w:tc>
      </w:tr>
      <w:tr>
        <w:trPr>
          <w:cantSplit/>
        </w:trPr>
        <w:tc>
          <w:tcPr>
            <w:tcW w:type="dxa" w:w="1037"/>
          </w:tcPr>
          <w:p>
            <w:pPr>
              <w:spacing w:after="0"/>
              <w:jc w:val="left"/>
            </w:pPr>
            <w:r>
              <w:rPr>
                <w:sz w:val="16"/>
              </w:rPr>
              <w:t>2023-08-28</w:t>
            </w:r>
          </w:p>
        </w:tc>
        <w:tc>
          <w:tcPr>
            <w:tcW w:type="dxa" w:w="1037"/>
          </w:tcPr>
          <w:p>
            <w:pPr>
              <w:spacing w:after="0"/>
              <w:jc w:val="left"/>
            </w:pPr>
            <w:r>
              <w:rPr>
                <w:sz w:val="16"/>
              </w:rPr>
              <w:t>2023-08-27</w:t>
            </w:r>
          </w:p>
        </w:tc>
        <w:tc>
          <w:tcPr>
            <w:tcW w:type="dxa" w:w="1037"/>
          </w:tcPr>
          <w:p>
            <w:pPr>
              <w:spacing w:after="0"/>
              <w:jc w:val="left"/>
            </w:pPr>
            <w:r>
              <w:rPr>
                <w:sz w:val="16"/>
              </w:rPr>
              <w:t>EM-3596-FL</w:t>
            </w:r>
          </w:p>
        </w:tc>
        <w:tc>
          <w:tcPr>
            <w:tcW w:type="dxa" w:w="1327"/>
          </w:tcPr>
          <w:p>
            <w:pPr>
              <w:spacing w:after="0"/>
              <w:jc w:val="left"/>
            </w:pPr>
            <w:r>
              <w:rPr>
                <w:sz w:val="16"/>
              </w:rPr>
              <w:t>Emergency</w:t>
            </w:r>
          </w:p>
        </w:tc>
        <w:tc>
          <w:tcPr>
            <w:tcW w:type="dxa" w:w="2291"/>
          </w:tcPr>
          <w:p>
            <w:pPr>
              <w:spacing w:after="0"/>
              <w:jc w:val="left"/>
            </w:pPr>
            <w:r>
              <w:rPr>
                <w:sz w:val="16"/>
              </w:rPr>
              <w:t>Tropical Storm Idalia</w:t>
            </w:r>
          </w:p>
        </w:tc>
        <w:tc>
          <w:tcPr>
            <w:tcW w:type="dxa" w:w="2248"/>
          </w:tcPr>
          <w:p>
            <w:pPr>
              <w:spacing w:after="0"/>
              <w:jc w:val="left"/>
            </w:pPr>
            <w:r>
              <w:rPr>
                <w:sz w:val="16"/>
              </w:rPr>
              <w:t>Hurricane</w:t>
            </w:r>
          </w:p>
        </w:tc>
        <w:tc>
          <w:tcPr>
            <w:tcW w:type="dxa" w:w="2481"/>
          </w:tcPr>
          <w:p>
            <w:pPr>
              <w:spacing w:after="0"/>
              <w:jc w:val="right"/>
            </w:pPr>
            <w:r>
              <w:rPr>
                <w:sz w:val="16"/>
              </w:rPr>
              <w:t>no Public Assistance recorded</w:t>
            </w:r>
          </w:p>
        </w:tc>
        <w:tc>
          <w:tcPr>
            <w:tcW w:type="dxa" w:w="1767"/>
          </w:tcPr>
          <w:p>
            <w:pPr>
              <w:spacing w:after="0"/>
              <w:jc w:val="left"/>
            </w:pPr>
            <w:r>
              <w:rPr>
                <w:sz w:val="16"/>
              </w:rPr>
              <w:t>within last 5 years</w:t>
            </w:r>
          </w:p>
        </w:tc>
        <w:tc>
          <w:tcPr>
            <w:tcW w:type="dxa" w:w="887"/>
          </w:tcPr>
          <w:p>
            <w:pPr>
              <w:spacing w:after="0"/>
              <w:jc w:val="left"/>
            </w:pPr>
            <w:r>
              <w:rPr>
                <w:sz w:val="16"/>
              </w:rPr>
              <w:t>same incident as DR-4734</w:t>
            </w:r>
          </w:p>
        </w:tc>
      </w:tr>
      <w:tr>
        <w:trPr>
          <w:cantSplit/>
        </w:trPr>
        <w:tc>
          <w:tcPr>
            <w:tcW w:type="dxa" w:w="1037"/>
          </w:tcPr>
          <w:p>
            <w:pPr>
              <w:spacing w:after="0"/>
              <w:jc w:val="left"/>
            </w:pPr>
            <w:r>
              <w:rPr>
                <w:sz w:val="16"/>
              </w:rPr>
              <w:t>2022-12-13</w:t>
            </w:r>
          </w:p>
        </w:tc>
        <w:tc>
          <w:tcPr>
            <w:tcW w:type="dxa" w:w="1037"/>
          </w:tcPr>
          <w:p>
            <w:pPr>
              <w:spacing w:after="0"/>
              <w:jc w:val="left"/>
            </w:pPr>
            <w:r>
              <w:rPr>
                <w:sz w:val="16"/>
              </w:rPr>
              <w:t>2022-11-07</w:t>
            </w:r>
          </w:p>
        </w:tc>
        <w:tc>
          <w:tcPr>
            <w:tcW w:type="dxa" w:w="1037"/>
          </w:tcPr>
          <w:p>
            <w:pPr>
              <w:spacing w:after="0"/>
              <w:jc w:val="left"/>
            </w:pPr>
            <w:r>
              <w:rPr>
                <w:sz w:val="16"/>
              </w:rPr>
              <w:t>DR-4680-FL</w:t>
            </w:r>
          </w:p>
        </w:tc>
        <w:tc>
          <w:tcPr>
            <w:tcW w:type="dxa" w:w="1327"/>
          </w:tcPr>
          <w:p>
            <w:pPr>
              <w:spacing w:after="0"/>
              <w:jc w:val="left"/>
            </w:pPr>
            <w:r>
              <w:rPr>
                <w:sz w:val="16"/>
              </w:rPr>
              <w:t>Major disaster</w:t>
            </w:r>
          </w:p>
        </w:tc>
        <w:tc>
          <w:tcPr>
            <w:tcW w:type="dxa" w:w="2291"/>
          </w:tcPr>
          <w:p>
            <w:pPr>
              <w:spacing w:after="0"/>
              <w:jc w:val="left"/>
            </w:pPr>
            <w:r>
              <w:rPr>
                <w:sz w:val="16"/>
              </w:rPr>
              <w:t>Hurricane Nicole</w:t>
            </w:r>
          </w:p>
        </w:tc>
        <w:tc>
          <w:tcPr>
            <w:tcW w:type="dxa" w:w="2248"/>
          </w:tcPr>
          <w:p>
            <w:pPr>
              <w:spacing w:after="0"/>
              <w:jc w:val="left"/>
            </w:pPr>
            <w:r>
              <w:rPr>
                <w:sz w:val="16"/>
              </w:rPr>
              <w:t>Hurricane</w:t>
            </w:r>
          </w:p>
        </w:tc>
        <w:tc>
          <w:tcPr>
            <w:tcW w:type="dxa" w:w="2481"/>
          </w:tcPr>
          <w:p>
            <w:pPr>
              <w:spacing w:after="0"/>
              <w:jc w:val="right"/>
            </w:pPr>
            <w:r>
              <w:rPr>
                <w:sz w:val="16"/>
              </w:rPr>
              <w:t>$45,712.84</w:t>
            </w:r>
          </w:p>
        </w:tc>
        <w:tc>
          <w:tcPr>
            <w:tcW w:type="dxa" w:w="1767"/>
          </w:tcPr>
          <w:p>
            <w:pPr>
              <w:spacing w:after="0"/>
              <w:jc w:val="left"/>
            </w:pPr>
            <w:r>
              <w:rPr>
                <w:sz w:val="16"/>
              </w:rPr>
              <w:t>within last 5 years</w:t>
            </w:r>
          </w:p>
        </w:tc>
        <w:tc>
          <w:tcPr>
            <w:tcW w:type="dxa" w:w="887"/>
          </w:tcPr>
          <w:p>
            <w:pPr>
              <w:spacing w:after="0"/>
              <w:jc w:val="left"/>
            </w:pPr>
          </w:p>
        </w:tc>
      </w:tr>
      <w:tr>
        <w:trPr>
          <w:cantSplit/>
        </w:trPr>
        <w:tc>
          <w:tcPr>
            <w:tcW w:type="dxa" w:w="1037"/>
          </w:tcPr>
          <w:p>
            <w:pPr>
              <w:spacing w:after="0"/>
              <w:jc w:val="left"/>
            </w:pPr>
            <w:r>
              <w:rPr>
                <w:sz w:val="16"/>
              </w:rPr>
              <w:t>2022-11-08</w:t>
            </w:r>
          </w:p>
        </w:tc>
        <w:tc>
          <w:tcPr>
            <w:tcW w:type="dxa" w:w="1037"/>
          </w:tcPr>
          <w:p>
            <w:pPr>
              <w:spacing w:after="0"/>
              <w:jc w:val="left"/>
            </w:pPr>
            <w:r>
              <w:rPr>
                <w:sz w:val="16"/>
              </w:rPr>
              <w:t>2022-11-07</w:t>
            </w:r>
          </w:p>
        </w:tc>
        <w:tc>
          <w:tcPr>
            <w:tcW w:type="dxa" w:w="1037"/>
          </w:tcPr>
          <w:p>
            <w:pPr>
              <w:spacing w:after="0"/>
              <w:jc w:val="left"/>
            </w:pPr>
            <w:r>
              <w:rPr>
                <w:sz w:val="16"/>
              </w:rPr>
              <w:t>EM-3587-FL</w:t>
            </w:r>
          </w:p>
        </w:tc>
        <w:tc>
          <w:tcPr>
            <w:tcW w:type="dxa" w:w="1327"/>
          </w:tcPr>
          <w:p>
            <w:pPr>
              <w:spacing w:after="0"/>
              <w:jc w:val="left"/>
            </w:pPr>
            <w:r>
              <w:rPr>
                <w:sz w:val="16"/>
              </w:rPr>
              <w:t>Emergency</w:t>
            </w:r>
          </w:p>
        </w:tc>
        <w:tc>
          <w:tcPr>
            <w:tcW w:type="dxa" w:w="2291"/>
          </w:tcPr>
          <w:p>
            <w:pPr>
              <w:spacing w:after="0"/>
              <w:jc w:val="left"/>
            </w:pPr>
            <w:r>
              <w:rPr>
                <w:sz w:val="16"/>
              </w:rPr>
              <w:t>Tropical Storm Nicole</w:t>
            </w:r>
          </w:p>
        </w:tc>
        <w:tc>
          <w:tcPr>
            <w:tcW w:type="dxa" w:w="2248"/>
          </w:tcPr>
          <w:p>
            <w:pPr>
              <w:spacing w:after="0"/>
              <w:jc w:val="left"/>
            </w:pPr>
            <w:r>
              <w:rPr>
                <w:sz w:val="16"/>
              </w:rPr>
              <w:t>Hurricane</w:t>
            </w:r>
          </w:p>
        </w:tc>
        <w:tc>
          <w:tcPr>
            <w:tcW w:type="dxa" w:w="2481"/>
          </w:tcPr>
          <w:p>
            <w:pPr>
              <w:spacing w:after="0"/>
              <w:jc w:val="right"/>
            </w:pPr>
            <w:r>
              <w:rPr>
                <w:sz w:val="16"/>
              </w:rPr>
              <w:t>no Public Assistance recorded</w:t>
            </w:r>
          </w:p>
        </w:tc>
        <w:tc>
          <w:tcPr>
            <w:tcW w:type="dxa" w:w="1767"/>
          </w:tcPr>
          <w:p>
            <w:pPr>
              <w:spacing w:after="0"/>
              <w:jc w:val="left"/>
            </w:pPr>
            <w:r>
              <w:rPr>
                <w:sz w:val="16"/>
              </w:rPr>
              <w:t>within last 5 years</w:t>
            </w:r>
          </w:p>
        </w:tc>
        <w:tc>
          <w:tcPr>
            <w:tcW w:type="dxa" w:w="887"/>
          </w:tcPr>
          <w:p>
            <w:pPr>
              <w:spacing w:after="0"/>
              <w:jc w:val="left"/>
            </w:pPr>
            <w:r>
              <w:rPr>
                <w:sz w:val="16"/>
              </w:rPr>
              <w:t>same incident as DR-4680</w:t>
            </w:r>
          </w:p>
        </w:tc>
      </w:tr>
      <w:tr>
        <w:trPr>
          <w:cantSplit/>
        </w:trPr>
        <w:tc>
          <w:tcPr>
            <w:tcW w:type="dxa" w:w="1037"/>
          </w:tcPr>
          <w:p>
            <w:pPr>
              <w:spacing w:after="0"/>
              <w:jc w:val="left"/>
            </w:pPr>
            <w:r>
              <w:rPr>
                <w:sz w:val="16"/>
              </w:rPr>
              <w:t>2022-09-29</w:t>
            </w:r>
          </w:p>
        </w:tc>
        <w:tc>
          <w:tcPr>
            <w:tcW w:type="dxa" w:w="1037"/>
          </w:tcPr>
          <w:p>
            <w:pPr>
              <w:spacing w:after="0"/>
              <w:jc w:val="left"/>
            </w:pPr>
            <w:r>
              <w:rPr>
                <w:sz w:val="16"/>
              </w:rPr>
              <w:t>2022-09-23</w:t>
            </w:r>
          </w:p>
        </w:tc>
        <w:tc>
          <w:tcPr>
            <w:tcW w:type="dxa" w:w="1037"/>
          </w:tcPr>
          <w:p>
            <w:pPr>
              <w:spacing w:after="0"/>
              <w:jc w:val="left"/>
            </w:pPr>
            <w:r>
              <w:rPr>
                <w:sz w:val="16"/>
              </w:rPr>
              <w:t>DR-4673-FL</w:t>
            </w:r>
          </w:p>
        </w:tc>
        <w:tc>
          <w:tcPr>
            <w:tcW w:type="dxa" w:w="1327"/>
          </w:tcPr>
          <w:p>
            <w:pPr>
              <w:spacing w:after="0"/>
              <w:jc w:val="left"/>
            </w:pPr>
            <w:r>
              <w:rPr>
                <w:sz w:val="16"/>
              </w:rPr>
              <w:t>Major disaster</w:t>
            </w:r>
          </w:p>
        </w:tc>
        <w:tc>
          <w:tcPr>
            <w:tcW w:type="dxa" w:w="2291"/>
          </w:tcPr>
          <w:p>
            <w:pPr>
              <w:spacing w:after="0"/>
              <w:jc w:val="left"/>
            </w:pPr>
            <w:r>
              <w:rPr>
                <w:sz w:val="16"/>
              </w:rPr>
              <w:t>Hurricane Ian</w:t>
            </w:r>
          </w:p>
        </w:tc>
        <w:tc>
          <w:tcPr>
            <w:tcW w:type="dxa" w:w="2248"/>
          </w:tcPr>
          <w:p>
            <w:pPr>
              <w:spacing w:after="0"/>
              <w:jc w:val="left"/>
            </w:pPr>
            <w:r>
              <w:rPr>
                <w:sz w:val="16"/>
              </w:rPr>
              <w:t>Hurricane</w:t>
            </w:r>
          </w:p>
        </w:tc>
        <w:tc>
          <w:tcPr>
            <w:tcW w:type="dxa" w:w="2481"/>
          </w:tcPr>
          <w:p>
            <w:pPr>
              <w:spacing w:after="0"/>
              <w:jc w:val="right"/>
            </w:pPr>
            <w:r>
              <w:rPr>
                <w:sz w:val="16"/>
              </w:rPr>
              <w:t>$27,173,586.98</w:t>
            </w:r>
          </w:p>
        </w:tc>
        <w:tc>
          <w:tcPr>
            <w:tcW w:type="dxa" w:w="1767"/>
          </w:tcPr>
          <w:p>
            <w:pPr>
              <w:spacing w:after="0"/>
              <w:jc w:val="left"/>
            </w:pPr>
            <w:r>
              <w:rPr>
                <w:sz w:val="16"/>
              </w:rPr>
              <w:t>within last 5 years</w:t>
            </w:r>
          </w:p>
        </w:tc>
        <w:tc>
          <w:tcPr>
            <w:tcW w:type="dxa" w:w="887"/>
          </w:tcPr>
          <w:p>
            <w:pPr>
              <w:spacing w:after="0"/>
              <w:jc w:val="left"/>
            </w:pPr>
          </w:p>
        </w:tc>
      </w:tr>
      <w:tr>
        <w:trPr>
          <w:cantSplit/>
        </w:trPr>
        <w:tc>
          <w:tcPr>
            <w:tcW w:type="dxa" w:w="1037"/>
          </w:tcPr>
          <w:p>
            <w:pPr>
              <w:spacing w:after="0"/>
              <w:jc w:val="left"/>
            </w:pPr>
            <w:r>
              <w:rPr>
                <w:sz w:val="16"/>
              </w:rPr>
              <w:t>2022-09-24</w:t>
            </w:r>
          </w:p>
        </w:tc>
        <w:tc>
          <w:tcPr>
            <w:tcW w:type="dxa" w:w="1037"/>
          </w:tcPr>
          <w:p>
            <w:pPr>
              <w:spacing w:after="0"/>
              <w:jc w:val="left"/>
            </w:pPr>
            <w:r>
              <w:rPr>
                <w:sz w:val="16"/>
              </w:rPr>
              <w:t>2022-09-23</w:t>
            </w:r>
          </w:p>
        </w:tc>
        <w:tc>
          <w:tcPr>
            <w:tcW w:type="dxa" w:w="1037"/>
          </w:tcPr>
          <w:p>
            <w:pPr>
              <w:spacing w:after="0"/>
              <w:jc w:val="left"/>
            </w:pPr>
            <w:r>
              <w:rPr>
                <w:sz w:val="16"/>
              </w:rPr>
              <w:t>EM-3584-FL</w:t>
            </w:r>
          </w:p>
        </w:tc>
        <w:tc>
          <w:tcPr>
            <w:tcW w:type="dxa" w:w="1327"/>
          </w:tcPr>
          <w:p>
            <w:pPr>
              <w:spacing w:after="0"/>
              <w:jc w:val="left"/>
            </w:pPr>
            <w:r>
              <w:rPr>
                <w:sz w:val="16"/>
              </w:rPr>
              <w:t>Emergency</w:t>
            </w:r>
          </w:p>
        </w:tc>
        <w:tc>
          <w:tcPr>
            <w:tcW w:type="dxa" w:w="2291"/>
          </w:tcPr>
          <w:p>
            <w:pPr>
              <w:spacing w:after="0"/>
              <w:jc w:val="left"/>
            </w:pPr>
            <w:r>
              <w:rPr>
                <w:sz w:val="16"/>
              </w:rPr>
              <w:t>Tropical Storm Ian</w:t>
            </w:r>
          </w:p>
        </w:tc>
        <w:tc>
          <w:tcPr>
            <w:tcW w:type="dxa" w:w="2248"/>
          </w:tcPr>
          <w:p>
            <w:pPr>
              <w:spacing w:after="0"/>
              <w:jc w:val="left"/>
            </w:pPr>
            <w:r>
              <w:rPr>
                <w:sz w:val="16"/>
              </w:rPr>
              <w:t>Hurricane</w:t>
            </w:r>
          </w:p>
        </w:tc>
        <w:tc>
          <w:tcPr>
            <w:tcW w:type="dxa" w:w="2481"/>
          </w:tcPr>
          <w:p>
            <w:pPr>
              <w:spacing w:after="0"/>
              <w:jc w:val="right"/>
            </w:pPr>
            <w:r>
              <w:rPr>
                <w:sz w:val="16"/>
              </w:rPr>
              <w:t>no Public Assistance recorded</w:t>
            </w:r>
          </w:p>
        </w:tc>
        <w:tc>
          <w:tcPr>
            <w:tcW w:type="dxa" w:w="1767"/>
          </w:tcPr>
          <w:p>
            <w:pPr>
              <w:spacing w:after="0"/>
              <w:jc w:val="left"/>
            </w:pPr>
            <w:r>
              <w:rPr>
                <w:sz w:val="16"/>
              </w:rPr>
              <w:t>within last 5 years</w:t>
            </w:r>
          </w:p>
        </w:tc>
        <w:tc>
          <w:tcPr>
            <w:tcW w:type="dxa" w:w="887"/>
          </w:tcPr>
          <w:p>
            <w:pPr>
              <w:spacing w:after="0"/>
              <w:jc w:val="left"/>
            </w:pPr>
            <w:r>
              <w:rPr>
                <w:sz w:val="16"/>
              </w:rPr>
              <w:t>same incident as DR-4673</w:t>
            </w:r>
          </w:p>
        </w:tc>
      </w:tr>
      <w:tr>
        <w:trPr>
          <w:cantSplit/>
        </w:trPr>
        <w:tc>
          <w:tcPr>
            <w:tcW w:type="dxa" w:w="1037"/>
          </w:tcPr>
          <w:p>
            <w:pPr>
              <w:spacing w:after="0"/>
              <w:jc w:val="left"/>
            </w:pPr>
            <w:r>
              <w:rPr>
                <w:sz w:val="16"/>
              </w:rPr>
              <w:t>2021-07-04</w:t>
            </w:r>
          </w:p>
        </w:tc>
        <w:tc>
          <w:tcPr>
            <w:tcW w:type="dxa" w:w="1037"/>
          </w:tcPr>
          <w:p>
            <w:pPr>
              <w:spacing w:after="0"/>
              <w:jc w:val="left"/>
            </w:pPr>
            <w:r>
              <w:rPr>
                <w:sz w:val="16"/>
              </w:rPr>
              <w:t>2021-07-04</w:t>
            </w:r>
          </w:p>
        </w:tc>
        <w:tc>
          <w:tcPr>
            <w:tcW w:type="dxa" w:w="1037"/>
          </w:tcPr>
          <w:p>
            <w:pPr>
              <w:spacing w:after="0"/>
              <w:jc w:val="left"/>
            </w:pPr>
            <w:r>
              <w:rPr>
                <w:sz w:val="16"/>
              </w:rPr>
              <w:t>EM-3561-FL</w:t>
            </w:r>
          </w:p>
        </w:tc>
        <w:tc>
          <w:tcPr>
            <w:tcW w:type="dxa" w:w="1327"/>
          </w:tcPr>
          <w:p>
            <w:pPr>
              <w:spacing w:after="0"/>
              <w:jc w:val="left"/>
            </w:pPr>
            <w:r>
              <w:rPr>
                <w:sz w:val="16"/>
              </w:rPr>
              <w:t>Emergency</w:t>
            </w:r>
          </w:p>
        </w:tc>
        <w:tc>
          <w:tcPr>
            <w:tcW w:type="dxa" w:w="2291"/>
          </w:tcPr>
          <w:p>
            <w:pPr>
              <w:spacing w:after="0"/>
              <w:jc w:val="left"/>
            </w:pPr>
            <w:r>
              <w:rPr>
                <w:sz w:val="16"/>
              </w:rPr>
              <w:t>Tropical Storm Elsa</w:t>
            </w:r>
          </w:p>
        </w:tc>
        <w:tc>
          <w:tcPr>
            <w:tcW w:type="dxa" w:w="2248"/>
          </w:tcPr>
          <w:p>
            <w:pPr>
              <w:spacing w:after="0"/>
              <w:jc w:val="left"/>
            </w:pPr>
            <w:r>
              <w:rPr>
                <w:sz w:val="16"/>
              </w:rPr>
              <w:t>Hurricane</w:t>
            </w:r>
          </w:p>
        </w:tc>
        <w:tc>
          <w:tcPr>
            <w:tcW w:type="dxa" w:w="2481"/>
          </w:tcPr>
          <w:p>
            <w:pPr>
              <w:spacing w:after="0"/>
              <w:jc w:val="right"/>
            </w:pPr>
            <w:r>
              <w:rPr>
                <w:sz w:val="16"/>
              </w:rPr>
              <w:t>no Public Assistance recorded</w:t>
            </w:r>
          </w:p>
        </w:tc>
        <w:tc>
          <w:tcPr>
            <w:tcW w:type="dxa" w:w="176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DR-4486-FL</w:t>
            </w:r>
          </w:p>
        </w:tc>
        <w:tc>
          <w:tcPr>
            <w:tcW w:type="dxa" w:w="1327"/>
          </w:tcPr>
          <w:p>
            <w:pPr>
              <w:spacing w:after="0"/>
              <w:jc w:val="left"/>
            </w:pPr>
            <w:r>
              <w:rPr>
                <w:sz w:val="16"/>
              </w:rPr>
              <w:t>Major disaster</w:t>
            </w:r>
          </w:p>
        </w:tc>
        <w:tc>
          <w:tcPr>
            <w:tcW w:type="dxa" w:w="2291"/>
          </w:tcPr>
          <w:p>
            <w:pPr>
              <w:spacing w:after="0"/>
              <w:jc w:val="left"/>
            </w:pPr>
            <w:r>
              <w:rPr>
                <w:sz w:val="16"/>
              </w:rPr>
              <w:t>COVID-19 Pandemic</w:t>
            </w:r>
          </w:p>
        </w:tc>
        <w:tc>
          <w:tcPr>
            <w:tcW w:type="dxa" w:w="2248"/>
          </w:tcPr>
          <w:p>
            <w:pPr>
              <w:spacing w:after="0"/>
              <w:jc w:val="left"/>
            </w:pPr>
            <w:r>
              <w:rPr>
                <w:sz w:val="16"/>
              </w:rPr>
              <w:t>Non-natural, not counted</w:t>
            </w:r>
          </w:p>
        </w:tc>
        <w:tc>
          <w:tcPr>
            <w:tcW w:type="dxa" w:w="2481"/>
          </w:tcPr>
          <w:p>
            <w:pPr>
              <w:spacing w:after="0"/>
              <w:jc w:val="right"/>
            </w:pPr>
            <w:r>
              <w:rPr>
                <w:sz w:val="16"/>
              </w:rPr>
              <w:t>$61,804.55</w:t>
            </w:r>
          </w:p>
        </w:tc>
        <w:tc>
          <w:tcPr>
            <w:tcW w:type="dxa" w:w="176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EM-3432-FL</w:t>
            </w:r>
          </w:p>
        </w:tc>
        <w:tc>
          <w:tcPr>
            <w:tcW w:type="dxa" w:w="1327"/>
          </w:tcPr>
          <w:p>
            <w:pPr>
              <w:spacing w:after="0"/>
              <w:jc w:val="left"/>
            </w:pPr>
            <w:r>
              <w:rPr>
                <w:sz w:val="16"/>
              </w:rPr>
              <w:t>Emergency</w:t>
            </w:r>
          </w:p>
        </w:tc>
        <w:tc>
          <w:tcPr>
            <w:tcW w:type="dxa" w:w="2291"/>
          </w:tcPr>
          <w:p>
            <w:pPr>
              <w:spacing w:after="0"/>
              <w:jc w:val="left"/>
            </w:pPr>
            <w:r>
              <w:rPr>
                <w:sz w:val="16"/>
              </w:rPr>
              <w:t>COVID-19</w:t>
            </w:r>
          </w:p>
        </w:tc>
        <w:tc>
          <w:tcPr>
            <w:tcW w:type="dxa" w:w="2248"/>
          </w:tcPr>
          <w:p>
            <w:pPr>
              <w:spacing w:after="0"/>
              <w:jc w:val="left"/>
            </w:pPr>
            <w:r>
              <w:rPr>
                <w:sz w:val="16"/>
              </w:rPr>
              <w:t>Non-natural, not counted</w:t>
            </w:r>
          </w:p>
        </w:tc>
        <w:tc>
          <w:tcPr>
            <w:tcW w:type="dxa" w:w="2481"/>
          </w:tcPr>
          <w:p>
            <w:pPr>
              <w:spacing w:after="0"/>
              <w:jc w:val="right"/>
            </w:pPr>
            <w:r>
              <w:rPr>
                <w:sz w:val="16"/>
              </w:rPr>
              <w:t>no Public Assistance recorded</w:t>
            </w:r>
          </w:p>
        </w:tc>
        <w:tc>
          <w:tcPr>
            <w:tcW w:type="dxa" w:w="1767"/>
          </w:tcPr>
          <w:p>
            <w:pPr>
              <w:spacing w:after="0"/>
              <w:jc w:val="left"/>
            </w:pPr>
          </w:p>
        </w:tc>
        <w:tc>
          <w:tcPr>
            <w:tcW w:type="dxa" w:w="887"/>
          </w:tcPr>
          <w:p>
            <w:pPr>
              <w:spacing w:after="0"/>
              <w:jc w:val="left"/>
            </w:pPr>
            <w:r>
              <w:rPr>
                <w:sz w:val="16"/>
              </w:rPr>
              <w:t>same incident as DR-4486</w:t>
            </w:r>
          </w:p>
        </w:tc>
      </w:tr>
      <w:tr>
        <w:trPr>
          <w:cantSplit/>
        </w:trPr>
        <w:tc>
          <w:tcPr>
            <w:tcW w:type="dxa" w:w="1037"/>
          </w:tcPr>
          <w:p>
            <w:pPr>
              <w:spacing w:after="0"/>
              <w:jc w:val="left"/>
            </w:pPr>
            <w:r>
              <w:rPr>
                <w:sz w:val="16"/>
              </w:rPr>
              <w:t>2019-08-30</w:t>
            </w:r>
          </w:p>
        </w:tc>
        <w:tc>
          <w:tcPr>
            <w:tcW w:type="dxa" w:w="1037"/>
          </w:tcPr>
          <w:p>
            <w:pPr>
              <w:spacing w:after="0"/>
              <w:jc w:val="left"/>
            </w:pPr>
            <w:r>
              <w:rPr>
                <w:sz w:val="16"/>
              </w:rPr>
              <w:t>2019-08-28</w:t>
            </w:r>
          </w:p>
        </w:tc>
        <w:tc>
          <w:tcPr>
            <w:tcW w:type="dxa" w:w="1037"/>
          </w:tcPr>
          <w:p>
            <w:pPr>
              <w:spacing w:after="0"/>
              <w:jc w:val="left"/>
            </w:pPr>
            <w:r>
              <w:rPr>
                <w:sz w:val="16"/>
              </w:rPr>
              <w:t>EM-3419-FL</w:t>
            </w:r>
          </w:p>
        </w:tc>
        <w:tc>
          <w:tcPr>
            <w:tcW w:type="dxa" w:w="1327"/>
          </w:tcPr>
          <w:p>
            <w:pPr>
              <w:spacing w:after="0"/>
              <w:jc w:val="left"/>
            </w:pPr>
            <w:r>
              <w:rPr>
                <w:sz w:val="16"/>
              </w:rPr>
              <w:t>Emergency</w:t>
            </w:r>
          </w:p>
        </w:tc>
        <w:tc>
          <w:tcPr>
            <w:tcW w:type="dxa" w:w="2291"/>
          </w:tcPr>
          <w:p>
            <w:pPr>
              <w:spacing w:after="0"/>
              <w:jc w:val="left"/>
            </w:pPr>
            <w:r>
              <w:rPr>
                <w:sz w:val="16"/>
              </w:rPr>
              <w:t>Hurricane Dorian</w:t>
            </w:r>
          </w:p>
        </w:tc>
        <w:tc>
          <w:tcPr>
            <w:tcW w:type="dxa" w:w="2248"/>
          </w:tcPr>
          <w:p>
            <w:pPr>
              <w:spacing w:after="0"/>
              <w:jc w:val="left"/>
            </w:pPr>
            <w:r>
              <w:rPr>
                <w:sz w:val="16"/>
              </w:rPr>
              <w:t>Hurricane</w:t>
            </w:r>
          </w:p>
        </w:tc>
        <w:tc>
          <w:tcPr>
            <w:tcW w:type="dxa" w:w="2481"/>
          </w:tcPr>
          <w:p>
            <w:pPr>
              <w:spacing w:after="0"/>
              <w:jc w:val="right"/>
            </w:pPr>
            <w:r>
              <w:rPr>
                <w:sz w:val="16"/>
              </w:rPr>
              <w:t>no Public Assistance recorded</w:t>
            </w:r>
          </w:p>
        </w:tc>
        <w:tc>
          <w:tcPr>
            <w:tcW w:type="dxa" w:w="176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2017-09-10</w:t>
            </w:r>
          </w:p>
        </w:tc>
        <w:tc>
          <w:tcPr>
            <w:tcW w:type="dxa" w:w="1037"/>
          </w:tcPr>
          <w:p>
            <w:pPr>
              <w:spacing w:after="0"/>
              <w:jc w:val="left"/>
            </w:pPr>
            <w:r>
              <w:rPr>
                <w:sz w:val="16"/>
              </w:rPr>
              <w:t>2017-09-04</w:t>
            </w:r>
          </w:p>
        </w:tc>
        <w:tc>
          <w:tcPr>
            <w:tcW w:type="dxa" w:w="1037"/>
          </w:tcPr>
          <w:p>
            <w:pPr>
              <w:spacing w:after="0"/>
              <w:jc w:val="left"/>
            </w:pPr>
            <w:r>
              <w:rPr>
                <w:sz w:val="16"/>
              </w:rPr>
              <w:t>DR-4337-FL</w:t>
            </w:r>
          </w:p>
        </w:tc>
        <w:tc>
          <w:tcPr>
            <w:tcW w:type="dxa" w:w="1327"/>
          </w:tcPr>
          <w:p>
            <w:pPr>
              <w:spacing w:after="0"/>
              <w:jc w:val="left"/>
            </w:pPr>
            <w:r>
              <w:rPr>
                <w:sz w:val="16"/>
              </w:rPr>
              <w:t>Major disaster</w:t>
            </w:r>
          </w:p>
        </w:tc>
        <w:tc>
          <w:tcPr>
            <w:tcW w:type="dxa" w:w="2291"/>
          </w:tcPr>
          <w:p>
            <w:pPr>
              <w:spacing w:after="0"/>
              <w:jc w:val="left"/>
            </w:pPr>
            <w:r>
              <w:rPr>
                <w:sz w:val="16"/>
              </w:rPr>
              <w:t>Hurricane Irma</w:t>
            </w:r>
          </w:p>
        </w:tc>
        <w:tc>
          <w:tcPr>
            <w:tcW w:type="dxa" w:w="2248"/>
          </w:tcPr>
          <w:p>
            <w:pPr>
              <w:spacing w:after="0"/>
              <w:jc w:val="left"/>
            </w:pPr>
            <w:r>
              <w:rPr>
                <w:sz w:val="16"/>
              </w:rPr>
              <w:t>Hurricane</w:t>
            </w:r>
          </w:p>
        </w:tc>
        <w:tc>
          <w:tcPr>
            <w:tcW w:type="dxa" w:w="2481"/>
          </w:tcPr>
          <w:p>
            <w:pPr>
              <w:spacing w:after="0"/>
              <w:jc w:val="right"/>
            </w:pPr>
            <w:r>
              <w:rPr>
                <w:sz w:val="16"/>
              </w:rPr>
              <w:t>$8,051,390.40</w:t>
            </w:r>
          </w:p>
        </w:tc>
        <w:tc>
          <w:tcPr>
            <w:tcW w:type="dxa" w:w="176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2017-09-05</w:t>
            </w:r>
          </w:p>
        </w:tc>
        <w:tc>
          <w:tcPr>
            <w:tcW w:type="dxa" w:w="1037"/>
          </w:tcPr>
          <w:p>
            <w:pPr>
              <w:spacing w:after="0"/>
              <w:jc w:val="left"/>
            </w:pPr>
            <w:r>
              <w:rPr>
                <w:sz w:val="16"/>
              </w:rPr>
              <w:t>2017-09-04</w:t>
            </w:r>
          </w:p>
        </w:tc>
        <w:tc>
          <w:tcPr>
            <w:tcW w:type="dxa" w:w="1037"/>
          </w:tcPr>
          <w:p>
            <w:pPr>
              <w:spacing w:after="0"/>
              <w:jc w:val="left"/>
            </w:pPr>
            <w:r>
              <w:rPr>
                <w:sz w:val="16"/>
              </w:rPr>
              <w:t>EM-3385-FL</w:t>
            </w:r>
          </w:p>
        </w:tc>
        <w:tc>
          <w:tcPr>
            <w:tcW w:type="dxa" w:w="1327"/>
          </w:tcPr>
          <w:p>
            <w:pPr>
              <w:spacing w:after="0"/>
              <w:jc w:val="left"/>
            </w:pPr>
            <w:r>
              <w:rPr>
                <w:sz w:val="16"/>
              </w:rPr>
              <w:t>Emergency</w:t>
            </w:r>
          </w:p>
        </w:tc>
        <w:tc>
          <w:tcPr>
            <w:tcW w:type="dxa" w:w="2291"/>
          </w:tcPr>
          <w:p>
            <w:pPr>
              <w:spacing w:after="0"/>
              <w:jc w:val="left"/>
            </w:pPr>
            <w:r>
              <w:rPr>
                <w:sz w:val="16"/>
              </w:rPr>
              <w:t>Hurricane Irma</w:t>
            </w:r>
          </w:p>
        </w:tc>
        <w:tc>
          <w:tcPr>
            <w:tcW w:type="dxa" w:w="2248"/>
          </w:tcPr>
          <w:p>
            <w:pPr>
              <w:spacing w:after="0"/>
              <w:jc w:val="left"/>
            </w:pPr>
            <w:r>
              <w:rPr>
                <w:sz w:val="16"/>
              </w:rPr>
              <w:t>Hurricane</w:t>
            </w:r>
          </w:p>
        </w:tc>
        <w:tc>
          <w:tcPr>
            <w:tcW w:type="dxa" w:w="2481"/>
          </w:tcPr>
          <w:p>
            <w:pPr>
              <w:spacing w:after="0"/>
              <w:jc w:val="right"/>
            </w:pPr>
            <w:r>
              <w:rPr>
                <w:sz w:val="16"/>
              </w:rPr>
              <w:t>no Public Assistance recorded</w:t>
            </w:r>
          </w:p>
        </w:tc>
        <w:tc>
          <w:tcPr>
            <w:tcW w:type="dxa" w:w="1767"/>
          </w:tcPr>
          <w:p>
            <w:pPr>
              <w:spacing w:after="0"/>
              <w:jc w:val="left"/>
            </w:pPr>
          </w:p>
        </w:tc>
        <w:tc>
          <w:tcPr>
            <w:tcW w:type="dxa" w:w="887"/>
          </w:tcPr>
          <w:p>
            <w:pPr>
              <w:spacing w:after="0"/>
              <w:jc w:val="left"/>
            </w:pPr>
            <w:r>
              <w:rPr>
                <w:sz w:val="16"/>
              </w:rPr>
              <w:t>same incident as DR-4337</w:t>
            </w:r>
          </w:p>
        </w:tc>
      </w:tr>
      <w:tr>
        <w:trPr>
          <w:cantSplit/>
        </w:trPr>
        <w:tc>
          <w:tcPr>
            <w:tcW w:type="dxa" w:w="1037"/>
          </w:tcPr>
          <w:p>
            <w:pPr>
              <w:spacing w:after="0"/>
              <w:jc w:val="left"/>
            </w:pPr>
            <w:r>
              <w:rPr>
                <w:sz w:val="16"/>
              </w:rPr>
              <w:t>2008-08-24</w:t>
            </w:r>
          </w:p>
        </w:tc>
        <w:tc>
          <w:tcPr>
            <w:tcW w:type="dxa" w:w="1037"/>
          </w:tcPr>
          <w:p>
            <w:pPr>
              <w:spacing w:after="0"/>
              <w:jc w:val="left"/>
            </w:pPr>
            <w:r>
              <w:rPr>
                <w:sz w:val="16"/>
              </w:rPr>
              <w:t>2008-08-18</w:t>
            </w:r>
          </w:p>
        </w:tc>
        <w:tc>
          <w:tcPr>
            <w:tcW w:type="dxa" w:w="1037"/>
          </w:tcPr>
          <w:p>
            <w:pPr>
              <w:spacing w:after="0"/>
              <w:jc w:val="left"/>
            </w:pPr>
            <w:r>
              <w:rPr>
                <w:sz w:val="16"/>
              </w:rPr>
              <w:t>DR-1785-FL</w:t>
            </w:r>
          </w:p>
        </w:tc>
        <w:tc>
          <w:tcPr>
            <w:tcW w:type="dxa" w:w="1327"/>
          </w:tcPr>
          <w:p>
            <w:pPr>
              <w:spacing w:after="0"/>
              <w:jc w:val="left"/>
            </w:pPr>
            <w:r>
              <w:rPr>
                <w:sz w:val="16"/>
              </w:rPr>
              <w:t>Major disaster</w:t>
            </w:r>
          </w:p>
        </w:tc>
        <w:tc>
          <w:tcPr>
            <w:tcW w:type="dxa" w:w="2291"/>
          </w:tcPr>
          <w:p>
            <w:pPr>
              <w:spacing w:after="0"/>
              <w:jc w:val="left"/>
            </w:pPr>
            <w:r>
              <w:rPr>
                <w:sz w:val="16"/>
              </w:rPr>
              <w:t>Tropical Storm Fay</w:t>
            </w:r>
          </w:p>
        </w:tc>
        <w:tc>
          <w:tcPr>
            <w:tcW w:type="dxa" w:w="2248"/>
          </w:tcPr>
          <w:p>
            <w:pPr>
              <w:spacing w:after="0"/>
              <w:jc w:val="left"/>
            </w:pPr>
            <w:r>
              <w:rPr>
                <w:sz w:val="16"/>
              </w:rPr>
              <w:t>Hurricane; Inland Flooding</w:t>
            </w:r>
          </w:p>
        </w:tc>
        <w:tc>
          <w:tcPr>
            <w:tcW w:type="dxa" w:w="2481"/>
          </w:tcPr>
          <w:p>
            <w:pPr>
              <w:spacing w:after="0"/>
              <w:jc w:val="right"/>
            </w:pPr>
            <w:r>
              <w:rPr>
                <w:sz w:val="16"/>
              </w:rPr>
              <w:t>$212,810.30</w:t>
            </w:r>
          </w:p>
        </w:tc>
        <w:tc>
          <w:tcPr>
            <w:tcW w:type="dxa" w:w="176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2008-08-21</w:t>
            </w:r>
          </w:p>
        </w:tc>
        <w:tc>
          <w:tcPr>
            <w:tcW w:type="dxa" w:w="1037"/>
          </w:tcPr>
          <w:p>
            <w:pPr>
              <w:spacing w:after="0"/>
              <w:jc w:val="left"/>
            </w:pPr>
            <w:r>
              <w:rPr>
                <w:sz w:val="16"/>
              </w:rPr>
              <w:t>2008-08-18</w:t>
            </w:r>
          </w:p>
        </w:tc>
        <w:tc>
          <w:tcPr>
            <w:tcW w:type="dxa" w:w="1037"/>
          </w:tcPr>
          <w:p>
            <w:pPr>
              <w:spacing w:after="0"/>
              <w:jc w:val="left"/>
            </w:pPr>
            <w:r>
              <w:rPr>
                <w:sz w:val="16"/>
              </w:rPr>
              <w:t>EM-3288-FL</w:t>
            </w:r>
          </w:p>
        </w:tc>
        <w:tc>
          <w:tcPr>
            <w:tcW w:type="dxa" w:w="1327"/>
          </w:tcPr>
          <w:p>
            <w:pPr>
              <w:spacing w:after="0"/>
              <w:jc w:val="left"/>
            </w:pPr>
            <w:r>
              <w:rPr>
                <w:sz w:val="16"/>
              </w:rPr>
              <w:t>Emergency</w:t>
            </w:r>
          </w:p>
        </w:tc>
        <w:tc>
          <w:tcPr>
            <w:tcW w:type="dxa" w:w="2291"/>
          </w:tcPr>
          <w:p>
            <w:pPr>
              <w:spacing w:after="0"/>
              <w:jc w:val="left"/>
            </w:pPr>
            <w:r>
              <w:rPr>
                <w:sz w:val="16"/>
              </w:rPr>
              <w:t>Tropical Storm Fay</w:t>
            </w:r>
          </w:p>
        </w:tc>
        <w:tc>
          <w:tcPr>
            <w:tcW w:type="dxa" w:w="2248"/>
          </w:tcPr>
          <w:p>
            <w:pPr>
              <w:spacing w:after="0"/>
              <w:jc w:val="left"/>
            </w:pPr>
            <w:r>
              <w:rPr>
                <w:sz w:val="16"/>
              </w:rPr>
              <w:t>Hurricane; Inland Flooding</w:t>
            </w:r>
          </w:p>
        </w:tc>
        <w:tc>
          <w:tcPr>
            <w:tcW w:type="dxa" w:w="2481"/>
          </w:tcPr>
          <w:p>
            <w:pPr>
              <w:spacing w:after="0"/>
              <w:jc w:val="right"/>
            </w:pPr>
            <w:r>
              <w:rPr>
                <w:sz w:val="16"/>
              </w:rPr>
              <w:t>no Public Assistance recorded</w:t>
            </w:r>
          </w:p>
        </w:tc>
        <w:tc>
          <w:tcPr>
            <w:tcW w:type="dxa" w:w="1767"/>
          </w:tcPr>
          <w:p>
            <w:pPr>
              <w:spacing w:after="0"/>
              <w:jc w:val="left"/>
            </w:pPr>
          </w:p>
        </w:tc>
        <w:tc>
          <w:tcPr>
            <w:tcW w:type="dxa" w:w="887"/>
          </w:tcPr>
          <w:p>
            <w:pPr>
              <w:spacing w:after="0"/>
              <w:jc w:val="left"/>
            </w:pPr>
            <w:r>
              <w:rPr>
                <w:sz w:val="16"/>
              </w:rPr>
              <w:t>same incident as DR-1785</w:t>
            </w:r>
          </w:p>
        </w:tc>
      </w:tr>
      <w:tr>
        <w:trPr>
          <w:cantSplit/>
        </w:trPr>
        <w:tc>
          <w:tcPr>
            <w:tcW w:type="dxa" w:w="1037"/>
          </w:tcPr>
          <w:p>
            <w:pPr>
              <w:spacing w:after="0"/>
              <w:jc w:val="left"/>
            </w:pPr>
            <w:r>
              <w:rPr>
                <w:sz w:val="16"/>
              </w:rPr>
              <w:t>2005-10-24</w:t>
            </w:r>
          </w:p>
        </w:tc>
        <w:tc>
          <w:tcPr>
            <w:tcW w:type="dxa" w:w="1037"/>
          </w:tcPr>
          <w:p>
            <w:pPr>
              <w:spacing w:after="0"/>
              <w:jc w:val="left"/>
            </w:pPr>
            <w:r>
              <w:rPr>
                <w:sz w:val="16"/>
              </w:rPr>
              <w:t>2005-10-23</w:t>
            </w:r>
          </w:p>
        </w:tc>
        <w:tc>
          <w:tcPr>
            <w:tcW w:type="dxa" w:w="1037"/>
          </w:tcPr>
          <w:p>
            <w:pPr>
              <w:spacing w:after="0"/>
              <w:jc w:val="left"/>
            </w:pPr>
            <w:r>
              <w:rPr>
                <w:sz w:val="16"/>
              </w:rPr>
              <w:t>DR-1609-FL</w:t>
            </w:r>
          </w:p>
        </w:tc>
        <w:tc>
          <w:tcPr>
            <w:tcW w:type="dxa" w:w="1327"/>
          </w:tcPr>
          <w:p>
            <w:pPr>
              <w:spacing w:after="0"/>
              <w:jc w:val="left"/>
            </w:pPr>
            <w:r>
              <w:rPr>
                <w:sz w:val="16"/>
              </w:rPr>
              <w:t>Major disaster</w:t>
            </w:r>
          </w:p>
        </w:tc>
        <w:tc>
          <w:tcPr>
            <w:tcW w:type="dxa" w:w="2291"/>
          </w:tcPr>
          <w:p>
            <w:pPr>
              <w:spacing w:after="0"/>
              <w:jc w:val="left"/>
            </w:pPr>
            <w:r>
              <w:rPr>
                <w:sz w:val="16"/>
              </w:rPr>
              <w:t>Hurricane Wilma</w:t>
            </w:r>
          </w:p>
        </w:tc>
        <w:tc>
          <w:tcPr>
            <w:tcW w:type="dxa" w:w="2248"/>
          </w:tcPr>
          <w:p>
            <w:pPr>
              <w:spacing w:after="0"/>
              <w:jc w:val="left"/>
            </w:pPr>
            <w:r>
              <w:rPr>
                <w:sz w:val="16"/>
              </w:rPr>
              <w:t>Hurricane</w:t>
            </w:r>
          </w:p>
        </w:tc>
        <w:tc>
          <w:tcPr>
            <w:tcW w:type="dxa" w:w="2481"/>
          </w:tcPr>
          <w:p>
            <w:pPr>
              <w:spacing w:after="0"/>
              <w:jc w:val="right"/>
            </w:pPr>
            <w:r>
              <w:rPr>
                <w:sz w:val="16"/>
              </w:rPr>
              <w:t>$103,558.12</w:t>
            </w:r>
          </w:p>
        </w:tc>
        <w:tc>
          <w:tcPr>
            <w:tcW w:type="dxa" w:w="176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EM-3220-FL</w:t>
            </w:r>
          </w:p>
        </w:tc>
        <w:tc>
          <w:tcPr>
            <w:tcW w:type="dxa" w:w="1327"/>
          </w:tcPr>
          <w:p>
            <w:pPr>
              <w:spacing w:after="0"/>
              <w:jc w:val="left"/>
            </w:pPr>
            <w:r>
              <w:rPr>
                <w:sz w:val="16"/>
              </w:rPr>
              <w:t>Emergency</w:t>
            </w:r>
          </w:p>
        </w:tc>
        <w:tc>
          <w:tcPr>
            <w:tcW w:type="dxa" w:w="2291"/>
          </w:tcPr>
          <w:p>
            <w:pPr>
              <w:spacing w:after="0"/>
              <w:jc w:val="left"/>
            </w:pPr>
            <w:r>
              <w:rPr>
                <w:sz w:val="16"/>
              </w:rPr>
              <w:t>Hurricane Katrina Evacuation</w:t>
            </w:r>
          </w:p>
        </w:tc>
        <w:tc>
          <w:tcPr>
            <w:tcW w:type="dxa" w:w="2248"/>
          </w:tcPr>
          <w:p>
            <w:pPr>
              <w:spacing w:after="0"/>
              <w:jc w:val="left"/>
            </w:pPr>
            <w:r>
              <w:rPr>
                <w:sz w:val="16"/>
              </w:rPr>
              <w:t>Hurricane: evacuation support, not a local hazard event; not counted</w:t>
            </w:r>
          </w:p>
        </w:tc>
        <w:tc>
          <w:tcPr>
            <w:tcW w:type="dxa" w:w="2481"/>
          </w:tcPr>
          <w:p>
            <w:pPr>
              <w:spacing w:after="0"/>
              <w:jc w:val="right"/>
            </w:pPr>
            <w:r>
              <w:rPr>
                <w:sz w:val="16"/>
              </w:rPr>
              <w:t>no Public Assistance recorded</w:t>
            </w:r>
          </w:p>
        </w:tc>
        <w:tc>
          <w:tcPr>
            <w:tcW w:type="dxa" w:w="176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2004-09-26</w:t>
            </w:r>
          </w:p>
        </w:tc>
        <w:tc>
          <w:tcPr>
            <w:tcW w:type="dxa" w:w="1037"/>
          </w:tcPr>
          <w:p>
            <w:pPr>
              <w:spacing w:after="0"/>
              <w:jc w:val="left"/>
            </w:pPr>
            <w:r>
              <w:rPr>
                <w:sz w:val="16"/>
              </w:rPr>
              <w:t>2004-09-24</w:t>
            </w:r>
          </w:p>
        </w:tc>
        <w:tc>
          <w:tcPr>
            <w:tcW w:type="dxa" w:w="1037"/>
          </w:tcPr>
          <w:p>
            <w:pPr>
              <w:spacing w:after="0"/>
              <w:jc w:val="left"/>
            </w:pPr>
            <w:r>
              <w:rPr>
                <w:sz w:val="16"/>
              </w:rPr>
              <w:t>DR-1561-FL</w:t>
            </w:r>
          </w:p>
        </w:tc>
        <w:tc>
          <w:tcPr>
            <w:tcW w:type="dxa" w:w="1327"/>
          </w:tcPr>
          <w:p>
            <w:pPr>
              <w:spacing w:after="0"/>
              <w:jc w:val="left"/>
            </w:pPr>
            <w:r>
              <w:rPr>
                <w:sz w:val="16"/>
              </w:rPr>
              <w:t>Major disaster</w:t>
            </w:r>
          </w:p>
        </w:tc>
        <w:tc>
          <w:tcPr>
            <w:tcW w:type="dxa" w:w="2291"/>
          </w:tcPr>
          <w:p>
            <w:pPr>
              <w:spacing w:after="0"/>
              <w:jc w:val="left"/>
            </w:pPr>
            <w:r>
              <w:rPr>
                <w:sz w:val="16"/>
              </w:rPr>
              <w:t>Hurricane Jeanne</w:t>
            </w:r>
          </w:p>
        </w:tc>
        <w:tc>
          <w:tcPr>
            <w:tcW w:type="dxa" w:w="2248"/>
          </w:tcPr>
          <w:p>
            <w:pPr>
              <w:spacing w:after="0"/>
              <w:jc w:val="left"/>
            </w:pPr>
            <w:r>
              <w:rPr>
                <w:sz w:val="16"/>
              </w:rPr>
              <w:t>Hurricane</w:t>
            </w:r>
          </w:p>
        </w:tc>
        <w:tc>
          <w:tcPr>
            <w:tcW w:type="dxa" w:w="2481"/>
          </w:tcPr>
          <w:p>
            <w:pPr>
              <w:spacing w:after="0"/>
              <w:jc w:val="right"/>
            </w:pPr>
            <w:r>
              <w:rPr>
                <w:sz w:val="16"/>
              </w:rPr>
              <w:t>$2,268,773.89</w:t>
            </w:r>
          </w:p>
        </w:tc>
        <w:tc>
          <w:tcPr>
            <w:tcW w:type="dxa" w:w="176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2004-09-04</w:t>
            </w:r>
          </w:p>
        </w:tc>
        <w:tc>
          <w:tcPr>
            <w:tcW w:type="dxa" w:w="1037"/>
          </w:tcPr>
          <w:p>
            <w:pPr>
              <w:spacing w:after="0"/>
              <w:jc w:val="left"/>
            </w:pPr>
            <w:r>
              <w:rPr>
                <w:sz w:val="16"/>
              </w:rPr>
              <w:t>2004-09-03</w:t>
            </w:r>
          </w:p>
        </w:tc>
        <w:tc>
          <w:tcPr>
            <w:tcW w:type="dxa" w:w="1037"/>
          </w:tcPr>
          <w:p>
            <w:pPr>
              <w:spacing w:after="0"/>
              <w:jc w:val="left"/>
            </w:pPr>
            <w:r>
              <w:rPr>
                <w:sz w:val="16"/>
              </w:rPr>
              <w:t>DR-1545-FL</w:t>
            </w:r>
          </w:p>
        </w:tc>
        <w:tc>
          <w:tcPr>
            <w:tcW w:type="dxa" w:w="1327"/>
          </w:tcPr>
          <w:p>
            <w:pPr>
              <w:spacing w:after="0"/>
              <w:jc w:val="left"/>
            </w:pPr>
            <w:r>
              <w:rPr>
                <w:sz w:val="16"/>
              </w:rPr>
              <w:t>Major disaster</w:t>
            </w:r>
          </w:p>
        </w:tc>
        <w:tc>
          <w:tcPr>
            <w:tcW w:type="dxa" w:w="2291"/>
          </w:tcPr>
          <w:p>
            <w:pPr>
              <w:spacing w:after="0"/>
              <w:jc w:val="left"/>
            </w:pPr>
            <w:r>
              <w:rPr>
                <w:sz w:val="16"/>
              </w:rPr>
              <w:t>Hurricane Frances</w:t>
            </w:r>
          </w:p>
        </w:tc>
        <w:tc>
          <w:tcPr>
            <w:tcW w:type="dxa" w:w="2248"/>
          </w:tcPr>
          <w:p>
            <w:pPr>
              <w:spacing w:after="0"/>
              <w:jc w:val="left"/>
            </w:pPr>
            <w:r>
              <w:rPr>
                <w:sz w:val="16"/>
              </w:rPr>
              <w:t>Hurricane</w:t>
            </w:r>
          </w:p>
        </w:tc>
        <w:tc>
          <w:tcPr>
            <w:tcW w:type="dxa" w:w="2481"/>
          </w:tcPr>
          <w:p>
            <w:pPr>
              <w:spacing w:after="0"/>
              <w:jc w:val="right"/>
            </w:pPr>
            <w:r>
              <w:rPr>
                <w:sz w:val="16"/>
              </w:rPr>
              <w:t>$2,306,552.44</w:t>
            </w:r>
          </w:p>
        </w:tc>
        <w:tc>
          <w:tcPr>
            <w:tcW w:type="dxa" w:w="176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2004-08-13</w:t>
            </w:r>
          </w:p>
        </w:tc>
        <w:tc>
          <w:tcPr>
            <w:tcW w:type="dxa" w:w="1037"/>
          </w:tcPr>
          <w:p>
            <w:pPr>
              <w:spacing w:after="0"/>
              <w:jc w:val="left"/>
            </w:pPr>
            <w:r>
              <w:rPr>
                <w:sz w:val="16"/>
              </w:rPr>
              <w:t>2004-08-11</w:t>
            </w:r>
          </w:p>
        </w:tc>
        <w:tc>
          <w:tcPr>
            <w:tcW w:type="dxa" w:w="1037"/>
          </w:tcPr>
          <w:p>
            <w:pPr>
              <w:spacing w:after="0"/>
              <w:jc w:val="left"/>
            </w:pPr>
            <w:r>
              <w:rPr>
                <w:sz w:val="16"/>
              </w:rPr>
              <w:t>DR-1539-FL</w:t>
            </w:r>
          </w:p>
        </w:tc>
        <w:tc>
          <w:tcPr>
            <w:tcW w:type="dxa" w:w="1327"/>
          </w:tcPr>
          <w:p>
            <w:pPr>
              <w:spacing w:after="0"/>
              <w:jc w:val="left"/>
            </w:pPr>
            <w:r>
              <w:rPr>
                <w:sz w:val="16"/>
              </w:rPr>
              <w:t>Major disaster</w:t>
            </w:r>
          </w:p>
        </w:tc>
        <w:tc>
          <w:tcPr>
            <w:tcW w:type="dxa" w:w="2291"/>
          </w:tcPr>
          <w:p>
            <w:pPr>
              <w:spacing w:after="0"/>
              <w:jc w:val="left"/>
            </w:pPr>
            <w:r>
              <w:rPr>
                <w:sz w:val="16"/>
              </w:rPr>
              <w:t>Tropical Storm Bonnie and Hurricane Charley</w:t>
            </w:r>
          </w:p>
        </w:tc>
        <w:tc>
          <w:tcPr>
            <w:tcW w:type="dxa" w:w="2248"/>
          </w:tcPr>
          <w:p>
            <w:pPr>
              <w:spacing w:after="0"/>
              <w:jc w:val="left"/>
            </w:pPr>
            <w:r>
              <w:rPr>
                <w:sz w:val="16"/>
              </w:rPr>
              <w:t>Hurricane</w:t>
            </w:r>
          </w:p>
        </w:tc>
        <w:tc>
          <w:tcPr>
            <w:tcW w:type="dxa" w:w="2481"/>
          </w:tcPr>
          <w:p>
            <w:pPr>
              <w:spacing w:after="0"/>
              <w:jc w:val="right"/>
            </w:pPr>
            <w:r>
              <w:rPr>
                <w:sz w:val="16"/>
              </w:rPr>
              <w:t>$25,028,584.81</w:t>
            </w:r>
          </w:p>
        </w:tc>
        <w:tc>
          <w:tcPr>
            <w:tcW w:type="dxa" w:w="176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2003-07-29</w:t>
            </w:r>
          </w:p>
        </w:tc>
        <w:tc>
          <w:tcPr>
            <w:tcW w:type="dxa" w:w="1037"/>
          </w:tcPr>
          <w:p>
            <w:pPr>
              <w:spacing w:after="0"/>
              <w:jc w:val="left"/>
            </w:pPr>
            <w:r>
              <w:rPr>
                <w:sz w:val="16"/>
              </w:rPr>
              <w:t>2003-06-13</w:t>
            </w:r>
          </w:p>
        </w:tc>
        <w:tc>
          <w:tcPr>
            <w:tcW w:type="dxa" w:w="1037"/>
          </w:tcPr>
          <w:p>
            <w:pPr>
              <w:spacing w:after="0"/>
              <w:jc w:val="left"/>
            </w:pPr>
            <w:r>
              <w:rPr>
                <w:sz w:val="16"/>
              </w:rPr>
              <w:t>DR-1481-FL</w:t>
            </w:r>
          </w:p>
        </w:tc>
        <w:tc>
          <w:tcPr>
            <w:tcW w:type="dxa" w:w="1327"/>
          </w:tcPr>
          <w:p>
            <w:pPr>
              <w:spacing w:after="0"/>
              <w:jc w:val="left"/>
            </w:pPr>
            <w:r>
              <w:rPr>
                <w:sz w:val="16"/>
              </w:rPr>
              <w:t>Major disaster</w:t>
            </w:r>
          </w:p>
        </w:tc>
        <w:tc>
          <w:tcPr>
            <w:tcW w:type="dxa" w:w="2291"/>
          </w:tcPr>
          <w:p>
            <w:pPr>
              <w:spacing w:after="0"/>
              <w:jc w:val="left"/>
            </w:pPr>
            <w:r>
              <w:rPr>
                <w:sz w:val="16"/>
              </w:rPr>
              <w:t>Severe Storms and Flooding</w:t>
            </w:r>
          </w:p>
        </w:tc>
        <w:tc>
          <w:tcPr>
            <w:tcW w:type="dxa" w:w="2248"/>
          </w:tcPr>
          <w:p>
            <w:pPr>
              <w:spacing w:after="0"/>
              <w:jc w:val="left"/>
            </w:pPr>
            <w:r>
              <w:rPr>
                <w:sz w:val="16"/>
              </w:rPr>
              <w:t>Inland Flooding</w:t>
            </w:r>
          </w:p>
        </w:tc>
        <w:tc>
          <w:tcPr>
            <w:tcW w:type="dxa" w:w="2481"/>
          </w:tcPr>
          <w:p>
            <w:pPr>
              <w:spacing w:after="0"/>
              <w:jc w:val="right"/>
            </w:pPr>
            <w:r>
              <w:rPr>
                <w:sz w:val="16"/>
              </w:rPr>
              <w:t>$190,209.42</w:t>
            </w:r>
          </w:p>
        </w:tc>
        <w:tc>
          <w:tcPr>
            <w:tcW w:type="dxa" w:w="176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2001-09-28</w:t>
            </w:r>
          </w:p>
        </w:tc>
        <w:tc>
          <w:tcPr>
            <w:tcW w:type="dxa" w:w="1037"/>
          </w:tcPr>
          <w:p>
            <w:pPr>
              <w:spacing w:after="0"/>
              <w:jc w:val="left"/>
            </w:pPr>
            <w:r>
              <w:rPr>
                <w:sz w:val="16"/>
              </w:rPr>
              <w:t>2001-09-13</w:t>
            </w:r>
          </w:p>
        </w:tc>
        <w:tc>
          <w:tcPr>
            <w:tcW w:type="dxa" w:w="1037"/>
          </w:tcPr>
          <w:p>
            <w:pPr>
              <w:spacing w:after="0"/>
              <w:jc w:val="left"/>
            </w:pPr>
            <w:r>
              <w:rPr>
                <w:sz w:val="16"/>
              </w:rPr>
              <w:t>DR-1393-FL</w:t>
            </w:r>
          </w:p>
        </w:tc>
        <w:tc>
          <w:tcPr>
            <w:tcW w:type="dxa" w:w="1327"/>
          </w:tcPr>
          <w:p>
            <w:pPr>
              <w:spacing w:after="0"/>
              <w:jc w:val="left"/>
            </w:pPr>
            <w:r>
              <w:rPr>
                <w:sz w:val="16"/>
              </w:rPr>
              <w:t>Major disaster</w:t>
            </w:r>
          </w:p>
        </w:tc>
        <w:tc>
          <w:tcPr>
            <w:tcW w:type="dxa" w:w="2291"/>
          </w:tcPr>
          <w:p>
            <w:pPr>
              <w:spacing w:after="0"/>
              <w:jc w:val="left"/>
            </w:pPr>
            <w:r>
              <w:rPr>
                <w:sz w:val="16"/>
              </w:rPr>
              <w:t>Severe Storms, Tornadoes and Flooding Associated with Tropical Storm Gabrielle</w:t>
            </w:r>
          </w:p>
        </w:tc>
        <w:tc>
          <w:tcPr>
            <w:tcW w:type="dxa" w:w="2248"/>
          </w:tcPr>
          <w:p>
            <w:pPr>
              <w:spacing w:after="0"/>
              <w:jc w:val="left"/>
            </w:pPr>
            <w:r>
              <w:rPr>
                <w:sz w:val="16"/>
              </w:rPr>
              <w:t>Hurricane; Inland Flooding; Tornado</w:t>
            </w:r>
          </w:p>
        </w:tc>
        <w:tc>
          <w:tcPr>
            <w:tcW w:type="dxa" w:w="2481"/>
          </w:tcPr>
          <w:p>
            <w:pPr>
              <w:spacing w:after="0"/>
              <w:jc w:val="right"/>
            </w:pPr>
            <w:r>
              <w:rPr>
                <w:sz w:val="16"/>
              </w:rPr>
              <w:t>$2,503,881.08</w:t>
            </w:r>
          </w:p>
        </w:tc>
        <w:tc>
          <w:tcPr>
            <w:tcW w:type="dxa" w:w="176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2001-04-18</w:t>
            </w:r>
          </w:p>
        </w:tc>
        <w:tc>
          <w:tcPr>
            <w:tcW w:type="dxa" w:w="1037"/>
          </w:tcPr>
          <w:p>
            <w:pPr>
              <w:spacing w:after="0"/>
              <w:jc w:val="left"/>
            </w:pPr>
            <w:r>
              <w:rPr>
                <w:sz w:val="16"/>
              </w:rPr>
              <w:t>2001-04-17</w:t>
            </w:r>
          </w:p>
        </w:tc>
        <w:tc>
          <w:tcPr>
            <w:tcW w:type="dxa" w:w="1037"/>
          </w:tcPr>
          <w:p>
            <w:pPr>
              <w:spacing w:after="0"/>
              <w:jc w:val="left"/>
            </w:pPr>
            <w:r>
              <w:rPr>
                <w:sz w:val="16"/>
              </w:rPr>
              <w:t>FM-2358-FL</w:t>
            </w:r>
          </w:p>
        </w:tc>
        <w:tc>
          <w:tcPr>
            <w:tcW w:type="dxa" w:w="1327"/>
          </w:tcPr>
          <w:p>
            <w:pPr>
              <w:spacing w:after="0"/>
              <w:jc w:val="left"/>
            </w:pPr>
            <w:r>
              <w:rPr>
                <w:sz w:val="16"/>
              </w:rPr>
              <w:t>Fire management</w:t>
            </w:r>
          </w:p>
        </w:tc>
        <w:tc>
          <w:tcPr>
            <w:tcW w:type="dxa" w:w="2291"/>
          </w:tcPr>
          <w:p>
            <w:pPr>
              <w:spacing w:after="0"/>
              <w:jc w:val="left"/>
            </w:pPr>
            <w:r>
              <w:rPr>
                <w:sz w:val="16"/>
              </w:rPr>
              <w:t>Fl - Myakka Complex Fire</w:t>
            </w:r>
          </w:p>
        </w:tc>
        <w:tc>
          <w:tcPr>
            <w:tcW w:type="dxa" w:w="2248"/>
          </w:tcPr>
          <w:p>
            <w:pPr>
              <w:spacing w:after="0"/>
              <w:jc w:val="left"/>
            </w:pPr>
            <w:r>
              <w:rPr>
                <w:sz w:val="16"/>
              </w:rPr>
              <w:t>Wildfire</w:t>
            </w:r>
          </w:p>
        </w:tc>
        <w:tc>
          <w:tcPr>
            <w:tcW w:type="dxa" w:w="2481"/>
          </w:tcPr>
          <w:p>
            <w:pPr>
              <w:spacing w:after="0"/>
              <w:jc w:val="right"/>
            </w:pPr>
            <w:r>
              <w:rPr>
                <w:sz w:val="16"/>
              </w:rPr>
              <w:t>no Public Assistance recorded</w:t>
            </w:r>
          </w:p>
        </w:tc>
        <w:tc>
          <w:tcPr>
            <w:tcW w:type="dxa" w:w="176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2001-02-05</w:t>
            </w:r>
          </w:p>
        </w:tc>
        <w:tc>
          <w:tcPr>
            <w:tcW w:type="dxa" w:w="1037"/>
          </w:tcPr>
          <w:p>
            <w:pPr>
              <w:spacing w:after="0"/>
              <w:jc w:val="left"/>
            </w:pPr>
            <w:r>
              <w:rPr>
                <w:sz w:val="16"/>
              </w:rPr>
              <w:t>2000-12-01</w:t>
            </w:r>
          </w:p>
        </w:tc>
        <w:tc>
          <w:tcPr>
            <w:tcW w:type="dxa" w:w="1037"/>
          </w:tcPr>
          <w:p>
            <w:pPr>
              <w:spacing w:after="0"/>
              <w:jc w:val="left"/>
            </w:pPr>
            <w:r>
              <w:rPr>
                <w:sz w:val="16"/>
              </w:rPr>
              <w:t>DR-1359-FL</w:t>
            </w:r>
          </w:p>
        </w:tc>
        <w:tc>
          <w:tcPr>
            <w:tcW w:type="dxa" w:w="1327"/>
          </w:tcPr>
          <w:p>
            <w:pPr>
              <w:spacing w:after="0"/>
              <w:jc w:val="left"/>
            </w:pPr>
            <w:r>
              <w:rPr>
                <w:sz w:val="16"/>
              </w:rPr>
              <w:t>Major disaster</w:t>
            </w:r>
          </w:p>
        </w:tc>
        <w:tc>
          <w:tcPr>
            <w:tcW w:type="dxa" w:w="2291"/>
          </w:tcPr>
          <w:p>
            <w:pPr>
              <w:spacing w:after="0"/>
              <w:jc w:val="left"/>
            </w:pPr>
            <w:r>
              <w:rPr>
                <w:sz w:val="16"/>
              </w:rPr>
              <w:t>Severe Freeze</w:t>
            </w:r>
          </w:p>
        </w:tc>
        <w:tc>
          <w:tcPr>
            <w:tcW w:type="dxa" w:w="2248"/>
          </w:tcPr>
          <w:p>
            <w:pPr>
              <w:spacing w:after="0"/>
              <w:jc w:val="left"/>
            </w:pPr>
            <w:r>
              <w:rPr>
                <w:sz w:val="16"/>
              </w:rPr>
              <w:t>Cold Wave</w:t>
            </w:r>
          </w:p>
        </w:tc>
        <w:tc>
          <w:tcPr>
            <w:tcW w:type="dxa" w:w="2481"/>
          </w:tcPr>
          <w:p>
            <w:pPr>
              <w:spacing w:after="0"/>
              <w:jc w:val="right"/>
            </w:pPr>
            <w:r>
              <w:rPr>
                <w:sz w:val="16"/>
              </w:rPr>
              <w:t>PA not declared for this county</w:t>
            </w:r>
          </w:p>
        </w:tc>
        <w:tc>
          <w:tcPr>
            <w:tcW w:type="dxa" w:w="176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1999-10-15</w:t>
            </w:r>
          </w:p>
        </w:tc>
        <w:tc>
          <w:tcPr>
            <w:tcW w:type="dxa" w:w="1037"/>
          </w:tcPr>
          <w:p>
            <w:pPr>
              <w:spacing w:after="0"/>
              <w:jc w:val="left"/>
            </w:pPr>
            <w:r>
              <w:rPr>
                <w:sz w:val="16"/>
              </w:rPr>
              <w:t>1999-10-14</w:t>
            </w:r>
          </w:p>
        </w:tc>
        <w:tc>
          <w:tcPr>
            <w:tcW w:type="dxa" w:w="1037"/>
          </w:tcPr>
          <w:p>
            <w:pPr>
              <w:spacing w:after="0"/>
              <w:jc w:val="left"/>
            </w:pPr>
            <w:r>
              <w:rPr>
                <w:sz w:val="16"/>
              </w:rPr>
              <w:t>EM-3150-FL</w:t>
            </w:r>
          </w:p>
        </w:tc>
        <w:tc>
          <w:tcPr>
            <w:tcW w:type="dxa" w:w="1327"/>
          </w:tcPr>
          <w:p>
            <w:pPr>
              <w:spacing w:after="0"/>
              <w:jc w:val="left"/>
            </w:pPr>
            <w:r>
              <w:rPr>
                <w:sz w:val="16"/>
              </w:rPr>
              <w:t>Emergency</w:t>
            </w:r>
          </w:p>
        </w:tc>
        <w:tc>
          <w:tcPr>
            <w:tcW w:type="dxa" w:w="2291"/>
          </w:tcPr>
          <w:p>
            <w:pPr>
              <w:spacing w:after="0"/>
              <w:jc w:val="left"/>
            </w:pPr>
            <w:r>
              <w:rPr>
                <w:sz w:val="16"/>
              </w:rPr>
              <w:t>Tropical Storm Irene - Florida</w:t>
            </w:r>
          </w:p>
        </w:tc>
        <w:tc>
          <w:tcPr>
            <w:tcW w:type="dxa" w:w="2248"/>
          </w:tcPr>
          <w:p>
            <w:pPr>
              <w:spacing w:after="0"/>
              <w:jc w:val="left"/>
            </w:pPr>
            <w:r>
              <w:rPr>
                <w:sz w:val="16"/>
              </w:rPr>
              <w:t>Hurricane</w:t>
            </w:r>
          </w:p>
        </w:tc>
        <w:tc>
          <w:tcPr>
            <w:tcW w:type="dxa" w:w="2481"/>
          </w:tcPr>
          <w:p>
            <w:pPr>
              <w:spacing w:after="0"/>
              <w:jc w:val="right"/>
            </w:pPr>
            <w:r>
              <w:rPr>
                <w:sz w:val="16"/>
              </w:rPr>
              <w:t>$2,990.02</w:t>
            </w:r>
          </w:p>
        </w:tc>
        <w:tc>
          <w:tcPr>
            <w:tcW w:type="dxa" w:w="176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1999-04-27</w:t>
            </w:r>
          </w:p>
        </w:tc>
        <w:tc>
          <w:tcPr>
            <w:tcW w:type="dxa" w:w="1037"/>
          </w:tcPr>
          <w:p>
            <w:pPr>
              <w:spacing w:after="0"/>
              <w:jc w:val="left"/>
            </w:pPr>
            <w:r>
              <w:rPr>
                <w:sz w:val="16"/>
              </w:rPr>
              <w:t>1999-04-15</w:t>
            </w:r>
          </w:p>
        </w:tc>
        <w:tc>
          <w:tcPr>
            <w:tcW w:type="dxa" w:w="1037"/>
          </w:tcPr>
          <w:p>
            <w:pPr>
              <w:spacing w:after="0"/>
              <w:jc w:val="left"/>
            </w:pPr>
            <w:r>
              <w:rPr>
                <w:sz w:val="16"/>
              </w:rPr>
              <w:t>EM-3139-FL</w:t>
            </w:r>
          </w:p>
        </w:tc>
        <w:tc>
          <w:tcPr>
            <w:tcW w:type="dxa" w:w="1327"/>
          </w:tcPr>
          <w:p>
            <w:pPr>
              <w:spacing w:after="0"/>
              <w:jc w:val="left"/>
            </w:pPr>
            <w:r>
              <w:rPr>
                <w:sz w:val="16"/>
              </w:rPr>
              <w:t>Emergency</w:t>
            </w:r>
          </w:p>
        </w:tc>
        <w:tc>
          <w:tcPr>
            <w:tcW w:type="dxa" w:w="2291"/>
          </w:tcPr>
          <w:p>
            <w:pPr>
              <w:spacing w:after="0"/>
              <w:jc w:val="left"/>
            </w:pPr>
            <w:r>
              <w:rPr>
                <w:sz w:val="16"/>
              </w:rPr>
              <w:t>Fl-Fires 04/15/99</w:t>
            </w:r>
          </w:p>
        </w:tc>
        <w:tc>
          <w:tcPr>
            <w:tcW w:type="dxa" w:w="2248"/>
          </w:tcPr>
          <w:p>
            <w:pPr>
              <w:spacing w:after="0"/>
              <w:jc w:val="left"/>
            </w:pPr>
            <w:r>
              <w:rPr>
                <w:sz w:val="16"/>
              </w:rPr>
              <w:t>Wildfire</w:t>
            </w:r>
          </w:p>
        </w:tc>
        <w:tc>
          <w:tcPr>
            <w:tcW w:type="dxa" w:w="2481"/>
          </w:tcPr>
          <w:p>
            <w:pPr>
              <w:spacing w:after="0"/>
              <w:jc w:val="right"/>
            </w:pPr>
            <w:r>
              <w:rPr>
                <w:sz w:val="16"/>
              </w:rPr>
              <w:t>no Public Assistance recorded</w:t>
            </w:r>
          </w:p>
        </w:tc>
        <w:tc>
          <w:tcPr>
            <w:tcW w:type="dxa" w:w="176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1999-04-23</w:t>
            </w:r>
          </w:p>
        </w:tc>
        <w:tc>
          <w:tcPr>
            <w:tcW w:type="dxa" w:w="1037"/>
          </w:tcPr>
          <w:p>
            <w:pPr>
              <w:spacing w:after="0"/>
              <w:jc w:val="left"/>
            </w:pPr>
            <w:r>
              <w:rPr>
                <w:sz w:val="16"/>
              </w:rPr>
              <w:t>1999-04-13</w:t>
            </w:r>
          </w:p>
        </w:tc>
        <w:tc>
          <w:tcPr>
            <w:tcW w:type="dxa" w:w="1037"/>
          </w:tcPr>
          <w:p>
            <w:pPr>
              <w:spacing w:after="0"/>
              <w:jc w:val="left"/>
            </w:pPr>
            <w:r>
              <w:rPr>
                <w:sz w:val="16"/>
              </w:rPr>
              <w:t>FM-2260-FL</w:t>
            </w:r>
          </w:p>
        </w:tc>
        <w:tc>
          <w:tcPr>
            <w:tcW w:type="dxa" w:w="1327"/>
          </w:tcPr>
          <w:p>
            <w:pPr>
              <w:spacing w:after="0"/>
              <w:jc w:val="left"/>
            </w:pPr>
            <w:r>
              <w:rPr>
                <w:sz w:val="16"/>
              </w:rPr>
              <w:t>Fire management</w:t>
            </w:r>
          </w:p>
        </w:tc>
        <w:tc>
          <w:tcPr>
            <w:tcW w:type="dxa" w:w="2291"/>
          </w:tcPr>
          <w:p>
            <w:pPr>
              <w:spacing w:after="0"/>
              <w:jc w:val="left"/>
            </w:pPr>
            <w:r>
              <w:rPr>
                <w:sz w:val="16"/>
              </w:rPr>
              <w:t>Fl-Fires 04/13/99</w:t>
            </w:r>
          </w:p>
        </w:tc>
        <w:tc>
          <w:tcPr>
            <w:tcW w:type="dxa" w:w="2248"/>
          </w:tcPr>
          <w:p>
            <w:pPr>
              <w:spacing w:after="0"/>
              <w:jc w:val="left"/>
            </w:pPr>
            <w:r>
              <w:rPr>
                <w:sz w:val="16"/>
              </w:rPr>
              <w:t>Wildfire</w:t>
            </w:r>
          </w:p>
        </w:tc>
        <w:tc>
          <w:tcPr>
            <w:tcW w:type="dxa" w:w="2481"/>
          </w:tcPr>
          <w:p>
            <w:pPr>
              <w:spacing w:after="0"/>
              <w:jc w:val="right"/>
            </w:pPr>
            <w:r>
              <w:rPr>
                <w:sz w:val="16"/>
              </w:rPr>
              <w:t>no Public Assistance recorded</w:t>
            </w:r>
          </w:p>
        </w:tc>
        <w:tc>
          <w:tcPr>
            <w:tcW w:type="dxa" w:w="176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1998-09-25</w:t>
            </w:r>
          </w:p>
        </w:tc>
        <w:tc>
          <w:tcPr>
            <w:tcW w:type="dxa" w:w="1037"/>
          </w:tcPr>
          <w:p>
            <w:pPr>
              <w:spacing w:after="0"/>
              <w:jc w:val="left"/>
            </w:pPr>
            <w:r>
              <w:rPr>
                <w:sz w:val="16"/>
              </w:rPr>
              <w:t>1998-09-25</w:t>
            </w:r>
          </w:p>
        </w:tc>
        <w:tc>
          <w:tcPr>
            <w:tcW w:type="dxa" w:w="1037"/>
          </w:tcPr>
          <w:p>
            <w:pPr>
              <w:spacing w:after="0"/>
              <w:jc w:val="left"/>
            </w:pPr>
            <w:r>
              <w:rPr>
                <w:sz w:val="16"/>
              </w:rPr>
              <w:t>EM-3131-FL</w:t>
            </w:r>
          </w:p>
        </w:tc>
        <w:tc>
          <w:tcPr>
            <w:tcW w:type="dxa" w:w="1327"/>
          </w:tcPr>
          <w:p>
            <w:pPr>
              <w:spacing w:after="0"/>
              <w:jc w:val="left"/>
            </w:pPr>
            <w:r>
              <w:rPr>
                <w:sz w:val="16"/>
              </w:rPr>
              <w:t>Emergency</w:t>
            </w:r>
          </w:p>
        </w:tc>
        <w:tc>
          <w:tcPr>
            <w:tcW w:type="dxa" w:w="2291"/>
          </w:tcPr>
          <w:p>
            <w:pPr>
              <w:spacing w:after="0"/>
              <w:jc w:val="left"/>
            </w:pPr>
            <w:r>
              <w:rPr>
                <w:sz w:val="16"/>
              </w:rPr>
              <w:t>Hurricane Grorges</w:t>
            </w:r>
          </w:p>
        </w:tc>
        <w:tc>
          <w:tcPr>
            <w:tcW w:type="dxa" w:w="2248"/>
          </w:tcPr>
          <w:p>
            <w:pPr>
              <w:spacing w:after="0"/>
              <w:jc w:val="left"/>
            </w:pPr>
            <w:r>
              <w:rPr>
                <w:sz w:val="16"/>
              </w:rPr>
              <w:t>Hurricane</w:t>
            </w:r>
          </w:p>
        </w:tc>
        <w:tc>
          <w:tcPr>
            <w:tcW w:type="dxa" w:w="2481"/>
          </w:tcPr>
          <w:p>
            <w:pPr>
              <w:spacing w:after="0"/>
              <w:jc w:val="right"/>
            </w:pPr>
            <w:r>
              <w:rPr>
                <w:sz w:val="16"/>
              </w:rPr>
              <w:t>no Public Assistance recorded</w:t>
            </w:r>
          </w:p>
        </w:tc>
        <w:tc>
          <w:tcPr>
            <w:tcW w:type="dxa" w:w="176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1998-06-18</w:t>
            </w:r>
          </w:p>
        </w:tc>
        <w:tc>
          <w:tcPr>
            <w:tcW w:type="dxa" w:w="1037"/>
          </w:tcPr>
          <w:p>
            <w:pPr>
              <w:spacing w:after="0"/>
              <w:jc w:val="left"/>
            </w:pPr>
            <w:r>
              <w:rPr>
                <w:sz w:val="16"/>
              </w:rPr>
              <w:t>1998-05-25</w:t>
            </w:r>
          </w:p>
        </w:tc>
        <w:tc>
          <w:tcPr>
            <w:tcW w:type="dxa" w:w="1037"/>
          </w:tcPr>
          <w:p>
            <w:pPr>
              <w:spacing w:after="0"/>
              <w:jc w:val="left"/>
            </w:pPr>
            <w:r>
              <w:rPr>
                <w:sz w:val="16"/>
              </w:rPr>
              <w:t>DR-1223-FL</w:t>
            </w:r>
          </w:p>
        </w:tc>
        <w:tc>
          <w:tcPr>
            <w:tcW w:type="dxa" w:w="1327"/>
          </w:tcPr>
          <w:p>
            <w:pPr>
              <w:spacing w:after="0"/>
              <w:jc w:val="left"/>
            </w:pPr>
            <w:r>
              <w:rPr>
                <w:sz w:val="16"/>
              </w:rPr>
              <w:t>Major disaster</w:t>
            </w:r>
          </w:p>
        </w:tc>
        <w:tc>
          <w:tcPr>
            <w:tcW w:type="dxa" w:w="2291"/>
          </w:tcPr>
          <w:p>
            <w:pPr>
              <w:spacing w:after="0"/>
              <w:jc w:val="left"/>
            </w:pPr>
            <w:r>
              <w:rPr>
                <w:sz w:val="16"/>
              </w:rPr>
              <w:t>Extreme Fire Hazard</w:t>
            </w:r>
          </w:p>
        </w:tc>
        <w:tc>
          <w:tcPr>
            <w:tcW w:type="dxa" w:w="2248"/>
          </w:tcPr>
          <w:p>
            <w:pPr>
              <w:spacing w:after="0"/>
              <w:jc w:val="left"/>
            </w:pPr>
            <w:r>
              <w:rPr>
                <w:sz w:val="16"/>
              </w:rPr>
              <w:t>Wildfire</w:t>
            </w:r>
          </w:p>
        </w:tc>
        <w:tc>
          <w:tcPr>
            <w:tcW w:type="dxa" w:w="2481"/>
          </w:tcPr>
          <w:p>
            <w:pPr>
              <w:spacing w:after="0"/>
              <w:jc w:val="right"/>
            </w:pPr>
            <w:r>
              <w:rPr>
                <w:sz w:val="16"/>
              </w:rPr>
              <w:t>no Public Assistance recorded</w:t>
            </w:r>
          </w:p>
        </w:tc>
        <w:tc>
          <w:tcPr>
            <w:tcW w:type="dxa" w:w="176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1998-01-06</w:t>
            </w:r>
          </w:p>
        </w:tc>
        <w:tc>
          <w:tcPr>
            <w:tcW w:type="dxa" w:w="1037"/>
          </w:tcPr>
          <w:p>
            <w:pPr>
              <w:spacing w:after="0"/>
              <w:jc w:val="left"/>
            </w:pPr>
            <w:r>
              <w:rPr>
                <w:sz w:val="16"/>
              </w:rPr>
              <w:t>1997-12-25</w:t>
            </w:r>
          </w:p>
        </w:tc>
        <w:tc>
          <w:tcPr>
            <w:tcW w:type="dxa" w:w="1037"/>
          </w:tcPr>
          <w:p>
            <w:pPr>
              <w:spacing w:after="0"/>
              <w:jc w:val="left"/>
            </w:pPr>
            <w:r>
              <w:rPr>
                <w:sz w:val="16"/>
              </w:rPr>
              <w:t>DR-1195-FL</w:t>
            </w:r>
          </w:p>
        </w:tc>
        <w:tc>
          <w:tcPr>
            <w:tcW w:type="dxa" w:w="1327"/>
          </w:tcPr>
          <w:p>
            <w:pPr>
              <w:spacing w:after="0"/>
              <w:jc w:val="left"/>
            </w:pPr>
            <w:r>
              <w:rPr>
                <w:sz w:val="16"/>
              </w:rPr>
              <w:t>Major disaster</w:t>
            </w:r>
          </w:p>
        </w:tc>
        <w:tc>
          <w:tcPr>
            <w:tcW w:type="dxa" w:w="2291"/>
          </w:tcPr>
          <w:p>
            <w:pPr>
              <w:spacing w:after="0"/>
              <w:jc w:val="left"/>
            </w:pPr>
            <w:r>
              <w:rPr>
                <w:sz w:val="16"/>
              </w:rPr>
              <w:t>Severe Storms, High Winds, Tornadoes, and Flooding</w:t>
            </w:r>
          </w:p>
        </w:tc>
        <w:tc>
          <w:tcPr>
            <w:tcW w:type="dxa" w:w="2248"/>
          </w:tcPr>
          <w:p>
            <w:pPr>
              <w:spacing w:after="0"/>
              <w:jc w:val="left"/>
            </w:pPr>
            <w:r>
              <w:rPr>
                <w:sz w:val="16"/>
              </w:rPr>
              <w:t>Inland Flooding; Strong Wind; Tornado</w:t>
            </w:r>
          </w:p>
        </w:tc>
        <w:tc>
          <w:tcPr>
            <w:tcW w:type="dxa" w:w="2481"/>
          </w:tcPr>
          <w:p>
            <w:pPr>
              <w:spacing w:after="0"/>
              <w:jc w:val="right"/>
            </w:pPr>
            <w:r>
              <w:rPr>
                <w:sz w:val="16"/>
              </w:rPr>
              <w:t>no Public Assistance recorded</w:t>
            </w:r>
          </w:p>
        </w:tc>
        <w:tc>
          <w:tcPr>
            <w:tcW w:type="dxa" w:w="176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1990-01-15</w:t>
            </w:r>
          </w:p>
        </w:tc>
        <w:tc>
          <w:tcPr>
            <w:tcW w:type="dxa" w:w="1037"/>
          </w:tcPr>
          <w:p>
            <w:pPr>
              <w:spacing w:after="0"/>
              <w:jc w:val="left"/>
            </w:pPr>
            <w:r>
              <w:rPr>
                <w:sz w:val="16"/>
              </w:rPr>
              <w:t>1989-12-23</w:t>
            </w:r>
          </w:p>
        </w:tc>
        <w:tc>
          <w:tcPr>
            <w:tcW w:type="dxa" w:w="1037"/>
          </w:tcPr>
          <w:p>
            <w:pPr>
              <w:spacing w:after="0"/>
              <w:jc w:val="left"/>
            </w:pPr>
            <w:r>
              <w:rPr>
                <w:sz w:val="16"/>
              </w:rPr>
              <w:t>DR-851-FL</w:t>
            </w:r>
          </w:p>
        </w:tc>
        <w:tc>
          <w:tcPr>
            <w:tcW w:type="dxa" w:w="1327"/>
          </w:tcPr>
          <w:p>
            <w:pPr>
              <w:spacing w:after="0"/>
              <w:jc w:val="left"/>
            </w:pPr>
            <w:r>
              <w:rPr>
                <w:sz w:val="16"/>
              </w:rPr>
              <w:t>Major disaster</w:t>
            </w:r>
          </w:p>
        </w:tc>
        <w:tc>
          <w:tcPr>
            <w:tcW w:type="dxa" w:w="2291"/>
          </w:tcPr>
          <w:p>
            <w:pPr>
              <w:spacing w:after="0"/>
              <w:jc w:val="left"/>
            </w:pPr>
            <w:r>
              <w:rPr>
                <w:sz w:val="16"/>
              </w:rPr>
              <w:t>Severe Freeze</w:t>
            </w:r>
          </w:p>
        </w:tc>
        <w:tc>
          <w:tcPr>
            <w:tcW w:type="dxa" w:w="2248"/>
          </w:tcPr>
          <w:p>
            <w:pPr>
              <w:spacing w:after="0"/>
              <w:jc w:val="left"/>
            </w:pPr>
            <w:r>
              <w:rPr>
                <w:sz w:val="16"/>
              </w:rPr>
              <w:t>Cold Wave</w:t>
            </w:r>
          </w:p>
        </w:tc>
        <w:tc>
          <w:tcPr>
            <w:tcW w:type="dxa" w:w="2481"/>
          </w:tcPr>
          <w:p>
            <w:pPr>
              <w:spacing w:after="0"/>
              <w:jc w:val="right"/>
            </w:pPr>
            <w:r>
              <w:rPr>
                <w:sz w:val="16"/>
              </w:rPr>
              <w:t>PA not declared for this county</w:t>
            </w:r>
          </w:p>
        </w:tc>
        <w:tc>
          <w:tcPr>
            <w:tcW w:type="dxa" w:w="176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1985-03-18</w:t>
            </w:r>
          </w:p>
        </w:tc>
        <w:tc>
          <w:tcPr>
            <w:tcW w:type="dxa" w:w="1037"/>
          </w:tcPr>
          <w:p>
            <w:pPr>
              <w:spacing w:after="0"/>
              <w:jc w:val="left"/>
            </w:pPr>
            <w:r>
              <w:rPr>
                <w:sz w:val="16"/>
              </w:rPr>
              <w:t>1985-03-18</w:t>
            </w:r>
          </w:p>
        </w:tc>
        <w:tc>
          <w:tcPr>
            <w:tcW w:type="dxa" w:w="1037"/>
          </w:tcPr>
          <w:p>
            <w:pPr>
              <w:spacing w:after="0"/>
              <w:jc w:val="left"/>
            </w:pPr>
            <w:r>
              <w:rPr>
                <w:sz w:val="16"/>
              </w:rPr>
              <w:t>DR-732-FL</w:t>
            </w:r>
          </w:p>
        </w:tc>
        <w:tc>
          <w:tcPr>
            <w:tcW w:type="dxa" w:w="1327"/>
          </w:tcPr>
          <w:p>
            <w:pPr>
              <w:spacing w:after="0"/>
              <w:jc w:val="left"/>
            </w:pPr>
            <w:r>
              <w:rPr>
                <w:sz w:val="16"/>
              </w:rPr>
              <w:t>Major disaster</w:t>
            </w:r>
          </w:p>
        </w:tc>
        <w:tc>
          <w:tcPr>
            <w:tcW w:type="dxa" w:w="2291"/>
          </w:tcPr>
          <w:p>
            <w:pPr>
              <w:spacing w:after="0"/>
              <w:jc w:val="left"/>
            </w:pPr>
            <w:r>
              <w:rPr>
                <w:sz w:val="16"/>
              </w:rPr>
              <w:t>Severe Freeze</w:t>
            </w:r>
          </w:p>
        </w:tc>
        <w:tc>
          <w:tcPr>
            <w:tcW w:type="dxa" w:w="2248"/>
          </w:tcPr>
          <w:p>
            <w:pPr>
              <w:spacing w:after="0"/>
              <w:jc w:val="left"/>
            </w:pPr>
            <w:r>
              <w:rPr>
                <w:sz w:val="16"/>
              </w:rPr>
              <w:t>Cold Wave</w:t>
            </w:r>
          </w:p>
        </w:tc>
        <w:tc>
          <w:tcPr>
            <w:tcW w:type="dxa" w:w="2481"/>
          </w:tcPr>
          <w:p>
            <w:pPr>
              <w:spacing w:after="0"/>
              <w:jc w:val="right"/>
            </w:pPr>
            <w:r>
              <w:rPr>
                <w:sz w:val="16"/>
              </w:rPr>
              <w:t>PA not declared for this county</w:t>
            </w:r>
          </w:p>
        </w:tc>
        <w:tc>
          <w:tcPr>
            <w:tcW w:type="dxa" w:w="176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1977-01-31</w:t>
            </w:r>
          </w:p>
        </w:tc>
        <w:tc>
          <w:tcPr>
            <w:tcW w:type="dxa" w:w="1037"/>
          </w:tcPr>
          <w:p>
            <w:pPr>
              <w:spacing w:after="0"/>
              <w:jc w:val="left"/>
            </w:pPr>
            <w:r>
              <w:rPr>
                <w:sz w:val="16"/>
              </w:rPr>
              <w:t>1977-01-31</w:t>
            </w:r>
          </w:p>
        </w:tc>
        <w:tc>
          <w:tcPr>
            <w:tcW w:type="dxa" w:w="1037"/>
          </w:tcPr>
          <w:p>
            <w:pPr>
              <w:spacing w:after="0"/>
              <w:jc w:val="left"/>
            </w:pPr>
            <w:r>
              <w:rPr>
                <w:sz w:val="16"/>
              </w:rPr>
              <w:t>DR-526-FL</w:t>
            </w:r>
          </w:p>
        </w:tc>
        <w:tc>
          <w:tcPr>
            <w:tcW w:type="dxa" w:w="1327"/>
          </w:tcPr>
          <w:p>
            <w:pPr>
              <w:spacing w:after="0"/>
              <w:jc w:val="left"/>
            </w:pPr>
            <w:r>
              <w:rPr>
                <w:sz w:val="16"/>
              </w:rPr>
              <w:t>Major disaster</w:t>
            </w:r>
          </w:p>
        </w:tc>
        <w:tc>
          <w:tcPr>
            <w:tcW w:type="dxa" w:w="2291"/>
          </w:tcPr>
          <w:p>
            <w:pPr>
              <w:spacing w:after="0"/>
              <w:jc w:val="left"/>
            </w:pPr>
            <w:r>
              <w:rPr>
                <w:sz w:val="16"/>
              </w:rPr>
              <w:t>Severe Winter Weather</w:t>
            </w:r>
          </w:p>
        </w:tc>
        <w:tc>
          <w:tcPr>
            <w:tcW w:type="dxa" w:w="2248"/>
          </w:tcPr>
          <w:p>
            <w:pPr>
              <w:spacing w:after="0"/>
              <w:jc w:val="left"/>
            </w:pPr>
            <w:r>
              <w:rPr>
                <w:sz w:val="16"/>
              </w:rPr>
              <w:t>Cold Wave</w:t>
            </w:r>
          </w:p>
        </w:tc>
        <w:tc>
          <w:tcPr>
            <w:tcW w:type="dxa" w:w="2481"/>
          </w:tcPr>
          <w:p>
            <w:pPr>
              <w:spacing w:after="0"/>
              <w:jc w:val="right"/>
            </w:pPr>
            <w:r>
              <w:rPr>
                <w:sz w:val="16"/>
              </w:rPr>
              <w:t>PA not declared for this county</w:t>
            </w:r>
          </w:p>
        </w:tc>
        <w:tc>
          <w:tcPr>
            <w:tcW w:type="dxa" w:w="1767"/>
          </w:tcPr>
          <w:p>
            <w:pPr>
              <w:spacing w:after="0"/>
              <w:jc w:val="left"/>
            </w:pPr>
          </w:p>
        </w:tc>
        <w:tc>
          <w:tcPr>
            <w:tcW w:type="dxa" w:w="88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347"/>
        <w:gridCol w:w="1347"/>
        <w:gridCol w:w="1347"/>
        <w:gridCol w:w="1811"/>
        <w:gridCol w:w="1927"/>
        <w:gridCol w:w="6334"/>
      </w:tblGrid>
      <w:tr>
        <w:trPr>
          <w:cantSplit/>
          <w:tblHeader/>
        </w:trPr>
        <w:tc>
          <w:tcPr>
            <w:tcW w:type="dxa" w:w="1347"/>
            <w:shd w:val="clear" w:color="auto" w:fill="E8E8E8"/>
          </w:tcPr>
          <w:p>
            <w:pPr>
              <w:spacing w:after="0"/>
              <w:jc w:val="left"/>
            </w:pPr>
            <w:r>
              <w:rPr>
                <w:b/>
                <w:sz w:val="16"/>
              </w:rPr>
              <w:t>Declared</w:t>
            </w:r>
          </w:p>
        </w:tc>
        <w:tc>
          <w:tcPr>
            <w:tcW w:type="dxa" w:w="1347"/>
            <w:shd w:val="clear" w:color="auto" w:fill="E8E8E8"/>
          </w:tcPr>
          <w:p>
            <w:pPr>
              <w:spacing w:after="0"/>
              <w:jc w:val="left"/>
            </w:pPr>
            <w:r>
              <w:rPr>
                <w:b/>
                <w:sz w:val="16"/>
              </w:rPr>
              <w:t>Incident began</w:t>
            </w:r>
          </w:p>
        </w:tc>
        <w:tc>
          <w:tcPr>
            <w:tcW w:type="dxa" w:w="1347"/>
            <w:shd w:val="clear" w:color="auto" w:fill="E8E8E8"/>
          </w:tcPr>
          <w:p>
            <w:pPr>
              <w:spacing w:after="0"/>
              <w:jc w:val="left"/>
            </w:pPr>
            <w:r>
              <w:rPr>
                <w:b/>
                <w:sz w:val="16"/>
              </w:rPr>
              <w:t>FEMA number</w:t>
            </w:r>
          </w:p>
        </w:tc>
        <w:tc>
          <w:tcPr>
            <w:tcW w:type="dxa" w:w="1811"/>
            <w:shd w:val="clear" w:color="auto" w:fill="E8E8E8"/>
          </w:tcPr>
          <w:p>
            <w:pPr>
              <w:spacing w:after="0"/>
              <w:jc w:val="left"/>
            </w:pPr>
            <w:r>
              <w:rPr>
                <w:b/>
                <w:sz w:val="16"/>
              </w:rPr>
              <w:t>Type</w:t>
            </w:r>
          </w:p>
        </w:tc>
        <w:tc>
          <w:tcPr>
            <w:tcW w:type="dxa" w:w="1927"/>
            <w:shd w:val="clear" w:color="auto" w:fill="E8E8E8"/>
          </w:tcPr>
          <w:p>
            <w:pPr>
              <w:spacing w:after="0"/>
              <w:jc w:val="left"/>
            </w:pPr>
            <w:r>
              <w:rPr>
                <w:b/>
                <w:sz w:val="16"/>
              </w:rPr>
              <w:t>Title</w:t>
            </w:r>
          </w:p>
        </w:tc>
        <w:tc>
          <w:tcPr>
            <w:tcW w:type="dxa" w:w="6334"/>
            <w:shd w:val="clear" w:color="auto" w:fill="E8E8E8"/>
          </w:tcPr>
          <w:p>
            <w:pPr>
              <w:spacing w:after="0"/>
              <w:jc w:val="left"/>
            </w:pPr>
            <w:r>
              <w:rPr>
                <w:b/>
                <w:sz w:val="16"/>
              </w:rPr>
              <w:t>Mapped hazard</w:t>
            </w:r>
          </w:p>
        </w:tc>
      </w:tr>
      <w:tr>
        <w:trPr>
          <w:cantSplit/>
        </w:trPr>
        <w:tc>
          <w:tcPr>
            <w:tcW w:type="dxa" w:w="1347"/>
          </w:tcPr>
          <w:p>
            <w:pPr>
              <w:spacing w:after="0"/>
              <w:jc w:val="left"/>
            </w:pPr>
            <w:r>
              <w:rPr>
                <w:sz w:val="16"/>
              </w:rPr>
              <w:t>1995-08-03</w:t>
            </w:r>
          </w:p>
        </w:tc>
        <w:tc>
          <w:tcPr>
            <w:tcW w:type="dxa" w:w="1347"/>
          </w:tcPr>
          <w:p>
            <w:pPr>
              <w:spacing w:after="0"/>
              <w:jc w:val="left"/>
            </w:pPr>
            <w:r>
              <w:rPr>
                <w:sz w:val="16"/>
              </w:rPr>
              <w:t>1995-08-02</w:t>
            </w:r>
          </w:p>
        </w:tc>
        <w:tc>
          <w:tcPr>
            <w:tcW w:type="dxa" w:w="1347"/>
          </w:tcPr>
          <w:p>
            <w:pPr>
              <w:spacing w:after="0"/>
              <w:jc w:val="left"/>
            </w:pPr>
            <w:r>
              <w:rPr>
                <w:sz w:val="16"/>
              </w:rPr>
              <w:t>EM-3116-FL</w:t>
            </w:r>
          </w:p>
        </w:tc>
        <w:tc>
          <w:tcPr>
            <w:tcW w:type="dxa" w:w="1811"/>
          </w:tcPr>
          <w:p>
            <w:pPr>
              <w:spacing w:after="0"/>
              <w:jc w:val="left"/>
            </w:pPr>
            <w:r>
              <w:rPr>
                <w:sz w:val="16"/>
              </w:rPr>
              <w:t>Emergency</w:t>
            </w:r>
          </w:p>
        </w:tc>
        <w:tc>
          <w:tcPr>
            <w:tcW w:type="dxa" w:w="1927"/>
          </w:tcPr>
          <w:p>
            <w:pPr>
              <w:spacing w:after="0"/>
              <w:jc w:val="left"/>
            </w:pPr>
            <w:r>
              <w:rPr>
                <w:sz w:val="16"/>
              </w:rPr>
              <w:t>Hurricane Erin</w:t>
            </w:r>
          </w:p>
        </w:tc>
        <w:tc>
          <w:tcPr>
            <w:tcW w:type="dxa" w:w="6334"/>
          </w:tcPr>
          <w:p>
            <w:pPr>
              <w:spacing w:after="0"/>
              <w:jc w:val="left"/>
            </w:pPr>
            <w:r>
              <w:rPr>
                <w:sz w:val="16"/>
              </w:rPr>
              <w:t>Hurricane</w:t>
            </w:r>
          </w:p>
        </w:tc>
      </w:tr>
      <w:tr>
        <w:trPr>
          <w:cantSplit/>
        </w:trPr>
        <w:tc>
          <w:tcPr>
            <w:tcW w:type="dxa" w:w="1347"/>
          </w:tcPr>
          <w:p>
            <w:pPr>
              <w:spacing w:after="0"/>
              <w:jc w:val="left"/>
            </w:pPr>
            <w:r>
              <w:rPr>
                <w:sz w:val="16"/>
              </w:rPr>
              <w:t>1964-09-10</w:t>
            </w:r>
          </w:p>
        </w:tc>
        <w:tc>
          <w:tcPr>
            <w:tcW w:type="dxa" w:w="1347"/>
          </w:tcPr>
          <w:p>
            <w:pPr>
              <w:spacing w:after="0"/>
              <w:jc w:val="left"/>
            </w:pPr>
            <w:r>
              <w:rPr>
                <w:sz w:val="16"/>
              </w:rPr>
              <w:t>1964-09-10</w:t>
            </w:r>
          </w:p>
        </w:tc>
        <w:tc>
          <w:tcPr>
            <w:tcW w:type="dxa" w:w="1347"/>
          </w:tcPr>
          <w:p>
            <w:pPr>
              <w:spacing w:after="0"/>
              <w:jc w:val="left"/>
            </w:pPr>
            <w:r>
              <w:rPr>
                <w:sz w:val="16"/>
              </w:rPr>
              <w:t>DR-176-FL</w:t>
            </w:r>
          </w:p>
        </w:tc>
        <w:tc>
          <w:tcPr>
            <w:tcW w:type="dxa" w:w="1811"/>
          </w:tcPr>
          <w:p>
            <w:pPr>
              <w:spacing w:after="0"/>
              <w:jc w:val="left"/>
            </w:pPr>
            <w:r>
              <w:rPr>
                <w:sz w:val="16"/>
              </w:rPr>
              <w:t>Major disaster</w:t>
            </w:r>
          </w:p>
        </w:tc>
        <w:tc>
          <w:tcPr>
            <w:tcW w:type="dxa" w:w="1927"/>
          </w:tcPr>
          <w:p>
            <w:pPr>
              <w:spacing w:after="0"/>
              <w:jc w:val="left"/>
            </w:pPr>
            <w:r>
              <w:rPr>
                <w:sz w:val="16"/>
              </w:rPr>
              <w:t>Hurricane Dora</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1964-09-08</w:t>
            </w:r>
          </w:p>
        </w:tc>
        <w:tc>
          <w:tcPr>
            <w:tcW w:type="dxa" w:w="1347"/>
          </w:tcPr>
          <w:p>
            <w:pPr>
              <w:spacing w:after="0"/>
              <w:jc w:val="left"/>
            </w:pPr>
            <w:r>
              <w:rPr>
                <w:sz w:val="16"/>
              </w:rPr>
              <w:t>1964-09-08</w:t>
            </w:r>
          </w:p>
        </w:tc>
        <w:tc>
          <w:tcPr>
            <w:tcW w:type="dxa" w:w="1347"/>
          </w:tcPr>
          <w:p>
            <w:pPr>
              <w:spacing w:after="0"/>
              <w:jc w:val="left"/>
            </w:pPr>
            <w:r>
              <w:rPr>
                <w:sz w:val="16"/>
              </w:rPr>
              <w:t>DR-175-FL</w:t>
            </w:r>
          </w:p>
        </w:tc>
        <w:tc>
          <w:tcPr>
            <w:tcW w:type="dxa" w:w="1811"/>
          </w:tcPr>
          <w:p>
            <w:pPr>
              <w:spacing w:after="0"/>
              <w:jc w:val="left"/>
            </w:pPr>
            <w:r>
              <w:rPr>
                <w:sz w:val="16"/>
              </w:rPr>
              <w:t>Major disaster</w:t>
            </w:r>
          </w:p>
        </w:tc>
        <w:tc>
          <w:tcPr>
            <w:tcW w:type="dxa" w:w="1927"/>
          </w:tcPr>
          <w:p>
            <w:pPr>
              <w:spacing w:after="0"/>
              <w:jc w:val="left"/>
            </w:pPr>
            <w:r>
              <w:rPr>
                <w:sz w:val="16"/>
              </w:rPr>
              <w:t>Hurricane Cleo</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1962-12-17</w:t>
            </w:r>
          </w:p>
        </w:tc>
        <w:tc>
          <w:tcPr>
            <w:tcW w:type="dxa" w:w="1347"/>
          </w:tcPr>
          <w:p>
            <w:pPr>
              <w:spacing w:after="0"/>
              <w:jc w:val="left"/>
            </w:pPr>
            <w:r>
              <w:rPr>
                <w:sz w:val="16"/>
              </w:rPr>
              <w:t>1962-12-17</w:t>
            </w:r>
          </w:p>
        </w:tc>
        <w:tc>
          <w:tcPr>
            <w:tcW w:type="dxa" w:w="1347"/>
          </w:tcPr>
          <w:p>
            <w:pPr>
              <w:spacing w:after="0"/>
              <w:jc w:val="left"/>
            </w:pPr>
            <w:r>
              <w:rPr>
                <w:sz w:val="16"/>
              </w:rPr>
              <w:t>DR-141-FL</w:t>
            </w:r>
          </w:p>
        </w:tc>
        <w:tc>
          <w:tcPr>
            <w:tcW w:type="dxa" w:w="1811"/>
          </w:tcPr>
          <w:p>
            <w:pPr>
              <w:spacing w:after="0"/>
              <w:jc w:val="left"/>
            </w:pPr>
            <w:r>
              <w:rPr>
                <w:sz w:val="16"/>
              </w:rPr>
              <w:t>Major disaster</w:t>
            </w:r>
          </w:p>
        </w:tc>
        <w:tc>
          <w:tcPr>
            <w:tcW w:type="dxa" w:w="1927"/>
          </w:tcPr>
          <w:p>
            <w:pPr>
              <w:spacing w:after="0"/>
              <w:jc w:val="left"/>
            </w:pPr>
            <w:r>
              <w:rPr>
                <w:sz w:val="16"/>
              </w:rPr>
              <w:t>Abnormally High Tides</w:t>
            </w:r>
          </w:p>
        </w:tc>
        <w:tc>
          <w:tcPr>
            <w:tcW w:type="dxa" w:w="6334"/>
          </w:tcPr>
          <w:p>
            <w:pPr>
              <w:spacing w:after="0"/>
              <w:jc w:val="left"/>
            </w:pPr>
            <w:r>
              <w:rPr>
                <w:sz w:val="16"/>
              </w:rPr>
              <w:t>Inland Flooding</w:t>
            </w:r>
          </w:p>
        </w:tc>
      </w:tr>
      <w:tr>
        <w:trPr>
          <w:cantSplit/>
        </w:trPr>
        <w:tc>
          <w:tcPr>
            <w:tcW w:type="dxa" w:w="1347"/>
          </w:tcPr>
          <w:p>
            <w:pPr>
              <w:spacing w:after="0"/>
              <w:jc w:val="left"/>
            </w:pPr>
            <w:r>
              <w:rPr>
                <w:sz w:val="16"/>
              </w:rPr>
              <w:t>1960-09-12</w:t>
            </w:r>
          </w:p>
        </w:tc>
        <w:tc>
          <w:tcPr>
            <w:tcW w:type="dxa" w:w="1347"/>
          </w:tcPr>
          <w:p>
            <w:pPr>
              <w:spacing w:after="0"/>
              <w:jc w:val="left"/>
            </w:pPr>
            <w:r>
              <w:rPr>
                <w:sz w:val="16"/>
              </w:rPr>
              <w:t>1960-09-12</w:t>
            </w:r>
          </w:p>
        </w:tc>
        <w:tc>
          <w:tcPr>
            <w:tcW w:type="dxa" w:w="1347"/>
          </w:tcPr>
          <w:p>
            <w:pPr>
              <w:spacing w:after="0"/>
              <w:jc w:val="left"/>
            </w:pPr>
            <w:r>
              <w:rPr>
                <w:sz w:val="16"/>
              </w:rPr>
              <w:t>DR-106-FL</w:t>
            </w:r>
          </w:p>
        </w:tc>
        <w:tc>
          <w:tcPr>
            <w:tcW w:type="dxa" w:w="1811"/>
          </w:tcPr>
          <w:p>
            <w:pPr>
              <w:spacing w:after="0"/>
              <w:jc w:val="left"/>
            </w:pPr>
            <w:r>
              <w:rPr>
                <w:sz w:val="16"/>
              </w:rPr>
              <w:t>Major disaster</w:t>
            </w:r>
          </w:p>
        </w:tc>
        <w:tc>
          <w:tcPr>
            <w:tcW w:type="dxa" w:w="1927"/>
          </w:tcPr>
          <w:p>
            <w:pPr>
              <w:spacing w:after="0"/>
              <w:jc w:val="left"/>
            </w:pPr>
            <w:r>
              <w:rPr>
                <w:sz w:val="16"/>
              </w:rPr>
              <w:t>Hurricane Donna</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1960-03-23</w:t>
            </w:r>
          </w:p>
        </w:tc>
        <w:tc>
          <w:tcPr>
            <w:tcW w:type="dxa" w:w="1347"/>
          </w:tcPr>
          <w:p>
            <w:pPr>
              <w:spacing w:after="0"/>
              <w:jc w:val="left"/>
            </w:pPr>
            <w:r>
              <w:rPr>
                <w:sz w:val="16"/>
              </w:rPr>
              <w:t>1960-03-23</w:t>
            </w:r>
          </w:p>
        </w:tc>
        <w:tc>
          <w:tcPr>
            <w:tcW w:type="dxa" w:w="1347"/>
          </w:tcPr>
          <w:p>
            <w:pPr>
              <w:spacing w:after="0"/>
              <w:jc w:val="left"/>
            </w:pPr>
            <w:r>
              <w:rPr>
                <w:sz w:val="16"/>
              </w:rPr>
              <w:t>DR-97-FL</w:t>
            </w:r>
          </w:p>
        </w:tc>
        <w:tc>
          <w:tcPr>
            <w:tcW w:type="dxa" w:w="1811"/>
          </w:tcPr>
          <w:p>
            <w:pPr>
              <w:spacing w:after="0"/>
              <w:jc w:val="left"/>
            </w:pPr>
            <w:r>
              <w:rPr>
                <w:sz w:val="16"/>
              </w:rPr>
              <w:t>Major disaster</w:t>
            </w:r>
          </w:p>
        </w:tc>
        <w:tc>
          <w:tcPr>
            <w:tcW w:type="dxa" w:w="1927"/>
          </w:tcPr>
          <w:p>
            <w:pPr>
              <w:spacing w:after="0"/>
              <w:jc w:val="left"/>
            </w:pPr>
            <w:r>
              <w:rPr>
                <w:sz w:val="16"/>
              </w:rPr>
              <w:t>Severe Weather Conditions</w:t>
            </w:r>
          </w:p>
        </w:tc>
        <w:tc>
          <w:tcPr>
            <w:tcW w:type="dxa" w:w="6334"/>
          </w:tcPr>
          <w:p>
            <w:pPr>
              <w:spacing w:after="0"/>
              <w:jc w:val="left"/>
            </w:pPr>
            <w:r>
              <w:rPr>
                <w:sz w:val="16"/>
              </w:rPr>
              <w:t>Other, not an NRI hazard; not counted</w:t>
            </w:r>
          </w:p>
        </w:tc>
      </w:tr>
      <w:tr>
        <w:trPr>
          <w:cantSplit/>
        </w:trPr>
        <w:tc>
          <w:tcPr>
            <w:tcW w:type="dxa" w:w="1347"/>
          </w:tcPr>
          <w:p>
            <w:pPr>
              <w:spacing w:after="0"/>
              <w:jc w:val="left"/>
            </w:pPr>
            <w:r>
              <w:rPr>
                <w:sz w:val="16"/>
              </w:rPr>
              <w:t>1953-10-22</w:t>
            </w:r>
          </w:p>
        </w:tc>
        <w:tc>
          <w:tcPr>
            <w:tcW w:type="dxa" w:w="1347"/>
          </w:tcPr>
          <w:p>
            <w:pPr>
              <w:spacing w:after="0"/>
              <w:jc w:val="left"/>
            </w:pPr>
            <w:r>
              <w:rPr>
                <w:sz w:val="16"/>
              </w:rPr>
              <w:t>1953-10-22</w:t>
            </w:r>
          </w:p>
        </w:tc>
        <w:tc>
          <w:tcPr>
            <w:tcW w:type="dxa" w:w="1347"/>
          </w:tcPr>
          <w:p>
            <w:pPr>
              <w:spacing w:after="0"/>
              <w:jc w:val="left"/>
            </w:pPr>
            <w:r>
              <w:rPr>
                <w:sz w:val="16"/>
              </w:rPr>
              <w:t>DR-12-FL</w:t>
            </w:r>
          </w:p>
        </w:tc>
        <w:tc>
          <w:tcPr>
            <w:tcW w:type="dxa" w:w="1811"/>
          </w:tcPr>
          <w:p>
            <w:pPr>
              <w:spacing w:after="0"/>
              <w:jc w:val="left"/>
            </w:pPr>
            <w:r>
              <w:rPr>
                <w:sz w:val="16"/>
              </w:rPr>
              <w:t>Major disaster</w:t>
            </w:r>
          </w:p>
        </w:tc>
        <w:tc>
          <w:tcPr>
            <w:tcW w:type="dxa" w:w="1927"/>
          </w:tcPr>
          <w:p>
            <w:pPr>
              <w:spacing w:after="0"/>
              <w:jc w:val="left"/>
            </w:pPr>
            <w:r>
              <w:rPr>
                <w:sz w:val="16"/>
              </w:rPr>
              <w:t>Flood</w:t>
            </w:r>
          </w:p>
        </w:tc>
        <w:tc>
          <w:tcPr>
            <w:tcW w:type="dxa" w:w="6334"/>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17 Fire Management declarations (1985-05-17 to 1998-06-28)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1 row, $128,015.96</w:t>
      </w:r>
    </w:p>
    <w:p>
      <w:pPr>
        <w:keepNext/>
        <w:spacing w:after="20" w:before="0"/>
      </w:pPr>
      <w:r>
        <w:rPr>
          <w:b/>
          <w:color w:val="555555"/>
          <w:sz w:val="15"/>
        </w:rPr>
        <w:t xml:space="preserve">Sources: </w:t>
      </w:r>
      <w:r>
        <w:rPr>
          <w:color w:val="555555"/>
          <w:sz w:val="15"/>
        </w:rPr>
        <w:t>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28,015.96"/>
        <w:tblDescription w:val="Hazard Plain table b1d_pa_other"/>
      </w:tblPr>
      <w:tblGrid>
        <w:gridCol w:w="1780"/>
        <w:gridCol w:w="1780"/>
        <w:gridCol w:w="2700"/>
        <w:gridCol w:w="5919"/>
        <w:gridCol w:w="1933"/>
      </w:tblGrid>
      <w:tr>
        <w:trPr>
          <w:cantSplit/>
          <w:tblHeader/>
        </w:trPr>
        <w:tc>
          <w:tcPr>
            <w:tcW w:type="dxa" w:w="1780"/>
            <w:shd w:val="clear" w:color="auto" w:fill="E8E8E8"/>
          </w:tcPr>
          <w:p>
            <w:pPr>
              <w:spacing w:after="0"/>
              <w:jc w:val="left"/>
            </w:pPr>
            <w:r>
              <w:rPr>
                <w:b/>
                <w:sz w:val="16"/>
              </w:rPr>
              <w:t>FEMA number</w:t>
            </w:r>
          </w:p>
        </w:tc>
        <w:tc>
          <w:tcPr>
            <w:tcW w:type="dxa" w:w="1780"/>
            <w:shd w:val="clear" w:color="auto" w:fill="E8E8E8"/>
          </w:tcPr>
          <w:p>
            <w:pPr>
              <w:spacing w:after="0"/>
              <w:jc w:val="left"/>
            </w:pPr>
            <w:r>
              <w:rPr>
                <w:b/>
                <w:sz w:val="16"/>
              </w:rPr>
              <w:t>Declared</w:t>
            </w:r>
          </w:p>
        </w:tc>
        <w:tc>
          <w:tcPr>
            <w:tcW w:type="dxa" w:w="2700"/>
            <w:shd w:val="clear" w:color="auto" w:fill="E8E8E8"/>
          </w:tcPr>
          <w:p>
            <w:pPr>
              <w:spacing w:after="0"/>
              <w:jc w:val="left"/>
            </w:pPr>
            <w:r>
              <w:rPr>
                <w:b/>
                <w:sz w:val="16"/>
              </w:rPr>
              <w:t>Title</w:t>
            </w:r>
          </w:p>
        </w:tc>
        <w:tc>
          <w:tcPr>
            <w:tcW w:type="dxa" w:w="5919"/>
            <w:shd w:val="clear" w:color="auto" w:fill="E8E8E8"/>
          </w:tcPr>
          <w:p>
            <w:pPr>
              <w:spacing w:after="0"/>
              <w:jc w:val="left"/>
            </w:pPr>
            <w:r>
              <w:rPr>
                <w:b/>
                <w:sz w:val="16"/>
              </w:rPr>
              <w:t>Applicant</w:t>
            </w:r>
          </w:p>
        </w:tc>
        <w:tc>
          <w:tcPr>
            <w:tcW w:type="dxa" w:w="193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80"/>
          </w:tcPr>
          <w:p>
            <w:pPr>
              <w:spacing w:after="0"/>
              <w:jc w:val="left"/>
            </w:pPr>
            <w:r>
              <w:rPr>
                <w:sz w:val="16"/>
              </w:rPr>
              <w:t>DR-4828-FL</w:t>
            </w:r>
          </w:p>
        </w:tc>
        <w:tc>
          <w:tcPr>
            <w:tcW w:type="dxa" w:w="1780"/>
          </w:tcPr>
          <w:p>
            <w:pPr>
              <w:spacing w:after="0"/>
              <w:jc w:val="left"/>
            </w:pPr>
            <w:r>
              <w:rPr>
                <w:sz w:val="16"/>
              </w:rPr>
              <w:t>2024-09-28</w:t>
            </w:r>
          </w:p>
        </w:tc>
        <w:tc>
          <w:tcPr>
            <w:tcW w:type="dxa" w:w="2700"/>
          </w:tcPr>
          <w:p>
            <w:pPr>
              <w:spacing w:after="0"/>
              <w:jc w:val="left"/>
            </w:pPr>
            <w:r>
              <w:rPr>
                <w:sz w:val="16"/>
              </w:rPr>
              <w:t>Hurricane Helene</w:t>
            </w:r>
          </w:p>
        </w:tc>
        <w:tc>
          <w:tcPr>
            <w:tcW w:type="dxa" w:w="5919"/>
          </w:tcPr>
          <w:p>
            <w:pPr>
              <w:spacing w:after="0"/>
              <w:jc w:val="left"/>
            </w:pPr>
            <w:r>
              <w:rPr>
                <w:sz w:val="16"/>
              </w:rPr>
              <w:t>Peace River Electric Cooperative, Inc</w:t>
            </w:r>
          </w:p>
        </w:tc>
        <w:tc>
          <w:tcPr>
            <w:tcW w:type="dxa" w:w="1933"/>
          </w:tcPr>
          <w:p>
            <w:pPr>
              <w:spacing w:after="0"/>
              <w:jc w:val="right"/>
            </w:pPr>
            <w:r>
              <w:rPr>
                <w:sz w:val="16"/>
              </w:rPr>
              <w:t>$128,015.96</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Florida county: 4 rows, $9,327,951.42; listed on the Florida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43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40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17</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5</w:t>
            </w:r>
          </w:p>
        </w:tc>
        <w:tc>
          <w:tcPr>
            <w:tcW w:type="dxa" w:w="1692"/>
          </w:tcPr>
          <w:p>
            <w:pPr>
              <w:spacing w:after="0"/>
              <w:jc w:val="right"/>
            </w:pPr>
            <w:r>
              <w:rPr>
                <w:sz w:val="16"/>
              </w:rPr>
              <w:t>16</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6</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61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3 High Wind and 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24</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3</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591"/>
        <w:gridCol w:w="1624"/>
        <w:gridCol w:w="1992"/>
        <w:gridCol w:w="978"/>
        <w:gridCol w:w="2991"/>
        <w:gridCol w:w="729"/>
        <w:gridCol w:w="3170"/>
      </w:tblGrid>
      <w:tr>
        <w:trPr>
          <w:cantSplit/>
          <w:tblHeader/>
        </w:trPr>
        <w:tc>
          <w:tcPr>
            <w:tcW w:type="dxa" w:w="1037"/>
            <w:shd w:val="clear" w:color="auto" w:fill="E8E8E8"/>
          </w:tcPr>
          <w:p>
            <w:pPr>
              <w:spacing w:after="0"/>
              <w:jc w:val="left"/>
            </w:pPr>
            <w:r>
              <w:rPr>
                <w:b/>
                <w:sz w:val="16"/>
              </w:rPr>
              <w:t>Date</w:t>
            </w:r>
          </w:p>
        </w:tc>
        <w:tc>
          <w:tcPr>
            <w:tcW w:type="dxa" w:w="1591"/>
            <w:shd w:val="clear" w:color="auto" w:fill="E8E8E8"/>
          </w:tcPr>
          <w:p>
            <w:pPr>
              <w:spacing w:after="0"/>
              <w:jc w:val="left"/>
            </w:pPr>
            <w:r>
              <w:rPr>
                <w:b/>
                <w:sz w:val="16"/>
              </w:rPr>
              <w:t>Event type</w:t>
            </w:r>
          </w:p>
        </w:tc>
        <w:tc>
          <w:tcPr>
            <w:tcW w:type="dxa" w:w="1624"/>
            <w:shd w:val="clear" w:color="auto" w:fill="E8E8E8"/>
          </w:tcPr>
          <w:p>
            <w:pPr>
              <w:spacing w:after="0"/>
              <w:jc w:val="left"/>
            </w:pPr>
            <w:r>
              <w:rPr>
                <w:b/>
                <w:sz w:val="16"/>
              </w:rPr>
              <w:t>Magnitude or extent</w:t>
            </w:r>
          </w:p>
        </w:tc>
        <w:tc>
          <w:tcPr>
            <w:tcW w:type="dxa" w:w="1992"/>
            <w:shd w:val="clear" w:color="auto" w:fill="E8E8E8"/>
          </w:tcPr>
          <w:p>
            <w:pPr>
              <w:spacing w:after="0"/>
              <w:jc w:val="left"/>
            </w:pPr>
            <w:r>
              <w:rPr>
                <w:b/>
                <w:sz w:val="16"/>
              </w:rPr>
              <w:t>Damage</w:t>
            </w:r>
          </w:p>
          <w:p>
            <w:pPr>
              <w:spacing w:after="0"/>
              <w:jc w:val="left"/>
            </w:pPr>
            <w:r>
              <w:rPr>
                <w:i/>
                <w:color w:val="555555"/>
                <w:sz w:val="14"/>
              </w:rPr>
              <w:t>nominal dollars</w:t>
            </w:r>
          </w:p>
        </w:tc>
        <w:tc>
          <w:tcPr>
            <w:tcW w:type="dxa" w:w="97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991"/>
            <w:shd w:val="clear" w:color="auto" w:fill="E8E8E8"/>
          </w:tcPr>
          <w:p>
            <w:pPr>
              <w:spacing w:after="0"/>
              <w:jc w:val="left"/>
            </w:pPr>
            <w:r>
              <w:rPr>
                <w:b/>
                <w:sz w:val="16"/>
              </w:rPr>
              <w:t>Location</w:t>
            </w:r>
          </w:p>
        </w:tc>
        <w:tc>
          <w:tcPr>
            <w:tcW w:type="dxa" w:w="729"/>
            <w:shd w:val="clear" w:color="auto" w:fill="E8E8E8"/>
          </w:tcPr>
          <w:p>
            <w:pPr>
              <w:spacing w:after="0"/>
              <w:jc w:val="left"/>
            </w:pPr>
            <w:r>
              <w:rPr>
                <w:b/>
                <w:sz w:val="16"/>
              </w:rPr>
              <w:t>Flags</w:t>
            </w:r>
          </w:p>
        </w:tc>
        <w:tc>
          <w:tcPr>
            <w:tcW w:type="dxa" w:w="317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2022-09-28</w:t>
            </w:r>
          </w:p>
        </w:tc>
        <w:tc>
          <w:tcPr>
            <w:tcW w:type="dxa" w:w="1591"/>
          </w:tcPr>
          <w:p>
            <w:pPr>
              <w:spacing w:after="0"/>
              <w:jc w:val="left"/>
            </w:pPr>
            <w:r>
              <w:rPr>
                <w:sz w:val="16"/>
              </w:rPr>
              <w:t>Hurricane (Typhoon), NOAA's event type name</w:t>
            </w:r>
          </w:p>
        </w:tc>
        <w:tc>
          <w:tcPr>
            <w:tcW w:type="dxa" w:w="1624"/>
          </w:tcPr>
          <w:p>
            <w:pPr>
              <w:spacing w:after="0"/>
              <w:jc w:val="left"/>
            </w:pPr>
            <w:r>
              <w:rPr>
                <w:sz w:val="16"/>
              </w:rPr>
              <w:t>category 1</w:t>
            </w:r>
          </w:p>
        </w:tc>
        <w:tc>
          <w:tcPr>
            <w:tcW w:type="dxa" w:w="1992"/>
          </w:tcPr>
          <w:p>
            <w:pPr>
              <w:spacing w:after="0"/>
              <w:jc w:val="left"/>
            </w:pPr>
            <w:r>
              <w:rPr>
                <w:sz w:val="16"/>
              </w:rPr>
              <w:t>$1,000,000 property; $0 crops, reported for the zone (2022 dollars)</w:t>
            </w:r>
          </w:p>
        </w:tc>
        <w:tc>
          <w:tcPr>
            <w:tcW w:type="dxa" w:w="978"/>
          </w:tcPr>
          <w:p>
            <w:pPr>
              <w:spacing w:after="0"/>
              <w:jc w:val="right"/>
            </w:pPr>
            <w:r>
              <w:rPr>
                <w:sz w:val="16"/>
              </w:rPr>
              <w:t>4, 0</w:t>
            </w:r>
          </w:p>
        </w:tc>
        <w:tc>
          <w:tcPr>
            <w:tcW w:type="dxa" w:w="2991"/>
          </w:tcPr>
          <w:p>
            <w:pPr>
              <w:spacing w:after="0"/>
              <w:jc w:val="left"/>
            </w:pPr>
            <w:r>
              <w:rPr>
                <w:sz w:val="16"/>
              </w:rPr>
              <w:t>NWS zone FLZ056 (HARDEE), zone-level</w:t>
            </w:r>
          </w:p>
        </w:tc>
        <w:tc>
          <w:tcPr>
            <w:tcW w:type="dxa" w:w="729"/>
          </w:tcPr>
          <w:p>
            <w:pPr>
              <w:spacing w:after="0"/>
              <w:jc w:val="left"/>
            </w:pPr>
            <w:r>
              <w:rPr>
                <w:sz w:val="16"/>
              </w:rPr>
              <w:t>within last 5 years</w:t>
            </w:r>
          </w:p>
        </w:tc>
        <w:tc>
          <w:tcPr>
            <w:tcW w:type="dxa" w:w="3170"/>
          </w:tcPr>
          <w:p>
            <w:pPr>
              <w:spacing w:after="0"/>
              <w:jc w:val="left"/>
            </w:pPr>
            <w:r>
              <w:rPr>
                <w:sz w:val="16"/>
              </w:rPr>
              <w:t>deaths or injuries recorded</w:t>
            </w:r>
          </w:p>
        </w:tc>
      </w:tr>
      <w:tr>
        <w:trPr>
          <w:cantSplit/>
        </w:trPr>
        <w:tc>
          <w:tcPr>
            <w:tcW w:type="dxa" w:w="1037"/>
          </w:tcPr>
          <w:p>
            <w:pPr>
              <w:spacing w:after="0"/>
              <w:jc w:val="left"/>
            </w:pPr>
            <w:r>
              <w:rPr>
                <w:sz w:val="16"/>
              </w:rPr>
              <w:t>2021-04-11</w:t>
            </w:r>
          </w:p>
        </w:tc>
        <w:tc>
          <w:tcPr>
            <w:tcW w:type="dxa" w:w="1591"/>
          </w:tcPr>
          <w:p>
            <w:pPr>
              <w:spacing w:after="0"/>
              <w:jc w:val="left"/>
            </w:pPr>
            <w:r>
              <w:rPr>
                <w:sz w:val="16"/>
              </w:rPr>
              <w:t>Hail</w:t>
            </w:r>
          </w:p>
        </w:tc>
        <w:tc>
          <w:tcPr>
            <w:tcW w:type="dxa" w:w="1624"/>
          </w:tcPr>
          <w:p>
            <w:pPr>
              <w:spacing w:after="0"/>
              <w:jc w:val="left"/>
            </w:pPr>
            <w:r>
              <w:rPr>
                <w:sz w:val="16"/>
              </w:rPr>
              <w:t>2 in</w:t>
            </w:r>
          </w:p>
        </w:tc>
        <w:tc>
          <w:tcPr>
            <w:tcW w:type="dxa" w:w="1992"/>
          </w:tcPr>
          <w:p>
            <w:pPr>
              <w:spacing w:after="0"/>
              <w:jc w:val="left"/>
            </w:pPr>
            <w:r>
              <w:rPr>
                <w:sz w:val="16"/>
              </w:rPr>
              <w:t>$0 property; $0 crops (2021 dollars)</w:t>
            </w:r>
          </w:p>
        </w:tc>
        <w:tc>
          <w:tcPr>
            <w:tcW w:type="dxa" w:w="978"/>
          </w:tcPr>
          <w:p>
            <w:pPr>
              <w:spacing w:after="0"/>
              <w:jc w:val="right"/>
            </w:pPr>
            <w:r>
              <w:rPr>
                <w:sz w:val="16"/>
              </w:rPr>
              <w:t>0, 0</w:t>
            </w:r>
          </w:p>
        </w:tc>
        <w:tc>
          <w:tcPr>
            <w:tcW w:type="dxa" w:w="2991"/>
          </w:tcPr>
          <w:p>
            <w:pPr>
              <w:spacing w:after="0"/>
              <w:jc w:val="left"/>
            </w:pPr>
            <w:r>
              <w:rPr>
                <w:sz w:val="16"/>
              </w:rPr>
              <w:t>WAUCHULA</w:t>
            </w:r>
          </w:p>
        </w:tc>
        <w:tc>
          <w:tcPr>
            <w:tcW w:type="dxa" w:w="729"/>
          </w:tcPr>
          <w:p>
            <w:pPr>
              <w:spacing w:after="0"/>
              <w:jc w:val="left"/>
            </w:pPr>
          </w:p>
        </w:tc>
        <w:tc>
          <w:tcPr>
            <w:tcW w:type="dxa" w:w="3170"/>
          </w:tcPr>
          <w:p>
            <w:pPr>
              <w:spacing w:after="0"/>
              <w:jc w:val="left"/>
            </w:pPr>
            <w:r>
              <w:rPr>
                <w:sz w:val="16"/>
              </w:rPr>
              <w:t>B1-c worst recorded: Hail</w:t>
            </w:r>
          </w:p>
        </w:tc>
      </w:tr>
      <w:tr>
        <w:trPr>
          <w:cantSplit/>
        </w:trPr>
        <w:tc>
          <w:tcPr>
            <w:tcW w:type="dxa" w:w="1037"/>
          </w:tcPr>
          <w:p>
            <w:pPr>
              <w:spacing w:after="0"/>
              <w:jc w:val="left"/>
            </w:pPr>
            <w:r>
              <w:rPr>
                <w:sz w:val="16"/>
              </w:rPr>
              <w:t>2017-09-12</w:t>
            </w:r>
          </w:p>
        </w:tc>
        <w:tc>
          <w:tcPr>
            <w:tcW w:type="dxa" w:w="1591"/>
          </w:tcPr>
          <w:p>
            <w:pPr>
              <w:spacing w:after="0"/>
              <w:jc w:val="left"/>
            </w:pPr>
            <w:r>
              <w:rPr>
                <w:sz w:val="16"/>
              </w:rPr>
              <w:t>Flood</w:t>
            </w:r>
          </w:p>
        </w:tc>
        <w:tc>
          <w:tcPr>
            <w:tcW w:type="dxa" w:w="1624"/>
          </w:tcPr>
          <w:p>
            <w:pPr>
              <w:spacing w:after="0"/>
              <w:jc w:val="left"/>
            </w:pPr>
          </w:p>
        </w:tc>
        <w:tc>
          <w:tcPr>
            <w:tcW w:type="dxa" w:w="1992"/>
          </w:tcPr>
          <w:p>
            <w:pPr>
              <w:spacing w:after="0"/>
              <w:jc w:val="left"/>
            </w:pPr>
            <w:r>
              <w:rPr>
                <w:sz w:val="16"/>
              </w:rPr>
              <w:t>$1,640,000 property; $0 crops (2017 dollars)</w:t>
            </w:r>
          </w:p>
        </w:tc>
        <w:tc>
          <w:tcPr>
            <w:tcW w:type="dxa" w:w="978"/>
          </w:tcPr>
          <w:p>
            <w:pPr>
              <w:spacing w:after="0"/>
              <w:jc w:val="right"/>
            </w:pPr>
            <w:r>
              <w:rPr>
                <w:sz w:val="16"/>
              </w:rPr>
              <w:t>0, 0</w:t>
            </w:r>
          </w:p>
        </w:tc>
        <w:tc>
          <w:tcPr>
            <w:tcW w:type="dxa" w:w="2991"/>
          </w:tcPr>
          <w:p>
            <w:pPr>
              <w:spacing w:after="0"/>
              <w:jc w:val="left"/>
            </w:pPr>
            <w:r>
              <w:rPr>
                <w:sz w:val="16"/>
              </w:rPr>
              <w:t>TORREY to WAUCHULA</w:t>
            </w:r>
          </w:p>
        </w:tc>
        <w:tc>
          <w:tcPr>
            <w:tcW w:type="dxa" w:w="729"/>
          </w:tcPr>
          <w:p>
            <w:pPr>
              <w:spacing w:after="0"/>
              <w:jc w:val="left"/>
            </w:pPr>
          </w:p>
        </w:tc>
        <w:tc>
          <w:tcPr>
            <w:tcW w:type="dxa" w:w="317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2017-09-10</w:t>
            </w:r>
          </w:p>
        </w:tc>
        <w:tc>
          <w:tcPr>
            <w:tcW w:type="dxa" w:w="1591"/>
          </w:tcPr>
          <w:p>
            <w:pPr>
              <w:spacing w:after="0"/>
              <w:jc w:val="left"/>
            </w:pPr>
            <w:r>
              <w:rPr>
                <w:sz w:val="16"/>
              </w:rPr>
              <w:t>Hurricane (Typhoon), NOAA's event type name</w:t>
            </w:r>
          </w:p>
        </w:tc>
        <w:tc>
          <w:tcPr>
            <w:tcW w:type="dxa" w:w="1624"/>
          </w:tcPr>
          <w:p>
            <w:pPr>
              <w:spacing w:after="0"/>
              <w:jc w:val="left"/>
            </w:pPr>
            <w:r>
              <w:rPr>
                <w:sz w:val="16"/>
              </w:rPr>
              <w:t>category 1</w:t>
            </w:r>
          </w:p>
        </w:tc>
        <w:tc>
          <w:tcPr>
            <w:tcW w:type="dxa" w:w="1992"/>
          </w:tcPr>
          <w:p>
            <w:pPr>
              <w:spacing w:after="0"/>
              <w:jc w:val="left"/>
            </w:pPr>
            <w:r>
              <w:rPr>
                <w:sz w:val="16"/>
              </w:rPr>
              <w:t>$1,640,000 property; $57,500,000 crops, reported for the zone (2017 dollars)</w:t>
            </w:r>
          </w:p>
        </w:tc>
        <w:tc>
          <w:tcPr>
            <w:tcW w:type="dxa" w:w="978"/>
          </w:tcPr>
          <w:p>
            <w:pPr>
              <w:spacing w:after="0"/>
              <w:jc w:val="right"/>
            </w:pPr>
            <w:r>
              <w:rPr>
                <w:sz w:val="16"/>
              </w:rPr>
              <w:t>0, 0</w:t>
            </w:r>
          </w:p>
        </w:tc>
        <w:tc>
          <w:tcPr>
            <w:tcW w:type="dxa" w:w="2991"/>
          </w:tcPr>
          <w:p>
            <w:pPr>
              <w:spacing w:after="0"/>
              <w:jc w:val="left"/>
            </w:pPr>
            <w:r>
              <w:rPr>
                <w:sz w:val="16"/>
              </w:rPr>
              <w:t>NWS zone FLZ056 (HARDEE), zone-level</w:t>
            </w:r>
          </w:p>
        </w:tc>
        <w:tc>
          <w:tcPr>
            <w:tcW w:type="dxa" w:w="729"/>
          </w:tcPr>
          <w:p>
            <w:pPr>
              <w:spacing w:after="0"/>
              <w:jc w:val="left"/>
            </w:pPr>
          </w:p>
        </w:tc>
        <w:tc>
          <w:tcPr>
            <w:tcW w:type="dxa" w:w="317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2017-08-18</w:t>
            </w:r>
          </w:p>
        </w:tc>
        <w:tc>
          <w:tcPr>
            <w:tcW w:type="dxa" w:w="1591"/>
          </w:tcPr>
          <w:p>
            <w:pPr>
              <w:spacing w:after="0"/>
              <w:jc w:val="left"/>
            </w:pPr>
            <w:r>
              <w:rPr>
                <w:sz w:val="16"/>
              </w:rPr>
              <w:t>Thunderstorm Wind</w:t>
            </w:r>
          </w:p>
        </w:tc>
        <w:tc>
          <w:tcPr>
            <w:tcW w:type="dxa" w:w="1624"/>
          </w:tcPr>
          <w:p>
            <w:pPr>
              <w:spacing w:after="0"/>
              <w:jc w:val="left"/>
            </w:pPr>
            <w:r>
              <w:rPr>
                <w:sz w:val="16"/>
              </w:rPr>
              <w:t>60 kt (69 mph) estimated gust</w:t>
            </w:r>
          </w:p>
        </w:tc>
        <w:tc>
          <w:tcPr>
            <w:tcW w:type="dxa" w:w="1992"/>
          </w:tcPr>
          <w:p>
            <w:pPr>
              <w:spacing w:after="0"/>
              <w:jc w:val="left"/>
            </w:pPr>
            <w:r>
              <w:rPr>
                <w:sz w:val="16"/>
              </w:rPr>
              <w:t>$100,000 property; $0 crops (2017 dollars)</w:t>
            </w:r>
          </w:p>
        </w:tc>
        <w:tc>
          <w:tcPr>
            <w:tcW w:type="dxa" w:w="978"/>
          </w:tcPr>
          <w:p>
            <w:pPr>
              <w:spacing w:after="0"/>
              <w:jc w:val="right"/>
            </w:pPr>
            <w:r>
              <w:rPr>
                <w:sz w:val="16"/>
              </w:rPr>
              <w:t>0, 0</w:t>
            </w:r>
          </w:p>
        </w:tc>
        <w:tc>
          <w:tcPr>
            <w:tcW w:type="dxa" w:w="2991"/>
          </w:tcPr>
          <w:p>
            <w:pPr>
              <w:spacing w:after="0"/>
              <w:jc w:val="left"/>
            </w:pPr>
            <w:r>
              <w:rPr>
                <w:sz w:val="16"/>
              </w:rPr>
              <w:t>WAUCHULA</w:t>
            </w:r>
          </w:p>
        </w:tc>
        <w:tc>
          <w:tcPr>
            <w:tcW w:type="dxa" w:w="729"/>
          </w:tcPr>
          <w:p>
            <w:pPr>
              <w:spacing w:after="0"/>
              <w:jc w:val="left"/>
            </w:pPr>
          </w:p>
        </w:tc>
        <w:tc>
          <w:tcPr>
            <w:tcW w:type="dxa" w:w="3170"/>
          </w:tcPr>
          <w:p>
            <w:pPr>
              <w:spacing w:after="0"/>
              <w:jc w:val="left"/>
            </w:pPr>
            <w:r>
              <w:rPr>
                <w:sz w:val="16"/>
              </w:rPr>
              <w:t>B1-c worst recorded: Thunderstorm Wind</w:t>
            </w:r>
          </w:p>
        </w:tc>
      </w:tr>
      <w:tr>
        <w:trPr>
          <w:cantSplit/>
        </w:trPr>
        <w:tc>
          <w:tcPr>
            <w:tcW w:type="dxa" w:w="1037"/>
          </w:tcPr>
          <w:p>
            <w:pPr>
              <w:spacing w:after="0"/>
              <w:jc w:val="left"/>
            </w:pPr>
            <w:r>
              <w:rPr>
                <w:sz w:val="16"/>
              </w:rPr>
              <w:t>2010-01-10</w:t>
            </w:r>
          </w:p>
        </w:tc>
        <w:tc>
          <w:tcPr>
            <w:tcW w:type="dxa" w:w="1591"/>
          </w:tcPr>
          <w:p>
            <w:pPr>
              <w:spacing w:after="0"/>
              <w:jc w:val="left"/>
            </w:pPr>
            <w:r>
              <w:rPr>
                <w:sz w:val="16"/>
              </w:rPr>
              <w:t>Frost/Freeze</w:t>
            </w:r>
          </w:p>
        </w:tc>
        <w:tc>
          <w:tcPr>
            <w:tcW w:type="dxa" w:w="1624"/>
          </w:tcPr>
          <w:p>
            <w:pPr>
              <w:spacing w:after="0"/>
              <w:jc w:val="left"/>
            </w:pPr>
          </w:p>
        </w:tc>
        <w:tc>
          <w:tcPr>
            <w:tcW w:type="dxa" w:w="1992"/>
          </w:tcPr>
          <w:p>
            <w:pPr>
              <w:spacing w:after="0"/>
              <w:jc w:val="left"/>
            </w:pPr>
            <w:r>
              <w:rPr>
                <w:sz w:val="16"/>
              </w:rPr>
              <w:t>$0 property; $6,310,000 crops, reported for the zone (2010 dollars)</w:t>
            </w:r>
          </w:p>
        </w:tc>
        <w:tc>
          <w:tcPr>
            <w:tcW w:type="dxa" w:w="978"/>
          </w:tcPr>
          <w:p>
            <w:pPr>
              <w:spacing w:after="0"/>
              <w:jc w:val="right"/>
            </w:pPr>
            <w:r>
              <w:rPr>
                <w:sz w:val="16"/>
              </w:rPr>
              <w:t>0, 0</w:t>
            </w:r>
          </w:p>
        </w:tc>
        <w:tc>
          <w:tcPr>
            <w:tcW w:type="dxa" w:w="2991"/>
          </w:tcPr>
          <w:p>
            <w:pPr>
              <w:spacing w:after="0"/>
              <w:jc w:val="left"/>
            </w:pPr>
            <w:r>
              <w:rPr>
                <w:sz w:val="16"/>
              </w:rPr>
              <w:t>NWS zone FLZ056 (HARDEE), zone-level</w:t>
            </w:r>
          </w:p>
        </w:tc>
        <w:tc>
          <w:tcPr>
            <w:tcW w:type="dxa" w:w="729"/>
          </w:tcPr>
          <w:p>
            <w:pPr>
              <w:spacing w:after="0"/>
              <w:jc w:val="left"/>
            </w:pPr>
          </w:p>
        </w:tc>
        <w:tc>
          <w:tcPr>
            <w:tcW w:type="dxa" w:w="3170"/>
          </w:tcPr>
          <w:p>
            <w:pPr>
              <w:spacing w:after="0"/>
              <w:jc w:val="left"/>
            </w:pPr>
            <w:r>
              <w:rPr>
                <w:sz w:val="16"/>
              </w:rPr>
              <w:t>B1-c worst recorded: Frost/Freeze</w:t>
            </w:r>
          </w:p>
        </w:tc>
      </w:tr>
      <w:tr>
        <w:trPr>
          <w:cantSplit/>
        </w:trPr>
        <w:tc>
          <w:tcPr>
            <w:tcW w:type="dxa" w:w="1037"/>
          </w:tcPr>
          <w:p>
            <w:pPr>
              <w:spacing w:after="0"/>
              <w:jc w:val="left"/>
            </w:pPr>
            <w:r>
              <w:rPr>
                <w:sz w:val="16"/>
              </w:rPr>
              <w:t>2004-08-13</w:t>
            </w:r>
          </w:p>
        </w:tc>
        <w:tc>
          <w:tcPr>
            <w:tcW w:type="dxa" w:w="1591"/>
          </w:tcPr>
          <w:p>
            <w:pPr>
              <w:spacing w:after="0"/>
              <w:jc w:val="left"/>
            </w:pPr>
            <w:r>
              <w:rPr>
                <w:sz w:val="16"/>
              </w:rPr>
              <w:t>High Wind</w:t>
            </w:r>
          </w:p>
        </w:tc>
        <w:tc>
          <w:tcPr>
            <w:tcW w:type="dxa" w:w="1624"/>
          </w:tcPr>
          <w:p>
            <w:pPr>
              <w:spacing w:after="0"/>
              <w:jc w:val="left"/>
            </w:pPr>
            <w:r>
              <w:rPr>
                <w:sz w:val="16"/>
              </w:rPr>
              <w:t>94 kt (108 mph) measured gust</w:t>
            </w:r>
          </w:p>
        </w:tc>
        <w:tc>
          <w:tcPr>
            <w:tcW w:type="dxa" w:w="1992"/>
          </w:tcPr>
          <w:p>
            <w:pPr>
              <w:spacing w:after="0"/>
              <w:jc w:val="left"/>
            </w:pPr>
            <w:r>
              <w:rPr>
                <w:sz w:val="16"/>
              </w:rPr>
              <w:t>$177,000,000 property; $75,000,000 crops, reported for the zone (2004 dollars)</w:t>
            </w:r>
          </w:p>
        </w:tc>
        <w:tc>
          <w:tcPr>
            <w:tcW w:type="dxa" w:w="978"/>
          </w:tcPr>
          <w:p>
            <w:pPr>
              <w:spacing w:after="0"/>
              <w:jc w:val="right"/>
            </w:pPr>
            <w:r>
              <w:rPr>
                <w:sz w:val="16"/>
              </w:rPr>
              <w:t>0, 6</w:t>
            </w:r>
          </w:p>
        </w:tc>
        <w:tc>
          <w:tcPr>
            <w:tcW w:type="dxa" w:w="2991"/>
          </w:tcPr>
          <w:p>
            <w:pPr>
              <w:spacing w:after="0"/>
              <w:jc w:val="left"/>
            </w:pPr>
            <w:r>
              <w:rPr>
                <w:sz w:val="16"/>
              </w:rPr>
              <w:t>NWS zone FLZ056 (HARDEE), zone-level</w:t>
            </w:r>
          </w:p>
        </w:tc>
        <w:tc>
          <w:tcPr>
            <w:tcW w:type="dxa" w:w="729"/>
          </w:tcPr>
          <w:p>
            <w:pPr>
              <w:spacing w:after="0"/>
              <w:jc w:val="left"/>
            </w:pPr>
          </w:p>
        </w:tc>
        <w:tc>
          <w:tcPr>
            <w:tcW w:type="dxa" w:w="3170"/>
          </w:tcPr>
          <w:p>
            <w:pPr>
              <w:spacing w:after="0"/>
              <w:jc w:val="left"/>
            </w:pPr>
            <w:r>
              <w:rPr>
                <w:sz w:val="16"/>
              </w:rPr>
              <w:t>deaths or injuries recorded</w:t>
            </w:r>
          </w:p>
        </w:tc>
      </w:tr>
      <w:tr>
        <w:trPr>
          <w:cantSplit/>
        </w:trPr>
        <w:tc>
          <w:tcPr>
            <w:tcW w:type="dxa" w:w="1037"/>
          </w:tcPr>
          <w:p>
            <w:pPr>
              <w:spacing w:after="0"/>
              <w:jc w:val="left"/>
            </w:pPr>
            <w:r>
              <w:rPr>
                <w:sz w:val="16"/>
              </w:rPr>
              <w:t>2004-07-05</w:t>
            </w:r>
          </w:p>
        </w:tc>
        <w:tc>
          <w:tcPr>
            <w:tcW w:type="dxa" w:w="1591"/>
          </w:tcPr>
          <w:p>
            <w:pPr>
              <w:spacing w:after="0"/>
              <w:jc w:val="left"/>
            </w:pPr>
            <w:r>
              <w:rPr>
                <w:sz w:val="16"/>
              </w:rPr>
              <w:t>Lightning</w:t>
            </w:r>
          </w:p>
        </w:tc>
        <w:tc>
          <w:tcPr>
            <w:tcW w:type="dxa" w:w="1624"/>
          </w:tcPr>
          <w:p>
            <w:pPr>
              <w:spacing w:after="0"/>
              <w:jc w:val="left"/>
            </w:pPr>
          </w:p>
        </w:tc>
        <w:tc>
          <w:tcPr>
            <w:tcW w:type="dxa" w:w="1992"/>
          </w:tcPr>
          <w:p>
            <w:pPr>
              <w:spacing w:after="0"/>
              <w:jc w:val="left"/>
            </w:pPr>
            <w:r>
              <w:rPr>
                <w:sz w:val="16"/>
              </w:rPr>
              <w:t>damage not reported</w:t>
            </w:r>
          </w:p>
        </w:tc>
        <w:tc>
          <w:tcPr>
            <w:tcW w:type="dxa" w:w="978"/>
          </w:tcPr>
          <w:p>
            <w:pPr>
              <w:spacing w:after="0"/>
              <w:jc w:val="right"/>
            </w:pPr>
            <w:r>
              <w:rPr>
                <w:sz w:val="16"/>
              </w:rPr>
              <w:t>0, 2</w:t>
            </w:r>
          </w:p>
        </w:tc>
        <w:tc>
          <w:tcPr>
            <w:tcW w:type="dxa" w:w="2991"/>
          </w:tcPr>
          <w:p>
            <w:pPr>
              <w:spacing w:after="0"/>
              <w:jc w:val="left"/>
            </w:pPr>
            <w:r>
              <w:rPr>
                <w:sz w:val="16"/>
              </w:rPr>
              <w:t>FT GREEN</w:t>
            </w:r>
          </w:p>
        </w:tc>
        <w:tc>
          <w:tcPr>
            <w:tcW w:type="dxa" w:w="729"/>
          </w:tcPr>
          <w:p>
            <w:pPr>
              <w:spacing w:after="0"/>
              <w:jc w:val="left"/>
            </w:pPr>
          </w:p>
        </w:tc>
        <w:tc>
          <w:tcPr>
            <w:tcW w:type="dxa" w:w="3170"/>
          </w:tcPr>
          <w:p>
            <w:pPr>
              <w:spacing w:after="0"/>
              <w:jc w:val="left"/>
            </w:pPr>
            <w:r>
              <w:rPr>
                <w:sz w:val="16"/>
              </w:rPr>
              <w:t>deaths or injuries recorded</w:t>
            </w:r>
          </w:p>
        </w:tc>
      </w:tr>
      <w:tr>
        <w:trPr>
          <w:cantSplit/>
        </w:trPr>
        <w:tc>
          <w:tcPr>
            <w:tcW w:type="dxa" w:w="1037"/>
          </w:tcPr>
          <w:p>
            <w:pPr>
              <w:spacing w:after="0"/>
              <w:jc w:val="left"/>
            </w:pPr>
            <w:r>
              <w:rPr>
                <w:sz w:val="16"/>
              </w:rPr>
              <w:t>2004-06-04</w:t>
            </w:r>
          </w:p>
        </w:tc>
        <w:tc>
          <w:tcPr>
            <w:tcW w:type="dxa" w:w="1591"/>
          </w:tcPr>
          <w:p>
            <w:pPr>
              <w:spacing w:after="0"/>
              <w:jc w:val="left"/>
            </w:pPr>
            <w:r>
              <w:rPr>
                <w:sz w:val="16"/>
              </w:rPr>
              <w:t>Tornado</w:t>
            </w:r>
          </w:p>
        </w:tc>
        <w:tc>
          <w:tcPr>
            <w:tcW w:type="dxa" w:w="1624"/>
          </w:tcPr>
          <w:p>
            <w:pPr>
              <w:spacing w:after="0"/>
              <w:jc w:val="left"/>
            </w:pPr>
            <w:r>
              <w:rPr>
                <w:sz w:val="16"/>
              </w:rPr>
              <w:t>F1, 3 mi within this county, 70 yd wide</w:t>
            </w:r>
          </w:p>
        </w:tc>
        <w:tc>
          <w:tcPr>
            <w:tcW w:type="dxa" w:w="1992"/>
          </w:tcPr>
          <w:p>
            <w:pPr>
              <w:spacing w:after="0"/>
              <w:jc w:val="left"/>
            </w:pPr>
            <w:r>
              <w:rPr>
                <w:sz w:val="16"/>
              </w:rPr>
              <w:t>$310,000 property; $15,000 crops (2004 dollars)</w:t>
            </w:r>
          </w:p>
        </w:tc>
        <w:tc>
          <w:tcPr>
            <w:tcW w:type="dxa" w:w="978"/>
          </w:tcPr>
          <w:p>
            <w:pPr>
              <w:spacing w:after="0"/>
              <w:jc w:val="right"/>
            </w:pPr>
            <w:r>
              <w:rPr>
                <w:sz w:val="16"/>
              </w:rPr>
              <w:t>0, 0</w:t>
            </w:r>
          </w:p>
        </w:tc>
        <w:tc>
          <w:tcPr>
            <w:tcW w:type="dxa" w:w="2991"/>
          </w:tcPr>
          <w:p>
            <w:pPr>
              <w:spacing w:after="0"/>
              <w:jc w:val="left"/>
            </w:pPr>
            <w:r>
              <w:rPr>
                <w:sz w:val="16"/>
              </w:rPr>
              <w:t>FT GREEN</w:t>
            </w:r>
          </w:p>
        </w:tc>
        <w:tc>
          <w:tcPr>
            <w:tcW w:type="dxa" w:w="729"/>
          </w:tcPr>
          <w:p>
            <w:pPr>
              <w:spacing w:after="0"/>
              <w:jc w:val="left"/>
            </w:pPr>
          </w:p>
        </w:tc>
        <w:tc>
          <w:tcPr>
            <w:tcW w:type="dxa" w:w="3170"/>
          </w:tcPr>
          <w:p>
            <w:pPr>
              <w:spacing w:after="0"/>
              <w:jc w:val="left"/>
            </w:pPr>
            <w:r>
              <w:rPr>
                <w:sz w:val="16"/>
              </w:rPr>
              <w:t>B1-c worst recorded: Tornado</w:t>
            </w:r>
          </w:p>
        </w:tc>
      </w:tr>
      <w:tr>
        <w:trPr>
          <w:cantSplit/>
        </w:trPr>
        <w:tc>
          <w:tcPr>
            <w:tcW w:type="dxa" w:w="1037"/>
          </w:tcPr>
          <w:p>
            <w:pPr>
              <w:spacing w:after="0"/>
              <w:jc w:val="left"/>
            </w:pPr>
            <w:r>
              <w:rPr>
                <w:sz w:val="16"/>
              </w:rPr>
              <w:t>2003-07-29</w:t>
            </w:r>
          </w:p>
        </w:tc>
        <w:tc>
          <w:tcPr>
            <w:tcW w:type="dxa" w:w="1591"/>
          </w:tcPr>
          <w:p>
            <w:pPr>
              <w:spacing w:after="0"/>
              <w:jc w:val="left"/>
            </w:pPr>
            <w:r>
              <w:rPr>
                <w:sz w:val="16"/>
              </w:rPr>
              <w:t>Lightning</w:t>
            </w:r>
          </w:p>
        </w:tc>
        <w:tc>
          <w:tcPr>
            <w:tcW w:type="dxa" w:w="1624"/>
          </w:tcPr>
          <w:p>
            <w:pPr>
              <w:spacing w:after="0"/>
              <w:jc w:val="left"/>
            </w:pPr>
          </w:p>
        </w:tc>
        <w:tc>
          <w:tcPr>
            <w:tcW w:type="dxa" w:w="1992"/>
          </w:tcPr>
          <w:p>
            <w:pPr>
              <w:spacing w:after="0"/>
              <w:jc w:val="left"/>
            </w:pPr>
            <w:r>
              <w:rPr>
                <w:sz w:val="16"/>
              </w:rPr>
              <w:t>$30,000 property; crops not reported (2003 dollars)</w:t>
            </w:r>
          </w:p>
        </w:tc>
        <w:tc>
          <w:tcPr>
            <w:tcW w:type="dxa" w:w="978"/>
          </w:tcPr>
          <w:p>
            <w:pPr>
              <w:spacing w:after="0"/>
              <w:jc w:val="right"/>
            </w:pPr>
            <w:r>
              <w:rPr>
                <w:sz w:val="16"/>
              </w:rPr>
              <w:t>0, 0</w:t>
            </w:r>
          </w:p>
        </w:tc>
        <w:tc>
          <w:tcPr>
            <w:tcW w:type="dxa" w:w="2991"/>
          </w:tcPr>
          <w:p>
            <w:pPr>
              <w:spacing w:after="0"/>
              <w:jc w:val="left"/>
            </w:pPr>
            <w:r>
              <w:rPr>
                <w:sz w:val="16"/>
              </w:rPr>
              <w:t>ZOLFO SPGS</w:t>
            </w:r>
          </w:p>
        </w:tc>
        <w:tc>
          <w:tcPr>
            <w:tcW w:type="dxa" w:w="729"/>
          </w:tcPr>
          <w:p>
            <w:pPr>
              <w:spacing w:after="0"/>
              <w:jc w:val="left"/>
            </w:pPr>
          </w:p>
        </w:tc>
        <w:tc>
          <w:tcPr>
            <w:tcW w:type="dxa" w:w="3170"/>
          </w:tcPr>
          <w:p>
            <w:pPr>
              <w:spacing w:after="0"/>
              <w:jc w:val="left"/>
            </w:pPr>
            <w:r>
              <w:rPr>
                <w:sz w:val="16"/>
              </w:rPr>
              <w:t>B1-c worst recorded: Lightning</w:t>
            </w:r>
          </w:p>
        </w:tc>
      </w:tr>
      <w:tr>
        <w:trPr>
          <w:cantSplit/>
        </w:trPr>
        <w:tc>
          <w:tcPr>
            <w:tcW w:type="dxa" w:w="1037"/>
          </w:tcPr>
          <w:p>
            <w:pPr>
              <w:spacing w:after="0"/>
              <w:jc w:val="left"/>
            </w:pPr>
            <w:r>
              <w:rPr>
                <w:sz w:val="16"/>
              </w:rPr>
              <w:t>2003-01-24</w:t>
            </w:r>
          </w:p>
        </w:tc>
        <w:tc>
          <w:tcPr>
            <w:tcW w:type="dxa" w:w="1591"/>
          </w:tcPr>
          <w:p>
            <w:pPr>
              <w:spacing w:after="0"/>
              <w:jc w:val="left"/>
            </w:pPr>
            <w:r>
              <w:rPr>
                <w:sz w:val="16"/>
              </w:rPr>
              <w:t>Extreme Cold/Wind Chill</w:t>
            </w:r>
          </w:p>
        </w:tc>
        <w:tc>
          <w:tcPr>
            <w:tcW w:type="dxa" w:w="1624"/>
          </w:tcPr>
          <w:p>
            <w:pPr>
              <w:spacing w:after="0"/>
              <w:jc w:val="left"/>
            </w:pPr>
          </w:p>
        </w:tc>
        <w:tc>
          <w:tcPr>
            <w:tcW w:type="dxa" w:w="1992"/>
          </w:tcPr>
          <w:p>
            <w:pPr>
              <w:spacing w:after="0"/>
              <w:jc w:val="left"/>
            </w:pPr>
            <w:r>
              <w:rPr>
                <w:sz w:val="16"/>
              </w:rPr>
              <w:t>damage not reported</w:t>
            </w:r>
          </w:p>
        </w:tc>
        <w:tc>
          <w:tcPr>
            <w:tcW w:type="dxa" w:w="978"/>
          </w:tcPr>
          <w:p>
            <w:pPr>
              <w:spacing w:after="0"/>
              <w:jc w:val="right"/>
            </w:pPr>
            <w:r>
              <w:rPr>
                <w:sz w:val="16"/>
              </w:rPr>
              <w:t>0, 0</w:t>
            </w:r>
          </w:p>
        </w:tc>
        <w:tc>
          <w:tcPr>
            <w:tcW w:type="dxa" w:w="2991"/>
          </w:tcPr>
          <w:p>
            <w:pPr>
              <w:spacing w:after="0"/>
              <w:jc w:val="left"/>
            </w:pPr>
            <w:r>
              <w:rPr>
                <w:sz w:val="16"/>
              </w:rPr>
              <w:t>NWS zone FLZ056 (HARDEE), zone-level</w:t>
            </w:r>
          </w:p>
        </w:tc>
        <w:tc>
          <w:tcPr>
            <w:tcW w:type="dxa" w:w="729"/>
          </w:tcPr>
          <w:p>
            <w:pPr>
              <w:spacing w:after="0"/>
              <w:jc w:val="left"/>
            </w:pPr>
          </w:p>
        </w:tc>
        <w:tc>
          <w:tcPr>
            <w:tcW w:type="dxa" w:w="317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1999-08-02</w:t>
            </w:r>
          </w:p>
        </w:tc>
        <w:tc>
          <w:tcPr>
            <w:tcW w:type="dxa" w:w="1591"/>
          </w:tcPr>
          <w:p>
            <w:pPr>
              <w:spacing w:after="0"/>
              <w:jc w:val="left"/>
            </w:pPr>
            <w:r>
              <w:rPr>
                <w:sz w:val="16"/>
              </w:rPr>
              <w:t>Thunderstorm Wind</w:t>
            </w:r>
          </w:p>
        </w:tc>
        <w:tc>
          <w:tcPr>
            <w:tcW w:type="dxa" w:w="1624"/>
          </w:tcPr>
          <w:p>
            <w:pPr>
              <w:spacing w:after="0"/>
              <w:jc w:val="left"/>
            </w:pPr>
            <w:r>
              <w:rPr>
                <w:sz w:val="16"/>
              </w:rPr>
              <w:t>speed not recorded</w:t>
            </w:r>
          </w:p>
        </w:tc>
        <w:tc>
          <w:tcPr>
            <w:tcW w:type="dxa" w:w="1992"/>
          </w:tcPr>
          <w:p>
            <w:pPr>
              <w:spacing w:after="0"/>
              <w:jc w:val="left"/>
            </w:pPr>
            <w:r>
              <w:rPr>
                <w:sz w:val="16"/>
              </w:rPr>
              <w:t>$150,000 property; $0 crops (1999 dollars)</w:t>
            </w:r>
          </w:p>
        </w:tc>
        <w:tc>
          <w:tcPr>
            <w:tcW w:type="dxa" w:w="978"/>
          </w:tcPr>
          <w:p>
            <w:pPr>
              <w:spacing w:after="0"/>
              <w:jc w:val="right"/>
            </w:pPr>
            <w:r>
              <w:rPr>
                <w:sz w:val="16"/>
              </w:rPr>
              <w:t>0, 0</w:t>
            </w:r>
          </w:p>
        </w:tc>
        <w:tc>
          <w:tcPr>
            <w:tcW w:type="dxa" w:w="2991"/>
          </w:tcPr>
          <w:p>
            <w:pPr>
              <w:spacing w:after="0"/>
              <w:jc w:val="left"/>
            </w:pPr>
            <w:r>
              <w:rPr>
                <w:sz w:val="16"/>
              </w:rPr>
              <w:t>BOWLING GREEN to WAUCHULA MUNI ARPT</w:t>
            </w:r>
          </w:p>
        </w:tc>
        <w:tc>
          <w:tcPr>
            <w:tcW w:type="dxa" w:w="729"/>
          </w:tcPr>
          <w:p>
            <w:pPr>
              <w:spacing w:after="0"/>
              <w:jc w:val="left"/>
            </w:pPr>
          </w:p>
        </w:tc>
        <w:tc>
          <w:tcPr>
            <w:tcW w:type="dxa" w:w="3170"/>
          </w:tcPr>
          <w:p>
            <w:pPr>
              <w:spacing w:after="0"/>
              <w:jc w:val="left"/>
            </w:pPr>
            <w:r>
              <w:rPr>
                <w:sz w:val="16"/>
              </w:rPr>
              <w:t>B1-c most damaging: Thunderstorm Wind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(209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385"/>
        <w:gridCol w:w="1576"/>
        <w:gridCol w:w="1130"/>
        <w:gridCol w:w="1702"/>
        <w:gridCol w:w="1520"/>
        <w:gridCol w:w="1499"/>
        <w:gridCol w:w="1037"/>
        <w:gridCol w:w="1988"/>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5"/>
            <w:shd w:val="clear" w:color="auto" w:fill="E8E8E8"/>
          </w:tcPr>
          <w:p>
            <w:pPr>
              <w:spacing w:after="0"/>
              <w:jc w:val="left"/>
            </w:pPr>
            <w:r>
              <w:rPr>
                <w:b/>
                <w:sz w:val="16"/>
              </w:rPr>
              <w:t>Unit</w:t>
            </w:r>
          </w:p>
        </w:tc>
        <w:tc>
          <w:tcPr>
            <w:tcW w:type="dxa" w:w="1576"/>
            <w:shd w:val="clear" w:color="auto" w:fill="E8E8E8"/>
          </w:tcPr>
          <w:p>
            <w:pPr>
              <w:spacing w:after="0"/>
              <w:jc w:val="left"/>
            </w:pPr>
            <w:r>
              <w:rPr>
                <w:b/>
                <w:sz w:val="16"/>
              </w:rPr>
              <w:t>In plain terms</w:t>
            </w:r>
          </w:p>
        </w:tc>
        <w:tc>
          <w:tcPr>
            <w:tcW w:type="dxa" w:w="1130"/>
            <w:shd w:val="clear" w:color="auto" w:fill="E8E8E8"/>
          </w:tcPr>
          <w:p>
            <w:pPr>
              <w:spacing w:after="0"/>
              <w:jc w:val="left"/>
            </w:pPr>
            <w:r>
              <w:rPr>
                <w:b/>
                <w:sz w:val="16"/>
              </w:rPr>
              <w:t>Descriptor</w:t>
            </w:r>
          </w:p>
        </w:tc>
        <w:tc>
          <w:tcPr>
            <w:tcW w:type="dxa" w:w="1702"/>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8"/>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40"/>
          </w:tcPr>
          <w:p>
            <w:pPr>
              <w:spacing w:after="0"/>
              <w:jc w:val="right"/>
            </w:pPr>
            <w:r>
              <w:rPr>
                <w:sz w:val="16"/>
              </w:rPr>
              <w:t>0</w:t>
            </w:r>
          </w:p>
        </w:tc>
        <w:tc>
          <w:tcPr>
            <w:tcW w:type="dxa" w:w="1385"/>
          </w:tcPr>
          <w:p>
            <w:pPr>
              <w:spacing w:after="0"/>
              <w:jc w:val="left"/>
            </w:pPr>
            <w:r>
              <w:rPr>
                <w:sz w:val="16"/>
              </w:rPr>
              <w:t>events per year at a location (modeled)</w:t>
            </w:r>
          </w:p>
        </w:tc>
        <w:tc>
          <w:tcPr>
            <w:tcW w:type="dxa" w:w="1576"/>
          </w:tcPr>
          <w:p>
            <w:pPr>
              <w:spacing w:after="0"/>
              <w:jc w:val="left"/>
            </w:pPr>
            <w:r>
              <w:rPr>
                <w:sz w:val="16"/>
              </w:rPr>
              <w:t>none modeled</w:t>
            </w:r>
          </w:p>
        </w:tc>
        <w:tc>
          <w:tcPr>
            <w:tcW w:type="dxa" w:w="1130"/>
          </w:tcPr>
          <w:p>
            <w:pPr>
              <w:spacing w:after="0"/>
              <w:jc w:val="left"/>
            </w:pPr>
          </w:p>
        </w:tc>
        <w:tc>
          <w:tcPr>
            <w:tcW w:type="dxa" w:w="1702"/>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88"/>
          </w:tcPr>
          <w:p>
            <w:pPr>
              <w:spacing w:after="0"/>
              <w:jc w:val="left"/>
            </w:pPr>
            <w:r>
              <w:rPr>
                <w:sz w:val="16"/>
              </w:rPr>
              <w:t>No descriptor: no Storm Events record 1996 to 2025</w:t>
            </w:r>
          </w:p>
        </w:tc>
      </w:tr>
      <w:tr>
        <w:trPr>
          <w:cantSplit/>
        </w:trPr>
        <w:tc>
          <w:tcPr>
            <w:tcW w:type="dxa" w:w="1037"/>
          </w:tcPr>
          <w:p>
            <w:pPr>
              <w:spacing w:after="0"/>
              <w:jc w:val="left"/>
            </w:pPr>
            <w:r>
              <w:rPr>
                <w:sz w:val="16"/>
              </w:rPr>
              <w:t>Cold Wave</w:t>
            </w:r>
          </w:p>
        </w:tc>
        <w:tc>
          <w:tcPr>
            <w:tcW w:type="dxa" w:w="1240"/>
          </w:tcPr>
          <w:p>
            <w:pPr>
              <w:spacing w:after="0"/>
              <w:jc w:val="right"/>
            </w:pPr>
            <w:r>
              <w:rPr>
                <w:sz w:val="16"/>
              </w:rPr>
              <w:t>3.74</w:t>
            </w:r>
          </w:p>
        </w:tc>
        <w:tc>
          <w:tcPr>
            <w:tcW w:type="dxa" w:w="1385"/>
          </w:tcPr>
          <w:p>
            <w:pPr>
              <w:spacing w:after="0"/>
              <w:jc w:val="left"/>
            </w:pPr>
            <w:r>
              <w:rPr>
                <w:sz w:val="16"/>
              </w:rPr>
              <w:t>event-days per year</w:t>
            </w:r>
          </w:p>
        </w:tc>
        <w:tc>
          <w:tcPr>
            <w:tcW w:type="dxa" w:w="1576"/>
          </w:tcPr>
          <w:p>
            <w:pPr>
              <w:spacing w:after="0"/>
              <w:jc w:val="left"/>
            </w:pPr>
            <w:r>
              <w:rPr>
                <w:sz w:val="16"/>
              </w:rPr>
              <w:t>about 3.74 days per year</w:t>
            </w:r>
          </w:p>
        </w:tc>
        <w:tc>
          <w:tcPr>
            <w:tcW w:type="dxa" w:w="1130"/>
          </w:tcPr>
          <w:p>
            <w:pPr>
              <w:spacing w:after="0"/>
              <w:jc w:val="left"/>
            </w:pPr>
            <w:r>
              <w:rPr>
                <w:sz w:val="16"/>
              </w:rPr>
              <w:t>Possible (from Storm Events: 2 of 30 years)</w:t>
            </w:r>
          </w:p>
        </w:tc>
        <w:tc>
          <w:tcPr>
            <w:tcW w:type="dxa" w:w="1702"/>
          </w:tcPr>
          <w:p>
            <w:pPr>
              <w:spacing w:after="0"/>
              <w:jc w:val="left"/>
            </w:pPr>
            <w:r>
              <w:rPr>
                <w:sz w:val="16"/>
              </w:rPr>
              <w:t>event-days in 2 of 30 years, 1996 to 2025 (6.67%)</w:t>
            </w:r>
          </w:p>
        </w:tc>
        <w:tc>
          <w:tcPr>
            <w:tcW w:type="dxa" w:w="1520"/>
          </w:tcPr>
          <w:p>
            <w:pPr>
              <w:spacing w:after="0"/>
              <w:jc w:val="right"/>
            </w:pPr>
            <w:r>
              <w:rPr>
                <w:sz w:val="16"/>
              </w:rPr>
              <w:t>71</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88"/>
          </w:tcPr>
          <w:p>
            <w:pPr>
              <w:spacing w:after="0"/>
              <w:jc w:val="left"/>
            </w:pPr>
          </w:p>
        </w:tc>
      </w:tr>
      <w:tr>
        <w:trPr>
          <w:cantSplit/>
        </w:trPr>
        <w:tc>
          <w:tcPr>
            <w:tcW w:type="dxa" w:w="1037"/>
          </w:tcPr>
          <w:p>
            <w:pPr>
              <w:spacing w:after="0"/>
              <w:jc w:val="left"/>
            </w:pPr>
            <w:r>
              <w:rPr>
                <w:sz w:val="16"/>
              </w:rPr>
              <w:t>Drought</w:t>
            </w:r>
          </w:p>
        </w:tc>
        <w:tc>
          <w:tcPr>
            <w:tcW w:type="dxa" w:w="1240"/>
          </w:tcPr>
          <w:p>
            <w:pPr>
              <w:spacing w:after="0"/>
              <w:jc w:val="right"/>
            </w:pPr>
            <w:r>
              <w:rPr>
                <w:sz w:val="16"/>
              </w:rPr>
              <w:t>16.7</w:t>
            </w:r>
          </w:p>
        </w:tc>
        <w:tc>
          <w:tcPr>
            <w:tcW w:type="dxa" w:w="1385"/>
          </w:tcPr>
          <w:p>
            <w:pPr>
              <w:spacing w:after="0"/>
              <w:jc w:val="left"/>
            </w:pPr>
            <w:r>
              <w:rPr>
                <w:sz w:val="16"/>
              </w:rPr>
              <w:t>event-days per year</w:t>
            </w:r>
          </w:p>
        </w:tc>
        <w:tc>
          <w:tcPr>
            <w:tcW w:type="dxa" w:w="1576"/>
          </w:tcPr>
          <w:p>
            <w:pPr>
              <w:spacing w:after="0"/>
              <w:jc w:val="left"/>
            </w:pPr>
            <w:r>
              <w:rPr>
                <w:sz w:val="16"/>
              </w:rPr>
              <w:t>about 16.7 days per year</w:t>
            </w:r>
          </w:p>
        </w:tc>
        <w:tc>
          <w:tcPr>
            <w:tcW w:type="dxa" w:w="1130"/>
          </w:tcPr>
          <w:p>
            <w:pPr>
              <w:spacing w:after="0"/>
              <w:jc w:val="left"/>
            </w:pPr>
          </w:p>
        </w:tc>
        <w:tc>
          <w:tcPr>
            <w:tcW w:type="dxa" w:w="1702"/>
          </w:tcPr>
          <w:p>
            <w:pPr>
              <w:spacing w:after="0"/>
              <w:jc w:val="left"/>
            </w:pPr>
            <w:r>
              <w:rPr>
                <w:sz w:val="16"/>
              </w:rPr>
              <w:t>event-days in 0 of 30 years, 1996 to 2025 (0%)</w:t>
            </w:r>
          </w:p>
        </w:tc>
        <w:tc>
          <w:tcPr>
            <w:tcW w:type="dxa" w:w="1520"/>
          </w:tcPr>
          <w:p>
            <w:pPr>
              <w:spacing w:after="0"/>
              <w:jc w:val="right"/>
            </w:pPr>
            <w:r>
              <w:rPr>
                <w:sz w:val="16"/>
              </w:rPr>
              <w:t>504</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8"/>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0.000284</w:t>
            </w:r>
          </w:p>
        </w:tc>
        <w:tc>
          <w:tcPr>
            <w:tcW w:type="dxa" w:w="1385"/>
          </w:tcPr>
          <w:p>
            <w:pPr>
              <w:spacing w:after="0"/>
              <w:jc w:val="left"/>
            </w:pPr>
            <w:r>
              <w:rPr>
                <w:sz w:val="16"/>
              </w:rPr>
              <w:t>annual probability at a location</w:t>
            </w:r>
          </w:p>
        </w:tc>
        <w:tc>
          <w:tcPr>
            <w:tcW w:type="dxa" w:w="1576"/>
          </w:tcPr>
          <w:p>
            <w:pPr>
              <w:spacing w:after="0"/>
              <w:jc w:val="left"/>
            </w:pPr>
            <w:r>
              <w:rPr>
                <w:sz w:val="16"/>
              </w:rPr>
              <w:t>chance a given location in the county has at least minor-damage shaking in a year: 0.0284%</w:t>
            </w:r>
          </w:p>
        </w:tc>
        <w:tc>
          <w:tcPr>
            <w:tcW w:type="dxa" w:w="1130"/>
          </w:tcPr>
          <w:p>
            <w:pPr>
              <w:spacing w:after="0"/>
              <w:jc w:val="left"/>
            </w:pPr>
          </w:p>
        </w:tc>
        <w:tc>
          <w:tcPr>
            <w:tcW w:type="dxa" w:w="1702"/>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8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1.68</w:t>
            </w:r>
          </w:p>
        </w:tc>
        <w:tc>
          <w:tcPr>
            <w:tcW w:type="dxa" w:w="1385"/>
          </w:tcPr>
          <w:p>
            <w:pPr>
              <w:spacing w:after="0"/>
              <w:jc w:val="left"/>
            </w:pPr>
            <w:r>
              <w:rPr>
                <w:sz w:val="16"/>
              </w:rPr>
              <w:t>events per year</w:t>
            </w:r>
          </w:p>
        </w:tc>
        <w:tc>
          <w:tcPr>
            <w:tcW w:type="dxa" w:w="1576"/>
          </w:tcPr>
          <w:p>
            <w:pPr>
              <w:spacing w:after="0"/>
              <w:jc w:val="left"/>
            </w:pPr>
            <w:r>
              <w:rPr>
                <w:sz w:val="16"/>
              </w:rPr>
              <w:t>about 1.68 per year</w:t>
            </w:r>
          </w:p>
        </w:tc>
        <w:tc>
          <w:tcPr>
            <w:tcW w:type="dxa" w:w="1130"/>
          </w:tcPr>
          <w:p>
            <w:pPr>
              <w:spacing w:after="0"/>
              <w:jc w:val="left"/>
            </w:pPr>
            <w:r>
              <w:rPr>
                <w:sz w:val="16"/>
              </w:rPr>
              <w:t>Highly likely</w:t>
            </w:r>
          </w:p>
        </w:tc>
        <w:tc>
          <w:tcPr>
            <w:tcW w:type="dxa" w:w="1702"/>
          </w:tcPr>
          <w:p>
            <w:pPr>
              <w:spacing w:after="0"/>
              <w:jc w:val="left"/>
            </w:pPr>
            <w:r>
              <w:rPr>
                <w:sz w:val="16"/>
              </w:rPr>
              <w:t>FEMA annualized frequency (modeled)</w:t>
            </w:r>
          </w:p>
        </w:tc>
        <w:tc>
          <w:tcPr>
            <w:tcW w:type="dxa" w:w="1520"/>
          </w:tcPr>
          <w:p>
            <w:pPr>
              <w:spacing w:after="0"/>
              <w:jc w:val="right"/>
            </w:pPr>
            <w:r>
              <w:rPr>
                <w:sz w:val="16"/>
              </w:rPr>
              <w:t>63.7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88"/>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3.32</w:t>
            </w:r>
          </w:p>
        </w:tc>
        <w:tc>
          <w:tcPr>
            <w:tcW w:type="dxa" w:w="1385"/>
          </w:tcPr>
          <w:p>
            <w:pPr>
              <w:spacing w:after="0"/>
              <w:jc w:val="left"/>
            </w:pPr>
            <w:r>
              <w:rPr>
                <w:sz w:val="16"/>
              </w:rPr>
              <w:t>event-days per year</w:t>
            </w:r>
          </w:p>
        </w:tc>
        <w:tc>
          <w:tcPr>
            <w:tcW w:type="dxa" w:w="1576"/>
          </w:tcPr>
          <w:p>
            <w:pPr>
              <w:spacing w:after="0"/>
              <w:jc w:val="left"/>
            </w:pPr>
            <w:r>
              <w:rPr>
                <w:sz w:val="16"/>
              </w:rPr>
              <w:t>about 3.32 days per year</w:t>
            </w:r>
          </w:p>
        </w:tc>
        <w:tc>
          <w:tcPr>
            <w:tcW w:type="dxa" w:w="1130"/>
          </w:tcPr>
          <w:p>
            <w:pPr>
              <w:spacing w:after="0"/>
              <w:jc w:val="left"/>
            </w:pPr>
          </w:p>
        </w:tc>
        <w:tc>
          <w:tcPr>
            <w:tcW w:type="dxa" w:w="1702"/>
          </w:tcPr>
          <w:p>
            <w:pPr>
              <w:spacing w:after="0"/>
              <w:jc w:val="left"/>
            </w:pPr>
            <w:r>
              <w:rPr>
                <w:sz w:val="16"/>
              </w:rPr>
              <w:t>event-days in 0 of 30 years, 1996 to 2025 (0%)</w:t>
            </w:r>
          </w:p>
        </w:tc>
        <w:tc>
          <w:tcPr>
            <w:tcW w:type="dxa" w:w="1520"/>
          </w:tcPr>
          <w:p>
            <w:pPr>
              <w:spacing w:after="0"/>
              <w:jc w:val="right"/>
            </w:pPr>
            <w:r>
              <w:rPr>
                <w:sz w:val="16"/>
              </w:rPr>
              <w:t>53</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88"/>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0.241</w:t>
            </w:r>
          </w:p>
        </w:tc>
        <w:tc>
          <w:tcPr>
            <w:tcW w:type="dxa" w:w="1385"/>
          </w:tcPr>
          <w:p>
            <w:pPr>
              <w:spacing w:after="0"/>
              <w:jc w:val="left"/>
            </w:pPr>
            <w:r>
              <w:rPr>
                <w:sz w:val="16"/>
              </w:rPr>
              <w:t>events per year</w:t>
            </w:r>
          </w:p>
        </w:tc>
        <w:tc>
          <w:tcPr>
            <w:tcW w:type="dxa" w:w="1576"/>
          </w:tcPr>
          <w:p>
            <w:pPr>
              <w:spacing w:after="0"/>
              <w:jc w:val="left"/>
            </w:pPr>
            <w:r>
              <w:rPr>
                <w:sz w:val="16"/>
              </w:rPr>
              <w:t>about 1 in 4 years</w:t>
            </w:r>
          </w:p>
        </w:tc>
        <w:tc>
          <w:tcPr>
            <w:tcW w:type="dxa" w:w="1130"/>
          </w:tcPr>
          <w:p>
            <w:pPr>
              <w:spacing w:after="0"/>
              <w:jc w:val="left"/>
            </w:pPr>
            <w:r>
              <w:rPr>
                <w:sz w:val="16"/>
              </w:rPr>
              <w:t>Likely</w:t>
            </w:r>
          </w:p>
        </w:tc>
        <w:tc>
          <w:tcPr>
            <w:tcW w:type="dxa" w:w="1702"/>
          </w:tcPr>
          <w:p>
            <w:pPr>
              <w:spacing w:after="0"/>
              <w:jc w:val="left"/>
            </w:pPr>
            <w:r>
              <w:rPr>
                <w:sz w:val="16"/>
              </w:rPr>
              <w:t>FEMA annualized frequency (modeled)</w:t>
            </w:r>
          </w:p>
        </w:tc>
        <w:tc>
          <w:tcPr>
            <w:tcW w:type="dxa" w:w="1520"/>
          </w:tcPr>
          <w:p>
            <w:pPr>
              <w:spacing w:after="0"/>
              <w:jc w:val="right"/>
            </w:pPr>
            <w:r>
              <w:rPr>
                <w:sz w:val="16"/>
              </w:rPr>
              <w:t>72</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8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0.786</w:t>
            </w:r>
          </w:p>
        </w:tc>
        <w:tc>
          <w:tcPr>
            <w:tcW w:type="dxa" w:w="1385"/>
          </w:tcPr>
          <w:p>
            <w:pPr>
              <w:spacing w:after="0"/>
              <w:jc w:val="left"/>
            </w:pPr>
            <w:r>
              <w:rPr>
                <w:sz w:val="16"/>
              </w:rPr>
              <w:t>event-days per year</w:t>
            </w:r>
          </w:p>
        </w:tc>
        <w:tc>
          <w:tcPr>
            <w:tcW w:type="dxa" w:w="1576"/>
          </w:tcPr>
          <w:p>
            <w:pPr>
              <w:spacing w:after="0"/>
              <w:jc w:val="left"/>
            </w:pPr>
            <w:r>
              <w:rPr>
                <w:sz w:val="16"/>
              </w:rPr>
              <w:t>about 0.786 days per year</w:t>
            </w:r>
          </w:p>
        </w:tc>
        <w:tc>
          <w:tcPr>
            <w:tcW w:type="dxa" w:w="1130"/>
          </w:tcPr>
          <w:p>
            <w:pPr>
              <w:spacing w:after="0"/>
              <w:jc w:val="left"/>
            </w:pPr>
            <w:r>
              <w:rPr>
                <w:sz w:val="16"/>
              </w:rPr>
              <w:t>Likely (from Storm Events: 9 of 30 years)</w:t>
            </w:r>
          </w:p>
        </w:tc>
        <w:tc>
          <w:tcPr>
            <w:tcW w:type="dxa" w:w="1702"/>
          </w:tcPr>
          <w:p>
            <w:pPr>
              <w:spacing w:after="0"/>
              <w:jc w:val="left"/>
            </w:pPr>
            <w:r>
              <w:rPr>
                <w:sz w:val="16"/>
              </w:rPr>
              <w:t>event-days in 9 of 30 years, 1996 to 2025 (30%)</w:t>
            </w:r>
          </w:p>
        </w:tc>
        <w:tc>
          <w:tcPr>
            <w:tcW w:type="dxa" w:w="1520"/>
          </w:tcPr>
          <w:p>
            <w:pPr>
              <w:spacing w:after="0"/>
              <w:jc w:val="right"/>
            </w:pPr>
            <w:r>
              <w:rPr>
                <w:sz w:val="16"/>
              </w:rPr>
              <w:t>22</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88"/>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0.0704</w:t>
            </w:r>
          </w:p>
        </w:tc>
        <w:tc>
          <w:tcPr>
            <w:tcW w:type="dxa" w:w="1385"/>
          </w:tcPr>
          <w:p>
            <w:pPr>
              <w:spacing w:after="0"/>
              <w:jc w:val="left"/>
            </w:pPr>
            <w:r>
              <w:rPr>
                <w:sz w:val="16"/>
              </w:rPr>
              <w:t>events per year (modeled)</w:t>
            </w:r>
          </w:p>
        </w:tc>
        <w:tc>
          <w:tcPr>
            <w:tcW w:type="dxa" w:w="1576"/>
          </w:tcPr>
          <w:p>
            <w:pPr>
              <w:spacing w:after="0"/>
              <w:jc w:val="left"/>
            </w:pPr>
            <w:r>
              <w:rPr>
                <w:sz w:val="16"/>
              </w:rPr>
              <w:t>about 1 in 14 years</w:t>
            </w:r>
          </w:p>
        </w:tc>
        <w:tc>
          <w:tcPr>
            <w:tcW w:type="dxa" w:w="1130"/>
          </w:tcPr>
          <w:p>
            <w:pPr>
              <w:spacing w:after="0"/>
              <w:jc w:val="left"/>
            </w:pPr>
            <w:r>
              <w:rPr>
                <w:sz w:val="16"/>
              </w:rPr>
              <w:t>Possible</w:t>
            </w:r>
          </w:p>
        </w:tc>
        <w:tc>
          <w:tcPr>
            <w:tcW w:type="dxa" w:w="1702"/>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88"/>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97.4</w:t>
            </w:r>
          </w:p>
        </w:tc>
        <w:tc>
          <w:tcPr>
            <w:tcW w:type="dxa" w:w="1385"/>
          </w:tcPr>
          <w:p>
            <w:pPr>
              <w:spacing w:after="0"/>
              <w:jc w:val="left"/>
            </w:pPr>
            <w:r>
              <w:rPr>
                <w:sz w:val="16"/>
              </w:rPr>
              <w:t>days per year with a strike</w:t>
            </w:r>
          </w:p>
        </w:tc>
        <w:tc>
          <w:tcPr>
            <w:tcW w:type="dxa" w:w="1576"/>
          </w:tcPr>
          <w:p>
            <w:pPr>
              <w:spacing w:after="0"/>
              <w:jc w:val="left"/>
            </w:pPr>
            <w:r>
              <w:rPr>
                <w:sz w:val="16"/>
              </w:rPr>
              <w:t>about 97.4 days per year</w:t>
            </w:r>
          </w:p>
        </w:tc>
        <w:tc>
          <w:tcPr>
            <w:tcW w:type="dxa" w:w="1130"/>
          </w:tcPr>
          <w:p>
            <w:pPr>
              <w:spacing w:after="0"/>
              <w:jc w:val="left"/>
            </w:pPr>
            <w:r>
              <w:rPr>
                <w:sz w:val="16"/>
              </w:rPr>
              <w:t>Highly likely</w:t>
            </w:r>
          </w:p>
        </w:tc>
        <w:tc>
          <w:tcPr>
            <w:tcW w:type="dxa" w:w="1702"/>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88"/>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0.765</w:t>
            </w:r>
          </w:p>
        </w:tc>
        <w:tc>
          <w:tcPr>
            <w:tcW w:type="dxa" w:w="1385"/>
          </w:tcPr>
          <w:p>
            <w:pPr>
              <w:spacing w:after="0"/>
              <w:jc w:val="left"/>
            </w:pPr>
            <w:r>
              <w:rPr>
                <w:sz w:val="16"/>
              </w:rPr>
              <w:t>events per year</w:t>
            </w:r>
          </w:p>
        </w:tc>
        <w:tc>
          <w:tcPr>
            <w:tcW w:type="dxa" w:w="1576"/>
          </w:tcPr>
          <w:p>
            <w:pPr>
              <w:spacing w:after="0"/>
              <w:jc w:val="left"/>
            </w:pPr>
            <w:r>
              <w:rPr>
                <w:sz w:val="16"/>
              </w:rPr>
              <w:t>about 0.76 per year</w:t>
            </w:r>
          </w:p>
        </w:tc>
        <w:tc>
          <w:tcPr>
            <w:tcW w:type="dxa" w:w="1130"/>
          </w:tcPr>
          <w:p>
            <w:pPr>
              <w:spacing w:after="0"/>
              <w:jc w:val="left"/>
            </w:pPr>
            <w:r>
              <w:rPr>
                <w:sz w:val="16"/>
              </w:rPr>
              <w:t>Likely</w:t>
            </w:r>
          </w:p>
        </w:tc>
        <w:tc>
          <w:tcPr>
            <w:tcW w:type="dxa" w:w="1702"/>
          </w:tcPr>
          <w:p>
            <w:pPr>
              <w:spacing w:after="0"/>
              <w:jc w:val="left"/>
            </w:pPr>
            <w:r>
              <w:rPr>
                <w:sz w:val="16"/>
              </w:rPr>
              <w:t>FEMA annualized frequency (modeled)</w:t>
            </w:r>
          </w:p>
        </w:tc>
        <w:tc>
          <w:tcPr>
            <w:tcW w:type="dxa" w:w="1520"/>
          </w:tcPr>
          <w:p>
            <w:pPr>
              <w:spacing w:after="0"/>
              <w:jc w:val="right"/>
            </w:pPr>
            <w:r>
              <w:rPr>
                <w:sz w:val="16"/>
              </w:rPr>
              <w:t>30</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88"/>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0.652</w:t>
            </w:r>
          </w:p>
        </w:tc>
        <w:tc>
          <w:tcPr>
            <w:tcW w:type="dxa" w:w="1385"/>
          </w:tcPr>
          <w:p>
            <w:pPr>
              <w:spacing w:after="0"/>
              <w:jc w:val="left"/>
            </w:pPr>
            <w:r>
              <w:rPr>
                <w:sz w:val="16"/>
              </w:rPr>
              <w:t>events per year</w:t>
            </w:r>
          </w:p>
        </w:tc>
        <w:tc>
          <w:tcPr>
            <w:tcW w:type="dxa" w:w="1576"/>
          </w:tcPr>
          <w:p>
            <w:pPr>
              <w:spacing w:after="0"/>
              <w:jc w:val="left"/>
            </w:pPr>
            <w:r>
              <w:rPr>
                <w:sz w:val="16"/>
              </w:rPr>
              <w:t>about 0.65 per year</w:t>
            </w:r>
          </w:p>
        </w:tc>
        <w:tc>
          <w:tcPr>
            <w:tcW w:type="dxa" w:w="1130"/>
          </w:tcPr>
          <w:p>
            <w:pPr>
              <w:spacing w:after="0"/>
              <w:jc w:val="left"/>
            </w:pPr>
            <w:r>
              <w:rPr>
                <w:sz w:val="16"/>
              </w:rPr>
              <w:t>Likely</w:t>
            </w:r>
          </w:p>
        </w:tc>
        <w:tc>
          <w:tcPr>
            <w:tcW w:type="dxa" w:w="1702"/>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88"/>
          </w:tcPr>
          <w:p>
            <w:pPr>
              <w:spacing w:after="0"/>
              <w:jc w:val="left"/>
            </w:pPr>
          </w:p>
        </w:tc>
      </w:tr>
      <w:tr>
        <w:trPr>
          <w:cantSplit/>
        </w:trPr>
        <w:tc>
          <w:tcPr>
            <w:tcW w:type="dxa" w:w="1037"/>
          </w:tcPr>
          <w:p>
            <w:pPr>
              <w:spacing w:after="0"/>
              <w:jc w:val="left"/>
            </w:pPr>
            <w:r>
              <w:rPr>
                <w:sz w:val="16"/>
              </w:rPr>
              <w:t>Wildfire</w:t>
            </w:r>
          </w:p>
        </w:tc>
        <w:tc>
          <w:tcPr>
            <w:tcW w:type="dxa" w:w="1240"/>
          </w:tcPr>
          <w:p>
            <w:pPr>
              <w:spacing w:after="0"/>
              <w:jc w:val="right"/>
            </w:pPr>
            <w:r>
              <w:rPr>
                <w:sz w:val="16"/>
              </w:rPr>
              <w:t>0.00842</w:t>
            </w:r>
          </w:p>
        </w:tc>
        <w:tc>
          <w:tcPr>
            <w:tcW w:type="dxa" w:w="1385"/>
          </w:tcPr>
          <w:p>
            <w:pPr>
              <w:spacing w:after="0"/>
              <w:jc w:val="left"/>
            </w:pPr>
            <w:r>
              <w:rPr>
                <w:sz w:val="16"/>
              </w:rPr>
              <w:t>annual probability at a location</w:t>
            </w:r>
          </w:p>
        </w:tc>
        <w:tc>
          <w:tcPr>
            <w:tcW w:type="dxa" w:w="1576"/>
          </w:tcPr>
          <w:p>
            <w:pPr>
              <w:spacing w:after="0"/>
              <w:jc w:val="left"/>
            </w:pPr>
            <w:r>
              <w:rPr>
                <w:sz w:val="16"/>
              </w:rPr>
              <w:t>chance a given location in the county burns in a year: 0.842%</w:t>
            </w:r>
          </w:p>
        </w:tc>
        <w:tc>
          <w:tcPr>
            <w:tcW w:type="dxa" w:w="1130"/>
          </w:tcPr>
          <w:p>
            <w:pPr>
              <w:spacing w:after="0"/>
              <w:jc w:val="left"/>
            </w:pPr>
          </w:p>
        </w:tc>
        <w:tc>
          <w:tcPr>
            <w:tcW w:type="dxa" w:w="1702"/>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8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0</w:t>
            </w:r>
          </w:p>
        </w:tc>
        <w:tc>
          <w:tcPr>
            <w:tcW w:type="dxa" w:w="1385"/>
          </w:tcPr>
          <w:p>
            <w:pPr>
              <w:spacing w:after="0"/>
              <w:jc w:val="left"/>
            </w:pPr>
            <w:r>
              <w:rPr>
                <w:sz w:val="16"/>
              </w:rPr>
              <w:t>event-days per year</w:t>
            </w:r>
          </w:p>
        </w:tc>
        <w:tc>
          <w:tcPr>
            <w:tcW w:type="dxa" w:w="1576"/>
          </w:tcPr>
          <w:p>
            <w:pPr>
              <w:spacing w:after="0"/>
              <w:jc w:val="left"/>
            </w:pPr>
            <w:r>
              <w:rPr>
                <w:sz w:val="16"/>
              </w:rPr>
              <w:t>none modeled</w:t>
            </w:r>
          </w:p>
        </w:tc>
        <w:tc>
          <w:tcPr>
            <w:tcW w:type="dxa" w:w="1130"/>
          </w:tcPr>
          <w:p>
            <w:pPr>
              <w:spacing w:after="0"/>
              <w:jc w:val="left"/>
            </w:pPr>
          </w:p>
        </w:tc>
        <w:tc>
          <w:tcPr>
            <w:tcW w:type="dxa" w:w="1702"/>
          </w:tcPr>
          <w:p>
            <w:pPr>
              <w:spacing w:after="0"/>
              <w:jc w:val="left"/>
            </w:pPr>
            <w:r>
              <w:rPr>
                <w:sz w:val="16"/>
              </w:rPr>
              <w:t>event-days in 0 of 30 years, 1996 to 2025 (0%)</w:t>
            </w:r>
          </w:p>
        </w:tc>
        <w:tc>
          <w:tcPr>
            <w:tcW w:type="dxa" w:w="1520"/>
          </w:tcPr>
          <w:p>
            <w:pPr>
              <w:spacing w:after="0"/>
              <w:jc w:val="right"/>
            </w:pPr>
            <w:r>
              <w:rPr>
                <w:sz w:val="16"/>
              </w:rPr>
              <w:t>0</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88"/>
          </w:tcPr>
          <w:p>
            <w:pPr>
              <w:spacing w:after="0"/>
              <w:jc w:val="left"/>
            </w:pPr>
            <w:r>
              <w:rPr>
                <w:sz w:val="16"/>
              </w:rPr>
              <w:t>No Storm Events winter weather record, 1996 to 2025</w:t>
            </w: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25</w:t>
            </w:r>
          </w:p>
        </w:tc>
        <w:tc>
          <w:tcPr>
            <w:tcW w:type="dxa" w:w="1381"/>
          </w:tcPr>
          <w:p>
            <w:pPr>
              <w:spacing w:after="0"/>
              <w:jc w:val="right"/>
            </w:pPr>
            <w:r>
              <w:rPr>
                <w:sz w:val="16"/>
              </w:rPr>
              <w:t>30</w:t>
            </w:r>
          </w:p>
        </w:tc>
        <w:tc>
          <w:tcPr>
            <w:tcW w:type="dxa" w:w="1381"/>
          </w:tcPr>
          <w:p>
            <w:pPr>
              <w:spacing w:after="0"/>
              <w:jc w:val="right"/>
            </w:pPr>
            <w:r>
              <w:rPr>
                <w:sz w:val="16"/>
              </w:rPr>
              <w:t>0.833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Coastal Flooding</w:t>
            </w:r>
          </w:p>
        </w:tc>
        <w:tc>
          <w:tcPr>
            <w:tcW w:type="dxa" w:w="1311"/>
          </w:tcPr>
          <w:p>
            <w:pPr>
              <w:spacing w:after="0"/>
              <w:jc w:val="right"/>
            </w:pPr>
            <w:r>
              <w:rPr>
                <w:sz w:val="16"/>
              </w:rPr>
              <w:t>0 of 8</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 Rating 8</w:t>
            </w:r>
          </w:p>
        </w:tc>
      </w:tr>
      <w:tr>
        <w:trPr>
          <w:cantSplit/>
        </w:trPr>
        <w:tc>
          <w:tcPr>
            <w:tcW w:type="dxa" w:w="1999"/>
          </w:tcPr>
          <w:p>
            <w:pPr>
              <w:spacing w:after="0"/>
              <w:jc w:val="left"/>
            </w:pPr>
            <w:r>
              <w:rPr>
                <w:sz w:val="16"/>
              </w:rPr>
              <w:t>Cold Wave</w:t>
            </w:r>
          </w:p>
        </w:tc>
        <w:tc>
          <w:tcPr>
            <w:tcW w:type="dxa" w:w="1311"/>
          </w:tcPr>
          <w:p>
            <w:pPr>
              <w:spacing w:after="0"/>
              <w:jc w:val="right"/>
            </w:pPr>
            <w:r>
              <w:rPr>
                <w:sz w:val="16"/>
              </w:rPr>
              <w:t>8 of 8</w:t>
            </w:r>
          </w:p>
        </w:tc>
        <w:tc>
          <w:tcPr>
            <w:tcW w:type="dxa" w:w="1250"/>
          </w:tcPr>
          <w:p>
            <w:pPr>
              <w:spacing w:after="0"/>
              <w:jc w:val="right"/>
            </w:pPr>
            <w:r>
              <w:rPr>
                <w:sz w:val="16"/>
              </w:rPr>
              <w:t>29.2</w:t>
            </w:r>
          </w:p>
        </w:tc>
        <w:tc>
          <w:tcPr>
            <w:tcW w:type="dxa" w:w="1311"/>
          </w:tcPr>
          <w:p>
            <w:pPr>
              <w:spacing w:after="0"/>
              <w:jc w:val="right"/>
            </w:pPr>
            <w:r>
              <w:rPr>
                <w:sz w:val="16"/>
              </w:rPr>
              <w:t>69.0</w:t>
            </w:r>
          </w:p>
        </w:tc>
        <w:tc>
          <w:tcPr>
            <w:tcW w:type="dxa" w:w="1250"/>
          </w:tcPr>
          <w:p>
            <w:pPr>
              <w:spacing w:after="0"/>
              <w:jc w:val="right"/>
            </w:pPr>
            <w:r>
              <w:rPr>
                <w:sz w:val="16"/>
              </w:rPr>
              <w:t>94.9</w:t>
            </w:r>
          </w:p>
        </w:tc>
        <w:tc>
          <w:tcPr>
            <w:tcW w:type="dxa" w:w="6992"/>
          </w:tcPr>
          <w:p>
            <w:pPr>
              <w:spacing w:after="0"/>
              <w:jc w:val="left"/>
            </w:pPr>
            <w:r>
              <w:rPr>
                <w:sz w:val="16"/>
              </w:rPr>
              <w:t>Relatively High 4, Relatively Moderate 2, Relatively Low 2</w:t>
            </w:r>
          </w:p>
        </w:tc>
      </w:tr>
      <w:tr>
        <w:trPr>
          <w:cantSplit/>
        </w:trPr>
        <w:tc>
          <w:tcPr>
            <w:tcW w:type="dxa" w:w="1999"/>
          </w:tcPr>
          <w:p>
            <w:pPr>
              <w:spacing w:after="0"/>
              <w:jc w:val="left"/>
            </w:pPr>
            <w:r>
              <w:rPr>
                <w:sz w:val="16"/>
              </w:rPr>
              <w:t>Drought</w:t>
            </w:r>
          </w:p>
        </w:tc>
        <w:tc>
          <w:tcPr>
            <w:tcW w:type="dxa" w:w="1311"/>
          </w:tcPr>
          <w:p>
            <w:pPr>
              <w:spacing w:after="0"/>
              <w:jc w:val="right"/>
            </w:pPr>
            <w:r>
              <w:rPr>
                <w:sz w:val="16"/>
              </w:rPr>
              <w:t>8 of 8</w:t>
            </w:r>
          </w:p>
        </w:tc>
        <w:tc>
          <w:tcPr>
            <w:tcW w:type="dxa" w:w="1250"/>
          </w:tcPr>
          <w:p>
            <w:pPr>
              <w:spacing w:after="0"/>
              <w:jc w:val="right"/>
            </w:pPr>
            <w:r>
              <w:rPr>
                <w:sz w:val="16"/>
              </w:rPr>
              <w:t>82.6</w:t>
            </w:r>
          </w:p>
        </w:tc>
        <w:tc>
          <w:tcPr>
            <w:tcW w:type="dxa" w:w="1311"/>
          </w:tcPr>
          <w:p>
            <w:pPr>
              <w:spacing w:after="0"/>
              <w:jc w:val="right"/>
            </w:pPr>
            <w:r>
              <w:rPr>
                <w:sz w:val="16"/>
              </w:rPr>
              <w:t>92.1</w:t>
            </w:r>
          </w:p>
        </w:tc>
        <w:tc>
          <w:tcPr>
            <w:tcW w:type="dxa" w:w="1250"/>
          </w:tcPr>
          <w:p>
            <w:pPr>
              <w:spacing w:after="0"/>
              <w:jc w:val="right"/>
            </w:pPr>
            <w:r>
              <w:rPr>
                <w:sz w:val="16"/>
              </w:rPr>
              <w:t>96.0</w:t>
            </w:r>
          </w:p>
        </w:tc>
        <w:tc>
          <w:tcPr>
            <w:tcW w:type="dxa" w:w="6992"/>
          </w:tcPr>
          <w:p>
            <w:pPr>
              <w:spacing w:after="0"/>
              <w:jc w:val="left"/>
            </w:pPr>
            <w:r>
              <w:rPr>
                <w:sz w:val="16"/>
              </w:rPr>
              <w:t>Relatively Moderate 4, Relatively Low 4</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8 of 8</w:t>
            </w:r>
          </w:p>
        </w:tc>
        <w:tc>
          <w:tcPr>
            <w:tcW w:type="dxa" w:w="1250"/>
          </w:tcPr>
          <w:p>
            <w:pPr>
              <w:spacing w:after="0"/>
              <w:jc w:val="right"/>
            </w:pPr>
            <w:r>
              <w:rPr>
                <w:sz w:val="16"/>
              </w:rPr>
              <w:t>2.9</w:t>
            </w:r>
          </w:p>
        </w:tc>
        <w:tc>
          <w:tcPr>
            <w:tcW w:type="dxa" w:w="1311"/>
          </w:tcPr>
          <w:p>
            <w:pPr>
              <w:spacing w:after="0"/>
              <w:jc w:val="right"/>
            </w:pPr>
            <w:r>
              <w:rPr>
                <w:sz w:val="16"/>
              </w:rPr>
              <w:t>7.7</w:t>
            </w:r>
          </w:p>
        </w:tc>
        <w:tc>
          <w:tcPr>
            <w:tcW w:type="dxa" w:w="1250"/>
          </w:tcPr>
          <w:p>
            <w:pPr>
              <w:spacing w:after="0"/>
              <w:jc w:val="right"/>
            </w:pPr>
            <w:r>
              <w:rPr>
                <w:sz w:val="16"/>
              </w:rPr>
              <w:t>11.6</w:t>
            </w:r>
          </w:p>
        </w:tc>
        <w:tc>
          <w:tcPr>
            <w:tcW w:type="dxa" w:w="6992"/>
          </w:tcPr>
          <w:p>
            <w:pPr>
              <w:spacing w:after="0"/>
              <w:jc w:val="left"/>
            </w:pPr>
            <w:r>
              <w:rPr>
                <w:sz w:val="16"/>
              </w:rPr>
              <w:t>Very Low 8</w:t>
            </w:r>
          </w:p>
        </w:tc>
      </w:tr>
      <w:tr>
        <w:trPr>
          <w:cantSplit/>
        </w:trPr>
        <w:tc>
          <w:tcPr>
            <w:tcW w:type="dxa" w:w="1999"/>
          </w:tcPr>
          <w:p>
            <w:pPr>
              <w:spacing w:after="0"/>
              <w:jc w:val="left"/>
            </w:pPr>
            <w:r>
              <w:rPr>
                <w:sz w:val="16"/>
              </w:rPr>
              <w:t>Hail</w:t>
            </w:r>
          </w:p>
        </w:tc>
        <w:tc>
          <w:tcPr>
            <w:tcW w:type="dxa" w:w="1311"/>
          </w:tcPr>
          <w:p>
            <w:pPr>
              <w:spacing w:after="0"/>
              <w:jc w:val="right"/>
            </w:pPr>
            <w:r>
              <w:rPr>
                <w:sz w:val="16"/>
              </w:rPr>
              <w:t>8 of 8</w:t>
            </w:r>
          </w:p>
        </w:tc>
        <w:tc>
          <w:tcPr>
            <w:tcW w:type="dxa" w:w="1250"/>
          </w:tcPr>
          <w:p>
            <w:pPr>
              <w:spacing w:after="0"/>
              <w:jc w:val="right"/>
            </w:pPr>
            <w:r>
              <w:rPr>
                <w:sz w:val="16"/>
              </w:rPr>
              <w:t>24.7</w:t>
            </w:r>
          </w:p>
        </w:tc>
        <w:tc>
          <w:tcPr>
            <w:tcW w:type="dxa" w:w="1311"/>
          </w:tcPr>
          <w:p>
            <w:pPr>
              <w:spacing w:after="0"/>
              <w:jc w:val="right"/>
            </w:pPr>
            <w:r>
              <w:rPr>
                <w:sz w:val="16"/>
              </w:rPr>
              <w:t>58.0</w:t>
            </w:r>
          </w:p>
        </w:tc>
        <w:tc>
          <w:tcPr>
            <w:tcW w:type="dxa" w:w="1250"/>
          </w:tcPr>
          <w:p>
            <w:pPr>
              <w:spacing w:after="0"/>
              <w:jc w:val="right"/>
            </w:pPr>
            <w:r>
              <w:rPr>
                <w:sz w:val="16"/>
              </w:rPr>
              <w:t>81.1</w:t>
            </w:r>
          </w:p>
        </w:tc>
        <w:tc>
          <w:tcPr>
            <w:tcW w:type="dxa" w:w="6992"/>
          </w:tcPr>
          <w:p>
            <w:pPr>
              <w:spacing w:after="0"/>
              <w:jc w:val="left"/>
            </w:pPr>
            <w:r>
              <w:rPr>
                <w:sz w:val="16"/>
              </w:rPr>
              <w:t>Relatively Moderate 2, Relatively Low 5, Very Low 1</w:t>
            </w:r>
          </w:p>
        </w:tc>
      </w:tr>
      <w:tr>
        <w:trPr>
          <w:cantSplit/>
        </w:trPr>
        <w:tc>
          <w:tcPr>
            <w:tcW w:type="dxa" w:w="1999"/>
          </w:tcPr>
          <w:p>
            <w:pPr>
              <w:spacing w:after="0"/>
              <w:jc w:val="left"/>
            </w:pPr>
            <w:r>
              <w:rPr>
                <w:sz w:val="16"/>
              </w:rPr>
              <w:t>Heat Wave</w:t>
            </w:r>
          </w:p>
        </w:tc>
        <w:tc>
          <w:tcPr>
            <w:tcW w:type="dxa" w:w="1311"/>
          </w:tcPr>
          <w:p>
            <w:pPr>
              <w:spacing w:after="0"/>
              <w:jc w:val="right"/>
            </w:pPr>
            <w:r>
              <w:rPr>
                <w:sz w:val="16"/>
              </w:rPr>
              <w:t>8 of 8</w:t>
            </w:r>
          </w:p>
        </w:tc>
        <w:tc>
          <w:tcPr>
            <w:tcW w:type="dxa" w:w="1250"/>
          </w:tcPr>
          <w:p>
            <w:pPr>
              <w:spacing w:after="0"/>
              <w:jc w:val="right"/>
            </w:pPr>
            <w:r>
              <w:rPr>
                <w:sz w:val="16"/>
              </w:rPr>
              <w:t>7.0</w:t>
            </w:r>
          </w:p>
        </w:tc>
        <w:tc>
          <w:tcPr>
            <w:tcW w:type="dxa" w:w="1311"/>
          </w:tcPr>
          <w:p>
            <w:pPr>
              <w:spacing w:after="0"/>
              <w:jc w:val="right"/>
            </w:pPr>
            <w:r>
              <w:rPr>
                <w:sz w:val="16"/>
              </w:rPr>
              <w:t>36.0</w:t>
            </w:r>
          </w:p>
        </w:tc>
        <w:tc>
          <w:tcPr>
            <w:tcW w:type="dxa" w:w="1250"/>
          </w:tcPr>
          <w:p>
            <w:pPr>
              <w:spacing w:after="0"/>
              <w:jc w:val="right"/>
            </w:pPr>
            <w:r>
              <w:rPr>
                <w:sz w:val="16"/>
              </w:rPr>
              <w:t>45.8</w:t>
            </w:r>
          </w:p>
        </w:tc>
        <w:tc>
          <w:tcPr>
            <w:tcW w:type="dxa" w:w="6992"/>
          </w:tcPr>
          <w:p>
            <w:pPr>
              <w:spacing w:after="0"/>
              <w:jc w:val="left"/>
            </w:pPr>
            <w:r>
              <w:rPr>
                <w:sz w:val="16"/>
              </w:rPr>
              <w:t>Relatively Low 7, Very Low 1</w:t>
            </w:r>
          </w:p>
        </w:tc>
      </w:tr>
      <w:tr>
        <w:trPr>
          <w:cantSplit/>
        </w:trPr>
        <w:tc>
          <w:tcPr>
            <w:tcW w:type="dxa" w:w="1999"/>
          </w:tcPr>
          <w:p>
            <w:pPr>
              <w:spacing w:after="0"/>
              <w:jc w:val="left"/>
            </w:pPr>
            <w:r>
              <w:rPr>
                <w:sz w:val="16"/>
              </w:rPr>
              <w:t>Hurricane</w:t>
            </w:r>
          </w:p>
        </w:tc>
        <w:tc>
          <w:tcPr>
            <w:tcW w:type="dxa" w:w="1311"/>
          </w:tcPr>
          <w:p>
            <w:pPr>
              <w:spacing w:after="0"/>
              <w:jc w:val="right"/>
            </w:pPr>
            <w:r>
              <w:rPr>
                <w:sz w:val="16"/>
              </w:rPr>
              <w:t>8 of 8</w:t>
            </w:r>
          </w:p>
        </w:tc>
        <w:tc>
          <w:tcPr>
            <w:tcW w:type="dxa" w:w="1250"/>
          </w:tcPr>
          <w:p>
            <w:pPr>
              <w:spacing w:after="0"/>
              <w:jc w:val="right"/>
            </w:pPr>
            <w:r>
              <w:rPr>
                <w:sz w:val="16"/>
              </w:rPr>
              <w:t>90.5</w:t>
            </w:r>
          </w:p>
        </w:tc>
        <w:tc>
          <w:tcPr>
            <w:tcW w:type="dxa" w:w="1311"/>
          </w:tcPr>
          <w:p>
            <w:pPr>
              <w:spacing w:after="0"/>
              <w:jc w:val="right"/>
            </w:pPr>
            <w:r>
              <w:rPr>
                <w:sz w:val="16"/>
              </w:rPr>
              <w:t>96.2</w:t>
            </w:r>
          </w:p>
        </w:tc>
        <w:tc>
          <w:tcPr>
            <w:tcW w:type="dxa" w:w="1250"/>
          </w:tcPr>
          <w:p>
            <w:pPr>
              <w:spacing w:after="0"/>
              <w:jc w:val="right"/>
            </w:pPr>
            <w:r>
              <w:rPr>
                <w:sz w:val="16"/>
              </w:rPr>
              <w:t>97.0</w:t>
            </w:r>
          </w:p>
        </w:tc>
        <w:tc>
          <w:tcPr>
            <w:tcW w:type="dxa" w:w="6992"/>
          </w:tcPr>
          <w:p>
            <w:pPr>
              <w:spacing w:after="0"/>
              <w:jc w:val="left"/>
            </w:pPr>
            <w:r>
              <w:rPr>
                <w:sz w:val="16"/>
              </w:rPr>
              <w:t>Relatively High 8</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8 of 8</w:t>
            </w:r>
          </w:p>
        </w:tc>
        <w:tc>
          <w:tcPr>
            <w:tcW w:type="dxa" w:w="1250"/>
          </w:tcPr>
          <w:p>
            <w:pPr>
              <w:spacing w:after="0"/>
              <w:jc w:val="right"/>
            </w:pPr>
            <w:r>
              <w:rPr>
                <w:sz w:val="16"/>
              </w:rPr>
              <w:t>5.3</w:t>
            </w:r>
          </w:p>
        </w:tc>
        <w:tc>
          <w:tcPr>
            <w:tcW w:type="dxa" w:w="1311"/>
          </w:tcPr>
          <w:p>
            <w:pPr>
              <w:spacing w:after="0"/>
              <w:jc w:val="right"/>
            </w:pPr>
            <w:r>
              <w:rPr>
                <w:sz w:val="16"/>
              </w:rPr>
              <w:t>29.2</w:t>
            </w:r>
          </w:p>
        </w:tc>
        <w:tc>
          <w:tcPr>
            <w:tcW w:type="dxa" w:w="1250"/>
          </w:tcPr>
          <w:p>
            <w:pPr>
              <w:spacing w:after="0"/>
              <w:jc w:val="right"/>
            </w:pPr>
            <w:r>
              <w:rPr>
                <w:sz w:val="16"/>
              </w:rPr>
              <w:t>65.1</w:t>
            </w:r>
          </w:p>
        </w:tc>
        <w:tc>
          <w:tcPr>
            <w:tcW w:type="dxa" w:w="6992"/>
          </w:tcPr>
          <w:p>
            <w:pPr>
              <w:spacing w:after="0"/>
              <w:jc w:val="left"/>
            </w:pPr>
            <w:r>
              <w:rPr>
                <w:sz w:val="16"/>
              </w:rPr>
              <w:t>Relatively Moderate 1, Relatively Low 6, Very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8 of 8</w:t>
            </w:r>
          </w:p>
        </w:tc>
        <w:tc>
          <w:tcPr>
            <w:tcW w:type="dxa" w:w="1250"/>
          </w:tcPr>
          <w:p>
            <w:pPr>
              <w:spacing w:after="0"/>
              <w:jc w:val="right"/>
            </w:pPr>
            <w:r>
              <w:rPr>
                <w:sz w:val="16"/>
              </w:rPr>
              <w:t>14.5</w:t>
            </w:r>
          </w:p>
        </w:tc>
        <w:tc>
          <w:tcPr>
            <w:tcW w:type="dxa" w:w="1311"/>
          </w:tcPr>
          <w:p>
            <w:pPr>
              <w:spacing w:after="0"/>
              <w:jc w:val="right"/>
            </w:pPr>
            <w:r>
              <w:rPr>
                <w:sz w:val="16"/>
              </w:rPr>
              <w:t>36.2</w:t>
            </w:r>
          </w:p>
        </w:tc>
        <w:tc>
          <w:tcPr>
            <w:tcW w:type="dxa" w:w="1250"/>
          </w:tcPr>
          <w:p>
            <w:pPr>
              <w:spacing w:after="0"/>
              <w:jc w:val="right"/>
            </w:pPr>
            <w:r>
              <w:rPr>
                <w:sz w:val="16"/>
              </w:rPr>
              <w:t>58.1</w:t>
            </w:r>
          </w:p>
        </w:tc>
        <w:tc>
          <w:tcPr>
            <w:tcW w:type="dxa" w:w="6992"/>
          </w:tcPr>
          <w:p>
            <w:pPr>
              <w:spacing w:after="0"/>
              <w:jc w:val="left"/>
            </w:pPr>
            <w:r>
              <w:rPr>
                <w:sz w:val="16"/>
              </w:rPr>
              <w:t>Very Low 8</w:t>
            </w:r>
          </w:p>
        </w:tc>
      </w:tr>
      <w:tr>
        <w:trPr>
          <w:cantSplit/>
        </w:trPr>
        <w:tc>
          <w:tcPr>
            <w:tcW w:type="dxa" w:w="1999"/>
          </w:tcPr>
          <w:p>
            <w:pPr>
              <w:spacing w:after="0"/>
              <w:jc w:val="left"/>
            </w:pPr>
            <w:r>
              <w:rPr>
                <w:sz w:val="16"/>
              </w:rPr>
              <w:t>Lightning</w:t>
            </w:r>
          </w:p>
        </w:tc>
        <w:tc>
          <w:tcPr>
            <w:tcW w:type="dxa" w:w="1311"/>
          </w:tcPr>
          <w:p>
            <w:pPr>
              <w:spacing w:after="0"/>
              <w:jc w:val="right"/>
            </w:pPr>
            <w:r>
              <w:rPr>
                <w:sz w:val="16"/>
              </w:rPr>
              <w:t>8 of 8</w:t>
            </w:r>
          </w:p>
        </w:tc>
        <w:tc>
          <w:tcPr>
            <w:tcW w:type="dxa" w:w="1250"/>
          </w:tcPr>
          <w:p>
            <w:pPr>
              <w:spacing w:after="0"/>
              <w:jc w:val="right"/>
            </w:pPr>
            <w:r>
              <w:rPr>
                <w:sz w:val="16"/>
              </w:rPr>
              <w:t>64.3</w:t>
            </w:r>
          </w:p>
        </w:tc>
        <w:tc>
          <w:tcPr>
            <w:tcW w:type="dxa" w:w="1311"/>
          </w:tcPr>
          <w:p>
            <w:pPr>
              <w:spacing w:after="0"/>
              <w:jc w:val="right"/>
            </w:pPr>
            <w:r>
              <w:rPr>
                <w:sz w:val="16"/>
              </w:rPr>
              <w:t>96.8</w:t>
            </w:r>
          </w:p>
        </w:tc>
        <w:tc>
          <w:tcPr>
            <w:tcW w:type="dxa" w:w="1250"/>
          </w:tcPr>
          <w:p>
            <w:pPr>
              <w:spacing w:after="0"/>
              <w:jc w:val="right"/>
            </w:pPr>
            <w:r>
              <w:rPr>
                <w:sz w:val="16"/>
              </w:rPr>
              <w:t>98.4</w:t>
            </w:r>
          </w:p>
        </w:tc>
        <w:tc>
          <w:tcPr>
            <w:tcW w:type="dxa" w:w="6992"/>
          </w:tcPr>
          <w:p>
            <w:pPr>
              <w:spacing w:after="0"/>
              <w:jc w:val="left"/>
            </w:pPr>
            <w:r>
              <w:rPr>
                <w:sz w:val="16"/>
              </w:rPr>
              <w:t>Very High 5, Relatively High 2, Relatively Moderate 1</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8 of 8</w:t>
            </w:r>
          </w:p>
        </w:tc>
        <w:tc>
          <w:tcPr>
            <w:tcW w:type="dxa" w:w="1250"/>
          </w:tcPr>
          <w:p>
            <w:pPr>
              <w:spacing w:after="0"/>
              <w:jc w:val="right"/>
            </w:pPr>
            <w:r>
              <w:rPr>
                <w:sz w:val="16"/>
              </w:rPr>
              <w:t>99.8</w:t>
            </w:r>
          </w:p>
        </w:tc>
        <w:tc>
          <w:tcPr>
            <w:tcW w:type="dxa" w:w="1311"/>
          </w:tcPr>
          <w:p>
            <w:pPr>
              <w:spacing w:after="0"/>
              <w:jc w:val="right"/>
            </w:pPr>
            <w:r>
              <w:rPr>
                <w:sz w:val="16"/>
              </w:rPr>
              <w:t>100.0</w:t>
            </w:r>
          </w:p>
        </w:tc>
        <w:tc>
          <w:tcPr>
            <w:tcW w:type="dxa" w:w="1250"/>
          </w:tcPr>
          <w:p>
            <w:pPr>
              <w:spacing w:after="0"/>
              <w:jc w:val="right"/>
            </w:pPr>
            <w:r>
              <w:rPr>
                <w:sz w:val="16"/>
              </w:rPr>
              <w:t>100.0</w:t>
            </w:r>
          </w:p>
        </w:tc>
        <w:tc>
          <w:tcPr>
            <w:tcW w:type="dxa" w:w="6992"/>
          </w:tcPr>
          <w:p>
            <w:pPr>
              <w:spacing w:after="0"/>
              <w:jc w:val="left"/>
            </w:pPr>
            <w:r>
              <w:rPr>
                <w:sz w:val="16"/>
              </w:rPr>
              <w:t>Very High 8</w:t>
            </w:r>
          </w:p>
        </w:tc>
      </w:tr>
      <w:tr>
        <w:trPr>
          <w:cantSplit/>
        </w:trPr>
        <w:tc>
          <w:tcPr>
            <w:tcW w:type="dxa" w:w="1999"/>
          </w:tcPr>
          <w:p>
            <w:pPr>
              <w:spacing w:after="0"/>
              <w:jc w:val="left"/>
            </w:pPr>
            <w:r>
              <w:rPr>
                <w:sz w:val="16"/>
              </w:rPr>
              <w:t>Tornado</w:t>
            </w:r>
          </w:p>
        </w:tc>
        <w:tc>
          <w:tcPr>
            <w:tcW w:type="dxa" w:w="1311"/>
          </w:tcPr>
          <w:p>
            <w:pPr>
              <w:spacing w:after="0"/>
              <w:jc w:val="right"/>
            </w:pPr>
            <w:r>
              <w:rPr>
                <w:sz w:val="16"/>
              </w:rPr>
              <w:t>8 of 8</w:t>
            </w:r>
          </w:p>
        </w:tc>
        <w:tc>
          <w:tcPr>
            <w:tcW w:type="dxa" w:w="1250"/>
          </w:tcPr>
          <w:p>
            <w:pPr>
              <w:spacing w:after="0"/>
              <w:jc w:val="right"/>
            </w:pPr>
            <w:r>
              <w:rPr>
                <w:sz w:val="16"/>
              </w:rPr>
              <w:t>42.6</w:t>
            </w:r>
          </w:p>
        </w:tc>
        <w:tc>
          <w:tcPr>
            <w:tcW w:type="dxa" w:w="1311"/>
          </w:tcPr>
          <w:p>
            <w:pPr>
              <w:spacing w:after="0"/>
              <w:jc w:val="right"/>
            </w:pPr>
            <w:r>
              <w:rPr>
                <w:sz w:val="16"/>
              </w:rPr>
              <w:t>65.8</w:t>
            </w:r>
          </w:p>
        </w:tc>
        <w:tc>
          <w:tcPr>
            <w:tcW w:type="dxa" w:w="1250"/>
          </w:tcPr>
          <w:p>
            <w:pPr>
              <w:spacing w:after="0"/>
              <w:jc w:val="right"/>
            </w:pPr>
            <w:r>
              <w:rPr>
                <w:sz w:val="16"/>
              </w:rPr>
              <w:t>73.3</w:t>
            </w:r>
          </w:p>
        </w:tc>
        <w:tc>
          <w:tcPr>
            <w:tcW w:type="dxa" w:w="6992"/>
          </w:tcPr>
          <w:p>
            <w:pPr>
              <w:spacing w:after="0"/>
              <w:jc w:val="left"/>
            </w:pPr>
            <w:r>
              <w:rPr>
                <w:sz w:val="16"/>
              </w:rPr>
              <w:t>Relatively Moderate 7, Relatively Low 1</w:t>
            </w:r>
          </w:p>
        </w:tc>
      </w:tr>
      <w:tr>
        <w:trPr>
          <w:cantSplit/>
        </w:trPr>
        <w:tc>
          <w:tcPr>
            <w:tcW w:type="dxa" w:w="1999"/>
          </w:tcPr>
          <w:p>
            <w:pPr>
              <w:spacing w:after="0"/>
              <w:jc w:val="left"/>
            </w:pPr>
            <w:r>
              <w:rPr>
                <w:sz w:val="16"/>
              </w:rPr>
              <w:t>Wildfire</w:t>
            </w:r>
          </w:p>
        </w:tc>
        <w:tc>
          <w:tcPr>
            <w:tcW w:type="dxa" w:w="1311"/>
          </w:tcPr>
          <w:p>
            <w:pPr>
              <w:spacing w:after="0"/>
              <w:jc w:val="right"/>
            </w:pPr>
            <w:r>
              <w:rPr>
                <w:sz w:val="16"/>
              </w:rPr>
              <w:t>8 of 8</w:t>
            </w:r>
          </w:p>
        </w:tc>
        <w:tc>
          <w:tcPr>
            <w:tcW w:type="dxa" w:w="1250"/>
          </w:tcPr>
          <w:p>
            <w:pPr>
              <w:spacing w:after="0"/>
              <w:jc w:val="right"/>
            </w:pPr>
            <w:r>
              <w:rPr>
                <w:sz w:val="16"/>
              </w:rPr>
              <w:t>86.6</w:t>
            </w:r>
          </w:p>
        </w:tc>
        <w:tc>
          <w:tcPr>
            <w:tcW w:type="dxa" w:w="1311"/>
          </w:tcPr>
          <w:p>
            <w:pPr>
              <w:spacing w:after="0"/>
              <w:jc w:val="right"/>
            </w:pPr>
            <w:r>
              <w:rPr>
                <w:sz w:val="16"/>
              </w:rPr>
              <w:t>93.6</w:t>
            </w:r>
          </w:p>
        </w:tc>
        <w:tc>
          <w:tcPr>
            <w:tcW w:type="dxa" w:w="1250"/>
          </w:tcPr>
          <w:p>
            <w:pPr>
              <w:spacing w:after="0"/>
              <w:jc w:val="right"/>
            </w:pPr>
            <w:r>
              <w:rPr>
                <w:sz w:val="16"/>
              </w:rPr>
              <w:t>95.7</w:t>
            </w:r>
          </w:p>
        </w:tc>
        <w:tc>
          <w:tcPr>
            <w:tcW w:type="dxa" w:w="6992"/>
          </w:tcPr>
          <w:p>
            <w:pPr>
              <w:spacing w:after="0"/>
              <w:jc w:val="left"/>
            </w:pPr>
            <w:r>
              <w:rPr>
                <w:sz w:val="16"/>
              </w:rPr>
              <w:t>Relatively Moderate 7, Relatively Low 1</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0 of 8</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 Rating 8</w:t>
            </w:r>
          </w:p>
        </w:tc>
      </w:tr>
    </w:tbl>
    <w:p>
      <w:pPr>
        <w:spacing w:after="40" w:before="60"/>
      </w:pPr>
      <w:r>
        <w:rPr>
          <w:sz w:val="15"/>
        </w:rPr>
        <w:t>Cold Wave: Agriculture is 95%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97%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lightning and strong wind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970"/>
        <w:gridCol w:w="1568"/>
        <w:gridCol w:w="2975"/>
        <w:gridCol w:w="2372"/>
        <w:gridCol w:w="2452"/>
        <w:gridCol w:w="2774"/>
      </w:tblGrid>
      <w:tr>
        <w:trPr>
          <w:cantSplit/>
          <w:tblHeader/>
        </w:trPr>
        <w:tc>
          <w:tcPr>
            <w:tcW w:type="dxa" w:w="1970"/>
            <w:shd w:val="clear" w:color="auto" w:fill="E8E8E8"/>
          </w:tcPr>
          <w:p>
            <w:pPr>
              <w:spacing w:after="0"/>
              <w:jc w:val="left"/>
            </w:pPr>
            <w:r>
              <w:rPr>
                <w:b/>
                <w:sz w:val="16"/>
              </w:rPr>
              <w:t>Jurisdiction</w:t>
            </w:r>
          </w:p>
        </w:tc>
        <w:tc>
          <w:tcPr>
            <w:tcW w:type="dxa" w:w="1568"/>
            <w:shd w:val="clear" w:color="auto" w:fill="E8E8E8"/>
          </w:tcPr>
          <w:p>
            <w:pPr>
              <w:spacing w:after="0"/>
              <w:jc w:val="left"/>
            </w:pPr>
            <w:r>
              <w:rPr>
                <w:b/>
                <w:sz w:val="16"/>
              </w:rPr>
              <w:t>Type</w:t>
            </w:r>
          </w:p>
        </w:tc>
        <w:tc>
          <w:tcPr>
            <w:tcW w:type="dxa" w:w="2975"/>
            <w:shd w:val="clear" w:color="auto" w:fill="E8E8E8"/>
          </w:tcPr>
          <w:p>
            <w:pPr>
              <w:spacing w:after="0"/>
              <w:jc w:val="left"/>
            </w:pPr>
            <w:r>
              <w:rPr>
                <w:b/>
                <w:sz w:val="16"/>
              </w:rPr>
              <w:t>Plan status</w:t>
            </w:r>
          </w:p>
        </w:tc>
        <w:tc>
          <w:tcPr>
            <w:tcW w:type="dxa" w:w="23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5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7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970"/>
          </w:tcPr>
          <w:p>
            <w:pPr>
              <w:spacing w:after="0"/>
              <w:jc w:val="left"/>
            </w:pPr>
            <w:r>
              <w:rPr>
                <w:sz w:val="16"/>
              </w:rPr>
              <w:t>Hardee County (unincorporated area)</w:t>
            </w:r>
          </w:p>
        </w:tc>
        <w:tc>
          <w:tcPr>
            <w:tcW w:type="dxa" w:w="1568"/>
          </w:tcPr>
          <w:p>
            <w:pPr>
              <w:spacing w:after="0"/>
              <w:jc w:val="left"/>
            </w:pPr>
            <w:r>
              <w:rPr>
                <w:sz w:val="16"/>
              </w:rPr>
              <w:t>Unincorporated</w:t>
            </w:r>
          </w:p>
        </w:tc>
        <w:tc>
          <w:tcPr>
            <w:tcW w:type="dxa" w:w="2975"/>
          </w:tcPr>
          <w:p>
            <w:pPr>
              <w:spacing w:after="0"/>
              <w:jc w:val="left"/>
            </w:pPr>
            <w:r>
              <w:rPr>
                <w:sz w:val="16"/>
              </w:rPr>
              <w:t>Approved, expires 2030-04-16</w:t>
            </w:r>
          </w:p>
        </w:tc>
        <w:tc>
          <w:tcPr>
            <w:tcW w:type="dxa" w:w="2372"/>
          </w:tcPr>
          <w:p>
            <w:pPr>
              <w:spacing w:after="0"/>
              <w:jc w:val="right"/>
            </w:pPr>
            <w:r>
              <w:rPr>
                <w:sz w:val="16"/>
              </w:rPr>
              <w:t>FMA RL 5, SRL 3; any 18</w:t>
            </w:r>
          </w:p>
        </w:tc>
        <w:tc>
          <w:tcPr>
            <w:tcW w:type="dxa" w:w="2452"/>
          </w:tcPr>
          <w:p>
            <w:pPr>
              <w:spacing w:after="0"/>
              <w:jc w:val="right"/>
            </w:pPr>
            <w:r>
              <w:rPr>
                <w:sz w:val="16"/>
              </w:rPr>
              <w:t>$28,853,011.77</w:t>
            </w:r>
          </w:p>
        </w:tc>
        <w:tc>
          <w:tcPr>
            <w:tcW w:type="dxa" w:w="2774"/>
          </w:tcPr>
          <w:p>
            <w:pPr>
              <w:spacing w:after="0"/>
              <w:jc w:val="right"/>
            </w:pPr>
            <w:r>
              <w:rPr>
                <w:sz w:val="16"/>
              </w:rPr>
              <w:t>0 total; 0 since its plan</w:t>
            </w:r>
          </w:p>
        </w:tc>
      </w:tr>
      <w:tr>
        <w:trPr>
          <w:cantSplit/>
        </w:trPr>
        <w:tc>
          <w:tcPr>
            <w:tcW w:type="dxa" w:w="1970"/>
          </w:tcPr>
          <w:p>
            <w:pPr>
              <w:spacing w:after="0"/>
              <w:jc w:val="left"/>
            </w:pPr>
            <w:r>
              <w:rPr>
                <w:sz w:val="16"/>
              </w:rPr>
              <w:t>Bowling Green city</w:t>
            </w:r>
          </w:p>
        </w:tc>
        <w:tc>
          <w:tcPr>
            <w:tcW w:type="dxa" w:w="1568"/>
          </w:tcPr>
          <w:p>
            <w:pPr>
              <w:spacing w:after="0"/>
              <w:jc w:val="left"/>
            </w:pPr>
            <w:r>
              <w:rPr>
                <w:sz w:val="16"/>
              </w:rPr>
              <w:t>City</w:t>
            </w:r>
          </w:p>
        </w:tc>
        <w:tc>
          <w:tcPr>
            <w:tcW w:type="dxa" w:w="2975"/>
          </w:tcPr>
          <w:p>
            <w:pPr>
              <w:spacing w:after="0"/>
              <w:jc w:val="left"/>
            </w:pPr>
            <w:r>
              <w:rPr>
                <w:sz w:val="16"/>
              </w:rPr>
              <w:t>Approved, expires 2030-04-16</w:t>
            </w:r>
          </w:p>
        </w:tc>
        <w:tc>
          <w:tcPr>
            <w:tcW w:type="dxa" w:w="2372"/>
          </w:tcPr>
          <w:p>
            <w:pPr>
              <w:spacing w:after="0"/>
              <w:jc w:val="right"/>
            </w:pPr>
            <w:r>
              <w:rPr>
                <w:sz w:val="16"/>
              </w:rPr>
              <w:t>FMA RL 0, SRL 0; any 0</w:t>
            </w:r>
          </w:p>
        </w:tc>
        <w:tc>
          <w:tcPr>
            <w:tcW w:type="dxa" w:w="2452"/>
          </w:tcPr>
          <w:p>
            <w:pPr>
              <w:spacing w:after="0"/>
              <w:jc w:val="right"/>
            </w:pPr>
            <w:r>
              <w:rPr>
                <w:sz w:val="16"/>
              </w:rPr>
              <w:t>$417,384.20</w:t>
            </w:r>
          </w:p>
        </w:tc>
        <w:tc>
          <w:tcPr>
            <w:tcW w:type="dxa" w:w="2774"/>
          </w:tcPr>
          <w:p>
            <w:pPr>
              <w:spacing w:after="0"/>
              <w:jc w:val="right"/>
            </w:pPr>
            <w:r>
              <w:rPr>
                <w:sz w:val="16"/>
              </w:rPr>
              <w:t>13 total; 0 since its plan</w:t>
            </w:r>
          </w:p>
        </w:tc>
      </w:tr>
      <w:tr>
        <w:trPr>
          <w:cantSplit/>
        </w:trPr>
        <w:tc>
          <w:tcPr>
            <w:tcW w:type="dxa" w:w="1970"/>
          </w:tcPr>
          <w:p>
            <w:pPr>
              <w:spacing w:after="0"/>
              <w:jc w:val="left"/>
            </w:pPr>
            <w:r>
              <w:rPr>
                <w:sz w:val="16"/>
              </w:rPr>
              <w:t>Wauchula city</w:t>
            </w:r>
          </w:p>
        </w:tc>
        <w:tc>
          <w:tcPr>
            <w:tcW w:type="dxa" w:w="1568"/>
          </w:tcPr>
          <w:p>
            <w:pPr>
              <w:spacing w:after="0"/>
              <w:jc w:val="left"/>
            </w:pPr>
            <w:r>
              <w:rPr>
                <w:sz w:val="16"/>
              </w:rPr>
              <w:t>City</w:t>
            </w:r>
          </w:p>
        </w:tc>
        <w:tc>
          <w:tcPr>
            <w:tcW w:type="dxa" w:w="2975"/>
          </w:tcPr>
          <w:p>
            <w:pPr>
              <w:spacing w:after="0"/>
              <w:jc w:val="left"/>
            </w:pPr>
            <w:r>
              <w:rPr>
                <w:sz w:val="16"/>
              </w:rPr>
              <w:t>Approved, expires 2030-04-16</w:t>
            </w:r>
          </w:p>
        </w:tc>
        <w:tc>
          <w:tcPr>
            <w:tcW w:type="dxa" w:w="2372"/>
          </w:tcPr>
          <w:p>
            <w:pPr>
              <w:spacing w:after="0"/>
              <w:jc w:val="right"/>
            </w:pPr>
            <w:r>
              <w:rPr>
                <w:sz w:val="16"/>
              </w:rPr>
              <w:t>FMA RL 0, SRL 0; any 1</w:t>
            </w:r>
          </w:p>
        </w:tc>
        <w:tc>
          <w:tcPr>
            <w:tcW w:type="dxa" w:w="2452"/>
          </w:tcPr>
          <w:p>
            <w:pPr>
              <w:spacing w:after="0"/>
              <w:jc w:val="right"/>
            </w:pPr>
            <w:r>
              <w:rPr>
                <w:sz w:val="16"/>
              </w:rPr>
              <w:t>$4,421,383.93</w:t>
            </w:r>
          </w:p>
        </w:tc>
        <w:tc>
          <w:tcPr>
            <w:tcW w:type="dxa" w:w="2774"/>
          </w:tcPr>
          <w:p>
            <w:pPr>
              <w:spacing w:after="0"/>
              <w:jc w:val="right"/>
            </w:pPr>
            <w:r>
              <w:rPr>
                <w:sz w:val="16"/>
              </w:rPr>
              <w:t>43 total; 0 since its plan</w:t>
            </w:r>
          </w:p>
        </w:tc>
      </w:tr>
      <w:tr>
        <w:trPr>
          <w:cantSplit/>
        </w:trPr>
        <w:tc>
          <w:tcPr>
            <w:tcW w:type="dxa" w:w="1970"/>
          </w:tcPr>
          <w:p>
            <w:pPr>
              <w:spacing w:after="0"/>
              <w:jc w:val="left"/>
            </w:pPr>
            <w:r>
              <w:rPr>
                <w:sz w:val="16"/>
              </w:rPr>
              <w:t>Zolfo Springs town</w:t>
            </w:r>
          </w:p>
        </w:tc>
        <w:tc>
          <w:tcPr>
            <w:tcW w:type="dxa" w:w="1568"/>
          </w:tcPr>
          <w:p>
            <w:pPr>
              <w:spacing w:after="0"/>
              <w:jc w:val="left"/>
            </w:pPr>
            <w:r>
              <w:rPr>
                <w:sz w:val="16"/>
              </w:rPr>
              <w:t>Town</w:t>
            </w:r>
          </w:p>
        </w:tc>
        <w:tc>
          <w:tcPr>
            <w:tcW w:type="dxa" w:w="2975"/>
          </w:tcPr>
          <w:p>
            <w:pPr>
              <w:spacing w:after="0"/>
              <w:jc w:val="left"/>
            </w:pPr>
            <w:r>
              <w:rPr>
                <w:sz w:val="16"/>
              </w:rPr>
              <w:t>Approved, expires 2030-04-16</w:t>
            </w:r>
          </w:p>
        </w:tc>
        <w:tc>
          <w:tcPr>
            <w:tcW w:type="dxa" w:w="2372"/>
          </w:tcPr>
          <w:p>
            <w:pPr>
              <w:spacing w:after="0"/>
              <w:jc w:val="right"/>
            </w:pPr>
            <w:r>
              <w:rPr>
                <w:sz w:val="16"/>
              </w:rPr>
              <w:t>FMA RL 1, SRL 0; any 2</w:t>
            </w:r>
          </w:p>
        </w:tc>
        <w:tc>
          <w:tcPr>
            <w:tcW w:type="dxa" w:w="2452"/>
          </w:tcPr>
          <w:p>
            <w:pPr>
              <w:spacing w:after="0"/>
              <w:jc w:val="right"/>
            </w:pPr>
            <w:r>
              <w:rPr>
                <w:sz w:val="16"/>
              </w:rPr>
              <w:t>$966,558.46</w:t>
            </w:r>
          </w:p>
        </w:tc>
        <w:tc>
          <w:tcPr>
            <w:tcW w:type="dxa" w:w="2774"/>
          </w:tcPr>
          <w:p>
            <w:pPr>
              <w:spacing w:after="0"/>
              <w:jc w:val="right"/>
            </w:pPr>
            <w:r>
              <w:rPr>
                <w:sz w:val="16"/>
              </w:rPr>
              <w:t>26 total; 0 since its plan</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983"/>
        <w:gridCol w:w="1305"/>
        <w:gridCol w:w="1207"/>
        <w:gridCol w:w="1099"/>
        <w:gridCol w:w="1099"/>
        <w:gridCol w:w="156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7"/>
            <w:shd w:val="clear" w:color="auto" w:fill="E8E8E8"/>
          </w:tcPr>
          <w:p>
            <w:pPr>
              <w:spacing w:after="0"/>
              <w:jc w:val="right"/>
            </w:pPr>
            <w:r>
              <w:rPr>
                <w:b/>
                <w:sz w:val="16"/>
              </w:rPr>
              <w:t>Storm Events damage since 2025-04-16</w:t>
            </w:r>
          </w:p>
          <w:p>
            <w:pPr>
              <w:spacing w:after="0"/>
              <w:jc w:val="right"/>
            </w:pPr>
            <w:r>
              <w:rPr>
                <w:i/>
                <w:color w:val="555555"/>
                <w:sz w:val="14"/>
              </w:rPr>
              <w:t>county-coded records, property plus crops, nominal dollars</w:t>
            </w:r>
          </w:p>
        </w:tc>
        <w:tc>
          <w:tcPr>
            <w:tcW w:type="dxa" w:w="109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7"/>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$0</w:t>
            </w:r>
          </w:p>
        </w:tc>
        <w:tc>
          <w:tcPr>
            <w:tcW w:type="dxa" w:w="1215"/>
          </w:tcPr>
          <w:p>
            <w:pPr>
              <w:spacing w:after="0"/>
              <w:jc w:val="right"/>
            </w:pPr>
            <w:r>
              <w:rPr>
                <w:sz w:val="16"/>
              </w:rPr>
              <w:t>n/a</w:t>
            </w:r>
          </w:p>
        </w:tc>
        <w:tc>
          <w:tcPr>
            <w:tcW w:type="dxa" w:w="1044"/>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983"/>
          </w:tcPr>
          <w:p>
            <w:pPr>
              <w:spacing w:after="0"/>
              <w:jc w:val="right"/>
            </w:pPr>
            <w:r>
              <w:rPr>
                <w:sz w:val="16"/>
              </w:rPr>
              <w:t>$0</w:t>
            </w:r>
          </w:p>
        </w:tc>
        <w:tc>
          <w:tcPr>
            <w:tcW w:type="dxa" w:w="1305"/>
          </w:tcPr>
          <w:p>
            <w:pPr>
              <w:spacing w:after="0"/>
              <w:jc w:val="right"/>
            </w:pP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$4,283,480,440</w:t>
            </w:r>
          </w:p>
        </w:tc>
        <w:tc>
          <w:tcPr>
            <w:tcW w:type="dxa" w:w="1215"/>
          </w:tcPr>
          <w:p>
            <w:pPr>
              <w:spacing w:after="0"/>
              <w:jc w:val="right"/>
            </w:pPr>
            <w:r>
              <w:rPr>
                <w:sz w:val="16"/>
              </w:rPr>
              <w:t>$263,538,958</w:t>
            </w:r>
          </w:p>
        </w:tc>
        <w:tc>
          <w:tcPr>
            <w:tcW w:type="dxa" w:w="1044"/>
          </w:tcPr>
          <w:p>
            <w:pPr>
              <w:spacing w:after="0"/>
              <w:jc w:val="right"/>
            </w:pPr>
            <w:r>
              <w:rPr>
                <w:sz w:val="16"/>
              </w:rPr>
              <w:t>25,302</w:t>
            </w:r>
          </w:p>
        </w:tc>
        <w:tc>
          <w:tcPr>
            <w:tcW w:type="dxa" w:w="1037"/>
          </w:tcPr>
          <w:p>
            <w:pPr>
              <w:spacing w:after="0"/>
              <w:jc w:val="right"/>
            </w:pPr>
            <w:r>
              <w:rPr>
                <w:sz w:val="16"/>
              </w:rPr>
              <w:t>$46,297</w:t>
            </w:r>
          </w:p>
        </w:tc>
        <w:tc>
          <w:tcPr>
            <w:tcW w:type="dxa" w:w="1126"/>
          </w:tcPr>
          <w:p>
            <w:pPr>
              <w:spacing w:after="0"/>
              <w:jc w:val="right"/>
            </w:pPr>
            <w:r>
              <w:rPr>
                <w:sz w:val="16"/>
              </w:rPr>
              <w:t>$1,159,948</w:t>
            </w:r>
          </w:p>
        </w:tc>
        <w:tc>
          <w:tcPr>
            <w:tcW w:type="dxa" w:w="983"/>
          </w:tcPr>
          <w:p>
            <w:pPr>
              <w:spacing w:after="0"/>
              <w:jc w:val="right"/>
            </w:pPr>
            <w:r>
              <w:rPr>
                <w:sz w:val="16"/>
              </w:rPr>
              <w:t>$15,231</w:t>
            </w:r>
          </w:p>
        </w:tc>
        <w:tc>
          <w:tcPr>
            <w:tcW w:type="dxa" w:w="1305"/>
          </w:tcPr>
          <w:p>
            <w:pPr>
              <w:spacing w:after="0"/>
              <w:jc w:val="right"/>
            </w:pPr>
            <w:r>
              <w:rPr>
                <w:sz w:val="16"/>
              </w:rPr>
              <w:t>0.00108%</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$134,788,918</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$299,407</w:t>
            </w:r>
          </w:p>
        </w:tc>
        <w:tc>
          <w:tcPr>
            <w:tcW w:type="dxa" w:w="983"/>
          </w:tcPr>
          <w:p>
            <w:pPr>
              <w:spacing w:after="0"/>
              <w:jc w:val="right"/>
            </w:pPr>
            <w:r>
              <w:rPr>
                <w:sz w:val="16"/>
              </w:rPr>
              <w:t>n/a</w:t>
            </w:r>
          </w:p>
        </w:tc>
        <w:tc>
          <w:tcPr>
            <w:tcW w:type="dxa" w:w="1305"/>
          </w:tcPr>
          <w:p>
            <w:pPr>
              <w:spacing w:after="0"/>
              <w:jc w:val="right"/>
            </w:pPr>
            <w:r>
              <w:rPr>
                <w:sz w:val="16"/>
              </w:rPr>
              <w:t>0.222% (agriculture)</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$7,672,862,836</w:t>
            </w:r>
          </w:p>
        </w:tc>
        <w:tc>
          <w:tcPr>
            <w:tcW w:type="dxa" w:w="1215"/>
          </w:tcPr>
          <w:p>
            <w:pPr>
              <w:spacing w:after="0"/>
              <w:jc w:val="right"/>
            </w:pPr>
            <w:r>
              <w:rPr>
                <w:sz w:val="16"/>
              </w:rPr>
              <w:t>n/a</w:t>
            </w:r>
          </w:p>
        </w:tc>
        <w:tc>
          <w:tcPr>
            <w:tcW w:type="dxa" w:w="1044"/>
          </w:tcPr>
          <w:p>
            <w:pPr>
              <w:spacing w:after="0"/>
              <w:jc w:val="right"/>
            </w:pPr>
            <w:r>
              <w:rPr>
                <w:sz w:val="16"/>
              </w:rPr>
              <w:t>25,327</w:t>
            </w:r>
          </w:p>
        </w:tc>
        <w:tc>
          <w:tcPr>
            <w:tcW w:type="dxa" w:w="1037"/>
          </w:tcPr>
          <w:p>
            <w:pPr>
              <w:spacing w:after="0"/>
              <w:jc w:val="right"/>
            </w:pPr>
            <w:r>
              <w:rPr>
                <w:sz w:val="16"/>
              </w:rPr>
              <w:t>$6,830</w:t>
            </w:r>
          </w:p>
        </w:tc>
        <w:tc>
          <w:tcPr>
            <w:tcW w:type="dxa" w:w="1126"/>
          </w:tcPr>
          <w:p>
            <w:pPr>
              <w:spacing w:after="0"/>
              <w:jc w:val="right"/>
            </w:pPr>
            <w:r>
              <w:rPr>
                <w:sz w:val="16"/>
              </w:rPr>
              <w:t>n/a</w:t>
            </w:r>
          </w:p>
        </w:tc>
        <w:tc>
          <w:tcPr>
            <w:tcW w:type="dxa" w:w="983"/>
          </w:tcPr>
          <w:p>
            <w:pPr>
              <w:spacing w:after="0"/>
              <w:jc w:val="right"/>
            </w:pPr>
            <w:r>
              <w:rPr>
                <w:sz w:val="16"/>
              </w:rPr>
              <w:t>$3,403</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$4,283,480,440</w:t>
            </w:r>
          </w:p>
        </w:tc>
        <w:tc>
          <w:tcPr>
            <w:tcW w:type="dxa" w:w="1215"/>
          </w:tcPr>
          <w:p>
            <w:pPr>
              <w:spacing w:after="0"/>
              <w:jc w:val="right"/>
            </w:pPr>
            <w:r>
              <w:rPr>
                <w:sz w:val="16"/>
              </w:rPr>
              <w:t>$263,538,958</w:t>
            </w:r>
          </w:p>
        </w:tc>
        <w:tc>
          <w:tcPr>
            <w:tcW w:type="dxa" w:w="1044"/>
          </w:tcPr>
          <w:p>
            <w:pPr>
              <w:spacing w:after="0"/>
              <w:jc w:val="right"/>
            </w:pPr>
            <w:r>
              <w:rPr>
                <w:sz w:val="16"/>
              </w:rPr>
              <w:t>25,302</w:t>
            </w:r>
          </w:p>
        </w:tc>
        <w:tc>
          <w:tcPr>
            <w:tcW w:type="dxa" w:w="1037"/>
          </w:tcPr>
          <w:p>
            <w:pPr>
              <w:spacing w:after="0"/>
              <w:jc w:val="right"/>
            </w:pPr>
            <w:r>
              <w:rPr>
                <w:sz w:val="16"/>
              </w:rPr>
              <w:t>$1,476</w:t>
            </w:r>
          </w:p>
        </w:tc>
        <w:tc>
          <w:tcPr>
            <w:tcW w:type="dxa" w:w="1126"/>
          </w:tcPr>
          <w:p>
            <w:pPr>
              <w:spacing w:after="0"/>
              <w:jc w:val="right"/>
            </w:pPr>
            <w:r>
              <w:rPr>
                <w:sz w:val="16"/>
              </w:rPr>
              <w:t>$111,309</w:t>
            </w:r>
          </w:p>
        </w:tc>
        <w:tc>
          <w:tcPr>
            <w:tcW w:type="dxa" w:w="983"/>
          </w:tcPr>
          <w:p>
            <w:pPr>
              <w:spacing w:after="0"/>
              <w:jc w:val="right"/>
            </w:pPr>
            <w:r>
              <w:rPr>
                <w:sz w:val="16"/>
              </w:rPr>
              <w:t>$2,293</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$4,283,480,440</w:t>
            </w:r>
          </w:p>
        </w:tc>
        <w:tc>
          <w:tcPr>
            <w:tcW w:type="dxa" w:w="1215"/>
          </w:tcPr>
          <w:p>
            <w:pPr>
              <w:spacing w:after="0"/>
              <w:jc w:val="right"/>
            </w:pPr>
            <w:r>
              <w:rPr>
                <w:sz w:val="16"/>
              </w:rPr>
              <w:t>$263,538,958</w:t>
            </w:r>
          </w:p>
        </w:tc>
        <w:tc>
          <w:tcPr>
            <w:tcW w:type="dxa" w:w="1044"/>
          </w:tcPr>
          <w:p>
            <w:pPr>
              <w:spacing w:after="0"/>
              <w:jc w:val="right"/>
            </w:pPr>
            <w:r>
              <w:rPr>
                <w:sz w:val="16"/>
              </w:rPr>
              <w:t>25,302</w:t>
            </w:r>
          </w:p>
        </w:tc>
        <w:tc>
          <w:tcPr>
            <w:tcW w:type="dxa" w:w="1037"/>
          </w:tcPr>
          <w:p>
            <w:pPr>
              <w:spacing w:after="0"/>
              <w:jc w:val="right"/>
            </w:pPr>
            <w:r>
              <w:rPr>
                <w:sz w:val="16"/>
              </w:rPr>
              <w:t>$10</w:t>
            </w:r>
          </w:p>
        </w:tc>
        <w:tc>
          <w:tcPr>
            <w:tcW w:type="dxa" w:w="1126"/>
          </w:tcPr>
          <w:p>
            <w:pPr>
              <w:spacing w:after="0"/>
              <w:jc w:val="right"/>
            </w:pPr>
            <w:r>
              <w:rPr>
                <w:sz w:val="16"/>
              </w:rPr>
              <w:t>$238</w:t>
            </w:r>
          </w:p>
        </w:tc>
        <w:tc>
          <w:tcPr>
            <w:tcW w:type="dxa" w:w="983"/>
          </w:tcPr>
          <w:p>
            <w:pPr>
              <w:spacing w:after="0"/>
              <w:jc w:val="right"/>
            </w:pPr>
            <w:r>
              <w:rPr>
                <w:sz w:val="16"/>
              </w:rPr>
              <w:t>$153,906</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$4,283,225,603</w:t>
            </w:r>
          </w:p>
        </w:tc>
        <w:tc>
          <w:tcPr>
            <w:tcW w:type="dxa" w:w="1215"/>
          </w:tcPr>
          <w:p>
            <w:pPr>
              <w:spacing w:after="0"/>
              <w:jc w:val="right"/>
            </w:pPr>
            <w:r>
              <w:rPr>
                <w:sz w:val="16"/>
              </w:rPr>
              <w:t>$263,495,663</w:t>
            </w:r>
          </w:p>
        </w:tc>
        <w:tc>
          <w:tcPr>
            <w:tcW w:type="dxa" w:w="1044"/>
          </w:tcPr>
          <w:p>
            <w:pPr>
              <w:spacing w:after="0"/>
              <w:jc w:val="right"/>
            </w:pPr>
            <w:r>
              <w:rPr>
                <w:sz w:val="16"/>
              </w:rPr>
              <w:t>25,301</w:t>
            </w:r>
          </w:p>
        </w:tc>
        <w:tc>
          <w:tcPr>
            <w:tcW w:type="dxa" w:w="1037"/>
          </w:tcPr>
          <w:p>
            <w:pPr>
              <w:spacing w:after="0"/>
              <w:jc w:val="right"/>
            </w:pPr>
            <w:r>
              <w:rPr>
                <w:sz w:val="16"/>
              </w:rPr>
              <w:t>$6,507,450</w:t>
            </w:r>
          </w:p>
        </w:tc>
        <w:tc>
          <w:tcPr>
            <w:tcW w:type="dxa" w:w="1126"/>
          </w:tcPr>
          <w:p>
            <w:pPr>
              <w:spacing w:after="0"/>
              <w:jc w:val="right"/>
            </w:pPr>
            <w:r>
              <w:rPr>
                <w:sz w:val="16"/>
              </w:rPr>
              <w:t>$2,075,397</w:t>
            </w:r>
          </w:p>
        </w:tc>
        <w:tc>
          <w:tcPr>
            <w:tcW w:type="dxa" w:w="983"/>
          </w:tcPr>
          <w:p>
            <w:pPr>
              <w:spacing w:after="0"/>
              <w:jc w:val="right"/>
            </w:pPr>
            <w:r>
              <w:rPr>
                <w:sz w:val="16"/>
              </w:rPr>
              <w:t>$216,551</w:t>
            </w:r>
          </w:p>
        </w:tc>
        <w:tc>
          <w:tcPr>
            <w:tcW w:type="dxa" w:w="1305"/>
          </w:tcPr>
          <w:p>
            <w:pPr>
              <w:spacing w:after="0"/>
              <w:jc w:val="right"/>
            </w:pPr>
            <w:r>
              <w:rPr>
                <w:sz w:val="16"/>
              </w:rPr>
              <w:t>0.152%</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$4,283,035,889</w:t>
            </w:r>
          </w:p>
        </w:tc>
        <w:tc>
          <w:tcPr>
            <w:tcW w:type="dxa" w:w="1215"/>
          </w:tcPr>
          <w:p>
            <w:pPr>
              <w:spacing w:after="0"/>
              <w:jc w:val="right"/>
            </w:pPr>
            <w:r>
              <w:rPr>
                <w:sz w:val="16"/>
              </w:rPr>
              <w:t>$25,171,104</w:t>
            </w:r>
          </w:p>
        </w:tc>
        <w:tc>
          <w:tcPr>
            <w:tcW w:type="dxa" w:w="1044"/>
          </w:tcPr>
          <w:p>
            <w:pPr>
              <w:spacing w:after="0"/>
              <w:jc w:val="right"/>
            </w:pPr>
            <w:r>
              <w:rPr>
                <w:sz w:val="16"/>
              </w:rPr>
              <w:t>1,026</w:t>
            </w:r>
          </w:p>
        </w:tc>
        <w:tc>
          <w:tcPr>
            <w:tcW w:type="dxa" w:w="1037"/>
          </w:tcPr>
          <w:p>
            <w:pPr>
              <w:spacing w:after="0"/>
              <w:jc w:val="right"/>
            </w:pPr>
            <w:r>
              <w:rPr>
                <w:sz w:val="16"/>
              </w:rPr>
              <w:t>$2,677,221</w:t>
            </w:r>
          </w:p>
        </w:tc>
        <w:tc>
          <w:tcPr>
            <w:tcW w:type="dxa" w:w="1126"/>
          </w:tcPr>
          <w:p>
            <w:pPr>
              <w:spacing w:after="0"/>
              <w:jc w:val="right"/>
            </w:pPr>
            <w:r>
              <w:rPr>
                <w:sz w:val="16"/>
              </w:rPr>
              <w:t>$99,306</w:t>
            </w:r>
          </w:p>
        </w:tc>
        <w:tc>
          <w:tcPr>
            <w:tcW w:type="dxa" w:w="983"/>
          </w:tcPr>
          <w:p>
            <w:pPr>
              <w:spacing w:after="0"/>
              <w:jc w:val="right"/>
            </w:pPr>
            <w:r>
              <w:rPr>
                <w:sz w:val="16"/>
              </w:rPr>
              <w:t>$893</w:t>
            </w:r>
          </w:p>
        </w:tc>
        <w:tc>
          <w:tcPr>
            <w:tcW w:type="dxa" w:w="1305"/>
          </w:tcPr>
          <w:p>
            <w:pPr>
              <w:spacing w:after="0"/>
              <w:jc w:val="right"/>
            </w:pPr>
            <w:r>
              <w:rPr>
                <w:sz w:val="16"/>
              </w:rPr>
              <w:t>n/a (see note)</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$2,438,673</w:t>
            </w:r>
          </w:p>
        </w:tc>
        <w:tc>
          <w:tcPr>
            <w:tcW w:type="dxa" w:w="1215"/>
          </w:tcPr>
          <w:p>
            <w:pPr>
              <w:spacing w:after="0"/>
              <w:jc w:val="right"/>
            </w:pPr>
            <w:r>
              <w:rPr>
                <w:sz w:val="16"/>
              </w:rPr>
              <w:t>n/a</w:t>
            </w:r>
          </w:p>
        </w:tc>
        <w:tc>
          <w:tcPr>
            <w:tcW w:type="dxa" w:w="1044"/>
          </w:tcPr>
          <w:p>
            <w:pPr>
              <w:spacing w:after="0"/>
              <w:jc w:val="right"/>
            </w:pPr>
            <w:r>
              <w:rPr>
                <w:sz w:val="16"/>
              </w:rPr>
              <w:t>8</w:t>
            </w:r>
          </w:p>
        </w:tc>
        <w:tc>
          <w:tcPr>
            <w:tcW w:type="dxa" w:w="1037"/>
          </w:tcPr>
          <w:p>
            <w:pPr>
              <w:spacing w:after="0"/>
              <w:jc w:val="right"/>
            </w:pPr>
            <w:r>
              <w:rPr>
                <w:sz w:val="16"/>
              </w:rPr>
              <w:t>$9</w:t>
            </w:r>
          </w:p>
        </w:tc>
        <w:tc>
          <w:tcPr>
            <w:tcW w:type="dxa" w:w="1126"/>
          </w:tcPr>
          <w:p>
            <w:pPr>
              <w:spacing w:after="0"/>
              <w:jc w:val="right"/>
            </w:pPr>
            <w:r>
              <w:rPr>
                <w:sz w:val="16"/>
              </w:rPr>
              <w:t>n/a</w:t>
            </w:r>
          </w:p>
        </w:tc>
        <w:tc>
          <w:tcPr>
            <w:tcW w:type="dxa" w:w="983"/>
          </w:tcPr>
          <w:p>
            <w:pPr>
              <w:spacing w:after="0"/>
              <w:jc w:val="right"/>
            </w:pPr>
            <w:r>
              <w:rPr>
                <w:sz w:val="16"/>
              </w:rPr>
              <w:t>under $1</w:t>
            </w:r>
          </w:p>
        </w:tc>
        <w:tc>
          <w:tcPr>
            <w:tcW w:type="dxa" w:w="1305"/>
          </w:tcPr>
          <w:p>
            <w:pPr>
              <w:spacing w:after="0"/>
              <w:jc w:val="right"/>
            </w:pPr>
            <w:r>
              <w:rPr>
                <w:sz w:val="16"/>
              </w:rPr>
              <w:t>0.000385%</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$4,283,480,440</w:t>
            </w:r>
          </w:p>
        </w:tc>
        <w:tc>
          <w:tcPr>
            <w:tcW w:type="dxa" w:w="1215"/>
          </w:tcPr>
          <w:p>
            <w:pPr>
              <w:spacing w:after="0"/>
              <w:jc w:val="right"/>
            </w:pPr>
            <w:r>
              <w:rPr>
                <w:sz w:val="16"/>
              </w:rPr>
              <w:t>n/a</w:t>
            </w:r>
          </w:p>
        </w:tc>
        <w:tc>
          <w:tcPr>
            <w:tcW w:type="dxa" w:w="1044"/>
          </w:tcPr>
          <w:p>
            <w:pPr>
              <w:spacing w:after="0"/>
              <w:jc w:val="right"/>
            </w:pPr>
            <w:r>
              <w:rPr>
                <w:sz w:val="16"/>
              </w:rPr>
              <w:t>25,302</w:t>
            </w:r>
          </w:p>
        </w:tc>
        <w:tc>
          <w:tcPr>
            <w:tcW w:type="dxa" w:w="1037"/>
          </w:tcPr>
          <w:p>
            <w:pPr>
              <w:spacing w:after="0"/>
              <w:jc w:val="right"/>
            </w:pPr>
            <w:r>
              <w:rPr>
                <w:sz w:val="16"/>
              </w:rPr>
              <w:t>$10,962</w:t>
            </w:r>
          </w:p>
        </w:tc>
        <w:tc>
          <w:tcPr>
            <w:tcW w:type="dxa" w:w="1126"/>
          </w:tcPr>
          <w:p>
            <w:pPr>
              <w:spacing w:after="0"/>
              <w:jc w:val="right"/>
            </w:pPr>
            <w:r>
              <w:rPr>
                <w:sz w:val="16"/>
              </w:rPr>
              <w:t>n/a</w:t>
            </w:r>
          </w:p>
        </w:tc>
        <w:tc>
          <w:tcPr>
            <w:tcW w:type="dxa" w:w="983"/>
          </w:tcPr>
          <w:p>
            <w:pPr>
              <w:spacing w:after="0"/>
              <w:jc w:val="right"/>
            </w:pPr>
            <w:r>
              <w:rPr>
                <w:sz w:val="16"/>
              </w:rPr>
              <w:t>$464,151</w:t>
            </w:r>
          </w:p>
        </w:tc>
        <w:tc>
          <w:tcPr>
            <w:tcW w:type="dxa" w:w="1305"/>
          </w:tcPr>
          <w:p>
            <w:pPr>
              <w:spacing w:after="0"/>
              <w:jc w:val="right"/>
            </w:pPr>
            <w:r>
              <w:rPr>
                <w:sz w:val="16"/>
              </w:rPr>
              <w:t>0.000256%</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$4,283,480,440</w:t>
            </w:r>
          </w:p>
        </w:tc>
        <w:tc>
          <w:tcPr>
            <w:tcW w:type="dxa" w:w="1215"/>
          </w:tcPr>
          <w:p>
            <w:pPr>
              <w:spacing w:after="0"/>
              <w:jc w:val="right"/>
            </w:pPr>
            <w:r>
              <w:rPr>
                <w:sz w:val="16"/>
              </w:rPr>
              <w:t>$263,538,958</w:t>
            </w:r>
          </w:p>
        </w:tc>
        <w:tc>
          <w:tcPr>
            <w:tcW w:type="dxa" w:w="1044"/>
          </w:tcPr>
          <w:p>
            <w:pPr>
              <w:spacing w:after="0"/>
              <w:jc w:val="right"/>
            </w:pPr>
            <w:r>
              <w:rPr>
                <w:sz w:val="16"/>
              </w:rPr>
              <w:t>25,302</w:t>
            </w:r>
          </w:p>
        </w:tc>
        <w:tc>
          <w:tcPr>
            <w:tcW w:type="dxa" w:w="1037"/>
          </w:tcPr>
          <w:p>
            <w:pPr>
              <w:spacing w:after="0"/>
              <w:jc w:val="right"/>
            </w:pPr>
            <w:r>
              <w:rPr>
                <w:sz w:val="16"/>
              </w:rPr>
              <w:t>$7,259,501</w:t>
            </w:r>
          </w:p>
        </w:tc>
        <w:tc>
          <w:tcPr>
            <w:tcW w:type="dxa" w:w="1126"/>
          </w:tcPr>
          <w:p>
            <w:pPr>
              <w:spacing w:after="0"/>
              <w:jc w:val="right"/>
            </w:pPr>
            <w:r>
              <w:rPr>
                <w:sz w:val="16"/>
              </w:rPr>
              <w:t>$2,759,189</w:t>
            </w:r>
          </w:p>
        </w:tc>
        <w:tc>
          <w:tcPr>
            <w:tcW w:type="dxa" w:w="983"/>
          </w:tcPr>
          <w:p>
            <w:pPr>
              <w:spacing w:after="0"/>
              <w:jc w:val="right"/>
            </w:pPr>
            <w:r>
              <w:rPr>
                <w:sz w:val="16"/>
              </w:rPr>
              <w:t>$194,637</w:t>
            </w:r>
          </w:p>
        </w:tc>
        <w:tc>
          <w:tcPr>
            <w:tcW w:type="dxa" w:w="1305"/>
          </w:tcPr>
          <w:p>
            <w:pPr>
              <w:spacing w:after="0"/>
              <w:jc w:val="right"/>
            </w:pPr>
            <w:r>
              <w:rPr>
                <w:sz w:val="16"/>
              </w:rPr>
              <w:t>0.169%</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$4,283,480,440</w:t>
            </w:r>
          </w:p>
        </w:tc>
        <w:tc>
          <w:tcPr>
            <w:tcW w:type="dxa" w:w="1215"/>
          </w:tcPr>
          <w:p>
            <w:pPr>
              <w:spacing w:after="0"/>
              <w:jc w:val="right"/>
            </w:pPr>
            <w:r>
              <w:rPr>
                <w:sz w:val="16"/>
              </w:rPr>
              <w:t>$263,538,958</w:t>
            </w:r>
          </w:p>
        </w:tc>
        <w:tc>
          <w:tcPr>
            <w:tcW w:type="dxa" w:w="1044"/>
          </w:tcPr>
          <w:p>
            <w:pPr>
              <w:spacing w:after="0"/>
              <w:jc w:val="right"/>
            </w:pPr>
            <w:r>
              <w:rPr>
                <w:sz w:val="16"/>
              </w:rPr>
              <w:t>25,302</w:t>
            </w:r>
          </w:p>
        </w:tc>
        <w:tc>
          <w:tcPr>
            <w:tcW w:type="dxa" w:w="1037"/>
          </w:tcPr>
          <w:p>
            <w:pPr>
              <w:spacing w:after="0"/>
              <w:jc w:val="right"/>
            </w:pPr>
            <w:r>
              <w:rPr>
                <w:sz w:val="16"/>
              </w:rPr>
              <w:t>$433,598</w:t>
            </w:r>
          </w:p>
        </w:tc>
        <w:tc>
          <w:tcPr>
            <w:tcW w:type="dxa" w:w="1126"/>
          </w:tcPr>
          <w:p>
            <w:pPr>
              <w:spacing w:after="0"/>
              <w:jc w:val="right"/>
            </w:pPr>
            <w:r>
              <w:rPr>
                <w:sz w:val="16"/>
              </w:rPr>
              <w:t>$7,106</w:t>
            </w:r>
          </w:p>
        </w:tc>
        <w:tc>
          <w:tcPr>
            <w:tcW w:type="dxa" w:w="983"/>
          </w:tcPr>
          <w:p>
            <w:pPr>
              <w:spacing w:after="0"/>
              <w:jc w:val="right"/>
            </w:pPr>
            <w:r>
              <w:rPr>
                <w:sz w:val="16"/>
              </w:rPr>
              <w:t>$419,405</w:t>
            </w:r>
          </w:p>
        </w:tc>
        <w:tc>
          <w:tcPr>
            <w:tcW w:type="dxa" w:w="1305"/>
          </w:tcPr>
          <w:p>
            <w:pPr>
              <w:spacing w:after="0"/>
              <w:jc w:val="right"/>
            </w:pPr>
            <w:r>
              <w:rPr>
                <w:sz w:val="16"/>
              </w:rPr>
              <w:t>0.0101%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$585,633,814</w:t>
            </w:r>
          </w:p>
        </w:tc>
        <w:tc>
          <w:tcPr>
            <w:tcW w:type="dxa" w:w="1215"/>
          </w:tcPr>
          <w:p>
            <w:pPr>
              <w:spacing w:after="0"/>
              <w:jc w:val="right"/>
            </w:pPr>
            <w:r>
              <w:rPr>
                <w:sz w:val="16"/>
              </w:rPr>
              <w:t>$158,965,025</w:t>
            </w:r>
          </w:p>
        </w:tc>
        <w:tc>
          <w:tcPr>
            <w:tcW w:type="dxa" w:w="1044"/>
          </w:tcPr>
          <w:p>
            <w:pPr>
              <w:spacing w:after="0"/>
              <w:jc w:val="right"/>
            </w:pPr>
            <w:r>
              <w:rPr>
                <w:sz w:val="16"/>
              </w:rPr>
              <w:t>8,824</w:t>
            </w:r>
          </w:p>
        </w:tc>
        <w:tc>
          <w:tcPr>
            <w:tcW w:type="dxa" w:w="1037"/>
          </w:tcPr>
          <w:p>
            <w:pPr>
              <w:spacing w:after="0"/>
              <w:jc w:val="right"/>
            </w:pPr>
            <w:r>
              <w:rPr>
                <w:sz w:val="16"/>
              </w:rPr>
              <w:t>$392,960</w:t>
            </w:r>
          </w:p>
        </w:tc>
        <w:tc>
          <w:tcPr>
            <w:tcW w:type="dxa" w:w="1126"/>
          </w:tcPr>
          <w:p>
            <w:pPr>
              <w:spacing w:after="0"/>
              <w:jc w:val="right"/>
            </w:pPr>
            <w:r>
              <w:rPr>
                <w:sz w:val="16"/>
              </w:rPr>
              <w:t>$9,145</w:t>
            </w:r>
          </w:p>
        </w:tc>
        <w:tc>
          <w:tcPr>
            <w:tcW w:type="dxa" w:w="983"/>
          </w:tcPr>
          <w:p>
            <w:pPr>
              <w:spacing w:after="0"/>
              <w:jc w:val="right"/>
            </w:pPr>
            <w:r>
              <w:rPr>
                <w:sz w:val="16"/>
              </w:rPr>
              <w:t>$102,812</w:t>
            </w:r>
          </w:p>
        </w:tc>
        <w:tc>
          <w:tcPr>
            <w:tcW w:type="dxa" w:w="1305"/>
          </w:tcPr>
          <w:p>
            <w:pPr>
              <w:spacing w:after="0"/>
              <w:jc w:val="right"/>
            </w:pPr>
            <w:r>
              <w:rPr>
                <w:sz w:val="16"/>
              </w:rPr>
              <w:t>0.0671%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$0</w:t>
            </w:r>
          </w:p>
        </w:tc>
        <w:tc>
          <w:tcPr>
            <w:tcW w:type="dxa" w:w="1215"/>
          </w:tcPr>
          <w:p>
            <w:pPr>
              <w:spacing w:after="0"/>
              <w:jc w:val="right"/>
            </w:pPr>
            <w:r>
              <w:rPr>
                <w:sz w:val="16"/>
              </w:rPr>
              <w:t>$0</w:t>
            </w:r>
          </w:p>
        </w:tc>
        <w:tc>
          <w:tcPr>
            <w:tcW w:type="dxa" w:w="1044"/>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983"/>
          </w:tcPr>
          <w:p>
            <w:pPr>
              <w:spacing w:after="0"/>
              <w:jc w:val="right"/>
            </w:pPr>
            <w:r>
              <w:rPr>
                <w:sz w:val="16"/>
              </w:rPr>
              <w:t>$0</w:t>
            </w:r>
          </w:p>
        </w:tc>
        <w:tc>
          <w:tcPr>
            <w:tcW w:type="dxa" w:w="1305"/>
          </w:tcPr>
          <w:p>
            <w:pPr>
              <w:spacing w:after="0"/>
              <w:jc w:val="right"/>
            </w:pP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building exposure is 0 in NRI</w:t>
            </w:r>
          </w:p>
        </w:tc>
      </w:tr>
    </w:tbl>
    <w:p>
      <w:pPr>
        <w:spacing w:after="40" w:before="60"/>
      </w:pPr>
      <w:r>
        <w:rPr>
          <w:sz w:val="15"/>
        </w:rPr>
        <w:t>Totals since 2025-04-16 (Storm Events through 2026-06-30): 0 county-coded records, 0 with a damage value recorded (including $0), $0;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25,302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$4,283,480,440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$263,538,958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$23,857,361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$1,573,283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6</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39"/>
        <w:gridCol w:w="1332"/>
        <w:gridCol w:w="1332"/>
        <w:gridCol w:w="1332"/>
        <w:gridCol w:w="1332"/>
        <w:gridCol w:w="1332"/>
        <w:gridCol w:w="1332"/>
        <w:gridCol w:w="1482"/>
      </w:tblGrid>
      <w:tr>
        <w:trPr>
          <w:cantSplit/>
          <w:tblHeader/>
        </w:trPr>
        <w:tc>
          <w:tcPr>
            <w:tcW w:type="dxa" w:w="4639"/>
            <w:shd w:val="clear" w:color="auto" w:fill="E8E8E8"/>
          </w:tcPr>
          <w:p>
            <w:pPr>
              <w:spacing w:after="0"/>
              <w:jc w:val="left"/>
            </w:pPr>
            <w:r>
              <w:rPr>
                <w:b/>
                <w:sz w:val="16"/>
              </w:rPr>
              <w:t>Scope</w:t>
            </w:r>
          </w:p>
        </w:tc>
        <w:tc>
          <w:tcPr>
            <w:tcW w:type="dxa" w:w="1332"/>
            <w:shd w:val="clear" w:color="auto" w:fill="E8E8E8"/>
          </w:tcPr>
          <w:p>
            <w:pPr>
              <w:spacing w:after="0"/>
              <w:jc w:val="right"/>
            </w:pPr>
            <w:r>
              <w:rPr>
                <w:b/>
                <w:sz w:val="16"/>
              </w:rPr>
              <w:t>RL, FMA</w:t>
            </w:r>
          </w:p>
          <w:p>
            <w:pPr>
              <w:spacing w:after="0"/>
              <w:jc w:val="right"/>
            </w:pPr>
            <w:r>
              <w:rPr>
                <w:i/>
                <w:color w:val="555555"/>
                <w:sz w:val="14"/>
              </w:rPr>
              <w:t>properties</w:t>
            </w:r>
          </w:p>
        </w:tc>
        <w:tc>
          <w:tcPr>
            <w:tcW w:type="dxa" w:w="1332"/>
            <w:shd w:val="clear" w:color="auto" w:fill="E8E8E8"/>
          </w:tcPr>
          <w:p>
            <w:pPr>
              <w:spacing w:after="0"/>
              <w:jc w:val="right"/>
            </w:pPr>
            <w:r>
              <w:rPr>
                <w:b/>
                <w:sz w:val="16"/>
              </w:rPr>
              <w:t>SRL, FMA</w:t>
            </w:r>
          </w:p>
          <w:p>
            <w:pPr>
              <w:spacing w:after="0"/>
              <w:jc w:val="right"/>
            </w:pPr>
            <w:r>
              <w:rPr>
                <w:i/>
                <w:color w:val="555555"/>
                <w:sz w:val="14"/>
              </w:rPr>
              <w:t>properties</w:t>
            </w:r>
          </w:p>
        </w:tc>
        <w:tc>
          <w:tcPr>
            <w:tcW w:type="dxa" w:w="1332"/>
            <w:shd w:val="clear" w:color="auto" w:fill="E8E8E8"/>
          </w:tcPr>
          <w:p>
            <w:pPr>
              <w:spacing w:after="0"/>
              <w:jc w:val="right"/>
            </w:pPr>
            <w:r>
              <w:rPr>
                <w:b/>
                <w:sz w:val="16"/>
              </w:rPr>
              <w:t>RL, NFIP</w:t>
            </w:r>
          </w:p>
          <w:p>
            <w:pPr>
              <w:spacing w:after="0"/>
              <w:jc w:val="right"/>
            </w:pPr>
            <w:r>
              <w:rPr>
                <w:i/>
                <w:color w:val="555555"/>
                <w:sz w:val="14"/>
              </w:rPr>
              <w:t>properties</w:t>
            </w:r>
          </w:p>
        </w:tc>
        <w:tc>
          <w:tcPr>
            <w:tcW w:type="dxa" w:w="1332"/>
            <w:shd w:val="clear" w:color="auto" w:fill="E8E8E8"/>
          </w:tcPr>
          <w:p>
            <w:pPr>
              <w:spacing w:after="0"/>
              <w:jc w:val="right"/>
            </w:pPr>
            <w:r>
              <w:rPr>
                <w:b/>
                <w:sz w:val="16"/>
              </w:rPr>
              <w:t>SRL, NFIP</w:t>
            </w:r>
          </w:p>
          <w:p>
            <w:pPr>
              <w:spacing w:after="0"/>
              <w:jc w:val="right"/>
            </w:pPr>
            <w:r>
              <w:rPr>
                <w:i/>
                <w:color w:val="555555"/>
                <w:sz w:val="14"/>
              </w:rPr>
              <w:t>properties</w:t>
            </w:r>
          </w:p>
        </w:tc>
        <w:tc>
          <w:tcPr>
            <w:tcW w:type="dxa" w:w="133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2"/>
            <w:shd w:val="clear" w:color="auto" w:fill="E8E8E8"/>
          </w:tcPr>
          <w:p>
            <w:pPr>
              <w:spacing w:after="0"/>
              <w:jc w:val="right"/>
            </w:pPr>
            <w:r>
              <w:rPr>
                <w:b/>
                <w:sz w:val="16"/>
              </w:rPr>
              <w:t>Mitigated</w:t>
            </w:r>
          </w:p>
          <w:p>
            <w:pPr>
              <w:spacing w:after="0"/>
              <w:jc w:val="right"/>
            </w:pPr>
            <w:r>
              <w:rPr>
                <w:i/>
                <w:color w:val="555555"/>
                <w:sz w:val="14"/>
              </w:rPr>
              <w:t>properties</w:t>
            </w:r>
          </w:p>
        </w:tc>
        <w:tc>
          <w:tcPr>
            <w:tcW w:type="dxa" w:w="14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39"/>
          </w:tcPr>
          <w:p>
            <w:pPr>
              <w:spacing w:after="0"/>
              <w:jc w:val="left"/>
            </w:pPr>
            <w:r>
              <w:rPr>
                <w:sz w:val="16"/>
              </w:rPr>
              <w:t>County total</w:t>
            </w:r>
          </w:p>
        </w:tc>
        <w:tc>
          <w:tcPr>
            <w:tcW w:type="dxa" w:w="1332"/>
          </w:tcPr>
          <w:p>
            <w:pPr>
              <w:spacing w:after="0"/>
              <w:jc w:val="right"/>
            </w:pPr>
            <w:r>
              <w:rPr>
                <w:sz w:val="16"/>
              </w:rPr>
              <w:t>6</w:t>
            </w:r>
          </w:p>
        </w:tc>
        <w:tc>
          <w:tcPr>
            <w:tcW w:type="dxa" w:w="1332"/>
          </w:tcPr>
          <w:p>
            <w:pPr>
              <w:spacing w:after="0"/>
              <w:jc w:val="right"/>
            </w:pPr>
            <w:r>
              <w:rPr>
                <w:sz w:val="16"/>
              </w:rPr>
              <w:t>3</w:t>
            </w:r>
          </w:p>
        </w:tc>
        <w:tc>
          <w:tcPr>
            <w:tcW w:type="dxa" w:w="1332"/>
          </w:tcPr>
          <w:p>
            <w:pPr>
              <w:spacing w:after="0"/>
              <w:jc w:val="right"/>
            </w:pPr>
            <w:r>
              <w:rPr>
                <w:sz w:val="16"/>
              </w:rPr>
              <w:t>22</w:t>
            </w:r>
          </w:p>
        </w:tc>
        <w:tc>
          <w:tcPr>
            <w:tcW w:type="dxa" w:w="1332"/>
          </w:tcPr>
          <w:p>
            <w:pPr>
              <w:spacing w:after="0"/>
              <w:jc w:val="right"/>
            </w:pPr>
            <w:r>
              <w:rPr>
                <w:sz w:val="16"/>
              </w:rPr>
              <w:t>3</w:t>
            </w:r>
          </w:p>
        </w:tc>
        <w:tc>
          <w:tcPr>
            <w:tcW w:type="dxa" w:w="1332"/>
          </w:tcPr>
          <w:p>
            <w:pPr>
              <w:spacing w:after="0"/>
              <w:jc w:val="right"/>
            </w:pPr>
            <w:r>
              <w:rPr>
                <w:sz w:val="16"/>
              </w:rPr>
              <w:t>22</w:t>
            </w:r>
          </w:p>
        </w:tc>
        <w:tc>
          <w:tcPr>
            <w:tcW w:type="dxa" w:w="1332"/>
          </w:tcPr>
          <w:p>
            <w:pPr>
              <w:spacing w:after="0"/>
              <w:jc w:val="right"/>
            </w:pPr>
            <w:r>
              <w:rPr>
                <w:sz w:val="16"/>
              </w:rPr>
              <w:t>0</w:t>
            </w:r>
          </w:p>
        </w:tc>
        <w:tc>
          <w:tcPr>
            <w:tcW w:type="dxa" w:w="1482"/>
          </w:tcPr>
          <w:p>
            <w:pPr>
              <w:spacing w:after="0"/>
              <w:jc w:val="right"/>
            </w:pPr>
            <w:r>
              <w:rPr>
                <w:sz w:val="16"/>
              </w:rPr>
              <w:t>6</w:t>
            </w:r>
          </w:p>
        </w:tc>
      </w:tr>
      <w:tr>
        <w:trPr>
          <w:cantSplit/>
        </w:trPr>
        <w:tc>
          <w:tcPr>
            <w:tcW w:type="dxa" w:w="4639"/>
          </w:tcPr>
          <w:p>
            <w:pPr>
              <w:spacing w:after="0"/>
              <w:jc w:val="left"/>
            </w:pPr>
            <w:r>
              <w:rPr>
                <w:sz w:val="16"/>
              </w:rPr>
              <w:t>of which: Hardee County (unincorporated area)</w:t>
            </w:r>
          </w:p>
        </w:tc>
        <w:tc>
          <w:tcPr>
            <w:tcW w:type="dxa" w:w="1332"/>
          </w:tcPr>
          <w:p>
            <w:pPr>
              <w:spacing w:after="0"/>
              <w:jc w:val="right"/>
            </w:pPr>
            <w:r>
              <w:rPr>
                <w:sz w:val="16"/>
              </w:rPr>
              <w:t>5</w:t>
            </w:r>
          </w:p>
        </w:tc>
        <w:tc>
          <w:tcPr>
            <w:tcW w:type="dxa" w:w="1332"/>
          </w:tcPr>
          <w:p>
            <w:pPr>
              <w:spacing w:after="0"/>
              <w:jc w:val="right"/>
            </w:pPr>
            <w:r>
              <w:rPr>
                <w:sz w:val="16"/>
              </w:rPr>
              <w:t>3</w:t>
            </w:r>
          </w:p>
        </w:tc>
        <w:tc>
          <w:tcPr>
            <w:tcW w:type="dxa" w:w="1332"/>
          </w:tcPr>
          <w:p>
            <w:pPr>
              <w:spacing w:after="0"/>
              <w:jc w:val="right"/>
            </w:pPr>
            <w:r>
              <w:rPr>
                <w:sz w:val="16"/>
              </w:rPr>
              <w:t>18</w:t>
            </w:r>
          </w:p>
        </w:tc>
        <w:tc>
          <w:tcPr>
            <w:tcW w:type="dxa" w:w="1332"/>
          </w:tcPr>
          <w:p>
            <w:pPr>
              <w:spacing w:after="0"/>
              <w:jc w:val="right"/>
            </w:pPr>
            <w:r>
              <w:rPr>
                <w:sz w:val="16"/>
              </w:rPr>
              <w:t>3</w:t>
            </w:r>
          </w:p>
        </w:tc>
        <w:tc>
          <w:tcPr>
            <w:tcW w:type="dxa" w:w="1332"/>
          </w:tcPr>
          <w:p>
            <w:pPr>
              <w:spacing w:after="0"/>
              <w:jc w:val="right"/>
            </w:pPr>
            <w:r>
              <w:rPr>
                <w:sz w:val="16"/>
              </w:rPr>
              <w:t>18</w:t>
            </w:r>
          </w:p>
        </w:tc>
        <w:tc>
          <w:tcPr>
            <w:tcW w:type="dxa" w:w="1332"/>
          </w:tcPr>
          <w:p>
            <w:pPr>
              <w:spacing w:after="0"/>
              <w:jc w:val="right"/>
            </w:pPr>
            <w:r>
              <w:rPr>
                <w:sz w:val="16"/>
              </w:rPr>
              <w:t>0</w:t>
            </w:r>
          </w:p>
        </w:tc>
        <w:tc>
          <w:tcPr>
            <w:tcW w:type="dxa" w:w="1482"/>
          </w:tcPr>
          <w:p>
            <w:pPr>
              <w:spacing w:after="0"/>
              <w:jc w:val="right"/>
            </w:pPr>
            <w:r>
              <w:rPr>
                <w:sz w:val="16"/>
              </w:rPr>
              <w:t>4</w:t>
            </w:r>
          </w:p>
        </w:tc>
      </w:tr>
      <w:tr>
        <w:trPr>
          <w:cantSplit/>
        </w:trPr>
        <w:tc>
          <w:tcPr>
            <w:tcW w:type="dxa" w:w="4639"/>
          </w:tcPr>
          <w:p>
            <w:pPr>
              <w:spacing w:after="0"/>
              <w:jc w:val="left"/>
            </w:pPr>
            <w:r>
              <w:rPr>
                <w:sz w:val="16"/>
              </w:rPr>
              <w:t>of which: Wauchula city</w:t>
            </w:r>
          </w:p>
        </w:tc>
        <w:tc>
          <w:tcPr>
            <w:tcW w:type="dxa" w:w="1332"/>
          </w:tcPr>
          <w:p>
            <w:pPr>
              <w:spacing w:after="0"/>
              <w:jc w:val="right"/>
            </w:pPr>
            <w:r>
              <w:rPr>
                <w:sz w:val="16"/>
              </w:rPr>
              <w:t>0</w:t>
            </w:r>
          </w:p>
        </w:tc>
        <w:tc>
          <w:tcPr>
            <w:tcW w:type="dxa" w:w="1332"/>
          </w:tcPr>
          <w:p>
            <w:pPr>
              <w:spacing w:after="0"/>
              <w:jc w:val="right"/>
            </w:pPr>
            <w:r>
              <w:rPr>
                <w:sz w:val="16"/>
              </w:rPr>
              <w:t>0</w:t>
            </w:r>
          </w:p>
        </w:tc>
        <w:tc>
          <w:tcPr>
            <w:tcW w:type="dxa" w:w="1332"/>
          </w:tcPr>
          <w:p>
            <w:pPr>
              <w:spacing w:after="0"/>
              <w:jc w:val="right"/>
            </w:pPr>
            <w:r>
              <w:rPr>
                <w:sz w:val="16"/>
              </w:rPr>
              <w:t>1</w:t>
            </w:r>
          </w:p>
        </w:tc>
        <w:tc>
          <w:tcPr>
            <w:tcW w:type="dxa" w:w="1332"/>
          </w:tcPr>
          <w:p>
            <w:pPr>
              <w:spacing w:after="0"/>
              <w:jc w:val="right"/>
            </w:pPr>
            <w:r>
              <w:rPr>
                <w:sz w:val="16"/>
              </w:rPr>
              <w:t>0</w:t>
            </w:r>
          </w:p>
        </w:tc>
        <w:tc>
          <w:tcPr>
            <w:tcW w:type="dxa" w:w="1332"/>
          </w:tcPr>
          <w:p>
            <w:pPr>
              <w:spacing w:after="0"/>
              <w:jc w:val="right"/>
            </w:pPr>
            <w:r>
              <w:rPr>
                <w:sz w:val="16"/>
              </w:rPr>
              <w:t>1</w:t>
            </w:r>
          </w:p>
        </w:tc>
        <w:tc>
          <w:tcPr>
            <w:tcW w:type="dxa" w:w="1332"/>
          </w:tcPr>
          <w:p>
            <w:pPr>
              <w:spacing w:after="0"/>
              <w:jc w:val="right"/>
            </w:pPr>
            <w:r>
              <w:rPr>
                <w:sz w:val="16"/>
              </w:rPr>
              <w:t>0</w:t>
            </w:r>
          </w:p>
        </w:tc>
        <w:tc>
          <w:tcPr>
            <w:tcW w:type="dxa" w:w="1482"/>
          </w:tcPr>
          <w:p>
            <w:pPr>
              <w:spacing w:after="0"/>
              <w:jc w:val="right"/>
            </w:pPr>
            <w:r>
              <w:rPr>
                <w:sz w:val="16"/>
              </w:rPr>
              <w:t>0</w:t>
            </w:r>
          </w:p>
        </w:tc>
      </w:tr>
      <w:tr>
        <w:trPr>
          <w:cantSplit/>
        </w:trPr>
        <w:tc>
          <w:tcPr>
            <w:tcW w:type="dxa" w:w="4639"/>
          </w:tcPr>
          <w:p>
            <w:pPr>
              <w:spacing w:after="0"/>
              <w:jc w:val="left"/>
            </w:pPr>
            <w:r>
              <w:rPr>
                <w:sz w:val="16"/>
              </w:rPr>
              <w:t>of which: Zolfo Springs town</w:t>
            </w:r>
          </w:p>
        </w:tc>
        <w:tc>
          <w:tcPr>
            <w:tcW w:type="dxa" w:w="1332"/>
          </w:tcPr>
          <w:p>
            <w:pPr>
              <w:spacing w:after="0"/>
              <w:jc w:val="right"/>
            </w:pPr>
            <w:r>
              <w:rPr>
                <w:sz w:val="16"/>
              </w:rPr>
              <w:t>1</w:t>
            </w:r>
          </w:p>
        </w:tc>
        <w:tc>
          <w:tcPr>
            <w:tcW w:type="dxa" w:w="1332"/>
          </w:tcPr>
          <w:p>
            <w:pPr>
              <w:spacing w:after="0"/>
              <w:jc w:val="right"/>
            </w:pPr>
            <w:r>
              <w:rPr>
                <w:sz w:val="16"/>
              </w:rPr>
              <w:t>0</w:t>
            </w:r>
          </w:p>
        </w:tc>
        <w:tc>
          <w:tcPr>
            <w:tcW w:type="dxa" w:w="1332"/>
          </w:tcPr>
          <w:p>
            <w:pPr>
              <w:spacing w:after="0"/>
              <w:jc w:val="right"/>
            </w:pPr>
            <w:r>
              <w:rPr>
                <w:sz w:val="16"/>
              </w:rPr>
              <w:t>2</w:t>
            </w:r>
          </w:p>
        </w:tc>
        <w:tc>
          <w:tcPr>
            <w:tcW w:type="dxa" w:w="1332"/>
          </w:tcPr>
          <w:p>
            <w:pPr>
              <w:spacing w:after="0"/>
              <w:jc w:val="right"/>
            </w:pPr>
            <w:r>
              <w:rPr>
                <w:sz w:val="16"/>
              </w:rPr>
              <w:t>0</w:t>
            </w:r>
          </w:p>
        </w:tc>
        <w:tc>
          <w:tcPr>
            <w:tcW w:type="dxa" w:w="1332"/>
          </w:tcPr>
          <w:p>
            <w:pPr>
              <w:spacing w:after="0"/>
              <w:jc w:val="right"/>
            </w:pPr>
            <w:r>
              <w:rPr>
                <w:sz w:val="16"/>
              </w:rPr>
              <w:t>2</w:t>
            </w:r>
          </w:p>
        </w:tc>
        <w:tc>
          <w:tcPr>
            <w:tcW w:type="dxa" w:w="1332"/>
          </w:tcPr>
          <w:p>
            <w:pPr>
              <w:spacing w:after="0"/>
              <w:jc w:val="right"/>
            </w:pPr>
            <w:r>
              <w:rPr>
                <w:sz w:val="16"/>
              </w:rPr>
              <w:t>0</w:t>
            </w:r>
          </w:p>
        </w:tc>
        <w:tc>
          <w:tcPr>
            <w:tcW w:type="dxa" w:w="1482"/>
          </w:tcPr>
          <w:p>
            <w:pPr>
              <w:spacing w:after="0"/>
              <w:jc w:val="right"/>
            </w:pPr>
            <w:r>
              <w:rPr>
                <w:sz w:val="16"/>
              </w:rPr>
              <w:t>2</w:t>
            </w:r>
          </w:p>
        </w:tc>
      </w:tr>
      <w:tr>
        <w:trPr>
          <w:cantSplit/>
        </w:trPr>
        <w:tc>
          <w:tcPr>
            <w:tcW w:type="dxa" w:w="4639"/>
          </w:tcPr>
          <w:p>
            <w:pPr>
              <w:spacing w:after="0"/>
              <w:jc w:val="left"/>
            </w:pPr>
            <w:r>
              <w:rPr>
                <w:sz w:val="16"/>
              </w:rPr>
              <w:t>of which: Longboat Key town (plan jurisdiction listed on the Manatee County and Sarasota County page)</w:t>
            </w:r>
          </w:p>
        </w:tc>
        <w:tc>
          <w:tcPr>
            <w:tcW w:type="dxa" w:w="1332"/>
          </w:tcPr>
          <w:p>
            <w:pPr>
              <w:spacing w:after="0"/>
              <w:jc w:val="right"/>
            </w:pPr>
            <w:r>
              <w:rPr>
                <w:sz w:val="16"/>
              </w:rPr>
              <w:t>0</w:t>
            </w:r>
          </w:p>
        </w:tc>
        <w:tc>
          <w:tcPr>
            <w:tcW w:type="dxa" w:w="1332"/>
          </w:tcPr>
          <w:p>
            <w:pPr>
              <w:spacing w:after="0"/>
              <w:jc w:val="right"/>
            </w:pPr>
            <w:r>
              <w:rPr>
                <w:sz w:val="16"/>
              </w:rPr>
              <w:t>0</w:t>
            </w:r>
          </w:p>
        </w:tc>
        <w:tc>
          <w:tcPr>
            <w:tcW w:type="dxa" w:w="1332"/>
          </w:tcPr>
          <w:p>
            <w:pPr>
              <w:spacing w:after="0"/>
              <w:jc w:val="right"/>
            </w:pPr>
            <w:r>
              <w:rPr>
                <w:sz w:val="16"/>
              </w:rPr>
              <w:t>1</w:t>
            </w:r>
          </w:p>
        </w:tc>
        <w:tc>
          <w:tcPr>
            <w:tcW w:type="dxa" w:w="1332"/>
          </w:tcPr>
          <w:p>
            <w:pPr>
              <w:spacing w:after="0"/>
              <w:jc w:val="right"/>
            </w:pPr>
            <w:r>
              <w:rPr>
                <w:sz w:val="16"/>
              </w:rPr>
              <w:t>0</w:t>
            </w:r>
          </w:p>
        </w:tc>
        <w:tc>
          <w:tcPr>
            <w:tcW w:type="dxa" w:w="1332"/>
          </w:tcPr>
          <w:p>
            <w:pPr>
              <w:spacing w:after="0"/>
              <w:jc w:val="right"/>
            </w:pPr>
            <w:r>
              <w:rPr>
                <w:sz w:val="16"/>
              </w:rPr>
              <w:t>1</w:t>
            </w:r>
          </w:p>
        </w:tc>
        <w:tc>
          <w:tcPr>
            <w:tcW w:type="dxa" w:w="1332"/>
          </w:tcPr>
          <w:p>
            <w:pPr>
              <w:spacing w:after="0"/>
              <w:jc w:val="right"/>
            </w:pPr>
            <w:r>
              <w:rPr>
                <w:sz w:val="16"/>
              </w:rPr>
              <w:t>0</w:t>
            </w:r>
          </w:p>
        </w:tc>
        <w:tc>
          <w:tcPr>
            <w:tcW w:type="dxa" w:w="1482"/>
          </w:tcPr>
          <w:p>
            <w:pPr>
              <w:spacing w:after="0"/>
              <w:jc w:val="right"/>
            </w:pPr>
            <w:r>
              <w:rPr>
                <w:sz w:val="16"/>
              </w:rPr>
              <w:t>0</w:t>
            </w:r>
          </w:p>
        </w:tc>
      </w:tr>
      <w:tr>
        <w:trPr>
          <w:cantSplit/>
        </w:trPr>
        <w:tc>
          <w:tcPr>
            <w:tcW w:type="dxa" w:w="4639"/>
          </w:tcPr>
          <w:p>
            <w:pPr>
              <w:spacing w:after="0"/>
              <w:jc w:val="left"/>
            </w:pPr>
            <w:r>
              <w:rPr>
                <w:sz w:val="16"/>
              </w:rPr>
              <w:t>Statewide, no county in FEMA's file</w:t>
            </w:r>
          </w:p>
        </w:tc>
        <w:tc>
          <w:tcPr>
            <w:tcW w:type="dxa" w:w="1332"/>
          </w:tcPr>
          <w:p>
            <w:pPr>
              <w:spacing w:after="0"/>
              <w:jc w:val="right"/>
            </w:pPr>
            <w:r>
              <w:rPr>
                <w:sz w:val="16"/>
              </w:rPr>
              <w:t>0</w:t>
            </w:r>
          </w:p>
        </w:tc>
        <w:tc>
          <w:tcPr>
            <w:tcW w:type="dxa" w:w="1332"/>
          </w:tcPr>
          <w:p>
            <w:pPr>
              <w:spacing w:after="0"/>
              <w:jc w:val="right"/>
            </w:pPr>
            <w:r>
              <w:rPr>
                <w:sz w:val="16"/>
              </w:rPr>
              <w:t>1</w:t>
            </w:r>
          </w:p>
        </w:tc>
        <w:tc>
          <w:tcPr>
            <w:tcW w:type="dxa" w:w="1332"/>
          </w:tcPr>
          <w:p>
            <w:pPr>
              <w:spacing w:after="0"/>
              <w:jc w:val="right"/>
            </w:pPr>
            <w:r>
              <w:rPr>
                <w:sz w:val="16"/>
              </w:rPr>
              <w:t>9</w:t>
            </w:r>
          </w:p>
        </w:tc>
        <w:tc>
          <w:tcPr>
            <w:tcW w:type="dxa" w:w="1332"/>
          </w:tcPr>
          <w:p>
            <w:pPr>
              <w:spacing w:after="0"/>
              <w:jc w:val="right"/>
            </w:pPr>
            <w:r>
              <w:rPr>
                <w:sz w:val="16"/>
              </w:rPr>
              <w:t>0</w:t>
            </w:r>
          </w:p>
        </w:tc>
        <w:tc>
          <w:tcPr>
            <w:tcW w:type="dxa" w:w="1332"/>
          </w:tcPr>
          <w:p>
            <w:pPr>
              <w:spacing w:after="0"/>
              <w:jc w:val="right"/>
            </w:pPr>
            <w:r>
              <w:rPr>
                <w:sz w:val="16"/>
              </w:rPr>
              <w:t>10</w:t>
            </w:r>
          </w:p>
        </w:tc>
        <w:tc>
          <w:tcPr>
            <w:tcW w:type="dxa" w:w="1332"/>
          </w:tcPr>
          <w:p>
            <w:pPr>
              <w:spacing w:after="0"/>
              <w:jc w:val="right"/>
            </w:pPr>
            <w:r>
              <w:rPr>
                <w:sz w:val="16"/>
              </w:rPr>
              <w:t>0</w:t>
            </w:r>
          </w:p>
        </w:tc>
        <w:tc>
          <w:tcPr>
            <w:tcW w:type="dxa" w:w="1482"/>
          </w:tcPr>
          <w:p>
            <w:pPr>
              <w:spacing w:after="0"/>
              <w:jc w:val="right"/>
            </w:pPr>
            <w:r>
              <w:rPr>
                <w:sz w:val="16"/>
              </w:rPr>
              <w:t>1</w:t>
            </w:r>
          </w:p>
        </w:tc>
      </w:tr>
    </w:tbl>
    <w:p>
      <w:pPr>
        <w:spacing w:after="40" w:before="60"/>
      </w:pPr>
      <w:r>
        <w:rPr>
          <w:sz w:val="15"/>
        </w:rPr>
        <w:t>1 of the county's repeat-flood properties belong to NFIP communities whose plan jurisdiction is not listed on this page (the community rows above name the page that lists it).</w:t>
      </w:r>
    </w:p>
    <w:p>
      <w:pPr>
        <w:spacing w:after="40" w:before="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589"/>
        <w:gridCol w:w="1559"/>
        <w:gridCol w:w="1401"/>
        <w:gridCol w:w="1401"/>
        <w:gridCol w:w="1401"/>
        <w:gridCol w:w="1401"/>
        <w:gridCol w:w="1401"/>
        <w:gridCol w:w="1401"/>
        <w:gridCol w:w="1559"/>
      </w:tblGrid>
      <w:tr>
        <w:trPr>
          <w:cantSplit/>
          <w:tblHeader/>
        </w:trPr>
        <w:tc>
          <w:tcPr>
            <w:tcW w:type="dxa" w:w="2589"/>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NFIP community ID</w:t>
            </w:r>
          </w:p>
        </w:tc>
        <w:tc>
          <w:tcPr>
            <w:tcW w:type="dxa" w:w="1401"/>
            <w:shd w:val="clear" w:color="auto" w:fill="E8E8E8"/>
          </w:tcPr>
          <w:p>
            <w:pPr>
              <w:spacing w:after="0"/>
              <w:jc w:val="right"/>
            </w:pPr>
            <w:r>
              <w:rPr>
                <w:b/>
                <w:sz w:val="16"/>
              </w:rPr>
              <w:t>RL, FMA</w:t>
            </w:r>
          </w:p>
          <w:p>
            <w:pPr>
              <w:spacing w:after="0"/>
              <w:jc w:val="right"/>
            </w:pPr>
            <w:r>
              <w:rPr>
                <w:i/>
                <w:color w:val="555555"/>
                <w:sz w:val="14"/>
              </w:rPr>
              <w:t>properties</w:t>
            </w:r>
          </w:p>
        </w:tc>
        <w:tc>
          <w:tcPr>
            <w:tcW w:type="dxa" w:w="1401"/>
            <w:shd w:val="clear" w:color="auto" w:fill="E8E8E8"/>
          </w:tcPr>
          <w:p>
            <w:pPr>
              <w:spacing w:after="0"/>
              <w:jc w:val="right"/>
            </w:pPr>
            <w:r>
              <w:rPr>
                <w:b/>
                <w:sz w:val="16"/>
              </w:rPr>
              <w:t>SRL, FMA</w:t>
            </w:r>
          </w:p>
          <w:p>
            <w:pPr>
              <w:spacing w:after="0"/>
              <w:jc w:val="right"/>
            </w:pPr>
            <w:r>
              <w:rPr>
                <w:i/>
                <w:color w:val="555555"/>
                <w:sz w:val="14"/>
              </w:rPr>
              <w:t>properties</w:t>
            </w:r>
          </w:p>
        </w:tc>
        <w:tc>
          <w:tcPr>
            <w:tcW w:type="dxa" w:w="1401"/>
            <w:shd w:val="clear" w:color="auto" w:fill="E8E8E8"/>
          </w:tcPr>
          <w:p>
            <w:pPr>
              <w:spacing w:after="0"/>
              <w:jc w:val="right"/>
            </w:pPr>
            <w:r>
              <w:rPr>
                <w:b/>
                <w:sz w:val="16"/>
              </w:rPr>
              <w:t>RL, NFIP</w:t>
            </w:r>
          </w:p>
          <w:p>
            <w:pPr>
              <w:spacing w:after="0"/>
              <w:jc w:val="right"/>
            </w:pPr>
            <w:r>
              <w:rPr>
                <w:i/>
                <w:color w:val="555555"/>
                <w:sz w:val="14"/>
              </w:rPr>
              <w:t>properties</w:t>
            </w:r>
          </w:p>
        </w:tc>
        <w:tc>
          <w:tcPr>
            <w:tcW w:type="dxa" w:w="1401"/>
            <w:shd w:val="clear" w:color="auto" w:fill="E8E8E8"/>
          </w:tcPr>
          <w:p>
            <w:pPr>
              <w:spacing w:after="0"/>
              <w:jc w:val="right"/>
            </w:pPr>
            <w:r>
              <w:rPr>
                <w:b/>
                <w:sz w:val="16"/>
              </w:rPr>
              <w:t>SRL, NFIP</w:t>
            </w:r>
          </w:p>
          <w:p>
            <w:pPr>
              <w:spacing w:after="0"/>
              <w:jc w:val="right"/>
            </w:pPr>
            <w:r>
              <w:rPr>
                <w:i/>
                <w:color w:val="555555"/>
                <w:sz w:val="14"/>
              </w:rPr>
              <w:t>properties</w:t>
            </w:r>
          </w:p>
        </w:tc>
        <w:tc>
          <w:tcPr>
            <w:tcW w:type="dxa" w:w="14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01"/>
            <w:shd w:val="clear" w:color="auto" w:fill="E8E8E8"/>
          </w:tcPr>
          <w:p>
            <w:pPr>
              <w:spacing w:after="0"/>
              <w:jc w:val="right"/>
            </w:pPr>
            <w:r>
              <w:rPr>
                <w:b/>
                <w:sz w:val="16"/>
              </w:rPr>
              <w:t>Mitigated</w:t>
            </w:r>
          </w:p>
          <w:p>
            <w:pPr>
              <w:spacing w:after="0"/>
              <w:jc w:val="right"/>
            </w:pPr>
            <w:r>
              <w:rPr>
                <w:i/>
                <w:color w:val="555555"/>
                <w:sz w:val="14"/>
              </w:rPr>
              <w:t>properties</w:t>
            </w:r>
          </w:p>
        </w:tc>
        <w:tc>
          <w:tcPr>
            <w:tcW w:type="dxa" w:w="155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89"/>
          </w:tcPr>
          <w:p>
            <w:pPr>
              <w:spacing w:after="0"/>
              <w:jc w:val="left"/>
            </w:pPr>
            <w:r>
              <w:rPr>
                <w:sz w:val="16"/>
              </w:rPr>
              <w:t>Hardee County (unincorporated area)</w:t>
            </w:r>
          </w:p>
        </w:tc>
        <w:tc>
          <w:tcPr>
            <w:tcW w:type="dxa" w:w="1559"/>
          </w:tcPr>
          <w:p>
            <w:pPr>
              <w:spacing w:after="0"/>
              <w:jc w:val="left"/>
            </w:pPr>
            <w:r>
              <w:rPr>
                <w:sz w:val="16"/>
              </w:rPr>
              <w:t>120103</w:t>
            </w:r>
          </w:p>
        </w:tc>
        <w:tc>
          <w:tcPr>
            <w:tcW w:type="dxa" w:w="1401"/>
          </w:tcPr>
          <w:p>
            <w:pPr>
              <w:spacing w:after="0"/>
              <w:jc w:val="right"/>
            </w:pPr>
            <w:r>
              <w:rPr>
                <w:sz w:val="16"/>
              </w:rPr>
              <w:t>5</w:t>
            </w:r>
          </w:p>
        </w:tc>
        <w:tc>
          <w:tcPr>
            <w:tcW w:type="dxa" w:w="1401"/>
          </w:tcPr>
          <w:p>
            <w:pPr>
              <w:spacing w:after="0"/>
              <w:jc w:val="right"/>
            </w:pPr>
            <w:r>
              <w:rPr>
                <w:sz w:val="16"/>
              </w:rPr>
              <w:t>3</w:t>
            </w:r>
          </w:p>
        </w:tc>
        <w:tc>
          <w:tcPr>
            <w:tcW w:type="dxa" w:w="1401"/>
          </w:tcPr>
          <w:p>
            <w:pPr>
              <w:spacing w:after="0"/>
              <w:jc w:val="right"/>
            </w:pPr>
            <w:r>
              <w:rPr>
                <w:sz w:val="16"/>
              </w:rPr>
              <w:t>18</w:t>
            </w:r>
          </w:p>
        </w:tc>
        <w:tc>
          <w:tcPr>
            <w:tcW w:type="dxa" w:w="1401"/>
          </w:tcPr>
          <w:p>
            <w:pPr>
              <w:spacing w:after="0"/>
              <w:jc w:val="right"/>
            </w:pPr>
            <w:r>
              <w:rPr>
                <w:sz w:val="16"/>
              </w:rPr>
              <w:t>3</w:t>
            </w:r>
          </w:p>
        </w:tc>
        <w:tc>
          <w:tcPr>
            <w:tcW w:type="dxa" w:w="1401"/>
          </w:tcPr>
          <w:p>
            <w:pPr>
              <w:spacing w:after="0"/>
              <w:jc w:val="right"/>
            </w:pPr>
            <w:r>
              <w:rPr>
                <w:sz w:val="16"/>
              </w:rPr>
              <w:t>18</w:t>
            </w:r>
          </w:p>
        </w:tc>
        <w:tc>
          <w:tcPr>
            <w:tcW w:type="dxa" w:w="1401"/>
          </w:tcPr>
          <w:p>
            <w:pPr>
              <w:spacing w:after="0"/>
              <w:jc w:val="right"/>
            </w:pPr>
            <w:r>
              <w:rPr>
                <w:sz w:val="16"/>
              </w:rPr>
              <w:t>0</w:t>
            </w:r>
          </w:p>
        </w:tc>
        <w:tc>
          <w:tcPr>
            <w:tcW w:type="dxa" w:w="1559"/>
          </w:tcPr>
          <w:p>
            <w:pPr>
              <w:spacing w:after="0"/>
              <w:jc w:val="right"/>
            </w:pPr>
            <w:r>
              <w:rPr>
                <w:sz w:val="16"/>
              </w:rPr>
              <w:t>4</w:t>
            </w:r>
          </w:p>
        </w:tc>
      </w:tr>
      <w:tr>
        <w:trPr>
          <w:cantSplit/>
        </w:trPr>
        <w:tc>
          <w:tcPr>
            <w:tcW w:type="dxa" w:w="2589"/>
          </w:tcPr>
          <w:p>
            <w:pPr>
              <w:spacing w:after="0"/>
              <w:jc w:val="left"/>
            </w:pPr>
            <w:r>
              <w:rPr>
                <w:sz w:val="16"/>
              </w:rPr>
              <w:t>Bowling Green city</w:t>
            </w:r>
          </w:p>
        </w:tc>
        <w:tc>
          <w:tcPr>
            <w:tcW w:type="dxa" w:w="1559"/>
          </w:tcPr>
          <w:p>
            <w:pPr>
              <w:spacing w:after="0"/>
              <w:jc w:val="left"/>
            </w:pPr>
            <w:r>
              <w:rPr>
                <w:sz w:val="16"/>
              </w:rPr>
              <w:t>120104</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Wauchula city</w:t>
            </w:r>
          </w:p>
        </w:tc>
        <w:tc>
          <w:tcPr>
            <w:tcW w:type="dxa" w:w="1559"/>
          </w:tcPr>
          <w:p>
            <w:pPr>
              <w:spacing w:after="0"/>
              <w:jc w:val="left"/>
            </w:pPr>
            <w:r>
              <w:rPr>
                <w:sz w:val="16"/>
              </w:rPr>
              <w:t>120105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Zolfo Springs town</w:t>
            </w:r>
          </w:p>
        </w:tc>
        <w:tc>
          <w:tcPr>
            <w:tcW w:type="dxa" w:w="1559"/>
          </w:tcPr>
          <w:p>
            <w:pPr>
              <w:spacing w:after="0"/>
              <w:jc w:val="left"/>
            </w:pPr>
            <w:r>
              <w:rPr>
                <w:sz w:val="16"/>
              </w:rPr>
              <w:t>120106</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559"/>
          </w:tcPr>
          <w:p>
            <w:pPr>
              <w:spacing w:after="0"/>
              <w:jc w:val="right"/>
            </w:pPr>
            <w:r>
              <w:rPr>
                <w:sz w:val="16"/>
              </w:rPr>
              <w:t>2</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6</w:t>
            </w:r>
          </w:p>
        </w:tc>
        <w:tc>
          <w:tcPr>
            <w:tcW w:type="dxa" w:w="1496"/>
          </w:tcPr>
          <w:p>
            <w:pPr>
              <w:spacing w:after="0"/>
              <w:jc w:val="right"/>
            </w:pPr>
            <w:r>
              <w:rPr>
                <w:sz w:val="16"/>
              </w:rPr>
              <w:t>2</w:t>
            </w:r>
          </w:p>
        </w:tc>
        <w:tc>
          <w:tcPr>
            <w:tcW w:type="dxa" w:w="1496"/>
          </w:tcPr>
          <w:p>
            <w:pPr>
              <w:spacing w:after="0"/>
              <w:jc w:val="right"/>
            </w:pPr>
            <w:r>
              <w:rPr>
                <w:sz w:val="16"/>
              </w:rPr>
              <w:t>20</w:t>
            </w:r>
          </w:p>
        </w:tc>
        <w:tc>
          <w:tcPr>
            <w:tcW w:type="dxa" w:w="1496"/>
          </w:tcPr>
          <w:p>
            <w:pPr>
              <w:spacing w:after="0"/>
              <w:jc w:val="right"/>
            </w:pPr>
            <w:r>
              <w:rPr>
                <w:sz w:val="16"/>
              </w:rPr>
              <w:t>2</w:t>
            </w:r>
          </w:p>
        </w:tc>
        <w:tc>
          <w:tcPr>
            <w:tcW w:type="dxa" w:w="1496"/>
          </w:tcPr>
          <w:p>
            <w:pPr>
              <w:spacing w:after="0"/>
              <w:jc w:val="right"/>
            </w:pPr>
            <w:r>
              <w:rPr>
                <w:sz w:val="16"/>
              </w:rPr>
              <w:t>20</w:t>
            </w:r>
          </w:p>
        </w:tc>
        <w:tc>
          <w:tcPr>
            <w:tcW w:type="dxa" w:w="1496"/>
          </w:tcPr>
          <w:p>
            <w:pPr>
              <w:spacing w:after="0"/>
              <w:jc w:val="right"/>
            </w:pPr>
            <w:r>
              <w:rPr>
                <w:sz w:val="16"/>
              </w:rPr>
              <w:t>0</w:t>
            </w:r>
          </w:p>
        </w:tc>
        <w:tc>
          <w:tcPr>
            <w:tcW w:type="dxa" w:w="1665"/>
          </w:tcPr>
          <w:p>
            <w:pPr>
              <w:spacing w:after="0"/>
              <w:jc w:val="right"/>
            </w:pPr>
            <w:r>
              <w:rPr>
                <w:sz w:val="16"/>
              </w:rPr>
              <w:t>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Hardee County, FL: risk-assessment baseline packet, release 2026-10 (data as of 2026-09-30; County FIPS 12049). Automated baseline. </w:t>
      </w:r>
      <w:hyperlink r:id="rId15">
        <w:r>
          <w:rPr>
            <w:color w:val="1F4E99"/>
            <w:sz w:val="17"/>
            <w:u w:val="single"/>
          </w:rPr>
          <w:t>https://hazardplain.org/fl/12049/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hazard-plain_2026-10_FL_12049.docx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Hardee County, FL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fl/1204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Hardee County, FL: Risk-assessment baseline packet</dc:title>
  <dc:subject>Hazard Plain release 2026-10, as of 2026-09-30. Automated baseline</dc:subject>
  <dc:creator>Hazard Plain</dc:creator>
  <cp:keywords>Hazard Plain; hazard mitigation; risk assessment; 12049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