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Columbia County, FL</w:t>
      </w:r>
    </w:p>
    <w:p>
      <w:pPr>
        <w:spacing w:after="120" w:before="0"/>
      </w:pPr>
      <w:r>
        <w:rPr>
          <w:color w:val="555555"/>
          <w:sz w:val="24"/>
        </w:rPr>
        <w:t>Risk-assessment baseline packet</w:t>
      </w:r>
    </w:p>
    <w:p>
      <w:pPr>
        <w:spacing w:after="120" w:before="0"/>
      </w:pPr>
      <w:r>
        <w:rPr>
          <w:b/>
          <w:sz w:val="18"/>
        </w:rPr>
        <w:t xml:space="preserve">County FIPS: </w:t>
      </w:r>
      <w:r>
        <w:rPr>
          <w:sz w:val="18"/>
        </w:rPr>
        <w:t>12023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2030-12-15. Plan: Columbia County (FEMA plan 111426), approved 2025-12-15.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2025-12-15: no new hazard declaration and 11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($9,413,086 a year), Hurricane ($6,320,877) and Tornado ($1,754,255).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12023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2030-12-15</w:t>
      </w:r>
    </w:p>
    <w:p>
      <w:pPr>
        <w:keepNext/>
        <w:spacing w:after="40" w:before="0"/>
      </w:pPr>
      <w:r>
        <w:rPr>
          <w:b/>
        </w:rPr>
        <w:t xml:space="preserve">Plan: </w:t>
      </w:r>
      <w:r>
        <w:rPr/>
        <w:t>Columbia County (FEMA plan 111426)</w:t>
      </w:r>
    </w:p>
    <w:p>
      <w:pPr>
        <w:keepNext/>
        <w:spacing w:after="40" w:before="0"/>
      </w:pPr>
      <w:r>
        <w:rPr>
          <w:b/>
        </w:rPr>
        <w:t xml:space="preserve">Approved: </w:t>
      </w:r>
      <w:r>
        <w:rPr/>
        <w:t>2025-12-15</w:t>
      </w:r>
    </w:p>
    <w:p>
      <w:pPr>
        <w:keepNext/>
        <w:spacing w:after="40" w:before="0"/>
      </w:pPr>
      <w:r>
        <w:rPr>
          <w:b/>
        </w:rPr>
        <w:t xml:space="preserve">Days to expiry: </w:t>
      </w:r>
      <w:r>
        <w:rPr/>
        <w:t>1,537</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2025-12-15)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11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9, SRL 4 (44 CFR 77.2); any definition: 36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140"/>
        <w:gridCol w:w="1394"/>
        <w:gridCol w:w="2218"/>
        <w:gridCol w:w="2565"/>
        <w:gridCol w:w="1037"/>
        <w:gridCol w:w="1037"/>
        <w:gridCol w:w="866"/>
        <w:gridCol w:w="2856"/>
      </w:tblGrid>
      <w:tr>
        <w:trPr>
          <w:cantSplit/>
          <w:tblHeader/>
        </w:trPr>
        <w:tc>
          <w:tcPr>
            <w:tcW w:type="dxa" w:w="2140"/>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218"/>
            <w:shd w:val="clear" w:color="auto" w:fill="E8E8E8"/>
          </w:tcPr>
          <w:p>
            <w:pPr>
              <w:spacing w:after="0"/>
              <w:jc w:val="left"/>
            </w:pPr>
            <w:r>
              <w:rPr>
                <w:b/>
                <w:sz w:val="16"/>
              </w:rPr>
              <w:t>Status</w:t>
            </w:r>
          </w:p>
        </w:tc>
        <w:tc>
          <w:tcPr>
            <w:tcW w:type="dxa" w:w="2565"/>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856"/>
            <w:shd w:val="clear" w:color="auto" w:fill="E8E8E8"/>
          </w:tcPr>
          <w:p>
            <w:pPr>
              <w:spacing w:after="0"/>
              <w:jc w:val="left"/>
            </w:pPr>
            <w:r>
              <w:rPr>
                <w:b/>
                <w:sz w:val="16"/>
              </w:rPr>
              <w:t>Notes</w:t>
            </w:r>
          </w:p>
        </w:tc>
      </w:tr>
      <w:tr>
        <w:trPr>
          <w:cantSplit/>
        </w:trPr>
        <w:tc>
          <w:tcPr>
            <w:tcW w:type="dxa" w:w="2140"/>
          </w:tcPr>
          <w:p>
            <w:pPr>
              <w:spacing w:after="0"/>
              <w:jc w:val="left"/>
            </w:pPr>
            <w:r>
              <w:rPr>
                <w:sz w:val="16"/>
              </w:rPr>
              <w:t>Columbia County (unincorporated area)</w:t>
            </w:r>
          </w:p>
        </w:tc>
        <w:tc>
          <w:tcPr>
            <w:tcW w:type="dxa" w:w="1394"/>
          </w:tcPr>
          <w:p>
            <w:pPr>
              <w:spacing w:after="0"/>
              <w:jc w:val="left"/>
            </w:pPr>
            <w:r>
              <w:rPr>
                <w:sz w:val="16"/>
              </w:rPr>
              <w:t>Unincorporated</w:t>
            </w:r>
          </w:p>
        </w:tc>
        <w:tc>
          <w:tcPr>
            <w:tcW w:type="dxa" w:w="2218"/>
          </w:tcPr>
          <w:p>
            <w:pPr>
              <w:spacing w:after="0"/>
              <w:jc w:val="left"/>
            </w:pPr>
            <w:r>
              <w:rPr>
                <w:sz w:val="16"/>
              </w:rPr>
              <w:t>Approved, expires 2030-12-15</w:t>
            </w:r>
          </w:p>
        </w:tc>
        <w:tc>
          <w:tcPr>
            <w:tcW w:type="dxa" w:w="2565"/>
          </w:tcPr>
          <w:p>
            <w:pPr>
              <w:spacing w:after="0"/>
              <w:jc w:val="left"/>
            </w:pPr>
            <w:r>
              <w:rPr>
                <w:sz w:val="16"/>
              </w:rPr>
              <w:t>Columbia County (FEMA plan 111426)</w:t>
            </w:r>
          </w:p>
        </w:tc>
        <w:tc>
          <w:tcPr>
            <w:tcW w:type="dxa" w:w="1037"/>
          </w:tcPr>
          <w:p>
            <w:pPr>
              <w:spacing w:after="0"/>
              <w:jc w:val="left"/>
            </w:pPr>
            <w:r>
              <w:rPr>
                <w:sz w:val="16"/>
              </w:rPr>
              <w:t>2025-12-15</w:t>
            </w:r>
          </w:p>
        </w:tc>
        <w:tc>
          <w:tcPr>
            <w:tcW w:type="dxa" w:w="1037"/>
          </w:tcPr>
          <w:p>
            <w:pPr>
              <w:spacing w:after="0"/>
              <w:jc w:val="left"/>
            </w:pPr>
            <w:r>
              <w:rPr>
                <w:sz w:val="16"/>
              </w:rPr>
              <w:t>2030-12-15</w:t>
            </w:r>
          </w:p>
        </w:tc>
        <w:tc>
          <w:tcPr>
            <w:tcW w:type="dxa" w:w="866"/>
          </w:tcPr>
          <w:p>
            <w:pPr>
              <w:spacing w:after="0"/>
              <w:jc w:val="right"/>
            </w:pPr>
            <w:r>
              <w:rPr>
                <w:sz w:val="16"/>
              </w:rPr>
              <w:t>1,537</w:t>
            </w:r>
          </w:p>
        </w:tc>
        <w:tc>
          <w:tcPr>
            <w:tcW w:type="dxa" w:w="2856"/>
          </w:tcPr>
          <w:p>
            <w:pPr>
              <w:spacing w:after="0"/>
              <w:jc w:val="left"/>
            </w:pPr>
          </w:p>
        </w:tc>
      </w:tr>
      <w:tr>
        <w:trPr>
          <w:cantSplit/>
        </w:trPr>
        <w:tc>
          <w:tcPr>
            <w:tcW w:type="dxa" w:w="2140"/>
          </w:tcPr>
          <w:p>
            <w:pPr>
              <w:spacing w:after="0"/>
              <w:jc w:val="left"/>
            </w:pPr>
            <w:r>
              <w:rPr>
                <w:sz w:val="16"/>
              </w:rPr>
              <w:t>Fort White town</w:t>
            </w:r>
          </w:p>
        </w:tc>
        <w:tc>
          <w:tcPr>
            <w:tcW w:type="dxa" w:w="1394"/>
          </w:tcPr>
          <w:p>
            <w:pPr>
              <w:spacing w:after="0"/>
              <w:jc w:val="left"/>
            </w:pPr>
            <w:r>
              <w:rPr>
                <w:sz w:val="16"/>
              </w:rPr>
              <w:t>Town</w:t>
            </w:r>
          </w:p>
        </w:tc>
        <w:tc>
          <w:tcPr>
            <w:tcW w:type="dxa" w:w="2218"/>
          </w:tcPr>
          <w:p>
            <w:pPr>
              <w:spacing w:after="0"/>
              <w:jc w:val="left"/>
            </w:pPr>
            <w:r>
              <w:rPr>
                <w:sz w:val="16"/>
              </w:rPr>
              <w:t>Approved, expires 2030-12-15</w:t>
            </w:r>
          </w:p>
        </w:tc>
        <w:tc>
          <w:tcPr>
            <w:tcW w:type="dxa" w:w="2565"/>
          </w:tcPr>
          <w:p>
            <w:pPr>
              <w:spacing w:after="0"/>
              <w:jc w:val="left"/>
            </w:pPr>
            <w:r>
              <w:rPr>
                <w:sz w:val="16"/>
              </w:rPr>
              <w:t>Columbia County (FEMA plan 111426)</w:t>
            </w:r>
          </w:p>
        </w:tc>
        <w:tc>
          <w:tcPr>
            <w:tcW w:type="dxa" w:w="1037"/>
          </w:tcPr>
          <w:p>
            <w:pPr>
              <w:spacing w:after="0"/>
              <w:jc w:val="left"/>
            </w:pPr>
            <w:r>
              <w:rPr>
                <w:sz w:val="16"/>
              </w:rPr>
              <w:t>2025-12-15</w:t>
            </w:r>
          </w:p>
        </w:tc>
        <w:tc>
          <w:tcPr>
            <w:tcW w:type="dxa" w:w="1037"/>
          </w:tcPr>
          <w:p>
            <w:pPr>
              <w:spacing w:after="0"/>
              <w:jc w:val="left"/>
            </w:pPr>
            <w:r>
              <w:rPr>
                <w:sz w:val="16"/>
              </w:rPr>
              <w:t>2030-12-15</w:t>
            </w:r>
          </w:p>
        </w:tc>
        <w:tc>
          <w:tcPr>
            <w:tcW w:type="dxa" w:w="866"/>
          </w:tcPr>
          <w:p>
            <w:pPr>
              <w:spacing w:after="0"/>
              <w:jc w:val="right"/>
            </w:pPr>
            <w:r>
              <w:rPr>
                <w:sz w:val="16"/>
              </w:rPr>
              <w:t>1,537</w:t>
            </w:r>
          </w:p>
        </w:tc>
        <w:tc>
          <w:tcPr>
            <w:tcW w:type="dxa" w:w="2856"/>
          </w:tcPr>
          <w:p>
            <w:pPr>
              <w:spacing w:after="0"/>
              <w:jc w:val="left"/>
            </w:pPr>
            <w:r>
              <w:rPr>
                <w:sz w:val="16"/>
              </w:rPr>
              <w:t>this jurisdiction approved 2026-02-13</w:t>
            </w:r>
          </w:p>
        </w:tc>
      </w:tr>
      <w:tr>
        <w:trPr>
          <w:cantSplit/>
        </w:trPr>
        <w:tc>
          <w:tcPr>
            <w:tcW w:type="dxa" w:w="2140"/>
          </w:tcPr>
          <w:p>
            <w:pPr>
              <w:spacing w:after="0"/>
              <w:jc w:val="left"/>
            </w:pPr>
            <w:r>
              <w:rPr>
                <w:sz w:val="16"/>
              </w:rPr>
              <w:t>Lake City city</w:t>
            </w:r>
          </w:p>
        </w:tc>
        <w:tc>
          <w:tcPr>
            <w:tcW w:type="dxa" w:w="1394"/>
          </w:tcPr>
          <w:p>
            <w:pPr>
              <w:spacing w:after="0"/>
              <w:jc w:val="left"/>
            </w:pPr>
            <w:r>
              <w:rPr>
                <w:sz w:val="16"/>
              </w:rPr>
              <w:t>City</w:t>
            </w:r>
          </w:p>
        </w:tc>
        <w:tc>
          <w:tcPr>
            <w:tcW w:type="dxa" w:w="2218"/>
          </w:tcPr>
          <w:p>
            <w:pPr>
              <w:spacing w:after="0"/>
              <w:jc w:val="left"/>
            </w:pPr>
            <w:r>
              <w:rPr>
                <w:sz w:val="16"/>
              </w:rPr>
              <w:t>Approved, expires 2030-12-15</w:t>
            </w:r>
          </w:p>
        </w:tc>
        <w:tc>
          <w:tcPr>
            <w:tcW w:type="dxa" w:w="2565"/>
          </w:tcPr>
          <w:p>
            <w:pPr>
              <w:spacing w:after="0"/>
              <w:jc w:val="left"/>
            </w:pPr>
            <w:r>
              <w:rPr>
                <w:sz w:val="16"/>
              </w:rPr>
              <w:t>Columbia County (FEMA plan 111426)</w:t>
            </w:r>
          </w:p>
        </w:tc>
        <w:tc>
          <w:tcPr>
            <w:tcW w:type="dxa" w:w="1037"/>
          </w:tcPr>
          <w:p>
            <w:pPr>
              <w:spacing w:after="0"/>
              <w:jc w:val="left"/>
            </w:pPr>
            <w:r>
              <w:rPr>
                <w:sz w:val="16"/>
              </w:rPr>
              <w:t>2025-12-15</w:t>
            </w:r>
          </w:p>
        </w:tc>
        <w:tc>
          <w:tcPr>
            <w:tcW w:type="dxa" w:w="1037"/>
          </w:tcPr>
          <w:p>
            <w:pPr>
              <w:spacing w:after="0"/>
              <w:jc w:val="left"/>
            </w:pPr>
            <w:r>
              <w:rPr>
                <w:sz w:val="16"/>
              </w:rPr>
              <w:t>2030-12-15</w:t>
            </w:r>
          </w:p>
        </w:tc>
        <w:tc>
          <w:tcPr>
            <w:tcW w:type="dxa" w:w="866"/>
          </w:tcPr>
          <w:p>
            <w:pPr>
              <w:spacing w:after="0"/>
              <w:jc w:val="right"/>
            </w:pPr>
            <w:r>
              <w:rPr>
                <w:sz w:val="16"/>
              </w:rPr>
              <w:t>1,537</w:t>
            </w:r>
          </w:p>
        </w:tc>
        <w:tc>
          <w:tcPr>
            <w:tcW w:type="dxa" w:w="2856"/>
          </w:tcPr>
          <w:p>
            <w:pPr>
              <w:spacing w:after="0"/>
              <w:jc w:val="left"/>
            </w:pPr>
          </w:p>
        </w:tc>
      </w:tr>
      <w:tr>
        <w:trPr>
          <w:cantSplit/>
        </w:trPr>
        <w:tc>
          <w:tcPr>
            <w:tcW w:type="dxa" w:w="2140"/>
          </w:tcPr>
          <w:p>
            <w:pPr>
              <w:spacing w:after="0"/>
              <w:jc w:val="left"/>
            </w:pPr>
            <w:r>
              <w:rPr>
                <w:sz w:val="16"/>
              </w:rPr>
              <w:t>Clay Electric Cooperative</w:t>
            </w:r>
          </w:p>
        </w:tc>
        <w:tc>
          <w:tcPr>
            <w:tcW w:type="dxa" w:w="1394"/>
          </w:tcPr>
          <w:p>
            <w:pPr>
              <w:spacing w:after="0"/>
              <w:jc w:val="left"/>
            </w:pPr>
            <w:r>
              <w:rPr>
                <w:sz w:val="16"/>
              </w:rPr>
              <w:t>Electric/Power Authority</w:t>
            </w:r>
          </w:p>
        </w:tc>
        <w:tc>
          <w:tcPr>
            <w:tcW w:type="dxa" w:w="2218"/>
          </w:tcPr>
          <w:p>
            <w:pPr>
              <w:spacing w:after="0"/>
              <w:jc w:val="left"/>
            </w:pPr>
            <w:r>
              <w:rPr>
                <w:sz w:val="16"/>
              </w:rPr>
              <w:t>Approved, expires 2030-12-15</w:t>
            </w:r>
          </w:p>
        </w:tc>
        <w:tc>
          <w:tcPr>
            <w:tcW w:type="dxa" w:w="2565"/>
          </w:tcPr>
          <w:p>
            <w:pPr>
              <w:spacing w:after="0"/>
              <w:jc w:val="left"/>
            </w:pPr>
            <w:r>
              <w:rPr>
                <w:sz w:val="16"/>
              </w:rPr>
              <w:t>Columbia County (FEMA plan 111426)</w:t>
            </w:r>
          </w:p>
        </w:tc>
        <w:tc>
          <w:tcPr>
            <w:tcW w:type="dxa" w:w="1037"/>
          </w:tcPr>
          <w:p>
            <w:pPr>
              <w:spacing w:after="0"/>
              <w:jc w:val="left"/>
            </w:pPr>
            <w:r>
              <w:rPr>
                <w:sz w:val="16"/>
              </w:rPr>
              <w:t>2025-12-15</w:t>
            </w:r>
          </w:p>
        </w:tc>
        <w:tc>
          <w:tcPr>
            <w:tcW w:type="dxa" w:w="1037"/>
          </w:tcPr>
          <w:p>
            <w:pPr>
              <w:spacing w:after="0"/>
              <w:jc w:val="left"/>
            </w:pPr>
            <w:r>
              <w:rPr>
                <w:sz w:val="16"/>
              </w:rPr>
              <w:t>2030-12-15</w:t>
            </w:r>
          </w:p>
        </w:tc>
        <w:tc>
          <w:tcPr>
            <w:tcW w:type="dxa" w:w="866"/>
          </w:tcPr>
          <w:p>
            <w:pPr>
              <w:spacing w:after="0"/>
              <w:jc w:val="right"/>
            </w:pPr>
            <w:r>
              <w:rPr>
                <w:sz w:val="16"/>
              </w:rPr>
              <w:t>1,537</w:t>
            </w:r>
          </w:p>
        </w:tc>
        <w:tc>
          <w:tcPr>
            <w:tcW w:type="dxa" w:w="2856"/>
          </w:tcPr>
          <w:p>
            <w:pPr>
              <w:spacing w:after="0"/>
              <w:jc w:val="left"/>
            </w:pPr>
            <w:r>
              <w:rPr>
                <w:sz w:val="16"/>
              </w:rPr>
              <w:t>this jurisdiction approved 2026-09-11</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4"/>
        <w:gridCol w:w="1037"/>
        <w:gridCol w:w="1273"/>
        <w:gridCol w:w="1273"/>
        <w:gridCol w:w="1037"/>
        <w:gridCol w:w="1126"/>
        <w:gridCol w:w="1721"/>
        <w:gridCol w:w="1155"/>
        <w:gridCol w:w="1862"/>
        <w:gridCol w:w="2925"/>
      </w:tblGrid>
      <w:tr>
        <w:trPr>
          <w:cantSplit/>
          <w:tblHeader/>
        </w:trPr>
        <w:tc>
          <w:tcPr>
            <w:tcW w:type="dxa" w:w="70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73"/>
            <w:shd w:val="clear" w:color="auto" w:fill="E8E8E8"/>
          </w:tcPr>
          <w:p>
            <w:pPr>
              <w:spacing w:after="0"/>
              <w:jc w:val="left"/>
            </w:pPr>
            <w:r>
              <w:rPr>
                <w:b/>
                <w:sz w:val="16"/>
              </w:rPr>
              <w:t>NRI risk rating</w:t>
            </w:r>
          </w:p>
        </w:tc>
        <w:tc>
          <w:tcPr>
            <w:tcW w:type="dxa" w:w="1273"/>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72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5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86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925"/>
            <w:shd w:val="clear" w:color="auto" w:fill="E8E8E8"/>
          </w:tcPr>
          <w:p>
            <w:pPr>
              <w:spacing w:after="0"/>
              <w:jc w:val="left"/>
            </w:pPr>
            <w:r>
              <w:rPr>
                <w:b/>
                <w:sz w:val="16"/>
              </w:rPr>
              <w:t>Storm Events coverage note</w:t>
            </w:r>
          </w:p>
        </w:tc>
      </w:tr>
      <w:tr>
        <w:trPr>
          <w:cantSplit/>
        </w:trPr>
        <w:tc>
          <w:tcPr>
            <w:tcW w:type="dxa" w:w="704"/>
          </w:tcPr>
          <w:p>
            <w:pPr>
              <w:spacing w:after="0"/>
              <w:jc w:val="right"/>
            </w:pPr>
            <w:r>
              <w:rPr>
                <w:sz w:val="16"/>
              </w:rPr>
              <w:t>1</w:t>
            </w:r>
          </w:p>
        </w:tc>
        <w:tc>
          <w:tcPr>
            <w:tcW w:type="dxa" w:w="1037"/>
          </w:tcPr>
          <w:p>
            <w:pPr>
              <w:spacing w:after="0"/>
              <w:jc w:val="left"/>
            </w:pPr>
            <w:r>
              <w:rPr>
                <w:sz w:val="16"/>
              </w:rPr>
              <w:t>Inland Flooding</w:t>
            </w:r>
          </w:p>
        </w:tc>
        <w:tc>
          <w:tcPr>
            <w:tcW w:type="dxa" w:w="1273"/>
          </w:tcPr>
          <w:p>
            <w:pPr>
              <w:spacing w:after="0"/>
              <w:jc w:val="left"/>
            </w:pPr>
            <w:r>
              <w:rPr>
                <w:sz w:val="16"/>
              </w:rPr>
              <w:t>Relatively Low</w:t>
            </w:r>
          </w:p>
        </w:tc>
        <w:tc>
          <w:tcPr>
            <w:tcW w:type="dxa" w:w="1273"/>
          </w:tcPr>
          <w:p>
            <w:pPr>
              <w:spacing w:after="0"/>
              <w:jc w:val="left"/>
            </w:pPr>
            <w:r>
              <w:rPr>
                <w:sz w:val="16"/>
              </w:rPr>
              <w:t>Relatively Low</w:t>
            </w:r>
          </w:p>
        </w:tc>
        <w:tc>
          <w:tcPr>
            <w:tcW w:type="dxa" w:w="1037"/>
          </w:tcPr>
          <w:p>
            <w:pPr>
              <w:spacing w:after="0"/>
              <w:jc w:val="right"/>
            </w:pPr>
            <w:r>
              <w:rPr>
                <w:sz w:val="16"/>
              </w:rPr>
              <w:t>$9,393,396</w:t>
            </w:r>
          </w:p>
        </w:tc>
        <w:tc>
          <w:tcPr>
            <w:tcW w:type="dxa" w:w="1126"/>
          </w:tcPr>
          <w:p>
            <w:pPr>
              <w:spacing w:after="0"/>
              <w:jc w:val="right"/>
            </w:pPr>
            <w:r>
              <w:rPr>
                <w:sz w:val="16"/>
              </w:rPr>
              <w:t>$2,918</w:t>
            </w:r>
          </w:p>
        </w:tc>
        <w:tc>
          <w:tcPr>
            <w:tcW w:type="dxa" w:w="1721"/>
          </w:tcPr>
          <w:p>
            <w:pPr>
              <w:spacing w:after="0"/>
              <w:jc w:val="right"/>
            </w:pPr>
            <w:r>
              <w:rPr>
                <w:sz w:val="16"/>
              </w:rPr>
              <w:t>$16,773</w:t>
            </w:r>
          </w:p>
        </w:tc>
        <w:tc>
          <w:tcPr>
            <w:tcW w:type="dxa" w:w="1155"/>
          </w:tcPr>
          <w:p>
            <w:pPr>
              <w:spacing w:after="0"/>
              <w:jc w:val="right"/>
            </w:pPr>
            <w:r>
              <w:rPr>
                <w:sz w:val="16"/>
              </w:rPr>
              <w:t>$9,413,086</w:t>
            </w:r>
          </w:p>
        </w:tc>
        <w:tc>
          <w:tcPr>
            <w:tcW w:type="dxa" w:w="1862"/>
          </w:tcPr>
          <w:p>
            <w:pPr>
              <w:spacing w:after="0"/>
              <w:jc w:val="right"/>
            </w:pPr>
            <w:r>
              <w:rPr>
                <w:sz w:val="16"/>
              </w:rPr>
              <w:t>22</w:t>
            </w:r>
          </w:p>
        </w:tc>
        <w:tc>
          <w:tcPr>
            <w:tcW w:type="dxa" w:w="2925"/>
          </w:tcPr>
          <w:p>
            <w:pPr>
              <w:spacing w:after="0"/>
              <w:jc w:val="left"/>
            </w:pPr>
          </w:p>
        </w:tc>
      </w:tr>
      <w:tr>
        <w:trPr>
          <w:cantSplit/>
        </w:trPr>
        <w:tc>
          <w:tcPr>
            <w:tcW w:type="dxa" w:w="704"/>
          </w:tcPr>
          <w:p>
            <w:pPr>
              <w:spacing w:after="0"/>
              <w:jc w:val="right"/>
            </w:pPr>
            <w:r>
              <w:rPr>
                <w:sz w:val="16"/>
              </w:rPr>
              <w:t>2</w:t>
            </w:r>
          </w:p>
        </w:tc>
        <w:tc>
          <w:tcPr>
            <w:tcW w:type="dxa" w:w="1037"/>
          </w:tcPr>
          <w:p>
            <w:pPr>
              <w:spacing w:after="0"/>
              <w:jc w:val="left"/>
            </w:pPr>
            <w:r>
              <w:rPr>
                <w:sz w:val="16"/>
              </w:rPr>
              <w:t>Hurricane</w:t>
            </w:r>
          </w:p>
        </w:tc>
        <w:tc>
          <w:tcPr>
            <w:tcW w:type="dxa" w:w="1273"/>
          </w:tcPr>
          <w:p>
            <w:pPr>
              <w:spacing w:after="0"/>
              <w:jc w:val="left"/>
            </w:pPr>
            <w:r>
              <w:rPr>
                <w:sz w:val="16"/>
              </w:rPr>
              <w:t>Relatively Moderate</w:t>
            </w:r>
          </w:p>
        </w:tc>
        <w:tc>
          <w:tcPr>
            <w:tcW w:type="dxa" w:w="1273"/>
          </w:tcPr>
          <w:p>
            <w:pPr>
              <w:spacing w:after="0"/>
              <w:jc w:val="left"/>
            </w:pPr>
            <w:r>
              <w:rPr>
                <w:sz w:val="16"/>
              </w:rPr>
              <w:t>Relatively Moderate</w:t>
            </w:r>
          </w:p>
        </w:tc>
        <w:tc>
          <w:tcPr>
            <w:tcW w:type="dxa" w:w="1037"/>
          </w:tcPr>
          <w:p>
            <w:pPr>
              <w:spacing w:after="0"/>
              <w:jc w:val="right"/>
            </w:pPr>
            <w:r>
              <w:rPr>
                <w:sz w:val="16"/>
              </w:rPr>
              <w:t>$5,592,422</w:t>
            </w:r>
          </w:p>
        </w:tc>
        <w:tc>
          <w:tcPr>
            <w:tcW w:type="dxa" w:w="1126"/>
          </w:tcPr>
          <w:p>
            <w:pPr>
              <w:spacing w:after="0"/>
              <w:jc w:val="right"/>
            </w:pPr>
            <w:r>
              <w:rPr>
                <w:sz w:val="16"/>
              </w:rPr>
              <w:t>$322,420</w:t>
            </w:r>
          </w:p>
        </w:tc>
        <w:tc>
          <w:tcPr>
            <w:tcW w:type="dxa" w:w="1721"/>
          </w:tcPr>
          <w:p>
            <w:pPr>
              <w:spacing w:after="0"/>
              <w:jc w:val="right"/>
            </w:pPr>
            <w:r>
              <w:rPr>
                <w:sz w:val="16"/>
              </w:rPr>
              <w:t>$406,036</w:t>
            </w:r>
          </w:p>
        </w:tc>
        <w:tc>
          <w:tcPr>
            <w:tcW w:type="dxa" w:w="1155"/>
          </w:tcPr>
          <w:p>
            <w:pPr>
              <w:spacing w:after="0"/>
              <w:jc w:val="right"/>
            </w:pPr>
            <w:r>
              <w:rPr>
                <w:sz w:val="16"/>
              </w:rPr>
              <w:t>$6,320,877</w:t>
            </w:r>
          </w:p>
        </w:tc>
        <w:tc>
          <w:tcPr>
            <w:tcW w:type="dxa" w:w="1862"/>
          </w:tcPr>
          <w:p>
            <w:pPr>
              <w:spacing w:after="0"/>
              <w:jc w:val="right"/>
            </w:pPr>
            <w:r>
              <w:rPr>
                <w:sz w:val="16"/>
              </w:rPr>
              <w:t>6</w:t>
            </w:r>
          </w:p>
        </w:tc>
        <w:tc>
          <w:tcPr>
            <w:tcW w:type="dxa" w:w="2925"/>
          </w:tcPr>
          <w:p>
            <w:pPr>
              <w:spacing w:after="0"/>
              <w:jc w:val="left"/>
            </w:pPr>
          </w:p>
        </w:tc>
      </w:tr>
      <w:tr>
        <w:trPr>
          <w:cantSplit/>
        </w:trPr>
        <w:tc>
          <w:tcPr>
            <w:tcW w:type="dxa" w:w="704"/>
          </w:tcPr>
          <w:p>
            <w:pPr>
              <w:spacing w:after="0"/>
              <w:jc w:val="right"/>
            </w:pPr>
            <w:r>
              <w:rPr>
                <w:sz w:val="16"/>
              </w:rPr>
              <w:t>3</w:t>
            </w:r>
          </w:p>
        </w:tc>
        <w:tc>
          <w:tcPr>
            <w:tcW w:type="dxa" w:w="1037"/>
          </w:tcPr>
          <w:p>
            <w:pPr>
              <w:spacing w:after="0"/>
              <w:jc w:val="left"/>
            </w:pPr>
            <w:r>
              <w:rPr>
                <w:sz w:val="16"/>
              </w:rPr>
              <w:t>Tornado</w:t>
            </w:r>
          </w:p>
        </w:tc>
        <w:tc>
          <w:tcPr>
            <w:tcW w:type="dxa" w:w="1273"/>
          </w:tcPr>
          <w:p>
            <w:pPr>
              <w:spacing w:after="0"/>
              <w:jc w:val="left"/>
            </w:pPr>
            <w:r>
              <w:rPr>
                <w:sz w:val="16"/>
              </w:rPr>
              <w:t>Relatively Moderate</w:t>
            </w:r>
          </w:p>
        </w:tc>
        <w:tc>
          <w:tcPr>
            <w:tcW w:type="dxa" w:w="1273"/>
          </w:tcPr>
          <w:p>
            <w:pPr>
              <w:spacing w:after="0"/>
              <w:jc w:val="left"/>
            </w:pPr>
            <w:r>
              <w:rPr>
                <w:sz w:val="16"/>
              </w:rPr>
              <w:t>Relatively Low</w:t>
            </w:r>
          </w:p>
        </w:tc>
        <w:tc>
          <w:tcPr>
            <w:tcW w:type="dxa" w:w="1037"/>
          </w:tcPr>
          <w:p>
            <w:pPr>
              <w:spacing w:after="0"/>
              <w:jc w:val="right"/>
            </w:pPr>
            <w:r>
              <w:rPr>
                <w:sz w:val="16"/>
              </w:rPr>
              <w:t>$504,366</w:t>
            </w:r>
          </w:p>
        </w:tc>
        <w:tc>
          <w:tcPr>
            <w:tcW w:type="dxa" w:w="1126"/>
          </w:tcPr>
          <w:p>
            <w:pPr>
              <w:spacing w:after="0"/>
              <w:jc w:val="right"/>
            </w:pPr>
            <w:r>
              <w:rPr>
                <w:sz w:val="16"/>
              </w:rPr>
              <w:t>$698</w:t>
            </w:r>
          </w:p>
        </w:tc>
        <w:tc>
          <w:tcPr>
            <w:tcW w:type="dxa" w:w="1721"/>
          </w:tcPr>
          <w:p>
            <w:pPr>
              <w:spacing w:after="0"/>
              <w:jc w:val="right"/>
            </w:pPr>
            <w:r>
              <w:rPr>
                <w:sz w:val="16"/>
              </w:rPr>
              <w:t>$1,249,191</w:t>
            </w:r>
          </w:p>
        </w:tc>
        <w:tc>
          <w:tcPr>
            <w:tcW w:type="dxa" w:w="1155"/>
          </w:tcPr>
          <w:p>
            <w:pPr>
              <w:spacing w:after="0"/>
              <w:jc w:val="right"/>
            </w:pPr>
            <w:r>
              <w:rPr>
                <w:sz w:val="16"/>
              </w:rPr>
              <w:t>$1,754,255</w:t>
            </w:r>
          </w:p>
        </w:tc>
        <w:tc>
          <w:tcPr>
            <w:tcW w:type="dxa" w:w="1862"/>
          </w:tcPr>
          <w:p>
            <w:pPr>
              <w:spacing w:after="0"/>
              <w:jc w:val="right"/>
            </w:pPr>
            <w:r>
              <w:rPr>
                <w:sz w:val="16"/>
              </w:rPr>
              <w:t>9</w:t>
            </w:r>
          </w:p>
        </w:tc>
        <w:tc>
          <w:tcPr>
            <w:tcW w:type="dxa" w:w="2925"/>
          </w:tcPr>
          <w:p>
            <w:pPr>
              <w:spacing w:after="0"/>
              <w:jc w:val="left"/>
            </w:pPr>
          </w:p>
        </w:tc>
      </w:tr>
      <w:tr>
        <w:trPr>
          <w:cantSplit/>
        </w:trPr>
        <w:tc>
          <w:tcPr>
            <w:tcW w:type="dxa" w:w="704"/>
          </w:tcPr>
          <w:p>
            <w:pPr>
              <w:spacing w:after="0"/>
              <w:jc w:val="right"/>
            </w:pPr>
            <w:r>
              <w:rPr>
                <w:sz w:val="16"/>
              </w:rPr>
              <w:t>4</w:t>
            </w:r>
          </w:p>
        </w:tc>
        <w:tc>
          <w:tcPr>
            <w:tcW w:type="dxa" w:w="1037"/>
          </w:tcPr>
          <w:p>
            <w:pPr>
              <w:spacing w:after="0"/>
              <w:jc w:val="left"/>
            </w:pPr>
            <w:r>
              <w:rPr>
                <w:sz w:val="16"/>
              </w:rPr>
              <w:t>Lightning</w:t>
            </w:r>
          </w:p>
        </w:tc>
        <w:tc>
          <w:tcPr>
            <w:tcW w:type="dxa" w:w="1273"/>
          </w:tcPr>
          <w:p>
            <w:pPr>
              <w:spacing w:after="0"/>
              <w:jc w:val="left"/>
            </w:pPr>
            <w:r>
              <w:rPr>
                <w:sz w:val="16"/>
              </w:rPr>
              <w:t>Relatively High</w:t>
            </w:r>
          </w:p>
        </w:tc>
        <w:tc>
          <w:tcPr>
            <w:tcW w:type="dxa" w:w="1273"/>
          </w:tcPr>
          <w:p>
            <w:pPr>
              <w:spacing w:after="0"/>
              <w:jc w:val="left"/>
            </w:pPr>
            <w:r>
              <w:rPr>
                <w:sz w:val="16"/>
              </w:rPr>
              <w:t>Relatively High</w:t>
            </w:r>
          </w:p>
        </w:tc>
        <w:tc>
          <w:tcPr>
            <w:tcW w:type="dxa" w:w="1037"/>
          </w:tcPr>
          <w:p>
            <w:pPr>
              <w:spacing w:after="0"/>
              <w:jc w:val="right"/>
            </w:pPr>
            <w:r>
              <w:rPr>
                <w:sz w:val="16"/>
              </w:rPr>
              <w:t>$25,762</w:t>
            </w:r>
          </w:p>
        </w:tc>
        <w:tc>
          <w:tcPr>
            <w:tcW w:type="dxa" w:w="1126"/>
          </w:tcPr>
          <w:p>
            <w:pPr>
              <w:spacing w:after="0"/>
              <w:jc w:val="right"/>
            </w:pPr>
            <w:r>
              <w:rPr>
                <w:sz w:val="16"/>
              </w:rPr>
              <w:t>n/a</w:t>
            </w:r>
          </w:p>
        </w:tc>
        <w:tc>
          <w:tcPr>
            <w:tcW w:type="dxa" w:w="1721"/>
          </w:tcPr>
          <w:p>
            <w:pPr>
              <w:spacing w:after="0"/>
              <w:jc w:val="right"/>
            </w:pPr>
            <w:r>
              <w:rPr>
                <w:sz w:val="16"/>
              </w:rPr>
              <w:t>$1,272,143</w:t>
            </w:r>
          </w:p>
        </w:tc>
        <w:tc>
          <w:tcPr>
            <w:tcW w:type="dxa" w:w="1155"/>
          </w:tcPr>
          <w:p>
            <w:pPr>
              <w:spacing w:after="0"/>
              <w:jc w:val="right"/>
            </w:pPr>
            <w:r>
              <w:rPr>
                <w:sz w:val="16"/>
              </w:rPr>
              <w:t>$1,297,905</w:t>
            </w:r>
          </w:p>
        </w:tc>
        <w:tc>
          <w:tcPr>
            <w:tcW w:type="dxa" w:w="1862"/>
          </w:tcPr>
          <w:p>
            <w:pPr>
              <w:spacing w:after="0"/>
              <w:jc w:val="right"/>
            </w:pPr>
            <w:r>
              <w:rPr>
                <w:sz w:val="16"/>
              </w:rPr>
              <w:t>10</w:t>
            </w:r>
          </w:p>
        </w:tc>
        <w:tc>
          <w:tcPr>
            <w:tcW w:type="dxa" w:w="2925"/>
          </w:tcPr>
          <w:p>
            <w:pPr>
              <w:spacing w:after="0"/>
              <w:jc w:val="left"/>
            </w:pPr>
          </w:p>
        </w:tc>
      </w:tr>
      <w:tr>
        <w:trPr>
          <w:cantSplit/>
        </w:trPr>
        <w:tc>
          <w:tcPr>
            <w:tcW w:type="dxa" w:w="704"/>
          </w:tcPr>
          <w:p>
            <w:pPr>
              <w:spacing w:after="0"/>
              <w:jc w:val="right"/>
            </w:pPr>
            <w:r>
              <w:rPr>
                <w:sz w:val="16"/>
              </w:rPr>
              <w:t>5</w:t>
            </w:r>
          </w:p>
        </w:tc>
        <w:tc>
          <w:tcPr>
            <w:tcW w:type="dxa" w:w="1037"/>
          </w:tcPr>
          <w:p>
            <w:pPr>
              <w:spacing w:after="0"/>
              <w:jc w:val="left"/>
            </w:pPr>
            <w:r>
              <w:rPr>
                <w:sz w:val="16"/>
              </w:rPr>
              <w:t>Heat Wave</w:t>
            </w:r>
          </w:p>
        </w:tc>
        <w:tc>
          <w:tcPr>
            <w:tcW w:type="dxa" w:w="1273"/>
          </w:tcPr>
          <w:p>
            <w:pPr>
              <w:spacing w:after="0"/>
              <w:jc w:val="left"/>
            </w:pPr>
            <w:r>
              <w:rPr>
                <w:sz w:val="16"/>
              </w:rPr>
              <w:t>Relatively Low</w:t>
            </w:r>
          </w:p>
        </w:tc>
        <w:tc>
          <w:tcPr>
            <w:tcW w:type="dxa" w:w="1273"/>
          </w:tcPr>
          <w:p>
            <w:pPr>
              <w:spacing w:after="0"/>
              <w:jc w:val="left"/>
            </w:pPr>
            <w:r>
              <w:rPr>
                <w:sz w:val="16"/>
              </w:rPr>
              <w:t>Relatively Low</w:t>
            </w:r>
          </w:p>
        </w:tc>
        <w:tc>
          <w:tcPr>
            <w:tcW w:type="dxa" w:w="1037"/>
          </w:tcPr>
          <w:p>
            <w:pPr>
              <w:spacing w:after="0"/>
              <w:jc w:val="right"/>
            </w:pPr>
            <w:r>
              <w:rPr>
                <w:sz w:val="16"/>
              </w:rPr>
              <w:t>$29</w:t>
            </w:r>
          </w:p>
        </w:tc>
        <w:tc>
          <w:tcPr>
            <w:tcW w:type="dxa" w:w="1126"/>
          </w:tcPr>
          <w:p>
            <w:pPr>
              <w:spacing w:after="0"/>
              <w:jc w:val="right"/>
            </w:pPr>
            <w:r>
              <w:rPr>
                <w:sz w:val="16"/>
              </w:rPr>
              <w:t>$56</w:t>
            </w:r>
          </w:p>
        </w:tc>
        <w:tc>
          <w:tcPr>
            <w:tcW w:type="dxa" w:w="1721"/>
          </w:tcPr>
          <w:p>
            <w:pPr>
              <w:spacing w:after="0"/>
              <w:jc w:val="right"/>
            </w:pPr>
            <w:r>
              <w:rPr>
                <w:sz w:val="16"/>
              </w:rPr>
              <w:t>$952,295</w:t>
            </w:r>
          </w:p>
        </w:tc>
        <w:tc>
          <w:tcPr>
            <w:tcW w:type="dxa" w:w="1155"/>
          </w:tcPr>
          <w:p>
            <w:pPr>
              <w:spacing w:after="0"/>
              <w:jc w:val="right"/>
            </w:pPr>
            <w:r>
              <w:rPr>
                <w:sz w:val="16"/>
              </w:rPr>
              <w:t>$952,380</w:t>
            </w:r>
          </w:p>
        </w:tc>
        <w:tc>
          <w:tcPr>
            <w:tcW w:type="dxa" w:w="1862"/>
          </w:tcPr>
          <w:p>
            <w:pPr>
              <w:spacing w:after="0"/>
              <w:jc w:val="right"/>
            </w:pPr>
            <w:r>
              <w:rPr>
                <w:sz w:val="16"/>
              </w:rPr>
              <w:t>0</w:t>
            </w:r>
          </w:p>
        </w:tc>
        <w:tc>
          <w:tcPr>
            <w:tcW w:type="dxa" w:w="2925"/>
          </w:tcPr>
          <w:p>
            <w:pPr>
              <w:spacing w:after="0"/>
              <w:jc w:val="left"/>
            </w:pPr>
            <w:r>
              <w:rPr>
                <w:sz w:val="16"/>
              </w:rPr>
              <w:t>No recorded events in Storm Events since 1996 (data through 2026-06-30).</w:t>
            </w:r>
          </w:p>
        </w:tc>
      </w:tr>
      <w:tr>
        <w:trPr>
          <w:cantSplit/>
        </w:trPr>
        <w:tc>
          <w:tcPr>
            <w:tcW w:type="dxa" w:w="704"/>
          </w:tcPr>
          <w:p>
            <w:pPr>
              <w:spacing w:after="0"/>
              <w:jc w:val="right"/>
            </w:pPr>
            <w:r>
              <w:rPr>
                <w:sz w:val="16"/>
              </w:rPr>
              <w:t>6</w:t>
            </w:r>
          </w:p>
        </w:tc>
        <w:tc>
          <w:tcPr>
            <w:tcW w:type="dxa" w:w="1037"/>
          </w:tcPr>
          <w:p>
            <w:pPr>
              <w:spacing w:after="0"/>
              <w:jc w:val="left"/>
            </w:pPr>
            <w:r>
              <w:rPr>
                <w:sz w:val="16"/>
              </w:rPr>
              <w:t>Wildfire</w:t>
            </w:r>
          </w:p>
        </w:tc>
        <w:tc>
          <w:tcPr>
            <w:tcW w:type="dxa" w:w="1273"/>
          </w:tcPr>
          <w:p>
            <w:pPr>
              <w:spacing w:after="0"/>
              <w:jc w:val="left"/>
            </w:pPr>
            <w:r>
              <w:rPr>
                <w:sz w:val="16"/>
              </w:rPr>
              <w:t>Relatively Low</w:t>
            </w:r>
          </w:p>
        </w:tc>
        <w:tc>
          <w:tcPr>
            <w:tcW w:type="dxa" w:w="1273"/>
          </w:tcPr>
          <w:p>
            <w:pPr>
              <w:spacing w:after="0"/>
              <w:jc w:val="left"/>
            </w:pPr>
            <w:r>
              <w:rPr>
                <w:sz w:val="16"/>
              </w:rPr>
              <w:t>Relatively Low</w:t>
            </w:r>
          </w:p>
        </w:tc>
        <w:tc>
          <w:tcPr>
            <w:tcW w:type="dxa" w:w="1037"/>
          </w:tcPr>
          <w:p>
            <w:pPr>
              <w:spacing w:after="0"/>
              <w:jc w:val="right"/>
            </w:pPr>
            <w:r>
              <w:rPr>
                <w:sz w:val="16"/>
              </w:rPr>
              <w:t>$661,393</w:t>
            </w:r>
          </w:p>
        </w:tc>
        <w:tc>
          <w:tcPr>
            <w:tcW w:type="dxa" w:w="1126"/>
          </w:tcPr>
          <w:p>
            <w:pPr>
              <w:spacing w:after="0"/>
              <w:jc w:val="right"/>
            </w:pPr>
            <w:r>
              <w:rPr>
                <w:sz w:val="16"/>
              </w:rPr>
              <w:t>$539</w:t>
            </w:r>
          </w:p>
        </w:tc>
        <w:tc>
          <w:tcPr>
            <w:tcW w:type="dxa" w:w="1721"/>
          </w:tcPr>
          <w:p>
            <w:pPr>
              <w:spacing w:after="0"/>
              <w:jc w:val="right"/>
            </w:pPr>
            <w:r>
              <w:rPr>
                <w:sz w:val="16"/>
              </w:rPr>
              <w:t>$133,197</w:t>
            </w:r>
          </w:p>
        </w:tc>
        <w:tc>
          <w:tcPr>
            <w:tcW w:type="dxa" w:w="1155"/>
          </w:tcPr>
          <w:p>
            <w:pPr>
              <w:spacing w:after="0"/>
              <w:jc w:val="right"/>
            </w:pPr>
            <w:r>
              <w:rPr>
                <w:sz w:val="16"/>
              </w:rPr>
              <w:t>$795,129</w:t>
            </w:r>
          </w:p>
        </w:tc>
        <w:tc>
          <w:tcPr>
            <w:tcW w:type="dxa" w:w="1862"/>
          </w:tcPr>
          <w:p>
            <w:pPr>
              <w:spacing w:after="0"/>
              <w:jc w:val="right"/>
            </w:pPr>
            <w:r>
              <w:rPr>
                <w:sz w:val="16"/>
              </w:rPr>
              <w:t>12</w:t>
            </w:r>
          </w:p>
        </w:tc>
        <w:tc>
          <w:tcPr>
            <w:tcW w:type="dxa" w:w="2925"/>
          </w:tcPr>
          <w:p>
            <w:pPr>
              <w:spacing w:after="0"/>
              <w:jc w:val="left"/>
            </w:pPr>
          </w:p>
        </w:tc>
      </w:tr>
      <w:tr>
        <w:trPr>
          <w:cantSplit/>
        </w:trPr>
        <w:tc>
          <w:tcPr>
            <w:tcW w:type="dxa" w:w="704"/>
          </w:tcPr>
          <w:p>
            <w:pPr>
              <w:spacing w:after="0"/>
              <w:jc w:val="right"/>
            </w:pPr>
            <w:r>
              <w:rPr>
                <w:sz w:val="16"/>
              </w:rPr>
              <w:t>7</w:t>
            </w:r>
          </w:p>
        </w:tc>
        <w:tc>
          <w:tcPr>
            <w:tcW w:type="dxa" w:w="1037"/>
          </w:tcPr>
          <w:p>
            <w:pPr>
              <w:spacing w:after="0"/>
              <w:jc w:val="left"/>
            </w:pPr>
            <w:r>
              <w:rPr>
                <w:sz w:val="16"/>
              </w:rPr>
              <w:t>Cold Wave</w:t>
            </w:r>
          </w:p>
        </w:tc>
        <w:tc>
          <w:tcPr>
            <w:tcW w:type="dxa" w:w="1273"/>
          </w:tcPr>
          <w:p>
            <w:pPr>
              <w:spacing w:after="0"/>
              <w:jc w:val="left"/>
            </w:pPr>
            <w:r>
              <w:rPr>
                <w:sz w:val="16"/>
              </w:rPr>
              <w:t>Relatively Low</w:t>
            </w:r>
          </w:p>
        </w:tc>
        <w:tc>
          <w:tcPr>
            <w:tcW w:type="dxa" w:w="1273"/>
          </w:tcPr>
          <w:p>
            <w:pPr>
              <w:spacing w:after="0"/>
              <w:jc w:val="left"/>
            </w:pPr>
            <w:r>
              <w:rPr>
                <w:sz w:val="16"/>
              </w:rPr>
              <w:t>Relatively Low</w:t>
            </w:r>
          </w:p>
        </w:tc>
        <w:tc>
          <w:tcPr>
            <w:tcW w:type="dxa" w:w="1037"/>
          </w:tcPr>
          <w:p>
            <w:pPr>
              <w:spacing w:after="0"/>
              <w:jc w:val="right"/>
            </w:pPr>
            <w:r>
              <w:rPr>
                <w:sz w:val="16"/>
              </w:rPr>
              <w:t>$7,197</w:t>
            </w:r>
          </w:p>
        </w:tc>
        <w:tc>
          <w:tcPr>
            <w:tcW w:type="dxa" w:w="1126"/>
          </w:tcPr>
          <w:p>
            <w:pPr>
              <w:spacing w:after="0"/>
              <w:jc w:val="right"/>
            </w:pPr>
            <w:r>
              <w:rPr>
                <w:sz w:val="16"/>
              </w:rPr>
              <w:t>$95,855</w:t>
            </w:r>
          </w:p>
        </w:tc>
        <w:tc>
          <w:tcPr>
            <w:tcW w:type="dxa" w:w="1721"/>
          </w:tcPr>
          <w:p>
            <w:pPr>
              <w:spacing w:after="0"/>
              <w:jc w:val="right"/>
            </w:pPr>
            <w:r>
              <w:rPr>
                <w:sz w:val="16"/>
              </w:rPr>
              <w:t>$515,021</w:t>
            </w:r>
          </w:p>
        </w:tc>
        <w:tc>
          <w:tcPr>
            <w:tcW w:type="dxa" w:w="1155"/>
          </w:tcPr>
          <w:p>
            <w:pPr>
              <w:spacing w:after="0"/>
              <w:jc w:val="right"/>
            </w:pPr>
            <w:r>
              <w:rPr>
                <w:sz w:val="16"/>
              </w:rPr>
              <w:t>$618,073</w:t>
            </w:r>
          </w:p>
        </w:tc>
        <w:tc>
          <w:tcPr>
            <w:tcW w:type="dxa" w:w="1862"/>
          </w:tcPr>
          <w:p>
            <w:pPr>
              <w:spacing w:after="0"/>
              <w:jc w:val="right"/>
            </w:pPr>
            <w:r>
              <w:rPr>
                <w:sz w:val="16"/>
              </w:rPr>
              <w:t>0</w:t>
            </w:r>
          </w:p>
        </w:tc>
        <w:tc>
          <w:tcPr>
            <w:tcW w:type="dxa" w:w="2925"/>
          </w:tcPr>
          <w:p>
            <w:pPr>
              <w:spacing w:after="0"/>
              <w:jc w:val="left"/>
            </w:pPr>
            <w:r>
              <w:rPr>
                <w:sz w:val="16"/>
              </w:rPr>
              <w:t>Declared 1 time; no Storm Events record of this type.</w:t>
            </w:r>
          </w:p>
        </w:tc>
      </w:tr>
      <w:tr>
        <w:trPr>
          <w:cantSplit/>
        </w:trPr>
        <w:tc>
          <w:tcPr>
            <w:tcW w:type="dxa" w:w="704"/>
          </w:tcPr>
          <w:p>
            <w:pPr>
              <w:spacing w:after="0"/>
              <w:jc w:val="right"/>
            </w:pPr>
            <w:r>
              <w:rPr>
                <w:sz w:val="16"/>
              </w:rPr>
              <w:t>8</w:t>
            </w:r>
          </w:p>
        </w:tc>
        <w:tc>
          <w:tcPr>
            <w:tcW w:type="dxa" w:w="1037"/>
          </w:tcPr>
          <w:p>
            <w:pPr>
              <w:spacing w:after="0"/>
              <w:jc w:val="left"/>
            </w:pPr>
            <w:r>
              <w:rPr>
                <w:sz w:val="16"/>
              </w:rPr>
              <w:t>Strong Wind</w:t>
            </w:r>
          </w:p>
        </w:tc>
        <w:tc>
          <w:tcPr>
            <w:tcW w:type="dxa" w:w="1273"/>
          </w:tcPr>
          <w:p>
            <w:pPr>
              <w:spacing w:after="0"/>
              <w:jc w:val="left"/>
            </w:pPr>
            <w:r>
              <w:rPr>
                <w:sz w:val="16"/>
              </w:rPr>
              <w:t>Relatively Low</w:t>
            </w:r>
          </w:p>
        </w:tc>
        <w:tc>
          <w:tcPr>
            <w:tcW w:type="dxa" w:w="1273"/>
          </w:tcPr>
          <w:p>
            <w:pPr>
              <w:spacing w:after="0"/>
              <w:jc w:val="left"/>
            </w:pPr>
            <w:r>
              <w:rPr>
                <w:sz w:val="16"/>
              </w:rPr>
              <w:t>Relatively Low</w:t>
            </w:r>
          </w:p>
        </w:tc>
        <w:tc>
          <w:tcPr>
            <w:tcW w:type="dxa" w:w="1037"/>
          </w:tcPr>
          <w:p>
            <w:pPr>
              <w:spacing w:after="0"/>
              <w:jc w:val="right"/>
            </w:pPr>
            <w:r>
              <w:rPr>
                <w:sz w:val="16"/>
              </w:rPr>
              <w:t>$40,820</w:t>
            </w:r>
          </w:p>
        </w:tc>
        <w:tc>
          <w:tcPr>
            <w:tcW w:type="dxa" w:w="1126"/>
          </w:tcPr>
          <w:p>
            <w:pPr>
              <w:spacing w:after="0"/>
              <w:jc w:val="right"/>
            </w:pPr>
            <w:r>
              <w:rPr>
                <w:sz w:val="16"/>
              </w:rPr>
              <w:t>$1,321</w:t>
            </w:r>
          </w:p>
        </w:tc>
        <w:tc>
          <w:tcPr>
            <w:tcW w:type="dxa" w:w="1721"/>
          </w:tcPr>
          <w:p>
            <w:pPr>
              <w:spacing w:after="0"/>
              <w:jc w:val="right"/>
            </w:pPr>
            <w:r>
              <w:rPr>
                <w:sz w:val="16"/>
              </w:rPr>
              <w:t>$378,737</w:t>
            </w:r>
          </w:p>
        </w:tc>
        <w:tc>
          <w:tcPr>
            <w:tcW w:type="dxa" w:w="1155"/>
          </w:tcPr>
          <w:p>
            <w:pPr>
              <w:spacing w:after="0"/>
              <w:jc w:val="right"/>
            </w:pPr>
            <w:r>
              <w:rPr>
                <w:sz w:val="16"/>
              </w:rPr>
              <w:t>$420,877</w:t>
            </w:r>
          </w:p>
        </w:tc>
        <w:tc>
          <w:tcPr>
            <w:tcW w:type="dxa" w:w="1862"/>
          </w:tcPr>
          <w:p>
            <w:pPr>
              <w:spacing w:after="0"/>
              <w:jc w:val="right"/>
            </w:pPr>
            <w:r>
              <w:rPr>
                <w:sz w:val="16"/>
              </w:rPr>
              <w:t>203</w:t>
            </w:r>
          </w:p>
        </w:tc>
        <w:tc>
          <w:tcPr>
            <w:tcW w:type="dxa" w:w="2925"/>
          </w:tcPr>
          <w:p>
            <w:pPr>
              <w:spacing w:after="0"/>
              <w:jc w:val="left"/>
            </w:pPr>
          </w:p>
        </w:tc>
      </w:tr>
      <w:tr>
        <w:trPr>
          <w:cantSplit/>
        </w:trPr>
        <w:tc>
          <w:tcPr>
            <w:tcW w:type="dxa" w:w="704"/>
          </w:tcPr>
          <w:p>
            <w:pPr>
              <w:spacing w:after="0"/>
              <w:jc w:val="right"/>
            </w:pPr>
            <w:r>
              <w:rPr>
                <w:sz w:val="16"/>
              </w:rPr>
              <w:t>9</w:t>
            </w:r>
          </w:p>
        </w:tc>
        <w:tc>
          <w:tcPr>
            <w:tcW w:type="dxa" w:w="1037"/>
          </w:tcPr>
          <w:p>
            <w:pPr>
              <w:spacing w:after="0"/>
              <w:jc w:val="left"/>
            </w:pPr>
            <w:r>
              <w:rPr>
                <w:sz w:val="16"/>
              </w:rPr>
              <w:t>Earthquake</w:t>
            </w:r>
          </w:p>
        </w:tc>
        <w:tc>
          <w:tcPr>
            <w:tcW w:type="dxa" w:w="1273"/>
          </w:tcPr>
          <w:p>
            <w:pPr>
              <w:spacing w:after="0"/>
              <w:jc w:val="left"/>
            </w:pPr>
            <w:r>
              <w:rPr>
                <w:sz w:val="16"/>
              </w:rPr>
              <w:t>Very Low</w:t>
            </w:r>
          </w:p>
        </w:tc>
        <w:tc>
          <w:tcPr>
            <w:tcW w:type="dxa" w:w="1273"/>
          </w:tcPr>
          <w:p>
            <w:pPr>
              <w:spacing w:after="0"/>
              <w:jc w:val="left"/>
            </w:pPr>
            <w:r>
              <w:rPr>
                <w:sz w:val="16"/>
              </w:rPr>
              <w:t>Relatively Low</w:t>
            </w:r>
          </w:p>
        </w:tc>
        <w:tc>
          <w:tcPr>
            <w:tcW w:type="dxa" w:w="1037"/>
          </w:tcPr>
          <w:p>
            <w:pPr>
              <w:spacing w:after="0"/>
              <w:jc w:val="right"/>
            </w:pPr>
            <w:r>
              <w:rPr>
                <w:sz w:val="16"/>
              </w:rPr>
              <w:t>$204,109</w:t>
            </w:r>
          </w:p>
        </w:tc>
        <w:tc>
          <w:tcPr>
            <w:tcW w:type="dxa" w:w="1126"/>
          </w:tcPr>
          <w:p>
            <w:pPr>
              <w:spacing w:after="0"/>
              <w:jc w:val="right"/>
            </w:pPr>
            <w:r>
              <w:rPr>
                <w:sz w:val="16"/>
              </w:rPr>
              <w:t>n/a</w:t>
            </w:r>
          </w:p>
        </w:tc>
        <w:tc>
          <w:tcPr>
            <w:tcW w:type="dxa" w:w="1721"/>
          </w:tcPr>
          <w:p>
            <w:pPr>
              <w:spacing w:after="0"/>
              <w:jc w:val="right"/>
            </w:pPr>
            <w:r>
              <w:rPr>
                <w:sz w:val="16"/>
              </w:rPr>
              <w:t>$117,154</w:t>
            </w:r>
          </w:p>
        </w:tc>
        <w:tc>
          <w:tcPr>
            <w:tcW w:type="dxa" w:w="1155"/>
          </w:tcPr>
          <w:p>
            <w:pPr>
              <w:spacing w:after="0"/>
              <w:jc w:val="right"/>
            </w:pPr>
            <w:r>
              <w:rPr>
                <w:sz w:val="16"/>
              </w:rPr>
              <w:t>$321,263</w:t>
            </w:r>
          </w:p>
        </w:tc>
        <w:tc>
          <w:tcPr>
            <w:tcW w:type="dxa" w:w="1862"/>
          </w:tcPr>
          <w:p>
            <w:pPr>
              <w:spacing w:after="0"/>
              <w:jc w:val="right"/>
            </w:pPr>
          </w:p>
        </w:tc>
        <w:tc>
          <w:tcPr>
            <w:tcW w:type="dxa" w:w="2925"/>
          </w:tcPr>
          <w:p>
            <w:pPr>
              <w:spacing w:after="0"/>
              <w:jc w:val="left"/>
            </w:pPr>
            <w:r>
              <w:rPr>
                <w:sz w:val="16"/>
              </w:rPr>
              <w:t>Storm Events does not record earthquakes.</w:t>
            </w:r>
          </w:p>
        </w:tc>
      </w:tr>
      <w:tr>
        <w:trPr>
          <w:cantSplit/>
        </w:trPr>
        <w:tc>
          <w:tcPr>
            <w:tcW w:type="dxa" w:w="704"/>
          </w:tcPr>
          <w:p>
            <w:pPr>
              <w:spacing w:after="0"/>
              <w:jc w:val="right"/>
            </w:pPr>
            <w:r>
              <w:rPr>
                <w:sz w:val="16"/>
              </w:rPr>
              <w:t>10</w:t>
            </w:r>
          </w:p>
        </w:tc>
        <w:tc>
          <w:tcPr>
            <w:tcW w:type="dxa" w:w="1037"/>
          </w:tcPr>
          <w:p>
            <w:pPr>
              <w:spacing w:after="0"/>
              <w:jc w:val="left"/>
            </w:pPr>
            <w:r>
              <w:rPr>
                <w:sz w:val="16"/>
              </w:rPr>
              <w:t>Drought</w:t>
            </w:r>
          </w:p>
        </w:tc>
        <w:tc>
          <w:tcPr>
            <w:tcW w:type="dxa" w:w="1273"/>
          </w:tcPr>
          <w:p>
            <w:pPr>
              <w:spacing w:after="0"/>
              <w:jc w:val="left"/>
            </w:pPr>
            <w:r>
              <w:rPr>
                <w:sz w:val="16"/>
              </w:rPr>
              <w:t>Very Low</w:t>
            </w:r>
          </w:p>
        </w:tc>
        <w:tc>
          <w:tcPr>
            <w:tcW w:type="dxa" w:w="1273"/>
          </w:tcPr>
          <w:p>
            <w:pPr>
              <w:spacing w:after="0"/>
              <w:jc w:val="left"/>
            </w:pPr>
            <w:r>
              <w:rPr>
                <w:sz w:val="16"/>
              </w:rPr>
              <w:t>Very Low</w:t>
            </w:r>
          </w:p>
        </w:tc>
        <w:tc>
          <w:tcPr>
            <w:tcW w:type="dxa" w:w="1037"/>
          </w:tcPr>
          <w:p>
            <w:pPr>
              <w:spacing w:after="0"/>
              <w:jc w:val="right"/>
            </w:pPr>
            <w:r>
              <w:rPr>
                <w:sz w:val="16"/>
              </w:rPr>
              <w:t>n/a</w:t>
            </w:r>
          </w:p>
        </w:tc>
        <w:tc>
          <w:tcPr>
            <w:tcW w:type="dxa" w:w="1126"/>
          </w:tcPr>
          <w:p>
            <w:pPr>
              <w:spacing w:after="0"/>
              <w:jc w:val="right"/>
            </w:pPr>
            <w:r>
              <w:rPr>
                <w:sz w:val="16"/>
              </w:rPr>
              <w:t>$14,175</w:t>
            </w:r>
          </w:p>
        </w:tc>
        <w:tc>
          <w:tcPr>
            <w:tcW w:type="dxa" w:w="1721"/>
          </w:tcPr>
          <w:p>
            <w:pPr>
              <w:spacing w:after="0"/>
              <w:jc w:val="right"/>
            </w:pPr>
            <w:r>
              <w:rPr>
                <w:sz w:val="16"/>
              </w:rPr>
              <w:t>n/a</w:t>
            </w:r>
          </w:p>
        </w:tc>
        <w:tc>
          <w:tcPr>
            <w:tcW w:type="dxa" w:w="1155"/>
          </w:tcPr>
          <w:p>
            <w:pPr>
              <w:spacing w:after="0"/>
              <w:jc w:val="right"/>
            </w:pPr>
            <w:r>
              <w:rPr>
                <w:sz w:val="16"/>
              </w:rPr>
              <w:t>$14,175</w:t>
            </w:r>
          </w:p>
        </w:tc>
        <w:tc>
          <w:tcPr>
            <w:tcW w:type="dxa" w:w="1862"/>
          </w:tcPr>
          <w:p>
            <w:pPr>
              <w:spacing w:after="0"/>
              <w:jc w:val="right"/>
            </w:pPr>
            <w:r>
              <w:rPr>
                <w:sz w:val="16"/>
              </w:rPr>
              <w:t>10</w:t>
            </w:r>
          </w:p>
        </w:tc>
        <w:tc>
          <w:tcPr>
            <w:tcW w:type="dxa" w:w="2925"/>
          </w:tcPr>
          <w:p>
            <w:pPr>
              <w:spacing w:after="0"/>
              <w:jc w:val="left"/>
            </w:pPr>
          </w:p>
        </w:tc>
      </w:tr>
      <w:tr>
        <w:trPr>
          <w:cantSplit/>
        </w:trPr>
        <w:tc>
          <w:tcPr>
            <w:tcW w:type="dxa" w:w="704"/>
          </w:tcPr>
          <w:p>
            <w:pPr>
              <w:spacing w:after="0"/>
              <w:jc w:val="right"/>
            </w:pPr>
            <w:r>
              <w:rPr>
                <w:sz w:val="16"/>
              </w:rPr>
              <w:t>11</w:t>
            </w:r>
          </w:p>
        </w:tc>
        <w:tc>
          <w:tcPr>
            <w:tcW w:type="dxa" w:w="1037"/>
          </w:tcPr>
          <w:p>
            <w:pPr>
              <w:spacing w:after="0"/>
              <w:jc w:val="left"/>
            </w:pPr>
            <w:r>
              <w:rPr>
                <w:sz w:val="16"/>
              </w:rPr>
              <w:t>Hail</w:t>
            </w:r>
          </w:p>
        </w:tc>
        <w:tc>
          <w:tcPr>
            <w:tcW w:type="dxa" w:w="1273"/>
          </w:tcPr>
          <w:p>
            <w:pPr>
              <w:spacing w:after="0"/>
              <w:jc w:val="left"/>
            </w:pPr>
            <w:r>
              <w:rPr>
                <w:sz w:val="16"/>
              </w:rPr>
              <w:t>Very Low</w:t>
            </w:r>
          </w:p>
        </w:tc>
        <w:tc>
          <w:tcPr>
            <w:tcW w:type="dxa" w:w="1273"/>
          </w:tcPr>
          <w:p>
            <w:pPr>
              <w:spacing w:after="0"/>
              <w:jc w:val="left"/>
            </w:pPr>
            <w:r>
              <w:rPr>
                <w:sz w:val="16"/>
              </w:rPr>
              <w:t>Very Low</w:t>
            </w:r>
          </w:p>
        </w:tc>
        <w:tc>
          <w:tcPr>
            <w:tcW w:type="dxa" w:w="1037"/>
          </w:tcPr>
          <w:p>
            <w:pPr>
              <w:spacing w:after="0"/>
              <w:jc w:val="right"/>
            </w:pPr>
            <w:r>
              <w:rPr>
                <w:sz w:val="16"/>
              </w:rPr>
              <w:t>$8,637</w:t>
            </w:r>
          </w:p>
        </w:tc>
        <w:tc>
          <w:tcPr>
            <w:tcW w:type="dxa" w:w="1126"/>
          </w:tcPr>
          <w:p>
            <w:pPr>
              <w:spacing w:after="0"/>
              <w:jc w:val="right"/>
            </w:pPr>
            <w:r>
              <w:rPr>
                <w:sz w:val="16"/>
              </w:rPr>
              <w:t>$1,898</w:t>
            </w:r>
          </w:p>
        </w:tc>
        <w:tc>
          <w:tcPr>
            <w:tcW w:type="dxa" w:w="1721"/>
          </w:tcPr>
          <w:p>
            <w:pPr>
              <w:spacing w:after="0"/>
              <w:jc w:val="right"/>
            </w:pPr>
            <w:r>
              <w:rPr>
                <w:sz w:val="16"/>
              </w:rPr>
              <w:t>$234</w:t>
            </w:r>
          </w:p>
        </w:tc>
        <w:tc>
          <w:tcPr>
            <w:tcW w:type="dxa" w:w="1155"/>
          </w:tcPr>
          <w:p>
            <w:pPr>
              <w:spacing w:after="0"/>
              <w:jc w:val="right"/>
            </w:pPr>
            <w:r>
              <w:rPr>
                <w:sz w:val="16"/>
              </w:rPr>
              <w:t>$10,769</w:t>
            </w:r>
          </w:p>
        </w:tc>
        <w:tc>
          <w:tcPr>
            <w:tcW w:type="dxa" w:w="1862"/>
          </w:tcPr>
          <w:p>
            <w:pPr>
              <w:spacing w:after="0"/>
              <w:jc w:val="right"/>
            </w:pPr>
            <w:r>
              <w:rPr>
                <w:sz w:val="16"/>
              </w:rPr>
              <w:t>47</w:t>
            </w:r>
          </w:p>
        </w:tc>
        <w:tc>
          <w:tcPr>
            <w:tcW w:type="dxa" w:w="2925"/>
          </w:tcPr>
          <w:p>
            <w:pPr>
              <w:spacing w:after="0"/>
              <w:jc w:val="left"/>
            </w:pPr>
          </w:p>
        </w:tc>
      </w:tr>
      <w:tr>
        <w:trPr>
          <w:cantSplit/>
        </w:trPr>
        <w:tc>
          <w:tcPr>
            <w:tcW w:type="dxa" w:w="704"/>
          </w:tcPr>
          <w:p>
            <w:pPr>
              <w:spacing w:after="0"/>
              <w:jc w:val="right"/>
            </w:pPr>
            <w:r>
              <w:rPr>
                <w:sz w:val="16"/>
              </w:rPr>
              <w:t>12</w:t>
            </w:r>
          </w:p>
        </w:tc>
        <w:tc>
          <w:tcPr>
            <w:tcW w:type="dxa" w:w="1037"/>
          </w:tcPr>
          <w:p>
            <w:pPr>
              <w:spacing w:after="0"/>
              <w:jc w:val="left"/>
            </w:pPr>
            <w:r>
              <w:rPr>
                <w:sz w:val="16"/>
              </w:rPr>
              <w:t>Winter Weather</w:t>
            </w:r>
          </w:p>
        </w:tc>
        <w:tc>
          <w:tcPr>
            <w:tcW w:type="dxa" w:w="1273"/>
          </w:tcPr>
          <w:p>
            <w:pPr>
              <w:spacing w:after="0"/>
              <w:jc w:val="left"/>
            </w:pPr>
            <w:r>
              <w:rPr>
                <w:sz w:val="16"/>
              </w:rPr>
              <w:t>Very Low</w:t>
            </w:r>
          </w:p>
        </w:tc>
        <w:tc>
          <w:tcPr>
            <w:tcW w:type="dxa" w:w="1273"/>
          </w:tcPr>
          <w:p>
            <w:pPr>
              <w:spacing w:after="0"/>
              <w:jc w:val="left"/>
            </w:pPr>
            <w:r>
              <w:rPr>
                <w:sz w:val="16"/>
              </w:rPr>
              <w:t>Very Low</w:t>
            </w:r>
          </w:p>
        </w:tc>
        <w:tc>
          <w:tcPr>
            <w:tcW w:type="dxa" w:w="1037"/>
          </w:tcPr>
          <w:p>
            <w:pPr>
              <w:spacing w:after="0"/>
              <w:jc w:val="right"/>
            </w:pPr>
            <w:r>
              <w:rPr>
                <w:sz w:val="16"/>
              </w:rPr>
              <w:t>$7,241</w:t>
            </w:r>
          </w:p>
        </w:tc>
        <w:tc>
          <w:tcPr>
            <w:tcW w:type="dxa" w:w="1126"/>
          </w:tcPr>
          <w:p>
            <w:pPr>
              <w:spacing w:after="0"/>
              <w:jc w:val="right"/>
            </w:pPr>
            <w:r>
              <w:rPr>
                <w:sz w:val="16"/>
              </w:rPr>
              <w:t>$4</w:t>
            </w:r>
          </w:p>
        </w:tc>
        <w:tc>
          <w:tcPr>
            <w:tcW w:type="dxa" w:w="1721"/>
          </w:tcPr>
          <w:p>
            <w:pPr>
              <w:spacing w:after="0"/>
              <w:jc w:val="right"/>
            </w:pPr>
            <w:r>
              <w:rPr>
                <w:sz w:val="16"/>
              </w:rPr>
              <w:t>$1,130</w:t>
            </w:r>
          </w:p>
        </w:tc>
        <w:tc>
          <w:tcPr>
            <w:tcW w:type="dxa" w:w="1155"/>
          </w:tcPr>
          <w:p>
            <w:pPr>
              <w:spacing w:after="0"/>
              <w:jc w:val="right"/>
            </w:pPr>
            <w:r>
              <w:rPr>
                <w:sz w:val="16"/>
              </w:rPr>
              <w:t>$8,375</w:t>
            </w:r>
          </w:p>
        </w:tc>
        <w:tc>
          <w:tcPr>
            <w:tcW w:type="dxa" w:w="1862"/>
          </w:tcPr>
          <w:p>
            <w:pPr>
              <w:spacing w:after="0"/>
              <w:jc w:val="right"/>
            </w:pPr>
            <w:r>
              <w:rPr>
                <w:sz w:val="16"/>
              </w:rPr>
              <w:t>1</w:t>
            </w:r>
          </w:p>
        </w:tc>
        <w:tc>
          <w:tcPr>
            <w:tcW w:type="dxa" w:w="2925"/>
          </w:tcPr>
          <w:p>
            <w:pPr>
              <w:spacing w:after="0"/>
              <w:jc w:val="left"/>
            </w:pPr>
          </w:p>
        </w:tc>
      </w:tr>
      <w:tr>
        <w:trPr>
          <w:cantSplit/>
        </w:trPr>
        <w:tc>
          <w:tcPr>
            <w:tcW w:type="dxa" w:w="704"/>
          </w:tcPr>
          <w:p>
            <w:pPr>
              <w:spacing w:after="0"/>
              <w:jc w:val="right"/>
            </w:pPr>
            <w:r>
              <w:rPr>
                <w:sz w:val="16"/>
              </w:rPr>
              <w:t>13</w:t>
            </w:r>
          </w:p>
        </w:tc>
        <w:tc>
          <w:tcPr>
            <w:tcW w:type="dxa" w:w="1037"/>
          </w:tcPr>
          <w:p>
            <w:pPr>
              <w:spacing w:after="0"/>
              <w:jc w:val="left"/>
            </w:pPr>
            <w:r>
              <w:rPr>
                <w:sz w:val="16"/>
              </w:rPr>
              <w:t>Landslide</w:t>
            </w:r>
          </w:p>
        </w:tc>
        <w:tc>
          <w:tcPr>
            <w:tcW w:type="dxa" w:w="1273"/>
          </w:tcPr>
          <w:p>
            <w:pPr>
              <w:spacing w:after="0"/>
              <w:jc w:val="left"/>
            </w:pPr>
            <w:r>
              <w:rPr>
                <w:sz w:val="16"/>
              </w:rPr>
              <w:t>Very Low</w:t>
            </w:r>
          </w:p>
        </w:tc>
        <w:tc>
          <w:tcPr>
            <w:tcW w:type="dxa" w:w="1273"/>
          </w:tcPr>
          <w:p>
            <w:pPr>
              <w:spacing w:after="0"/>
              <w:jc w:val="left"/>
            </w:pPr>
            <w:r>
              <w:rPr>
                <w:sz w:val="16"/>
              </w:rPr>
              <w:t>Very Low</w:t>
            </w:r>
          </w:p>
        </w:tc>
        <w:tc>
          <w:tcPr>
            <w:tcW w:type="dxa" w:w="1037"/>
          </w:tcPr>
          <w:p>
            <w:pPr>
              <w:spacing w:after="0"/>
              <w:jc w:val="right"/>
            </w:pPr>
            <w:r>
              <w:rPr>
                <w:sz w:val="16"/>
              </w:rPr>
              <w:t>$186</w:t>
            </w:r>
          </w:p>
        </w:tc>
        <w:tc>
          <w:tcPr>
            <w:tcW w:type="dxa" w:w="1126"/>
          </w:tcPr>
          <w:p>
            <w:pPr>
              <w:spacing w:after="0"/>
              <w:jc w:val="right"/>
            </w:pPr>
            <w:r>
              <w:rPr>
                <w:sz w:val="16"/>
              </w:rPr>
              <w:t>n/a</w:t>
            </w:r>
          </w:p>
        </w:tc>
        <w:tc>
          <w:tcPr>
            <w:tcW w:type="dxa" w:w="1721"/>
          </w:tcPr>
          <w:p>
            <w:pPr>
              <w:spacing w:after="0"/>
              <w:jc w:val="right"/>
            </w:pPr>
            <w:r>
              <w:rPr>
                <w:sz w:val="16"/>
              </w:rPr>
              <w:t>$3</w:t>
            </w:r>
          </w:p>
        </w:tc>
        <w:tc>
          <w:tcPr>
            <w:tcW w:type="dxa" w:w="1155"/>
          </w:tcPr>
          <w:p>
            <w:pPr>
              <w:spacing w:after="0"/>
              <w:jc w:val="right"/>
            </w:pPr>
            <w:r>
              <w:rPr>
                <w:sz w:val="16"/>
              </w:rPr>
              <w:t>$189</w:t>
            </w:r>
          </w:p>
        </w:tc>
        <w:tc>
          <w:tcPr>
            <w:tcW w:type="dxa" w:w="1862"/>
          </w:tcPr>
          <w:p>
            <w:pPr>
              <w:spacing w:after="0"/>
              <w:jc w:val="right"/>
            </w:pPr>
            <w:r>
              <w:rPr>
                <w:sz w:val="16"/>
              </w:rPr>
              <w:t>0</w:t>
            </w:r>
          </w:p>
        </w:tc>
        <w:tc>
          <w:tcPr>
            <w:tcW w:type="dxa" w:w="2925"/>
          </w:tcPr>
          <w:p>
            <w:pPr>
              <w:spacing w:after="0"/>
              <w:jc w:val="left"/>
            </w:pPr>
            <w:r>
              <w:rPr>
                <w:sz w:val="16"/>
              </w:rPr>
              <w:t>No recorded events in Storm Events since 1996 (data through 2026-06-30).</w:t>
            </w:r>
          </w:p>
        </w:tc>
      </w:tr>
      <w:tr>
        <w:trPr>
          <w:cantSplit/>
        </w:trPr>
        <w:tc>
          <w:tcPr>
            <w:tcW w:type="dxa" w:w="704"/>
          </w:tcPr>
          <w:p>
            <w:pPr>
              <w:spacing w:after="0"/>
              <w:jc w:val="right"/>
            </w:pPr>
            <w:r>
              <w:rPr>
                <w:sz w:val="16"/>
              </w:rPr>
              <w:t>14</w:t>
            </w:r>
          </w:p>
        </w:tc>
        <w:tc>
          <w:tcPr>
            <w:tcW w:type="dxa" w:w="1037"/>
          </w:tcPr>
          <w:p>
            <w:pPr>
              <w:spacing w:after="0"/>
              <w:jc w:val="left"/>
            </w:pPr>
            <w:r>
              <w:rPr>
                <w:sz w:val="16"/>
              </w:rPr>
              <w:t>Coastal Flooding</w:t>
            </w:r>
          </w:p>
        </w:tc>
        <w:tc>
          <w:tcPr>
            <w:tcW w:type="dxa" w:w="1273"/>
          </w:tcPr>
          <w:p>
            <w:pPr>
              <w:spacing w:after="0"/>
              <w:jc w:val="left"/>
            </w:pPr>
            <w:r>
              <w:rPr>
                <w:sz w:val="16"/>
              </w:rPr>
              <w:t>No Rating</w:t>
            </w:r>
          </w:p>
        </w:tc>
        <w:tc>
          <w:tcPr>
            <w:tcW w:type="dxa" w:w="1273"/>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1721"/>
          </w:tcPr>
          <w:p>
            <w:pPr>
              <w:spacing w:after="0"/>
              <w:jc w:val="right"/>
            </w:pPr>
            <w:r>
              <w:rPr>
                <w:sz w:val="16"/>
              </w:rPr>
              <w:t>$0</w:t>
            </w:r>
          </w:p>
        </w:tc>
        <w:tc>
          <w:tcPr>
            <w:tcW w:type="dxa" w:w="1155"/>
          </w:tcPr>
          <w:p>
            <w:pPr>
              <w:spacing w:after="0"/>
              <w:jc w:val="right"/>
            </w:pPr>
            <w:r>
              <w:rPr>
                <w:sz w:val="16"/>
              </w:rPr>
              <w:t>$0</w:t>
            </w:r>
          </w:p>
        </w:tc>
        <w:tc>
          <w:tcPr>
            <w:tcW w:type="dxa" w:w="1862"/>
          </w:tcPr>
          <w:p>
            <w:pPr>
              <w:spacing w:after="0"/>
              <w:jc w:val="right"/>
            </w:pPr>
            <w:r>
              <w:rPr>
                <w:sz w:val="16"/>
              </w:rPr>
              <w:t>0</w:t>
            </w:r>
          </w:p>
        </w:tc>
        <w:tc>
          <w:tcPr>
            <w:tcW w:type="dxa" w:w="2925"/>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ice storm,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75"/>
        <w:gridCol w:w="10737"/>
      </w:tblGrid>
      <w:tr>
        <w:trPr>
          <w:cantSplit/>
          <w:tblHeader/>
        </w:trPr>
        <w:tc>
          <w:tcPr>
            <w:tcW w:type="dxa" w:w="3375"/>
            <w:shd w:val="clear" w:color="auto" w:fill="E8E8E8"/>
          </w:tcPr>
          <w:p>
            <w:pPr>
              <w:spacing w:after="0"/>
              <w:jc w:val="left"/>
            </w:pPr>
            <w:r>
              <w:rPr>
                <w:b/>
                <w:sz w:val="16"/>
              </w:rPr>
              <w:t>Hazard</w:t>
            </w:r>
          </w:p>
        </w:tc>
        <w:tc>
          <w:tcPr>
            <w:tcW w:type="dxa" w:w="1073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75"/>
          </w:tcPr>
          <w:p>
            <w:pPr>
              <w:spacing w:after="0"/>
              <w:jc w:val="left"/>
            </w:pPr>
            <w:r>
              <w:rPr>
                <w:sz w:val="16"/>
              </w:rPr>
              <w:t>Earthquake</w:t>
            </w:r>
          </w:p>
        </w:tc>
        <w:tc>
          <w:tcPr>
            <w:tcW w:type="dxa" w:w="10737"/>
          </w:tcPr>
          <w:p>
            <w:pPr>
              <w:spacing w:after="0"/>
              <w:jc w:val="left"/>
            </w:pPr>
            <w:r>
              <w:rPr>
                <w:sz w:val="16"/>
              </w:rPr>
              <w:t>tract 1103 (Relatively Low, 68.9); tract 1105 (Relatively Low, 68.8); tract 1107 (Relatively Low, 61.2)</w:t>
            </w:r>
          </w:p>
        </w:tc>
      </w:tr>
      <w:tr>
        <w:trPr>
          <w:cantSplit/>
        </w:trPr>
        <w:tc>
          <w:tcPr>
            <w:tcW w:type="dxa" w:w="3375"/>
          </w:tcPr>
          <w:p>
            <w:pPr>
              <w:spacing w:after="0"/>
              <w:jc w:val="left"/>
            </w:pPr>
            <w:r>
              <w:rPr>
                <w:sz w:val="16"/>
              </w:rPr>
              <w:t>Hurricane</w:t>
            </w:r>
          </w:p>
        </w:tc>
        <w:tc>
          <w:tcPr>
            <w:tcW w:type="dxa" w:w="10737"/>
          </w:tcPr>
          <w:p>
            <w:pPr>
              <w:spacing w:after="0"/>
              <w:jc w:val="left"/>
            </w:pPr>
            <w:r>
              <w:rPr>
                <w:sz w:val="16"/>
              </w:rPr>
              <w:t>tract 1105 (Relatively High, 96.2); tract 1103 (Relatively High, 94.1); tract 1107 (Relatively High, 93.6)</w:t>
            </w:r>
          </w:p>
        </w:tc>
      </w:tr>
      <w:tr>
        <w:trPr>
          <w:cantSplit/>
        </w:trPr>
        <w:tc>
          <w:tcPr>
            <w:tcW w:type="dxa" w:w="3375"/>
          </w:tcPr>
          <w:p>
            <w:pPr>
              <w:spacing w:after="0"/>
              <w:jc w:val="left"/>
            </w:pPr>
            <w:r>
              <w:rPr>
                <w:sz w:val="16"/>
              </w:rPr>
              <w:t>Landslide</w:t>
            </w:r>
          </w:p>
        </w:tc>
        <w:tc>
          <w:tcPr>
            <w:tcW w:type="dxa" w:w="10737"/>
          </w:tcPr>
          <w:p>
            <w:pPr>
              <w:spacing w:after="0"/>
              <w:jc w:val="left"/>
            </w:pPr>
            <w:r>
              <w:rPr>
                <w:sz w:val="16"/>
              </w:rPr>
              <w:t>tract 1103 (Very Low, 78.8); tract 1102.02 (Very Low, 72.2); tract 1105 (Very Low, 72.2)</w:t>
            </w:r>
          </w:p>
        </w:tc>
      </w:tr>
      <w:tr>
        <w:trPr>
          <w:cantSplit/>
        </w:trPr>
        <w:tc>
          <w:tcPr>
            <w:tcW w:type="dxa" w:w="3375"/>
          </w:tcPr>
          <w:p>
            <w:pPr>
              <w:spacing w:after="0"/>
              <w:jc w:val="left"/>
            </w:pPr>
            <w:r>
              <w:rPr>
                <w:sz w:val="16"/>
              </w:rPr>
              <w:t>Tornado</w:t>
            </w:r>
          </w:p>
        </w:tc>
        <w:tc>
          <w:tcPr>
            <w:tcW w:type="dxa" w:w="10737"/>
          </w:tcPr>
          <w:p>
            <w:pPr>
              <w:spacing w:after="0"/>
              <w:jc w:val="left"/>
            </w:pPr>
            <w:r>
              <w:rPr>
                <w:sz w:val="16"/>
              </w:rPr>
              <w:t>tract 1105 (Relatively High, 85.5); tract 1103 (Relatively High, 80.9); tract 1108 (Relatively High, 77.6)</w:t>
            </w:r>
          </w:p>
        </w:tc>
      </w:tr>
      <w:tr>
        <w:trPr>
          <w:cantSplit/>
        </w:trPr>
        <w:tc>
          <w:tcPr>
            <w:tcW w:type="dxa" w:w="3375"/>
          </w:tcPr>
          <w:p>
            <w:pPr>
              <w:spacing w:after="0"/>
              <w:jc w:val="left"/>
            </w:pPr>
            <w:r>
              <w:rPr>
                <w:sz w:val="16"/>
              </w:rPr>
              <w:t>Wildfire</w:t>
            </w:r>
          </w:p>
        </w:tc>
        <w:tc>
          <w:tcPr>
            <w:tcW w:type="dxa" w:w="10737"/>
          </w:tcPr>
          <w:p>
            <w:pPr>
              <w:spacing w:after="0"/>
              <w:jc w:val="left"/>
            </w:pPr>
            <w:r>
              <w:rPr>
                <w:sz w:val="16"/>
              </w:rPr>
              <w:t>tract 1109.04 (Relatively Moderate, 95.5); tract 1108 (Relatively Moderate, 95.4); tract 1109.01 (Relatively Moderate, 94.6)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1103 is Census Tract 1103).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2058"/>
        <w:gridCol w:w="2026"/>
        <w:gridCol w:w="1547"/>
        <w:gridCol w:w="1492"/>
        <w:gridCol w:w="1617"/>
        <w:gridCol w:w="1718"/>
        <w:gridCol w:w="1957"/>
        <w:gridCol w:w="1697"/>
      </w:tblGrid>
      <w:tr>
        <w:trPr>
          <w:cantSplit/>
          <w:tblHeader/>
        </w:trPr>
        <w:tc>
          <w:tcPr>
            <w:tcW w:type="dxa" w:w="2058"/>
            <w:shd w:val="clear" w:color="auto" w:fill="E8E8E8"/>
          </w:tcPr>
          <w:p>
            <w:pPr>
              <w:spacing w:after="0"/>
              <w:jc w:val="left"/>
            </w:pPr>
            <w:r>
              <w:rPr>
                <w:b/>
                <w:sz w:val="16"/>
              </w:rPr>
              <w:t>Hazard</w:t>
            </w:r>
          </w:p>
        </w:tc>
        <w:tc>
          <w:tcPr>
            <w:tcW w:type="dxa" w:w="2026"/>
            <w:shd w:val="clear" w:color="auto" w:fill="E8E8E8"/>
          </w:tcPr>
          <w:p>
            <w:pPr>
              <w:spacing w:after="0"/>
              <w:jc w:val="left"/>
            </w:pPr>
            <w:r>
              <w:rPr>
                <w:b/>
                <w:sz w:val="16"/>
              </w:rPr>
              <w:t>Scale</w:t>
            </w:r>
          </w:p>
        </w:tc>
        <w:tc>
          <w:tcPr>
            <w:tcW w:type="dxa" w:w="1547"/>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492"/>
            <w:shd w:val="clear" w:color="auto" w:fill="E8E8E8"/>
          </w:tcPr>
          <w:p>
            <w:pPr>
              <w:spacing w:after="0"/>
              <w:jc w:val="left"/>
            </w:pPr>
            <w:r>
              <w:rPr>
                <w:b/>
                <w:sz w:val="16"/>
              </w:rPr>
              <w:t>Observed range</w:t>
            </w:r>
          </w:p>
        </w:tc>
        <w:tc>
          <w:tcPr>
            <w:tcW w:type="dxa" w:w="1617"/>
            <w:shd w:val="clear" w:color="auto" w:fill="E8E8E8"/>
          </w:tcPr>
          <w:p>
            <w:pPr>
              <w:spacing w:after="0"/>
              <w:jc w:val="left"/>
            </w:pPr>
            <w:r>
              <w:rPr>
                <w:b/>
                <w:sz w:val="16"/>
              </w:rPr>
              <w:t>Worst recorded event</w:t>
            </w:r>
          </w:p>
        </w:tc>
        <w:tc>
          <w:tcPr>
            <w:tcW w:type="dxa" w:w="1718"/>
            <w:shd w:val="clear" w:color="auto" w:fill="E8E8E8"/>
          </w:tcPr>
          <w:p>
            <w:pPr>
              <w:spacing w:after="0"/>
              <w:jc w:val="left"/>
            </w:pPr>
            <w:r>
              <w:rPr>
                <w:b/>
                <w:sz w:val="16"/>
              </w:rPr>
              <w:t>Most damaging (when different)</w:t>
            </w:r>
          </w:p>
        </w:tc>
        <w:tc>
          <w:tcPr>
            <w:tcW w:type="dxa" w:w="1957"/>
            <w:shd w:val="clear" w:color="auto" w:fill="E8E8E8"/>
          </w:tcPr>
          <w:p>
            <w:pPr>
              <w:spacing w:after="0"/>
              <w:jc w:val="left"/>
            </w:pPr>
            <w:r>
              <w:rPr>
                <w:b/>
                <w:sz w:val="16"/>
              </w:rPr>
              <w:t>How it applies to jurisdictions</w:t>
            </w:r>
          </w:p>
        </w:tc>
        <w:tc>
          <w:tcPr>
            <w:tcW w:type="dxa" w:w="1697"/>
            <w:shd w:val="clear" w:color="auto" w:fill="E8E8E8"/>
          </w:tcPr>
          <w:p>
            <w:pPr>
              <w:spacing w:after="0"/>
              <w:jc w:val="left"/>
            </w:pPr>
            <w:r>
              <w:rPr>
                <w:b/>
                <w:sz w:val="16"/>
              </w:rPr>
              <w:t>Note</w:t>
            </w:r>
          </w:p>
        </w:tc>
      </w:tr>
      <w:tr>
        <w:trPr>
          <w:cantSplit/>
        </w:trPr>
        <w:tc>
          <w:tcPr>
            <w:tcW w:type="dxa" w:w="2058"/>
          </w:tcPr>
          <w:p>
            <w:pPr>
              <w:spacing w:after="0"/>
              <w:jc w:val="left"/>
            </w:pPr>
            <w:r>
              <w:rPr>
                <w:sz w:val="16"/>
              </w:rPr>
              <w:t>Coastal Flood, Storm Surge/Tide</w:t>
            </w:r>
          </w:p>
        </w:tc>
        <w:tc>
          <w:tcPr>
            <w:tcW w:type="dxa" w:w="2026"/>
          </w:tcPr>
          <w:p>
            <w:pPr>
              <w:spacing w:after="0"/>
              <w:jc w:val="left"/>
            </w:pPr>
            <w:r>
              <w:rPr>
                <w:sz w:val="16"/>
              </w:rPr>
              <w:t>none in data (flood depth: FIRM)</w:t>
            </w:r>
          </w:p>
        </w:tc>
        <w:tc>
          <w:tcPr>
            <w:tcW w:type="dxa" w:w="1547"/>
          </w:tcPr>
          <w:p>
            <w:pPr>
              <w:spacing w:after="0"/>
              <w:jc w:val="right"/>
            </w:pPr>
            <w:r>
              <w:rPr>
                <w:sz w:val="16"/>
              </w:rPr>
              <w:t>0</w:t>
            </w:r>
          </w:p>
        </w:tc>
        <w:tc>
          <w:tcPr>
            <w:tcW w:type="dxa" w:w="1492"/>
          </w:tcPr>
          <w:p>
            <w:pPr>
              <w:spacing w:after="0"/>
              <w:jc w:val="left"/>
            </w:pPr>
          </w:p>
        </w:tc>
        <w:tc>
          <w:tcPr>
            <w:tcW w:type="dxa" w:w="1617"/>
          </w:tcPr>
          <w:p>
            <w:pPr>
              <w:spacing w:after="0"/>
              <w:jc w:val="left"/>
            </w:pPr>
          </w:p>
        </w:tc>
        <w:tc>
          <w:tcPr>
            <w:tcW w:type="dxa" w:w="1718"/>
          </w:tcPr>
          <w:p>
            <w:pPr>
              <w:spacing w:after="0"/>
              <w:jc w:val="left"/>
            </w:pPr>
          </w:p>
        </w:tc>
        <w:tc>
          <w:tcPr>
            <w:tcW w:type="dxa" w:w="1957"/>
          </w:tcPr>
          <w:p>
            <w:pPr>
              <w:spacing w:after="0"/>
              <w:jc w:val="left"/>
            </w:pPr>
          </w:p>
        </w:tc>
        <w:tc>
          <w:tcPr>
            <w:tcW w:type="dxa" w:w="1697"/>
          </w:tcPr>
          <w:p>
            <w:pPr>
              <w:spacing w:after="0"/>
              <w:jc w:val="left"/>
            </w:pPr>
            <w:r>
              <w:rPr>
                <w:sz w:val="16"/>
              </w:rPr>
              <w:t>Flood depth: see the FEMA Flood Insurance Rate Map.</w:t>
            </w:r>
          </w:p>
        </w:tc>
      </w:tr>
      <w:tr>
        <w:trPr>
          <w:cantSplit/>
        </w:trPr>
        <w:tc>
          <w:tcPr>
            <w:tcW w:type="dxa" w:w="2058"/>
          </w:tcPr>
          <w:p>
            <w:pPr>
              <w:spacing w:after="0"/>
              <w:jc w:val="left"/>
            </w:pPr>
            <w:r>
              <w:rPr>
                <w:sz w:val="16"/>
              </w:rPr>
              <w:t>Cold/Wind Chill, Extreme Cold/Wind Chill</w:t>
            </w:r>
          </w:p>
        </w:tc>
        <w:tc>
          <w:tcPr>
            <w:tcW w:type="dxa" w:w="2026"/>
          </w:tcPr>
          <w:p>
            <w:pPr>
              <w:spacing w:after="0"/>
              <w:jc w:val="left"/>
            </w:pPr>
            <w:r>
              <w:rPr>
                <w:sz w:val="16"/>
              </w:rPr>
              <w:t>wind chill</w:t>
            </w:r>
          </w:p>
        </w:tc>
        <w:tc>
          <w:tcPr>
            <w:tcW w:type="dxa" w:w="1547"/>
          </w:tcPr>
          <w:p>
            <w:pPr>
              <w:spacing w:after="0"/>
              <w:jc w:val="right"/>
            </w:pPr>
            <w:r>
              <w:rPr>
                <w:sz w:val="16"/>
              </w:rPr>
              <w:t>0</w:t>
            </w:r>
          </w:p>
        </w:tc>
        <w:tc>
          <w:tcPr>
            <w:tcW w:type="dxa" w:w="1492"/>
          </w:tcPr>
          <w:p>
            <w:pPr>
              <w:spacing w:after="0"/>
              <w:jc w:val="left"/>
            </w:pPr>
          </w:p>
        </w:tc>
        <w:tc>
          <w:tcPr>
            <w:tcW w:type="dxa" w:w="1617"/>
          </w:tcPr>
          <w:p>
            <w:pPr>
              <w:spacing w:after="0"/>
              <w:jc w:val="left"/>
            </w:pPr>
          </w:p>
        </w:tc>
        <w:tc>
          <w:tcPr>
            <w:tcW w:type="dxa" w:w="1718"/>
          </w:tcPr>
          <w:p>
            <w:pPr>
              <w:spacing w:after="0"/>
              <w:jc w:val="left"/>
            </w:pPr>
          </w:p>
        </w:tc>
        <w:tc>
          <w:tcPr>
            <w:tcW w:type="dxa" w:w="1957"/>
          </w:tcPr>
          <w:p>
            <w:pPr>
              <w:spacing w:after="0"/>
              <w:jc w:val="left"/>
            </w:pPr>
          </w:p>
        </w:tc>
        <w:tc>
          <w:tcPr>
            <w:tcW w:type="dxa" w:w="1697"/>
          </w:tcPr>
          <w:p>
            <w:pPr>
              <w:spacing w:after="0"/>
              <w:jc w:val="left"/>
            </w:pPr>
          </w:p>
        </w:tc>
      </w:tr>
      <w:tr>
        <w:trPr>
          <w:cantSplit/>
        </w:trPr>
        <w:tc>
          <w:tcPr>
            <w:tcW w:type="dxa" w:w="2058"/>
          </w:tcPr>
          <w:p>
            <w:pPr>
              <w:spacing w:after="0"/>
              <w:jc w:val="left"/>
            </w:pPr>
            <w:r>
              <w:rPr>
                <w:sz w:val="16"/>
              </w:rPr>
              <w:t>Frost/Freeze (outside NRI's Cold Wave definition)</w:t>
            </w:r>
          </w:p>
        </w:tc>
        <w:tc>
          <w:tcPr>
            <w:tcW w:type="dxa" w:w="2026"/>
          </w:tcPr>
          <w:p>
            <w:pPr>
              <w:spacing w:after="0"/>
              <w:jc w:val="left"/>
            </w:pPr>
            <w:r>
              <w:rPr>
                <w:sz w:val="16"/>
              </w:rPr>
              <w:t>crop damage</w:t>
            </w:r>
          </w:p>
        </w:tc>
        <w:tc>
          <w:tcPr>
            <w:tcW w:type="dxa" w:w="1547"/>
          </w:tcPr>
          <w:p>
            <w:pPr>
              <w:spacing w:after="0"/>
              <w:jc w:val="right"/>
            </w:pPr>
            <w:r>
              <w:rPr>
                <w:sz w:val="16"/>
              </w:rPr>
              <w:t>0</w:t>
            </w:r>
          </w:p>
        </w:tc>
        <w:tc>
          <w:tcPr>
            <w:tcW w:type="dxa" w:w="1492"/>
          </w:tcPr>
          <w:p>
            <w:pPr>
              <w:spacing w:after="0"/>
              <w:jc w:val="left"/>
            </w:pPr>
          </w:p>
        </w:tc>
        <w:tc>
          <w:tcPr>
            <w:tcW w:type="dxa" w:w="1617"/>
          </w:tcPr>
          <w:p>
            <w:pPr>
              <w:spacing w:after="0"/>
              <w:jc w:val="left"/>
            </w:pPr>
          </w:p>
        </w:tc>
        <w:tc>
          <w:tcPr>
            <w:tcW w:type="dxa" w:w="1718"/>
          </w:tcPr>
          <w:p>
            <w:pPr>
              <w:spacing w:after="0"/>
              <w:jc w:val="left"/>
            </w:pPr>
          </w:p>
        </w:tc>
        <w:tc>
          <w:tcPr>
            <w:tcW w:type="dxa" w:w="1957"/>
          </w:tcPr>
          <w:p>
            <w:pPr>
              <w:spacing w:after="0"/>
              <w:jc w:val="left"/>
            </w:pPr>
          </w:p>
        </w:tc>
        <w:tc>
          <w:tcPr>
            <w:tcW w:type="dxa" w:w="1697"/>
          </w:tcPr>
          <w:p>
            <w:pPr>
              <w:spacing w:after="0"/>
              <w:jc w:val="left"/>
            </w:pPr>
          </w:p>
        </w:tc>
      </w:tr>
      <w:tr>
        <w:trPr>
          <w:cantSplit/>
        </w:trPr>
        <w:tc>
          <w:tcPr>
            <w:tcW w:type="dxa" w:w="2058"/>
          </w:tcPr>
          <w:p>
            <w:pPr>
              <w:spacing w:after="0"/>
              <w:jc w:val="left"/>
            </w:pPr>
            <w:r>
              <w:rPr>
                <w:sz w:val="16"/>
              </w:rPr>
              <w:t>Drought</w:t>
            </w:r>
          </w:p>
        </w:tc>
        <w:tc>
          <w:tcPr>
            <w:tcW w:type="dxa" w:w="2026"/>
          </w:tcPr>
          <w:p>
            <w:pPr>
              <w:spacing w:after="0"/>
              <w:jc w:val="left"/>
            </w:pPr>
            <w:r>
              <w:rPr>
                <w:sz w:val="16"/>
              </w:rPr>
              <w:t>U.S. Drought Monitor scale (D0 to D4)</w:t>
            </w:r>
          </w:p>
        </w:tc>
        <w:tc>
          <w:tcPr>
            <w:tcW w:type="dxa" w:w="1547"/>
          </w:tcPr>
          <w:p>
            <w:pPr>
              <w:spacing w:after="0"/>
              <w:jc w:val="right"/>
            </w:pPr>
            <w:r>
              <w:rPr>
                <w:sz w:val="16"/>
              </w:rPr>
              <w:t>10 records, 2025 to 2026 (10 zone-level)</w:t>
            </w:r>
          </w:p>
        </w:tc>
        <w:tc>
          <w:tcPr>
            <w:tcW w:type="dxa" w:w="1492"/>
          </w:tcPr>
          <w:p>
            <w:pPr>
              <w:spacing w:after="0"/>
              <w:jc w:val="left"/>
            </w:pPr>
            <w:r>
              <w:rPr>
                <w:sz w:val="16"/>
              </w:rPr>
              <w:t>31 days to 155 days (median 93 days); 2 with a recorded value</w:t>
            </w:r>
          </w:p>
        </w:tc>
        <w:tc>
          <w:tcPr>
            <w:tcW w:type="dxa" w:w="1617"/>
          </w:tcPr>
          <w:p>
            <w:pPr>
              <w:spacing w:after="0"/>
              <w:jc w:val="left"/>
            </w:pPr>
            <w:r>
              <w:rPr>
                <w:sz w:val="16"/>
              </w:rPr>
              <w:t>155 days (about 5.1 months), 2026-01-27 to 2026-06-30, a run of 7 consecutive Storm Events drought records, zone-level</w:t>
            </w:r>
          </w:p>
        </w:tc>
        <w:tc>
          <w:tcPr>
            <w:tcW w:type="dxa" w:w="1718"/>
          </w:tcPr>
          <w:p>
            <w:pPr>
              <w:spacing w:after="0"/>
              <w:jc w:val="left"/>
            </w:pPr>
          </w:p>
        </w:tc>
        <w:tc>
          <w:tcPr>
            <w:tcW w:type="dxa" w:w="1957"/>
          </w:tcPr>
          <w:p>
            <w:pPr>
              <w:spacing w:after="0"/>
              <w:jc w:val="left"/>
            </w:pPr>
            <w:r>
              <w:rPr>
                <w:sz w:val="16"/>
              </w:rPr>
              <w:t>Countywide (zone-level records).</w:t>
            </w:r>
          </w:p>
        </w:tc>
        <w:tc>
          <w:tcPr>
            <w:tcW w:type="dxa" w:w="169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2058"/>
          </w:tcPr>
          <w:p>
            <w:pPr>
              <w:spacing w:after="0"/>
              <w:jc w:val="left"/>
            </w:pPr>
            <w:r>
              <w:rPr>
                <w:sz w:val="16"/>
              </w:rPr>
              <w:t>Earthquake</w:t>
            </w:r>
          </w:p>
        </w:tc>
        <w:tc>
          <w:tcPr>
            <w:tcW w:type="dxa" w:w="2026"/>
          </w:tcPr>
          <w:p>
            <w:pPr>
              <w:spacing w:after="0"/>
              <w:jc w:val="left"/>
            </w:pPr>
            <w:r>
              <w:rPr>
                <w:sz w:val="16"/>
              </w:rPr>
              <w:t>Modified Mercalli (local data)</w:t>
            </w:r>
          </w:p>
        </w:tc>
        <w:tc>
          <w:tcPr>
            <w:tcW w:type="dxa" w:w="1547"/>
          </w:tcPr>
          <w:p>
            <w:pPr>
              <w:spacing w:after="0"/>
              <w:jc w:val="right"/>
            </w:pPr>
            <w:r>
              <w:rPr>
                <w:sz w:val="16"/>
              </w:rPr>
              <w:t>0</w:t>
            </w:r>
          </w:p>
        </w:tc>
        <w:tc>
          <w:tcPr>
            <w:tcW w:type="dxa" w:w="1492"/>
          </w:tcPr>
          <w:p>
            <w:pPr>
              <w:spacing w:after="0"/>
              <w:jc w:val="left"/>
            </w:pPr>
          </w:p>
        </w:tc>
        <w:tc>
          <w:tcPr>
            <w:tcW w:type="dxa" w:w="1617"/>
          </w:tcPr>
          <w:p>
            <w:pPr>
              <w:spacing w:after="0"/>
              <w:jc w:val="left"/>
            </w:pPr>
          </w:p>
        </w:tc>
        <w:tc>
          <w:tcPr>
            <w:tcW w:type="dxa" w:w="1718"/>
          </w:tcPr>
          <w:p>
            <w:pPr>
              <w:spacing w:after="0"/>
              <w:jc w:val="left"/>
            </w:pPr>
          </w:p>
        </w:tc>
        <w:tc>
          <w:tcPr>
            <w:tcW w:type="dxa" w:w="1957"/>
          </w:tcPr>
          <w:p>
            <w:pPr>
              <w:spacing w:after="0"/>
              <w:jc w:val="left"/>
            </w:pPr>
          </w:p>
        </w:tc>
        <w:tc>
          <w:tcPr>
            <w:tcW w:type="dxa" w:w="1697"/>
          </w:tcPr>
          <w:p>
            <w:pPr>
              <w:spacing w:after="0"/>
              <w:jc w:val="left"/>
            </w:pPr>
            <w:r>
              <w:rPr>
                <w:sz w:val="16"/>
              </w:rPr>
              <w:t>Storm Events does not record earthquakes; the USGS earthquake catalog is the source.</w:t>
            </w:r>
          </w:p>
        </w:tc>
      </w:tr>
      <w:tr>
        <w:trPr>
          <w:cantSplit/>
        </w:trPr>
        <w:tc>
          <w:tcPr>
            <w:tcW w:type="dxa" w:w="2058"/>
          </w:tcPr>
          <w:p>
            <w:pPr>
              <w:spacing w:after="0"/>
              <w:jc w:val="left"/>
            </w:pPr>
            <w:r>
              <w:rPr>
                <w:sz w:val="16"/>
              </w:rPr>
              <w:t>Hail</w:t>
            </w:r>
          </w:p>
        </w:tc>
        <w:tc>
          <w:tcPr>
            <w:tcW w:type="dxa" w:w="2026"/>
          </w:tcPr>
          <w:p>
            <w:pPr>
              <w:spacing w:after="0"/>
              <w:jc w:val="left"/>
            </w:pPr>
            <w:r>
              <w:rPr>
                <w:sz w:val="16"/>
              </w:rPr>
              <w:t>hail size (inches)</w:t>
            </w:r>
          </w:p>
        </w:tc>
        <w:tc>
          <w:tcPr>
            <w:tcW w:type="dxa" w:w="1547"/>
          </w:tcPr>
          <w:p>
            <w:pPr>
              <w:spacing w:after="0"/>
              <w:jc w:val="right"/>
            </w:pPr>
            <w:r>
              <w:rPr>
                <w:sz w:val="16"/>
              </w:rPr>
              <w:t>55 records, 1967 to 2023</w:t>
            </w:r>
          </w:p>
        </w:tc>
        <w:tc>
          <w:tcPr>
            <w:tcW w:type="dxa" w:w="1492"/>
          </w:tcPr>
          <w:p>
            <w:pPr>
              <w:spacing w:after="0"/>
              <w:jc w:val="left"/>
            </w:pPr>
            <w:r>
              <w:rPr>
                <w:sz w:val="16"/>
              </w:rPr>
              <w:t>0.75 in to 2 in (median 0.88 in); 55 with a recorded value</w:t>
            </w:r>
          </w:p>
        </w:tc>
        <w:tc>
          <w:tcPr>
            <w:tcW w:type="dxa" w:w="1617"/>
          </w:tcPr>
          <w:p>
            <w:pPr>
              <w:spacing w:after="0"/>
              <w:jc w:val="left"/>
            </w:pPr>
            <w:r>
              <w:rPr>
                <w:sz w:val="16"/>
              </w:rPr>
              <w:t>2 in hail, 2003-05-18</w:t>
            </w:r>
          </w:p>
        </w:tc>
        <w:tc>
          <w:tcPr>
            <w:tcW w:type="dxa" w:w="1718"/>
          </w:tcPr>
          <w:p>
            <w:pPr>
              <w:spacing w:after="0"/>
              <w:jc w:val="left"/>
            </w:pPr>
          </w:p>
        </w:tc>
        <w:tc>
          <w:tcPr>
            <w:tcW w:type="dxa" w:w="1957"/>
          </w:tcPr>
          <w:p>
            <w:pPr>
              <w:spacing w:after="0"/>
              <w:jc w:val="left"/>
            </w:pPr>
            <w:r>
              <w:rPr>
                <w:sz w:val="16"/>
              </w:rPr>
              <w:t>Event records naming jurisdictions in the plan: Lake City city (26 records), Fort White town (5 records).</w:t>
            </w:r>
          </w:p>
        </w:tc>
        <w:tc>
          <w:tcPr>
            <w:tcW w:type="dxa" w:w="1697"/>
          </w:tcPr>
          <w:p>
            <w:pPr>
              <w:spacing w:after="0"/>
              <w:jc w:val="left"/>
            </w:pPr>
          </w:p>
        </w:tc>
      </w:tr>
      <w:tr>
        <w:trPr>
          <w:cantSplit/>
        </w:trPr>
        <w:tc>
          <w:tcPr>
            <w:tcW w:type="dxa" w:w="2058"/>
          </w:tcPr>
          <w:p>
            <w:pPr>
              <w:spacing w:after="0"/>
              <w:jc w:val="left"/>
            </w:pPr>
            <w:r>
              <w:rPr>
                <w:sz w:val="16"/>
              </w:rPr>
              <w:t>Excessive Heat, Heat</w:t>
            </w:r>
          </w:p>
        </w:tc>
        <w:tc>
          <w:tcPr>
            <w:tcW w:type="dxa" w:w="2026"/>
          </w:tcPr>
          <w:p>
            <w:pPr>
              <w:spacing w:after="0"/>
              <w:jc w:val="left"/>
            </w:pPr>
            <w:r>
              <w:rPr>
                <w:sz w:val="16"/>
              </w:rPr>
              <w:t>heat index (in event narratives)</w:t>
            </w:r>
          </w:p>
        </w:tc>
        <w:tc>
          <w:tcPr>
            <w:tcW w:type="dxa" w:w="1547"/>
          </w:tcPr>
          <w:p>
            <w:pPr>
              <w:spacing w:after="0"/>
              <w:jc w:val="right"/>
            </w:pPr>
            <w:r>
              <w:rPr>
                <w:sz w:val="16"/>
              </w:rPr>
              <w:t>0</w:t>
            </w:r>
          </w:p>
        </w:tc>
        <w:tc>
          <w:tcPr>
            <w:tcW w:type="dxa" w:w="1492"/>
          </w:tcPr>
          <w:p>
            <w:pPr>
              <w:spacing w:after="0"/>
              <w:jc w:val="left"/>
            </w:pPr>
          </w:p>
        </w:tc>
        <w:tc>
          <w:tcPr>
            <w:tcW w:type="dxa" w:w="1617"/>
          </w:tcPr>
          <w:p>
            <w:pPr>
              <w:spacing w:after="0"/>
              <w:jc w:val="left"/>
            </w:pPr>
          </w:p>
        </w:tc>
        <w:tc>
          <w:tcPr>
            <w:tcW w:type="dxa" w:w="1718"/>
          </w:tcPr>
          <w:p>
            <w:pPr>
              <w:spacing w:after="0"/>
              <w:jc w:val="left"/>
            </w:pPr>
          </w:p>
        </w:tc>
        <w:tc>
          <w:tcPr>
            <w:tcW w:type="dxa" w:w="1957"/>
          </w:tcPr>
          <w:p>
            <w:pPr>
              <w:spacing w:after="0"/>
              <w:jc w:val="left"/>
            </w:pPr>
          </w:p>
        </w:tc>
        <w:tc>
          <w:tcPr>
            <w:tcW w:type="dxa" w:w="1697"/>
          </w:tcPr>
          <w:p>
            <w:pPr>
              <w:spacing w:after="0"/>
              <w:jc w:val="left"/>
            </w:pPr>
          </w:p>
        </w:tc>
      </w:tr>
      <w:tr>
        <w:trPr>
          <w:cantSplit/>
        </w:trPr>
        <w:tc>
          <w:tcPr>
            <w:tcW w:type="dxa" w:w="2058"/>
          </w:tcPr>
          <w:p>
            <w:pPr>
              <w:spacing w:after="0"/>
              <w:jc w:val="left"/>
            </w:pPr>
            <w:r>
              <w:rPr>
                <w:sz w:val="16"/>
              </w:rPr>
              <w:t>Hurricane, Tropical Storm, Tropical Depression</w:t>
            </w:r>
          </w:p>
        </w:tc>
        <w:tc>
          <w:tcPr>
            <w:tcW w:type="dxa" w:w="2026"/>
          </w:tcPr>
          <w:p>
            <w:pPr>
              <w:spacing w:after="0"/>
              <w:jc w:val="left"/>
            </w:pPr>
            <w:r>
              <w:rPr>
                <w:sz w:val="16"/>
              </w:rPr>
              <w:t>Saffir-Simpson</w:t>
            </w:r>
          </w:p>
        </w:tc>
        <w:tc>
          <w:tcPr>
            <w:tcW w:type="dxa" w:w="1547"/>
          </w:tcPr>
          <w:p>
            <w:pPr>
              <w:spacing w:after="0"/>
              <w:jc w:val="right"/>
            </w:pPr>
            <w:r>
              <w:rPr>
                <w:sz w:val="16"/>
              </w:rPr>
              <w:t>6 records, 2021 to 2024 (6 zone-level)</w:t>
            </w:r>
          </w:p>
        </w:tc>
        <w:tc>
          <w:tcPr>
            <w:tcW w:type="dxa" w:w="1492"/>
          </w:tcPr>
          <w:p>
            <w:pPr>
              <w:spacing w:after="0"/>
              <w:jc w:val="left"/>
            </w:pPr>
          </w:p>
        </w:tc>
        <w:tc>
          <w:tcPr>
            <w:tcW w:type="dxa" w:w="1617"/>
          </w:tcPr>
          <w:p>
            <w:pPr>
              <w:spacing w:after="0"/>
              <w:jc w:val="left"/>
            </w:pPr>
            <w:r>
              <w:rPr>
                <w:sz w:val="16"/>
              </w:rPr>
              <w:t>Strongest recorded: Hurricane record (NOAA event type 'Hurricane (Typhoon)'), 2024-09-26 to 2024-09-27, category 1, $0 property; $0 crops (2024 dollars); NWS zone FLZ522</w:t>
            </w:r>
          </w:p>
        </w:tc>
        <w:tc>
          <w:tcPr>
            <w:tcW w:type="dxa" w:w="1718"/>
          </w:tcPr>
          <w:p>
            <w:pPr>
              <w:spacing w:after="0"/>
              <w:jc w:val="left"/>
            </w:pPr>
          </w:p>
        </w:tc>
        <w:tc>
          <w:tcPr>
            <w:tcW w:type="dxa" w:w="1957"/>
          </w:tcPr>
          <w:p>
            <w:pPr>
              <w:spacing w:after="0"/>
              <w:jc w:val="left"/>
            </w:pPr>
            <w:r>
              <w:rPr>
                <w:sz w:val="16"/>
              </w:rPr>
              <w:t>Countywide (zone-level records).</w:t>
            </w:r>
          </w:p>
        </w:tc>
        <w:tc>
          <w:tcPr>
            <w:tcW w:type="dxa" w:w="1697"/>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2058"/>
          </w:tcPr>
          <w:p>
            <w:pPr>
              <w:spacing w:after="0"/>
              <w:jc w:val="left"/>
            </w:pPr>
            <w:r>
              <w:rPr>
                <w:sz w:val="16"/>
              </w:rPr>
              <w:t>Flash Flood, Flood, Lakeshore Flood</w:t>
            </w:r>
          </w:p>
        </w:tc>
        <w:tc>
          <w:tcPr>
            <w:tcW w:type="dxa" w:w="2026"/>
          </w:tcPr>
          <w:p>
            <w:pPr>
              <w:spacing w:after="0"/>
              <w:jc w:val="left"/>
            </w:pPr>
            <w:r>
              <w:rPr>
                <w:sz w:val="16"/>
              </w:rPr>
              <w:t>damage and flood days (flood depth: FIRM)</w:t>
            </w:r>
          </w:p>
        </w:tc>
        <w:tc>
          <w:tcPr>
            <w:tcW w:type="dxa" w:w="1547"/>
          </w:tcPr>
          <w:p>
            <w:pPr>
              <w:spacing w:after="0"/>
              <w:jc w:val="right"/>
            </w:pPr>
            <w:r>
              <w:rPr>
                <w:sz w:val="16"/>
              </w:rPr>
              <w:t>22 records, 1996 to 2022</w:t>
            </w:r>
          </w:p>
        </w:tc>
        <w:tc>
          <w:tcPr>
            <w:tcW w:type="dxa" w:w="1492"/>
          </w:tcPr>
          <w:p>
            <w:pPr>
              <w:spacing w:after="0"/>
              <w:jc w:val="left"/>
            </w:pPr>
          </w:p>
        </w:tc>
        <w:tc>
          <w:tcPr>
            <w:tcW w:type="dxa" w:w="1617"/>
          </w:tcPr>
          <w:p>
            <w:pPr>
              <w:spacing w:after="0"/>
              <w:jc w:val="left"/>
            </w:pPr>
            <w:r>
              <w:rPr>
                <w:sz w:val="16"/>
              </w:rPr>
              <w:t>Flash Flood, 2014-09-07, $200,000 property; $0 crops (2014 dollars)</w:t>
            </w:r>
          </w:p>
        </w:tc>
        <w:tc>
          <w:tcPr>
            <w:tcW w:type="dxa" w:w="1718"/>
          </w:tcPr>
          <w:p>
            <w:pPr>
              <w:spacing w:after="0"/>
              <w:jc w:val="left"/>
            </w:pPr>
          </w:p>
        </w:tc>
        <w:tc>
          <w:tcPr>
            <w:tcW w:type="dxa" w:w="1957"/>
          </w:tcPr>
          <w:p>
            <w:pPr>
              <w:spacing w:after="0"/>
              <w:jc w:val="left"/>
            </w:pPr>
            <w:r>
              <w:rPr>
                <w:sz w:val="16"/>
              </w:rPr>
              <w:t>Event records naming jurisdictions in the plan: Lake City city (8 records), Fort White town (2 records).</w:t>
            </w:r>
          </w:p>
        </w:tc>
        <w:tc>
          <w:tcPr>
            <w:tcW w:type="dxa" w:w="1697"/>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2058"/>
          </w:tcPr>
          <w:p>
            <w:pPr>
              <w:spacing w:after="0"/>
              <w:jc w:val="left"/>
            </w:pPr>
            <w:r>
              <w:rPr>
                <w:sz w:val="16"/>
              </w:rPr>
              <w:t>Debris Flow</w:t>
            </w:r>
          </w:p>
        </w:tc>
        <w:tc>
          <w:tcPr>
            <w:tcW w:type="dxa" w:w="2026"/>
          </w:tcPr>
          <w:p>
            <w:pPr>
              <w:spacing w:after="0"/>
              <w:jc w:val="left"/>
            </w:pPr>
            <w:r>
              <w:rPr>
                <w:sz w:val="16"/>
              </w:rPr>
              <w:t>none (count and damage only)</w:t>
            </w:r>
          </w:p>
        </w:tc>
        <w:tc>
          <w:tcPr>
            <w:tcW w:type="dxa" w:w="1547"/>
          </w:tcPr>
          <w:p>
            <w:pPr>
              <w:spacing w:after="0"/>
              <w:jc w:val="right"/>
            </w:pPr>
            <w:r>
              <w:rPr>
                <w:sz w:val="16"/>
              </w:rPr>
              <w:t>0</w:t>
            </w:r>
          </w:p>
        </w:tc>
        <w:tc>
          <w:tcPr>
            <w:tcW w:type="dxa" w:w="1492"/>
          </w:tcPr>
          <w:p>
            <w:pPr>
              <w:spacing w:after="0"/>
              <w:jc w:val="left"/>
            </w:pPr>
          </w:p>
        </w:tc>
        <w:tc>
          <w:tcPr>
            <w:tcW w:type="dxa" w:w="1617"/>
          </w:tcPr>
          <w:p>
            <w:pPr>
              <w:spacing w:after="0"/>
              <w:jc w:val="left"/>
            </w:pPr>
          </w:p>
        </w:tc>
        <w:tc>
          <w:tcPr>
            <w:tcW w:type="dxa" w:w="1718"/>
          </w:tcPr>
          <w:p>
            <w:pPr>
              <w:spacing w:after="0"/>
              <w:jc w:val="left"/>
            </w:pPr>
          </w:p>
        </w:tc>
        <w:tc>
          <w:tcPr>
            <w:tcW w:type="dxa" w:w="1957"/>
          </w:tcPr>
          <w:p>
            <w:pPr>
              <w:spacing w:after="0"/>
              <w:jc w:val="left"/>
            </w:pPr>
          </w:p>
        </w:tc>
        <w:tc>
          <w:tcPr>
            <w:tcW w:type="dxa" w:w="1697"/>
          </w:tcPr>
          <w:p>
            <w:pPr>
              <w:spacing w:after="0"/>
              <w:jc w:val="left"/>
            </w:pPr>
          </w:p>
        </w:tc>
      </w:tr>
      <w:tr>
        <w:trPr>
          <w:cantSplit/>
        </w:trPr>
        <w:tc>
          <w:tcPr>
            <w:tcW w:type="dxa" w:w="2058"/>
          </w:tcPr>
          <w:p>
            <w:pPr>
              <w:spacing w:after="0"/>
              <w:jc w:val="left"/>
            </w:pPr>
            <w:r>
              <w:rPr>
                <w:sz w:val="16"/>
              </w:rPr>
              <w:t>Lightning</w:t>
            </w:r>
          </w:p>
        </w:tc>
        <w:tc>
          <w:tcPr>
            <w:tcW w:type="dxa" w:w="2026"/>
          </w:tcPr>
          <w:p>
            <w:pPr>
              <w:spacing w:after="0"/>
              <w:jc w:val="left"/>
            </w:pPr>
            <w:r>
              <w:rPr>
                <w:sz w:val="16"/>
              </w:rPr>
              <w:t>annualized frequency (the measure FEMA's Local Mitigation Planning Handbook names)</w:t>
            </w:r>
          </w:p>
        </w:tc>
        <w:tc>
          <w:tcPr>
            <w:tcW w:type="dxa" w:w="1547"/>
          </w:tcPr>
          <w:p>
            <w:pPr>
              <w:spacing w:after="0"/>
              <w:jc w:val="right"/>
            </w:pPr>
            <w:r>
              <w:rPr>
                <w:sz w:val="16"/>
              </w:rPr>
              <w:t>10 records, 1996 to 2022</w:t>
            </w:r>
          </w:p>
        </w:tc>
        <w:tc>
          <w:tcPr>
            <w:tcW w:type="dxa" w:w="1492"/>
          </w:tcPr>
          <w:p>
            <w:pPr>
              <w:spacing w:after="0"/>
              <w:jc w:val="left"/>
            </w:pPr>
          </w:p>
        </w:tc>
        <w:tc>
          <w:tcPr>
            <w:tcW w:type="dxa" w:w="1617"/>
          </w:tcPr>
          <w:p>
            <w:pPr>
              <w:spacing w:after="0"/>
              <w:jc w:val="left"/>
            </w:pPr>
            <w:r>
              <w:rPr>
                <w:sz w:val="16"/>
              </w:rPr>
              <w:t>Lightning, 2003-06-16, damage not reported, 1 direct death</w:t>
            </w:r>
          </w:p>
        </w:tc>
        <w:tc>
          <w:tcPr>
            <w:tcW w:type="dxa" w:w="1718"/>
          </w:tcPr>
          <w:p>
            <w:pPr>
              <w:spacing w:after="0"/>
              <w:jc w:val="left"/>
            </w:pPr>
            <w:r>
              <w:rPr>
                <w:sz w:val="16"/>
              </w:rPr>
              <w:t>Lightning, 1996-06-26, $25,000 property; crops not reported (1996 dollars)</w:t>
            </w:r>
          </w:p>
        </w:tc>
        <w:tc>
          <w:tcPr>
            <w:tcW w:type="dxa" w:w="1957"/>
          </w:tcPr>
          <w:p>
            <w:pPr>
              <w:spacing w:after="0"/>
              <w:jc w:val="left"/>
            </w:pPr>
            <w:r>
              <w:rPr>
                <w:sz w:val="16"/>
              </w:rPr>
              <w:t>Event records naming jurisdictions in the plan: Lake City city (6 records), Fort White town (2 records).</w:t>
            </w:r>
          </w:p>
        </w:tc>
        <w:tc>
          <w:tcPr>
            <w:tcW w:type="dxa" w:w="1697"/>
          </w:tcPr>
          <w:p>
            <w:pPr>
              <w:spacing w:after="0"/>
              <w:jc w:val="left"/>
            </w:pPr>
            <w:r>
              <w:rPr>
                <w:sz w:val="16"/>
              </w:rPr>
              <w:t>Storm Events lists lightning with damage or casualties.</w:t>
            </w:r>
          </w:p>
        </w:tc>
      </w:tr>
      <w:tr>
        <w:trPr>
          <w:cantSplit/>
        </w:trPr>
        <w:tc>
          <w:tcPr>
            <w:tcW w:type="dxa" w:w="2058"/>
          </w:tcPr>
          <w:p>
            <w:pPr>
              <w:spacing w:after="0"/>
              <w:jc w:val="left"/>
            </w:pPr>
            <w:r>
              <w:rPr>
                <w:sz w:val="16"/>
              </w:rPr>
              <w:t>High Wind and Strong Wind (outside NRI's Strong Wind definition)</w:t>
            </w:r>
          </w:p>
        </w:tc>
        <w:tc>
          <w:tcPr>
            <w:tcW w:type="dxa" w:w="2026"/>
          </w:tcPr>
          <w:p>
            <w:pPr>
              <w:spacing w:after="0"/>
              <w:jc w:val="left"/>
            </w:pPr>
            <w:r>
              <w:rPr>
                <w:sz w:val="16"/>
              </w:rPr>
              <w:t>wind speed (kt and mph)</w:t>
            </w:r>
          </w:p>
        </w:tc>
        <w:tc>
          <w:tcPr>
            <w:tcW w:type="dxa" w:w="1547"/>
          </w:tcPr>
          <w:p>
            <w:pPr>
              <w:spacing w:after="0"/>
              <w:jc w:val="right"/>
            </w:pPr>
            <w:r>
              <w:rPr>
                <w:sz w:val="16"/>
              </w:rPr>
              <w:t>0</w:t>
            </w:r>
          </w:p>
        </w:tc>
        <w:tc>
          <w:tcPr>
            <w:tcW w:type="dxa" w:w="1492"/>
          </w:tcPr>
          <w:p>
            <w:pPr>
              <w:spacing w:after="0"/>
              <w:jc w:val="left"/>
            </w:pPr>
          </w:p>
        </w:tc>
        <w:tc>
          <w:tcPr>
            <w:tcW w:type="dxa" w:w="1617"/>
          </w:tcPr>
          <w:p>
            <w:pPr>
              <w:spacing w:after="0"/>
              <w:jc w:val="left"/>
            </w:pPr>
          </w:p>
        </w:tc>
        <w:tc>
          <w:tcPr>
            <w:tcW w:type="dxa" w:w="1718"/>
          </w:tcPr>
          <w:p>
            <w:pPr>
              <w:spacing w:after="0"/>
              <w:jc w:val="left"/>
            </w:pPr>
          </w:p>
        </w:tc>
        <w:tc>
          <w:tcPr>
            <w:tcW w:type="dxa" w:w="1957"/>
          </w:tcPr>
          <w:p>
            <w:pPr>
              <w:spacing w:after="0"/>
              <w:jc w:val="left"/>
            </w:pPr>
          </w:p>
        </w:tc>
        <w:tc>
          <w:tcPr>
            <w:tcW w:type="dxa" w:w="1697"/>
          </w:tcPr>
          <w:p>
            <w:pPr>
              <w:spacing w:after="0"/>
              <w:jc w:val="left"/>
            </w:pPr>
          </w:p>
        </w:tc>
      </w:tr>
      <w:tr>
        <w:trPr>
          <w:cantSplit/>
        </w:trPr>
        <w:tc>
          <w:tcPr>
            <w:tcW w:type="dxa" w:w="2058"/>
          </w:tcPr>
          <w:p>
            <w:pPr>
              <w:spacing w:after="0"/>
              <w:jc w:val="left"/>
            </w:pPr>
            <w:r>
              <w:rPr>
                <w:sz w:val="16"/>
              </w:rPr>
              <w:t>Thunderstorm Wind</w:t>
            </w:r>
          </w:p>
        </w:tc>
        <w:tc>
          <w:tcPr>
            <w:tcW w:type="dxa" w:w="2026"/>
          </w:tcPr>
          <w:p>
            <w:pPr>
              <w:spacing w:after="0"/>
              <w:jc w:val="left"/>
            </w:pPr>
            <w:r>
              <w:rPr>
                <w:sz w:val="16"/>
              </w:rPr>
              <w:t>wind speed (kt and mph)</w:t>
            </w:r>
          </w:p>
        </w:tc>
        <w:tc>
          <w:tcPr>
            <w:tcW w:type="dxa" w:w="1547"/>
          </w:tcPr>
          <w:p>
            <w:pPr>
              <w:spacing w:after="0"/>
              <w:jc w:val="right"/>
            </w:pPr>
            <w:r>
              <w:rPr>
                <w:sz w:val="16"/>
              </w:rPr>
              <w:t>239 records, 1969 to 2025</w:t>
            </w:r>
          </w:p>
        </w:tc>
        <w:tc>
          <w:tcPr>
            <w:tcW w:type="dxa" w:w="1492"/>
          </w:tcPr>
          <w:p>
            <w:pPr>
              <w:spacing w:after="0"/>
              <w:jc w:val="left"/>
            </w:pPr>
            <w:r>
              <w:rPr>
                <w:sz w:val="16"/>
              </w:rPr>
              <w:t>40 kt (46 mph) to 65 kt (75 mph) (median 50 kt (58 mph)); 163 with a recorded value</w:t>
            </w:r>
          </w:p>
        </w:tc>
        <w:tc>
          <w:tcPr>
            <w:tcW w:type="dxa" w:w="1617"/>
          </w:tcPr>
          <w:p>
            <w:pPr>
              <w:spacing w:after="0"/>
              <w:jc w:val="left"/>
            </w:pPr>
            <w:r>
              <w:rPr>
                <w:sz w:val="16"/>
              </w:rPr>
              <w:t>65 kt (75 mph), measurement type not recorded, Thunderstorm Wind, 1989-11-23</w:t>
            </w:r>
          </w:p>
        </w:tc>
        <w:tc>
          <w:tcPr>
            <w:tcW w:type="dxa" w:w="1718"/>
          </w:tcPr>
          <w:p>
            <w:pPr>
              <w:spacing w:after="0"/>
              <w:jc w:val="left"/>
            </w:pPr>
            <w:r>
              <w:rPr>
                <w:sz w:val="16"/>
              </w:rPr>
              <w:t>Thunderstorm Wind, 2000-08-09, $55,000 property; crops not reported (2000 dollars)</w:t>
            </w:r>
          </w:p>
        </w:tc>
        <w:tc>
          <w:tcPr>
            <w:tcW w:type="dxa" w:w="1957"/>
          </w:tcPr>
          <w:p>
            <w:pPr>
              <w:spacing w:after="0"/>
              <w:jc w:val="left"/>
            </w:pPr>
            <w:r>
              <w:rPr>
                <w:sz w:val="16"/>
              </w:rPr>
              <w:t>Event records naming jurisdictions in the plan: Lake City city (87 records), Fort White town (30 records).</w:t>
            </w:r>
          </w:p>
        </w:tc>
        <w:tc>
          <w:tcPr>
            <w:tcW w:type="dxa" w:w="1697"/>
          </w:tcPr>
          <w:p>
            <w:pPr>
              <w:spacing w:after="0"/>
              <w:jc w:val="left"/>
            </w:pPr>
          </w:p>
        </w:tc>
      </w:tr>
      <w:tr>
        <w:trPr>
          <w:cantSplit/>
        </w:trPr>
        <w:tc>
          <w:tcPr>
            <w:tcW w:type="dxa" w:w="2058"/>
          </w:tcPr>
          <w:p>
            <w:pPr>
              <w:spacing w:after="0"/>
              <w:jc w:val="left"/>
            </w:pPr>
            <w:r>
              <w:rPr>
                <w:sz w:val="16"/>
              </w:rPr>
              <w:t>Tornado</w:t>
            </w:r>
          </w:p>
        </w:tc>
        <w:tc>
          <w:tcPr>
            <w:tcW w:type="dxa" w:w="2026"/>
          </w:tcPr>
          <w:p>
            <w:pPr>
              <w:spacing w:after="0"/>
              <w:jc w:val="left"/>
            </w:pPr>
            <w:r>
              <w:rPr>
                <w:sz w:val="16"/>
              </w:rPr>
              <w:t>Enhanced Fujita (Fujita before Feb 2007)</w:t>
            </w:r>
          </w:p>
        </w:tc>
        <w:tc>
          <w:tcPr>
            <w:tcW w:type="dxa" w:w="1547"/>
          </w:tcPr>
          <w:p>
            <w:pPr>
              <w:spacing w:after="0"/>
              <w:jc w:val="right"/>
            </w:pPr>
            <w:r>
              <w:rPr>
                <w:sz w:val="16"/>
              </w:rPr>
              <w:t>25 records, 1951 to 2025</w:t>
            </w:r>
          </w:p>
        </w:tc>
        <w:tc>
          <w:tcPr>
            <w:tcW w:type="dxa" w:w="1492"/>
          </w:tcPr>
          <w:p>
            <w:pPr>
              <w:spacing w:after="0"/>
              <w:jc w:val="left"/>
            </w:pPr>
            <w:r>
              <w:rPr>
                <w:sz w:val="16"/>
              </w:rPr>
              <w:t>F/EF0 to F/EF3 (median between F/EF0 and F/EF1); 24 with a recorded value</w:t>
            </w:r>
          </w:p>
        </w:tc>
        <w:tc>
          <w:tcPr>
            <w:tcW w:type="dxa" w:w="1617"/>
          </w:tcPr>
          <w:p>
            <w:pPr>
              <w:spacing w:after="0"/>
              <w:jc w:val="left"/>
            </w:pPr>
            <w:r>
              <w:rPr>
                <w:sz w:val="16"/>
              </w:rPr>
              <w:t>F3 tornado, 1960-02-25, 0.8 mi path length (whole path, pre-1996), 100 yd wide, $250,000 property; crops not recorded (1960 dollars)</w:t>
            </w:r>
          </w:p>
        </w:tc>
        <w:tc>
          <w:tcPr>
            <w:tcW w:type="dxa" w:w="1718"/>
          </w:tcPr>
          <w:p>
            <w:pPr>
              <w:spacing w:after="0"/>
              <w:jc w:val="left"/>
            </w:pPr>
            <w:r>
              <w:rPr>
                <w:sz w:val="16"/>
              </w:rPr>
              <w:t>Tornado, 2008-03-07, $4,000,000 property; $0 crops (2008 dollars)</w:t>
            </w:r>
          </w:p>
        </w:tc>
        <w:tc>
          <w:tcPr>
            <w:tcW w:type="dxa" w:w="1957"/>
          </w:tcPr>
          <w:p>
            <w:pPr>
              <w:spacing w:after="0"/>
              <w:jc w:val="left"/>
            </w:pPr>
            <w:r>
              <w:rPr>
                <w:sz w:val="16"/>
              </w:rPr>
              <w:t>Event records naming jurisdictions in the plan: Lake City city (3 records).</w:t>
            </w:r>
          </w:p>
        </w:tc>
        <w:tc>
          <w:tcPr>
            <w:tcW w:type="dxa" w:w="1697"/>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2058"/>
          </w:tcPr>
          <w:p>
            <w:pPr>
              <w:spacing w:after="0"/>
              <w:jc w:val="left"/>
            </w:pPr>
            <w:r>
              <w:rPr>
                <w:sz w:val="16"/>
              </w:rPr>
              <w:t>Wildfire</w:t>
            </w:r>
          </w:p>
        </w:tc>
        <w:tc>
          <w:tcPr>
            <w:tcW w:type="dxa" w:w="2026"/>
          </w:tcPr>
          <w:p>
            <w:pPr>
              <w:spacing w:after="0"/>
              <w:jc w:val="left"/>
            </w:pPr>
            <w:r>
              <w:rPr>
                <w:sz w:val="16"/>
              </w:rPr>
              <w:t>acres burned (local data)</w:t>
            </w:r>
          </w:p>
        </w:tc>
        <w:tc>
          <w:tcPr>
            <w:tcW w:type="dxa" w:w="1547"/>
          </w:tcPr>
          <w:p>
            <w:pPr>
              <w:spacing w:after="0"/>
              <w:jc w:val="right"/>
            </w:pPr>
            <w:r>
              <w:rPr>
                <w:sz w:val="16"/>
              </w:rPr>
              <w:t>12 records, 1998 to 2026 (5 zone-level)</w:t>
            </w:r>
          </w:p>
        </w:tc>
        <w:tc>
          <w:tcPr>
            <w:tcW w:type="dxa" w:w="1492"/>
          </w:tcPr>
          <w:p>
            <w:pPr>
              <w:spacing w:after="0"/>
              <w:jc w:val="left"/>
            </w:pPr>
          </w:p>
        </w:tc>
        <w:tc>
          <w:tcPr>
            <w:tcW w:type="dxa" w:w="1617"/>
          </w:tcPr>
          <w:p>
            <w:pPr>
              <w:spacing w:after="0"/>
              <w:jc w:val="left"/>
            </w:pPr>
            <w:r>
              <w:rPr>
                <w:sz w:val="16"/>
              </w:rPr>
              <w:t>Wildfire, 2026-04-03, $0 property; $50,000 crops (2026 dollars); NWS zone FLZ322</w:t>
            </w:r>
          </w:p>
        </w:tc>
        <w:tc>
          <w:tcPr>
            <w:tcW w:type="dxa" w:w="1718"/>
          </w:tcPr>
          <w:p>
            <w:pPr>
              <w:spacing w:after="0"/>
              <w:jc w:val="left"/>
            </w:pPr>
          </w:p>
        </w:tc>
        <w:tc>
          <w:tcPr>
            <w:tcW w:type="dxa" w:w="1957"/>
          </w:tcPr>
          <w:p>
            <w:pPr>
              <w:spacing w:after="0"/>
              <w:jc w:val="left"/>
            </w:pPr>
            <w:r>
              <w:rPr>
                <w:sz w:val="16"/>
              </w:rPr>
              <w:t>Event records naming jurisdictions in the plan: Lake City city (1 record). Zone-level records (5) apply countywide.</w:t>
            </w:r>
          </w:p>
        </w:tc>
        <w:tc>
          <w:tcPr>
            <w:tcW w:type="dxa" w:w="1697"/>
          </w:tcPr>
          <w:p>
            <w:pPr>
              <w:spacing w:after="0"/>
              <w:jc w:val="left"/>
            </w:pPr>
          </w:p>
        </w:tc>
      </w:tr>
      <w:tr>
        <w:trPr>
          <w:cantSplit/>
        </w:trPr>
        <w:tc>
          <w:tcPr>
            <w:tcW w:type="dxa" w:w="2058"/>
          </w:tcPr>
          <w:p>
            <w:pPr>
              <w:spacing w:after="0"/>
              <w:jc w:val="left"/>
            </w:pPr>
            <w:r>
              <w:rPr>
                <w:sz w:val="16"/>
              </w:rPr>
              <w:t>Winter Storm, Heavy Snow, Blizzard, Lake-Effect Snow, Winter Weather, Sleet</w:t>
            </w:r>
          </w:p>
        </w:tc>
        <w:tc>
          <w:tcPr>
            <w:tcW w:type="dxa" w:w="2026"/>
          </w:tcPr>
          <w:p>
            <w:pPr>
              <w:spacing w:after="0"/>
              <w:jc w:val="left"/>
            </w:pPr>
            <w:r>
              <w:rPr>
                <w:sz w:val="16"/>
              </w:rPr>
              <w:t>none in data (snowfall: local data)</w:t>
            </w:r>
          </w:p>
        </w:tc>
        <w:tc>
          <w:tcPr>
            <w:tcW w:type="dxa" w:w="1547"/>
          </w:tcPr>
          <w:p>
            <w:pPr>
              <w:spacing w:after="0"/>
              <w:jc w:val="right"/>
            </w:pPr>
            <w:r>
              <w:rPr>
                <w:sz w:val="16"/>
              </w:rPr>
              <w:t>1 record, 2025 (1 zone-level)</w:t>
            </w:r>
          </w:p>
        </w:tc>
        <w:tc>
          <w:tcPr>
            <w:tcW w:type="dxa" w:w="1492"/>
          </w:tcPr>
          <w:p>
            <w:pPr>
              <w:spacing w:after="0"/>
              <w:jc w:val="left"/>
            </w:pPr>
          </w:p>
        </w:tc>
        <w:tc>
          <w:tcPr>
            <w:tcW w:type="dxa" w:w="1617"/>
          </w:tcPr>
          <w:p>
            <w:pPr>
              <w:spacing w:after="0"/>
              <w:jc w:val="left"/>
            </w:pPr>
            <w:r>
              <w:rPr>
                <w:sz w:val="16"/>
              </w:rPr>
              <w:t>No damage reported in 1 record.</w:t>
            </w:r>
          </w:p>
        </w:tc>
        <w:tc>
          <w:tcPr>
            <w:tcW w:type="dxa" w:w="1718"/>
          </w:tcPr>
          <w:p>
            <w:pPr>
              <w:spacing w:after="0"/>
              <w:jc w:val="left"/>
            </w:pPr>
          </w:p>
        </w:tc>
        <w:tc>
          <w:tcPr>
            <w:tcW w:type="dxa" w:w="1957"/>
          </w:tcPr>
          <w:p>
            <w:pPr>
              <w:spacing w:after="0"/>
              <w:jc w:val="left"/>
            </w:pPr>
            <w:r>
              <w:rPr>
                <w:sz w:val="16"/>
              </w:rPr>
              <w:t>Countywide (zone-level records).</w:t>
            </w:r>
          </w:p>
        </w:tc>
        <w:tc>
          <w:tcPr>
            <w:tcW w:type="dxa" w:w="1697"/>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36 declarations covering 27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68"/>
        <w:gridCol w:w="1966"/>
        <w:gridCol w:w="2394"/>
        <w:gridCol w:w="2628"/>
        <w:gridCol w:w="1755"/>
        <w:gridCol w:w="89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68"/>
            <w:shd w:val="clear" w:color="auto" w:fill="E8E8E8"/>
          </w:tcPr>
          <w:p>
            <w:pPr>
              <w:spacing w:after="0"/>
              <w:jc w:val="left"/>
            </w:pPr>
            <w:r>
              <w:rPr>
                <w:b/>
                <w:sz w:val="16"/>
              </w:rPr>
              <w:t>Type</w:t>
            </w:r>
          </w:p>
        </w:tc>
        <w:tc>
          <w:tcPr>
            <w:tcW w:type="dxa" w:w="1966"/>
            <w:shd w:val="clear" w:color="auto" w:fill="E8E8E8"/>
          </w:tcPr>
          <w:p>
            <w:pPr>
              <w:spacing w:after="0"/>
              <w:jc w:val="left"/>
            </w:pPr>
            <w:r>
              <w:rPr>
                <w:b/>
                <w:sz w:val="16"/>
              </w:rPr>
              <w:t>Title</w:t>
            </w:r>
          </w:p>
        </w:tc>
        <w:tc>
          <w:tcPr>
            <w:tcW w:type="dxa" w:w="2394"/>
            <w:shd w:val="clear" w:color="auto" w:fill="E8E8E8"/>
          </w:tcPr>
          <w:p>
            <w:pPr>
              <w:spacing w:after="0"/>
              <w:jc w:val="left"/>
            </w:pPr>
            <w:r>
              <w:rPr>
                <w:b/>
                <w:sz w:val="16"/>
              </w:rPr>
              <w:t>Mapped hazard</w:t>
            </w:r>
          </w:p>
        </w:tc>
        <w:tc>
          <w:tcPr>
            <w:tcW w:type="dxa" w:w="262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755"/>
            <w:shd w:val="clear" w:color="auto" w:fill="E8E8E8"/>
          </w:tcPr>
          <w:p>
            <w:pPr>
              <w:spacing w:after="0"/>
              <w:jc w:val="left"/>
            </w:pPr>
            <w:r>
              <w:rPr>
                <w:b/>
                <w:sz w:val="16"/>
              </w:rPr>
              <w:t>Flags</w:t>
            </w:r>
          </w:p>
        </w:tc>
        <w:tc>
          <w:tcPr>
            <w:tcW w:type="dxa" w:w="891"/>
            <w:shd w:val="clear" w:color="auto" w:fill="E8E8E8"/>
          </w:tcPr>
          <w:p>
            <w:pPr>
              <w:spacing w:after="0"/>
              <w:jc w:val="left"/>
            </w:pPr>
            <w:r>
              <w:rPr>
                <w:b/>
                <w:sz w:val="16"/>
              </w:rPr>
              <w:t>Notes</w:t>
            </w:r>
          </w:p>
        </w:tc>
      </w:tr>
      <w:tr>
        <w:trPr>
          <w:cantSplit/>
        </w:trPr>
        <w:tc>
          <w:tcPr>
            <w:tcW w:type="dxa" w:w="1037"/>
          </w:tcPr>
          <w:p>
            <w:pPr>
              <w:spacing w:after="0"/>
              <w:jc w:val="left"/>
            </w:pPr>
            <w:r>
              <w:rPr>
                <w:sz w:val="16"/>
              </w:rPr>
              <w:t>2024-10-11</w:t>
            </w:r>
          </w:p>
        </w:tc>
        <w:tc>
          <w:tcPr>
            <w:tcW w:type="dxa" w:w="1037"/>
          </w:tcPr>
          <w:p>
            <w:pPr>
              <w:spacing w:after="0"/>
              <w:jc w:val="left"/>
            </w:pPr>
            <w:r>
              <w:rPr>
                <w:sz w:val="16"/>
              </w:rPr>
              <w:t>2024-10-05</w:t>
            </w:r>
          </w:p>
        </w:tc>
        <w:tc>
          <w:tcPr>
            <w:tcW w:type="dxa" w:w="1037"/>
          </w:tcPr>
          <w:p>
            <w:pPr>
              <w:spacing w:after="0"/>
              <w:jc w:val="left"/>
            </w:pPr>
            <w:r>
              <w:rPr>
                <w:sz w:val="16"/>
              </w:rPr>
              <w:t>DR-4834-FL</w:t>
            </w:r>
          </w:p>
        </w:tc>
        <w:tc>
          <w:tcPr>
            <w:tcW w:type="dxa" w:w="1368"/>
          </w:tcPr>
          <w:p>
            <w:pPr>
              <w:spacing w:after="0"/>
              <w:jc w:val="left"/>
            </w:pPr>
            <w:r>
              <w:rPr>
                <w:sz w:val="16"/>
              </w:rPr>
              <w:t>Major disaster</w:t>
            </w:r>
          </w:p>
        </w:tc>
        <w:tc>
          <w:tcPr>
            <w:tcW w:type="dxa" w:w="1966"/>
          </w:tcPr>
          <w:p>
            <w:pPr>
              <w:spacing w:after="0"/>
              <w:jc w:val="left"/>
            </w:pPr>
            <w:r>
              <w:rPr>
                <w:sz w:val="16"/>
              </w:rPr>
              <w:t>Hurricane Milton</w:t>
            </w:r>
          </w:p>
        </w:tc>
        <w:tc>
          <w:tcPr>
            <w:tcW w:type="dxa" w:w="2394"/>
          </w:tcPr>
          <w:p>
            <w:pPr>
              <w:spacing w:after="0"/>
              <w:jc w:val="left"/>
            </w:pPr>
            <w:r>
              <w:rPr>
                <w:sz w:val="16"/>
              </w:rPr>
              <w:t>Hurricane (primary); also designated: Inland Flooding</w:t>
            </w:r>
          </w:p>
        </w:tc>
        <w:tc>
          <w:tcPr>
            <w:tcW w:type="dxa" w:w="2628"/>
          </w:tcPr>
          <w:p>
            <w:pPr>
              <w:spacing w:after="0"/>
              <w:jc w:val="right"/>
            </w:pPr>
            <w:r>
              <w:rPr>
                <w:sz w:val="16"/>
              </w:rPr>
              <w:t>$106,539.18</w:t>
            </w:r>
          </w:p>
        </w:tc>
        <w:tc>
          <w:tcPr>
            <w:tcW w:type="dxa" w:w="1755"/>
          </w:tcPr>
          <w:p>
            <w:pPr>
              <w:spacing w:after="0"/>
              <w:jc w:val="left"/>
            </w:pPr>
            <w:r>
              <w:rPr>
                <w:sz w:val="16"/>
              </w:rPr>
              <w:t>within last 5 years</w:t>
            </w:r>
          </w:p>
        </w:tc>
        <w:tc>
          <w:tcPr>
            <w:tcW w:type="dxa" w:w="891"/>
          </w:tcPr>
          <w:p>
            <w:pPr>
              <w:spacing w:after="0"/>
              <w:jc w:val="left"/>
            </w:pPr>
          </w:p>
        </w:tc>
      </w:tr>
      <w:tr>
        <w:trPr>
          <w:cantSplit/>
        </w:trPr>
        <w:tc>
          <w:tcPr>
            <w:tcW w:type="dxa" w:w="1037"/>
          </w:tcPr>
          <w:p>
            <w:pPr>
              <w:spacing w:after="0"/>
              <w:jc w:val="left"/>
            </w:pPr>
            <w:r>
              <w:rPr>
                <w:sz w:val="16"/>
              </w:rPr>
              <w:t>2024-10-07</w:t>
            </w:r>
          </w:p>
        </w:tc>
        <w:tc>
          <w:tcPr>
            <w:tcW w:type="dxa" w:w="1037"/>
          </w:tcPr>
          <w:p>
            <w:pPr>
              <w:spacing w:after="0"/>
              <w:jc w:val="left"/>
            </w:pPr>
            <w:r>
              <w:rPr>
                <w:sz w:val="16"/>
              </w:rPr>
              <w:t>2024-10-05</w:t>
            </w:r>
          </w:p>
        </w:tc>
        <w:tc>
          <w:tcPr>
            <w:tcW w:type="dxa" w:w="1037"/>
          </w:tcPr>
          <w:p>
            <w:pPr>
              <w:spacing w:after="0"/>
              <w:jc w:val="left"/>
            </w:pPr>
            <w:r>
              <w:rPr>
                <w:sz w:val="16"/>
              </w:rPr>
              <w:t>EM-3622-FL</w:t>
            </w:r>
          </w:p>
        </w:tc>
        <w:tc>
          <w:tcPr>
            <w:tcW w:type="dxa" w:w="1368"/>
          </w:tcPr>
          <w:p>
            <w:pPr>
              <w:spacing w:after="0"/>
              <w:jc w:val="left"/>
            </w:pPr>
            <w:r>
              <w:rPr>
                <w:sz w:val="16"/>
              </w:rPr>
              <w:t>Emergency</w:t>
            </w:r>
          </w:p>
        </w:tc>
        <w:tc>
          <w:tcPr>
            <w:tcW w:type="dxa" w:w="1966"/>
          </w:tcPr>
          <w:p>
            <w:pPr>
              <w:spacing w:after="0"/>
              <w:jc w:val="left"/>
            </w:pPr>
            <w:r>
              <w:rPr>
                <w:sz w:val="16"/>
              </w:rPr>
              <w:t>Hurricane Milton</w:t>
            </w:r>
          </w:p>
        </w:tc>
        <w:tc>
          <w:tcPr>
            <w:tcW w:type="dxa" w:w="2394"/>
          </w:tcPr>
          <w:p>
            <w:pPr>
              <w:spacing w:after="0"/>
              <w:jc w:val="left"/>
            </w:pPr>
            <w:r>
              <w:rPr>
                <w:sz w:val="16"/>
              </w:rPr>
              <w:t>Hurricane</w:t>
            </w:r>
          </w:p>
        </w:tc>
        <w:tc>
          <w:tcPr>
            <w:tcW w:type="dxa" w:w="2628"/>
          </w:tcPr>
          <w:p>
            <w:pPr>
              <w:spacing w:after="0"/>
              <w:jc w:val="right"/>
            </w:pPr>
            <w:r>
              <w:rPr>
                <w:sz w:val="16"/>
              </w:rPr>
              <w:t>no Public Assistance recorded</w:t>
            </w:r>
          </w:p>
        </w:tc>
        <w:tc>
          <w:tcPr>
            <w:tcW w:type="dxa" w:w="1755"/>
          </w:tcPr>
          <w:p>
            <w:pPr>
              <w:spacing w:after="0"/>
              <w:jc w:val="left"/>
            </w:pPr>
            <w:r>
              <w:rPr>
                <w:sz w:val="16"/>
              </w:rPr>
              <w:t>within last 5 years</w:t>
            </w:r>
          </w:p>
        </w:tc>
        <w:tc>
          <w:tcPr>
            <w:tcW w:type="dxa" w:w="891"/>
          </w:tcPr>
          <w:p>
            <w:pPr>
              <w:spacing w:after="0"/>
              <w:jc w:val="left"/>
            </w:pPr>
            <w:r>
              <w:rPr>
                <w:sz w:val="16"/>
              </w:rPr>
              <w:t>same incident as DR-4834</w:t>
            </w:r>
          </w:p>
        </w:tc>
      </w:tr>
      <w:tr>
        <w:trPr>
          <w:cantSplit/>
        </w:trPr>
        <w:tc>
          <w:tcPr>
            <w:tcW w:type="dxa" w:w="1037"/>
          </w:tcPr>
          <w:p>
            <w:pPr>
              <w:spacing w:after="0"/>
              <w:jc w:val="left"/>
            </w:pPr>
            <w:r>
              <w:rPr>
                <w:sz w:val="16"/>
              </w:rPr>
              <w:t>2024-09-28</w:t>
            </w:r>
          </w:p>
        </w:tc>
        <w:tc>
          <w:tcPr>
            <w:tcW w:type="dxa" w:w="1037"/>
          </w:tcPr>
          <w:p>
            <w:pPr>
              <w:spacing w:after="0"/>
              <w:jc w:val="left"/>
            </w:pPr>
            <w:r>
              <w:rPr>
                <w:sz w:val="16"/>
              </w:rPr>
              <w:t>2024-09-23</w:t>
            </w:r>
          </w:p>
        </w:tc>
        <w:tc>
          <w:tcPr>
            <w:tcW w:type="dxa" w:w="1037"/>
          </w:tcPr>
          <w:p>
            <w:pPr>
              <w:spacing w:after="0"/>
              <w:jc w:val="left"/>
            </w:pPr>
            <w:r>
              <w:rPr>
                <w:sz w:val="16"/>
              </w:rPr>
              <w:t>DR-4828-FL</w:t>
            </w:r>
          </w:p>
        </w:tc>
        <w:tc>
          <w:tcPr>
            <w:tcW w:type="dxa" w:w="1368"/>
          </w:tcPr>
          <w:p>
            <w:pPr>
              <w:spacing w:after="0"/>
              <w:jc w:val="left"/>
            </w:pPr>
            <w:r>
              <w:rPr>
                <w:sz w:val="16"/>
              </w:rPr>
              <w:t>Major disaster</w:t>
            </w:r>
          </w:p>
        </w:tc>
        <w:tc>
          <w:tcPr>
            <w:tcW w:type="dxa" w:w="1966"/>
          </w:tcPr>
          <w:p>
            <w:pPr>
              <w:spacing w:after="0"/>
              <w:jc w:val="left"/>
            </w:pPr>
            <w:r>
              <w:rPr>
                <w:sz w:val="16"/>
              </w:rPr>
              <w:t>Hurricane Helene</w:t>
            </w:r>
          </w:p>
        </w:tc>
        <w:tc>
          <w:tcPr>
            <w:tcW w:type="dxa" w:w="2394"/>
          </w:tcPr>
          <w:p>
            <w:pPr>
              <w:spacing w:after="0"/>
              <w:jc w:val="left"/>
            </w:pPr>
            <w:r>
              <w:rPr>
                <w:sz w:val="16"/>
              </w:rPr>
              <w:t>Hurricane</w:t>
            </w:r>
          </w:p>
        </w:tc>
        <w:tc>
          <w:tcPr>
            <w:tcW w:type="dxa" w:w="2628"/>
          </w:tcPr>
          <w:p>
            <w:pPr>
              <w:spacing w:after="0"/>
              <w:jc w:val="right"/>
            </w:pPr>
            <w:r>
              <w:rPr>
                <w:sz w:val="16"/>
              </w:rPr>
              <w:t>$3,013,736.24</w:t>
            </w:r>
          </w:p>
        </w:tc>
        <w:tc>
          <w:tcPr>
            <w:tcW w:type="dxa" w:w="1755"/>
          </w:tcPr>
          <w:p>
            <w:pPr>
              <w:spacing w:after="0"/>
              <w:jc w:val="left"/>
            </w:pPr>
            <w:r>
              <w:rPr>
                <w:sz w:val="16"/>
              </w:rPr>
              <w:t>within last 5 years</w:t>
            </w:r>
          </w:p>
        </w:tc>
        <w:tc>
          <w:tcPr>
            <w:tcW w:type="dxa" w:w="891"/>
          </w:tcPr>
          <w:p>
            <w:pPr>
              <w:spacing w:after="0"/>
              <w:jc w:val="left"/>
            </w:pPr>
          </w:p>
        </w:tc>
      </w:tr>
      <w:tr>
        <w:trPr>
          <w:cantSplit/>
        </w:trPr>
        <w:tc>
          <w:tcPr>
            <w:tcW w:type="dxa" w:w="1037"/>
          </w:tcPr>
          <w:p>
            <w:pPr>
              <w:spacing w:after="0"/>
              <w:jc w:val="left"/>
            </w:pPr>
            <w:r>
              <w:rPr>
                <w:sz w:val="16"/>
              </w:rPr>
              <w:t>2024-09-24</w:t>
            </w:r>
          </w:p>
        </w:tc>
        <w:tc>
          <w:tcPr>
            <w:tcW w:type="dxa" w:w="1037"/>
          </w:tcPr>
          <w:p>
            <w:pPr>
              <w:spacing w:after="0"/>
              <w:jc w:val="left"/>
            </w:pPr>
            <w:r>
              <w:rPr>
                <w:sz w:val="16"/>
              </w:rPr>
              <w:t>2024-09-23</w:t>
            </w:r>
          </w:p>
        </w:tc>
        <w:tc>
          <w:tcPr>
            <w:tcW w:type="dxa" w:w="1037"/>
          </w:tcPr>
          <w:p>
            <w:pPr>
              <w:spacing w:after="0"/>
              <w:jc w:val="left"/>
            </w:pPr>
            <w:r>
              <w:rPr>
                <w:sz w:val="16"/>
              </w:rPr>
              <w:t>EM-3615-FL</w:t>
            </w:r>
          </w:p>
        </w:tc>
        <w:tc>
          <w:tcPr>
            <w:tcW w:type="dxa" w:w="1368"/>
          </w:tcPr>
          <w:p>
            <w:pPr>
              <w:spacing w:after="0"/>
              <w:jc w:val="left"/>
            </w:pPr>
            <w:r>
              <w:rPr>
                <w:sz w:val="16"/>
              </w:rPr>
              <w:t>Emergency</w:t>
            </w:r>
          </w:p>
        </w:tc>
        <w:tc>
          <w:tcPr>
            <w:tcW w:type="dxa" w:w="1966"/>
          </w:tcPr>
          <w:p>
            <w:pPr>
              <w:spacing w:after="0"/>
              <w:jc w:val="left"/>
            </w:pPr>
            <w:r>
              <w:rPr>
                <w:sz w:val="16"/>
              </w:rPr>
              <w:t>Tropical Storm Helene</w:t>
            </w:r>
          </w:p>
        </w:tc>
        <w:tc>
          <w:tcPr>
            <w:tcW w:type="dxa" w:w="2394"/>
          </w:tcPr>
          <w:p>
            <w:pPr>
              <w:spacing w:after="0"/>
              <w:jc w:val="left"/>
            </w:pPr>
            <w:r>
              <w:rPr>
                <w:sz w:val="16"/>
              </w:rPr>
              <w:t>Hurricane (primary); also designated: Inland Flooding, Strong Wind</w:t>
            </w:r>
          </w:p>
        </w:tc>
        <w:tc>
          <w:tcPr>
            <w:tcW w:type="dxa" w:w="2628"/>
          </w:tcPr>
          <w:p>
            <w:pPr>
              <w:spacing w:after="0"/>
              <w:jc w:val="right"/>
            </w:pPr>
            <w:r>
              <w:rPr>
                <w:sz w:val="16"/>
              </w:rPr>
              <w:t>no Public Assistance recorded</w:t>
            </w:r>
          </w:p>
        </w:tc>
        <w:tc>
          <w:tcPr>
            <w:tcW w:type="dxa" w:w="1755"/>
          </w:tcPr>
          <w:p>
            <w:pPr>
              <w:spacing w:after="0"/>
              <w:jc w:val="left"/>
            </w:pPr>
            <w:r>
              <w:rPr>
                <w:sz w:val="16"/>
              </w:rPr>
              <w:t>within last 5 years</w:t>
            </w:r>
          </w:p>
        </w:tc>
        <w:tc>
          <w:tcPr>
            <w:tcW w:type="dxa" w:w="891"/>
          </w:tcPr>
          <w:p>
            <w:pPr>
              <w:spacing w:after="0"/>
              <w:jc w:val="left"/>
            </w:pPr>
            <w:r>
              <w:rPr>
                <w:sz w:val="16"/>
              </w:rPr>
              <w:t>same incident as DR-4828</w:t>
            </w:r>
          </w:p>
        </w:tc>
      </w:tr>
      <w:tr>
        <w:trPr>
          <w:cantSplit/>
        </w:trPr>
        <w:tc>
          <w:tcPr>
            <w:tcW w:type="dxa" w:w="1037"/>
          </w:tcPr>
          <w:p>
            <w:pPr>
              <w:spacing w:after="0"/>
              <w:jc w:val="left"/>
            </w:pPr>
            <w:r>
              <w:rPr>
                <w:sz w:val="16"/>
              </w:rPr>
              <w:t>2024-08-10</w:t>
            </w:r>
          </w:p>
        </w:tc>
        <w:tc>
          <w:tcPr>
            <w:tcW w:type="dxa" w:w="1037"/>
          </w:tcPr>
          <w:p>
            <w:pPr>
              <w:spacing w:after="0"/>
              <w:jc w:val="left"/>
            </w:pPr>
            <w:r>
              <w:rPr>
                <w:sz w:val="16"/>
              </w:rPr>
              <w:t>2024-08-01</w:t>
            </w:r>
          </w:p>
        </w:tc>
        <w:tc>
          <w:tcPr>
            <w:tcW w:type="dxa" w:w="1037"/>
          </w:tcPr>
          <w:p>
            <w:pPr>
              <w:spacing w:after="0"/>
              <w:jc w:val="left"/>
            </w:pPr>
            <w:r>
              <w:rPr>
                <w:sz w:val="16"/>
              </w:rPr>
              <w:t>DR-4806-FL</w:t>
            </w:r>
          </w:p>
        </w:tc>
        <w:tc>
          <w:tcPr>
            <w:tcW w:type="dxa" w:w="1368"/>
          </w:tcPr>
          <w:p>
            <w:pPr>
              <w:spacing w:after="0"/>
              <w:jc w:val="left"/>
            </w:pPr>
            <w:r>
              <w:rPr>
                <w:sz w:val="16"/>
              </w:rPr>
              <w:t>Major disaster</w:t>
            </w:r>
          </w:p>
        </w:tc>
        <w:tc>
          <w:tcPr>
            <w:tcW w:type="dxa" w:w="1966"/>
          </w:tcPr>
          <w:p>
            <w:pPr>
              <w:spacing w:after="0"/>
              <w:jc w:val="left"/>
            </w:pPr>
            <w:r>
              <w:rPr>
                <w:sz w:val="16"/>
              </w:rPr>
              <w:t>Hurricane Debby</w:t>
            </w:r>
          </w:p>
        </w:tc>
        <w:tc>
          <w:tcPr>
            <w:tcW w:type="dxa" w:w="2394"/>
          </w:tcPr>
          <w:p>
            <w:pPr>
              <w:spacing w:after="0"/>
              <w:jc w:val="left"/>
            </w:pPr>
            <w:r>
              <w:rPr>
                <w:sz w:val="16"/>
              </w:rPr>
              <w:t>Hurricane</w:t>
            </w:r>
          </w:p>
        </w:tc>
        <w:tc>
          <w:tcPr>
            <w:tcW w:type="dxa" w:w="2628"/>
          </w:tcPr>
          <w:p>
            <w:pPr>
              <w:spacing w:after="0"/>
              <w:jc w:val="right"/>
            </w:pPr>
            <w:r>
              <w:rPr>
                <w:sz w:val="16"/>
              </w:rPr>
              <w:t>$1,302,086.83</w:t>
            </w:r>
          </w:p>
        </w:tc>
        <w:tc>
          <w:tcPr>
            <w:tcW w:type="dxa" w:w="1755"/>
          </w:tcPr>
          <w:p>
            <w:pPr>
              <w:spacing w:after="0"/>
              <w:jc w:val="left"/>
            </w:pPr>
            <w:r>
              <w:rPr>
                <w:sz w:val="16"/>
              </w:rPr>
              <w:t>within last 5 years</w:t>
            </w:r>
          </w:p>
        </w:tc>
        <w:tc>
          <w:tcPr>
            <w:tcW w:type="dxa" w:w="891"/>
          </w:tcPr>
          <w:p>
            <w:pPr>
              <w:spacing w:after="0"/>
              <w:jc w:val="left"/>
            </w:pPr>
          </w:p>
        </w:tc>
      </w:tr>
      <w:tr>
        <w:trPr>
          <w:cantSplit/>
        </w:trPr>
        <w:tc>
          <w:tcPr>
            <w:tcW w:type="dxa" w:w="1037"/>
          </w:tcPr>
          <w:p>
            <w:pPr>
              <w:spacing w:after="0"/>
              <w:jc w:val="left"/>
            </w:pPr>
            <w:r>
              <w:rPr>
                <w:sz w:val="16"/>
              </w:rPr>
              <w:t>2024-08-03</w:t>
            </w:r>
          </w:p>
        </w:tc>
        <w:tc>
          <w:tcPr>
            <w:tcW w:type="dxa" w:w="1037"/>
          </w:tcPr>
          <w:p>
            <w:pPr>
              <w:spacing w:after="0"/>
              <w:jc w:val="left"/>
            </w:pPr>
            <w:r>
              <w:rPr>
                <w:sz w:val="16"/>
              </w:rPr>
              <w:t>2024-08-01</w:t>
            </w:r>
          </w:p>
        </w:tc>
        <w:tc>
          <w:tcPr>
            <w:tcW w:type="dxa" w:w="1037"/>
          </w:tcPr>
          <w:p>
            <w:pPr>
              <w:spacing w:after="0"/>
              <w:jc w:val="left"/>
            </w:pPr>
            <w:r>
              <w:rPr>
                <w:sz w:val="16"/>
              </w:rPr>
              <w:t>EM-3605-FL</w:t>
            </w:r>
          </w:p>
        </w:tc>
        <w:tc>
          <w:tcPr>
            <w:tcW w:type="dxa" w:w="1368"/>
          </w:tcPr>
          <w:p>
            <w:pPr>
              <w:spacing w:after="0"/>
              <w:jc w:val="left"/>
            </w:pPr>
            <w:r>
              <w:rPr>
                <w:sz w:val="16"/>
              </w:rPr>
              <w:t>Emergency</w:t>
            </w:r>
          </w:p>
        </w:tc>
        <w:tc>
          <w:tcPr>
            <w:tcW w:type="dxa" w:w="1966"/>
          </w:tcPr>
          <w:p>
            <w:pPr>
              <w:spacing w:after="0"/>
              <w:jc w:val="left"/>
            </w:pPr>
            <w:r>
              <w:rPr>
                <w:sz w:val="16"/>
              </w:rPr>
              <w:t>Tropical Storm Debby</w:t>
            </w:r>
          </w:p>
        </w:tc>
        <w:tc>
          <w:tcPr>
            <w:tcW w:type="dxa" w:w="2394"/>
          </w:tcPr>
          <w:p>
            <w:pPr>
              <w:spacing w:after="0"/>
              <w:jc w:val="left"/>
            </w:pPr>
            <w:r>
              <w:rPr>
                <w:sz w:val="16"/>
              </w:rPr>
              <w:t>Hurricane (primary); also designated: Inland Flooding, Strong Wind, Tornado</w:t>
            </w:r>
          </w:p>
        </w:tc>
        <w:tc>
          <w:tcPr>
            <w:tcW w:type="dxa" w:w="2628"/>
          </w:tcPr>
          <w:p>
            <w:pPr>
              <w:spacing w:after="0"/>
              <w:jc w:val="right"/>
            </w:pPr>
            <w:r>
              <w:rPr>
                <w:sz w:val="16"/>
              </w:rPr>
              <w:t>no Public Assistance recorded</w:t>
            </w:r>
          </w:p>
        </w:tc>
        <w:tc>
          <w:tcPr>
            <w:tcW w:type="dxa" w:w="1755"/>
          </w:tcPr>
          <w:p>
            <w:pPr>
              <w:spacing w:after="0"/>
              <w:jc w:val="left"/>
            </w:pPr>
            <w:r>
              <w:rPr>
                <w:sz w:val="16"/>
              </w:rPr>
              <w:t>within last 5 years</w:t>
            </w:r>
          </w:p>
        </w:tc>
        <w:tc>
          <w:tcPr>
            <w:tcW w:type="dxa" w:w="891"/>
          </w:tcPr>
          <w:p>
            <w:pPr>
              <w:spacing w:after="0"/>
              <w:jc w:val="left"/>
            </w:pPr>
            <w:r>
              <w:rPr>
                <w:sz w:val="16"/>
              </w:rPr>
              <w:t>same incident as DR-4806</w:t>
            </w:r>
          </w:p>
        </w:tc>
      </w:tr>
      <w:tr>
        <w:trPr>
          <w:cantSplit/>
        </w:trPr>
        <w:tc>
          <w:tcPr>
            <w:tcW w:type="dxa" w:w="1037"/>
          </w:tcPr>
          <w:p>
            <w:pPr>
              <w:spacing w:after="0"/>
              <w:jc w:val="left"/>
            </w:pPr>
            <w:r>
              <w:rPr>
                <w:sz w:val="16"/>
              </w:rPr>
              <w:t>2024-06-17</w:t>
            </w:r>
          </w:p>
        </w:tc>
        <w:tc>
          <w:tcPr>
            <w:tcW w:type="dxa" w:w="1037"/>
          </w:tcPr>
          <w:p>
            <w:pPr>
              <w:spacing w:after="0"/>
              <w:jc w:val="left"/>
            </w:pPr>
            <w:r>
              <w:rPr>
                <w:sz w:val="16"/>
              </w:rPr>
              <w:t>2024-05-10</w:t>
            </w:r>
          </w:p>
        </w:tc>
        <w:tc>
          <w:tcPr>
            <w:tcW w:type="dxa" w:w="1037"/>
          </w:tcPr>
          <w:p>
            <w:pPr>
              <w:spacing w:after="0"/>
              <w:jc w:val="left"/>
            </w:pPr>
            <w:r>
              <w:rPr>
                <w:sz w:val="16"/>
              </w:rPr>
              <w:t>DR-4794-FL</w:t>
            </w:r>
          </w:p>
        </w:tc>
        <w:tc>
          <w:tcPr>
            <w:tcW w:type="dxa" w:w="1368"/>
          </w:tcPr>
          <w:p>
            <w:pPr>
              <w:spacing w:after="0"/>
              <w:jc w:val="left"/>
            </w:pPr>
            <w:r>
              <w:rPr>
                <w:sz w:val="16"/>
              </w:rPr>
              <w:t>Major disaster</w:t>
            </w:r>
          </w:p>
        </w:tc>
        <w:tc>
          <w:tcPr>
            <w:tcW w:type="dxa" w:w="1966"/>
          </w:tcPr>
          <w:p>
            <w:pPr>
              <w:spacing w:after="0"/>
              <w:jc w:val="left"/>
            </w:pPr>
            <w:r>
              <w:rPr>
                <w:sz w:val="16"/>
              </w:rPr>
              <w:t>Severe Storms, Straight-Line Winds, and Tornadoes</w:t>
            </w:r>
          </w:p>
        </w:tc>
        <w:tc>
          <w:tcPr>
            <w:tcW w:type="dxa" w:w="2394"/>
          </w:tcPr>
          <w:p>
            <w:pPr>
              <w:spacing w:after="0"/>
              <w:jc w:val="left"/>
            </w:pPr>
            <w:r>
              <w:rPr>
                <w:sz w:val="16"/>
              </w:rPr>
              <w:t>Inland Flooding; Strong Wind; Tornado</w:t>
            </w:r>
          </w:p>
        </w:tc>
        <w:tc>
          <w:tcPr>
            <w:tcW w:type="dxa" w:w="2628"/>
          </w:tcPr>
          <w:p>
            <w:pPr>
              <w:spacing w:after="0"/>
              <w:jc w:val="right"/>
            </w:pPr>
            <w:r>
              <w:rPr>
                <w:sz w:val="16"/>
              </w:rPr>
              <w:t>no Public Assistance recorded</w:t>
            </w:r>
          </w:p>
        </w:tc>
        <w:tc>
          <w:tcPr>
            <w:tcW w:type="dxa" w:w="1755"/>
          </w:tcPr>
          <w:p>
            <w:pPr>
              <w:spacing w:after="0"/>
              <w:jc w:val="left"/>
            </w:pPr>
            <w:r>
              <w:rPr>
                <w:sz w:val="16"/>
              </w:rPr>
              <w:t>within last 5 years</w:t>
            </w:r>
          </w:p>
        </w:tc>
        <w:tc>
          <w:tcPr>
            <w:tcW w:type="dxa" w:w="891"/>
          </w:tcPr>
          <w:p>
            <w:pPr>
              <w:spacing w:after="0"/>
              <w:jc w:val="left"/>
            </w:pPr>
          </w:p>
        </w:tc>
      </w:tr>
      <w:tr>
        <w:trPr>
          <w:cantSplit/>
        </w:trPr>
        <w:tc>
          <w:tcPr>
            <w:tcW w:type="dxa" w:w="1037"/>
          </w:tcPr>
          <w:p>
            <w:pPr>
              <w:spacing w:after="0"/>
              <w:jc w:val="left"/>
            </w:pPr>
            <w:r>
              <w:rPr>
                <w:sz w:val="16"/>
              </w:rPr>
              <w:t>2023-08-31</w:t>
            </w:r>
          </w:p>
        </w:tc>
        <w:tc>
          <w:tcPr>
            <w:tcW w:type="dxa" w:w="1037"/>
          </w:tcPr>
          <w:p>
            <w:pPr>
              <w:spacing w:after="0"/>
              <w:jc w:val="left"/>
            </w:pPr>
            <w:r>
              <w:rPr>
                <w:sz w:val="16"/>
              </w:rPr>
              <w:t>2023-08-27</w:t>
            </w:r>
          </w:p>
        </w:tc>
        <w:tc>
          <w:tcPr>
            <w:tcW w:type="dxa" w:w="1037"/>
          </w:tcPr>
          <w:p>
            <w:pPr>
              <w:spacing w:after="0"/>
              <w:jc w:val="left"/>
            </w:pPr>
            <w:r>
              <w:rPr>
                <w:sz w:val="16"/>
              </w:rPr>
              <w:t>DR-4734-FL</w:t>
            </w:r>
          </w:p>
        </w:tc>
        <w:tc>
          <w:tcPr>
            <w:tcW w:type="dxa" w:w="1368"/>
          </w:tcPr>
          <w:p>
            <w:pPr>
              <w:spacing w:after="0"/>
              <w:jc w:val="left"/>
            </w:pPr>
            <w:r>
              <w:rPr>
                <w:sz w:val="16"/>
              </w:rPr>
              <w:t>Major disaster</w:t>
            </w:r>
          </w:p>
        </w:tc>
        <w:tc>
          <w:tcPr>
            <w:tcW w:type="dxa" w:w="1966"/>
          </w:tcPr>
          <w:p>
            <w:pPr>
              <w:spacing w:after="0"/>
              <w:jc w:val="left"/>
            </w:pPr>
            <w:r>
              <w:rPr>
                <w:sz w:val="16"/>
              </w:rPr>
              <w:t>Hurricane Idalia</w:t>
            </w:r>
          </w:p>
        </w:tc>
        <w:tc>
          <w:tcPr>
            <w:tcW w:type="dxa" w:w="2394"/>
          </w:tcPr>
          <w:p>
            <w:pPr>
              <w:spacing w:after="0"/>
              <w:jc w:val="left"/>
            </w:pPr>
            <w:r>
              <w:rPr>
                <w:sz w:val="16"/>
              </w:rPr>
              <w:t>Hurricane</w:t>
            </w:r>
          </w:p>
        </w:tc>
        <w:tc>
          <w:tcPr>
            <w:tcW w:type="dxa" w:w="2628"/>
          </w:tcPr>
          <w:p>
            <w:pPr>
              <w:spacing w:after="0"/>
              <w:jc w:val="right"/>
            </w:pPr>
            <w:r>
              <w:rPr>
                <w:sz w:val="16"/>
              </w:rPr>
              <w:t>$934,672.18</w:t>
            </w:r>
          </w:p>
        </w:tc>
        <w:tc>
          <w:tcPr>
            <w:tcW w:type="dxa" w:w="1755"/>
          </w:tcPr>
          <w:p>
            <w:pPr>
              <w:spacing w:after="0"/>
              <w:jc w:val="left"/>
            </w:pPr>
            <w:r>
              <w:rPr>
                <w:sz w:val="16"/>
              </w:rPr>
              <w:t>within last 5 years</w:t>
            </w:r>
          </w:p>
        </w:tc>
        <w:tc>
          <w:tcPr>
            <w:tcW w:type="dxa" w:w="891"/>
          </w:tcPr>
          <w:p>
            <w:pPr>
              <w:spacing w:after="0"/>
              <w:jc w:val="left"/>
            </w:pPr>
          </w:p>
        </w:tc>
      </w:tr>
      <w:tr>
        <w:trPr>
          <w:cantSplit/>
        </w:trPr>
        <w:tc>
          <w:tcPr>
            <w:tcW w:type="dxa" w:w="1037"/>
          </w:tcPr>
          <w:p>
            <w:pPr>
              <w:spacing w:after="0"/>
              <w:jc w:val="left"/>
            </w:pPr>
            <w:r>
              <w:rPr>
                <w:sz w:val="16"/>
              </w:rPr>
              <w:t>2023-08-28</w:t>
            </w:r>
          </w:p>
        </w:tc>
        <w:tc>
          <w:tcPr>
            <w:tcW w:type="dxa" w:w="1037"/>
          </w:tcPr>
          <w:p>
            <w:pPr>
              <w:spacing w:after="0"/>
              <w:jc w:val="left"/>
            </w:pPr>
            <w:r>
              <w:rPr>
                <w:sz w:val="16"/>
              </w:rPr>
              <w:t>2023-08-27</w:t>
            </w:r>
          </w:p>
        </w:tc>
        <w:tc>
          <w:tcPr>
            <w:tcW w:type="dxa" w:w="1037"/>
          </w:tcPr>
          <w:p>
            <w:pPr>
              <w:spacing w:after="0"/>
              <w:jc w:val="left"/>
            </w:pPr>
            <w:r>
              <w:rPr>
                <w:sz w:val="16"/>
              </w:rPr>
              <w:t>EM-3596-FL</w:t>
            </w:r>
          </w:p>
        </w:tc>
        <w:tc>
          <w:tcPr>
            <w:tcW w:type="dxa" w:w="1368"/>
          </w:tcPr>
          <w:p>
            <w:pPr>
              <w:spacing w:after="0"/>
              <w:jc w:val="left"/>
            </w:pPr>
            <w:r>
              <w:rPr>
                <w:sz w:val="16"/>
              </w:rPr>
              <w:t>Emergency</w:t>
            </w:r>
          </w:p>
        </w:tc>
        <w:tc>
          <w:tcPr>
            <w:tcW w:type="dxa" w:w="1966"/>
          </w:tcPr>
          <w:p>
            <w:pPr>
              <w:spacing w:after="0"/>
              <w:jc w:val="left"/>
            </w:pPr>
            <w:r>
              <w:rPr>
                <w:sz w:val="16"/>
              </w:rPr>
              <w:t>Tropical Storm Idalia</w:t>
            </w:r>
          </w:p>
        </w:tc>
        <w:tc>
          <w:tcPr>
            <w:tcW w:type="dxa" w:w="2394"/>
          </w:tcPr>
          <w:p>
            <w:pPr>
              <w:spacing w:after="0"/>
              <w:jc w:val="left"/>
            </w:pPr>
            <w:r>
              <w:rPr>
                <w:sz w:val="16"/>
              </w:rPr>
              <w:t>Hurricane</w:t>
            </w:r>
          </w:p>
        </w:tc>
        <w:tc>
          <w:tcPr>
            <w:tcW w:type="dxa" w:w="2628"/>
          </w:tcPr>
          <w:p>
            <w:pPr>
              <w:spacing w:after="0"/>
              <w:jc w:val="right"/>
            </w:pPr>
            <w:r>
              <w:rPr>
                <w:sz w:val="16"/>
              </w:rPr>
              <w:t>no Public Assistance recorded</w:t>
            </w:r>
          </w:p>
        </w:tc>
        <w:tc>
          <w:tcPr>
            <w:tcW w:type="dxa" w:w="1755"/>
          </w:tcPr>
          <w:p>
            <w:pPr>
              <w:spacing w:after="0"/>
              <w:jc w:val="left"/>
            </w:pPr>
            <w:r>
              <w:rPr>
                <w:sz w:val="16"/>
              </w:rPr>
              <w:t>within last 5 years</w:t>
            </w:r>
          </w:p>
        </w:tc>
        <w:tc>
          <w:tcPr>
            <w:tcW w:type="dxa" w:w="891"/>
          </w:tcPr>
          <w:p>
            <w:pPr>
              <w:spacing w:after="0"/>
              <w:jc w:val="left"/>
            </w:pPr>
            <w:r>
              <w:rPr>
                <w:sz w:val="16"/>
              </w:rPr>
              <w:t>same incident as DR-4734</w:t>
            </w:r>
          </w:p>
        </w:tc>
      </w:tr>
      <w:tr>
        <w:trPr>
          <w:cantSplit/>
        </w:trPr>
        <w:tc>
          <w:tcPr>
            <w:tcW w:type="dxa" w:w="1037"/>
          </w:tcPr>
          <w:p>
            <w:pPr>
              <w:spacing w:after="0"/>
              <w:jc w:val="left"/>
            </w:pPr>
            <w:r>
              <w:rPr>
                <w:sz w:val="16"/>
              </w:rPr>
              <w:t>2022-12-13</w:t>
            </w:r>
          </w:p>
        </w:tc>
        <w:tc>
          <w:tcPr>
            <w:tcW w:type="dxa" w:w="1037"/>
          </w:tcPr>
          <w:p>
            <w:pPr>
              <w:spacing w:after="0"/>
              <w:jc w:val="left"/>
            </w:pPr>
            <w:r>
              <w:rPr>
                <w:sz w:val="16"/>
              </w:rPr>
              <w:t>2022-11-07</w:t>
            </w:r>
          </w:p>
        </w:tc>
        <w:tc>
          <w:tcPr>
            <w:tcW w:type="dxa" w:w="1037"/>
          </w:tcPr>
          <w:p>
            <w:pPr>
              <w:spacing w:after="0"/>
              <w:jc w:val="left"/>
            </w:pPr>
            <w:r>
              <w:rPr>
                <w:sz w:val="16"/>
              </w:rPr>
              <w:t>DR-4680-FL</w:t>
            </w:r>
          </w:p>
        </w:tc>
        <w:tc>
          <w:tcPr>
            <w:tcW w:type="dxa" w:w="1368"/>
          </w:tcPr>
          <w:p>
            <w:pPr>
              <w:spacing w:after="0"/>
              <w:jc w:val="left"/>
            </w:pPr>
            <w:r>
              <w:rPr>
                <w:sz w:val="16"/>
              </w:rPr>
              <w:t>Major disaster</w:t>
            </w:r>
          </w:p>
        </w:tc>
        <w:tc>
          <w:tcPr>
            <w:tcW w:type="dxa" w:w="1966"/>
          </w:tcPr>
          <w:p>
            <w:pPr>
              <w:spacing w:after="0"/>
              <w:jc w:val="left"/>
            </w:pPr>
            <w:r>
              <w:rPr>
                <w:sz w:val="16"/>
              </w:rPr>
              <w:t>Hurricane Nicole</w:t>
            </w:r>
          </w:p>
        </w:tc>
        <w:tc>
          <w:tcPr>
            <w:tcW w:type="dxa" w:w="2394"/>
          </w:tcPr>
          <w:p>
            <w:pPr>
              <w:spacing w:after="0"/>
              <w:jc w:val="left"/>
            </w:pPr>
            <w:r>
              <w:rPr>
                <w:sz w:val="16"/>
              </w:rPr>
              <w:t>Hurricane</w:t>
            </w:r>
          </w:p>
        </w:tc>
        <w:tc>
          <w:tcPr>
            <w:tcW w:type="dxa" w:w="2628"/>
          </w:tcPr>
          <w:p>
            <w:pPr>
              <w:spacing w:after="0"/>
              <w:jc w:val="right"/>
            </w:pPr>
            <w:r>
              <w:rPr>
                <w:sz w:val="16"/>
              </w:rPr>
              <w:t>no Public Assistance recorded</w:t>
            </w:r>
          </w:p>
        </w:tc>
        <w:tc>
          <w:tcPr>
            <w:tcW w:type="dxa" w:w="1755"/>
          </w:tcPr>
          <w:p>
            <w:pPr>
              <w:spacing w:after="0"/>
              <w:jc w:val="left"/>
            </w:pPr>
            <w:r>
              <w:rPr>
                <w:sz w:val="16"/>
              </w:rPr>
              <w:t>within last 5 years</w:t>
            </w:r>
          </w:p>
        </w:tc>
        <w:tc>
          <w:tcPr>
            <w:tcW w:type="dxa" w:w="891"/>
          </w:tcPr>
          <w:p>
            <w:pPr>
              <w:spacing w:after="0"/>
              <w:jc w:val="left"/>
            </w:pPr>
          </w:p>
        </w:tc>
      </w:tr>
      <w:tr>
        <w:trPr>
          <w:cantSplit/>
        </w:trPr>
        <w:tc>
          <w:tcPr>
            <w:tcW w:type="dxa" w:w="1037"/>
          </w:tcPr>
          <w:p>
            <w:pPr>
              <w:spacing w:after="0"/>
              <w:jc w:val="left"/>
            </w:pPr>
            <w:r>
              <w:rPr>
                <w:sz w:val="16"/>
              </w:rPr>
              <w:t>2022-09-29</w:t>
            </w:r>
          </w:p>
        </w:tc>
        <w:tc>
          <w:tcPr>
            <w:tcW w:type="dxa" w:w="1037"/>
          </w:tcPr>
          <w:p>
            <w:pPr>
              <w:spacing w:after="0"/>
              <w:jc w:val="left"/>
            </w:pPr>
            <w:r>
              <w:rPr>
                <w:sz w:val="16"/>
              </w:rPr>
              <w:t>2022-09-23</w:t>
            </w:r>
          </w:p>
        </w:tc>
        <w:tc>
          <w:tcPr>
            <w:tcW w:type="dxa" w:w="1037"/>
          </w:tcPr>
          <w:p>
            <w:pPr>
              <w:spacing w:after="0"/>
              <w:jc w:val="left"/>
            </w:pPr>
            <w:r>
              <w:rPr>
                <w:sz w:val="16"/>
              </w:rPr>
              <w:t>DR-4673-FL</w:t>
            </w:r>
          </w:p>
        </w:tc>
        <w:tc>
          <w:tcPr>
            <w:tcW w:type="dxa" w:w="1368"/>
          </w:tcPr>
          <w:p>
            <w:pPr>
              <w:spacing w:after="0"/>
              <w:jc w:val="left"/>
            </w:pPr>
            <w:r>
              <w:rPr>
                <w:sz w:val="16"/>
              </w:rPr>
              <w:t>Major disaster</w:t>
            </w:r>
          </w:p>
        </w:tc>
        <w:tc>
          <w:tcPr>
            <w:tcW w:type="dxa" w:w="1966"/>
          </w:tcPr>
          <w:p>
            <w:pPr>
              <w:spacing w:after="0"/>
              <w:jc w:val="left"/>
            </w:pPr>
            <w:r>
              <w:rPr>
                <w:sz w:val="16"/>
              </w:rPr>
              <w:t>Hurricane Ian</w:t>
            </w:r>
          </w:p>
        </w:tc>
        <w:tc>
          <w:tcPr>
            <w:tcW w:type="dxa" w:w="2394"/>
          </w:tcPr>
          <w:p>
            <w:pPr>
              <w:spacing w:after="0"/>
              <w:jc w:val="left"/>
            </w:pPr>
            <w:r>
              <w:rPr>
                <w:sz w:val="16"/>
              </w:rPr>
              <w:t>Hurricane</w:t>
            </w:r>
          </w:p>
        </w:tc>
        <w:tc>
          <w:tcPr>
            <w:tcW w:type="dxa" w:w="2628"/>
          </w:tcPr>
          <w:p>
            <w:pPr>
              <w:spacing w:after="0"/>
              <w:jc w:val="right"/>
            </w:pPr>
            <w:r>
              <w:rPr>
                <w:sz w:val="16"/>
              </w:rPr>
              <w:t>$14,928.80</w:t>
            </w:r>
          </w:p>
        </w:tc>
        <w:tc>
          <w:tcPr>
            <w:tcW w:type="dxa" w:w="1755"/>
          </w:tcPr>
          <w:p>
            <w:pPr>
              <w:spacing w:after="0"/>
              <w:jc w:val="left"/>
            </w:pPr>
            <w:r>
              <w:rPr>
                <w:sz w:val="16"/>
              </w:rPr>
              <w:t>within last 5 years</w:t>
            </w:r>
          </w:p>
        </w:tc>
        <w:tc>
          <w:tcPr>
            <w:tcW w:type="dxa" w:w="891"/>
          </w:tcPr>
          <w:p>
            <w:pPr>
              <w:spacing w:after="0"/>
              <w:jc w:val="left"/>
            </w:pPr>
          </w:p>
        </w:tc>
      </w:tr>
      <w:tr>
        <w:trPr>
          <w:cantSplit/>
        </w:trPr>
        <w:tc>
          <w:tcPr>
            <w:tcW w:type="dxa" w:w="1037"/>
          </w:tcPr>
          <w:p>
            <w:pPr>
              <w:spacing w:after="0"/>
              <w:jc w:val="left"/>
            </w:pPr>
            <w:r>
              <w:rPr>
                <w:sz w:val="16"/>
              </w:rPr>
              <w:t>2022-09-24</w:t>
            </w:r>
          </w:p>
        </w:tc>
        <w:tc>
          <w:tcPr>
            <w:tcW w:type="dxa" w:w="1037"/>
          </w:tcPr>
          <w:p>
            <w:pPr>
              <w:spacing w:after="0"/>
              <w:jc w:val="left"/>
            </w:pPr>
            <w:r>
              <w:rPr>
                <w:sz w:val="16"/>
              </w:rPr>
              <w:t>2022-09-23</w:t>
            </w:r>
          </w:p>
        </w:tc>
        <w:tc>
          <w:tcPr>
            <w:tcW w:type="dxa" w:w="1037"/>
          </w:tcPr>
          <w:p>
            <w:pPr>
              <w:spacing w:after="0"/>
              <w:jc w:val="left"/>
            </w:pPr>
            <w:r>
              <w:rPr>
                <w:sz w:val="16"/>
              </w:rPr>
              <w:t>EM-3584-FL</w:t>
            </w:r>
          </w:p>
        </w:tc>
        <w:tc>
          <w:tcPr>
            <w:tcW w:type="dxa" w:w="1368"/>
          </w:tcPr>
          <w:p>
            <w:pPr>
              <w:spacing w:after="0"/>
              <w:jc w:val="left"/>
            </w:pPr>
            <w:r>
              <w:rPr>
                <w:sz w:val="16"/>
              </w:rPr>
              <w:t>Emergency</w:t>
            </w:r>
          </w:p>
        </w:tc>
        <w:tc>
          <w:tcPr>
            <w:tcW w:type="dxa" w:w="1966"/>
          </w:tcPr>
          <w:p>
            <w:pPr>
              <w:spacing w:after="0"/>
              <w:jc w:val="left"/>
            </w:pPr>
            <w:r>
              <w:rPr>
                <w:sz w:val="16"/>
              </w:rPr>
              <w:t>Tropical Storm Ian</w:t>
            </w:r>
          </w:p>
        </w:tc>
        <w:tc>
          <w:tcPr>
            <w:tcW w:type="dxa" w:w="2394"/>
          </w:tcPr>
          <w:p>
            <w:pPr>
              <w:spacing w:after="0"/>
              <w:jc w:val="left"/>
            </w:pPr>
            <w:r>
              <w:rPr>
                <w:sz w:val="16"/>
              </w:rPr>
              <w:t>Hurricane</w:t>
            </w:r>
          </w:p>
        </w:tc>
        <w:tc>
          <w:tcPr>
            <w:tcW w:type="dxa" w:w="2628"/>
          </w:tcPr>
          <w:p>
            <w:pPr>
              <w:spacing w:after="0"/>
              <w:jc w:val="right"/>
            </w:pPr>
            <w:r>
              <w:rPr>
                <w:sz w:val="16"/>
              </w:rPr>
              <w:t>no Public Assistance recorded</w:t>
            </w:r>
          </w:p>
        </w:tc>
        <w:tc>
          <w:tcPr>
            <w:tcW w:type="dxa" w:w="1755"/>
          </w:tcPr>
          <w:p>
            <w:pPr>
              <w:spacing w:after="0"/>
              <w:jc w:val="left"/>
            </w:pPr>
            <w:r>
              <w:rPr>
                <w:sz w:val="16"/>
              </w:rPr>
              <w:t>within last 5 years</w:t>
            </w:r>
          </w:p>
        </w:tc>
        <w:tc>
          <w:tcPr>
            <w:tcW w:type="dxa" w:w="891"/>
          </w:tcPr>
          <w:p>
            <w:pPr>
              <w:spacing w:after="0"/>
              <w:jc w:val="left"/>
            </w:pPr>
            <w:r>
              <w:rPr>
                <w:sz w:val="16"/>
              </w:rPr>
              <w:t>same incident as DR-4673</w:t>
            </w:r>
          </w:p>
        </w:tc>
      </w:tr>
      <w:tr>
        <w:trPr>
          <w:cantSplit/>
        </w:trPr>
        <w:tc>
          <w:tcPr>
            <w:tcW w:type="dxa" w:w="1037"/>
          </w:tcPr>
          <w:p>
            <w:pPr>
              <w:spacing w:after="0"/>
              <w:jc w:val="left"/>
            </w:pPr>
            <w:r>
              <w:rPr>
                <w:sz w:val="16"/>
              </w:rPr>
              <w:t>2021-07-04</w:t>
            </w:r>
          </w:p>
        </w:tc>
        <w:tc>
          <w:tcPr>
            <w:tcW w:type="dxa" w:w="1037"/>
          </w:tcPr>
          <w:p>
            <w:pPr>
              <w:spacing w:after="0"/>
              <w:jc w:val="left"/>
            </w:pPr>
            <w:r>
              <w:rPr>
                <w:sz w:val="16"/>
              </w:rPr>
              <w:t>2021-07-04</w:t>
            </w:r>
          </w:p>
        </w:tc>
        <w:tc>
          <w:tcPr>
            <w:tcW w:type="dxa" w:w="1037"/>
          </w:tcPr>
          <w:p>
            <w:pPr>
              <w:spacing w:after="0"/>
              <w:jc w:val="left"/>
            </w:pPr>
            <w:r>
              <w:rPr>
                <w:sz w:val="16"/>
              </w:rPr>
              <w:t>EM-3561-FL</w:t>
            </w:r>
          </w:p>
        </w:tc>
        <w:tc>
          <w:tcPr>
            <w:tcW w:type="dxa" w:w="1368"/>
          </w:tcPr>
          <w:p>
            <w:pPr>
              <w:spacing w:after="0"/>
              <w:jc w:val="left"/>
            </w:pPr>
            <w:r>
              <w:rPr>
                <w:sz w:val="16"/>
              </w:rPr>
              <w:t>Emergency</w:t>
            </w:r>
          </w:p>
        </w:tc>
        <w:tc>
          <w:tcPr>
            <w:tcW w:type="dxa" w:w="1966"/>
          </w:tcPr>
          <w:p>
            <w:pPr>
              <w:spacing w:after="0"/>
              <w:jc w:val="left"/>
            </w:pPr>
            <w:r>
              <w:rPr>
                <w:sz w:val="16"/>
              </w:rPr>
              <w:t>Tropical Storm Elsa</w:t>
            </w:r>
          </w:p>
        </w:tc>
        <w:tc>
          <w:tcPr>
            <w:tcW w:type="dxa" w:w="2394"/>
          </w:tcPr>
          <w:p>
            <w:pPr>
              <w:spacing w:after="0"/>
              <w:jc w:val="left"/>
            </w:pPr>
            <w:r>
              <w:rPr>
                <w:sz w:val="16"/>
              </w:rPr>
              <w:t>Hurricane</w:t>
            </w:r>
          </w:p>
        </w:tc>
        <w:tc>
          <w:tcPr>
            <w:tcW w:type="dxa" w:w="2628"/>
          </w:tcPr>
          <w:p>
            <w:pPr>
              <w:spacing w:after="0"/>
              <w:jc w:val="right"/>
            </w:pPr>
            <w:r>
              <w:rPr>
                <w:sz w:val="16"/>
              </w:rPr>
              <w:t>no Public Assistance recorded</w:t>
            </w:r>
          </w:p>
        </w:tc>
        <w:tc>
          <w:tcPr>
            <w:tcW w:type="dxa" w:w="1755"/>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DR-4486-FL</w:t>
            </w:r>
          </w:p>
        </w:tc>
        <w:tc>
          <w:tcPr>
            <w:tcW w:type="dxa" w:w="1368"/>
          </w:tcPr>
          <w:p>
            <w:pPr>
              <w:spacing w:after="0"/>
              <w:jc w:val="left"/>
            </w:pPr>
            <w:r>
              <w:rPr>
                <w:sz w:val="16"/>
              </w:rPr>
              <w:t>Major disaster</w:t>
            </w:r>
          </w:p>
        </w:tc>
        <w:tc>
          <w:tcPr>
            <w:tcW w:type="dxa" w:w="1966"/>
          </w:tcPr>
          <w:p>
            <w:pPr>
              <w:spacing w:after="0"/>
              <w:jc w:val="left"/>
            </w:pPr>
            <w:r>
              <w:rPr>
                <w:sz w:val="16"/>
              </w:rPr>
              <w:t>COVID-19 Pandemic</w:t>
            </w:r>
          </w:p>
        </w:tc>
        <w:tc>
          <w:tcPr>
            <w:tcW w:type="dxa" w:w="2394"/>
          </w:tcPr>
          <w:p>
            <w:pPr>
              <w:spacing w:after="0"/>
              <w:jc w:val="left"/>
            </w:pPr>
            <w:r>
              <w:rPr>
                <w:sz w:val="16"/>
              </w:rPr>
              <w:t>Non-natural, not counted</w:t>
            </w:r>
          </w:p>
        </w:tc>
        <w:tc>
          <w:tcPr>
            <w:tcW w:type="dxa" w:w="2628"/>
          </w:tcPr>
          <w:p>
            <w:pPr>
              <w:spacing w:after="0"/>
              <w:jc w:val="right"/>
            </w:pPr>
            <w:r>
              <w:rPr>
                <w:sz w:val="16"/>
              </w:rPr>
              <w:t>no Public Assistance recorded</w:t>
            </w:r>
          </w:p>
        </w:tc>
        <w:tc>
          <w:tcPr>
            <w:tcW w:type="dxa" w:w="1755"/>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EM-3432-FL</w:t>
            </w:r>
          </w:p>
        </w:tc>
        <w:tc>
          <w:tcPr>
            <w:tcW w:type="dxa" w:w="1368"/>
          </w:tcPr>
          <w:p>
            <w:pPr>
              <w:spacing w:after="0"/>
              <w:jc w:val="left"/>
            </w:pPr>
            <w:r>
              <w:rPr>
                <w:sz w:val="16"/>
              </w:rPr>
              <w:t>Emergency</w:t>
            </w:r>
          </w:p>
        </w:tc>
        <w:tc>
          <w:tcPr>
            <w:tcW w:type="dxa" w:w="1966"/>
          </w:tcPr>
          <w:p>
            <w:pPr>
              <w:spacing w:after="0"/>
              <w:jc w:val="left"/>
            </w:pPr>
            <w:r>
              <w:rPr>
                <w:sz w:val="16"/>
              </w:rPr>
              <w:t>COVID-19</w:t>
            </w:r>
          </w:p>
        </w:tc>
        <w:tc>
          <w:tcPr>
            <w:tcW w:type="dxa" w:w="2394"/>
          </w:tcPr>
          <w:p>
            <w:pPr>
              <w:spacing w:after="0"/>
              <w:jc w:val="left"/>
            </w:pPr>
            <w:r>
              <w:rPr>
                <w:sz w:val="16"/>
              </w:rPr>
              <w:t>Non-natural, not counted</w:t>
            </w:r>
          </w:p>
        </w:tc>
        <w:tc>
          <w:tcPr>
            <w:tcW w:type="dxa" w:w="2628"/>
          </w:tcPr>
          <w:p>
            <w:pPr>
              <w:spacing w:after="0"/>
              <w:jc w:val="right"/>
            </w:pPr>
            <w:r>
              <w:rPr>
                <w:sz w:val="16"/>
              </w:rPr>
              <w:t>no Public Assistance recorded</w:t>
            </w:r>
          </w:p>
        </w:tc>
        <w:tc>
          <w:tcPr>
            <w:tcW w:type="dxa" w:w="1755"/>
          </w:tcPr>
          <w:p>
            <w:pPr>
              <w:spacing w:after="0"/>
              <w:jc w:val="left"/>
            </w:pPr>
          </w:p>
        </w:tc>
        <w:tc>
          <w:tcPr>
            <w:tcW w:type="dxa" w:w="891"/>
          </w:tcPr>
          <w:p>
            <w:pPr>
              <w:spacing w:after="0"/>
              <w:jc w:val="left"/>
            </w:pPr>
            <w:r>
              <w:rPr>
                <w:sz w:val="16"/>
              </w:rPr>
              <w:t>same incident as DR-4486</w:t>
            </w:r>
          </w:p>
        </w:tc>
      </w:tr>
      <w:tr>
        <w:trPr>
          <w:cantSplit/>
        </w:trPr>
        <w:tc>
          <w:tcPr>
            <w:tcW w:type="dxa" w:w="1037"/>
          </w:tcPr>
          <w:p>
            <w:pPr>
              <w:spacing w:after="0"/>
              <w:jc w:val="left"/>
            </w:pPr>
            <w:r>
              <w:rPr>
                <w:sz w:val="16"/>
              </w:rPr>
              <w:t>2019-08-30</w:t>
            </w:r>
          </w:p>
        </w:tc>
        <w:tc>
          <w:tcPr>
            <w:tcW w:type="dxa" w:w="1037"/>
          </w:tcPr>
          <w:p>
            <w:pPr>
              <w:spacing w:after="0"/>
              <w:jc w:val="left"/>
            </w:pPr>
            <w:r>
              <w:rPr>
                <w:sz w:val="16"/>
              </w:rPr>
              <w:t>2019-08-28</w:t>
            </w:r>
          </w:p>
        </w:tc>
        <w:tc>
          <w:tcPr>
            <w:tcW w:type="dxa" w:w="1037"/>
          </w:tcPr>
          <w:p>
            <w:pPr>
              <w:spacing w:after="0"/>
              <w:jc w:val="left"/>
            </w:pPr>
            <w:r>
              <w:rPr>
                <w:sz w:val="16"/>
              </w:rPr>
              <w:t>EM-3419-FL</w:t>
            </w:r>
          </w:p>
        </w:tc>
        <w:tc>
          <w:tcPr>
            <w:tcW w:type="dxa" w:w="1368"/>
          </w:tcPr>
          <w:p>
            <w:pPr>
              <w:spacing w:after="0"/>
              <w:jc w:val="left"/>
            </w:pPr>
            <w:r>
              <w:rPr>
                <w:sz w:val="16"/>
              </w:rPr>
              <w:t>Emergency</w:t>
            </w:r>
          </w:p>
        </w:tc>
        <w:tc>
          <w:tcPr>
            <w:tcW w:type="dxa" w:w="1966"/>
          </w:tcPr>
          <w:p>
            <w:pPr>
              <w:spacing w:after="0"/>
              <w:jc w:val="left"/>
            </w:pPr>
            <w:r>
              <w:rPr>
                <w:sz w:val="16"/>
              </w:rPr>
              <w:t>Hurricane Dorian</w:t>
            </w:r>
          </w:p>
        </w:tc>
        <w:tc>
          <w:tcPr>
            <w:tcW w:type="dxa" w:w="2394"/>
          </w:tcPr>
          <w:p>
            <w:pPr>
              <w:spacing w:after="0"/>
              <w:jc w:val="left"/>
            </w:pPr>
            <w:r>
              <w:rPr>
                <w:sz w:val="16"/>
              </w:rPr>
              <w:t>Hurricane</w:t>
            </w:r>
          </w:p>
        </w:tc>
        <w:tc>
          <w:tcPr>
            <w:tcW w:type="dxa" w:w="2628"/>
          </w:tcPr>
          <w:p>
            <w:pPr>
              <w:spacing w:after="0"/>
              <w:jc w:val="right"/>
            </w:pPr>
            <w:r>
              <w:rPr>
                <w:sz w:val="16"/>
              </w:rPr>
              <w:t>no Public Assistance recorded</w:t>
            </w:r>
          </w:p>
        </w:tc>
        <w:tc>
          <w:tcPr>
            <w:tcW w:type="dxa" w:w="1755"/>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2018-10-09</w:t>
            </w:r>
          </w:p>
        </w:tc>
        <w:tc>
          <w:tcPr>
            <w:tcW w:type="dxa" w:w="1037"/>
          </w:tcPr>
          <w:p>
            <w:pPr>
              <w:spacing w:after="0"/>
              <w:jc w:val="left"/>
            </w:pPr>
            <w:r>
              <w:rPr>
                <w:sz w:val="16"/>
              </w:rPr>
              <w:t>2018-10-07</w:t>
            </w:r>
          </w:p>
        </w:tc>
        <w:tc>
          <w:tcPr>
            <w:tcW w:type="dxa" w:w="1037"/>
          </w:tcPr>
          <w:p>
            <w:pPr>
              <w:spacing w:after="0"/>
              <w:jc w:val="left"/>
            </w:pPr>
            <w:r>
              <w:rPr>
                <w:sz w:val="16"/>
              </w:rPr>
              <w:t>EM-3405-FL</w:t>
            </w:r>
          </w:p>
        </w:tc>
        <w:tc>
          <w:tcPr>
            <w:tcW w:type="dxa" w:w="1368"/>
          </w:tcPr>
          <w:p>
            <w:pPr>
              <w:spacing w:after="0"/>
              <w:jc w:val="left"/>
            </w:pPr>
            <w:r>
              <w:rPr>
                <w:sz w:val="16"/>
              </w:rPr>
              <w:t>Emergency</w:t>
            </w:r>
          </w:p>
        </w:tc>
        <w:tc>
          <w:tcPr>
            <w:tcW w:type="dxa" w:w="1966"/>
          </w:tcPr>
          <w:p>
            <w:pPr>
              <w:spacing w:after="0"/>
              <w:jc w:val="left"/>
            </w:pPr>
            <w:r>
              <w:rPr>
                <w:sz w:val="16"/>
              </w:rPr>
              <w:t>Hurricane Michael</w:t>
            </w:r>
          </w:p>
        </w:tc>
        <w:tc>
          <w:tcPr>
            <w:tcW w:type="dxa" w:w="2394"/>
          </w:tcPr>
          <w:p>
            <w:pPr>
              <w:spacing w:after="0"/>
              <w:jc w:val="left"/>
            </w:pPr>
            <w:r>
              <w:rPr>
                <w:sz w:val="16"/>
              </w:rPr>
              <w:t>Hurricane</w:t>
            </w:r>
          </w:p>
        </w:tc>
        <w:tc>
          <w:tcPr>
            <w:tcW w:type="dxa" w:w="2628"/>
          </w:tcPr>
          <w:p>
            <w:pPr>
              <w:spacing w:after="0"/>
              <w:jc w:val="right"/>
            </w:pPr>
            <w:r>
              <w:rPr>
                <w:sz w:val="16"/>
              </w:rPr>
              <w:t>no Public Assistance recorded</w:t>
            </w:r>
          </w:p>
        </w:tc>
        <w:tc>
          <w:tcPr>
            <w:tcW w:type="dxa" w:w="1755"/>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2017-09-10</w:t>
            </w:r>
          </w:p>
        </w:tc>
        <w:tc>
          <w:tcPr>
            <w:tcW w:type="dxa" w:w="1037"/>
          </w:tcPr>
          <w:p>
            <w:pPr>
              <w:spacing w:after="0"/>
              <w:jc w:val="left"/>
            </w:pPr>
            <w:r>
              <w:rPr>
                <w:sz w:val="16"/>
              </w:rPr>
              <w:t>2017-09-04</w:t>
            </w:r>
          </w:p>
        </w:tc>
        <w:tc>
          <w:tcPr>
            <w:tcW w:type="dxa" w:w="1037"/>
          </w:tcPr>
          <w:p>
            <w:pPr>
              <w:spacing w:after="0"/>
              <w:jc w:val="left"/>
            </w:pPr>
            <w:r>
              <w:rPr>
                <w:sz w:val="16"/>
              </w:rPr>
              <w:t>DR-4337-FL</w:t>
            </w:r>
          </w:p>
        </w:tc>
        <w:tc>
          <w:tcPr>
            <w:tcW w:type="dxa" w:w="1368"/>
          </w:tcPr>
          <w:p>
            <w:pPr>
              <w:spacing w:after="0"/>
              <w:jc w:val="left"/>
            </w:pPr>
            <w:r>
              <w:rPr>
                <w:sz w:val="16"/>
              </w:rPr>
              <w:t>Major disaster</w:t>
            </w:r>
          </w:p>
        </w:tc>
        <w:tc>
          <w:tcPr>
            <w:tcW w:type="dxa" w:w="1966"/>
          </w:tcPr>
          <w:p>
            <w:pPr>
              <w:spacing w:after="0"/>
              <w:jc w:val="left"/>
            </w:pPr>
            <w:r>
              <w:rPr>
                <w:sz w:val="16"/>
              </w:rPr>
              <w:t>Hurricane Irma</w:t>
            </w:r>
          </w:p>
        </w:tc>
        <w:tc>
          <w:tcPr>
            <w:tcW w:type="dxa" w:w="2394"/>
          </w:tcPr>
          <w:p>
            <w:pPr>
              <w:spacing w:after="0"/>
              <w:jc w:val="left"/>
            </w:pPr>
            <w:r>
              <w:rPr>
                <w:sz w:val="16"/>
              </w:rPr>
              <w:t>Hurricane</w:t>
            </w:r>
          </w:p>
        </w:tc>
        <w:tc>
          <w:tcPr>
            <w:tcW w:type="dxa" w:w="2628"/>
          </w:tcPr>
          <w:p>
            <w:pPr>
              <w:spacing w:after="0"/>
              <w:jc w:val="right"/>
            </w:pPr>
            <w:r>
              <w:rPr>
                <w:sz w:val="16"/>
              </w:rPr>
              <w:t>$898,117.43</w:t>
            </w:r>
          </w:p>
        </w:tc>
        <w:tc>
          <w:tcPr>
            <w:tcW w:type="dxa" w:w="1755"/>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2017-09-05</w:t>
            </w:r>
          </w:p>
        </w:tc>
        <w:tc>
          <w:tcPr>
            <w:tcW w:type="dxa" w:w="1037"/>
          </w:tcPr>
          <w:p>
            <w:pPr>
              <w:spacing w:after="0"/>
              <w:jc w:val="left"/>
            </w:pPr>
            <w:r>
              <w:rPr>
                <w:sz w:val="16"/>
              </w:rPr>
              <w:t>2017-09-04</w:t>
            </w:r>
          </w:p>
        </w:tc>
        <w:tc>
          <w:tcPr>
            <w:tcW w:type="dxa" w:w="1037"/>
          </w:tcPr>
          <w:p>
            <w:pPr>
              <w:spacing w:after="0"/>
              <w:jc w:val="left"/>
            </w:pPr>
            <w:r>
              <w:rPr>
                <w:sz w:val="16"/>
              </w:rPr>
              <w:t>EM-3385-FL</w:t>
            </w:r>
          </w:p>
        </w:tc>
        <w:tc>
          <w:tcPr>
            <w:tcW w:type="dxa" w:w="1368"/>
          </w:tcPr>
          <w:p>
            <w:pPr>
              <w:spacing w:after="0"/>
              <w:jc w:val="left"/>
            </w:pPr>
            <w:r>
              <w:rPr>
                <w:sz w:val="16"/>
              </w:rPr>
              <w:t>Emergency</w:t>
            </w:r>
          </w:p>
        </w:tc>
        <w:tc>
          <w:tcPr>
            <w:tcW w:type="dxa" w:w="1966"/>
          </w:tcPr>
          <w:p>
            <w:pPr>
              <w:spacing w:after="0"/>
              <w:jc w:val="left"/>
            </w:pPr>
            <w:r>
              <w:rPr>
                <w:sz w:val="16"/>
              </w:rPr>
              <w:t>Hurricane Irma</w:t>
            </w:r>
          </w:p>
        </w:tc>
        <w:tc>
          <w:tcPr>
            <w:tcW w:type="dxa" w:w="2394"/>
          </w:tcPr>
          <w:p>
            <w:pPr>
              <w:spacing w:after="0"/>
              <w:jc w:val="left"/>
            </w:pPr>
            <w:r>
              <w:rPr>
                <w:sz w:val="16"/>
              </w:rPr>
              <w:t>Hurricane</w:t>
            </w:r>
          </w:p>
        </w:tc>
        <w:tc>
          <w:tcPr>
            <w:tcW w:type="dxa" w:w="2628"/>
          </w:tcPr>
          <w:p>
            <w:pPr>
              <w:spacing w:after="0"/>
              <w:jc w:val="right"/>
            </w:pPr>
            <w:r>
              <w:rPr>
                <w:sz w:val="16"/>
              </w:rPr>
              <w:t>no Public Assistance recorded</w:t>
            </w:r>
          </w:p>
        </w:tc>
        <w:tc>
          <w:tcPr>
            <w:tcW w:type="dxa" w:w="1755"/>
          </w:tcPr>
          <w:p>
            <w:pPr>
              <w:spacing w:after="0"/>
              <w:jc w:val="left"/>
            </w:pPr>
          </w:p>
        </w:tc>
        <w:tc>
          <w:tcPr>
            <w:tcW w:type="dxa" w:w="891"/>
          </w:tcPr>
          <w:p>
            <w:pPr>
              <w:spacing w:after="0"/>
              <w:jc w:val="left"/>
            </w:pPr>
            <w:r>
              <w:rPr>
                <w:sz w:val="16"/>
              </w:rPr>
              <w:t>same incident as DR-4337</w:t>
            </w:r>
          </w:p>
        </w:tc>
      </w:tr>
      <w:tr>
        <w:trPr>
          <w:cantSplit/>
        </w:trPr>
        <w:tc>
          <w:tcPr>
            <w:tcW w:type="dxa" w:w="1037"/>
          </w:tcPr>
          <w:p>
            <w:pPr>
              <w:spacing w:after="0"/>
              <w:jc w:val="left"/>
            </w:pPr>
            <w:r>
              <w:rPr>
                <w:sz w:val="16"/>
              </w:rPr>
              <w:t>2016-09-28</w:t>
            </w:r>
          </w:p>
        </w:tc>
        <w:tc>
          <w:tcPr>
            <w:tcW w:type="dxa" w:w="1037"/>
          </w:tcPr>
          <w:p>
            <w:pPr>
              <w:spacing w:after="0"/>
              <w:jc w:val="left"/>
            </w:pPr>
            <w:r>
              <w:rPr>
                <w:sz w:val="16"/>
              </w:rPr>
              <w:t>2016-08-31</w:t>
            </w:r>
          </w:p>
        </w:tc>
        <w:tc>
          <w:tcPr>
            <w:tcW w:type="dxa" w:w="1037"/>
          </w:tcPr>
          <w:p>
            <w:pPr>
              <w:spacing w:after="0"/>
              <w:jc w:val="left"/>
            </w:pPr>
            <w:r>
              <w:rPr>
                <w:sz w:val="16"/>
              </w:rPr>
              <w:t>DR-4280-FL</w:t>
            </w:r>
          </w:p>
        </w:tc>
        <w:tc>
          <w:tcPr>
            <w:tcW w:type="dxa" w:w="1368"/>
          </w:tcPr>
          <w:p>
            <w:pPr>
              <w:spacing w:after="0"/>
              <w:jc w:val="left"/>
            </w:pPr>
            <w:r>
              <w:rPr>
                <w:sz w:val="16"/>
              </w:rPr>
              <w:t>Major disaster</w:t>
            </w:r>
          </w:p>
        </w:tc>
        <w:tc>
          <w:tcPr>
            <w:tcW w:type="dxa" w:w="1966"/>
          </w:tcPr>
          <w:p>
            <w:pPr>
              <w:spacing w:after="0"/>
              <w:jc w:val="left"/>
            </w:pPr>
            <w:r>
              <w:rPr>
                <w:sz w:val="16"/>
              </w:rPr>
              <w:t>Hurricane Hermine</w:t>
            </w:r>
          </w:p>
        </w:tc>
        <w:tc>
          <w:tcPr>
            <w:tcW w:type="dxa" w:w="2394"/>
          </w:tcPr>
          <w:p>
            <w:pPr>
              <w:spacing w:after="0"/>
              <w:jc w:val="left"/>
            </w:pPr>
            <w:r>
              <w:rPr>
                <w:sz w:val="16"/>
              </w:rPr>
              <w:t>Hurricane</w:t>
            </w:r>
          </w:p>
        </w:tc>
        <w:tc>
          <w:tcPr>
            <w:tcW w:type="dxa" w:w="2628"/>
          </w:tcPr>
          <w:p>
            <w:pPr>
              <w:spacing w:after="0"/>
              <w:jc w:val="right"/>
            </w:pPr>
            <w:r>
              <w:rPr>
                <w:sz w:val="16"/>
              </w:rPr>
              <w:t>$143,547.46</w:t>
            </w:r>
          </w:p>
        </w:tc>
        <w:tc>
          <w:tcPr>
            <w:tcW w:type="dxa" w:w="1755"/>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2012-07-03</w:t>
            </w:r>
          </w:p>
        </w:tc>
        <w:tc>
          <w:tcPr>
            <w:tcW w:type="dxa" w:w="1037"/>
          </w:tcPr>
          <w:p>
            <w:pPr>
              <w:spacing w:after="0"/>
              <w:jc w:val="left"/>
            </w:pPr>
            <w:r>
              <w:rPr>
                <w:sz w:val="16"/>
              </w:rPr>
              <w:t>2012-06-23</w:t>
            </w:r>
          </w:p>
        </w:tc>
        <w:tc>
          <w:tcPr>
            <w:tcW w:type="dxa" w:w="1037"/>
          </w:tcPr>
          <w:p>
            <w:pPr>
              <w:spacing w:after="0"/>
              <w:jc w:val="left"/>
            </w:pPr>
            <w:r>
              <w:rPr>
                <w:sz w:val="16"/>
              </w:rPr>
              <w:t>DR-4068-FL</w:t>
            </w:r>
          </w:p>
        </w:tc>
        <w:tc>
          <w:tcPr>
            <w:tcW w:type="dxa" w:w="1368"/>
          </w:tcPr>
          <w:p>
            <w:pPr>
              <w:spacing w:after="0"/>
              <w:jc w:val="left"/>
            </w:pPr>
            <w:r>
              <w:rPr>
                <w:sz w:val="16"/>
              </w:rPr>
              <w:t>Major disaster</w:t>
            </w:r>
          </w:p>
        </w:tc>
        <w:tc>
          <w:tcPr>
            <w:tcW w:type="dxa" w:w="1966"/>
          </w:tcPr>
          <w:p>
            <w:pPr>
              <w:spacing w:after="0"/>
              <w:jc w:val="left"/>
            </w:pPr>
            <w:r>
              <w:rPr>
                <w:sz w:val="16"/>
              </w:rPr>
              <w:t>Tropical Storm Debby</w:t>
            </w:r>
          </w:p>
        </w:tc>
        <w:tc>
          <w:tcPr>
            <w:tcW w:type="dxa" w:w="2394"/>
          </w:tcPr>
          <w:p>
            <w:pPr>
              <w:spacing w:after="0"/>
              <w:jc w:val="left"/>
            </w:pPr>
            <w:r>
              <w:rPr>
                <w:sz w:val="16"/>
              </w:rPr>
              <w:t>Hurricane</w:t>
            </w:r>
          </w:p>
        </w:tc>
        <w:tc>
          <w:tcPr>
            <w:tcW w:type="dxa" w:w="2628"/>
          </w:tcPr>
          <w:p>
            <w:pPr>
              <w:spacing w:after="0"/>
              <w:jc w:val="right"/>
            </w:pPr>
            <w:r>
              <w:rPr>
                <w:sz w:val="16"/>
              </w:rPr>
              <w:t>$3,167,947.99</w:t>
            </w:r>
          </w:p>
        </w:tc>
        <w:tc>
          <w:tcPr>
            <w:tcW w:type="dxa" w:w="1755"/>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2008-08-21</w:t>
            </w:r>
          </w:p>
        </w:tc>
        <w:tc>
          <w:tcPr>
            <w:tcW w:type="dxa" w:w="1037"/>
          </w:tcPr>
          <w:p>
            <w:pPr>
              <w:spacing w:after="0"/>
              <w:jc w:val="left"/>
            </w:pPr>
            <w:r>
              <w:rPr>
                <w:sz w:val="16"/>
              </w:rPr>
              <w:t>2008-08-18</w:t>
            </w:r>
          </w:p>
        </w:tc>
        <w:tc>
          <w:tcPr>
            <w:tcW w:type="dxa" w:w="1037"/>
          </w:tcPr>
          <w:p>
            <w:pPr>
              <w:spacing w:after="0"/>
              <w:jc w:val="left"/>
            </w:pPr>
            <w:r>
              <w:rPr>
                <w:sz w:val="16"/>
              </w:rPr>
              <w:t>EM-3288-FL</w:t>
            </w:r>
          </w:p>
        </w:tc>
        <w:tc>
          <w:tcPr>
            <w:tcW w:type="dxa" w:w="1368"/>
          </w:tcPr>
          <w:p>
            <w:pPr>
              <w:spacing w:after="0"/>
              <w:jc w:val="left"/>
            </w:pPr>
            <w:r>
              <w:rPr>
                <w:sz w:val="16"/>
              </w:rPr>
              <w:t>Emergency</w:t>
            </w:r>
          </w:p>
        </w:tc>
        <w:tc>
          <w:tcPr>
            <w:tcW w:type="dxa" w:w="1966"/>
          </w:tcPr>
          <w:p>
            <w:pPr>
              <w:spacing w:after="0"/>
              <w:jc w:val="left"/>
            </w:pPr>
            <w:r>
              <w:rPr>
                <w:sz w:val="16"/>
              </w:rPr>
              <w:t>Tropical Storm Fay</w:t>
            </w:r>
          </w:p>
        </w:tc>
        <w:tc>
          <w:tcPr>
            <w:tcW w:type="dxa" w:w="2394"/>
          </w:tcPr>
          <w:p>
            <w:pPr>
              <w:spacing w:after="0"/>
              <w:jc w:val="left"/>
            </w:pPr>
            <w:r>
              <w:rPr>
                <w:sz w:val="16"/>
              </w:rPr>
              <w:t>Hurricane; Inland Flooding</w:t>
            </w:r>
          </w:p>
        </w:tc>
        <w:tc>
          <w:tcPr>
            <w:tcW w:type="dxa" w:w="2628"/>
          </w:tcPr>
          <w:p>
            <w:pPr>
              <w:spacing w:after="0"/>
              <w:jc w:val="right"/>
            </w:pPr>
            <w:r>
              <w:rPr>
                <w:sz w:val="16"/>
              </w:rPr>
              <w:t>$96,752.13</w:t>
            </w:r>
          </w:p>
        </w:tc>
        <w:tc>
          <w:tcPr>
            <w:tcW w:type="dxa" w:w="1755"/>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2007-05-07</w:t>
            </w:r>
          </w:p>
        </w:tc>
        <w:tc>
          <w:tcPr>
            <w:tcW w:type="dxa" w:w="1037"/>
          </w:tcPr>
          <w:p>
            <w:pPr>
              <w:spacing w:after="0"/>
              <w:jc w:val="left"/>
            </w:pPr>
            <w:r>
              <w:rPr>
                <w:sz w:val="16"/>
              </w:rPr>
              <w:t>2007-05-07</w:t>
            </w:r>
          </w:p>
        </w:tc>
        <w:tc>
          <w:tcPr>
            <w:tcW w:type="dxa" w:w="1037"/>
          </w:tcPr>
          <w:p>
            <w:pPr>
              <w:spacing w:after="0"/>
              <w:jc w:val="left"/>
            </w:pPr>
            <w:r>
              <w:rPr>
                <w:sz w:val="16"/>
              </w:rPr>
              <w:t>FM-2689-FL</w:t>
            </w:r>
          </w:p>
        </w:tc>
        <w:tc>
          <w:tcPr>
            <w:tcW w:type="dxa" w:w="1368"/>
          </w:tcPr>
          <w:p>
            <w:pPr>
              <w:spacing w:after="0"/>
              <w:jc w:val="left"/>
            </w:pPr>
            <w:r>
              <w:rPr>
                <w:sz w:val="16"/>
              </w:rPr>
              <w:t>Fire management</w:t>
            </w:r>
          </w:p>
        </w:tc>
        <w:tc>
          <w:tcPr>
            <w:tcW w:type="dxa" w:w="1966"/>
          </w:tcPr>
          <w:p>
            <w:pPr>
              <w:spacing w:after="0"/>
              <w:jc w:val="left"/>
            </w:pPr>
            <w:r>
              <w:rPr>
                <w:sz w:val="16"/>
              </w:rPr>
              <w:t>Suwannee Fire Complex</w:t>
            </w:r>
          </w:p>
        </w:tc>
        <w:tc>
          <w:tcPr>
            <w:tcW w:type="dxa" w:w="2394"/>
          </w:tcPr>
          <w:p>
            <w:pPr>
              <w:spacing w:after="0"/>
              <w:jc w:val="left"/>
            </w:pPr>
            <w:r>
              <w:rPr>
                <w:sz w:val="16"/>
              </w:rPr>
              <w:t>Wildfire</w:t>
            </w:r>
          </w:p>
        </w:tc>
        <w:tc>
          <w:tcPr>
            <w:tcW w:type="dxa" w:w="2628"/>
          </w:tcPr>
          <w:p>
            <w:pPr>
              <w:spacing w:after="0"/>
              <w:jc w:val="right"/>
            </w:pPr>
            <w:r>
              <w:rPr>
                <w:sz w:val="16"/>
              </w:rPr>
              <w:t>no Public Assistance recorded</w:t>
            </w:r>
          </w:p>
        </w:tc>
        <w:tc>
          <w:tcPr>
            <w:tcW w:type="dxa" w:w="1755"/>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EM-3220-FL</w:t>
            </w:r>
          </w:p>
        </w:tc>
        <w:tc>
          <w:tcPr>
            <w:tcW w:type="dxa" w:w="1368"/>
          </w:tcPr>
          <w:p>
            <w:pPr>
              <w:spacing w:after="0"/>
              <w:jc w:val="left"/>
            </w:pPr>
            <w:r>
              <w:rPr>
                <w:sz w:val="16"/>
              </w:rPr>
              <w:t>Emergency</w:t>
            </w:r>
          </w:p>
        </w:tc>
        <w:tc>
          <w:tcPr>
            <w:tcW w:type="dxa" w:w="1966"/>
          </w:tcPr>
          <w:p>
            <w:pPr>
              <w:spacing w:after="0"/>
              <w:jc w:val="left"/>
            </w:pPr>
            <w:r>
              <w:rPr>
                <w:sz w:val="16"/>
              </w:rPr>
              <w:t>Hurricane Katrina Evacuation</w:t>
            </w:r>
          </w:p>
        </w:tc>
        <w:tc>
          <w:tcPr>
            <w:tcW w:type="dxa" w:w="2394"/>
          </w:tcPr>
          <w:p>
            <w:pPr>
              <w:spacing w:after="0"/>
              <w:jc w:val="left"/>
            </w:pPr>
            <w:r>
              <w:rPr>
                <w:sz w:val="16"/>
              </w:rPr>
              <w:t>Hurricane: evacuation support, not a local hazard event; not counted</w:t>
            </w:r>
          </w:p>
        </w:tc>
        <w:tc>
          <w:tcPr>
            <w:tcW w:type="dxa" w:w="2628"/>
          </w:tcPr>
          <w:p>
            <w:pPr>
              <w:spacing w:after="0"/>
              <w:jc w:val="right"/>
            </w:pPr>
            <w:r>
              <w:rPr>
                <w:sz w:val="16"/>
              </w:rPr>
              <w:t>no Public Assistance recorded</w:t>
            </w:r>
          </w:p>
        </w:tc>
        <w:tc>
          <w:tcPr>
            <w:tcW w:type="dxa" w:w="1755"/>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2004-09-26</w:t>
            </w:r>
          </w:p>
        </w:tc>
        <w:tc>
          <w:tcPr>
            <w:tcW w:type="dxa" w:w="1037"/>
          </w:tcPr>
          <w:p>
            <w:pPr>
              <w:spacing w:after="0"/>
              <w:jc w:val="left"/>
            </w:pPr>
            <w:r>
              <w:rPr>
                <w:sz w:val="16"/>
              </w:rPr>
              <w:t>2004-09-24</w:t>
            </w:r>
          </w:p>
        </w:tc>
        <w:tc>
          <w:tcPr>
            <w:tcW w:type="dxa" w:w="1037"/>
          </w:tcPr>
          <w:p>
            <w:pPr>
              <w:spacing w:after="0"/>
              <w:jc w:val="left"/>
            </w:pPr>
            <w:r>
              <w:rPr>
                <w:sz w:val="16"/>
              </w:rPr>
              <w:t>DR-1561-FL</w:t>
            </w:r>
          </w:p>
        </w:tc>
        <w:tc>
          <w:tcPr>
            <w:tcW w:type="dxa" w:w="1368"/>
          </w:tcPr>
          <w:p>
            <w:pPr>
              <w:spacing w:after="0"/>
              <w:jc w:val="left"/>
            </w:pPr>
            <w:r>
              <w:rPr>
                <w:sz w:val="16"/>
              </w:rPr>
              <w:t>Major disaster</w:t>
            </w:r>
          </w:p>
        </w:tc>
        <w:tc>
          <w:tcPr>
            <w:tcW w:type="dxa" w:w="1966"/>
          </w:tcPr>
          <w:p>
            <w:pPr>
              <w:spacing w:after="0"/>
              <w:jc w:val="left"/>
            </w:pPr>
            <w:r>
              <w:rPr>
                <w:sz w:val="16"/>
              </w:rPr>
              <w:t>Hurricane Jeanne</w:t>
            </w:r>
          </w:p>
        </w:tc>
        <w:tc>
          <w:tcPr>
            <w:tcW w:type="dxa" w:w="2394"/>
          </w:tcPr>
          <w:p>
            <w:pPr>
              <w:spacing w:after="0"/>
              <w:jc w:val="left"/>
            </w:pPr>
            <w:r>
              <w:rPr>
                <w:sz w:val="16"/>
              </w:rPr>
              <w:t>Hurricane</w:t>
            </w:r>
          </w:p>
        </w:tc>
        <w:tc>
          <w:tcPr>
            <w:tcW w:type="dxa" w:w="2628"/>
          </w:tcPr>
          <w:p>
            <w:pPr>
              <w:spacing w:after="0"/>
              <w:jc w:val="right"/>
            </w:pPr>
            <w:r>
              <w:rPr>
                <w:sz w:val="16"/>
              </w:rPr>
              <w:t>$1,142,616.83</w:t>
            </w:r>
          </w:p>
        </w:tc>
        <w:tc>
          <w:tcPr>
            <w:tcW w:type="dxa" w:w="1755"/>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2004-09-04</w:t>
            </w:r>
          </w:p>
        </w:tc>
        <w:tc>
          <w:tcPr>
            <w:tcW w:type="dxa" w:w="1037"/>
          </w:tcPr>
          <w:p>
            <w:pPr>
              <w:spacing w:after="0"/>
              <w:jc w:val="left"/>
            </w:pPr>
            <w:r>
              <w:rPr>
                <w:sz w:val="16"/>
              </w:rPr>
              <w:t>2004-09-03</w:t>
            </w:r>
          </w:p>
        </w:tc>
        <w:tc>
          <w:tcPr>
            <w:tcW w:type="dxa" w:w="1037"/>
          </w:tcPr>
          <w:p>
            <w:pPr>
              <w:spacing w:after="0"/>
              <w:jc w:val="left"/>
            </w:pPr>
            <w:r>
              <w:rPr>
                <w:sz w:val="16"/>
              </w:rPr>
              <w:t>DR-1545-FL</w:t>
            </w:r>
          </w:p>
        </w:tc>
        <w:tc>
          <w:tcPr>
            <w:tcW w:type="dxa" w:w="1368"/>
          </w:tcPr>
          <w:p>
            <w:pPr>
              <w:spacing w:after="0"/>
              <w:jc w:val="left"/>
            </w:pPr>
            <w:r>
              <w:rPr>
                <w:sz w:val="16"/>
              </w:rPr>
              <w:t>Major disaster</w:t>
            </w:r>
          </w:p>
        </w:tc>
        <w:tc>
          <w:tcPr>
            <w:tcW w:type="dxa" w:w="1966"/>
          </w:tcPr>
          <w:p>
            <w:pPr>
              <w:spacing w:after="0"/>
              <w:jc w:val="left"/>
            </w:pPr>
            <w:r>
              <w:rPr>
                <w:sz w:val="16"/>
              </w:rPr>
              <w:t>Hurricane Frances</w:t>
            </w:r>
          </w:p>
        </w:tc>
        <w:tc>
          <w:tcPr>
            <w:tcW w:type="dxa" w:w="2394"/>
          </w:tcPr>
          <w:p>
            <w:pPr>
              <w:spacing w:after="0"/>
              <w:jc w:val="left"/>
            </w:pPr>
            <w:r>
              <w:rPr>
                <w:sz w:val="16"/>
              </w:rPr>
              <w:t>Hurricane</w:t>
            </w:r>
          </w:p>
        </w:tc>
        <w:tc>
          <w:tcPr>
            <w:tcW w:type="dxa" w:w="2628"/>
          </w:tcPr>
          <w:p>
            <w:pPr>
              <w:spacing w:after="0"/>
              <w:jc w:val="right"/>
            </w:pPr>
            <w:r>
              <w:rPr>
                <w:sz w:val="16"/>
              </w:rPr>
              <w:t>$1,599,175.02</w:t>
            </w:r>
          </w:p>
        </w:tc>
        <w:tc>
          <w:tcPr>
            <w:tcW w:type="dxa" w:w="1755"/>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2004-08-13</w:t>
            </w:r>
          </w:p>
        </w:tc>
        <w:tc>
          <w:tcPr>
            <w:tcW w:type="dxa" w:w="1037"/>
          </w:tcPr>
          <w:p>
            <w:pPr>
              <w:spacing w:after="0"/>
              <w:jc w:val="left"/>
            </w:pPr>
            <w:r>
              <w:rPr>
                <w:sz w:val="16"/>
              </w:rPr>
              <w:t>2004-08-11</w:t>
            </w:r>
          </w:p>
        </w:tc>
        <w:tc>
          <w:tcPr>
            <w:tcW w:type="dxa" w:w="1037"/>
          </w:tcPr>
          <w:p>
            <w:pPr>
              <w:spacing w:after="0"/>
              <w:jc w:val="left"/>
            </w:pPr>
            <w:r>
              <w:rPr>
                <w:sz w:val="16"/>
              </w:rPr>
              <w:t>DR-1539-FL</w:t>
            </w:r>
          </w:p>
        </w:tc>
        <w:tc>
          <w:tcPr>
            <w:tcW w:type="dxa" w:w="1368"/>
          </w:tcPr>
          <w:p>
            <w:pPr>
              <w:spacing w:after="0"/>
              <w:jc w:val="left"/>
            </w:pPr>
            <w:r>
              <w:rPr>
                <w:sz w:val="16"/>
              </w:rPr>
              <w:t>Major disaster</w:t>
            </w:r>
          </w:p>
        </w:tc>
        <w:tc>
          <w:tcPr>
            <w:tcW w:type="dxa" w:w="1966"/>
          </w:tcPr>
          <w:p>
            <w:pPr>
              <w:spacing w:after="0"/>
              <w:jc w:val="left"/>
            </w:pPr>
            <w:r>
              <w:rPr>
                <w:sz w:val="16"/>
              </w:rPr>
              <w:t>Tropical Storm Bonnie and Hurricane Charley</w:t>
            </w:r>
          </w:p>
        </w:tc>
        <w:tc>
          <w:tcPr>
            <w:tcW w:type="dxa" w:w="2394"/>
          </w:tcPr>
          <w:p>
            <w:pPr>
              <w:spacing w:after="0"/>
              <w:jc w:val="left"/>
            </w:pPr>
            <w:r>
              <w:rPr>
                <w:sz w:val="16"/>
              </w:rPr>
              <w:t>Hurricane</w:t>
            </w:r>
          </w:p>
        </w:tc>
        <w:tc>
          <w:tcPr>
            <w:tcW w:type="dxa" w:w="2628"/>
          </w:tcPr>
          <w:p>
            <w:pPr>
              <w:spacing w:after="0"/>
              <w:jc w:val="right"/>
            </w:pPr>
            <w:r>
              <w:rPr>
                <w:sz w:val="16"/>
              </w:rPr>
              <w:t>no Public Assistance recorded</w:t>
            </w:r>
          </w:p>
        </w:tc>
        <w:tc>
          <w:tcPr>
            <w:tcW w:type="dxa" w:w="1755"/>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2001-02-05</w:t>
            </w:r>
          </w:p>
        </w:tc>
        <w:tc>
          <w:tcPr>
            <w:tcW w:type="dxa" w:w="1037"/>
          </w:tcPr>
          <w:p>
            <w:pPr>
              <w:spacing w:after="0"/>
              <w:jc w:val="left"/>
            </w:pPr>
            <w:r>
              <w:rPr>
                <w:sz w:val="16"/>
              </w:rPr>
              <w:t>2000-12-01</w:t>
            </w:r>
          </w:p>
        </w:tc>
        <w:tc>
          <w:tcPr>
            <w:tcW w:type="dxa" w:w="1037"/>
          </w:tcPr>
          <w:p>
            <w:pPr>
              <w:spacing w:after="0"/>
              <w:jc w:val="left"/>
            </w:pPr>
            <w:r>
              <w:rPr>
                <w:sz w:val="16"/>
              </w:rPr>
              <w:t>DR-1359-FL</w:t>
            </w:r>
          </w:p>
        </w:tc>
        <w:tc>
          <w:tcPr>
            <w:tcW w:type="dxa" w:w="1368"/>
          </w:tcPr>
          <w:p>
            <w:pPr>
              <w:spacing w:after="0"/>
              <w:jc w:val="left"/>
            </w:pPr>
            <w:r>
              <w:rPr>
                <w:sz w:val="16"/>
              </w:rPr>
              <w:t>Major disaster</w:t>
            </w:r>
          </w:p>
        </w:tc>
        <w:tc>
          <w:tcPr>
            <w:tcW w:type="dxa" w:w="1966"/>
          </w:tcPr>
          <w:p>
            <w:pPr>
              <w:spacing w:after="0"/>
              <w:jc w:val="left"/>
            </w:pPr>
            <w:r>
              <w:rPr>
                <w:sz w:val="16"/>
              </w:rPr>
              <w:t>Severe Freeze</w:t>
            </w:r>
          </w:p>
        </w:tc>
        <w:tc>
          <w:tcPr>
            <w:tcW w:type="dxa" w:w="2394"/>
          </w:tcPr>
          <w:p>
            <w:pPr>
              <w:spacing w:after="0"/>
              <w:jc w:val="left"/>
            </w:pPr>
            <w:r>
              <w:rPr>
                <w:sz w:val="16"/>
              </w:rPr>
              <w:t>Cold Wave</w:t>
            </w:r>
          </w:p>
        </w:tc>
        <w:tc>
          <w:tcPr>
            <w:tcW w:type="dxa" w:w="2628"/>
          </w:tcPr>
          <w:p>
            <w:pPr>
              <w:spacing w:after="0"/>
              <w:jc w:val="right"/>
            </w:pPr>
            <w:r>
              <w:rPr>
                <w:sz w:val="16"/>
              </w:rPr>
              <w:t>PA not declared for this county</w:t>
            </w:r>
          </w:p>
        </w:tc>
        <w:tc>
          <w:tcPr>
            <w:tcW w:type="dxa" w:w="1755"/>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2000-06-05</w:t>
            </w:r>
          </w:p>
        </w:tc>
        <w:tc>
          <w:tcPr>
            <w:tcW w:type="dxa" w:w="1037"/>
          </w:tcPr>
          <w:p>
            <w:pPr>
              <w:spacing w:after="0"/>
              <w:jc w:val="left"/>
            </w:pPr>
            <w:r>
              <w:rPr>
                <w:sz w:val="16"/>
              </w:rPr>
              <w:t>2000-06-05</w:t>
            </w:r>
          </w:p>
        </w:tc>
        <w:tc>
          <w:tcPr>
            <w:tcW w:type="dxa" w:w="1037"/>
          </w:tcPr>
          <w:p>
            <w:pPr>
              <w:spacing w:after="0"/>
              <w:jc w:val="left"/>
            </w:pPr>
            <w:r>
              <w:rPr>
                <w:sz w:val="16"/>
              </w:rPr>
              <w:t>FM-2306-FL</w:t>
            </w:r>
          </w:p>
        </w:tc>
        <w:tc>
          <w:tcPr>
            <w:tcW w:type="dxa" w:w="1368"/>
          </w:tcPr>
          <w:p>
            <w:pPr>
              <w:spacing w:after="0"/>
              <w:jc w:val="left"/>
            </w:pPr>
            <w:r>
              <w:rPr>
                <w:sz w:val="16"/>
              </w:rPr>
              <w:t>Fire management</w:t>
            </w:r>
          </w:p>
        </w:tc>
        <w:tc>
          <w:tcPr>
            <w:tcW w:type="dxa" w:w="1966"/>
          </w:tcPr>
          <w:p>
            <w:pPr>
              <w:spacing w:after="0"/>
              <w:jc w:val="left"/>
            </w:pPr>
            <w:r>
              <w:rPr>
                <w:sz w:val="16"/>
              </w:rPr>
              <w:t>Fl, Suwannee Fire Complex</w:t>
            </w:r>
          </w:p>
        </w:tc>
        <w:tc>
          <w:tcPr>
            <w:tcW w:type="dxa" w:w="2394"/>
          </w:tcPr>
          <w:p>
            <w:pPr>
              <w:spacing w:after="0"/>
              <w:jc w:val="left"/>
            </w:pPr>
            <w:r>
              <w:rPr>
                <w:sz w:val="16"/>
              </w:rPr>
              <w:t>Wildfire</w:t>
            </w:r>
          </w:p>
        </w:tc>
        <w:tc>
          <w:tcPr>
            <w:tcW w:type="dxa" w:w="2628"/>
          </w:tcPr>
          <w:p>
            <w:pPr>
              <w:spacing w:after="0"/>
              <w:jc w:val="right"/>
            </w:pPr>
            <w:r>
              <w:rPr>
                <w:sz w:val="16"/>
              </w:rPr>
              <w:t>no Public Assistance recorded</w:t>
            </w:r>
          </w:p>
        </w:tc>
        <w:tc>
          <w:tcPr>
            <w:tcW w:type="dxa" w:w="1755"/>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1999-04-27</w:t>
            </w:r>
          </w:p>
        </w:tc>
        <w:tc>
          <w:tcPr>
            <w:tcW w:type="dxa" w:w="1037"/>
          </w:tcPr>
          <w:p>
            <w:pPr>
              <w:spacing w:after="0"/>
              <w:jc w:val="left"/>
            </w:pPr>
            <w:r>
              <w:rPr>
                <w:sz w:val="16"/>
              </w:rPr>
              <w:t>1999-04-15</w:t>
            </w:r>
          </w:p>
        </w:tc>
        <w:tc>
          <w:tcPr>
            <w:tcW w:type="dxa" w:w="1037"/>
          </w:tcPr>
          <w:p>
            <w:pPr>
              <w:spacing w:after="0"/>
              <w:jc w:val="left"/>
            </w:pPr>
            <w:r>
              <w:rPr>
                <w:sz w:val="16"/>
              </w:rPr>
              <w:t>EM-3139-FL</w:t>
            </w:r>
          </w:p>
        </w:tc>
        <w:tc>
          <w:tcPr>
            <w:tcW w:type="dxa" w:w="1368"/>
          </w:tcPr>
          <w:p>
            <w:pPr>
              <w:spacing w:after="0"/>
              <w:jc w:val="left"/>
            </w:pPr>
            <w:r>
              <w:rPr>
                <w:sz w:val="16"/>
              </w:rPr>
              <w:t>Emergency</w:t>
            </w:r>
          </w:p>
        </w:tc>
        <w:tc>
          <w:tcPr>
            <w:tcW w:type="dxa" w:w="1966"/>
          </w:tcPr>
          <w:p>
            <w:pPr>
              <w:spacing w:after="0"/>
              <w:jc w:val="left"/>
            </w:pPr>
            <w:r>
              <w:rPr>
                <w:sz w:val="16"/>
              </w:rPr>
              <w:t>Fl-Fires 04/15/99</w:t>
            </w:r>
          </w:p>
        </w:tc>
        <w:tc>
          <w:tcPr>
            <w:tcW w:type="dxa" w:w="2394"/>
          </w:tcPr>
          <w:p>
            <w:pPr>
              <w:spacing w:after="0"/>
              <w:jc w:val="left"/>
            </w:pPr>
            <w:r>
              <w:rPr>
                <w:sz w:val="16"/>
              </w:rPr>
              <w:t>Wildfire</w:t>
            </w:r>
          </w:p>
        </w:tc>
        <w:tc>
          <w:tcPr>
            <w:tcW w:type="dxa" w:w="2628"/>
          </w:tcPr>
          <w:p>
            <w:pPr>
              <w:spacing w:after="0"/>
              <w:jc w:val="right"/>
            </w:pPr>
            <w:r>
              <w:rPr>
                <w:sz w:val="16"/>
              </w:rPr>
              <w:t>no Public Assistance recorded</w:t>
            </w:r>
          </w:p>
        </w:tc>
        <w:tc>
          <w:tcPr>
            <w:tcW w:type="dxa" w:w="1755"/>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1999-04-20</w:t>
            </w:r>
          </w:p>
        </w:tc>
        <w:tc>
          <w:tcPr>
            <w:tcW w:type="dxa" w:w="1037"/>
          </w:tcPr>
          <w:p>
            <w:pPr>
              <w:spacing w:after="0"/>
              <w:jc w:val="left"/>
            </w:pPr>
            <w:r>
              <w:rPr>
                <w:sz w:val="16"/>
              </w:rPr>
              <w:t>1999-04-13</w:t>
            </w:r>
          </w:p>
        </w:tc>
        <w:tc>
          <w:tcPr>
            <w:tcW w:type="dxa" w:w="1037"/>
          </w:tcPr>
          <w:p>
            <w:pPr>
              <w:spacing w:after="0"/>
              <w:jc w:val="left"/>
            </w:pPr>
            <w:r>
              <w:rPr>
                <w:sz w:val="16"/>
              </w:rPr>
              <w:t>FM-2258-FL</w:t>
            </w:r>
          </w:p>
        </w:tc>
        <w:tc>
          <w:tcPr>
            <w:tcW w:type="dxa" w:w="1368"/>
          </w:tcPr>
          <w:p>
            <w:pPr>
              <w:spacing w:after="0"/>
              <w:jc w:val="left"/>
            </w:pPr>
            <w:r>
              <w:rPr>
                <w:sz w:val="16"/>
              </w:rPr>
              <w:t>Fire management</w:t>
            </w:r>
          </w:p>
        </w:tc>
        <w:tc>
          <w:tcPr>
            <w:tcW w:type="dxa" w:w="1966"/>
          </w:tcPr>
          <w:p>
            <w:pPr>
              <w:spacing w:after="0"/>
              <w:jc w:val="left"/>
            </w:pPr>
            <w:r>
              <w:rPr>
                <w:sz w:val="16"/>
              </w:rPr>
              <w:t>Fl-Fires 04/13/99</w:t>
            </w:r>
          </w:p>
        </w:tc>
        <w:tc>
          <w:tcPr>
            <w:tcW w:type="dxa" w:w="2394"/>
          </w:tcPr>
          <w:p>
            <w:pPr>
              <w:spacing w:after="0"/>
              <w:jc w:val="left"/>
            </w:pPr>
            <w:r>
              <w:rPr>
                <w:sz w:val="16"/>
              </w:rPr>
              <w:t>Wildfire</w:t>
            </w:r>
          </w:p>
        </w:tc>
        <w:tc>
          <w:tcPr>
            <w:tcW w:type="dxa" w:w="2628"/>
          </w:tcPr>
          <w:p>
            <w:pPr>
              <w:spacing w:after="0"/>
              <w:jc w:val="right"/>
            </w:pPr>
            <w:r>
              <w:rPr>
                <w:sz w:val="16"/>
              </w:rPr>
              <w:t>no Public Assistance recorded</w:t>
            </w:r>
          </w:p>
        </w:tc>
        <w:tc>
          <w:tcPr>
            <w:tcW w:type="dxa" w:w="1755"/>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1998-09-28</w:t>
            </w:r>
          </w:p>
        </w:tc>
        <w:tc>
          <w:tcPr>
            <w:tcW w:type="dxa" w:w="1037"/>
          </w:tcPr>
          <w:p>
            <w:pPr>
              <w:spacing w:after="0"/>
              <w:jc w:val="left"/>
            </w:pPr>
            <w:r>
              <w:rPr>
                <w:sz w:val="16"/>
              </w:rPr>
              <w:t>1998-09-25</w:t>
            </w:r>
          </w:p>
        </w:tc>
        <w:tc>
          <w:tcPr>
            <w:tcW w:type="dxa" w:w="1037"/>
          </w:tcPr>
          <w:p>
            <w:pPr>
              <w:spacing w:after="0"/>
              <w:jc w:val="left"/>
            </w:pPr>
            <w:r>
              <w:rPr>
                <w:sz w:val="16"/>
              </w:rPr>
              <w:t>DR-1249-FL</w:t>
            </w:r>
          </w:p>
        </w:tc>
        <w:tc>
          <w:tcPr>
            <w:tcW w:type="dxa" w:w="1368"/>
          </w:tcPr>
          <w:p>
            <w:pPr>
              <w:spacing w:after="0"/>
              <w:jc w:val="left"/>
            </w:pPr>
            <w:r>
              <w:rPr>
                <w:sz w:val="16"/>
              </w:rPr>
              <w:t>Major disaster</w:t>
            </w:r>
          </w:p>
        </w:tc>
        <w:tc>
          <w:tcPr>
            <w:tcW w:type="dxa" w:w="1966"/>
          </w:tcPr>
          <w:p>
            <w:pPr>
              <w:spacing w:after="0"/>
              <w:jc w:val="left"/>
            </w:pPr>
            <w:r>
              <w:rPr>
                <w:sz w:val="16"/>
              </w:rPr>
              <w:t>Hurricane Georges</w:t>
            </w:r>
          </w:p>
        </w:tc>
        <w:tc>
          <w:tcPr>
            <w:tcW w:type="dxa" w:w="2394"/>
          </w:tcPr>
          <w:p>
            <w:pPr>
              <w:spacing w:after="0"/>
              <w:jc w:val="left"/>
            </w:pPr>
            <w:r>
              <w:rPr>
                <w:sz w:val="16"/>
              </w:rPr>
              <w:t>Hurricane</w:t>
            </w:r>
          </w:p>
        </w:tc>
        <w:tc>
          <w:tcPr>
            <w:tcW w:type="dxa" w:w="2628"/>
          </w:tcPr>
          <w:p>
            <w:pPr>
              <w:spacing w:after="0"/>
              <w:jc w:val="right"/>
            </w:pPr>
            <w:r>
              <w:rPr>
                <w:sz w:val="16"/>
              </w:rPr>
              <w:t>no Public Assistance recorded</w:t>
            </w:r>
          </w:p>
        </w:tc>
        <w:tc>
          <w:tcPr>
            <w:tcW w:type="dxa" w:w="1755"/>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1998-06-18</w:t>
            </w:r>
          </w:p>
        </w:tc>
        <w:tc>
          <w:tcPr>
            <w:tcW w:type="dxa" w:w="1037"/>
          </w:tcPr>
          <w:p>
            <w:pPr>
              <w:spacing w:after="0"/>
              <w:jc w:val="left"/>
            </w:pPr>
            <w:r>
              <w:rPr>
                <w:sz w:val="16"/>
              </w:rPr>
              <w:t>1998-05-25</w:t>
            </w:r>
          </w:p>
        </w:tc>
        <w:tc>
          <w:tcPr>
            <w:tcW w:type="dxa" w:w="1037"/>
          </w:tcPr>
          <w:p>
            <w:pPr>
              <w:spacing w:after="0"/>
              <w:jc w:val="left"/>
            </w:pPr>
            <w:r>
              <w:rPr>
                <w:sz w:val="16"/>
              </w:rPr>
              <w:t>DR-1223-FL</w:t>
            </w:r>
          </w:p>
        </w:tc>
        <w:tc>
          <w:tcPr>
            <w:tcW w:type="dxa" w:w="1368"/>
          </w:tcPr>
          <w:p>
            <w:pPr>
              <w:spacing w:after="0"/>
              <w:jc w:val="left"/>
            </w:pPr>
            <w:r>
              <w:rPr>
                <w:sz w:val="16"/>
              </w:rPr>
              <w:t>Major disaster</w:t>
            </w:r>
          </w:p>
        </w:tc>
        <w:tc>
          <w:tcPr>
            <w:tcW w:type="dxa" w:w="1966"/>
          </w:tcPr>
          <w:p>
            <w:pPr>
              <w:spacing w:after="0"/>
              <w:jc w:val="left"/>
            </w:pPr>
            <w:r>
              <w:rPr>
                <w:sz w:val="16"/>
              </w:rPr>
              <w:t>Extreme Fire Hazard</w:t>
            </w:r>
          </w:p>
        </w:tc>
        <w:tc>
          <w:tcPr>
            <w:tcW w:type="dxa" w:w="2394"/>
          </w:tcPr>
          <w:p>
            <w:pPr>
              <w:spacing w:after="0"/>
              <w:jc w:val="left"/>
            </w:pPr>
            <w:r>
              <w:rPr>
                <w:sz w:val="16"/>
              </w:rPr>
              <w:t>Wildfire</w:t>
            </w:r>
          </w:p>
        </w:tc>
        <w:tc>
          <w:tcPr>
            <w:tcW w:type="dxa" w:w="2628"/>
          </w:tcPr>
          <w:p>
            <w:pPr>
              <w:spacing w:after="0"/>
              <w:jc w:val="right"/>
            </w:pPr>
            <w:r>
              <w:rPr>
                <w:sz w:val="16"/>
              </w:rPr>
              <w:t>no Public Assistance recorded</w:t>
            </w:r>
          </w:p>
        </w:tc>
        <w:tc>
          <w:tcPr>
            <w:tcW w:type="dxa" w:w="1755"/>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1998-01-06</w:t>
            </w:r>
          </w:p>
        </w:tc>
        <w:tc>
          <w:tcPr>
            <w:tcW w:type="dxa" w:w="1037"/>
          </w:tcPr>
          <w:p>
            <w:pPr>
              <w:spacing w:after="0"/>
              <w:jc w:val="left"/>
            </w:pPr>
            <w:r>
              <w:rPr>
                <w:sz w:val="16"/>
              </w:rPr>
              <w:t>1997-12-25</w:t>
            </w:r>
          </w:p>
        </w:tc>
        <w:tc>
          <w:tcPr>
            <w:tcW w:type="dxa" w:w="1037"/>
          </w:tcPr>
          <w:p>
            <w:pPr>
              <w:spacing w:after="0"/>
              <w:jc w:val="left"/>
            </w:pPr>
            <w:r>
              <w:rPr>
                <w:sz w:val="16"/>
              </w:rPr>
              <w:t>DR-1195-FL</w:t>
            </w:r>
          </w:p>
        </w:tc>
        <w:tc>
          <w:tcPr>
            <w:tcW w:type="dxa" w:w="1368"/>
          </w:tcPr>
          <w:p>
            <w:pPr>
              <w:spacing w:after="0"/>
              <w:jc w:val="left"/>
            </w:pPr>
            <w:r>
              <w:rPr>
                <w:sz w:val="16"/>
              </w:rPr>
              <w:t>Major disaster</w:t>
            </w:r>
          </w:p>
        </w:tc>
        <w:tc>
          <w:tcPr>
            <w:tcW w:type="dxa" w:w="1966"/>
          </w:tcPr>
          <w:p>
            <w:pPr>
              <w:spacing w:after="0"/>
              <w:jc w:val="left"/>
            </w:pPr>
            <w:r>
              <w:rPr>
                <w:sz w:val="16"/>
              </w:rPr>
              <w:t>Severe Storms, High Winds, Tornadoes, and Flooding</w:t>
            </w:r>
          </w:p>
        </w:tc>
        <w:tc>
          <w:tcPr>
            <w:tcW w:type="dxa" w:w="2394"/>
          </w:tcPr>
          <w:p>
            <w:pPr>
              <w:spacing w:after="0"/>
              <w:jc w:val="left"/>
            </w:pPr>
            <w:r>
              <w:rPr>
                <w:sz w:val="16"/>
              </w:rPr>
              <w:t>Inland Flooding; Strong Wind; Tornado</w:t>
            </w:r>
          </w:p>
        </w:tc>
        <w:tc>
          <w:tcPr>
            <w:tcW w:type="dxa" w:w="2628"/>
          </w:tcPr>
          <w:p>
            <w:pPr>
              <w:spacing w:after="0"/>
              <w:jc w:val="right"/>
            </w:pPr>
            <w:r>
              <w:rPr>
                <w:sz w:val="16"/>
              </w:rPr>
              <w:t>no Public Assistance recorded</w:t>
            </w:r>
          </w:p>
        </w:tc>
        <w:tc>
          <w:tcPr>
            <w:tcW w:type="dxa" w:w="1755"/>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1993-03-13</w:t>
            </w:r>
          </w:p>
        </w:tc>
        <w:tc>
          <w:tcPr>
            <w:tcW w:type="dxa" w:w="1037"/>
          </w:tcPr>
          <w:p>
            <w:pPr>
              <w:spacing w:after="0"/>
              <w:jc w:val="left"/>
            </w:pPr>
            <w:r>
              <w:rPr>
                <w:sz w:val="16"/>
              </w:rPr>
              <w:t>1993-03-12</w:t>
            </w:r>
          </w:p>
        </w:tc>
        <w:tc>
          <w:tcPr>
            <w:tcW w:type="dxa" w:w="1037"/>
          </w:tcPr>
          <w:p>
            <w:pPr>
              <w:spacing w:after="0"/>
              <w:jc w:val="left"/>
            </w:pPr>
            <w:r>
              <w:rPr>
                <w:sz w:val="16"/>
              </w:rPr>
              <w:t>DR-982-FL</w:t>
            </w:r>
          </w:p>
        </w:tc>
        <w:tc>
          <w:tcPr>
            <w:tcW w:type="dxa" w:w="1368"/>
          </w:tcPr>
          <w:p>
            <w:pPr>
              <w:spacing w:after="0"/>
              <w:jc w:val="left"/>
            </w:pPr>
            <w:r>
              <w:rPr>
                <w:sz w:val="16"/>
              </w:rPr>
              <w:t>Major disaster</w:t>
            </w:r>
          </w:p>
        </w:tc>
        <w:tc>
          <w:tcPr>
            <w:tcW w:type="dxa" w:w="1966"/>
          </w:tcPr>
          <w:p>
            <w:pPr>
              <w:spacing w:after="0"/>
              <w:jc w:val="left"/>
            </w:pPr>
            <w:r>
              <w:rPr>
                <w:sz w:val="16"/>
              </w:rPr>
              <w:t>Tornadoes, Flooding, High Winds &amp; Tides, Freezing</w:t>
            </w:r>
          </w:p>
        </w:tc>
        <w:tc>
          <w:tcPr>
            <w:tcW w:type="dxa" w:w="2394"/>
          </w:tcPr>
          <w:p>
            <w:pPr>
              <w:spacing w:after="0"/>
              <w:jc w:val="left"/>
            </w:pPr>
            <w:r>
              <w:rPr>
                <w:sz w:val="16"/>
              </w:rPr>
              <w:t>Tornado (primary); also designated: Inland Flooding, Strong Wind</w:t>
            </w:r>
          </w:p>
        </w:tc>
        <w:tc>
          <w:tcPr>
            <w:tcW w:type="dxa" w:w="2628"/>
          </w:tcPr>
          <w:p>
            <w:pPr>
              <w:spacing w:after="0"/>
              <w:jc w:val="right"/>
            </w:pPr>
            <w:r>
              <w:rPr>
                <w:sz w:val="16"/>
              </w:rPr>
              <w:t>no Public Assistance recorded</w:t>
            </w:r>
          </w:p>
        </w:tc>
        <w:tc>
          <w:tcPr>
            <w:tcW w:type="dxa" w:w="1755"/>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1973-05-26</w:t>
            </w:r>
          </w:p>
        </w:tc>
        <w:tc>
          <w:tcPr>
            <w:tcW w:type="dxa" w:w="1037"/>
          </w:tcPr>
          <w:p>
            <w:pPr>
              <w:spacing w:after="0"/>
              <w:jc w:val="left"/>
            </w:pPr>
            <w:r>
              <w:rPr>
                <w:sz w:val="16"/>
              </w:rPr>
              <w:t>1973-05-26</w:t>
            </w:r>
          </w:p>
        </w:tc>
        <w:tc>
          <w:tcPr>
            <w:tcW w:type="dxa" w:w="1037"/>
          </w:tcPr>
          <w:p>
            <w:pPr>
              <w:spacing w:after="0"/>
              <w:jc w:val="left"/>
            </w:pPr>
            <w:r>
              <w:rPr>
                <w:sz w:val="16"/>
              </w:rPr>
              <w:t>DR-387-FL</w:t>
            </w:r>
          </w:p>
        </w:tc>
        <w:tc>
          <w:tcPr>
            <w:tcW w:type="dxa" w:w="1368"/>
          </w:tcPr>
          <w:p>
            <w:pPr>
              <w:spacing w:after="0"/>
              <w:jc w:val="left"/>
            </w:pPr>
            <w:r>
              <w:rPr>
                <w:sz w:val="16"/>
              </w:rPr>
              <w:t>Major disaster</w:t>
            </w:r>
          </w:p>
        </w:tc>
        <w:tc>
          <w:tcPr>
            <w:tcW w:type="dxa" w:w="1966"/>
          </w:tcPr>
          <w:p>
            <w:pPr>
              <w:spacing w:after="0"/>
              <w:jc w:val="left"/>
            </w:pPr>
            <w:r>
              <w:rPr>
                <w:sz w:val="16"/>
              </w:rPr>
              <w:t>Severe Storms &amp; Flooding</w:t>
            </w:r>
          </w:p>
        </w:tc>
        <w:tc>
          <w:tcPr>
            <w:tcW w:type="dxa" w:w="2394"/>
          </w:tcPr>
          <w:p>
            <w:pPr>
              <w:spacing w:after="0"/>
              <w:jc w:val="left"/>
            </w:pPr>
            <w:r>
              <w:rPr>
                <w:sz w:val="16"/>
              </w:rPr>
              <w:t>Inland Flooding</w:t>
            </w:r>
          </w:p>
        </w:tc>
        <w:tc>
          <w:tcPr>
            <w:tcW w:type="dxa" w:w="2628"/>
          </w:tcPr>
          <w:p>
            <w:pPr>
              <w:spacing w:after="0"/>
              <w:jc w:val="right"/>
            </w:pPr>
            <w:r>
              <w:rPr>
                <w:sz w:val="16"/>
              </w:rPr>
              <w:t>no Public Assistance recorded</w:t>
            </w:r>
          </w:p>
        </w:tc>
        <w:tc>
          <w:tcPr>
            <w:tcW w:type="dxa" w:w="1755"/>
          </w:tcPr>
          <w:p>
            <w:pPr>
              <w:spacing w:after="0"/>
              <w:jc w:val="left"/>
            </w:pPr>
          </w:p>
        </w:tc>
        <w:tc>
          <w:tcPr>
            <w:tcW w:type="dxa" w:w="89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347"/>
        <w:gridCol w:w="1347"/>
        <w:gridCol w:w="1347"/>
        <w:gridCol w:w="1811"/>
        <w:gridCol w:w="1927"/>
        <w:gridCol w:w="6334"/>
      </w:tblGrid>
      <w:tr>
        <w:trPr>
          <w:cantSplit/>
          <w:tblHeader/>
        </w:trPr>
        <w:tc>
          <w:tcPr>
            <w:tcW w:type="dxa" w:w="1347"/>
            <w:shd w:val="clear" w:color="auto" w:fill="E8E8E8"/>
          </w:tcPr>
          <w:p>
            <w:pPr>
              <w:spacing w:after="0"/>
              <w:jc w:val="left"/>
            </w:pPr>
            <w:r>
              <w:rPr>
                <w:b/>
                <w:sz w:val="16"/>
              </w:rPr>
              <w:t>Declared</w:t>
            </w:r>
          </w:p>
        </w:tc>
        <w:tc>
          <w:tcPr>
            <w:tcW w:type="dxa" w:w="1347"/>
            <w:shd w:val="clear" w:color="auto" w:fill="E8E8E8"/>
          </w:tcPr>
          <w:p>
            <w:pPr>
              <w:spacing w:after="0"/>
              <w:jc w:val="left"/>
            </w:pPr>
            <w:r>
              <w:rPr>
                <w:b/>
                <w:sz w:val="16"/>
              </w:rPr>
              <w:t>Incident began</w:t>
            </w:r>
          </w:p>
        </w:tc>
        <w:tc>
          <w:tcPr>
            <w:tcW w:type="dxa" w:w="1347"/>
            <w:shd w:val="clear" w:color="auto" w:fill="E8E8E8"/>
          </w:tcPr>
          <w:p>
            <w:pPr>
              <w:spacing w:after="0"/>
              <w:jc w:val="left"/>
            </w:pPr>
            <w:r>
              <w:rPr>
                <w:b/>
                <w:sz w:val="16"/>
              </w:rPr>
              <w:t>FEMA number</w:t>
            </w:r>
          </w:p>
        </w:tc>
        <w:tc>
          <w:tcPr>
            <w:tcW w:type="dxa" w:w="1811"/>
            <w:shd w:val="clear" w:color="auto" w:fill="E8E8E8"/>
          </w:tcPr>
          <w:p>
            <w:pPr>
              <w:spacing w:after="0"/>
              <w:jc w:val="left"/>
            </w:pPr>
            <w:r>
              <w:rPr>
                <w:b/>
                <w:sz w:val="16"/>
              </w:rPr>
              <w:t>Type</w:t>
            </w:r>
          </w:p>
        </w:tc>
        <w:tc>
          <w:tcPr>
            <w:tcW w:type="dxa" w:w="1927"/>
            <w:shd w:val="clear" w:color="auto" w:fill="E8E8E8"/>
          </w:tcPr>
          <w:p>
            <w:pPr>
              <w:spacing w:after="0"/>
              <w:jc w:val="left"/>
            </w:pPr>
            <w:r>
              <w:rPr>
                <w:b/>
                <w:sz w:val="16"/>
              </w:rPr>
              <w:t>Title</w:t>
            </w:r>
          </w:p>
        </w:tc>
        <w:tc>
          <w:tcPr>
            <w:tcW w:type="dxa" w:w="6334"/>
            <w:shd w:val="clear" w:color="auto" w:fill="E8E8E8"/>
          </w:tcPr>
          <w:p>
            <w:pPr>
              <w:spacing w:after="0"/>
              <w:jc w:val="left"/>
            </w:pPr>
            <w:r>
              <w:rPr>
                <w:b/>
                <w:sz w:val="16"/>
              </w:rPr>
              <w:t>Mapped hazard</w:t>
            </w:r>
          </w:p>
        </w:tc>
      </w:tr>
      <w:tr>
        <w:trPr>
          <w:cantSplit/>
        </w:trPr>
        <w:tc>
          <w:tcPr>
            <w:tcW w:type="dxa" w:w="1347"/>
          </w:tcPr>
          <w:p>
            <w:pPr>
              <w:spacing w:after="0"/>
              <w:jc w:val="left"/>
            </w:pPr>
            <w:r>
              <w:rPr>
                <w:sz w:val="16"/>
              </w:rPr>
              <w:t>1995-08-03</w:t>
            </w:r>
          </w:p>
        </w:tc>
        <w:tc>
          <w:tcPr>
            <w:tcW w:type="dxa" w:w="1347"/>
          </w:tcPr>
          <w:p>
            <w:pPr>
              <w:spacing w:after="0"/>
              <w:jc w:val="left"/>
            </w:pPr>
            <w:r>
              <w:rPr>
                <w:sz w:val="16"/>
              </w:rPr>
              <w:t>1995-08-02</w:t>
            </w:r>
          </w:p>
        </w:tc>
        <w:tc>
          <w:tcPr>
            <w:tcW w:type="dxa" w:w="1347"/>
          </w:tcPr>
          <w:p>
            <w:pPr>
              <w:spacing w:after="0"/>
              <w:jc w:val="left"/>
            </w:pPr>
            <w:r>
              <w:rPr>
                <w:sz w:val="16"/>
              </w:rPr>
              <w:t>EM-3116-FL</w:t>
            </w:r>
          </w:p>
        </w:tc>
        <w:tc>
          <w:tcPr>
            <w:tcW w:type="dxa" w:w="1811"/>
          </w:tcPr>
          <w:p>
            <w:pPr>
              <w:spacing w:after="0"/>
              <w:jc w:val="left"/>
            </w:pPr>
            <w:r>
              <w:rPr>
                <w:sz w:val="16"/>
              </w:rPr>
              <w:t>Emergency</w:t>
            </w:r>
          </w:p>
        </w:tc>
        <w:tc>
          <w:tcPr>
            <w:tcW w:type="dxa" w:w="1927"/>
          </w:tcPr>
          <w:p>
            <w:pPr>
              <w:spacing w:after="0"/>
              <w:jc w:val="left"/>
            </w:pPr>
            <w:r>
              <w:rPr>
                <w:sz w:val="16"/>
              </w:rPr>
              <w:t>Hurricane Erin</w:t>
            </w:r>
          </w:p>
        </w:tc>
        <w:tc>
          <w:tcPr>
            <w:tcW w:type="dxa" w:w="6334"/>
          </w:tcPr>
          <w:p>
            <w:pPr>
              <w:spacing w:after="0"/>
              <w:jc w:val="left"/>
            </w:pPr>
            <w:r>
              <w:rPr>
                <w:sz w:val="16"/>
              </w:rPr>
              <w:t>Hurricane</w:t>
            </w:r>
          </w:p>
        </w:tc>
      </w:tr>
      <w:tr>
        <w:trPr>
          <w:cantSplit/>
        </w:trPr>
        <w:tc>
          <w:tcPr>
            <w:tcW w:type="dxa" w:w="1347"/>
          </w:tcPr>
          <w:p>
            <w:pPr>
              <w:spacing w:after="0"/>
              <w:jc w:val="left"/>
            </w:pPr>
            <w:r>
              <w:rPr>
                <w:sz w:val="16"/>
              </w:rPr>
              <w:t>1964-09-10</w:t>
            </w:r>
          </w:p>
        </w:tc>
        <w:tc>
          <w:tcPr>
            <w:tcW w:type="dxa" w:w="1347"/>
          </w:tcPr>
          <w:p>
            <w:pPr>
              <w:spacing w:after="0"/>
              <w:jc w:val="left"/>
            </w:pPr>
            <w:r>
              <w:rPr>
                <w:sz w:val="16"/>
              </w:rPr>
              <w:t>1964-09-10</w:t>
            </w:r>
          </w:p>
        </w:tc>
        <w:tc>
          <w:tcPr>
            <w:tcW w:type="dxa" w:w="1347"/>
          </w:tcPr>
          <w:p>
            <w:pPr>
              <w:spacing w:after="0"/>
              <w:jc w:val="left"/>
            </w:pPr>
            <w:r>
              <w:rPr>
                <w:sz w:val="16"/>
              </w:rPr>
              <w:t>DR-176-FL</w:t>
            </w:r>
          </w:p>
        </w:tc>
        <w:tc>
          <w:tcPr>
            <w:tcW w:type="dxa" w:w="1811"/>
          </w:tcPr>
          <w:p>
            <w:pPr>
              <w:spacing w:after="0"/>
              <w:jc w:val="left"/>
            </w:pPr>
            <w:r>
              <w:rPr>
                <w:sz w:val="16"/>
              </w:rPr>
              <w:t>Major disaster</w:t>
            </w:r>
          </w:p>
        </w:tc>
        <w:tc>
          <w:tcPr>
            <w:tcW w:type="dxa" w:w="1927"/>
          </w:tcPr>
          <w:p>
            <w:pPr>
              <w:spacing w:after="0"/>
              <w:jc w:val="left"/>
            </w:pPr>
            <w:r>
              <w:rPr>
                <w:sz w:val="16"/>
              </w:rPr>
              <w:t>Hurricane Dora</w:t>
            </w:r>
          </w:p>
        </w:tc>
        <w:tc>
          <w:tcPr>
            <w:tcW w:type="dxa" w:w="6334"/>
          </w:tcPr>
          <w:p>
            <w:pPr>
              <w:spacing w:after="0"/>
              <w:jc w:val="left"/>
            </w:pPr>
            <w:r>
              <w:rPr>
                <w:sz w:val="16"/>
              </w:rPr>
              <w:t>Hurricane (primary); also designated: Inland Flooding</w:t>
            </w:r>
          </w:p>
        </w:tc>
      </w:tr>
      <w:tr>
        <w:trPr>
          <w:cantSplit/>
        </w:trPr>
        <w:tc>
          <w:tcPr>
            <w:tcW w:type="dxa" w:w="1347"/>
          </w:tcPr>
          <w:p>
            <w:pPr>
              <w:spacing w:after="0"/>
              <w:jc w:val="left"/>
            </w:pPr>
            <w:r>
              <w:rPr>
                <w:sz w:val="16"/>
              </w:rPr>
              <w:t>1964-09-08</w:t>
            </w:r>
          </w:p>
        </w:tc>
        <w:tc>
          <w:tcPr>
            <w:tcW w:type="dxa" w:w="1347"/>
          </w:tcPr>
          <w:p>
            <w:pPr>
              <w:spacing w:after="0"/>
              <w:jc w:val="left"/>
            </w:pPr>
            <w:r>
              <w:rPr>
                <w:sz w:val="16"/>
              </w:rPr>
              <w:t>1964-09-08</w:t>
            </w:r>
          </w:p>
        </w:tc>
        <w:tc>
          <w:tcPr>
            <w:tcW w:type="dxa" w:w="1347"/>
          </w:tcPr>
          <w:p>
            <w:pPr>
              <w:spacing w:after="0"/>
              <w:jc w:val="left"/>
            </w:pPr>
            <w:r>
              <w:rPr>
                <w:sz w:val="16"/>
              </w:rPr>
              <w:t>DR-175-FL</w:t>
            </w:r>
          </w:p>
        </w:tc>
        <w:tc>
          <w:tcPr>
            <w:tcW w:type="dxa" w:w="1811"/>
          </w:tcPr>
          <w:p>
            <w:pPr>
              <w:spacing w:after="0"/>
              <w:jc w:val="left"/>
            </w:pPr>
            <w:r>
              <w:rPr>
                <w:sz w:val="16"/>
              </w:rPr>
              <w:t>Major disaster</w:t>
            </w:r>
          </w:p>
        </w:tc>
        <w:tc>
          <w:tcPr>
            <w:tcW w:type="dxa" w:w="1927"/>
          </w:tcPr>
          <w:p>
            <w:pPr>
              <w:spacing w:after="0"/>
              <w:jc w:val="left"/>
            </w:pPr>
            <w:r>
              <w:rPr>
                <w:sz w:val="16"/>
              </w:rPr>
              <w:t>Hurricane Cleo</w:t>
            </w:r>
          </w:p>
        </w:tc>
        <w:tc>
          <w:tcPr>
            <w:tcW w:type="dxa" w:w="6334"/>
          </w:tcPr>
          <w:p>
            <w:pPr>
              <w:spacing w:after="0"/>
              <w:jc w:val="left"/>
            </w:pPr>
            <w:r>
              <w:rPr>
                <w:sz w:val="16"/>
              </w:rPr>
              <w:t>Hurricane (primary); also designated: Inland Flooding</w:t>
            </w:r>
          </w:p>
        </w:tc>
      </w:tr>
      <w:tr>
        <w:trPr>
          <w:cantSplit/>
        </w:trPr>
        <w:tc>
          <w:tcPr>
            <w:tcW w:type="dxa" w:w="1347"/>
          </w:tcPr>
          <w:p>
            <w:pPr>
              <w:spacing w:after="0"/>
              <w:jc w:val="left"/>
            </w:pPr>
            <w:r>
              <w:rPr>
                <w:sz w:val="16"/>
              </w:rPr>
              <w:t>1962-12-17</w:t>
            </w:r>
          </w:p>
        </w:tc>
        <w:tc>
          <w:tcPr>
            <w:tcW w:type="dxa" w:w="1347"/>
          </w:tcPr>
          <w:p>
            <w:pPr>
              <w:spacing w:after="0"/>
              <w:jc w:val="left"/>
            </w:pPr>
            <w:r>
              <w:rPr>
                <w:sz w:val="16"/>
              </w:rPr>
              <w:t>1962-12-17</w:t>
            </w:r>
          </w:p>
        </w:tc>
        <w:tc>
          <w:tcPr>
            <w:tcW w:type="dxa" w:w="1347"/>
          </w:tcPr>
          <w:p>
            <w:pPr>
              <w:spacing w:after="0"/>
              <w:jc w:val="left"/>
            </w:pPr>
            <w:r>
              <w:rPr>
                <w:sz w:val="16"/>
              </w:rPr>
              <w:t>DR-141-FL</w:t>
            </w:r>
          </w:p>
        </w:tc>
        <w:tc>
          <w:tcPr>
            <w:tcW w:type="dxa" w:w="1811"/>
          </w:tcPr>
          <w:p>
            <w:pPr>
              <w:spacing w:after="0"/>
              <w:jc w:val="left"/>
            </w:pPr>
            <w:r>
              <w:rPr>
                <w:sz w:val="16"/>
              </w:rPr>
              <w:t>Major disaster</w:t>
            </w:r>
          </w:p>
        </w:tc>
        <w:tc>
          <w:tcPr>
            <w:tcW w:type="dxa" w:w="1927"/>
          </w:tcPr>
          <w:p>
            <w:pPr>
              <w:spacing w:after="0"/>
              <w:jc w:val="left"/>
            </w:pPr>
            <w:r>
              <w:rPr>
                <w:sz w:val="16"/>
              </w:rPr>
              <w:t>Abnormally High Tides</w:t>
            </w:r>
          </w:p>
        </w:tc>
        <w:tc>
          <w:tcPr>
            <w:tcW w:type="dxa" w:w="6334"/>
          </w:tcPr>
          <w:p>
            <w:pPr>
              <w:spacing w:after="0"/>
              <w:jc w:val="left"/>
            </w:pPr>
            <w:r>
              <w:rPr>
                <w:sz w:val="16"/>
              </w:rPr>
              <w:t>Inland Flooding</w:t>
            </w:r>
          </w:p>
        </w:tc>
      </w:tr>
      <w:tr>
        <w:trPr>
          <w:cantSplit/>
        </w:trPr>
        <w:tc>
          <w:tcPr>
            <w:tcW w:type="dxa" w:w="1347"/>
          </w:tcPr>
          <w:p>
            <w:pPr>
              <w:spacing w:after="0"/>
              <w:jc w:val="left"/>
            </w:pPr>
            <w:r>
              <w:rPr>
                <w:sz w:val="16"/>
              </w:rPr>
              <w:t>1960-09-12</w:t>
            </w:r>
          </w:p>
        </w:tc>
        <w:tc>
          <w:tcPr>
            <w:tcW w:type="dxa" w:w="1347"/>
          </w:tcPr>
          <w:p>
            <w:pPr>
              <w:spacing w:after="0"/>
              <w:jc w:val="left"/>
            </w:pPr>
            <w:r>
              <w:rPr>
                <w:sz w:val="16"/>
              </w:rPr>
              <w:t>1960-09-12</w:t>
            </w:r>
          </w:p>
        </w:tc>
        <w:tc>
          <w:tcPr>
            <w:tcW w:type="dxa" w:w="1347"/>
          </w:tcPr>
          <w:p>
            <w:pPr>
              <w:spacing w:after="0"/>
              <w:jc w:val="left"/>
            </w:pPr>
            <w:r>
              <w:rPr>
                <w:sz w:val="16"/>
              </w:rPr>
              <w:t>DR-106-FL</w:t>
            </w:r>
          </w:p>
        </w:tc>
        <w:tc>
          <w:tcPr>
            <w:tcW w:type="dxa" w:w="1811"/>
          </w:tcPr>
          <w:p>
            <w:pPr>
              <w:spacing w:after="0"/>
              <w:jc w:val="left"/>
            </w:pPr>
            <w:r>
              <w:rPr>
                <w:sz w:val="16"/>
              </w:rPr>
              <w:t>Major disaster</w:t>
            </w:r>
          </w:p>
        </w:tc>
        <w:tc>
          <w:tcPr>
            <w:tcW w:type="dxa" w:w="1927"/>
          </w:tcPr>
          <w:p>
            <w:pPr>
              <w:spacing w:after="0"/>
              <w:jc w:val="left"/>
            </w:pPr>
            <w:r>
              <w:rPr>
                <w:sz w:val="16"/>
              </w:rPr>
              <w:t>Hurricane Donna</w:t>
            </w:r>
          </w:p>
        </w:tc>
        <w:tc>
          <w:tcPr>
            <w:tcW w:type="dxa" w:w="6334"/>
          </w:tcPr>
          <w:p>
            <w:pPr>
              <w:spacing w:after="0"/>
              <w:jc w:val="left"/>
            </w:pPr>
            <w:r>
              <w:rPr>
                <w:sz w:val="16"/>
              </w:rPr>
              <w:t>Hurricane (primary); also designated: Inland Flooding</w:t>
            </w:r>
          </w:p>
        </w:tc>
      </w:tr>
      <w:tr>
        <w:trPr>
          <w:cantSplit/>
        </w:trPr>
        <w:tc>
          <w:tcPr>
            <w:tcW w:type="dxa" w:w="1347"/>
          </w:tcPr>
          <w:p>
            <w:pPr>
              <w:spacing w:after="0"/>
              <w:jc w:val="left"/>
            </w:pPr>
            <w:r>
              <w:rPr>
                <w:sz w:val="16"/>
              </w:rPr>
              <w:t>1960-03-23</w:t>
            </w:r>
          </w:p>
        </w:tc>
        <w:tc>
          <w:tcPr>
            <w:tcW w:type="dxa" w:w="1347"/>
          </w:tcPr>
          <w:p>
            <w:pPr>
              <w:spacing w:after="0"/>
              <w:jc w:val="left"/>
            </w:pPr>
            <w:r>
              <w:rPr>
                <w:sz w:val="16"/>
              </w:rPr>
              <w:t>1960-03-23</w:t>
            </w:r>
          </w:p>
        </w:tc>
        <w:tc>
          <w:tcPr>
            <w:tcW w:type="dxa" w:w="1347"/>
          </w:tcPr>
          <w:p>
            <w:pPr>
              <w:spacing w:after="0"/>
              <w:jc w:val="left"/>
            </w:pPr>
            <w:r>
              <w:rPr>
                <w:sz w:val="16"/>
              </w:rPr>
              <w:t>DR-97-FL</w:t>
            </w:r>
          </w:p>
        </w:tc>
        <w:tc>
          <w:tcPr>
            <w:tcW w:type="dxa" w:w="1811"/>
          </w:tcPr>
          <w:p>
            <w:pPr>
              <w:spacing w:after="0"/>
              <w:jc w:val="left"/>
            </w:pPr>
            <w:r>
              <w:rPr>
                <w:sz w:val="16"/>
              </w:rPr>
              <w:t>Major disaster</w:t>
            </w:r>
          </w:p>
        </w:tc>
        <w:tc>
          <w:tcPr>
            <w:tcW w:type="dxa" w:w="1927"/>
          </w:tcPr>
          <w:p>
            <w:pPr>
              <w:spacing w:after="0"/>
              <w:jc w:val="left"/>
            </w:pPr>
            <w:r>
              <w:rPr>
                <w:sz w:val="16"/>
              </w:rPr>
              <w:t>Severe Weather Conditions</w:t>
            </w:r>
          </w:p>
        </w:tc>
        <w:tc>
          <w:tcPr>
            <w:tcW w:type="dxa" w:w="6334"/>
          </w:tcPr>
          <w:p>
            <w:pPr>
              <w:spacing w:after="0"/>
              <w:jc w:val="left"/>
            </w:pPr>
            <w:r>
              <w:rPr>
                <w:sz w:val="16"/>
              </w:rPr>
              <w:t>Other, not an NRI hazard; not counted</w:t>
            </w:r>
          </w:p>
        </w:tc>
      </w:tr>
      <w:tr>
        <w:trPr>
          <w:cantSplit/>
        </w:trPr>
        <w:tc>
          <w:tcPr>
            <w:tcW w:type="dxa" w:w="1347"/>
          </w:tcPr>
          <w:p>
            <w:pPr>
              <w:spacing w:after="0"/>
              <w:jc w:val="left"/>
            </w:pPr>
            <w:r>
              <w:rPr>
                <w:sz w:val="16"/>
              </w:rPr>
              <w:t>1953-10-22</w:t>
            </w:r>
          </w:p>
        </w:tc>
        <w:tc>
          <w:tcPr>
            <w:tcW w:type="dxa" w:w="1347"/>
          </w:tcPr>
          <w:p>
            <w:pPr>
              <w:spacing w:after="0"/>
              <w:jc w:val="left"/>
            </w:pPr>
            <w:r>
              <w:rPr>
                <w:sz w:val="16"/>
              </w:rPr>
              <w:t>1953-10-22</w:t>
            </w:r>
          </w:p>
        </w:tc>
        <w:tc>
          <w:tcPr>
            <w:tcW w:type="dxa" w:w="1347"/>
          </w:tcPr>
          <w:p>
            <w:pPr>
              <w:spacing w:after="0"/>
              <w:jc w:val="left"/>
            </w:pPr>
            <w:r>
              <w:rPr>
                <w:sz w:val="16"/>
              </w:rPr>
              <w:t>DR-12-FL</w:t>
            </w:r>
          </w:p>
        </w:tc>
        <w:tc>
          <w:tcPr>
            <w:tcW w:type="dxa" w:w="1811"/>
          </w:tcPr>
          <w:p>
            <w:pPr>
              <w:spacing w:after="0"/>
              <w:jc w:val="left"/>
            </w:pPr>
            <w:r>
              <w:rPr>
                <w:sz w:val="16"/>
              </w:rPr>
              <w:t>Major disaster</w:t>
            </w:r>
          </w:p>
        </w:tc>
        <w:tc>
          <w:tcPr>
            <w:tcW w:type="dxa" w:w="1927"/>
          </w:tcPr>
          <w:p>
            <w:pPr>
              <w:spacing w:after="0"/>
              <w:jc w:val="left"/>
            </w:pPr>
            <w:r>
              <w:rPr>
                <w:sz w:val="16"/>
              </w:rPr>
              <w:t>Flood</w:t>
            </w:r>
          </w:p>
        </w:tc>
        <w:tc>
          <w:tcPr>
            <w:tcW w:type="dxa" w:w="6334"/>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17 Fire Management declarations (1985-05-17 to 1998-06-28) FEMA filed as Statewide with no county; each names one local fire. Listed on the state page.</w:t>
      </w:r>
    </w:p>
    <w:p>
      <w:pPr>
        <w:spacing w:after="80" w:before="0"/>
      </w:pPr>
    </w:p>
    <w:p>
      <w:pPr>
        <w:spacing w:after="40" w:before="0"/>
      </w:pPr>
      <w:r>
        <w:rPr/>
        <w:t>Public Assistance not placed in any Florida county: 4 rows, $9,327,951.42; listed on the Florida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Drought</w:t>
            </w:r>
          </w:p>
        </w:tc>
        <w:tc>
          <w:tcPr>
            <w:tcW w:type="dxa" w:w="2222"/>
          </w:tcPr>
          <w:p>
            <w:pPr>
              <w:spacing w:after="0"/>
              <w:jc w:val="right"/>
            </w:pPr>
            <w:r>
              <w:rPr>
                <w:sz w:val="16"/>
              </w:rPr>
              <w:t>10</w:t>
            </w:r>
          </w:p>
        </w:tc>
        <w:tc>
          <w:tcPr>
            <w:tcW w:type="dxa" w:w="1159"/>
          </w:tcPr>
          <w:p>
            <w:pPr>
              <w:spacing w:after="0"/>
              <w:jc w:val="right"/>
            </w:pPr>
            <w:r>
              <w:rPr>
                <w:sz w:val="16"/>
              </w:rPr>
              <w:t>7</w:t>
            </w:r>
          </w:p>
        </w:tc>
        <w:tc>
          <w:tcPr>
            <w:tcW w:type="dxa" w:w="2116"/>
          </w:tcPr>
          <w:p>
            <w:pPr>
              <w:spacing w:after="0"/>
              <w:jc w:val="right"/>
            </w:pPr>
            <w:r>
              <w:rPr>
                <w:sz w:val="16"/>
              </w:rPr>
              <w:t>3</w:t>
            </w:r>
          </w:p>
        </w:tc>
        <w:tc>
          <w:tcPr>
            <w:tcW w:type="dxa" w:w="786"/>
          </w:tcPr>
          <w:p>
            <w:pPr>
              <w:spacing w:after="0"/>
              <w:jc w:val="right"/>
            </w:pPr>
            <w:r>
              <w:rPr>
                <w:sz w:val="16"/>
              </w:rPr>
              <w:t>10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55</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6</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5</w:t>
            </w:r>
          </w:p>
        </w:tc>
        <w:tc>
          <w:tcPr>
            <w:tcW w:type="dxa" w:w="1692"/>
          </w:tcPr>
          <w:p>
            <w:pPr>
              <w:spacing w:after="0"/>
              <w:jc w:val="right"/>
            </w:pPr>
            <w:r>
              <w:rPr>
                <w:sz w:val="16"/>
              </w:rPr>
              <w:t>17</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22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8</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10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239</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22</w:t>
            </w:r>
          </w:p>
        </w:tc>
        <w:tc>
          <w:tcPr>
            <w:tcW w:type="dxa" w:w="1692"/>
          </w:tcPr>
          <w:p>
            <w:pPr>
              <w:spacing w:after="0"/>
              <w:jc w:val="right"/>
            </w:pPr>
            <w:r>
              <w:rPr>
                <w:sz w:val="16"/>
              </w:rPr>
              <w:t>5</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Tornado</w:t>
            </w:r>
          </w:p>
        </w:tc>
        <w:tc>
          <w:tcPr>
            <w:tcW w:type="dxa" w:w="2222"/>
          </w:tcPr>
          <w:p>
            <w:pPr>
              <w:spacing w:after="0"/>
              <w:jc w:val="right"/>
            </w:pPr>
            <w:r>
              <w:rPr>
                <w:sz w:val="16"/>
              </w:rPr>
              <w:t>25</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2</w:t>
            </w:r>
          </w:p>
        </w:tc>
        <w:tc>
          <w:tcPr>
            <w:tcW w:type="dxa" w:w="1692"/>
          </w:tcPr>
          <w:p>
            <w:pPr>
              <w:spacing w:after="0"/>
              <w:jc w:val="right"/>
            </w:pPr>
            <w:r>
              <w:rPr>
                <w:sz w:val="16"/>
              </w:rPr>
              <w:t>4</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12</w:t>
            </w:r>
          </w:p>
        </w:tc>
        <w:tc>
          <w:tcPr>
            <w:tcW w:type="dxa" w:w="1159"/>
          </w:tcPr>
          <w:p>
            <w:pPr>
              <w:spacing w:after="0"/>
              <w:jc w:val="right"/>
            </w:pPr>
            <w:r>
              <w:rPr>
                <w:sz w:val="16"/>
              </w:rPr>
              <w:t>4</w:t>
            </w:r>
          </w:p>
        </w:tc>
        <w:tc>
          <w:tcPr>
            <w:tcW w:type="dxa" w:w="2116"/>
          </w:tcPr>
          <w:p>
            <w:pPr>
              <w:spacing w:after="0"/>
              <w:jc w:val="right"/>
            </w:pPr>
            <w:r>
              <w:rPr>
                <w:sz w:val="16"/>
              </w:rPr>
              <w:t>0</w:t>
            </w:r>
          </w:p>
        </w:tc>
        <w:tc>
          <w:tcPr>
            <w:tcW w:type="dxa" w:w="786"/>
          </w:tcPr>
          <w:p>
            <w:pPr>
              <w:spacing w:after="0"/>
              <w:jc w:val="right"/>
            </w:pPr>
            <w:r>
              <w:rPr>
                <w:sz w:val="16"/>
              </w:rPr>
              <w:t>5</w:t>
            </w:r>
          </w:p>
        </w:tc>
        <w:tc>
          <w:tcPr>
            <w:tcW w:type="dxa" w:w="1692"/>
          </w:tcPr>
          <w:p>
            <w:pPr>
              <w:spacing w:after="0"/>
              <w:jc w:val="right"/>
            </w:pPr>
            <w:r>
              <w:rPr>
                <w:sz w:val="16"/>
              </w:rPr>
              <w:t>5</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87"/>
        <w:gridCol w:w="2077"/>
        <w:gridCol w:w="3203"/>
        <w:gridCol w:w="943"/>
        <w:gridCol w:w="1727"/>
        <w:gridCol w:w="1102"/>
        <w:gridCol w:w="2536"/>
      </w:tblGrid>
      <w:tr>
        <w:trPr>
          <w:cantSplit/>
          <w:tblHeader/>
        </w:trPr>
        <w:tc>
          <w:tcPr>
            <w:tcW w:type="dxa" w:w="1037"/>
            <w:shd w:val="clear" w:color="auto" w:fill="E8E8E8"/>
          </w:tcPr>
          <w:p>
            <w:pPr>
              <w:spacing w:after="0"/>
              <w:jc w:val="left"/>
            </w:pPr>
            <w:r>
              <w:rPr>
                <w:b/>
                <w:sz w:val="16"/>
              </w:rPr>
              <w:t>Date</w:t>
            </w:r>
          </w:p>
        </w:tc>
        <w:tc>
          <w:tcPr>
            <w:tcW w:type="dxa" w:w="1487"/>
            <w:shd w:val="clear" w:color="auto" w:fill="E8E8E8"/>
          </w:tcPr>
          <w:p>
            <w:pPr>
              <w:spacing w:after="0"/>
              <w:jc w:val="left"/>
            </w:pPr>
            <w:r>
              <w:rPr>
                <w:b/>
                <w:sz w:val="16"/>
              </w:rPr>
              <w:t>Event type</w:t>
            </w:r>
          </w:p>
        </w:tc>
        <w:tc>
          <w:tcPr>
            <w:tcW w:type="dxa" w:w="2077"/>
            <w:shd w:val="clear" w:color="auto" w:fill="E8E8E8"/>
          </w:tcPr>
          <w:p>
            <w:pPr>
              <w:spacing w:after="0"/>
              <w:jc w:val="left"/>
            </w:pPr>
            <w:r>
              <w:rPr>
                <w:b/>
                <w:sz w:val="16"/>
              </w:rPr>
              <w:t>Magnitude or extent</w:t>
            </w:r>
          </w:p>
        </w:tc>
        <w:tc>
          <w:tcPr>
            <w:tcW w:type="dxa" w:w="3203"/>
            <w:shd w:val="clear" w:color="auto" w:fill="E8E8E8"/>
          </w:tcPr>
          <w:p>
            <w:pPr>
              <w:spacing w:after="0"/>
              <w:jc w:val="left"/>
            </w:pPr>
            <w:r>
              <w:rPr>
                <w:b/>
                <w:sz w:val="16"/>
              </w:rPr>
              <w:t>Damage</w:t>
            </w:r>
          </w:p>
          <w:p>
            <w:pPr>
              <w:spacing w:after="0"/>
              <w:jc w:val="left"/>
            </w:pPr>
            <w:r>
              <w:rPr>
                <w:i/>
                <w:color w:val="555555"/>
                <w:sz w:val="14"/>
              </w:rPr>
              <w:t>nominal dollars</w:t>
            </w:r>
          </w:p>
        </w:tc>
        <w:tc>
          <w:tcPr>
            <w:tcW w:type="dxa" w:w="943"/>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1727"/>
            <w:shd w:val="clear" w:color="auto" w:fill="E8E8E8"/>
          </w:tcPr>
          <w:p>
            <w:pPr>
              <w:spacing w:after="0"/>
              <w:jc w:val="left"/>
            </w:pPr>
            <w:r>
              <w:rPr>
                <w:b/>
                <w:sz w:val="16"/>
              </w:rPr>
              <w:t>Location</w:t>
            </w:r>
          </w:p>
        </w:tc>
        <w:tc>
          <w:tcPr>
            <w:tcW w:type="dxa" w:w="1102"/>
            <w:shd w:val="clear" w:color="auto" w:fill="E8E8E8"/>
          </w:tcPr>
          <w:p>
            <w:pPr>
              <w:spacing w:after="0"/>
              <w:jc w:val="left"/>
            </w:pPr>
            <w:r>
              <w:rPr>
                <w:b/>
                <w:sz w:val="16"/>
              </w:rPr>
              <w:t>Flags</w:t>
            </w:r>
          </w:p>
        </w:tc>
        <w:tc>
          <w:tcPr>
            <w:tcW w:type="dxa" w:w="253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2026-04-03</w:t>
            </w:r>
          </w:p>
        </w:tc>
        <w:tc>
          <w:tcPr>
            <w:tcW w:type="dxa" w:w="1487"/>
          </w:tcPr>
          <w:p>
            <w:pPr>
              <w:spacing w:after="0"/>
              <w:jc w:val="left"/>
            </w:pPr>
            <w:r>
              <w:rPr>
                <w:sz w:val="16"/>
              </w:rPr>
              <w:t>Wildfire</w:t>
            </w:r>
          </w:p>
        </w:tc>
        <w:tc>
          <w:tcPr>
            <w:tcW w:type="dxa" w:w="2077"/>
          </w:tcPr>
          <w:p>
            <w:pPr>
              <w:spacing w:after="0"/>
              <w:jc w:val="left"/>
            </w:pPr>
          </w:p>
        </w:tc>
        <w:tc>
          <w:tcPr>
            <w:tcW w:type="dxa" w:w="3203"/>
          </w:tcPr>
          <w:p>
            <w:pPr>
              <w:spacing w:after="0"/>
              <w:jc w:val="left"/>
            </w:pPr>
            <w:r>
              <w:rPr>
                <w:sz w:val="16"/>
              </w:rPr>
              <w:t>$0 property; $50,000 crops (zone total, 2026 dollars)</w:t>
            </w:r>
          </w:p>
        </w:tc>
        <w:tc>
          <w:tcPr>
            <w:tcW w:type="dxa" w:w="943"/>
          </w:tcPr>
          <w:p>
            <w:pPr>
              <w:spacing w:after="0"/>
              <w:jc w:val="right"/>
            </w:pPr>
            <w:r>
              <w:rPr>
                <w:sz w:val="16"/>
              </w:rPr>
              <w:t>0, 0</w:t>
            </w:r>
          </w:p>
        </w:tc>
        <w:tc>
          <w:tcPr>
            <w:tcW w:type="dxa" w:w="1727"/>
          </w:tcPr>
          <w:p>
            <w:pPr>
              <w:spacing w:after="0"/>
              <w:jc w:val="left"/>
            </w:pPr>
            <w:r>
              <w:rPr>
                <w:sz w:val="16"/>
              </w:rPr>
              <w:t>NWS zone FLZ322 (NORTHERN COLUMBIA), zone-level</w:t>
            </w:r>
          </w:p>
        </w:tc>
        <w:tc>
          <w:tcPr>
            <w:tcW w:type="dxa" w:w="1102"/>
          </w:tcPr>
          <w:p>
            <w:pPr>
              <w:spacing w:after="0"/>
              <w:jc w:val="left"/>
            </w:pPr>
            <w:r>
              <w:rPr>
                <w:sz w:val="16"/>
              </w:rPr>
              <w:t>new since last plan; within last 5 years</w:t>
            </w:r>
          </w:p>
        </w:tc>
        <w:tc>
          <w:tcPr>
            <w:tcW w:type="dxa" w:w="2536"/>
          </w:tcPr>
          <w:p>
            <w:pPr>
              <w:spacing w:after="0"/>
              <w:jc w:val="left"/>
            </w:pPr>
            <w:r>
              <w:rPr>
                <w:sz w:val="16"/>
              </w:rPr>
              <w:t>B1-c worst recorded: Wildfire</w:t>
            </w:r>
          </w:p>
        </w:tc>
      </w:tr>
      <w:tr>
        <w:trPr>
          <w:cantSplit/>
        </w:trPr>
        <w:tc>
          <w:tcPr>
            <w:tcW w:type="dxa" w:w="1037"/>
          </w:tcPr>
          <w:p>
            <w:pPr>
              <w:spacing w:after="0"/>
              <w:jc w:val="left"/>
            </w:pPr>
            <w:r>
              <w:rPr>
                <w:sz w:val="16"/>
              </w:rPr>
              <w:t>2026-01-27</w:t>
            </w:r>
          </w:p>
        </w:tc>
        <w:tc>
          <w:tcPr>
            <w:tcW w:type="dxa" w:w="1487"/>
          </w:tcPr>
          <w:p>
            <w:pPr>
              <w:spacing w:after="0"/>
              <w:jc w:val="left"/>
            </w:pPr>
            <w:r>
              <w:rPr>
                <w:sz w:val="16"/>
              </w:rPr>
              <w:t>Drought</w:t>
            </w:r>
          </w:p>
        </w:tc>
        <w:tc>
          <w:tcPr>
            <w:tcW w:type="dxa" w:w="2077"/>
          </w:tcPr>
          <w:p>
            <w:pPr>
              <w:spacing w:after="0"/>
              <w:jc w:val="left"/>
            </w:pPr>
          </w:p>
        </w:tc>
        <w:tc>
          <w:tcPr>
            <w:tcW w:type="dxa" w:w="3203"/>
          </w:tcPr>
          <w:p>
            <w:pPr>
              <w:spacing w:after="0"/>
              <w:jc w:val="left"/>
            </w:pPr>
            <w:r>
              <w:rPr>
                <w:sz w:val="16"/>
              </w:rPr>
              <w:t>damage not reported</w:t>
            </w:r>
          </w:p>
        </w:tc>
        <w:tc>
          <w:tcPr>
            <w:tcW w:type="dxa" w:w="943"/>
          </w:tcPr>
          <w:p>
            <w:pPr>
              <w:spacing w:after="0"/>
              <w:jc w:val="right"/>
            </w:pPr>
            <w:r>
              <w:rPr>
                <w:sz w:val="16"/>
              </w:rPr>
              <w:t>0, 0</w:t>
            </w:r>
          </w:p>
        </w:tc>
        <w:tc>
          <w:tcPr>
            <w:tcW w:type="dxa" w:w="1727"/>
          </w:tcPr>
          <w:p>
            <w:pPr>
              <w:spacing w:after="0"/>
              <w:jc w:val="left"/>
            </w:pPr>
            <w:r>
              <w:rPr>
                <w:sz w:val="16"/>
              </w:rPr>
              <w:t>NWS zone FLZ422 (SOUTHEASTERN COLUMBIA), zone-level</w:t>
            </w:r>
          </w:p>
        </w:tc>
        <w:tc>
          <w:tcPr>
            <w:tcW w:type="dxa" w:w="1102"/>
          </w:tcPr>
          <w:p>
            <w:pPr>
              <w:spacing w:after="0"/>
              <w:jc w:val="left"/>
            </w:pPr>
            <w:r>
              <w:rPr>
                <w:sz w:val="16"/>
              </w:rPr>
              <w:t>new since last plan; within last 5 years</w:t>
            </w:r>
          </w:p>
        </w:tc>
        <w:tc>
          <w:tcPr>
            <w:tcW w:type="dxa" w:w="2536"/>
          </w:tcPr>
          <w:p>
            <w:pPr>
              <w:spacing w:after="0"/>
              <w:jc w:val="left"/>
            </w:pPr>
            <w:r>
              <w:rPr>
                <w:sz w:val="16"/>
              </w:rPr>
              <w:t>B1-c worst recorded: Drought</w:t>
            </w:r>
          </w:p>
        </w:tc>
      </w:tr>
      <w:tr>
        <w:trPr>
          <w:cantSplit/>
        </w:trPr>
        <w:tc>
          <w:tcPr>
            <w:tcW w:type="dxa" w:w="1037"/>
          </w:tcPr>
          <w:p>
            <w:pPr>
              <w:spacing w:after="0"/>
              <w:jc w:val="left"/>
            </w:pPr>
            <w:r>
              <w:rPr>
                <w:sz w:val="16"/>
              </w:rPr>
              <w:t>2024-09-26</w:t>
            </w:r>
          </w:p>
        </w:tc>
        <w:tc>
          <w:tcPr>
            <w:tcW w:type="dxa" w:w="1487"/>
          </w:tcPr>
          <w:p>
            <w:pPr>
              <w:spacing w:after="0"/>
              <w:jc w:val="left"/>
            </w:pPr>
            <w:r>
              <w:rPr>
                <w:sz w:val="16"/>
              </w:rPr>
              <w:t>Hurricane (NOAA event type 'Hurricane (Typhoon)')</w:t>
            </w:r>
          </w:p>
        </w:tc>
        <w:tc>
          <w:tcPr>
            <w:tcW w:type="dxa" w:w="2077"/>
          </w:tcPr>
          <w:p>
            <w:pPr>
              <w:spacing w:after="0"/>
              <w:jc w:val="left"/>
            </w:pPr>
            <w:r>
              <w:rPr>
                <w:sz w:val="16"/>
              </w:rPr>
              <w:t>category 1</w:t>
            </w:r>
          </w:p>
        </w:tc>
        <w:tc>
          <w:tcPr>
            <w:tcW w:type="dxa" w:w="3203"/>
          </w:tcPr>
          <w:p>
            <w:pPr>
              <w:spacing w:after="0"/>
              <w:jc w:val="left"/>
            </w:pPr>
            <w:r>
              <w:rPr>
                <w:sz w:val="16"/>
              </w:rPr>
              <w:t>$0 property; $0 crops (zone total, 2024 dollars)</w:t>
            </w:r>
          </w:p>
        </w:tc>
        <w:tc>
          <w:tcPr>
            <w:tcW w:type="dxa" w:w="943"/>
          </w:tcPr>
          <w:p>
            <w:pPr>
              <w:spacing w:after="0"/>
              <w:jc w:val="right"/>
            </w:pPr>
            <w:r>
              <w:rPr>
                <w:sz w:val="16"/>
              </w:rPr>
              <w:t>0, 0</w:t>
            </w:r>
          </w:p>
        </w:tc>
        <w:tc>
          <w:tcPr>
            <w:tcW w:type="dxa" w:w="1727"/>
          </w:tcPr>
          <w:p>
            <w:pPr>
              <w:spacing w:after="0"/>
              <w:jc w:val="left"/>
            </w:pPr>
            <w:r>
              <w:rPr>
                <w:sz w:val="16"/>
              </w:rPr>
              <w:t>NWS zone FLZ522 (SOUTHWR COLUMBIA), zone-level</w:t>
            </w:r>
          </w:p>
        </w:tc>
        <w:tc>
          <w:tcPr>
            <w:tcW w:type="dxa" w:w="1102"/>
          </w:tcPr>
          <w:p>
            <w:pPr>
              <w:spacing w:after="0"/>
              <w:jc w:val="left"/>
            </w:pPr>
            <w:r>
              <w:rPr>
                <w:sz w:val="16"/>
              </w:rPr>
              <w:t>within last 5 years</w:t>
            </w:r>
          </w:p>
        </w:tc>
        <w:tc>
          <w:tcPr>
            <w:tcW w:type="dxa" w:w="2536"/>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2017-01-22</w:t>
            </w:r>
          </w:p>
        </w:tc>
        <w:tc>
          <w:tcPr>
            <w:tcW w:type="dxa" w:w="1487"/>
          </w:tcPr>
          <w:p>
            <w:pPr>
              <w:spacing w:after="0"/>
              <w:jc w:val="left"/>
            </w:pPr>
            <w:r>
              <w:rPr>
                <w:sz w:val="16"/>
              </w:rPr>
              <w:t>Thunderstorm Wind</w:t>
            </w:r>
          </w:p>
        </w:tc>
        <w:tc>
          <w:tcPr>
            <w:tcW w:type="dxa" w:w="2077"/>
          </w:tcPr>
          <w:p>
            <w:pPr>
              <w:spacing w:after="0"/>
              <w:jc w:val="left"/>
            </w:pPr>
            <w:r>
              <w:rPr>
                <w:sz w:val="16"/>
              </w:rPr>
              <w:t>50 kt (58 mph) estimated gust</w:t>
            </w:r>
          </w:p>
        </w:tc>
        <w:tc>
          <w:tcPr>
            <w:tcW w:type="dxa" w:w="3203"/>
          </w:tcPr>
          <w:p>
            <w:pPr>
              <w:spacing w:after="0"/>
              <w:jc w:val="left"/>
            </w:pPr>
            <w:r>
              <w:rPr>
                <w:sz w:val="16"/>
              </w:rPr>
              <w:t>$0 property; $0 crops (2017 dollars)</w:t>
            </w:r>
          </w:p>
        </w:tc>
        <w:tc>
          <w:tcPr>
            <w:tcW w:type="dxa" w:w="943"/>
          </w:tcPr>
          <w:p>
            <w:pPr>
              <w:spacing w:after="0"/>
              <w:jc w:val="right"/>
            </w:pPr>
            <w:r>
              <w:rPr>
                <w:sz w:val="16"/>
              </w:rPr>
              <w:t>1, 0</w:t>
            </w:r>
          </w:p>
        </w:tc>
        <w:tc>
          <w:tcPr>
            <w:tcW w:type="dxa" w:w="1727"/>
          </w:tcPr>
          <w:p>
            <w:pPr>
              <w:spacing w:after="0"/>
              <w:jc w:val="left"/>
            </w:pPr>
            <w:r>
              <w:rPr>
                <w:sz w:val="16"/>
              </w:rPr>
              <w:t>SUWANNEE VLY</w:t>
            </w:r>
          </w:p>
        </w:tc>
        <w:tc>
          <w:tcPr>
            <w:tcW w:type="dxa" w:w="1102"/>
          </w:tcPr>
          <w:p>
            <w:pPr>
              <w:spacing w:after="0"/>
              <w:jc w:val="left"/>
            </w:pPr>
          </w:p>
        </w:tc>
        <w:tc>
          <w:tcPr>
            <w:tcW w:type="dxa" w:w="2536"/>
          </w:tcPr>
          <w:p>
            <w:pPr>
              <w:spacing w:after="0"/>
              <w:jc w:val="left"/>
            </w:pPr>
            <w:r>
              <w:rPr>
                <w:sz w:val="16"/>
              </w:rPr>
              <w:t>deaths or injuries recorded</w:t>
            </w:r>
          </w:p>
        </w:tc>
      </w:tr>
      <w:tr>
        <w:trPr>
          <w:cantSplit/>
        </w:trPr>
        <w:tc>
          <w:tcPr>
            <w:tcW w:type="dxa" w:w="1037"/>
          </w:tcPr>
          <w:p>
            <w:pPr>
              <w:spacing w:after="0"/>
              <w:jc w:val="left"/>
            </w:pPr>
            <w:r>
              <w:rPr>
                <w:sz w:val="16"/>
              </w:rPr>
              <w:t>2014-09-07</w:t>
            </w:r>
          </w:p>
        </w:tc>
        <w:tc>
          <w:tcPr>
            <w:tcW w:type="dxa" w:w="1487"/>
          </w:tcPr>
          <w:p>
            <w:pPr>
              <w:spacing w:after="0"/>
              <w:jc w:val="left"/>
            </w:pPr>
            <w:r>
              <w:rPr>
                <w:sz w:val="16"/>
              </w:rPr>
              <w:t>Flash Flood</w:t>
            </w:r>
          </w:p>
        </w:tc>
        <w:tc>
          <w:tcPr>
            <w:tcW w:type="dxa" w:w="2077"/>
          </w:tcPr>
          <w:p>
            <w:pPr>
              <w:spacing w:after="0"/>
              <w:jc w:val="left"/>
            </w:pPr>
          </w:p>
        </w:tc>
        <w:tc>
          <w:tcPr>
            <w:tcW w:type="dxa" w:w="3203"/>
          </w:tcPr>
          <w:p>
            <w:pPr>
              <w:spacing w:after="0"/>
              <w:jc w:val="left"/>
            </w:pPr>
            <w:r>
              <w:rPr>
                <w:sz w:val="16"/>
              </w:rPr>
              <w:t>$200,000 property; $0 crops (2014 dollars)</w:t>
            </w:r>
          </w:p>
        </w:tc>
        <w:tc>
          <w:tcPr>
            <w:tcW w:type="dxa" w:w="943"/>
          </w:tcPr>
          <w:p>
            <w:pPr>
              <w:spacing w:after="0"/>
              <w:jc w:val="right"/>
            </w:pPr>
            <w:r>
              <w:rPr>
                <w:sz w:val="16"/>
              </w:rPr>
              <w:t>0, 0</w:t>
            </w:r>
          </w:p>
        </w:tc>
        <w:tc>
          <w:tcPr>
            <w:tcW w:type="dxa" w:w="1727"/>
          </w:tcPr>
          <w:p>
            <w:pPr>
              <w:spacing w:after="0"/>
              <w:jc w:val="left"/>
            </w:pPr>
            <w:r>
              <w:rPr>
                <w:sz w:val="16"/>
              </w:rPr>
              <w:t>WINFIELD to COLUMBIA</w:t>
            </w:r>
          </w:p>
        </w:tc>
        <w:tc>
          <w:tcPr>
            <w:tcW w:type="dxa" w:w="1102"/>
          </w:tcPr>
          <w:p>
            <w:pPr>
              <w:spacing w:after="0"/>
              <w:jc w:val="left"/>
            </w:pPr>
          </w:p>
        </w:tc>
        <w:tc>
          <w:tcPr>
            <w:tcW w:type="dxa" w:w="2536"/>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2008-03-07</w:t>
            </w:r>
          </w:p>
        </w:tc>
        <w:tc>
          <w:tcPr>
            <w:tcW w:type="dxa" w:w="1487"/>
          </w:tcPr>
          <w:p>
            <w:pPr>
              <w:spacing w:after="0"/>
              <w:jc w:val="left"/>
            </w:pPr>
            <w:r>
              <w:rPr>
                <w:sz w:val="16"/>
              </w:rPr>
              <w:t>Tornado</w:t>
            </w:r>
          </w:p>
        </w:tc>
        <w:tc>
          <w:tcPr>
            <w:tcW w:type="dxa" w:w="2077"/>
          </w:tcPr>
          <w:p>
            <w:pPr>
              <w:spacing w:after="0"/>
              <w:jc w:val="left"/>
            </w:pPr>
            <w:r>
              <w:rPr>
                <w:sz w:val="16"/>
              </w:rPr>
              <w:t>EF2, 1.49 mi within this county, 800 yd wide</w:t>
            </w:r>
          </w:p>
        </w:tc>
        <w:tc>
          <w:tcPr>
            <w:tcW w:type="dxa" w:w="3203"/>
          </w:tcPr>
          <w:p>
            <w:pPr>
              <w:spacing w:after="0"/>
              <w:jc w:val="left"/>
            </w:pPr>
            <w:r>
              <w:rPr>
                <w:sz w:val="16"/>
              </w:rPr>
              <w:t>$4,000,000 property; $0 crops (2008 dollars)</w:t>
            </w:r>
          </w:p>
        </w:tc>
        <w:tc>
          <w:tcPr>
            <w:tcW w:type="dxa" w:w="943"/>
          </w:tcPr>
          <w:p>
            <w:pPr>
              <w:spacing w:after="0"/>
              <w:jc w:val="right"/>
            </w:pPr>
            <w:r>
              <w:rPr>
                <w:sz w:val="16"/>
              </w:rPr>
              <w:t>1, 5</w:t>
            </w:r>
          </w:p>
        </w:tc>
        <w:tc>
          <w:tcPr>
            <w:tcW w:type="dxa" w:w="1727"/>
          </w:tcPr>
          <w:p>
            <w:pPr>
              <w:spacing w:after="0"/>
              <w:jc w:val="left"/>
            </w:pPr>
            <w:r>
              <w:rPr>
                <w:sz w:val="16"/>
              </w:rPr>
              <w:t>LAKE CITY</w:t>
            </w:r>
          </w:p>
        </w:tc>
        <w:tc>
          <w:tcPr>
            <w:tcW w:type="dxa" w:w="1102"/>
          </w:tcPr>
          <w:p>
            <w:pPr>
              <w:spacing w:after="0"/>
              <w:jc w:val="left"/>
            </w:pPr>
          </w:p>
        </w:tc>
        <w:tc>
          <w:tcPr>
            <w:tcW w:type="dxa" w:w="2536"/>
          </w:tcPr>
          <w:p>
            <w:pPr>
              <w:spacing w:after="0"/>
              <w:jc w:val="left"/>
            </w:pPr>
            <w:r>
              <w:rPr>
                <w:sz w:val="16"/>
              </w:rPr>
              <w:t>deaths or injuries recorded</w:t>
            </w:r>
          </w:p>
        </w:tc>
      </w:tr>
      <w:tr>
        <w:trPr>
          <w:cantSplit/>
        </w:trPr>
        <w:tc>
          <w:tcPr>
            <w:tcW w:type="dxa" w:w="1037"/>
          </w:tcPr>
          <w:p>
            <w:pPr>
              <w:spacing w:after="0"/>
              <w:jc w:val="left"/>
            </w:pPr>
            <w:r>
              <w:rPr>
                <w:sz w:val="16"/>
              </w:rPr>
              <w:t>2003-06-16</w:t>
            </w:r>
          </w:p>
        </w:tc>
        <w:tc>
          <w:tcPr>
            <w:tcW w:type="dxa" w:w="1487"/>
          </w:tcPr>
          <w:p>
            <w:pPr>
              <w:spacing w:after="0"/>
              <w:jc w:val="left"/>
            </w:pPr>
            <w:r>
              <w:rPr>
                <w:sz w:val="16"/>
              </w:rPr>
              <w:t>Lightning</w:t>
            </w:r>
          </w:p>
        </w:tc>
        <w:tc>
          <w:tcPr>
            <w:tcW w:type="dxa" w:w="2077"/>
          </w:tcPr>
          <w:p>
            <w:pPr>
              <w:spacing w:after="0"/>
              <w:jc w:val="left"/>
            </w:pPr>
          </w:p>
        </w:tc>
        <w:tc>
          <w:tcPr>
            <w:tcW w:type="dxa" w:w="3203"/>
          </w:tcPr>
          <w:p>
            <w:pPr>
              <w:spacing w:after="0"/>
              <w:jc w:val="left"/>
            </w:pPr>
            <w:r>
              <w:rPr>
                <w:sz w:val="16"/>
              </w:rPr>
              <w:t>damage not reported</w:t>
            </w:r>
          </w:p>
        </w:tc>
        <w:tc>
          <w:tcPr>
            <w:tcW w:type="dxa" w:w="943"/>
          </w:tcPr>
          <w:p>
            <w:pPr>
              <w:spacing w:after="0"/>
              <w:jc w:val="right"/>
            </w:pPr>
            <w:r>
              <w:rPr>
                <w:sz w:val="16"/>
              </w:rPr>
              <w:t>1, 0</w:t>
            </w:r>
          </w:p>
        </w:tc>
        <w:tc>
          <w:tcPr>
            <w:tcW w:type="dxa" w:w="1727"/>
          </w:tcPr>
          <w:p>
            <w:pPr>
              <w:spacing w:after="0"/>
              <w:jc w:val="left"/>
            </w:pPr>
            <w:r>
              <w:rPr>
                <w:sz w:val="16"/>
              </w:rPr>
              <w:t>LAKE CITY</w:t>
            </w:r>
          </w:p>
        </w:tc>
        <w:tc>
          <w:tcPr>
            <w:tcW w:type="dxa" w:w="1102"/>
          </w:tcPr>
          <w:p>
            <w:pPr>
              <w:spacing w:after="0"/>
              <w:jc w:val="left"/>
            </w:pPr>
          </w:p>
        </w:tc>
        <w:tc>
          <w:tcPr>
            <w:tcW w:type="dxa" w:w="2536"/>
          </w:tcPr>
          <w:p>
            <w:pPr>
              <w:spacing w:after="0"/>
              <w:jc w:val="left"/>
            </w:pPr>
            <w:r>
              <w:rPr>
                <w:sz w:val="16"/>
              </w:rPr>
              <w:t>deaths or injuries recorded</w:t>
            </w:r>
          </w:p>
        </w:tc>
      </w:tr>
      <w:tr>
        <w:trPr>
          <w:cantSplit/>
        </w:trPr>
        <w:tc>
          <w:tcPr>
            <w:tcW w:type="dxa" w:w="1037"/>
          </w:tcPr>
          <w:p>
            <w:pPr>
              <w:spacing w:after="0"/>
              <w:jc w:val="left"/>
            </w:pPr>
            <w:r>
              <w:rPr>
                <w:sz w:val="16"/>
              </w:rPr>
              <w:t>2003-05-18</w:t>
            </w:r>
          </w:p>
        </w:tc>
        <w:tc>
          <w:tcPr>
            <w:tcW w:type="dxa" w:w="1487"/>
          </w:tcPr>
          <w:p>
            <w:pPr>
              <w:spacing w:after="0"/>
              <w:jc w:val="left"/>
            </w:pPr>
            <w:r>
              <w:rPr>
                <w:sz w:val="16"/>
              </w:rPr>
              <w:t>Hail</w:t>
            </w:r>
          </w:p>
        </w:tc>
        <w:tc>
          <w:tcPr>
            <w:tcW w:type="dxa" w:w="2077"/>
          </w:tcPr>
          <w:p>
            <w:pPr>
              <w:spacing w:after="0"/>
              <w:jc w:val="left"/>
            </w:pPr>
            <w:r>
              <w:rPr>
                <w:sz w:val="16"/>
              </w:rPr>
              <w:t>2 in</w:t>
            </w:r>
          </w:p>
        </w:tc>
        <w:tc>
          <w:tcPr>
            <w:tcW w:type="dxa" w:w="3203"/>
          </w:tcPr>
          <w:p>
            <w:pPr>
              <w:spacing w:after="0"/>
              <w:jc w:val="left"/>
            </w:pPr>
            <w:r>
              <w:rPr>
                <w:sz w:val="16"/>
              </w:rPr>
              <w:t>damage not reported</w:t>
            </w:r>
          </w:p>
        </w:tc>
        <w:tc>
          <w:tcPr>
            <w:tcW w:type="dxa" w:w="943"/>
          </w:tcPr>
          <w:p>
            <w:pPr>
              <w:spacing w:after="0"/>
              <w:jc w:val="right"/>
            </w:pPr>
            <w:r>
              <w:rPr>
                <w:sz w:val="16"/>
              </w:rPr>
              <w:t>0, 0</w:t>
            </w:r>
          </w:p>
        </w:tc>
        <w:tc>
          <w:tcPr>
            <w:tcW w:type="dxa" w:w="1727"/>
          </w:tcPr>
          <w:p>
            <w:pPr>
              <w:spacing w:after="0"/>
              <w:jc w:val="left"/>
            </w:pPr>
            <w:r>
              <w:rPr>
                <w:sz w:val="16"/>
              </w:rPr>
              <w:t>LAKE CITY</w:t>
            </w:r>
          </w:p>
        </w:tc>
        <w:tc>
          <w:tcPr>
            <w:tcW w:type="dxa" w:w="1102"/>
          </w:tcPr>
          <w:p>
            <w:pPr>
              <w:spacing w:after="0"/>
              <w:jc w:val="left"/>
            </w:pPr>
          </w:p>
        </w:tc>
        <w:tc>
          <w:tcPr>
            <w:tcW w:type="dxa" w:w="2536"/>
          </w:tcPr>
          <w:p>
            <w:pPr>
              <w:spacing w:after="0"/>
              <w:jc w:val="left"/>
            </w:pPr>
            <w:r>
              <w:rPr>
                <w:sz w:val="16"/>
              </w:rPr>
              <w:t>B1-c worst recorded: Hail</w:t>
            </w:r>
          </w:p>
        </w:tc>
      </w:tr>
      <w:tr>
        <w:trPr>
          <w:cantSplit/>
        </w:trPr>
        <w:tc>
          <w:tcPr>
            <w:tcW w:type="dxa" w:w="1037"/>
          </w:tcPr>
          <w:p>
            <w:pPr>
              <w:spacing w:after="0"/>
              <w:jc w:val="left"/>
            </w:pPr>
            <w:r>
              <w:rPr>
                <w:sz w:val="16"/>
              </w:rPr>
              <w:t>2000-08-09</w:t>
            </w:r>
          </w:p>
        </w:tc>
        <w:tc>
          <w:tcPr>
            <w:tcW w:type="dxa" w:w="1487"/>
          </w:tcPr>
          <w:p>
            <w:pPr>
              <w:spacing w:after="0"/>
              <w:jc w:val="left"/>
            </w:pPr>
            <w:r>
              <w:rPr>
                <w:sz w:val="16"/>
              </w:rPr>
              <w:t>Thunderstorm Wind</w:t>
            </w:r>
          </w:p>
        </w:tc>
        <w:tc>
          <w:tcPr>
            <w:tcW w:type="dxa" w:w="2077"/>
          </w:tcPr>
          <w:p>
            <w:pPr>
              <w:spacing w:after="0"/>
              <w:jc w:val="left"/>
            </w:pPr>
            <w:r>
              <w:rPr>
                <w:sz w:val="16"/>
              </w:rPr>
              <w:t>speed not recorded</w:t>
            </w:r>
          </w:p>
        </w:tc>
        <w:tc>
          <w:tcPr>
            <w:tcW w:type="dxa" w:w="3203"/>
          </w:tcPr>
          <w:p>
            <w:pPr>
              <w:spacing w:after="0"/>
              <w:jc w:val="left"/>
            </w:pPr>
            <w:r>
              <w:rPr>
                <w:sz w:val="16"/>
              </w:rPr>
              <w:t>$55,000 property; crops not reported (2000 dollars)</w:t>
            </w:r>
          </w:p>
        </w:tc>
        <w:tc>
          <w:tcPr>
            <w:tcW w:type="dxa" w:w="943"/>
          </w:tcPr>
          <w:p>
            <w:pPr>
              <w:spacing w:after="0"/>
              <w:jc w:val="right"/>
            </w:pPr>
            <w:r>
              <w:rPr>
                <w:sz w:val="16"/>
              </w:rPr>
              <w:t>0, 0</w:t>
            </w:r>
          </w:p>
        </w:tc>
        <w:tc>
          <w:tcPr>
            <w:tcW w:type="dxa" w:w="1727"/>
          </w:tcPr>
          <w:p>
            <w:pPr>
              <w:spacing w:after="0"/>
              <w:jc w:val="left"/>
            </w:pPr>
            <w:r>
              <w:rPr>
                <w:sz w:val="16"/>
              </w:rPr>
              <w:t>FT WHITE</w:t>
            </w:r>
          </w:p>
        </w:tc>
        <w:tc>
          <w:tcPr>
            <w:tcW w:type="dxa" w:w="1102"/>
          </w:tcPr>
          <w:p>
            <w:pPr>
              <w:spacing w:after="0"/>
              <w:jc w:val="left"/>
            </w:pPr>
          </w:p>
        </w:tc>
        <w:tc>
          <w:tcPr>
            <w:tcW w:type="dxa" w:w="2536"/>
          </w:tcPr>
          <w:p>
            <w:pPr>
              <w:spacing w:after="0"/>
              <w:jc w:val="left"/>
            </w:pPr>
            <w:r>
              <w:rPr>
                <w:sz w:val="16"/>
              </w:rPr>
              <w:t>B1-c most damaging: Thunderstorm Wind</w:t>
            </w:r>
          </w:p>
        </w:tc>
      </w:tr>
      <w:tr>
        <w:trPr>
          <w:cantSplit/>
        </w:trPr>
        <w:tc>
          <w:tcPr>
            <w:tcW w:type="dxa" w:w="1037"/>
          </w:tcPr>
          <w:p>
            <w:pPr>
              <w:spacing w:after="0"/>
              <w:jc w:val="left"/>
            </w:pPr>
            <w:r>
              <w:rPr>
                <w:sz w:val="16"/>
              </w:rPr>
              <w:t>1996-06-26</w:t>
            </w:r>
          </w:p>
        </w:tc>
        <w:tc>
          <w:tcPr>
            <w:tcW w:type="dxa" w:w="1487"/>
          </w:tcPr>
          <w:p>
            <w:pPr>
              <w:spacing w:after="0"/>
              <w:jc w:val="left"/>
            </w:pPr>
            <w:r>
              <w:rPr>
                <w:sz w:val="16"/>
              </w:rPr>
              <w:t>Lightning</w:t>
            </w:r>
          </w:p>
        </w:tc>
        <w:tc>
          <w:tcPr>
            <w:tcW w:type="dxa" w:w="2077"/>
          </w:tcPr>
          <w:p>
            <w:pPr>
              <w:spacing w:after="0"/>
              <w:jc w:val="left"/>
            </w:pPr>
          </w:p>
        </w:tc>
        <w:tc>
          <w:tcPr>
            <w:tcW w:type="dxa" w:w="3203"/>
          </w:tcPr>
          <w:p>
            <w:pPr>
              <w:spacing w:after="0"/>
              <w:jc w:val="left"/>
            </w:pPr>
            <w:r>
              <w:rPr>
                <w:sz w:val="16"/>
              </w:rPr>
              <w:t>$25,000 property; crops not reported (1996 dollars)</w:t>
            </w:r>
          </w:p>
        </w:tc>
        <w:tc>
          <w:tcPr>
            <w:tcW w:type="dxa" w:w="943"/>
          </w:tcPr>
          <w:p>
            <w:pPr>
              <w:spacing w:after="0"/>
              <w:jc w:val="right"/>
            </w:pPr>
            <w:r>
              <w:rPr>
                <w:sz w:val="16"/>
              </w:rPr>
              <w:t>0, 0</w:t>
            </w:r>
          </w:p>
        </w:tc>
        <w:tc>
          <w:tcPr>
            <w:tcW w:type="dxa" w:w="1727"/>
          </w:tcPr>
          <w:p>
            <w:pPr>
              <w:spacing w:after="0"/>
              <w:jc w:val="left"/>
            </w:pPr>
            <w:r>
              <w:rPr>
                <w:sz w:val="16"/>
              </w:rPr>
              <w:t>LAKE CITY</w:t>
            </w:r>
          </w:p>
        </w:tc>
        <w:tc>
          <w:tcPr>
            <w:tcW w:type="dxa" w:w="1102"/>
          </w:tcPr>
          <w:p>
            <w:pPr>
              <w:spacing w:after="0"/>
              <w:jc w:val="left"/>
            </w:pPr>
          </w:p>
        </w:tc>
        <w:tc>
          <w:tcPr>
            <w:tcW w:type="dxa" w:w="2536"/>
          </w:tcPr>
          <w:p>
            <w:pPr>
              <w:spacing w:after="0"/>
              <w:jc w:val="left"/>
            </w:pPr>
            <w:r>
              <w:rPr>
                <w:sz w:val="16"/>
              </w:rPr>
              <w:t>B1-c most damaging: Lightning</w:t>
            </w:r>
          </w:p>
        </w:tc>
      </w:tr>
      <w:tr>
        <w:trPr>
          <w:cantSplit/>
        </w:trPr>
        <w:tc>
          <w:tcPr>
            <w:tcW w:type="dxa" w:w="1037"/>
          </w:tcPr>
          <w:p>
            <w:pPr>
              <w:spacing w:after="0"/>
              <w:jc w:val="left"/>
            </w:pPr>
            <w:r>
              <w:rPr>
                <w:sz w:val="16"/>
              </w:rPr>
              <w:t>1989-11-23</w:t>
            </w:r>
          </w:p>
        </w:tc>
        <w:tc>
          <w:tcPr>
            <w:tcW w:type="dxa" w:w="1487"/>
          </w:tcPr>
          <w:p>
            <w:pPr>
              <w:spacing w:after="0"/>
              <w:jc w:val="left"/>
            </w:pPr>
            <w:r>
              <w:rPr>
                <w:sz w:val="16"/>
              </w:rPr>
              <w:t>Thunderstorm Wind</w:t>
            </w:r>
          </w:p>
        </w:tc>
        <w:tc>
          <w:tcPr>
            <w:tcW w:type="dxa" w:w="2077"/>
          </w:tcPr>
          <w:p>
            <w:pPr>
              <w:spacing w:after="0"/>
              <w:jc w:val="left"/>
            </w:pPr>
            <w:r>
              <w:rPr>
                <w:sz w:val="16"/>
              </w:rPr>
              <w:t>65 kt (75 mph), measurement type not recorded</w:t>
            </w:r>
          </w:p>
        </w:tc>
        <w:tc>
          <w:tcPr>
            <w:tcW w:type="dxa" w:w="3203"/>
          </w:tcPr>
          <w:p>
            <w:pPr>
              <w:spacing w:after="0"/>
              <w:jc w:val="left"/>
            </w:pPr>
            <w:r>
              <w:rPr>
                <w:sz w:val="16"/>
              </w:rPr>
              <w:t>damage not recorded (pre-1996 record)</w:t>
            </w:r>
          </w:p>
        </w:tc>
        <w:tc>
          <w:tcPr>
            <w:tcW w:type="dxa" w:w="943"/>
          </w:tcPr>
          <w:p>
            <w:pPr>
              <w:spacing w:after="0"/>
              <w:jc w:val="right"/>
            </w:pPr>
            <w:r>
              <w:rPr>
                <w:sz w:val="16"/>
              </w:rPr>
              <w:t>0, 0</w:t>
            </w:r>
          </w:p>
        </w:tc>
        <w:tc>
          <w:tcPr>
            <w:tcW w:type="dxa" w:w="1727"/>
          </w:tcPr>
          <w:p>
            <w:pPr>
              <w:spacing w:after="0"/>
              <w:jc w:val="left"/>
            </w:pPr>
            <w:r>
              <w:rPr>
                <w:sz w:val="16"/>
              </w:rPr>
              <w:t>location not recorded</w:t>
            </w:r>
          </w:p>
        </w:tc>
        <w:tc>
          <w:tcPr>
            <w:tcW w:type="dxa" w:w="1102"/>
          </w:tcPr>
          <w:p>
            <w:pPr>
              <w:spacing w:after="0"/>
              <w:jc w:val="left"/>
            </w:pPr>
          </w:p>
        </w:tc>
        <w:tc>
          <w:tcPr>
            <w:tcW w:type="dxa" w:w="2536"/>
          </w:tcPr>
          <w:p>
            <w:pPr>
              <w:spacing w:after="0"/>
              <w:jc w:val="left"/>
            </w:pPr>
            <w:r>
              <w:rPr>
                <w:sz w:val="16"/>
              </w:rPr>
              <w:t>B1-c worst recorded: Thunderstorm Wind</w:t>
            </w:r>
          </w:p>
        </w:tc>
      </w:tr>
      <w:tr>
        <w:trPr>
          <w:cantSplit/>
        </w:trPr>
        <w:tc>
          <w:tcPr>
            <w:tcW w:type="dxa" w:w="1037"/>
          </w:tcPr>
          <w:p>
            <w:pPr>
              <w:spacing w:after="0"/>
              <w:jc w:val="left"/>
            </w:pPr>
            <w:r>
              <w:rPr>
                <w:sz w:val="16"/>
              </w:rPr>
              <w:t>1960-02-25</w:t>
            </w:r>
          </w:p>
        </w:tc>
        <w:tc>
          <w:tcPr>
            <w:tcW w:type="dxa" w:w="1487"/>
          </w:tcPr>
          <w:p>
            <w:pPr>
              <w:spacing w:after="0"/>
              <w:jc w:val="left"/>
            </w:pPr>
            <w:r>
              <w:rPr>
                <w:sz w:val="16"/>
              </w:rPr>
              <w:t>Tornado</w:t>
            </w:r>
          </w:p>
        </w:tc>
        <w:tc>
          <w:tcPr>
            <w:tcW w:type="dxa" w:w="2077"/>
          </w:tcPr>
          <w:p>
            <w:pPr>
              <w:spacing w:after="0"/>
              <w:jc w:val="left"/>
            </w:pPr>
            <w:r>
              <w:rPr>
                <w:sz w:val="16"/>
              </w:rPr>
              <w:t>F3, 0.8 mi path length (whole path, pre-1996), 100 yd wide</w:t>
            </w:r>
          </w:p>
        </w:tc>
        <w:tc>
          <w:tcPr>
            <w:tcW w:type="dxa" w:w="3203"/>
          </w:tcPr>
          <w:p>
            <w:pPr>
              <w:spacing w:after="0"/>
              <w:jc w:val="left"/>
            </w:pPr>
            <w:r>
              <w:rPr>
                <w:sz w:val="16"/>
              </w:rPr>
              <w:t>$250,000 property; crops not recorded (1960 dollars)</w:t>
            </w:r>
          </w:p>
        </w:tc>
        <w:tc>
          <w:tcPr>
            <w:tcW w:type="dxa" w:w="943"/>
          </w:tcPr>
          <w:p>
            <w:pPr>
              <w:spacing w:after="0"/>
              <w:jc w:val="right"/>
            </w:pPr>
            <w:r>
              <w:rPr>
                <w:sz w:val="16"/>
              </w:rPr>
              <w:t>0, 0</w:t>
            </w:r>
          </w:p>
        </w:tc>
        <w:tc>
          <w:tcPr>
            <w:tcW w:type="dxa" w:w="1727"/>
          </w:tcPr>
          <w:p>
            <w:pPr>
              <w:spacing w:after="0"/>
              <w:jc w:val="left"/>
            </w:pPr>
            <w:r>
              <w:rPr>
                <w:sz w:val="16"/>
              </w:rPr>
              <w:t>location not recorded</w:t>
            </w:r>
          </w:p>
        </w:tc>
        <w:tc>
          <w:tcPr>
            <w:tcW w:type="dxa" w:w="1102"/>
          </w:tcPr>
          <w:p>
            <w:pPr>
              <w:spacing w:after="0"/>
              <w:jc w:val="left"/>
            </w:pPr>
          </w:p>
        </w:tc>
        <w:tc>
          <w:tcPr>
            <w:tcW w:type="dxa" w:w="2536"/>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(380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5"/>
        <w:gridCol w:w="1379"/>
        <w:gridCol w:w="1561"/>
        <w:gridCol w:w="1037"/>
        <w:gridCol w:w="1921"/>
        <w:gridCol w:w="1517"/>
        <w:gridCol w:w="1488"/>
        <w:gridCol w:w="1037"/>
        <w:gridCol w:w="1900"/>
      </w:tblGrid>
      <w:tr>
        <w:trPr>
          <w:cantSplit/>
          <w:tblHeader/>
        </w:trPr>
        <w:tc>
          <w:tcPr>
            <w:tcW w:type="dxa" w:w="1037"/>
            <w:shd w:val="clear" w:color="auto" w:fill="E8E8E8"/>
          </w:tcPr>
          <w:p>
            <w:pPr>
              <w:spacing w:after="0"/>
              <w:jc w:val="left"/>
            </w:pPr>
            <w:r>
              <w:rPr>
                <w:b/>
                <w:sz w:val="16"/>
              </w:rPr>
              <w:t>Hazard</w:t>
            </w:r>
          </w:p>
        </w:tc>
        <w:tc>
          <w:tcPr>
            <w:tcW w:type="dxa" w:w="123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79"/>
            <w:shd w:val="clear" w:color="auto" w:fill="E8E8E8"/>
          </w:tcPr>
          <w:p>
            <w:pPr>
              <w:spacing w:after="0"/>
              <w:jc w:val="left"/>
            </w:pPr>
            <w:r>
              <w:rPr>
                <w:b/>
                <w:sz w:val="16"/>
              </w:rPr>
              <w:t>Unit</w:t>
            </w:r>
          </w:p>
        </w:tc>
        <w:tc>
          <w:tcPr>
            <w:tcW w:type="dxa" w:w="156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21"/>
            <w:shd w:val="clear" w:color="auto" w:fill="E8E8E8"/>
          </w:tcPr>
          <w:p>
            <w:pPr>
              <w:spacing w:after="0"/>
              <w:jc w:val="left"/>
            </w:pPr>
            <w:r>
              <w:rPr>
                <w:b/>
                <w:sz w:val="16"/>
              </w:rPr>
              <w:t>Descriptor basis</w:t>
            </w:r>
          </w:p>
        </w:tc>
        <w:tc>
          <w:tcPr>
            <w:tcW w:type="dxa" w:w="1517"/>
            <w:shd w:val="clear" w:color="auto" w:fill="E8E8E8"/>
          </w:tcPr>
          <w:p>
            <w:pPr>
              <w:spacing w:after="0"/>
              <w:jc w:val="right"/>
            </w:pPr>
            <w:r>
              <w:rPr>
                <w:b/>
                <w:sz w:val="16"/>
              </w:rPr>
              <w:t>NRI events or days in its record period (hail, wind and tornado are area-weighted, so can be fractional)</w:t>
            </w:r>
          </w:p>
        </w:tc>
        <w:tc>
          <w:tcPr>
            <w:tcW w:type="dxa" w:w="148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00"/>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235"/>
          </w:tcPr>
          <w:p>
            <w:pPr>
              <w:spacing w:after="0"/>
              <w:jc w:val="right"/>
            </w:pPr>
            <w:r>
              <w:rPr>
                <w:sz w:val="16"/>
              </w:rPr>
              <w:t>0</w:t>
            </w:r>
          </w:p>
        </w:tc>
        <w:tc>
          <w:tcPr>
            <w:tcW w:type="dxa" w:w="1379"/>
          </w:tcPr>
          <w:p>
            <w:pPr>
              <w:spacing w:after="0"/>
              <w:jc w:val="left"/>
            </w:pPr>
            <w:r>
              <w:rPr>
                <w:sz w:val="16"/>
              </w:rPr>
              <w:t>events per year at a location (modeled)</w:t>
            </w:r>
          </w:p>
        </w:tc>
        <w:tc>
          <w:tcPr>
            <w:tcW w:type="dxa" w:w="1561"/>
          </w:tcPr>
          <w:p>
            <w:pPr>
              <w:spacing w:after="0"/>
              <w:jc w:val="left"/>
            </w:pPr>
            <w:r>
              <w:rPr>
                <w:sz w:val="16"/>
              </w:rPr>
              <w:t>none modeled</w:t>
            </w:r>
          </w:p>
        </w:tc>
        <w:tc>
          <w:tcPr>
            <w:tcW w:type="dxa" w:w="1037"/>
          </w:tcPr>
          <w:p>
            <w:pPr>
              <w:spacing w:after="0"/>
              <w:jc w:val="left"/>
            </w:pPr>
          </w:p>
        </w:tc>
        <w:tc>
          <w:tcPr>
            <w:tcW w:type="dxa" w:w="1921"/>
          </w:tcPr>
          <w:p>
            <w:pPr>
              <w:spacing w:after="0"/>
              <w:jc w:val="left"/>
            </w:pPr>
            <w:r>
              <w:rPr>
                <w:sz w:val="16"/>
              </w:rPr>
              <w:t>Storm Events records in 0 of 30 years, 1996 to 2025 (0%)</w:t>
            </w:r>
          </w:p>
        </w:tc>
        <w:tc>
          <w:tcPr>
            <w:tcW w:type="dxa" w:w="1517"/>
          </w:tcPr>
          <w:p>
            <w:pPr>
              <w:spacing w:after="0"/>
              <w:jc w:val="right"/>
            </w:pPr>
            <w:r>
              <w:rPr>
                <w:sz w:val="16"/>
              </w:rPr>
              <w:t>not shown</w:t>
            </w:r>
          </w:p>
        </w:tc>
        <w:tc>
          <w:tcPr>
            <w:tcW w:type="dxa" w:w="1488"/>
          </w:tcPr>
          <w:p>
            <w:pPr>
              <w:spacing w:after="0"/>
              <w:jc w:val="left"/>
            </w:pPr>
            <w:r>
              <w:rPr>
                <w:sz w:val="16"/>
              </w:rPr>
              <w:t>modeled</w:t>
            </w:r>
          </w:p>
        </w:tc>
        <w:tc>
          <w:tcPr>
            <w:tcW w:type="dxa" w:w="1037"/>
          </w:tcPr>
          <w:p>
            <w:pPr>
              <w:spacing w:after="0"/>
              <w:jc w:val="left"/>
            </w:pPr>
            <w:r>
              <w:rPr>
                <w:sz w:val="16"/>
              </w:rPr>
              <w:t>see B1-f</w:t>
            </w:r>
          </w:p>
        </w:tc>
        <w:tc>
          <w:tcPr>
            <w:tcW w:type="dxa" w:w="1900"/>
          </w:tcPr>
          <w:p>
            <w:pPr>
              <w:spacing w:after="0"/>
              <w:jc w:val="left"/>
            </w:pPr>
            <w:r>
              <w:rPr>
                <w:sz w:val="16"/>
              </w:rPr>
              <w:t>No descriptor: no Storm Events record 1996 to 2025</w:t>
            </w:r>
          </w:p>
        </w:tc>
      </w:tr>
      <w:tr>
        <w:trPr>
          <w:cantSplit/>
        </w:trPr>
        <w:tc>
          <w:tcPr>
            <w:tcW w:type="dxa" w:w="1037"/>
          </w:tcPr>
          <w:p>
            <w:pPr>
              <w:spacing w:after="0"/>
              <w:jc w:val="left"/>
            </w:pPr>
            <w:r>
              <w:rPr>
                <w:sz w:val="16"/>
              </w:rPr>
              <w:t>Cold Wave</w:t>
            </w:r>
          </w:p>
        </w:tc>
        <w:tc>
          <w:tcPr>
            <w:tcW w:type="dxa" w:w="1235"/>
          </w:tcPr>
          <w:p>
            <w:pPr>
              <w:spacing w:after="0"/>
              <w:jc w:val="right"/>
            </w:pPr>
            <w:r>
              <w:rPr>
                <w:sz w:val="16"/>
              </w:rPr>
              <w:t>1.79</w:t>
            </w:r>
          </w:p>
        </w:tc>
        <w:tc>
          <w:tcPr>
            <w:tcW w:type="dxa" w:w="1379"/>
          </w:tcPr>
          <w:p>
            <w:pPr>
              <w:spacing w:after="0"/>
              <w:jc w:val="left"/>
            </w:pPr>
            <w:r>
              <w:rPr>
                <w:sz w:val="16"/>
              </w:rPr>
              <w:t>event-days per year</w:t>
            </w:r>
          </w:p>
        </w:tc>
        <w:tc>
          <w:tcPr>
            <w:tcW w:type="dxa" w:w="1561"/>
          </w:tcPr>
          <w:p>
            <w:pPr>
              <w:spacing w:after="0"/>
              <w:jc w:val="left"/>
            </w:pPr>
            <w:r>
              <w:rPr>
                <w:sz w:val="16"/>
              </w:rPr>
              <w:t>about 1.79 days per year</w:t>
            </w:r>
          </w:p>
        </w:tc>
        <w:tc>
          <w:tcPr>
            <w:tcW w:type="dxa" w:w="1037"/>
          </w:tcPr>
          <w:p>
            <w:pPr>
              <w:spacing w:after="0"/>
              <w:jc w:val="left"/>
            </w:pPr>
          </w:p>
        </w:tc>
        <w:tc>
          <w:tcPr>
            <w:tcW w:type="dxa" w:w="1921"/>
          </w:tcPr>
          <w:p>
            <w:pPr>
              <w:spacing w:after="0"/>
              <w:jc w:val="left"/>
            </w:pPr>
            <w:r>
              <w:rPr>
                <w:sz w:val="16"/>
              </w:rPr>
              <w:t>Storm Events event-days in 0 of 30 years, 1996 to 2025 (0%)</w:t>
            </w:r>
          </w:p>
        </w:tc>
        <w:tc>
          <w:tcPr>
            <w:tcW w:type="dxa" w:w="1517"/>
          </w:tcPr>
          <w:p>
            <w:pPr>
              <w:spacing w:after="0"/>
              <w:jc w:val="right"/>
            </w:pPr>
            <w:r>
              <w:rPr>
                <w:sz w:val="16"/>
              </w:rPr>
              <w:t>34</w:t>
            </w:r>
          </w:p>
        </w:tc>
        <w:tc>
          <w:tcPr>
            <w:tcW w:type="dxa" w:w="1488"/>
          </w:tcPr>
          <w:p>
            <w:pPr>
              <w:spacing w:after="0"/>
              <w:jc w:val="left"/>
            </w:pPr>
            <w:r>
              <w:rPr>
                <w:sz w:val="16"/>
              </w:rPr>
              <w:t>2005-11-12 to 2024-11-12 (19 years)</w:t>
            </w:r>
          </w:p>
        </w:tc>
        <w:tc>
          <w:tcPr>
            <w:tcW w:type="dxa" w:w="1037"/>
          </w:tcPr>
          <w:p>
            <w:pPr>
              <w:spacing w:after="0"/>
              <w:jc w:val="left"/>
            </w:pPr>
            <w:r>
              <w:rPr>
                <w:sz w:val="16"/>
              </w:rPr>
              <w:t>countywide</w:t>
            </w:r>
          </w:p>
        </w:tc>
        <w:tc>
          <w:tcPr>
            <w:tcW w:type="dxa" w:w="1900"/>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35"/>
          </w:tcPr>
          <w:p>
            <w:pPr>
              <w:spacing w:after="0"/>
              <w:jc w:val="right"/>
            </w:pPr>
            <w:r>
              <w:rPr>
                <w:sz w:val="16"/>
              </w:rPr>
              <w:t>20</w:t>
            </w:r>
          </w:p>
        </w:tc>
        <w:tc>
          <w:tcPr>
            <w:tcW w:type="dxa" w:w="1379"/>
          </w:tcPr>
          <w:p>
            <w:pPr>
              <w:spacing w:after="0"/>
              <w:jc w:val="left"/>
            </w:pPr>
            <w:r>
              <w:rPr>
                <w:sz w:val="16"/>
              </w:rPr>
              <w:t>event-days per year</w:t>
            </w:r>
          </w:p>
        </w:tc>
        <w:tc>
          <w:tcPr>
            <w:tcW w:type="dxa" w:w="1561"/>
          </w:tcPr>
          <w:p>
            <w:pPr>
              <w:spacing w:after="0"/>
              <w:jc w:val="left"/>
            </w:pPr>
            <w:r>
              <w:rPr>
                <w:sz w:val="16"/>
              </w:rPr>
              <w:t>about 20 days per year</w:t>
            </w:r>
          </w:p>
        </w:tc>
        <w:tc>
          <w:tcPr>
            <w:tcW w:type="dxa" w:w="1037"/>
          </w:tcPr>
          <w:p>
            <w:pPr>
              <w:spacing w:after="0"/>
              <w:jc w:val="left"/>
            </w:pPr>
            <w:r>
              <w:rPr>
                <w:sz w:val="16"/>
              </w:rPr>
              <w:t>Possible</w:t>
            </w:r>
          </w:p>
        </w:tc>
        <w:tc>
          <w:tcPr>
            <w:tcW w:type="dxa" w:w="1921"/>
          </w:tcPr>
          <w:p>
            <w:pPr>
              <w:spacing w:after="0"/>
              <w:jc w:val="left"/>
            </w:pPr>
            <w:r>
              <w:rPr>
                <w:sz w:val="16"/>
              </w:rPr>
              <w:t>Storm Events event-days in 1 of 30 years, 1996 to 2025 (3.33%)</w:t>
            </w:r>
          </w:p>
        </w:tc>
        <w:tc>
          <w:tcPr>
            <w:tcW w:type="dxa" w:w="1517"/>
          </w:tcPr>
          <w:p>
            <w:pPr>
              <w:spacing w:after="0"/>
              <w:jc w:val="right"/>
            </w:pPr>
            <w:r>
              <w:rPr>
                <w:sz w:val="16"/>
              </w:rPr>
              <w:t>756</w:t>
            </w:r>
          </w:p>
        </w:tc>
        <w:tc>
          <w:tcPr>
            <w:tcW w:type="dxa" w:w="148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00"/>
          </w:tcPr>
          <w:p>
            <w:pPr>
              <w:spacing w:after="0"/>
              <w:jc w:val="left"/>
            </w:pPr>
          </w:p>
        </w:tc>
      </w:tr>
      <w:tr>
        <w:trPr>
          <w:cantSplit/>
        </w:trPr>
        <w:tc>
          <w:tcPr>
            <w:tcW w:type="dxa" w:w="1037"/>
          </w:tcPr>
          <w:p>
            <w:pPr>
              <w:spacing w:after="0"/>
              <w:jc w:val="left"/>
            </w:pPr>
            <w:r>
              <w:rPr>
                <w:sz w:val="16"/>
              </w:rPr>
              <w:t>Earthquake</w:t>
            </w:r>
          </w:p>
        </w:tc>
        <w:tc>
          <w:tcPr>
            <w:tcW w:type="dxa" w:w="1235"/>
          </w:tcPr>
          <w:p>
            <w:pPr>
              <w:spacing w:after="0"/>
              <w:jc w:val="right"/>
            </w:pPr>
            <w:r>
              <w:rPr>
                <w:sz w:val="16"/>
              </w:rPr>
              <w:t>0.00106</w:t>
            </w:r>
          </w:p>
        </w:tc>
        <w:tc>
          <w:tcPr>
            <w:tcW w:type="dxa" w:w="1379"/>
          </w:tcPr>
          <w:p>
            <w:pPr>
              <w:spacing w:after="0"/>
              <w:jc w:val="left"/>
            </w:pPr>
            <w:r>
              <w:rPr>
                <w:sz w:val="16"/>
              </w:rPr>
              <w:t>annual probability at a location</w:t>
            </w:r>
          </w:p>
        </w:tc>
        <w:tc>
          <w:tcPr>
            <w:tcW w:type="dxa" w:w="1561"/>
          </w:tcPr>
          <w:p>
            <w:pPr>
              <w:spacing w:after="0"/>
              <w:jc w:val="left"/>
            </w:pPr>
            <w:r>
              <w:rPr>
                <w:sz w:val="16"/>
              </w:rPr>
              <w:t>chance a given location in the county has at least minor-damage shaking in a year: 0.106%</w:t>
            </w:r>
          </w:p>
        </w:tc>
        <w:tc>
          <w:tcPr>
            <w:tcW w:type="dxa" w:w="1037"/>
          </w:tcPr>
          <w:p>
            <w:pPr>
              <w:spacing w:after="0"/>
              <w:jc w:val="left"/>
            </w:pPr>
          </w:p>
        </w:tc>
        <w:tc>
          <w:tcPr>
            <w:tcW w:type="dxa" w:w="1921"/>
          </w:tcPr>
          <w:p>
            <w:pPr>
              <w:spacing w:after="0"/>
              <w:jc w:val="left"/>
            </w:pPr>
          </w:p>
        </w:tc>
        <w:tc>
          <w:tcPr>
            <w:tcW w:type="dxa" w:w="1517"/>
          </w:tcPr>
          <w:p>
            <w:pPr>
              <w:spacing w:after="0"/>
              <w:jc w:val="right"/>
            </w:pPr>
            <w:r>
              <w:rPr>
                <w:sz w:val="16"/>
              </w:rPr>
              <w:t>not shown</w:t>
            </w:r>
          </w:p>
        </w:tc>
        <w:tc>
          <w:tcPr>
            <w:tcW w:type="dxa" w:w="1488"/>
          </w:tcPr>
          <w:p>
            <w:pPr>
              <w:spacing w:after="0"/>
              <w:jc w:val="left"/>
            </w:pPr>
            <w:r>
              <w:rPr>
                <w:sz w:val="16"/>
              </w:rPr>
              <w:t>modeled</w:t>
            </w:r>
          </w:p>
        </w:tc>
        <w:tc>
          <w:tcPr>
            <w:tcW w:type="dxa" w:w="1037"/>
          </w:tcPr>
          <w:p>
            <w:pPr>
              <w:spacing w:after="0"/>
              <w:jc w:val="left"/>
            </w:pPr>
            <w:r>
              <w:rPr>
                <w:sz w:val="16"/>
              </w:rPr>
              <w:t>see B1-f</w:t>
            </w:r>
          </w:p>
        </w:tc>
        <w:tc>
          <w:tcPr>
            <w:tcW w:type="dxa" w:w="1900"/>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35"/>
          </w:tcPr>
          <w:p>
            <w:pPr>
              <w:spacing w:after="0"/>
              <w:jc w:val="right"/>
            </w:pPr>
            <w:r>
              <w:rPr>
                <w:sz w:val="16"/>
              </w:rPr>
              <w:t>1.78</w:t>
            </w:r>
          </w:p>
        </w:tc>
        <w:tc>
          <w:tcPr>
            <w:tcW w:type="dxa" w:w="1379"/>
          </w:tcPr>
          <w:p>
            <w:pPr>
              <w:spacing w:after="0"/>
              <w:jc w:val="left"/>
            </w:pPr>
            <w:r>
              <w:rPr>
                <w:sz w:val="16"/>
              </w:rPr>
              <w:t>events per year</w:t>
            </w:r>
          </w:p>
        </w:tc>
        <w:tc>
          <w:tcPr>
            <w:tcW w:type="dxa" w:w="1561"/>
          </w:tcPr>
          <w:p>
            <w:pPr>
              <w:spacing w:after="0"/>
              <w:jc w:val="left"/>
            </w:pPr>
            <w:r>
              <w:rPr>
                <w:sz w:val="16"/>
              </w:rPr>
              <w:t>about 1.78 per year</w:t>
            </w:r>
          </w:p>
        </w:tc>
        <w:tc>
          <w:tcPr>
            <w:tcW w:type="dxa" w:w="1037"/>
          </w:tcPr>
          <w:p>
            <w:pPr>
              <w:spacing w:after="0"/>
              <w:jc w:val="left"/>
            </w:pPr>
            <w:r>
              <w:rPr>
                <w:sz w:val="16"/>
              </w:rPr>
              <w:t>Highly likely</w:t>
            </w:r>
          </w:p>
        </w:tc>
        <w:tc>
          <w:tcPr>
            <w:tcW w:type="dxa" w:w="1921"/>
          </w:tcPr>
          <w:p>
            <w:pPr>
              <w:spacing w:after="0"/>
              <w:jc w:val="left"/>
            </w:pPr>
            <w:r>
              <w:rPr>
                <w:sz w:val="16"/>
              </w:rPr>
              <w:t>FEMA annualized frequency (modeled)</w:t>
            </w:r>
          </w:p>
        </w:tc>
        <w:tc>
          <w:tcPr>
            <w:tcW w:type="dxa" w:w="1517"/>
          </w:tcPr>
          <w:p>
            <w:pPr>
              <w:spacing w:after="0"/>
              <w:jc w:val="right"/>
            </w:pPr>
            <w:r>
              <w:rPr>
                <w:sz w:val="16"/>
              </w:rPr>
              <w:t>67.4 (modeled)</w:t>
            </w:r>
          </w:p>
        </w:tc>
        <w:tc>
          <w:tcPr>
            <w:tcW w:type="dxa" w:w="1488"/>
          </w:tcPr>
          <w:p>
            <w:pPr>
              <w:spacing w:after="0"/>
              <w:jc w:val="left"/>
            </w:pPr>
            <w:r>
              <w:rPr>
                <w:sz w:val="16"/>
              </w:rPr>
              <w:t>1986 to 2023 (38 years)</w:t>
            </w:r>
          </w:p>
        </w:tc>
        <w:tc>
          <w:tcPr>
            <w:tcW w:type="dxa" w:w="1037"/>
          </w:tcPr>
          <w:p>
            <w:pPr>
              <w:spacing w:after="0"/>
              <w:jc w:val="left"/>
            </w:pPr>
            <w:r>
              <w:rPr>
                <w:sz w:val="16"/>
              </w:rPr>
              <w:t>countywide</w:t>
            </w:r>
          </w:p>
        </w:tc>
        <w:tc>
          <w:tcPr>
            <w:tcW w:type="dxa" w:w="1900"/>
          </w:tcPr>
          <w:p>
            <w:pPr>
              <w:spacing w:after="0"/>
              <w:jc w:val="left"/>
            </w:pPr>
          </w:p>
        </w:tc>
      </w:tr>
      <w:tr>
        <w:trPr>
          <w:cantSplit/>
        </w:trPr>
        <w:tc>
          <w:tcPr>
            <w:tcW w:type="dxa" w:w="1037"/>
          </w:tcPr>
          <w:p>
            <w:pPr>
              <w:spacing w:after="0"/>
              <w:jc w:val="left"/>
            </w:pPr>
            <w:r>
              <w:rPr>
                <w:sz w:val="16"/>
              </w:rPr>
              <w:t>Heat Wave</w:t>
            </w:r>
          </w:p>
        </w:tc>
        <w:tc>
          <w:tcPr>
            <w:tcW w:type="dxa" w:w="1235"/>
          </w:tcPr>
          <w:p>
            <w:pPr>
              <w:spacing w:after="0"/>
              <w:jc w:val="right"/>
            </w:pPr>
            <w:r>
              <w:rPr>
                <w:sz w:val="16"/>
              </w:rPr>
              <w:t>4.01</w:t>
            </w:r>
          </w:p>
        </w:tc>
        <w:tc>
          <w:tcPr>
            <w:tcW w:type="dxa" w:w="1379"/>
          </w:tcPr>
          <w:p>
            <w:pPr>
              <w:spacing w:after="0"/>
              <w:jc w:val="left"/>
            </w:pPr>
            <w:r>
              <w:rPr>
                <w:sz w:val="16"/>
              </w:rPr>
              <w:t>event-days per year</w:t>
            </w:r>
          </w:p>
        </w:tc>
        <w:tc>
          <w:tcPr>
            <w:tcW w:type="dxa" w:w="1561"/>
          </w:tcPr>
          <w:p>
            <w:pPr>
              <w:spacing w:after="0"/>
              <w:jc w:val="left"/>
            </w:pPr>
            <w:r>
              <w:rPr>
                <w:sz w:val="16"/>
              </w:rPr>
              <w:t>about 4.01 days per year</w:t>
            </w:r>
          </w:p>
        </w:tc>
        <w:tc>
          <w:tcPr>
            <w:tcW w:type="dxa" w:w="1037"/>
          </w:tcPr>
          <w:p>
            <w:pPr>
              <w:spacing w:after="0"/>
              <w:jc w:val="left"/>
            </w:pPr>
          </w:p>
        </w:tc>
        <w:tc>
          <w:tcPr>
            <w:tcW w:type="dxa" w:w="1921"/>
          </w:tcPr>
          <w:p>
            <w:pPr>
              <w:spacing w:after="0"/>
              <w:jc w:val="left"/>
            </w:pPr>
            <w:r>
              <w:rPr>
                <w:sz w:val="16"/>
              </w:rPr>
              <w:t>Storm Events event-days in 0 of 30 years, 1996 to 2025 (0%)</w:t>
            </w:r>
          </w:p>
        </w:tc>
        <w:tc>
          <w:tcPr>
            <w:tcW w:type="dxa" w:w="1517"/>
          </w:tcPr>
          <w:p>
            <w:pPr>
              <w:spacing w:after="0"/>
              <w:jc w:val="right"/>
            </w:pPr>
            <w:r>
              <w:rPr>
                <w:sz w:val="16"/>
              </w:rPr>
              <w:t>71.8</w:t>
            </w:r>
          </w:p>
        </w:tc>
        <w:tc>
          <w:tcPr>
            <w:tcW w:type="dxa" w:w="1488"/>
          </w:tcPr>
          <w:p>
            <w:pPr>
              <w:spacing w:after="0"/>
              <w:jc w:val="left"/>
            </w:pPr>
            <w:r>
              <w:rPr>
                <w:sz w:val="16"/>
              </w:rPr>
              <w:t>2005-11-12 to 2024-11-12 (19 years)</w:t>
            </w:r>
          </w:p>
        </w:tc>
        <w:tc>
          <w:tcPr>
            <w:tcW w:type="dxa" w:w="1037"/>
          </w:tcPr>
          <w:p>
            <w:pPr>
              <w:spacing w:after="0"/>
              <w:jc w:val="left"/>
            </w:pPr>
            <w:r>
              <w:rPr>
                <w:sz w:val="16"/>
              </w:rPr>
              <w:t>countywide</w:t>
            </w:r>
          </w:p>
        </w:tc>
        <w:tc>
          <w:tcPr>
            <w:tcW w:type="dxa" w:w="1900"/>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35"/>
          </w:tcPr>
          <w:p>
            <w:pPr>
              <w:spacing w:after="0"/>
              <w:jc w:val="right"/>
            </w:pPr>
            <w:r>
              <w:rPr>
                <w:sz w:val="16"/>
              </w:rPr>
              <w:t>0.211</w:t>
            </w:r>
          </w:p>
        </w:tc>
        <w:tc>
          <w:tcPr>
            <w:tcW w:type="dxa" w:w="1379"/>
          </w:tcPr>
          <w:p>
            <w:pPr>
              <w:spacing w:after="0"/>
              <w:jc w:val="left"/>
            </w:pPr>
            <w:r>
              <w:rPr>
                <w:sz w:val="16"/>
              </w:rPr>
              <w:t>events per year</w:t>
            </w:r>
          </w:p>
        </w:tc>
        <w:tc>
          <w:tcPr>
            <w:tcW w:type="dxa" w:w="1561"/>
          </w:tcPr>
          <w:p>
            <w:pPr>
              <w:spacing w:after="0"/>
              <w:jc w:val="left"/>
            </w:pPr>
            <w:r>
              <w:rPr>
                <w:sz w:val="16"/>
              </w:rPr>
              <w:t>about 1 in 5 years</w:t>
            </w:r>
          </w:p>
        </w:tc>
        <w:tc>
          <w:tcPr>
            <w:tcW w:type="dxa" w:w="1037"/>
          </w:tcPr>
          <w:p>
            <w:pPr>
              <w:spacing w:after="0"/>
              <w:jc w:val="left"/>
            </w:pPr>
            <w:r>
              <w:rPr>
                <w:sz w:val="16"/>
              </w:rPr>
              <w:t>Likely</w:t>
            </w:r>
          </w:p>
        </w:tc>
        <w:tc>
          <w:tcPr>
            <w:tcW w:type="dxa" w:w="1921"/>
          </w:tcPr>
          <w:p>
            <w:pPr>
              <w:spacing w:after="0"/>
              <w:jc w:val="left"/>
            </w:pPr>
            <w:r>
              <w:rPr>
                <w:sz w:val="16"/>
              </w:rPr>
              <w:t>FEMA annualized frequency (modeled)</w:t>
            </w:r>
          </w:p>
        </w:tc>
        <w:tc>
          <w:tcPr>
            <w:tcW w:type="dxa" w:w="1517"/>
          </w:tcPr>
          <w:p>
            <w:pPr>
              <w:spacing w:after="0"/>
              <w:jc w:val="right"/>
            </w:pPr>
            <w:r>
              <w:rPr>
                <w:sz w:val="16"/>
              </w:rPr>
              <w:t>72</w:t>
            </w:r>
          </w:p>
        </w:tc>
        <w:tc>
          <w:tcPr>
            <w:tcW w:type="dxa" w:w="1488"/>
          </w:tcPr>
          <w:p>
            <w:pPr>
              <w:spacing w:after="0"/>
              <w:jc w:val="left"/>
            </w:pPr>
            <w:r>
              <w:rPr>
                <w:sz w:val="16"/>
              </w:rPr>
              <w:t>1851 to 2024 (Atlantic)</w:t>
            </w:r>
          </w:p>
        </w:tc>
        <w:tc>
          <w:tcPr>
            <w:tcW w:type="dxa" w:w="1037"/>
          </w:tcPr>
          <w:p>
            <w:pPr>
              <w:spacing w:after="0"/>
              <w:jc w:val="left"/>
            </w:pPr>
            <w:r>
              <w:rPr>
                <w:sz w:val="16"/>
              </w:rPr>
              <w:t>see B1-f</w:t>
            </w:r>
          </w:p>
        </w:tc>
        <w:tc>
          <w:tcPr>
            <w:tcW w:type="dxa" w:w="1900"/>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Inland Flooding</w:t>
            </w:r>
          </w:p>
        </w:tc>
        <w:tc>
          <w:tcPr>
            <w:tcW w:type="dxa" w:w="1235"/>
          </w:tcPr>
          <w:p>
            <w:pPr>
              <w:spacing w:after="0"/>
              <w:jc w:val="right"/>
            </w:pPr>
            <w:r>
              <w:rPr>
                <w:sz w:val="16"/>
              </w:rPr>
              <w:t>0.571</w:t>
            </w:r>
          </w:p>
        </w:tc>
        <w:tc>
          <w:tcPr>
            <w:tcW w:type="dxa" w:w="1379"/>
          </w:tcPr>
          <w:p>
            <w:pPr>
              <w:spacing w:after="0"/>
              <w:jc w:val="left"/>
            </w:pPr>
            <w:r>
              <w:rPr>
                <w:sz w:val="16"/>
              </w:rPr>
              <w:t>event-days per year</w:t>
            </w:r>
          </w:p>
        </w:tc>
        <w:tc>
          <w:tcPr>
            <w:tcW w:type="dxa" w:w="1561"/>
          </w:tcPr>
          <w:p>
            <w:pPr>
              <w:spacing w:after="0"/>
              <w:jc w:val="left"/>
            </w:pPr>
            <w:r>
              <w:rPr>
                <w:sz w:val="16"/>
              </w:rPr>
              <w:t>about 0.571 days per year</w:t>
            </w:r>
          </w:p>
        </w:tc>
        <w:tc>
          <w:tcPr>
            <w:tcW w:type="dxa" w:w="1037"/>
          </w:tcPr>
          <w:p>
            <w:pPr>
              <w:spacing w:after="0"/>
              <w:jc w:val="left"/>
            </w:pPr>
            <w:r>
              <w:rPr>
                <w:sz w:val="16"/>
              </w:rPr>
              <w:t>Likely</w:t>
            </w:r>
          </w:p>
        </w:tc>
        <w:tc>
          <w:tcPr>
            <w:tcW w:type="dxa" w:w="1921"/>
          </w:tcPr>
          <w:p>
            <w:pPr>
              <w:spacing w:after="0"/>
              <w:jc w:val="left"/>
            </w:pPr>
            <w:r>
              <w:rPr>
                <w:sz w:val="16"/>
              </w:rPr>
              <w:t>Storm Events event-days in 12 of 30 years, 1996 to 2025 (40%)</w:t>
            </w:r>
          </w:p>
        </w:tc>
        <w:tc>
          <w:tcPr>
            <w:tcW w:type="dxa" w:w="1517"/>
          </w:tcPr>
          <w:p>
            <w:pPr>
              <w:spacing w:after="0"/>
              <w:jc w:val="right"/>
            </w:pPr>
            <w:r>
              <w:rPr>
                <w:sz w:val="16"/>
              </w:rPr>
              <w:t>16</w:t>
            </w:r>
          </w:p>
        </w:tc>
        <w:tc>
          <w:tcPr>
            <w:tcW w:type="dxa" w:w="1488"/>
          </w:tcPr>
          <w:p>
            <w:pPr>
              <w:spacing w:after="0"/>
              <w:jc w:val="left"/>
            </w:pPr>
            <w:r>
              <w:rPr>
                <w:sz w:val="16"/>
              </w:rPr>
              <w:t>1996 to 2023 (28 years)</w:t>
            </w:r>
          </w:p>
        </w:tc>
        <w:tc>
          <w:tcPr>
            <w:tcW w:type="dxa" w:w="1037"/>
          </w:tcPr>
          <w:p>
            <w:pPr>
              <w:spacing w:after="0"/>
              <w:jc w:val="left"/>
            </w:pPr>
            <w:r>
              <w:rPr>
                <w:sz w:val="16"/>
              </w:rPr>
              <w:t>see B1-f</w:t>
            </w:r>
          </w:p>
        </w:tc>
        <w:tc>
          <w:tcPr>
            <w:tcW w:type="dxa" w:w="1900"/>
          </w:tcPr>
          <w:p>
            <w:pPr>
              <w:spacing w:after="0"/>
              <w:jc w:val="left"/>
            </w:pPr>
          </w:p>
        </w:tc>
      </w:tr>
      <w:tr>
        <w:trPr>
          <w:cantSplit/>
        </w:trPr>
        <w:tc>
          <w:tcPr>
            <w:tcW w:type="dxa" w:w="1037"/>
          </w:tcPr>
          <w:p>
            <w:pPr>
              <w:spacing w:after="0"/>
              <w:jc w:val="left"/>
            </w:pPr>
            <w:r>
              <w:rPr>
                <w:sz w:val="16"/>
              </w:rPr>
              <w:t>Landslide</w:t>
            </w:r>
          </w:p>
        </w:tc>
        <w:tc>
          <w:tcPr>
            <w:tcW w:type="dxa" w:w="1235"/>
          </w:tcPr>
          <w:p>
            <w:pPr>
              <w:spacing w:after="0"/>
              <w:jc w:val="right"/>
            </w:pPr>
            <w:r>
              <w:rPr>
                <w:sz w:val="16"/>
              </w:rPr>
              <w:t>0.104</w:t>
            </w:r>
          </w:p>
        </w:tc>
        <w:tc>
          <w:tcPr>
            <w:tcW w:type="dxa" w:w="1379"/>
          </w:tcPr>
          <w:p>
            <w:pPr>
              <w:spacing w:after="0"/>
              <w:jc w:val="left"/>
            </w:pPr>
            <w:r>
              <w:rPr>
                <w:sz w:val="16"/>
              </w:rPr>
              <w:t>events per year (modeled)</w:t>
            </w:r>
          </w:p>
        </w:tc>
        <w:tc>
          <w:tcPr>
            <w:tcW w:type="dxa" w:w="1561"/>
          </w:tcPr>
          <w:p>
            <w:pPr>
              <w:spacing w:after="0"/>
              <w:jc w:val="left"/>
            </w:pPr>
            <w:r>
              <w:rPr>
                <w:sz w:val="16"/>
              </w:rPr>
              <w:t>about 1 in 10 years</w:t>
            </w:r>
          </w:p>
        </w:tc>
        <w:tc>
          <w:tcPr>
            <w:tcW w:type="dxa" w:w="1037"/>
          </w:tcPr>
          <w:p>
            <w:pPr>
              <w:spacing w:after="0"/>
              <w:jc w:val="left"/>
            </w:pPr>
            <w:r>
              <w:rPr>
                <w:sz w:val="16"/>
              </w:rPr>
              <w:t>Likely</w:t>
            </w:r>
          </w:p>
        </w:tc>
        <w:tc>
          <w:tcPr>
            <w:tcW w:type="dxa" w:w="1921"/>
          </w:tcPr>
          <w:p>
            <w:pPr>
              <w:spacing w:after="0"/>
              <w:jc w:val="left"/>
            </w:pPr>
            <w:r>
              <w:rPr>
                <w:sz w:val="16"/>
              </w:rPr>
              <w:t>FEMA annualized frequency (modeled)</w:t>
            </w:r>
          </w:p>
        </w:tc>
        <w:tc>
          <w:tcPr>
            <w:tcW w:type="dxa" w:w="1517"/>
          </w:tcPr>
          <w:p>
            <w:pPr>
              <w:spacing w:after="0"/>
              <w:jc w:val="right"/>
            </w:pPr>
            <w:r>
              <w:rPr>
                <w:sz w:val="16"/>
              </w:rPr>
              <w:t>not shown</w:t>
            </w:r>
          </w:p>
        </w:tc>
        <w:tc>
          <w:tcPr>
            <w:tcW w:type="dxa" w:w="1488"/>
          </w:tcPr>
          <w:p>
            <w:pPr>
              <w:spacing w:after="0"/>
              <w:jc w:val="left"/>
            </w:pPr>
            <w:r>
              <w:rPr>
                <w:sz w:val="16"/>
              </w:rPr>
              <w:t>modeled</w:t>
            </w:r>
          </w:p>
        </w:tc>
        <w:tc>
          <w:tcPr>
            <w:tcW w:type="dxa" w:w="1037"/>
          </w:tcPr>
          <w:p>
            <w:pPr>
              <w:spacing w:after="0"/>
              <w:jc w:val="left"/>
            </w:pPr>
            <w:r>
              <w:rPr>
                <w:sz w:val="16"/>
              </w:rPr>
              <w:t>see B1-f</w:t>
            </w:r>
          </w:p>
        </w:tc>
        <w:tc>
          <w:tcPr>
            <w:tcW w:type="dxa" w:w="1900"/>
          </w:tcPr>
          <w:p>
            <w:pPr>
              <w:spacing w:after="0"/>
              <w:jc w:val="left"/>
            </w:pPr>
          </w:p>
        </w:tc>
      </w:tr>
      <w:tr>
        <w:trPr>
          <w:cantSplit/>
        </w:trPr>
        <w:tc>
          <w:tcPr>
            <w:tcW w:type="dxa" w:w="1037"/>
          </w:tcPr>
          <w:p>
            <w:pPr>
              <w:spacing w:after="0"/>
              <w:jc w:val="left"/>
            </w:pPr>
            <w:r>
              <w:rPr>
                <w:sz w:val="16"/>
              </w:rPr>
              <w:t>Lightning</w:t>
            </w:r>
          </w:p>
        </w:tc>
        <w:tc>
          <w:tcPr>
            <w:tcW w:type="dxa" w:w="1235"/>
          </w:tcPr>
          <w:p>
            <w:pPr>
              <w:spacing w:after="0"/>
              <w:jc w:val="right"/>
            </w:pPr>
            <w:r>
              <w:rPr>
                <w:sz w:val="16"/>
              </w:rPr>
              <w:t>80.9</w:t>
            </w:r>
          </w:p>
        </w:tc>
        <w:tc>
          <w:tcPr>
            <w:tcW w:type="dxa" w:w="1379"/>
          </w:tcPr>
          <w:p>
            <w:pPr>
              <w:spacing w:after="0"/>
              <w:jc w:val="left"/>
            </w:pPr>
            <w:r>
              <w:rPr>
                <w:sz w:val="16"/>
              </w:rPr>
              <w:t>days per year with a strike</w:t>
            </w:r>
          </w:p>
        </w:tc>
        <w:tc>
          <w:tcPr>
            <w:tcW w:type="dxa" w:w="1561"/>
          </w:tcPr>
          <w:p>
            <w:pPr>
              <w:spacing w:after="0"/>
              <w:jc w:val="left"/>
            </w:pPr>
            <w:r>
              <w:rPr>
                <w:sz w:val="16"/>
              </w:rPr>
              <w:t>about 80.9 days per year</w:t>
            </w:r>
          </w:p>
        </w:tc>
        <w:tc>
          <w:tcPr>
            <w:tcW w:type="dxa" w:w="1037"/>
          </w:tcPr>
          <w:p>
            <w:pPr>
              <w:spacing w:after="0"/>
              <w:jc w:val="left"/>
            </w:pPr>
            <w:r>
              <w:rPr>
                <w:sz w:val="16"/>
              </w:rPr>
              <w:t>Highly likely</w:t>
            </w:r>
          </w:p>
        </w:tc>
        <w:tc>
          <w:tcPr>
            <w:tcW w:type="dxa" w:w="1921"/>
          </w:tcPr>
          <w:p>
            <w:pPr>
              <w:spacing w:after="0"/>
              <w:jc w:val="left"/>
            </w:pPr>
            <w:r>
              <w:rPr>
                <w:sz w:val="16"/>
              </w:rPr>
              <w:t>FEMA annualized frequency (modeled)</w:t>
            </w:r>
          </w:p>
        </w:tc>
        <w:tc>
          <w:tcPr>
            <w:tcW w:type="dxa" w:w="1517"/>
          </w:tcPr>
          <w:p>
            <w:pPr>
              <w:spacing w:after="0"/>
              <w:jc w:val="right"/>
            </w:pPr>
            <w:r>
              <w:rPr>
                <w:sz w:val="16"/>
              </w:rPr>
              <w:t>not shown</w:t>
            </w:r>
          </w:p>
        </w:tc>
        <w:tc>
          <w:tcPr>
            <w:tcW w:type="dxa" w:w="1488"/>
          </w:tcPr>
          <w:p>
            <w:pPr>
              <w:spacing w:after="0"/>
              <w:jc w:val="left"/>
            </w:pPr>
            <w:r>
              <w:rPr>
                <w:sz w:val="16"/>
              </w:rPr>
              <w:t>1995 to 2023 (29 years; CONUS)</w:t>
            </w:r>
          </w:p>
        </w:tc>
        <w:tc>
          <w:tcPr>
            <w:tcW w:type="dxa" w:w="1037"/>
          </w:tcPr>
          <w:p>
            <w:pPr>
              <w:spacing w:after="0"/>
              <w:jc w:val="left"/>
            </w:pPr>
            <w:r>
              <w:rPr>
                <w:sz w:val="16"/>
              </w:rPr>
              <w:t>countywide</w:t>
            </w:r>
          </w:p>
        </w:tc>
        <w:tc>
          <w:tcPr>
            <w:tcW w:type="dxa" w:w="1900"/>
          </w:tcPr>
          <w:p>
            <w:pPr>
              <w:spacing w:after="0"/>
              <w:jc w:val="left"/>
            </w:pPr>
          </w:p>
        </w:tc>
      </w:tr>
      <w:tr>
        <w:trPr>
          <w:cantSplit/>
        </w:trPr>
        <w:tc>
          <w:tcPr>
            <w:tcW w:type="dxa" w:w="1037"/>
          </w:tcPr>
          <w:p>
            <w:pPr>
              <w:spacing w:after="0"/>
              <w:jc w:val="left"/>
            </w:pPr>
            <w:r>
              <w:rPr>
                <w:sz w:val="16"/>
              </w:rPr>
              <w:t>Strong Wind</w:t>
            </w:r>
          </w:p>
        </w:tc>
        <w:tc>
          <w:tcPr>
            <w:tcW w:type="dxa" w:w="1235"/>
          </w:tcPr>
          <w:p>
            <w:pPr>
              <w:spacing w:after="0"/>
              <w:jc w:val="right"/>
            </w:pPr>
            <w:r>
              <w:rPr>
                <w:sz w:val="16"/>
              </w:rPr>
              <w:t>1.06</w:t>
            </w:r>
          </w:p>
        </w:tc>
        <w:tc>
          <w:tcPr>
            <w:tcW w:type="dxa" w:w="1379"/>
          </w:tcPr>
          <w:p>
            <w:pPr>
              <w:spacing w:after="0"/>
              <w:jc w:val="left"/>
            </w:pPr>
            <w:r>
              <w:rPr>
                <w:sz w:val="16"/>
              </w:rPr>
              <w:t>events per year</w:t>
            </w:r>
          </w:p>
        </w:tc>
        <w:tc>
          <w:tcPr>
            <w:tcW w:type="dxa" w:w="1561"/>
          </w:tcPr>
          <w:p>
            <w:pPr>
              <w:spacing w:after="0"/>
              <w:jc w:val="left"/>
            </w:pPr>
            <w:r>
              <w:rPr>
                <w:sz w:val="16"/>
              </w:rPr>
              <w:t>about 1.06 per year</w:t>
            </w:r>
          </w:p>
        </w:tc>
        <w:tc>
          <w:tcPr>
            <w:tcW w:type="dxa" w:w="1037"/>
          </w:tcPr>
          <w:p>
            <w:pPr>
              <w:spacing w:after="0"/>
              <w:jc w:val="left"/>
            </w:pPr>
            <w:r>
              <w:rPr>
                <w:sz w:val="16"/>
              </w:rPr>
              <w:t>Highly likely</w:t>
            </w:r>
          </w:p>
        </w:tc>
        <w:tc>
          <w:tcPr>
            <w:tcW w:type="dxa" w:w="1921"/>
          </w:tcPr>
          <w:p>
            <w:pPr>
              <w:spacing w:after="0"/>
              <w:jc w:val="left"/>
            </w:pPr>
            <w:r>
              <w:rPr>
                <w:sz w:val="16"/>
              </w:rPr>
              <w:t>FEMA annualized frequency (modeled)</w:t>
            </w:r>
          </w:p>
        </w:tc>
        <w:tc>
          <w:tcPr>
            <w:tcW w:type="dxa" w:w="1517"/>
          </w:tcPr>
          <w:p>
            <w:pPr>
              <w:spacing w:after="0"/>
              <w:jc w:val="right"/>
            </w:pPr>
            <w:r>
              <w:rPr>
                <w:sz w:val="16"/>
              </w:rPr>
              <w:t>41</w:t>
            </w:r>
          </w:p>
        </w:tc>
        <w:tc>
          <w:tcPr>
            <w:tcW w:type="dxa" w:w="1488"/>
          </w:tcPr>
          <w:p>
            <w:pPr>
              <w:spacing w:after="0"/>
              <w:jc w:val="left"/>
            </w:pPr>
            <w:r>
              <w:rPr>
                <w:sz w:val="16"/>
              </w:rPr>
              <w:t>1986 to 2023 (38 years)</w:t>
            </w:r>
          </w:p>
        </w:tc>
        <w:tc>
          <w:tcPr>
            <w:tcW w:type="dxa" w:w="1037"/>
          </w:tcPr>
          <w:p>
            <w:pPr>
              <w:spacing w:after="0"/>
              <w:jc w:val="left"/>
            </w:pPr>
            <w:r>
              <w:rPr>
                <w:sz w:val="16"/>
              </w:rPr>
              <w:t>countywide</w:t>
            </w:r>
          </w:p>
        </w:tc>
        <w:tc>
          <w:tcPr>
            <w:tcW w:type="dxa" w:w="1900"/>
          </w:tcPr>
          <w:p>
            <w:pPr>
              <w:spacing w:after="0"/>
              <w:jc w:val="left"/>
            </w:pPr>
          </w:p>
        </w:tc>
      </w:tr>
      <w:tr>
        <w:trPr>
          <w:cantSplit/>
        </w:trPr>
        <w:tc>
          <w:tcPr>
            <w:tcW w:type="dxa" w:w="1037"/>
          </w:tcPr>
          <w:p>
            <w:pPr>
              <w:spacing w:after="0"/>
              <w:jc w:val="left"/>
            </w:pPr>
            <w:r>
              <w:rPr>
                <w:sz w:val="16"/>
              </w:rPr>
              <w:t>Tornado</w:t>
            </w:r>
          </w:p>
        </w:tc>
        <w:tc>
          <w:tcPr>
            <w:tcW w:type="dxa" w:w="1235"/>
          </w:tcPr>
          <w:p>
            <w:pPr>
              <w:spacing w:after="0"/>
              <w:jc w:val="right"/>
            </w:pPr>
            <w:r>
              <w:rPr>
                <w:sz w:val="16"/>
              </w:rPr>
              <w:t>0.387</w:t>
            </w:r>
          </w:p>
        </w:tc>
        <w:tc>
          <w:tcPr>
            <w:tcW w:type="dxa" w:w="1379"/>
          </w:tcPr>
          <w:p>
            <w:pPr>
              <w:spacing w:after="0"/>
              <w:jc w:val="left"/>
            </w:pPr>
            <w:r>
              <w:rPr>
                <w:sz w:val="16"/>
              </w:rPr>
              <w:t>events per year</w:t>
            </w:r>
          </w:p>
        </w:tc>
        <w:tc>
          <w:tcPr>
            <w:tcW w:type="dxa" w:w="1561"/>
          </w:tcPr>
          <w:p>
            <w:pPr>
              <w:spacing w:after="0"/>
              <w:jc w:val="left"/>
            </w:pPr>
            <w:r>
              <w:rPr>
                <w:sz w:val="16"/>
              </w:rPr>
              <w:t>about 1 in 3 years</w:t>
            </w:r>
          </w:p>
        </w:tc>
        <w:tc>
          <w:tcPr>
            <w:tcW w:type="dxa" w:w="1037"/>
          </w:tcPr>
          <w:p>
            <w:pPr>
              <w:spacing w:after="0"/>
              <w:jc w:val="left"/>
            </w:pPr>
            <w:r>
              <w:rPr>
                <w:sz w:val="16"/>
              </w:rPr>
              <w:t>Likely</w:t>
            </w:r>
          </w:p>
        </w:tc>
        <w:tc>
          <w:tcPr>
            <w:tcW w:type="dxa" w:w="1921"/>
          </w:tcPr>
          <w:p>
            <w:pPr>
              <w:spacing w:after="0"/>
              <w:jc w:val="left"/>
            </w:pPr>
            <w:r>
              <w:rPr>
                <w:sz w:val="16"/>
              </w:rPr>
              <w:t>FEMA annualized frequency (modeled)</w:t>
            </w:r>
          </w:p>
        </w:tc>
        <w:tc>
          <w:tcPr>
            <w:tcW w:type="dxa" w:w="1517"/>
          </w:tcPr>
          <w:p>
            <w:pPr>
              <w:spacing w:after="0"/>
              <w:jc w:val="right"/>
            </w:pPr>
            <w:r>
              <w:rPr>
                <w:sz w:val="16"/>
              </w:rPr>
              <w:t>not shown</w:t>
            </w:r>
          </w:p>
        </w:tc>
        <w:tc>
          <w:tcPr>
            <w:tcW w:type="dxa" w:w="1488"/>
          </w:tcPr>
          <w:p>
            <w:pPr>
              <w:spacing w:after="0"/>
              <w:jc w:val="left"/>
            </w:pPr>
            <w:r>
              <w:rPr>
                <w:sz w:val="16"/>
              </w:rPr>
              <w:t>1950 to 2023 (EF2+); 1986 to 2023 (EF0-1)</w:t>
            </w:r>
          </w:p>
        </w:tc>
        <w:tc>
          <w:tcPr>
            <w:tcW w:type="dxa" w:w="1037"/>
          </w:tcPr>
          <w:p>
            <w:pPr>
              <w:spacing w:after="0"/>
              <w:jc w:val="left"/>
            </w:pPr>
            <w:r>
              <w:rPr>
                <w:sz w:val="16"/>
              </w:rPr>
              <w:t>see B1-f</w:t>
            </w:r>
          </w:p>
        </w:tc>
        <w:tc>
          <w:tcPr>
            <w:tcW w:type="dxa" w:w="1900"/>
          </w:tcPr>
          <w:p>
            <w:pPr>
              <w:spacing w:after="0"/>
              <w:jc w:val="left"/>
            </w:pPr>
          </w:p>
        </w:tc>
      </w:tr>
      <w:tr>
        <w:trPr>
          <w:cantSplit/>
        </w:trPr>
        <w:tc>
          <w:tcPr>
            <w:tcW w:type="dxa" w:w="1037"/>
          </w:tcPr>
          <w:p>
            <w:pPr>
              <w:spacing w:after="0"/>
              <w:jc w:val="left"/>
            </w:pPr>
            <w:r>
              <w:rPr>
                <w:sz w:val="16"/>
              </w:rPr>
              <w:t>Wildfire</w:t>
            </w:r>
          </w:p>
        </w:tc>
        <w:tc>
          <w:tcPr>
            <w:tcW w:type="dxa" w:w="1235"/>
          </w:tcPr>
          <w:p>
            <w:pPr>
              <w:spacing w:after="0"/>
              <w:jc w:val="right"/>
            </w:pPr>
            <w:r>
              <w:rPr>
                <w:sz w:val="16"/>
              </w:rPr>
              <w:t>0.00276</w:t>
            </w:r>
          </w:p>
        </w:tc>
        <w:tc>
          <w:tcPr>
            <w:tcW w:type="dxa" w:w="1379"/>
          </w:tcPr>
          <w:p>
            <w:pPr>
              <w:spacing w:after="0"/>
              <w:jc w:val="left"/>
            </w:pPr>
            <w:r>
              <w:rPr>
                <w:sz w:val="16"/>
              </w:rPr>
              <w:t>annual probability at a location</w:t>
            </w:r>
          </w:p>
        </w:tc>
        <w:tc>
          <w:tcPr>
            <w:tcW w:type="dxa" w:w="1561"/>
          </w:tcPr>
          <w:p>
            <w:pPr>
              <w:spacing w:after="0"/>
              <w:jc w:val="left"/>
            </w:pPr>
            <w:r>
              <w:rPr>
                <w:sz w:val="16"/>
              </w:rPr>
              <w:t>chance a given location in the county burns in a year: 0.276%</w:t>
            </w:r>
          </w:p>
        </w:tc>
        <w:tc>
          <w:tcPr>
            <w:tcW w:type="dxa" w:w="1037"/>
          </w:tcPr>
          <w:p>
            <w:pPr>
              <w:spacing w:after="0"/>
              <w:jc w:val="left"/>
            </w:pPr>
            <w:r>
              <w:rPr>
                <w:sz w:val="16"/>
              </w:rPr>
              <w:t>Likely</w:t>
            </w:r>
          </w:p>
        </w:tc>
        <w:tc>
          <w:tcPr>
            <w:tcW w:type="dxa" w:w="1921"/>
          </w:tcPr>
          <w:p>
            <w:pPr>
              <w:spacing w:after="0"/>
              <w:jc w:val="left"/>
            </w:pPr>
            <w:r>
              <w:rPr>
                <w:sz w:val="16"/>
              </w:rPr>
              <w:t>Storm Events records in 3 of 30 years, 1996 to 2025 (10%)</w:t>
            </w:r>
          </w:p>
        </w:tc>
        <w:tc>
          <w:tcPr>
            <w:tcW w:type="dxa" w:w="1517"/>
          </w:tcPr>
          <w:p>
            <w:pPr>
              <w:spacing w:after="0"/>
              <w:jc w:val="right"/>
            </w:pPr>
            <w:r>
              <w:rPr>
                <w:sz w:val="16"/>
              </w:rPr>
              <w:t>not shown</w:t>
            </w:r>
          </w:p>
        </w:tc>
        <w:tc>
          <w:tcPr>
            <w:tcW w:type="dxa" w:w="1488"/>
          </w:tcPr>
          <w:p>
            <w:pPr>
              <w:spacing w:after="0"/>
              <w:jc w:val="left"/>
            </w:pPr>
            <w:r>
              <w:rPr>
                <w:sz w:val="16"/>
              </w:rPr>
              <w:t>modeled</w:t>
            </w:r>
          </w:p>
        </w:tc>
        <w:tc>
          <w:tcPr>
            <w:tcW w:type="dxa" w:w="1037"/>
          </w:tcPr>
          <w:p>
            <w:pPr>
              <w:spacing w:after="0"/>
              <w:jc w:val="left"/>
            </w:pPr>
            <w:r>
              <w:rPr>
                <w:sz w:val="16"/>
              </w:rPr>
              <w:t>see B1-f</w:t>
            </w:r>
          </w:p>
        </w:tc>
        <w:tc>
          <w:tcPr>
            <w:tcW w:type="dxa" w:w="1900"/>
          </w:tcPr>
          <w:p>
            <w:pPr>
              <w:spacing w:after="0"/>
              <w:jc w:val="left"/>
            </w:pPr>
          </w:p>
        </w:tc>
      </w:tr>
      <w:tr>
        <w:trPr>
          <w:cantSplit/>
        </w:trPr>
        <w:tc>
          <w:tcPr>
            <w:tcW w:type="dxa" w:w="1037"/>
          </w:tcPr>
          <w:p>
            <w:pPr>
              <w:spacing w:after="0"/>
              <w:jc w:val="left"/>
            </w:pPr>
            <w:r>
              <w:rPr>
                <w:sz w:val="16"/>
              </w:rPr>
              <w:t>Winter Weather</w:t>
            </w:r>
          </w:p>
        </w:tc>
        <w:tc>
          <w:tcPr>
            <w:tcW w:type="dxa" w:w="1235"/>
          </w:tcPr>
          <w:p>
            <w:pPr>
              <w:spacing w:after="0"/>
              <w:jc w:val="right"/>
            </w:pPr>
            <w:r>
              <w:rPr>
                <w:sz w:val="16"/>
              </w:rPr>
              <w:t>0.158</w:t>
            </w:r>
          </w:p>
        </w:tc>
        <w:tc>
          <w:tcPr>
            <w:tcW w:type="dxa" w:w="1379"/>
          </w:tcPr>
          <w:p>
            <w:pPr>
              <w:spacing w:after="0"/>
              <w:jc w:val="left"/>
            </w:pPr>
            <w:r>
              <w:rPr>
                <w:sz w:val="16"/>
              </w:rPr>
              <w:t>event-days per year</w:t>
            </w:r>
          </w:p>
        </w:tc>
        <w:tc>
          <w:tcPr>
            <w:tcW w:type="dxa" w:w="1561"/>
          </w:tcPr>
          <w:p>
            <w:pPr>
              <w:spacing w:after="0"/>
              <w:jc w:val="left"/>
            </w:pPr>
            <w:r>
              <w:rPr>
                <w:sz w:val="16"/>
              </w:rPr>
              <w:t>about 0.158 days per year</w:t>
            </w:r>
          </w:p>
        </w:tc>
        <w:tc>
          <w:tcPr>
            <w:tcW w:type="dxa" w:w="1037"/>
          </w:tcPr>
          <w:p>
            <w:pPr>
              <w:spacing w:after="0"/>
              <w:jc w:val="left"/>
            </w:pPr>
            <w:r>
              <w:rPr>
                <w:sz w:val="16"/>
              </w:rPr>
              <w:t>Possible</w:t>
            </w:r>
          </w:p>
        </w:tc>
        <w:tc>
          <w:tcPr>
            <w:tcW w:type="dxa" w:w="1921"/>
          </w:tcPr>
          <w:p>
            <w:pPr>
              <w:spacing w:after="0"/>
              <w:jc w:val="left"/>
            </w:pPr>
            <w:r>
              <w:rPr>
                <w:sz w:val="16"/>
              </w:rPr>
              <w:t>Storm Events event-days in 1 of 30 years, 1996 to 2025 (3.33%)</w:t>
            </w:r>
          </w:p>
        </w:tc>
        <w:tc>
          <w:tcPr>
            <w:tcW w:type="dxa" w:w="1517"/>
          </w:tcPr>
          <w:p>
            <w:pPr>
              <w:spacing w:after="0"/>
              <w:jc w:val="right"/>
            </w:pPr>
            <w:r>
              <w:rPr>
                <w:sz w:val="16"/>
              </w:rPr>
              <w:t>3</w:t>
            </w:r>
          </w:p>
        </w:tc>
        <w:tc>
          <w:tcPr>
            <w:tcW w:type="dxa" w:w="1488"/>
          </w:tcPr>
          <w:p>
            <w:pPr>
              <w:spacing w:after="0"/>
              <w:jc w:val="left"/>
            </w:pPr>
            <w:r>
              <w:rPr>
                <w:sz w:val="16"/>
              </w:rPr>
              <w:t>2005-11-12 to 2024-11-12 (19 years)</w:t>
            </w:r>
          </w:p>
        </w:tc>
        <w:tc>
          <w:tcPr>
            <w:tcW w:type="dxa" w:w="1037"/>
          </w:tcPr>
          <w:p>
            <w:pPr>
              <w:spacing w:after="0"/>
              <w:jc w:val="left"/>
            </w:pPr>
            <w:r>
              <w:rPr>
                <w:sz w:val="16"/>
              </w:rPr>
              <w:t>countywide</w:t>
            </w:r>
          </w:p>
        </w:tc>
        <w:tc>
          <w:tcPr>
            <w:tcW w:type="dxa" w:w="1900"/>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17</w:t>
            </w:r>
          </w:p>
        </w:tc>
        <w:tc>
          <w:tcPr>
            <w:tcW w:type="dxa" w:w="1381"/>
          </w:tcPr>
          <w:p>
            <w:pPr>
              <w:spacing w:after="0"/>
              <w:jc w:val="right"/>
            </w:pPr>
            <w:r>
              <w:rPr>
                <w:sz w:val="16"/>
              </w:rPr>
              <w:t>30</w:t>
            </w:r>
          </w:p>
        </w:tc>
        <w:tc>
          <w:tcPr>
            <w:tcW w:type="dxa" w:w="1381"/>
          </w:tcPr>
          <w:p>
            <w:pPr>
              <w:spacing w:after="0"/>
              <w:jc w:val="right"/>
            </w:pPr>
            <w:r>
              <w:rPr>
                <w:sz w:val="16"/>
              </w:rPr>
              <w:t>0.567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126</w:t>
            </w:r>
          </w:p>
        </w:tc>
        <w:tc>
          <w:tcPr>
            <w:tcW w:type="dxa" w:w="1381"/>
          </w:tcPr>
          <w:p>
            <w:pPr>
              <w:spacing w:after="0"/>
              <w:jc w:val="right"/>
            </w:pPr>
            <w:r>
              <w:rPr>
                <w:sz w:val="16"/>
              </w:rPr>
              <w:t>30</w:t>
            </w:r>
          </w:p>
        </w:tc>
        <w:tc>
          <w:tcPr>
            <w:tcW w:type="dxa" w:w="1381"/>
          </w:tcPr>
          <w:p>
            <w:pPr>
              <w:spacing w:after="0"/>
              <w:jc w:val="right"/>
            </w:pPr>
            <w:r>
              <w:rPr>
                <w:sz w:val="16"/>
              </w:rPr>
              <w:t>4.2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77</w:t>
            </w:r>
          </w:p>
        </w:tc>
        <w:tc>
          <w:tcPr>
            <w:tcW w:type="dxa" w:w="1381"/>
          </w:tcPr>
          <w:p>
            <w:pPr>
              <w:spacing w:after="0"/>
              <w:jc w:val="right"/>
            </w:pPr>
            <w:r>
              <w:rPr>
                <w:sz w:val="16"/>
              </w:rPr>
              <w:t>30</w:t>
            </w:r>
          </w:p>
        </w:tc>
        <w:tc>
          <w:tcPr>
            <w:tcW w:type="dxa" w:w="1381"/>
          </w:tcPr>
          <w:p>
            <w:pPr>
              <w:spacing w:after="0"/>
              <w:jc w:val="right"/>
            </w:pPr>
            <w:r>
              <w:rPr>
                <w:sz w:val="16"/>
              </w:rPr>
              <w:t>2.57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06"/>
        <w:gridCol w:w="1578"/>
        <w:gridCol w:w="1191"/>
        <w:gridCol w:w="1250"/>
        <w:gridCol w:w="1191"/>
        <w:gridCol w:w="6995"/>
      </w:tblGrid>
      <w:tr>
        <w:trPr>
          <w:cantSplit/>
          <w:tblHeader/>
        </w:trPr>
        <w:tc>
          <w:tcPr>
            <w:tcW w:type="dxa" w:w="1906"/>
            <w:vMerge w:val="restart"/>
            <w:shd w:val="clear" w:color="auto" w:fill="E8E8E8"/>
          </w:tcPr>
          <w:p>
            <w:pPr>
              <w:spacing w:after="0"/>
              <w:jc w:val="left"/>
            </w:pPr>
            <w:r>
              <w:rPr>
                <w:b/>
                <w:sz w:val="16"/>
              </w:rPr>
              <w:t>Hazard</w:t>
            </w:r>
          </w:p>
        </w:tc>
        <w:tc>
          <w:tcPr>
            <w:tcW w:type="dxa" w:w="1578"/>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5"/>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191"/>
            <w:shd w:val="clear" w:color="auto" w:fill="E8E8E8"/>
          </w:tcPr>
          <w:p>
            <w:pPr>
              <w:spacing w:after="0"/>
              <w:jc w:val="right"/>
            </w:pPr>
            <w:r>
              <w:rPr>
                <w:b/>
                <w:sz w:val="16"/>
              </w:rPr>
              <w:t>Min</w:t>
            </w:r>
          </w:p>
        </w:tc>
        <w:tc>
          <w:tcPr>
            <w:tcW w:type="dxa" w:w="1250"/>
            <w:shd w:val="clear" w:color="auto" w:fill="E8E8E8"/>
          </w:tcPr>
          <w:p>
            <w:pPr>
              <w:spacing w:after="0"/>
              <w:jc w:val="right"/>
            </w:pPr>
            <w:r>
              <w:rPr>
                <w:b/>
                <w:sz w:val="16"/>
              </w:rPr>
              <w:t>Median</w:t>
            </w:r>
          </w:p>
        </w:tc>
        <w:tc>
          <w:tcPr>
            <w:tcW w:type="dxa" w:w="1191"/>
            <w:shd w:val="clear" w:color="auto" w:fill="E8E8E8"/>
          </w:tcPr>
          <w:p>
            <w:pPr>
              <w:spacing w:after="0"/>
              <w:jc w:val="right"/>
            </w:pPr>
            <w:r>
              <w:rPr>
                <w:b/>
                <w:sz w:val="16"/>
              </w:rPr>
              <w:t>Max</w:t>
            </w:r>
          </w:p>
        </w:tc>
        <w:tc>
          <w:tcPr>
            <w:tcW w:type="dxa" w:w="2352"/>
            <w:vMerge/>
          </w:tcPr>
          <w:p/>
        </w:tc>
      </w:tr>
      <w:tr>
        <w:trPr>
          <w:cantSplit/>
        </w:trPr>
        <w:tc>
          <w:tcPr>
            <w:tcW w:type="dxa" w:w="1906"/>
          </w:tcPr>
          <w:p>
            <w:pPr>
              <w:spacing w:after="0"/>
              <w:jc w:val="left"/>
            </w:pPr>
            <w:r>
              <w:rPr>
                <w:sz w:val="16"/>
              </w:rPr>
              <w:t>Coastal Flooding</w:t>
            </w:r>
          </w:p>
        </w:tc>
        <w:tc>
          <w:tcPr>
            <w:tcW w:type="dxa" w:w="1578"/>
          </w:tcPr>
          <w:p>
            <w:pPr>
              <w:spacing w:after="0"/>
              <w:jc w:val="right"/>
            </w:pPr>
            <w:r>
              <w:rPr>
                <w:sz w:val="16"/>
              </w:rPr>
              <w:t>0 of 13</w:t>
            </w:r>
          </w:p>
        </w:tc>
        <w:tc>
          <w:tcPr>
            <w:tcW w:type="dxa" w:w="1191"/>
          </w:tcPr>
          <w:p>
            <w:pPr>
              <w:spacing w:after="0"/>
              <w:jc w:val="right"/>
            </w:pPr>
          </w:p>
        </w:tc>
        <w:tc>
          <w:tcPr>
            <w:tcW w:type="dxa" w:w="1250"/>
          </w:tcPr>
          <w:p>
            <w:pPr>
              <w:spacing w:after="0"/>
              <w:jc w:val="right"/>
            </w:pPr>
          </w:p>
        </w:tc>
        <w:tc>
          <w:tcPr>
            <w:tcW w:type="dxa" w:w="1191"/>
          </w:tcPr>
          <w:p>
            <w:pPr>
              <w:spacing w:after="0"/>
              <w:jc w:val="right"/>
            </w:pPr>
          </w:p>
        </w:tc>
        <w:tc>
          <w:tcPr>
            <w:tcW w:type="dxa" w:w="6995"/>
          </w:tcPr>
          <w:p>
            <w:pPr>
              <w:spacing w:after="0"/>
              <w:jc w:val="left"/>
            </w:pPr>
            <w:r>
              <w:rPr>
                <w:sz w:val="16"/>
              </w:rPr>
              <w:t>No Rating 13</w:t>
            </w:r>
          </w:p>
        </w:tc>
      </w:tr>
      <w:tr>
        <w:trPr>
          <w:cantSplit/>
        </w:trPr>
        <w:tc>
          <w:tcPr>
            <w:tcW w:type="dxa" w:w="1906"/>
          </w:tcPr>
          <w:p>
            <w:pPr>
              <w:spacing w:after="0"/>
              <w:jc w:val="left"/>
            </w:pPr>
            <w:r>
              <w:rPr>
                <w:sz w:val="16"/>
              </w:rPr>
              <w:t>Cold Wave</w:t>
            </w:r>
          </w:p>
        </w:tc>
        <w:tc>
          <w:tcPr>
            <w:tcW w:type="dxa" w:w="1578"/>
          </w:tcPr>
          <w:p>
            <w:pPr>
              <w:spacing w:after="0"/>
              <w:jc w:val="right"/>
            </w:pPr>
            <w:r>
              <w:rPr>
                <w:sz w:val="16"/>
              </w:rPr>
              <w:t>13 of 13</w:t>
            </w:r>
          </w:p>
        </w:tc>
        <w:tc>
          <w:tcPr>
            <w:tcW w:type="dxa" w:w="1191"/>
          </w:tcPr>
          <w:p>
            <w:pPr>
              <w:spacing w:after="0"/>
              <w:jc w:val="right"/>
            </w:pPr>
            <w:r>
              <w:rPr>
                <w:sz w:val="16"/>
              </w:rPr>
              <w:t>32.2</w:t>
            </w:r>
          </w:p>
        </w:tc>
        <w:tc>
          <w:tcPr>
            <w:tcW w:type="dxa" w:w="1250"/>
          </w:tcPr>
          <w:p>
            <w:pPr>
              <w:spacing w:after="0"/>
              <w:jc w:val="right"/>
            </w:pPr>
            <w:r>
              <w:rPr>
                <w:sz w:val="16"/>
              </w:rPr>
              <w:t>52.7</w:t>
            </w:r>
          </w:p>
        </w:tc>
        <w:tc>
          <w:tcPr>
            <w:tcW w:type="dxa" w:w="1191"/>
          </w:tcPr>
          <w:p>
            <w:pPr>
              <w:spacing w:after="0"/>
              <w:jc w:val="right"/>
            </w:pPr>
            <w:r>
              <w:rPr>
                <w:sz w:val="16"/>
              </w:rPr>
              <w:t>63.8</w:t>
            </w:r>
          </w:p>
        </w:tc>
        <w:tc>
          <w:tcPr>
            <w:tcW w:type="dxa" w:w="6995"/>
          </w:tcPr>
          <w:p>
            <w:pPr>
              <w:spacing w:after="0"/>
              <w:jc w:val="left"/>
            </w:pPr>
            <w:r>
              <w:rPr>
                <w:sz w:val="16"/>
              </w:rPr>
              <w:t>Relatively Moderate 9, Relatively Low 4</w:t>
            </w:r>
          </w:p>
        </w:tc>
      </w:tr>
      <w:tr>
        <w:trPr>
          <w:cantSplit/>
        </w:trPr>
        <w:tc>
          <w:tcPr>
            <w:tcW w:type="dxa" w:w="1906"/>
          </w:tcPr>
          <w:p>
            <w:pPr>
              <w:spacing w:after="0"/>
              <w:jc w:val="left"/>
            </w:pPr>
            <w:r>
              <w:rPr>
                <w:sz w:val="16"/>
              </w:rPr>
              <w:t>Drought</w:t>
            </w:r>
          </w:p>
        </w:tc>
        <w:tc>
          <w:tcPr>
            <w:tcW w:type="dxa" w:w="1578"/>
          </w:tcPr>
          <w:p>
            <w:pPr>
              <w:spacing w:after="0"/>
              <w:jc w:val="right"/>
            </w:pPr>
            <w:r>
              <w:rPr>
                <w:sz w:val="16"/>
              </w:rPr>
              <w:t>12 of 13</w:t>
            </w:r>
          </w:p>
        </w:tc>
        <w:tc>
          <w:tcPr>
            <w:tcW w:type="dxa" w:w="1191"/>
          </w:tcPr>
          <w:p>
            <w:pPr>
              <w:spacing w:after="0"/>
              <w:jc w:val="right"/>
            </w:pPr>
            <w:r>
              <w:rPr>
                <w:sz w:val="16"/>
              </w:rPr>
              <w:t>70.4</w:t>
            </w:r>
          </w:p>
        </w:tc>
        <w:tc>
          <w:tcPr>
            <w:tcW w:type="dxa" w:w="1250"/>
          </w:tcPr>
          <w:p>
            <w:pPr>
              <w:spacing w:after="0"/>
              <w:jc w:val="right"/>
            </w:pPr>
            <w:r>
              <w:rPr>
                <w:sz w:val="16"/>
              </w:rPr>
              <w:t>77.4</w:t>
            </w:r>
          </w:p>
        </w:tc>
        <w:tc>
          <w:tcPr>
            <w:tcW w:type="dxa" w:w="1191"/>
          </w:tcPr>
          <w:p>
            <w:pPr>
              <w:spacing w:after="0"/>
              <w:jc w:val="right"/>
            </w:pPr>
            <w:r>
              <w:rPr>
                <w:sz w:val="16"/>
              </w:rPr>
              <w:t>85.0</w:t>
            </w:r>
          </w:p>
        </w:tc>
        <w:tc>
          <w:tcPr>
            <w:tcW w:type="dxa" w:w="6995"/>
          </w:tcPr>
          <w:p>
            <w:pPr>
              <w:spacing w:after="0"/>
              <w:jc w:val="left"/>
            </w:pPr>
            <w:r>
              <w:rPr>
                <w:sz w:val="16"/>
              </w:rPr>
              <w:t>Relatively Low 5, Very Low 7, No Rating 1</w:t>
            </w:r>
          </w:p>
        </w:tc>
      </w:tr>
      <w:tr>
        <w:trPr>
          <w:cantSplit/>
        </w:trPr>
        <w:tc>
          <w:tcPr>
            <w:tcW w:type="dxa" w:w="1906"/>
          </w:tcPr>
          <w:p>
            <w:pPr>
              <w:spacing w:after="0"/>
              <w:jc w:val="left"/>
            </w:pPr>
            <w:r>
              <w:rPr>
                <w:sz w:val="16"/>
              </w:rPr>
              <w:t>Earthquake</w:t>
            </w:r>
          </w:p>
        </w:tc>
        <w:tc>
          <w:tcPr>
            <w:tcW w:type="dxa" w:w="1578"/>
          </w:tcPr>
          <w:p>
            <w:pPr>
              <w:spacing w:after="0"/>
              <w:jc w:val="right"/>
            </w:pPr>
            <w:r>
              <w:rPr>
                <w:sz w:val="16"/>
              </w:rPr>
              <w:t>13 of 13</w:t>
            </w:r>
          </w:p>
        </w:tc>
        <w:tc>
          <w:tcPr>
            <w:tcW w:type="dxa" w:w="1191"/>
          </w:tcPr>
          <w:p>
            <w:pPr>
              <w:spacing w:after="0"/>
              <w:jc w:val="right"/>
            </w:pPr>
            <w:r>
              <w:rPr>
                <w:sz w:val="16"/>
              </w:rPr>
              <w:t>23.2</w:t>
            </w:r>
          </w:p>
        </w:tc>
        <w:tc>
          <w:tcPr>
            <w:tcW w:type="dxa" w:w="1250"/>
          </w:tcPr>
          <w:p>
            <w:pPr>
              <w:spacing w:after="0"/>
              <w:jc w:val="right"/>
            </w:pPr>
            <w:r>
              <w:rPr>
                <w:sz w:val="16"/>
              </w:rPr>
              <w:t>45.9</w:t>
            </w:r>
          </w:p>
        </w:tc>
        <w:tc>
          <w:tcPr>
            <w:tcW w:type="dxa" w:w="1191"/>
          </w:tcPr>
          <w:p>
            <w:pPr>
              <w:spacing w:after="0"/>
              <w:jc w:val="right"/>
            </w:pPr>
            <w:r>
              <w:rPr>
                <w:sz w:val="16"/>
              </w:rPr>
              <w:t>68.9</w:t>
            </w:r>
          </w:p>
        </w:tc>
        <w:tc>
          <w:tcPr>
            <w:tcW w:type="dxa" w:w="6995"/>
          </w:tcPr>
          <w:p>
            <w:pPr>
              <w:spacing w:after="0"/>
              <w:jc w:val="left"/>
            </w:pPr>
            <w:r>
              <w:rPr>
                <w:sz w:val="16"/>
              </w:rPr>
              <w:t>Relatively Low 9, Very Low 4</w:t>
            </w:r>
          </w:p>
        </w:tc>
      </w:tr>
      <w:tr>
        <w:trPr>
          <w:cantSplit/>
        </w:trPr>
        <w:tc>
          <w:tcPr>
            <w:tcW w:type="dxa" w:w="1906"/>
          </w:tcPr>
          <w:p>
            <w:pPr>
              <w:spacing w:after="0"/>
              <w:jc w:val="left"/>
            </w:pPr>
            <w:r>
              <w:rPr>
                <w:sz w:val="16"/>
              </w:rPr>
              <w:t>Hail</w:t>
            </w:r>
          </w:p>
        </w:tc>
        <w:tc>
          <w:tcPr>
            <w:tcW w:type="dxa" w:w="1578"/>
          </w:tcPr>
          <w:p>
            <w:pPr>
              <w:spacing w:after="0"/>
              <w:jc w:val="right"/>
            </w:pPr>
            <w:r>
              <w:rPr>
                <w:sz w:val="16"/>
              </w:rPr>
              <w:t>13 of 13</w:t>
            </w:r>
          </w:p>
        </w:tc>
        <w:tc>
          <w:tcPr>
            <w:tcW w:type="dxa" w:w="1191"/>
          </w:tcPr>
          <w:p>
            <w:pPr>
              <w:spacing w:after="0"/>
              <w:jc w:val="right"/>
            </w:pPr>
            <w:r>
              <w:rPr>
                <w:sz w:val="16"/>
              </w:rPr>
              <w:t>4.0</w:t>
            </w:r>
          </w:p>
        </w:tc>
        <w:tc>
          <w:tcPr>
            <w:tcW w:type="dxa" w:w="1250"/>
          </w:tcPr>
          <w:p>
            <w:pPr>
              <w:spacing w:after="0"/>
              <w:jc w:val="right"/>
            </w:pPr>
            <w:r>
              <w:rPr>
                <w:sz w:val="16"/>
              </w:rPr>
              <w:t>21.7</w:t>
            </w:r>
          </w:p>
        </w:tc>
        <w:tc>
          <w:tcPr>
            <w:tcW w:type="dxa" w:w="1191"/>
          </w:tcPr>
          <w:p>
            <w:pPr>
              <w:spacing w:after="0"/>
              <w:jc w:val="right"/>
            </w:pPr>
            <w:r>
              <w:rPr>
                <w:sz w:val="16"/>
              </w:rPr>
              <w:t>30.9</w:t>
            </w:r>
          </w:p>
        </w:tc>
        <w:tc>
          <w:tcPr>
            <w:tcW w:type="dxa" w:w="6995"/>
          </w:tcPr>
          <w:p>
            <w:pPr>
              <w:spacing w:after="0"/>
              <w:jc w:val="left"/>
            </w:pPr>
            <w:r>
              <w:rPr>
                <w:sz w:val="16"/>
              </w:rPr>
              <w:t>Very Low 13</w:t>
            </w:r>
          </w:p>
        </w:tc>
      </w:tr>
      <w:tr>
        <w:trPr>
          <w:cantSplit/>
        </w:trPr>
        <w:tc>
          <w:tcPr>
            <w:tcW w:type="dxa" w:w="1906"/>
          </w:tcPr>
          <w:p>
            <w:pPr>
              <w:spacing w:after="0"/>
              <w:jc w:val="left"/>
            </w:pPr>
            <w:r>
              <w:rPr>
                <w:sz w:val="16"/>
              </w:rPr>
              <w:t>Heat Wave</w:t>
            </w:r>
          </w:p>
        </w:tc>
        <w:tc>
          <w:tcPr>
            <w:tcW w:type="dxa" w:w="1578"/>
          </w:tcPr>
          <w:p>
            <w:pPr>
              <w:spacing w:after="0"/>
              <w:jc w:val="right"/>
            </w:pPr>
            <w:r>
              <w:rPr>
                <w:sz w:val="16"/>
              </w:rPr>
              <w:t>13 of 13</w:t>
            </w:r>
          </w:p>
        </w:tc>
        <w:tc>
          <w:tcPr>
            <w:tcW w:type="dxa" w:w="1191"/>
          </w:tcPr>
          <w:p>
            <w:pPr>
              <w:spacing w:after="0"/>
              <w:jc w:val="right"/>
            </w:pPr>
            <w:r>
              <w:rPr>
                <w:sz w:val="16"/>
              </w:rPr>
              <w:t>42.1</w:t>
            </w:r>
          </w:p>
        </w:tc>
        <w:tc>
          <w:tcPr>
            <w:tcW w:type="dxa" w:w="1250"/>
          </w:tcPr>
          <w:p>
            <w:pPr>
              <w:spacing w:after="0"/>
              <w:jc w:val="right"/>
            </w:pPr>
            <w:r>
              <w:rPr>
                <w:sz w:val="16"/>
              </w:rPr>
              <w:t>75.6</w:t>
            </w:r>
          </w:p>
        </w:tc>
        <w:tc>
          <w:tcPr>
            <w:tcW w:type="dxa" w:w="1191"/>
          </w:tcPr>
          <w:p>
            <w:pPr>
              <w:spacing w:after="0"/>
              <w:jc w:val="right"/>
            </w:pPr>
            <w:r>
              <w:rPr>
                <w:sz w:val="16"/>
              </w:rPr>
              <w:t>85.6</w:t>
            </w:r>
          </w:p>
        </w:tc>
        <w:tc>
          <w:tcPr>
            <w:tcW w:type="dxa" w:w="6995"/>
          </w:tcPr>
          <w:p>
            <w:pPr>
              <w:spacing w:after="0"/>
              <w:jc w:val="left"/>
            </w:pPr>
            <w:r>
              <w:rPr>
                <w:sz w:val="16"/>
              </w:rPr>
              <w:t>Relatively High 2, Relatively Moderate 10, Relatively Low 1</w:t>
            </w:r>
          </w:p>
        </w:tc>
      </w:tr>
      <w:tr>
        <w:trPr>
          <w:cantSplit/>
        </w:trPr>
        <w:tc>
          <w:tcPr>
            <w:tcW w:type="dxa" w:w="1906"/>
          </w:tcPr>
          <w:p>
            <w:pPr>
              <w:spacing w:after="0"/>
              <w:jc w:val="left"/>
            </w:pPr>
            <w:r>
              <w:rPr>
                <w:sz w:val="16"/>
              </w:rPr>
              <w:t>Hurricane</w:t>
            </w:r>
          </w:p>
        </w:tc>
        <w:tc>
          <w:tcPr>
            <w:tcW w:type="dxa" w:w="1578"/>
          </w:tcPr>
          <w:p>
            <w:pPr>
              <w:spacing w:after="0"/>
              <w:jc w:val="right"/>
            </w:pPr>
            <w:r>
              <w:rPr>
                <w:sz w:val="16"/>
              </w:rPr>
              <w:t>13 of 13</w:t>
            </w:r>
          </w:p>
        </w:tc>
        <w:tc>
          <w:tcPr>
            <w:tcW w:type="dxa" w:w="1191"/>
          </w:tcPr>
          <w:p>
            <w:pPr>
              <w:spacing w:after="0"/>
              <w:jc w:val="right"/>
            </w:pPr>
            <w:r>
              <w:rPr>
                <w:sz w:val="16"/>
              </w:rPr>
              <w:t>81.0</w:t>
            </w:r>
          </w:p>
        </w:tc>
        <w:tc>
          <w:tcPr>
            <w:tcW w:type="dxa" w:w="1250"/>
          </w:tcPr>
          <w:p>
            <w:pPr>
              <w:spacing w:after="0"/>
              <w:jc w:val="right"/>
            </w:pPr>
            <w:r>
              <w:rPr>
                <w:sz w:val="16"/>
              </w:rPr>
              <w:t>91.1</w:t>
            </w:r>
          </w:p>
        </w:tc>
        <w:tc>
          <w:tcPr>
            <w:tcW w:type="dxa" w:w="1191"/>
          </w:tcPr>
          <w:p>
            <w:pPr>
              <w:spacing w:after="0"/>
              <w:jc w:val="right"/>
            </w:pPr>
            <w:r>
              <w:rPr>
                <w:sz w:val="16"/>
              </w:rPr>
              <w:t>96.2</w:t>
            </w:r>
          </w:p>
        </w:tc>
        <w:tc>
          <w:tcPr>
            <w:tcW w:type="dxa" w:w="6995"/>
          </w:tcPr>
          <w:p>
            <w:pPr>
              <w:spacing w:after="0"/>
              <w:jc w:val="left"/>
            </w:pPr>
            <w:r>
              <w:rPr>
                <w:sz w:val="16"/>
              </w:rPr>
              <w:t>Relatively High 8, Relatively Moderate 5</w:t>
            </w:r>
          </w:p>
        </w:tc>
      </w:tr>
      <w:tr>
        <w:trPr>
          <w:cantSplit/>
        </w:trPr>
        <w:tc>
          <w:tcPr>
            <w:tcW w:type="dxa" w:w="1906"/>
          </w:tcPr>
          <w:p>
            <w:pPr>
              <w:spacing w:after="0"/>
              <w:jc w:val="left"/>
            </w:pPr>
            <w:r>
              <w:rPr>
                <w:sz w:val="16"/>
              </w:rPr>
              <w:t>Inland Flooding</w:t>
            </w:r>
          </w:p>
        </w:tc>
        <w:tc>
          <w:tcPr>
            <w:tcW w:type="dxa" w:w="1578"/>
          </w:tcPr>
          <w:p>
            <w:pPr>
              <w:spacing w:after="0"/>
              <w:jc w:val="right"/>
            </w:pPr>
            <w:r>
              <w:rPr>
                <w:sz w:val="16"/>
              </w:rPr>
              <w:t>13 of 13</w:t>
            </w:r>
          </w:p>
        </w:tc>
        <w:tc>
          <w:tcPr>
            <w:tcW w:type="dxa" w:w="1191"/>
          </w:tcPr>
          <w:p>
            <w:pPr>
              <w:spacing w:after="0"/>
              <w:jc w:val="right"/>
            </w:pPr>
            <w:r>
              <w:rPr>
                <w:sz w:val="16"/>
              </w:rPr>
              <w:t>10.5</w:t>
            </w:r>
          </w:p>
        </w:tc>
        <w:tc>
          <w:tcPr>
            <w:tcW w:type="dxa" w:w="1250"/>
          </w:tcPr>
          <w:p>
            <w:pPr>
              <w:spacing w:after="0"/>
              <w:jc w:val="right"/>
            </w:pPr>
            <w:r>
              <w:rPr>
                <w:sz w:val="16"/>
              </w:rPr>
              <w:t>71.5</w:t>
            </w:r>
          </w:p>
        </w:tc>
        <w:tc>
          <w:tcPr>
            <w:tcW w:type="dxa" w:w="1191"/>
          </w:tcPr>
          <w:p>
            <w:pPr>
              <w:spacing w:after="0"/>
              <w:jc w:val="right"/>
            </w:pPr>
            <w:r>
              <w:rPr>
                <w:sz w:val="16"/>
              </w:rPr>
              <w:t>87.9</w:t>
            </w:r>
          </w:p>
        </w:tc>
        <w:tc>
          <w:tcPr>
            <w:tcW w:type="dxa" w:w="6995"/>
          </w:tcPr>
          <w:p>
            <w:pPr>
              <w:spacing w:after="0"/>
              <w:jc w:val="left"/>
            </w:pPr>
            <w:r>
              <w:rPr>
                <w:sz w:val="16"/>
              </w:rPr>
              <w:t>Relatively High 4, Relatively Moderate 6, Relatively Low 2, Very Low 1</w:t>
            </w:r>
          </w:p>
        </w:tc>
      </w:tr>
      <w:tr>
        <w:trPr>
          <w:cantSplit/>
        </w:trPr>
        <w:tc>
          <w:tcPr>
            <w:tcW w:type="dxa" w:w="1906"/>
          </w:tcPr>
          <w:p>
            <w:pPr>
              <w:spacing w:after="0"/>
              <w:jc w:val="left"/>
            </w:pPr>
            <w:r>
              <w:rPr>
                <w:sz w:val="16"/>
              </w:rPr>
              <w:t>Landslide</w:t>
            </w:r>
          </w:p>
        </w:tc>
        <w:tc>
          <w:tcPr>
            <w:tcW w:type="dxa" w:w="1578"/>
          </w:tcPr>
          <w:p>
            <w:pPr>
              <w:spacing w:after="0"/>
              <w:jc w:val="right"/>
            </w:pPr>
            <w:r>
              <w:rPr>
                <w:sz w:val="16"/>
              </w:rPr>
              <w:t>13 of 13</w:t>
            </w:r>
          </w:p>
        </w:tc>
        <w:tc>
          <w:tcPr>
            <w:tcW w:type="dxa" w:w="1191"/>
          </w:tcPr>
          <w:p>
            <w:pPr>
              <w:spacing w:after="0"/>
              <w:jc w:val="right"/>
            </w:pPr>
            <w:r>
              <w:rPr>
                <w:sz w:val="16"/>
              </w:rPr>
              <w:t>32.9</w:t>
            </w:r>
          </w:p>
        </w:tc>
        <w:tc>
          <w:tcPr>
            <w:tcW w:type="dxa" w:w="1250"/>
          </w:tcPr>
          <w:p>
            <w:pPr>
              <w:spacing w:after="0"/>
              <w:jc w:val="right"/>
            </w:pPr>
            <w:r>
              <w:rPr>
                <w:sz w:val="16"/>
              </w:rPr>
              <w:t>61.6</w:t>
            </w:r>
          </w:p>
        </w:tc>
        <w:tc>
          <w:tcPr>
            <w:tcW w:type="dxa" w:w="1191"/>
          </w:tcPr>
          <w:p>
            <w:pPr>
              <w:spacing w:after="0"/>
              <w:jc w:val="right"/>
            </w:pPr>
            <w:r>
              <w:rPr>
                <w:sz w:val="16"/>
              </w:rPr>
              <w:t>78.8</w:t>
            </w:r>
          </w:p>
        </w:tc>
        <w:tc>
          <w:tcPr>
            <w:tcW w:type="dxa" w:w="6995"/>
          </w:tcPr>
          <w:p>
            <w:pPr>
              <w:spacing w:after="0"/>
              <w:jc w:val="left"/>
            </w:pPr>
            <w:r>
              <w:rPr>
                <w:sz w:val="16"/>
              </w:rPr>
              <w:t>Very Low 13</w:t>
            </w:r>
          </w:p>
        </w:tc>
      </w:tr>
      <w:tr>
        <w:trPr>
          <w:cantSplit/>
        </w:trPr>
        <w:tc>
          <w:tcPr>
            <w:tcW w:type="dxa" w:w="1906"/>
          </w:tcPr>
          <w:p>
            <w:pPr>
              <w:spacing w:after="0"/>
              <w:jc w:val="left"/>
            </w:pPr>
            <w:r>
              <w:rPr>
                <w:sz w:val="16"/>
              </w:rPr>
              <w:t>Lightning</w:t>
            </w:r>
          </w:p>
        </w:tc>
        <w:tc>
          <w:tcPr>
            <w:tcW w:type="dxa" w:w="1578"/>
          </w:tcPr>
          <w:p>
            <w:pPr>
              <w:spacing w:after="0"/>
              <w:jc w:val="right"/>
            </w:pPr>
            <w:r>
              <w:rPr>
                <w:sz w:val="16"/>
              </w:rPr>
              <w:t>13 of 13</w:t>
            </w:r>
          </w:p>
        </w:tc>
        <w:tc>
          <w:tcPr>
            <w:tcW w:type="dxa" w:w="1191"/>
          </w:tcPr>
          <w:p>
            <w:pPr>
              <w:spacing w:after="0"/>
              <w:jc w:val="right"/>
            </w:pPr>
            <w:r>
              <w:rPr>
                <w:sz w:val="16"/>
              </w:rPr>
              <w:t>88.6</w:t>
            </w:r>
          </w:p>
        </w:tc>
        <w:tc>
          <w:tcPr>
            <w:tcW w:type="dxa" w:w="1250"/>
          </w:tcPr>
          <w:p>
            <w:pPr>
              <w:spacing w:after="0"/>
              <w:jc w:val="right"/>
            </w:pPr>
            <w:r>
              <w:rPr>
                <w:sz w:val="16"/>
              </w:rPr>
              <w:t>98.8</w:t>
            </w:r>
          </w:p>
        </w:tc>
        <w:tc>
          <w:tcPr>
            <w:tcW w:type="dxa" w:w="1191"/>
          </w:tcPr>
          <w:p>
            <w:pPr>
              <w:spacing w:after="0"/>
              <w:jc w:val="right"/>
            </w:pPr>
            <w:r>
              <w:rPr>
                <w:sz w:val="16"/>
              </w:rPr>
              <w:t>99.6</w:t>
            </w:r>
          </w:p>
        </w:tc>
        <w:tc>
          <w:tcPr>
            <w:tcW w:type="dxa" w:w="6995"/>
          </w:tcPr>
          <w:p>
            <w:pPr>
              <w:spacing w:after="0"/>
              <w:jc w:val="left"/>
            </w:pPr>
            <w:r>
              <w:rPr>
                <w:sz w:val="16"/>
              </w:rPr>
              <w:t>Very High 12, Relatively High 1</w:t>
            </w:r>
          </w:p>
        </w:tc>
      </w:tr>
      <w:tr>
        <w:trPr>
          <w:cantSplit/>
        </w:trPr>
        <w:tc>
          <w:tcPr>
            <w:tcW w:type="dxa" w:w="1906"/>
          </w:tcPr>
          <w:p>
            <w:pPr>
              <w:spacing w:after="0"/>
              <w:jc w:val="left"/>
            </w:pPr>
            <w:r>
              <w:rPr>
                <w:sz w:val="16"/>
              </w:rPr>
              <w:t>Strong Wind</w:t>
            </w:r>
          </w:p>
        </w:tc>
        <w:tc>
          <w:tcPr>
            <w:tcW w:type="dxa" w:w="1578"/>
          </w:tcPr>
          <w:p>
            <w:pPr>
              <w:spacing w:after="0"/>
              <w:jc w:val="right"/>
            </w:pPr>
            <w:r>
              <w:rPr>
                <w:sz w:val="16"/>
              </w:rPr>
              <w:t>13 of 13</w:t>
            </w:r>
          </w:p>
        </w:tc>
        <w:tc>
          <w:tcPr>
            <w:tcW w:type="dxa" w:w="1191"/>
          </w:tcPr>
          <w:p>
            <w:pPr>
              <w:spacing w:after="0"/>
              <w:jc w:val="right"/>
            </w:pPr>
            <w:r>
              <w:rPr>
                <w:sz w:val="16"/>
              </w:rPr>
              <w:t>35.5</w:t>
            </w:r>
          </w:p>
        </w:tc>
        <w:tc>
          <w:tcPr>
            <w:tcW w:type="dxa" w:w="1250"/>
          </w:tcPr>
          <w:p>
            <w:pPr>
              <w:spacing w:after="0"/>
              <w:jc w:val="right"/>
            </w:pPr>
            <w:r>
              <w:rPr>
                <w:sz w:val="16"/>
              </w:rPr>
              <w:t>74.1</w:t>
            </w:r>
          </w:p>
        </w:tc>
        <w:tc>
          <w:tcPr>
            <w:tcW w:type="dxa" w:w="1191"/>
          </w:tcPr>
          <w:p>
            <w:pPr>
              <w:spacing w:after="0"/>
              <w:jc w:val="right"/>
            </w:pPr>
            <w:r>
              <w:rPr>
                <w:sz w:val="16"/>
              </w:rPr>
              <w:t>84.8</w:t>
            </w:r>
          </w:p>
        </w:tc>
        <w:tc>
          <w:tcPr>
            <w:tcW w:type="dxa" w:w="6995"/>
          </w:tcPr>
          <w:p>
            <w:pPr>
              <w:spacing w:after="0"/>
              <w:jc w:val="left"/>
            </w:pPr>
            <w:r>
              <w:rPr>
                <w:sz w:val="16"/>
              </w:rPr>
              <w:t>Relatively High 2, Relatively Moderate 10, Relatively Low 1</w:t>
            </w:r>
          </w:p>
        </w:tc>
      </w:tr>
      <w:tr>
        <w:trPr>
          <w:cantSplit/>
        </w:trPr>
        <w:tc>
          <w:tcPr>
            <w:tcW w:type="dxa" w:w="1906"/>
          </w:tcPr>
          <w:p>
            <w:pPr>
              <w:spacing w:after="0"/>
              <w:jc w:val="left"/>
            </w:pPr>
            <w:r>
              <w:rPr>
                <w:sz w:val="16"/>
              </w:rPr>
              <w:t>Tornado</w:t>
            </w:r>
          </w:p>
        </w:tc>
        <w:tc>
          <w:tcPr>
            <w:tcW w:type="dxa" w:w="1578"/>
          </w:tcPr>
          <w:p>
            <w:pPr>
              <w:spacing w:after="0"/>
              <w:jc w:val="right"/>
            </w:pPr>
            <w:r>
              <w:rPr>
                <w:sz w:val="16"/>
              </w:rPr>
              <w:t>13 of 13</w:t>
            </w:r>
          </w:p>
        </w:tc>
        <w:tc>
          <w:tcPr>
            <w:tcW w:type="dxa" w:w="1191"/>
          </w:tcPr>
          <w:p>
            <w:pPr>
              <w:spacing w:after="0"/>
              <w:jc w:val="right"/>
            </w:pPr>
            <w:r>
              <w:rPr>
                <w:sz w:val="16"/>
              </w:rPr>
              <w:t>42.1</w:t>
            </w:r>
          </w:p>
        </w:tc>
        <w:tc>
          <w:tcPr>
            <w:tcW w:type="dxa" w:w="1250"/>
          </w:tcPr>
          <w:p>
            <w:pPr>
              <w:spacing w:after="0"/>
              <w:jc w:val="right"/>
            </w:pPr>
            <w:r>
              <w:rPr>
                <w:sz w:val="16"/>
              </w:rPr>
              <w:t>70.5</w:t>
            </w:r>
          </w:p>
        </w:tc>
        <w:tc>
          <w:tcPr>
            <w:tcW w:type="dxa" w:w="1191"/>
          </w:tcPr>
          <w:p>
            <w:pPr>
              <w:spacing w:after="0"/>
              <w:jc w:val="right"/>
            </w:pPr>
            <w:r>
              <w:rPr>
                <w:sz w:val="16"/>
              </w:rPr>
              <w:t>85.5</w:t>
            </w:r>
          </w:p>
        </w:tc>
        <w:tc>
          <w:tcPr>
            <w:tcW w:type="dxa" w:w="6995"/>
          </w:tcPr>
          <w:p>
            <w:pPr>
              <w:spacing w:after="0"/>
              <w:jc w:val="left"/>
            </w:pPr>
            <w:r>
              <w:rPr>
                <w:sz w:val="16"/>
              </w:rPr>
              <w:t>Relatively High 4, Relatively Moderate 8, Relatively Low 1</w:t>
            </w:r>
          </w:p>
        </w:tc>
      </w:tr>
      <w:tr>
        <w:trPr>
          <w:cantSplit/>
        </w:trPr>
        <w:tc>
          <w:tcPr>
            <w:tcW w:type="dxa" w:w="1906"/>
          </w:tcPr>
          <w:p>
            <w:pPr>
              <w:spacing w:after="0"/>
              <w:jc w:val="left"/>
            </w:pPr>
            <w:r>
              <w:rPr>
                <w:sz w:val="16"/>
              </w:rPr>
              <w:t>Wildfire</w:t>
            </w:r>
          </w:p>
        </w:tc>
        <w:tc>
          <w:tcPr>
            <w:tcW w:type="dxa" w:w="1578"/>
          </w:tcPr>
          <w:p>
            <w:pPr>
              <w:spacing w:after="0"/>
              <w:jc w:val="right"/>
            </w:pPr>
            <w:r>
              <w:rPr>
                <w:sz w:val="16"/>
              </w:rPr>
              <w:t>13 of 13</w:t>
            </w:r>
          </w:p>
        </w:tc>
        <w:tc>
          <w:tcPr>
            <w:tcW w:type="dxa" w:w="1191"/>
          </w:tcPr>
          <w:p>
            <w:pPr>
              <w:spacing w:after="0"/>
              <w:jc w:val="right"/>
            </w:pPr>
            <w:r>
              <w:rPr>
                <w:sz w:val="16"/>
              </w:rPr>
              <w:t>64.2</w:t>
            </w:r>
          </w:p>
        </w:tc>
        <w:tc>
          <w:tcPr>
            <w:tcW w:type="dxa" w:w="1250"/>
          </w:tcPr>
          <w:p>
            <w:pPr>
              <w:spacing w:after="0"/>
              <w:jc w:val="right"/>
            </w:pPr>
            <w:r>
              <w:rPr>
                <w:sz w:val="16"/>
              </w:rPr>
              <w:t>94.1</w:t>
            </w:r>
          </w:p>
        </w:tc>
        <w:tc>
          <w:tcPr>
            <w:tcW w:type="dxa" w:w="1191"/>
          </w:tcPr>
          <w:p>
            <w:pPr>
              <w:spacing w:after="0"/>
              <w:jc w:val="right"/>
            </w:pPr>
            <w:r>
              <w:rPr>
                <w:sz w:val="16"/>
              </w:rPr>
              <w:t>95.5</w:t>
            </w:r>
          </w:p>
        </w:tc>
        <w:tc>
          <w:tcPr>
            <w:tcW w:type="dxa" w:w="6995"/>
          </w:tcPr>
          <w:p>
            <w:pPr>
              <w:spacing w:after="0"/>
              <w:jc w:val="left"/>
            </w:pPr>
            <w:r>
              <w:rPr>
                <w:sz w:val="16"/>
              </w:rPr>
              <w:t>Relatively Moderate 12, Very Low 1</w:t>
            </w:r>
          </w:p>
        </w:tc>
      </w:tr>
      <w:tr>
        <w:trPr>
          <w:cantSplit/>
        </w:trPr>
        <w:tc>
          <w:tcPr>
            <w:tcW w:type="dxa" w:w="1906"/>
          </w:tcPr>
          <w:p>
            <w:pPr>
              <w:spacing w:after="0"/>
              <w:jc w:val="left"/>
            </w:pPr>
            <w:r>
              <w:rPr>
                <w:sz w:val="16"/>
              </w:rPr>
              <w:t>Winter Weather</w:t>
            </w:r>
          </w:p>
        </w:tc>
        <w:tc>
          <w:tcPr>
            <w:tcW w:type="dxa" w:w="1578"/>
          </w:tcPr>
          <w:p>
            <w:pPr>
              <w:spacing w:after="0"/>
              <w:jc w:val="right"/>
            </w:pPr>
            <w:r>
              <w:rPr>
                <w:sz w:val="16"/>
              </w:rPr>
              <w:t>13 of 13</w:t>
            </w:r>
          </w:p>
        </w:tc>
        <w:tc>
          <w:tcPr>
            <w:tcW w:type="dxa" w:w="1191"/>
          </w:tcPr>
          <w:p>
            <w:pPr>
              <w:spacing w:after="0"/>
              <w:jc w:val="right"/>
            </w:pPr>
            <w:r>
              <w:rPr>
                <w:sz w:val="16"/>
              </w:rPr>
              <w:t>18.4</w:t>
            </w:r>
          </w:p>
        </w:tc>
        <w:tc>
          <w:tcPr>
            <w:tcW w:type="dxa" w:w="1250"/>
          </w:tcPr>
          <w:p>
            <w:pPr>
              <w:spacing w:after="0"/>
              <w:jc w:val="right"/>
            </w:pPr>
            <w:r>
              <w:rPr>
                <w:sz w:val="16"/>
              </w:rPr>
              <w:t>28.9</w:t>
            </w:r>
          </w:p>
        </w:tc>
        <w:tc>
          <w:tcPr>
            <w:tcW w:type="dxa" w:w="1191"/>
          </w:tcPr>
          <w:p>
            <w:pPr>
              <w:spacing w:after="0"/>
              <w:jc w:val="right"/>
            </w:pPr>
            <w:r>
              <w:rPr>
                <w:sz w:val="16"/>
              </w:rPr>
              <w:t>42.8</w:t>
            </w:r>
          </w:p>
        </w:tc>
        <w:tc>
          <w:tcPr>
            <w:tcW w:type="dxa" w:w="6995"/>
          </w:tcPr>
          <w:p>
            <w:pPr>
              <w:spacing w:after="0"/>
              <w:jc w:val="left"/>
            </w:pPr>
            <w:r>
              <w:rPr>
                <w:sz w:val="16"/>
              </w:rPr>
              <w:t>Relatively Low 13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05"/>
        <w:gridCol w:w="1603"/>
        <w:gridCol w:w="3040"/>
        <w:gridCol w:w="2424"/>
        <w:gridCol w:w="2506"/>
        <w:gridCol w:w="2834"/>
      </w:tblGrid>
      <w:tr>
        <w:trPr>
          <w:cantSplit/>
          <w:tblHeader/>
        </w:trPr>
        <w:tc>
          <w:tcPr>
            <w:tcW w:type="dxa" w:w="1705"/>
            <w:shd w:val="clear" w:color="auto" w:fill="E8E8E8"/>
          </w:tcPr>
          <w:p>
            <w:pPr>
              <w:spacing w:after="0"/>
              <w:jc w:val="left"/>
            </w:pPr>
            <w:r>
              <w:rPr>
                <w:b/>
                <w:sz w:val="16"/>
              </w:rPr>
              <w:t>Jurisdiction</w:t>
            </w:r>
          </w:p>
        </w:tc>
        <w:tc>
          <w:tcPr>
            <w:tcW w:type="dxa" w:w="1603"/>
            <w:shd w:val="clear" w:color="auto" w:fill="E8E8E8"/>
          </w:tcPr>
          <w:p>
            <w:pPr>
              <w:spacing w:after="0"/>
              <w:jc w:val="left"/>
            </w:pPr>
            <w:r>
              <w:rPr>
                <w:b/>
                <w:sz w:val="16"/>
              </w:rPr>
              <w:t>Type</w:t>
            </w:r>
          </w:p>
        </w:tc>
        <w:tc>
          <w:tcPr>
            <w:tcW w:type="dxa" w:w="3040"/>
            <w:shd w:val="clear" w:color="auto" w:fill="E8E8E8"/>
          </w:tcPr>
          <w:p>
            <w:pPr>
              <w:spacing w:after="0"/>
              <w:jc w:val="left"/>
            </w:pPr>
            <w:r>
              <w:rPr>
                <w:b/>
                <w:sz w:val="16"/>
              </w:rPr>
              <w:t>Plan status</w:t>
            </w:r>
          </w:p>
        </w:tc>
        <w:tc>
          <w:tcPr>
            <w:tcW w:type="dxa" w:w="242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50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834"/>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05"/>
          </w:tcPr>
          <w:p>
            <w:pPr>
              <w:spacing w:after="0"/>
              <w:jc w:val="left"/>
            </w:pPr>
            <w:r>
              <w:rPr>
                <w:sz w:val="16"/>
              </w:rPr>
              <w:t>Columbia County (unincorporated area)</w:t>
            </w:r>
          </w:p>
        </w:tc>
        <w:tc>
          <w:tcPr>
            <w:tcW w:type="dxa" w:w="1603"/>
          </w:tcPr>
          <w:p>
            <w:pPr>
              <w:spacing w:after="0"/>
              <w:jc w:val="left"/>
            </w:pPr>
            <w:r>
              <w:rPr>
                <w:sz w:val="16"/>
              </w:rPr>
              <w:t>Unincorporated</w:t>
            </w:r>
          </w:p>
        </w:tc>
        <w:tc>
          <w:tcPr>
            <w:tcW w:type="dxa" w:w="3040"/>
          </w:tcPr>
          <w:p>
            <w:pPr>
              <w:spacing w:after="0"/>
              <w:jc w:val="left"/>
            </w:pPr>
            <w:r>
              <w:rPr>
                <w:sz w:val="16"/>
              </w:rPr>
              <w:t>Approved, expires 2030-12-15</w:t>
            </w:r>
          </w:p>
        </w:tc>
        <w:tc>
          <w:tcPr>
            <w:tcW w:type="dxa" w:w="2424"/>
          </w:tcPr>
          <w:p>
            <w:pPr>
              <w:spacing w:after="0"/>
              <w:jc w:val="right"/>
            </w:pPr>
            <w:r>
              <w:rPr>
                <w:sz w:val="16"/>
              </w:rPr>
              <w:t>FMA RL 8, SRL 4; any 32</w:t>
            </w:r>
          </w:p>
        </w:tc>
        <w:tc>
          <w:tcPr>
            <w:tcW w:type="dxa" w:w="2506"/>
          </w:tcPr>
          <w:p>
            <w:pPr>
              <w:spacing w:after="0"/>
              <w:jc w:val="right"/>
            </w:pPr>
            <w:r>
              <w:rPr>
                <w:sz w:val="16"/>
              </w:rPr>
              <w:t>$11,296,308.28</w:t>
            </w:r>
          </w:p>
        </w:tc>
        <w:tc>
          <w:tcPr>
            <w:tcW w:type="dxa" w:w="2834"/>
          </w:tcPr>
          <w:p>
            <w:pPr>
              <w:spacing w:after="0"/>
              <w:jc w:val="right"/>
            </w:pPr>
            <w:r>
              <w:rPr>
                <w:sz w:val="16"/>
              </w:rPr>
              <w:t>0 total; 0 since its plan</w:t>
            </w:r>
          </w:p>
        </w:tc>
      </w:tr>
      <w:tr>
        <w:trPr>
          <w:cantSplit/>
        </w:trPr>
        <w:tc>
          <w:tcPr>
            <w:tcW w:type="dxa" w:w="1705"/>
          </w:tcPr>
          <w:p>
            <w:pPr>
              <w:spacing w:after="0"/>
              <w:jc w:val="left"/>
            </w:pPr>
            <w:r>
              <w:rPr>
                <w:sz w:val="16"/>
              </w:rPr>
              <w:t>Fort White town</w:t>
            </w:r>
          </w:p>
        </w:tc>
        <w:tc>
          <w:tcPr>
            <w:tcW w:type="dxa" w:w="1603"/>
          </w:tcPr>
          <w:p>
            <w:pPr>
              <w:spacing w:after="0"/>
              <w:jc w:val="left"/>
            </w:pPr>
            <w:r>
              <w:rPr>
                <w:sz w:val="16"/>
              </w:rPr>
              <w:t>Town</w:t>
            </w:r>
          </w:p>
        </w:tc>
        <w:tc>
          <w:tcPr>
            <w:tcW w:type="dxa" w:w="3040"/>
          </w:tcPr>
          <w:p>
            <w:pPr>
              <w:spacing w:after="0"/>
              <w:jc w:val="left"/>
            </w:pPr>
            <w:r>
              <w:rPr>
                <w:sz w:val="16"/>
              </w:rPr>
              <w:t>Approved, expires 2030-12-15</w:t>
            </w:r>
          </w:p>
        </w:tc>
        <w:tc>
          <w:tcPr>
            <w:tcW w:type="dxa" w:w="2424"/>
          </w:tcPr>
          <w:p>
            <w:pPr>
              <w:spacing w:after="0"/>
              <w:jc w:val="right"/>
            </w:pPr>
            <w:r>
              <w:rPr>
                <w:sz w:val="16"/>
              </w:rPr>
              <w:t>FMA RL 1, SRL 0; any 1</w:t>
            </w:r>
          </w:p>
        </w:tc>
        <w:tc>
          <w:tcPr>
            <w:tcW w:type="dxa" w:w="2506"/>
          </w:tcPr>
          <w:p>
            <w:pPr>
              <w:spacing w:after="0"/>
              <w:jc w:val="right"/>
            </w:pPr>
            <w:r>
              <w:rPr>
                <w:sz w:val="16"/>
              </w:rPr>
              <w:t>$4,822.40</w:t>
            </w:r>
          </w:p>
        </w:tc>
        <w:tc>
          <w:tcPr>
            <w:tcW w:type="dxa" w:w="2834"/>
          </w:tcPr>
          <w:p>
            <w:pPr>
              <w:spacing w:after="0"/>
              <w:jc w:val="right"/>
            </w:pPr>
            <w:r>
              <w:rPr>
                <w:sz w:val="16"/>
              </w:rPr>
              <w:t>39 total; 0 since its plan</w:t>
            </w:r>
          </w:p>
        </w:tc>
      </w:tr>
      <w:tr>
        <w:trPr>
          <w:cantSplit/>
        </w:trPr>
        <w:tc>
          <w:tcPr>
            <w:tcW w:type="dxa" w:w="1705"/>
          </w:tcPr>
          <w:p>
            <w:pPr>
              <w:spacing w:after="0"/>
              <w:jc w:val="left"/>
            </w:pPr>
            <w:r>
              <w:rPr>
                <w:sz w:val="16"/>
              </w:rPr>
              <w:t>Lake City city</w:t>
            </w:r>
          </w:p>
        </w:tc>
        <w:tc>
          <w:tcPr>
            <w:tcW w:type="dxa" w:w="1603"/>
          </w:tcPr>
          <w:p>
            <w:pPr>
              <w:spacing w:after="0"/>
              <w:jc w:val="left"/>
            </w:pPr>
            <w:r>
              <w:rPr>
                <w:sz w:val="16"/>
              </w:rPr>
              <w:t>City</w:t>
            </w:r>
          </w:p>
        </w:tc>
        <w:tc>
          <w:tcPr>
            <w:tcW w:type="dxa" w:w="3040"/>
          </w:tcPr>
          <w:p>
            <w:pPr>
              <w:spacing w:after="0"/>
              <w:jc w:val="left"/>
            </w:pPr>
            <w:r>
              <w:rPr>
                <w:sz w:val="16"/>
              </w:rPr>
              <w:t>Approved, expires 2030-12-15</w:t>
            </w:r>
          </w:p>
        </w:tc>
        <w:tc>
          <w:tcPr>
            <w:tcW w:type="dxa" w:w="2424"/>
          </w:tcPr>
          <w:p>
            <w:pPr>
              <w:spacing w:after="0"/>
              <w:jc w:val="right"/>
            </w:pPr>
            <w:r>
              <w:rPr>
                <w:sz w:val="16"/>
              </w:rPr>
              <w:t>FMA RL 0, SRL 0; any 3</w:t>
            </w:r>
          </w:p>
        </w:tc>
        <w:tc>
          <w:tcPr>
            <w:tcW w:type="dxa" w:w="2506"/>
          </w:tcPr>
          <w:p>
            <w:pPr>
              <w:spacing w:after="0"/>
              <w:jc w:val="right"/>
            </w:pPr>
            <w:r>
              <w:rPr>
                <w:sz w:val="16"/>
              </w:rPr>
              <w:t>$732,508.56</w:t>
            </w:r>
          </w:p>
        </w:tc>
        <w:tc>
          <w:tcPr>
            <w:tcW w:type="dxa" w:w="2834"/>
          </w:tcPr>
          <w:p>
            <w:pPr>
              <w:spacing w:after="0"/>
              <w:jc w:val="right"/>
            </w:pPr>
            <w:r>
              <w:rPr>
                <w:sz w:val="16"/>
              </w:rPr>
              <w:t>131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3"/>
        <w:gridCol w:w="1043"/>
        <w:gridCol w:w="1037"/>
        <w:gridCol w:w="1126"/>
        <w:gridCol w:w="1120"/>
        <w:gridCol w:w="1305"/>
        <w:gridCol w:w="1186"/>
        <w:gridCol w:w="1086"/>
        <w:gridCol w:w="1086"/>
        <w:gridCol w:w="1472"/>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3"/>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2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6"/>
            <w:shd w:val="clear" w:color="auto" w:fill="E8E8E8"/>
          </w:tcPr>
          <w:p>
            <w:pPr>
              <w:spacing w:after="0"/>
              <w:jc w:val="right"/>
            </w:pPr>
            <w:r>
              <w:rPr>
                <w:b/>
                <w:sz w:val="16"/>
              </w:rPr>
              <w:t>Storm Events damage since 2025-12-15</w:t>
            </w:r>
          </w:p>
          <w:p>
            <w:pPr>
              <w:spacing w:after="0"/>
              <w:jc w:val="right"/>
            </w:pPr>
            <w:r>
              <w:rPr>
                <w:i/>
                <w:color w:val="555555"/>
                <w:sz w:val="14"/>
              </w:rPr>
              <w:t>county-coded records, property plus crops, nominal dollars</w:t>
            </w:r>
          </w:p>
        </w:tc>
        <w:tc>
          <w:tcPr>
            <w:tcW w:type="dxa" w:w="108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8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72"/>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$0</w:t>
            </w:r>
          </w:p>
        </w:tc>
        <w:tc>
          <w:tcPr>
            <w:tcW w:type="dxa" w:w="1133"/>
          </w:tcPr>
          <w:p>
            <w:pPr>
              <w:spacing w:after="0"/>
              <w:jc w:val="right"/>
            </w:pPr>
            <w:r>
              <w:rPr>
                <w:sz w:val="16"/>
              </w:rPr>
              <w:t>n/a</w:t>
            </w:r>
          </w:p>
        </w:tc>
        <w:tc>
          <w:tcPr>
            <w:tcW w:type="dxa" w:w="1043"/>
          </w:tcPr>
          <w:p>
            <w:pPr>
              <w:spacing w:after="0"/>
              <w:jc w:val="right"/>
            </w:pPr>
            <w:r>
              <w:rPr>
                <w:sz w:val="16"/>
              </w:rPr>
              <w:t>0</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1120"/>
          </w:tcPr>
          <w:p>
            <w:pPr>
              <w:spacing w:after="0"/>
              <w:jc w:val="right"/>
            </w:pPr>
            <w:r>
              <w:rPr>
                <w:sz w:val="16"/>
              </w:rPr>
              <w:t>$0</w:t>
            </w:r>
          </w:p>
        </w:tc>
        <w:tc>
          <w:tcPr>
            <w:tcW w:type="dxa" w:w="1305"/>
          </w:tcPr>
          <w:p>
            <w:pPr>
              <w:spacing w:after="0"/>
              <w:jc w:val="right"/>
            </w:pP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r>
              <w:rPr>
                <w:sz w:val="16"/>
              </w:rPr>
              <w:t>building exposure is 0 in NRI</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$10,688,175,639</w:t>
            </w:r>
          </w:p>
        </w:tc>
        <w:tc>
          <w:tcPr>
            <w:tcW w:type="dxa" w:w="1133"/>
          </w:tcPr>
          <w:p>
            <w:pPr>
              <w:spacing w:after="0"/>
              <w:jc w:val="right"/>
            </w:pPr>
            <w:r>
              <w:rPr>
                <w:sz w:val="16"/>
              </w:rPr>
              <w:t>$51,739,213</w:t>
            </w:r>
          </w:p>
        </w:tc>
        <w:tc>
          <w:tcPr>
            <w:tcW w:type="dxa" w:w="1043"/>
          </w:tcPr>
          <w:p>
            <w:pPr>
              <w:spacing w:after="0"/>
              <w:jc w:val="right"/>
            </w:pPr>
            <w:r>
              <w:rPr>
                <w:sz w:val="16"/>
              </w:rPr>
              <w:t>69,648</w:t>
            </w:r>
          </w:p>
        </w:tc>
        <w:tc>
          <w:tcPr>
            <w:tcW w:type="dxa" w:w="1037"/>
          </w:tcPr>
          <w:p>
            <w:pPr>
              <w:spacing w:after="0"/>
              <w:jc w:val="right"/>
            </w:pPr>
            <w:r>
              <w:rPr>
                <w:sz w:val="16"/>
              </w:rPr>
              <w:t>$7,197</w:t>
            </w:r>
          </w:p>
        </w:tc>
        <w:tc>
          <w:tcPr>
            <w:tcW w:type="dxa" w:w="1126"/>
          </w:tcPr>
          <w:p>
            <w:pPr>
              <w:spacing w:after="0"/>
              <w:jc w:val="right"/>
            </w:pPr>
            <w:r>
              <w:rPr>
                <w:sz w:val="16"/>
              </w:rPr>
              <w:t>$95,855</w:t>
            </w:r>
          </w:p>
        </w:tc>
        <w:tc>
          <w:tcPr>
            <w:tcW w:type="dxa" w:w="1120"/>
          </w:tcPr>
          <w:p>
            <w:pPr>
              <w:spacing w:after="0"/>
              <w:jc w:val="right"/>
            </w:pPr>
            <w:r>
              <w:rPr>
                <w:sz w:val="16"/>
              </w:rPr>
              <w:t>$515,021</w:t>
            </w:r>
          </w:p>
        </w:tc>
        <w:tc>
          <w:tcPr>
            <w:tcW w:type="dxa" w:w="1305"/>
          </w:tcPr>
          <w:p>
            <w:pPr>
              <w:spacing w:after="0"/>
              <w:jc w:val="right"/>
            </w:pPr>
            <w:r>
              <w:rPr>
                <w:sz w:val="16"/>
              </w:rPr>
              <w:t>under 0.0001%</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3"/>
          </w:tcPr>
          <w:p>
            <w:pPr>
              <w:spacing w:after="0"/>
              <w:jc w:val="right"/>
            </w:pPr>
            <w:r>
              <w:rPr>
                <w:sz w:val="16"/>
              </w:rPr>
              <w:t>$16,893,104</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$14,175</w:t>
            </w:r>
          </w:p>
        </w:tc>
        <w:tc>
          <w:tcPr>
            <w:tcW w:type="dxa" w:w="1120"/>
          </w:tcPr>
          <w:p>
            <w:pPr>
              <w:spacing w:after="0"/>
              <w:jc w:val="right"/>
            </w:pPr>
            <w:r>
              <w:rPr>
                <w:sz w:val="16"/>
              </w:rPr>
              <w:t>n/a</w:t>
            </w:r>
          </w:p>
        </w:tc>
        <w:tc>
          <w:tcPr>
            <w:tcW w:type="dxa" w:w="1305"/>
          </w:tcPr>
          <w:p>
            <w:pPr>
              <w:spacing w:after="0"/>
              <w:jc w:val="right"/>
            </w:pPr>
            <w:r>
              <w:rPr>
                <w:sz w:val="16"/>
              </w:rPr>
              <w:t>0.0839% (agriculture)</w:t>
            </w:r>
          </w:p>
        </w:tc>
        <w:tc>
          <w:tcPr>
            <w:tcW w:type="dxa" w:w="1186"/>
          </w:tcPr>
          <w:p>
            <w:pPr>
              <w:spacing w:after="0"/>
              <w:jc w:val="right"/>
            </w:pPr>
          </w:p>
        </w:tc>
        <w:tc>
          <w:tcPr>
            <w:tcW w:type="dxa" w:w="1086"/>
          </w:tcPr>
          <w:p>
            <w:pPr>
              <w:spacing w:after="0"/>
              <w:jc w:val="right"/>
            </w:pPr>
            <w:r>
              <w:rPr>
                <w:sz w:val="16"/>
              </w:rPr>
              <w:t>$0</w:t>
            </w:r>
          </w:p>
        </w:tc>
        <w:tc>
          <w:tcPr>
            <w:tcW w:type="dxa" w:w="1086"/>
          </w:tcPr>
          <w:p>
            <w:pPr>
              <w:spacing w:after="0"/>
              <w:jc w:val="right"/>
            </w:pPr>
          </w:p>
        </w:tc>
        <w:tc>
          <w:tcPr>
            <w:tcW w:type="dxa" w:w="147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$18,825,605,656</w:t>
            </w:r>
          </w:p>
        </w:tc>
        <w:tc>
          <w:tcPr>
            <w:tcW w:type="dxa" w:w="1133"/>
          </w:tcPr>
          <w:p>
            <w:pPr>
              <w:spacing w:after="0"/>
              <w:jc w:val="right"/>
            </w:pPr>
            <w:r>
              <w:rPr>
                <w:sz w:val="16"/>
              </w:rPr>
              <w:t>n/a</w:t>
            </w:r>
          </w:p>
        </w:tc>
        <w:tc>
          <w:tcPr>
            <w:tcW w:type="dxa" w:w="1043"/>
          </w:tcPr>
          <w:p>
            <w:pPr>
              <w:spacing w:after="0"/>
              <w:jc w:val="right"/>
            </w:pPr>
            <w:r>
              <w:rPr>
                <w:sz w:val="16"/>
              </w:rPr>
              <w:t>69,698</w:t>
            </w:r>
          </w:p>
        </w:tc>
        <w:tc>
          <w:tcPr>
            <w:tcW w:type="dxa" w:w="1037"/>
          </w:tcPr>
          <w:p>
            <w:pPr>
              <w:spacing w:after="0"/>
              <w:jc w:val="right"/>
            </w:pPr>
            <w:r>
              <w:rPr>
                <w:sz w:val="16"/>
              </w:rPr>
              <w:t>$204,109</w:t>
            </w:r>
          </w:p>
        </w:tc>
        <w:tc>
          <w:tcPr>
            <w:tcW w:type="dxa" w:w="1126"/>
          </w:tcPr>
          <w:p>
            <w:pPr>
              <w:spacing w:after="0"/>
              <w:jc w:val="right"/>
            </w:pPr>
            <w:r>
              <w:rPr>
                <w:sz w:val="16"/>
              </w:rPr>
              <w:t>n/a</w:t>
            </w:r>
          </w:p>
        </w:tc>
        <w:tc>
          <w:tcPr>
            <w:tcW w:type="dxa" w:w="1120"/>
          </w:tcPr>
          <w:p>
            <w:pPr>
              <w:spacing w:after="0"/>
              <w:jc w:val="right"/>
            </w:pPr>
            <w:r>
              <w:rPr>
                <w:sz w:val="16"/>
              </w:rPr>
              <w:t>$117,154</w:t>
            </w:r>
          </w:p>
        </w:tc>
        <w:tc>
          <w:tcPr>
            <w:tcW w:type="dxa" w:w="1305"/>
          </w:tcPr>
          <w:p>
            <w:pPr>
              <w:spacing w:after="0"/>
              <w:jc w:val="right"/>
            </w:pPr>
            <w:r>
              <w:rPr>
                <w:sz w:val="16"/>
              </w:rPr>
              <w:t>0.00108%</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$10,688,175,639</w:t>
            </w:r>
          </w:p>
        </w:tc>
        <w:tc>
          <w:tcPr>
            <w:tcW w:type="dxa" w:w="1133"/>
          </w:tcPr>
          <w:p>
            <w:pPr>
              <w:spacing w:after="0"/>
              <w:jc w:val="right"/>
            </w:pPr>
            <w:r>
              <w:rPr>
                <w:sz w:val="16"/>
              </w:rPr>
              <w:t>$51,739,213</w:t>
            </w:r>
          </w:p>
        </w:tc>
        <w:tc>
          <w:tcPr>
            <w:tcW w:type="dxa" w:w="1043"/>
          </w:tcPr>
          <w:p>
            <w:pPr>
              <w:spacing w:after="0"/>
              <w:jc w:val="right"/>
            </w:pPr>
            <w:r>
              <w:rPr>
                <w:sz w:val="16"/>
              </w:rPr>
              <w:t>69,648</w:t>
            </w:r>
          </w:p>
        </w:tc>
        <w:tc>
          <w:tcPr>
            <w:tcW w:type="dxa" w:w="1037"/>
          </w:tcPr>
          <w:p>
            <w:pPr>
              <w:spacing w:after="0"/>
              <w:jc w:val="right"/>
            </w:pPr>
            <w:r>
              <w:rPr>
                <w:sz w:val="16"/>
              </w:rPr>
              <w:t>$8,637</w:t>
            </w:r>
          </w:p>
        </w:tc>
        <w:tc>
          <w:tcPr>
            <w:tcW w:type="dxa" w:w="1126"/>
          </w:tcPr>
          <w:p>
            <w:pPr>
              <w:spacing w:after="0"/>
              <w:jc w:val="right"/>
            </w:pPr>
            <w:r>
              <w:rPr>
                <w:sz w:val="16"/>
              </w:rPr>
              <w:t>$1,898</w:t>
            </w:r>
          </w:p>
        </w:tc>
        <w:tc>
          <w:tcPr>
            <w:tcW w:type="dxa" w:w="1120"/>
          </w:tcPr>
          <w:p>
            <w:pPr>
              <w:spacing w:after="0"/>
              <w:jc w:val="right"/>
            </w:pPr>
            <w:r>
              <w:rPr>
                <w:sz w:val="16"/>
              </w:rPr>
              <w:t>$234</w:t>
            </w:r>
          </w:p>
        </w:tc>
        <w:tc>
          <w:tcPr>
            <w:tcW w:type="dxa" w:w="1305"/>
          </w:tcPr>
          <w:p>
            <w:pPr>
              <w:spacing w:after="0"/>
              <w:jc w:val="right"/>
            </w:pPr>
            <w:r>
              <w:rPr>
                <w:sz w:val="16"/>
              </w:rPr>
              <w:t>under 0.0001%</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$10,688,175,639</w:t>
            </w:r>
          </w:p>
        </w:tc>
        <w:tc>
          <w:tcPr>
            <w:tcW w:type="dxa" w:w="1133"/>
          </w:tcPr>
          <w:p>
            <w:pPr>
              <w:spacing w:after="0"/>
              <w:jc w:val="right"/>
            </w:pPr>
            <w:r>
              <w:rPr>
                <w:sz w:val="16"/>
              </w:rPr>
              <w:t>$51,739,213</w:t>
            </w:r>
          </w:p>
        </w:tc>
        <w:tc>
          <w:tcPr>
            <w:tcW w:type="dxa" w:w="1043"/>
          </w:tcPr>
          <w:p>
            <w:pPr>
              <w:spacing w:after="0"/>
              <w:jc w:val="right"/>
            </w:pPr>
            <w:r>
              <w:rPr>
                <w:sz w:val="16"/>
              </w:rPr>
              <w:t>69,648</w:t>
            </w:r>
          </w:p>
        </w:tc>
        <w:tc>
          <w:tcPr>
            <w:tcW w:type="dxa" w:w="1037"/>
          </w:tcPr>
          <w:p>
            <w:pPr>
              <w:spacing w:after="0"/>
              <w:jc w:val="right"/>
            </w:pPr>
            <w:r>
              <w:rPr>
                <w:sz w:val="16"/>
              </w:rPr>
              <w:t>$29</w:t>
            </w:r>
          </w:p>
        </w:tc>
        <w:tc>
          <w:tcPr>
            <w:tcW w:type="dxa" w:w="1126"/>
          </w:tcPr>
          <w:p>
            <w:pPr>
              <w:spacing w:after="0"/>
              <w:jc w:val="right"/>
            </w:pPr>
            <w:r>
              <w:rPr>
                <w:sz w:val="16"/>
              </w:rPr>
              <w:t>$56</w:t>
            </w:r>
          </w:p>
        </w:tc>
        <w:tc>
          <w:tcPr>
            <w:tcW w:type="dxa" w:w="1120"/>
          </w:tcPr>
          <w:p>
            <w:pPr>
              <w:spacing w:after="0"/>
              <w:jc w:val="right"/>
            </w:pPr>
            <w:r>
              <w:rPr>
                <w:sz w:val="16"/>
              </w:rPr>
              <w:t>$952,295</w:t>
            </w:r>
          </w:p>
        </w:tc>
        <w:tc>
          <w:tcPr>
            <w:tcW w:type="dxa" w:w="1305"/>
          </w:tcPr>
          <w:p>
            <w:pPr>
              <w:spacing w:after="0"/>
              <w:jc w:val="right"/>
            </w:pPr>
            <w:r>
              <w:rPr>
                <w:sz w:val="16"/>
              </w:rPr>
              <w:t>under 0.0001%</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$10,688,092,617</w:t>
            </w:r>
          </w:p>
        </w:tc>
        <w:tc>
          <w:tcPr>
            <w:tcW w:type="dxa" w:w="1133"/>
          </w:tcPr>
          <w:p>
            <w:pPr>
              <w:spacing w:after="0"/>
              <w:jc w:val="right"/>
            </w:pPr>
            <w:r>
              <w:rPr>
                <w:sz w:val="16"/>
              </w:rPr>
              <w:t>$51,739,213</w:t>
            </w:r>
          </w:p>
        </w:tc>
        <w:tc>
          <w:tcPr>
            <w:tcW w:type="dxa" w:w="1043"/>
          </w:tcPr>
          <w:p>
            <w:pPr>
              <w:spacing w:after="0"/>
              <w:jc w:val="right"/>
            </w:pPr>
            <w:r>
              <w:rPr>
                <w:sz w:val="16"/>
              </w:rPr>
              <w:t>69,648</w:t>
            </w:r>
          </w:p>
        </w:tc>
        <w:tc>
          <w:tcPr>
            <w:tcW w:type="dxa" w:w="1037"/>
          </w:tcPr>
          <w:p>
            <w:pPr>
              <w:spacing w:after="0"/>
              <w:jc w:val="right"/>
            </w:pPr>
            <w:r>
              <w:rPr>
                <w:sz w:val="16"/>
              </w:rPr>
              <w:t>$5,592,422</w:t>
            </w:r>
          </w:p>
        </w:tc>
        <w:tc>
          <w:tcPr>
            <w:tcW w:type="dxa" w:w="1126"/>
          </w:tcPr>
          <w:p>
            <w:pPr>
              <w:spacing w:after="0"/>
              <w:jc w:val="right"/>
            </w:pPr>
            <w:r>
              <w:rPr>
                <w:sz w:val="16"/>
              </w:rPr>
              <w:t>$322,420</w:t>
            </w:r>
          </w:p>
        </w:tc>
        <w:tc>
          <w:tcPr>
            <w:tcW w:type="dxa" w:w="1120"/>
          </w:tcPr>
          <w:p>
            <w:pPr>
              <w:spacing w:after="0"/>
              <w:jc w:val="right"/>
            </w:pPr>
            <w:r>
              <w:rPr>
                <w:sz w:val="16"/>
              </w:rPr>
              <w:t>$406,036</w:t>
            </w:r>
          </w:p>
        </w:tc>
        <w:tc>
          <w:tcPr>
            <w:tcW w:type="dxa" w:w="1305"/>
          </w:tcPr>
          <w:p>
            <w:pPr>
              <w:spacing w:after="0"/>
              <w:jc w:val="right"/>
            </w:pPr>
            <w:r>
              <w:rPr>
                <w:sz w:val="16"/>
              </w:rPr>
              <w:t>0.0523%</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$10,687,071,714</w:t>
            </w:r>
          </w:p>
        </w:tc>
        <w:tc>
          <w:tcPr>
            <w:tcW w:type="dxa" w:w="1133"/>
          </w:tcPr>
          <w:p>
            <w:pPr>
              <w:spacing w:after="0"/>
              <w:jc w:val="right"/>
            </w:pPr>
            <w:r>
              <w:rPr>
                <w:sz w:val="16"/>
              </w:rPr>
              <w:t>$2,487,845</w:t>
            </w:r>
          </w:p>
        </w:tc>
        <w:tc>
          <w:tcPr>
            <w:tcW w:type="dxa" w:w="1043"/>
          </w:tcPr>
          <w:p>
            <w:pPr>
              <w:spacing w:after="0"/>
              <w:jc w:val="right"/>
            </w:pPr>
            <w:r>
              <w:rPr>
                <w:sz w:val="16"/>
              </w:rPr>
              <w:t>4,453</w:t>
            </w:r>
          </w:p>
        </w:tc>
        <w:tc>
          <w:tcPr>
            <w:tcW w:type="dxa" w:w="1037"/>
          </w:tcPr>
          <w:p>
            <w:pPr>
              <w:spacing w:after="0"/>
              <w:jc w:val="right"/>
            </w:pPr>
            <w:r>
              <w:rPr>
                <w:sz w:val="16"/>
              </w:rPr>
              <w:t>$9,393,396</w:t>
            </w:r>
          </w:p>
        </w:tc>
        <w:tc>
          <w:tcPr>
            <w:tcW w:type="dxa" w:w="1126"/>
          </w:tcPr>
          <w:p>
            <w:pPr>
              <w:spacing w:after="0"/>
              <w:jc w:val="right"/>
            </w:pPr>
            <w:r>
              <w:rPr>
                <w:sz w:val="16"/>
              </w:rPr>
              <w:t>$2,918</w:t>
            </w:r>
          </w:p>
        </w:tc>
        <w:tc>
          <w:tcPr>
            <w:tcW w:type="dxa" w:w="1120"/>
          </w:tcPr>
          <w:p>
            <w:pPr>
              <w:spacing w:after="0"/>
              <w:jc w:val="right"/>
            </w:pPr>
            <w:r>
              <w:rPr>
                <w:sz w:val="16"/>
              </w:rPr>
              <w:t>$16,773</w:t>
            </w:r>
          </w:p>
        </w:tc>
        <w:tc>
          <w:tcPr>
            <w:tcW w:type="dxa" w:w="1305"/>
          </w:tcPr>
          <w:p>
            <w:pPr>
              <w:spacing w:after="0"/>
              <w:jc w:val="right"/>
            </w:pPr>
            <w:r>
              <w:rPr>
                <w:sz w:val="16"/>
              </w:rPr>
              <w:t>n/a (see note)</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$32,644,588</w:t>
            </w:r>
          </w:p>
        </w:tc>
        <w:tc>
          <w:tcPr>
            <w:tcW w:type="dxa" w:w="1133"/>
          </w:tcPr>
          <w:p>
            <w:pPr>
              <w:spacing w:after="0"/>
              <w:jc w:val="right"/>
            </w:pPr>
            <w:r>
              <w:rPr>
                <w:sz w:val="16"/>
              </w:rPr>
              <w:t>n/a</w:t>
            </w:r>
          </w:p>
        </w:tc>
        <w:tc>
          <w:tcPr>
            <w:tcW w:type="dxa" w:w="1043"/>
          </w:tcPr>
          <w:p>
            <w:pPr>
              <w:spacing w:after="0"/>
              <w:jc w:val="right"/>
            </w:pPr>
            <w:r>
              <w:rPr>
                <w:sz w:val="16"/>
              </w:rPr>
              <w:t>155</w:t>
            </w:r>
          </w:p>
        </w:tc>
        <w:tc>
          <w:tcPr>
            <w:tcW w:type="dxa" w:w="1037"/>
          </w:tcPr>
          <w:p>
            <w:pPr>
              <w:spacing w:after="0"/>
              <w:jc w:val="right"/>
            </w:pPr>
            <w:r>
              <w:rPr>
                <w:sz w:val="16"/>
              </w:rPr>
              <w:t>$186</w:t>
            </w:r>
          </w:p>
        </w:tc>
        <w:tc>
          <w:tcPr>
            <w:tcW w:type="dxa" w:w="1126"/>
          </w:tcPr>
          <w:p>
            <w:pPr>
              <w:spacing w:after="0"/>
              <w:jc w:val="right"/>
            </w:pPr>
            <w:r>
              <w:rPr>
                <w:sz w:val="16"/>
              </w:rPr>
              <w:t>n/a</w:t>
            </w:r>
          </w:p>
        </w:tc>
        <w:tc>
          <w:tcPr>
            <w:tcW w:type="dxa" w:w="1120"/>
          </w:tcPr>
          <w:p>
            <w:pPr>
              <w:spacing w:after="0"/>
              <w:jc w:val="right"/>
            </w:pPr>
            <w:r>
              <w:rPr>
                <w:sz w:val="16"/>
              </w:rPr>
              <w:t>$3</w:t>
            </w:r>
          </w:p>
        </w:tc>
        <w:tc>
          <w:tcPr>
            <w:tcW w:type="dxa" w:w="1305"/>
          </w:tcPr>
          <w:p>
            <w:pPr>
              <w:spacing w:after="0"/>
              <w:jc w:val="right"/>
            </w:pPr>
            <w:r>
              <w:rPr>
                <w:sz w:val="16"/>
              </w:rPr>
              <w:t>0.00057%</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$10,688,175,639</w:t>
            </w:r>
          </w:p>
        </w:tc>
        <w:tc>
          <w:tcPr>
            <w:tcW w:type="dxa" w:w="1133"/>
          </w:tcPr>
          <w:p>
            <w:pPr>
              <w:spacing w:after="0"/>
              <w:jc w:val="right"/>
            </w:pPr>
            <w:r>
              <w:rPr>
                <w:sz w:val="16"/>
              </w:rPr>
              <w:t>n/a</w:t>
            </w:r>
          </w:p>
        </w:tc>
        <w:tc>
          <w:tcPr>
            <w:tcW w:type="dxa" w:w="1043"/>
          </w:tcPr>
          <w:p>
            <w:pPr>
              <w:spacing w:after="0"/>
              <w:jc w:val="right"/>
            </w:pPr>
            <w:r>
              <w:rPr>
                <w:sz w:val="16"/>
              </w:rPr>
              <w:t>69,648</w:t>
            </w:r>
          </w:p>
        </w:tc>
        <w:tc>
          <w:tcPr>
            <w:tcW w:type="dxa" w:w="1037"/>
          </w:tcPr>
          <w:p>
            <w:pPr>
              <w:spacing w:after="0"/>
              <w:jc w:val="right"/>
            </w:pPr>
            <w:r>
              <w:rPr>
                <w:sz w:val="16"/>
              </w:rPr>
              <w:t>$25,762</w:t>
            </w:r>
          </w:p>
        </w:tc>
        <w:tc>
          <w:tcPr>
            <w:tcW w:type="dxa" w:w="1126"/>
          </w:tcPr>
          <w:p>
            <w:pPr>
              <w:spacing w:after="0"/>
              <w:jc w:val="right"/>
            </w:pPr>
            <w:r>
              <w:rPr>
                <w:sz w:val="16"/>
              </w:rPr>
              <w:t>n/a</w:t>
            </w:r>
          </w:p>
        </w:tc>
        <w:tc>
          <w:tcPr>
            <w:tcW w:type="dxa" w:w="1120"/>
          </w:tcPr>
          <w:p>
            <w:pPr>
              <w:spacing w:after="0"/>
              <w:jc w:val="right"/>
            </w:pPr>
            <w:r>
              <w:rPr>
                <w:sz w:val="16"/>
              </w:rPr>
              <w:t>$1,272,143</w:t>
            </w:r>
          </w:p>
        </w:tc>
        <w:tc>
          <w:tcPr>
            <w:tcW w:type="dxa" w:w="1305"/>
          </w:tcPr>
          <w:p>
            <w:pPr>
              <w:spacing w:after="0"/>
              <w:jc w:val="right"/>
            </w:pPr>
            <w:r>
              <w:rPr>
                <w:sz w:val="16"/>
              </w:rPr>
              <w:t>0.000241%</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$10,688,175,639</w:t>
            </w:r>
          </w:p>
        </w:tc>
        <w:tc>
          <w:tcPr>
            <w:tcW w:type="dxa" w:w="1133"/>
          </w:tcPr>
          <w:p>
            <w:pPr>
              <w:spacing w:after="0"/>
              <w:jc w:val="right"/>
            </w:pPr>
            <w:r>
              <w:rPr>
                <w:sz w:val="16"/>
              </w:rPr>
              <w:t>$51,739,213</w:t>
            </w:r>
          </w:p>
        </w:tc>
        <w:tc>
          <w:tcPr>
            <w:tcW w:type="dxa" w:w="1043"/>
          </w:tcPr>
          <w:p>
            <w:pPr>
              <w:spacing w:after="0"/>
              <w:jc w:val="right"/>
            </w:pPr>
            <w:r>
              <w:rPr>
                <w:sz w:val="16"/>
              </w:rPr>
              <w:t>69,648</w:t>
            </w:r>
          </w:p>
        </w:tc>
        <w:tc>
          <w:tcPr>
            <w:tcW w:type="dxa" w:w="1037"/>
          </w:tcPr>
          <w:p>
            <w:pPr>
              <w:spacing w:after="0"/>
              <w:jc w:val="right"/>
            </w:pPr>
            <w:r>
              <w:rPr>
                <w:sz w:val="16"/>
              </w:rPr>
              <w:t>$40,820</w:t>
            </w:r>
          </w:p>
        </w:tc>
        <w:tc>
          <w:tcPr>
            <w:tcW w:type="dxa" w:w="1126"/>
          </w:tcPr>
          <w:p>
            <w:pPr>
              <w:spacing w:after="0"/>
              <w:jc w:val="right"/>
            </w:pPr>
            <w:r>
              <w:rPr>
                <w:sz w:val="16"/>
              </w:rPr>
              <w:t>$1,321</w:t>
            </w:r>
          </w:p>
        </w:tc>
        <w:tc>
          <w:tcPr>
            <w:tcW w:type="dxa" w:w="1120"/>
          </w:tcPr>
          <w:p>
            <w:pPr>
              <w:spacing w:after="0"/>
              <w:jc w:val="right"/>
            </w:pPr>
            <w:r>
              <w:rPr>
                <w:sz w:val="16"/>
              </w:rPr>
              <w:t>$378,737</w:t>
            </w:r>
          </w:p>
        </w:tc>
        <w:tc>
          <w:tcPr>
            <w:tcW w:type="dxa" w:w="1305"/>
          </w:tcPr>
          <w:p>
            <w:pPr>
              <w:spacing w:after="0"/>
              <w:jc w:val="right"/>
            </w:pPr>
            <w:r>
              <w:rPr>
                <w:sz w:val="16"/>
              </w:rPr>
              <w:t>0.000382%</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$10,688,175,639</w:t>
            </w:r>
          </w:p>
        </w:tc>
        <w:tc>
          <w:tcPr>
            <w:tcW w:type="dxa" w:w="1133"/>
          </w:tcPr>
          <w:p>
            <w:pPr>
              <w:spacing w:after="0"/>
              <w:jc w:val="right"/>
            </w:pPr>
            <w:r>
              <w:rPr>
                <w:sz w:val="16"/>
              </w:rPr>
              <w:t>$51,739,213</w:t>
            </w:r>
          </w:p>
        </w:tc>
        <w:tc>
          <w:tcPr>
            <w:tcW w:type="dxa" w:w="1043"/>
          </w:tcPr>
          <w:p>
            <w:pPr>
              <w:spacing w:after="0"/>
              <w:jc w:val="right"/>
            </w:pPr>
            <w:r>
              <w:rPr>
                <w:sz w:val="16"/>
              </w:rPr>
              <w:t>69,648</w:t>
            </w:r>
          </w:p>
        </w:tc>
        <w:tc>
          <w:tcPr>
            <w:tcW w:type="dxa" w:w="1037"/>
          </w:tcPr>
          <w:p>
            <w:pPr>
              <w:spacing w:after="0"/>
              <w:jc w:val="right"/>
            </w:pPr>
            <w:r>
              <w:rPr>
                <w:sz w:val="16"/>
              </w:rPr>
              <w:t>$504,366</w:t>
            </w:r>
          </w:p>
        </w:tc>
        <w:tc>
          <w:tcPr>
            <w:tcW w:type="dxa" w:w="1126"/>
          </w:tcPr>
          <w:p>
            <w:pPr>
              <w:spacing w:after="0"/>
              <w:jc w:val="right"/>
            </w:pPr>
            <w:r>
              <w:rPr>
                <w:sz w:val="16"/>
              </w:rPr>
              <w:t>$698</w:t>
            </w:r>
          </w:p>
        </w:tc>
        <w:tc>
          <w:tcPr>
            <w:tcW w:type="dxa" w:w="1120"/>
          </w:tcPr>
          <w:p>
            <w:pPr>
              <w:spacing w:after="0"/>
              <w:jc w:val="right"/>
            </w:pPr>
            <w:r>
              <w:rPr>
                <w:sz w:val="16"/>
              </w:rPr>
              <w:t>$1,249,191</w:t>
            </w:r>
          </w:p>
        </w:tc>
        <w:tc>
          <w:tcPr>
            <w:tcW w:type="dxa" w:w="1305"/>
          </w:tcPr>
          <w:p>
            <w:pPr>
              <w:spacing w:after="0"/>
              <w:jc w:val="right"/>
            </w:pPr>
            <w:r>
              <w:rPr>
                <w:sz w:val="16"/>
              </w:rPr>
              <w:t>0.00472%</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$2,846,776,013</w:t>
            </w:r>
          </w:p>
        </w:tc>
        <w:tc>
          <w:tcPr>
            <w:tcW w:type="dxa" w:w="1133"/>
          </w:tcPr>
          <w:p>
            <w:pPr>
              <w:spacing w:after="0"/>
              <w:jc w:val="right"/>
            </w:pPr>
            <w:r>
              <w:rPr>
                <w:sz w:val="16"/>
              </w:rPr>
              <w:t>$27,366,547</w:t>
            </w:r>
          </w:p>
        </w:tc>
        <w:tc>
          <w:tcPr>
            <w:tcW w:type="dxa" w:w="1043"/>
          </w:tcPr>
          <w:p>
            <w:pPr>
              <w:spacing w:after="0"/>
              <w:jc w:val="right"/>
            </w:pPr>
            <w:r>
              <w:rPr>
                <w:sz w:val="16"/>
              </w:rPr>
              <w:t>32,633</w:t>
            </w:r>
          </w:p>
        </w:tc>
        <w:tc>
          <w:tcPr>
            <w:tcW w:type="dxa" w:w="1037"/>
          </w:tcPr>
          <w:p>
            <w:pPr>
              <w:spacing w:after="0"/>
              <w:jc w:val="right"/>
            </w:pPr>
            <w:r>
              <w:rPr>
                <w:sz w:val="16"/>
              </w:rPr>
              <w:t>$661,393</w:t>
            </w:r>
          </w:p>
        </w:tc>
        <w:tc>
          <w:tcPr>
            <w:tcW w:type="dxa" w:w="1126"/>
          </w:tcPr>
          <w:p>
            <w:pPr>
              <w:spacing w:after="0"/>
              <w:jc w:val="right"/>
            </w:pPr>
            <w:r>
              <w:rPr>
                <w:sz w:val="16"/>
              </w:rPr>
              <w:t>$539</w:t>
            </w:r>
          </w:p>
        </w:tc>
        <w:tc>
          <w:tcPr>
            <w:tcW w:type="dxa" w:w="1120"/>
          </w:tcPr>
          <w:p>
            <w:pPr>
              <w:spacing w:after="0"/>
              <w:jc w:val="right"/>
            </w:pPr>
            <w:r>
              <w:rPr>
                <w:sz w:val="16"/>
              </w:rPr>
              <w:t>$133,197</w:t>
            </w:r>
          </w:p>
        </w:tc>
        <w:tc>
          <w:tcPr>
            <w:tcW w:type="dxa" w:w="1305"/>
          </w:tcPr>
          <w:p>
            <w:pPr>
              <w:spacing w:after="0"/>
              <w:jc w:val="right"/>
            </w:pPr>
            <w:r>
              <w:rPr>
                <w:sz w:val="16"/>
              </w:rPr>
              <w:t>0.0232%</w:t>
            </w:r>
          </w:p>
        </w:tc>
        <w:tc>
          <w:tcPr>
            <w:tcW w:type="dxa" w:w="1186"/>
          </w:tcPr>
          <w:p>
            <w:pPr>
              <w:spacing w:after="0"/>
              <w:jc w:val="right"/>
            </w:pPr>
          </w:p>
        </w:tc>
        <w:tc>
          <w:tcPr>
            <w:tcW w:type="dxa" w:w="1086"/>
          </w:tcPr>
          <w:p>
            <w:pPr>
              <w:spacing w:after="0"/>
              <w:jc w:val="right"/>
            </w:pPr>
            <w:r>
              <w:rPr>
                <w:sz w:val="16"/>
              </w:rPr>
              <w:t>$50,000</w:t>
            </w: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$10,688,175,639</w:t>
            </w:r>
          </w:p>
        </w:tc>
        <w:tc>
          <w:tcPr>
            <w:tcW w:type="dxa" w:w="1133"/>
          </w:tcPr>
          <w:p>
            <w:pPr>
              <w:spacing w:after="0"/>
              <w:jc w:val="right"/>
            </w:pPr>
            <w:r>
              <w:rPr>
                <w:sz w:val="16"/>
              </w:rPr>
              <w:t>$51,739,213</w:t>
            </w:r>
          </w:p>
        </w:tc>
        <w:tc>
          <w:tcPr>
            <w:tcW w:type="dxa" w:w="1043"/>
          </w:tcPr>
          <w:p>
            <w:pPr>
              <w:spacing w:after="0"/>
              <w:jc w:val="right"/>
            </w:pPr>
            <w:r>
              <w:rPr>
                <w:sz w:val="16"/>
              </w:rPr>
              <w:t>69,648</w:t>
            </w:r>
          </w:p>
        </w:tc>
        <w:tc>
          <w:tcPr>
            <w:tcW w:type="dxa" w:w="1037"/>
          </w:tcPr>
          <w:p>
            <w:pPr>
              <w:spacing w:after="0"/>
              <w:jc w:val="right"/>
            </w:pPr>
            <w:r>
              <w:rPr>
                <w:sz w:val="16"/>
              </w:rPr>
              <w:t>$7,241</w:t>
            </w:r>
          </w:p>
        </w:tc>
        <w:tc>
          <w:tcPr>
            <w:tcW w:type="dxa" w:w="1126"/>
          </w:tcPr>
          <w:p>
            <w:pPr>
              <w:spacing w:after="0"/>
              <w:jc w:val="right"/>
            </w:pPr>
            <w:r>
              <w:rPr>
                <w:sz w:val="16"/>
              </w:rPr>
              <w:t>$4</w:t>
            </w:r>
          </w:p>
        </w:tc>
        <w:tc>
          <w:tcPr>
            <w:tcW w:type="dxa" w:w="1120"/>
          </w:tcPr>
          <w:p>
            <w:pPr>
              <w:spacing w:after="0"/>
              <w:jc w:val="right"/>
            </w:pPr>
            <w:r>
              <w:rPr>
                <w:sz w:val="16"/>
              </w:rPr>
              <w:t>$1,130</w:t>
            </w:r>
          </w:p>
        </w:tc>
        <w:tc>
          <w:tcPr>
            <w:tcW w:type="dxa" w:w="1305"/>
          </w:tcPr>
          <w:p>
            <w:pPr>
              <w:spacing w:after="0"/>
              <w:jc w:val="right"/>
            </w:pPr>
            <w:r>
              <w:rPr>
                <w:sz w:val="16"/>
              </w:rPr>
              <w:t>under 0.0001%</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2025-12-15 (Storm Events through 2026-06-30): 0 county-coded records, 0 with a damage value recorded (including $0), $0; 11 zone-level records, 10 with a damage value recorded (including $0), $50,000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69,648</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$10,688,175,639</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$51,739,213</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$16,885,440</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$5,041,914</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9</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4</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4</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9</w:t>
            </w:r>
          </w:p>
        </w:tc>
        <w:tc>
          <w:tcPr>
            <w:tcW w:type="dxa" w:w="1336"/>
          </w:tcPr>
          <w:p>
            <w:pPr>
              <w:spacing w:after="0"/>
              <w:jc w:val="right"/>
            </w:pPr>
            <w:r>
              <w:rPr>
                <w:sz w:val="16"/>
              </w:rPr>
              <w:t>4</w:t>
            </w:r>
          </w:p>
        </w:tc>
        <w:tc>
          <w:tcPr>
            <w:tcW w:type="dxa" w:w="1336"/>
          </w:tcPr>
          <w:p>
            <w:pPr>
              <w:spacing w:after="0"/>
              <w:jc w:val="right"/>
            </w:pPr>
            <w:r>
              <w:rPr>
                <w:sz w:val="16"/>
              </w:rPr>
              <w:t>36</w:t>
            </w:r>
          </w:p>
        </w:tc>
        <w:tc>
          <w:tcPr>
            <w:tcW w:type="dxa" w:w="1336"/>
          </w:tcPr>
          <w:p>
            <w:pPr>
              <w:spacing w:after="0"/>
              <w:jc w:val="right"/>
            </w:pPr>
            <w:r>
              <w:rPr>
                <w:sz w:val="16"/>
              </w:rPr>
              <w:t>4</w:t>
            </w:r>
          </w:p>
        </w:tc>
        <w:tc>
          <w:tcPr>
            <w:tcW w:type="dxa" w:w="1336"/>
          </w:tcPr>
          <w:p>
            <w:pPr>
              <w:spacing w:after="0"/>
              <w:jc w:val="right"/>
            </w:pPr>
            <w:r>
              <w:rPr>
                <w:sz w:val="16"/>
              </w:rPr>
              <w:t>36</w:t>
            </w:r>
          </w:p>
        </w:tc>
        <w:tc>
          <w:tcPr>
            <w:tcW w:type="dxa" w:w="1336"/>
          </w:tcPr>
          <w:p>
            <w:pPr>
              <w:spacing w:after="0"/>
              <w:jc w:val="right"/>
            </w:pPr>
            <w:r>
              <w:rPr>
                <w:sz w:val="16"/>
              </w:rPr>
              <w:t>0</w:t>
            </w:r>
          </w:p>
        </w:tc>
        <w:tc>
          <w:tcPr>
            <w:tcW w:type="dxa" w:w="1487"/>
          </w:tcPr>
          <w:p>
            <w:pPr>
              <w:spacing w:after="0"/>
              <w:jc w:val="right"/>
            </w:pPr>
            <w:r>
              <w:rPr>
                <w:sz w:val="16"/>
              </w:rPr>
              <w:t>11</w:t>
            </w:r>
          </w:p>
        </w:tc>
      </w:tr>
      <w:tr>
        <w:trPr>
          <w:cantSplit/>
        </w:trPr>
        <w:tc>
          <w:tcPr>
            <w:tcW w:type="dxa" w:w="4609"/>
          </w:tcPr>
          <w:p>
            <w:pPr>
              <w:spacing w:after="0"/>
              <w:jc w:val="left"/>
            </w:pPr>
            <w:r>
              <w:rPr>
                <w:sz w:val="16"/>
              </w:rPr>
              <w:t>of which: Columbia County (unincorporated area)</w:t>
            </w:r>
          </w:p>
        </w:tc>
        <w:tc>
          <w:tcPr>
            <w:tcW w:type="dxa" w:w="1336"/>
          </w:tcPr>
          <w:p>
            <w:pPr>
              <w:spacing w:after="0"/>
              <w:jc w:val="right"/>
            </w:pPr>
            <w:r>
              <w:rPr>
                <w:sz w:val="16"/>
              </w:rPr>
              <w:t>8</w:t>
            </w:r>
          </w:p>
        </w:tc>
        <w:tc>
          <w:tcPr>
            <w:tcW w:type="dxa" w:w="1336"/>
          </w:tcPr>
          <w:p>
            <w:pPr>
              <w:spacing w:after="0"/>
              <w:jc w:val="right"/>
            </w:pPr>
            <w:r>
              <w:rPr>
                <w:sz w:val="16"/>
              </w:rPr>
              <w:t>4</w:t>
            </w:r>
          </w:p>
        </w:tc>
        <w:tc>
          <w:tcPr>
            <w:tcW w:type="dxa" w:w="1336"/>
          </w:tcPr>
          <w:p>
            <w:pPr>
              <w:spacing w:after="0"/>
              <w:jc w:val="right"/>
            </w:pPr>
            <w:r>
              <w:rPr>
                <w:sz w:val="16"/>
              </w:rPr>
              <w:t>32</w:t>
            </w:r>
          </w:p>
        </w:tc>
        <w:tc>
          <w:tcPr>
            <w:tcW w:type="dxa" w:w="1336"/>
          </w:tcPr>
          <w:p>
            <w:pPr>
              <w:spacing w:after="0"/>
              <w:jc w:val="right"/>
            </w:pPr>
            <w:r>
              <w:rPr>
                <w:sz w:val="16"/>
              </w:rPr>
              <w:t>4</w:t>
            </w:r>
          </w:p>
        </w:tc>
        <w:tc>
          <w:tcPr>
            <w:tcW w:type="dxa" w:w="1336"/>
          </w:tcPr>
          <w:p>
            <w:pPr>
              <w:spacing w:after="0"/>
              <w:jc w:val="right"/>
            </w:pPr>
            <w:r>
              <w:rPr>
                <w:sz w:val="16"/>
              </w:rPr>
              <w:t>32</w:t>
            </w:r>
          </w:p>
        </w:tc>
        <w:tc>
          <w:tcPr>
            <w:tcW w:type="dxa" w:w="1336"/>
          </w:tcPr>
          <w:p>
            <w:pPr>
              <w:spacing w:after="0"/>
              <w:jc w:val="right"/>
            </w:pPr>
            <w:r>
              <w:rPr>
                <w:sz w:val="16"/>
              </w:rPr>
              <w:t>0</w:t>
            </w:r>
          </w:p>
        </w:tc>
        <w:tc>
          <w:tcPr>
            <w:tcW w:type="dxa" w:w="1487"/>
          </w:tcPr>
          <w:p>
            <w:pPr>
              <w:spacing w:after="0"/>
              <w:jc w:val="right"/>
            </w:pPr>
            <w:r>
              <w:rPr>
                <w:sz w:val="16"/>
              </w:rPr>
              <w:t>10</w:t>
            </w:r>
          </w:p>
        </w:tc>
      </w:tr>
      <w:tr>
        <w:trPr>
          <w:cantSplit/>
        </w:trPr>
        <w:tc>
          <w:tcPr>
            <w:tcW w:type="dxa" w:w="4609"/>
          </w:tcPr>
          <w:p>
            <w:pPr>
              <w:spacing w:after="0"/>
              <w:jc w:val="left"/>
            </w:pPr>
            <w:r>
              <w:rPr>
                <w:sz w:val="16"/>
              </w:rPr>
              <w:t>of which: Fort White town</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Lake City city</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9</w:t>
            </w:r>
          </w:p>
        </w:tc>
        <w:tc>
          <w:tcPr>
            <w:tcW w:type="dxa" w:w="1336"/>
          </w:tcPr>
          <w:p>
            <w:pPr>
              <w:spacing w:after="0"/>
              <w:jc w:val="right"/>
            </w:pPr>
            <w:r>
              <w:rPr>
                <w:sz w:val="16"/>
              </w:rPr>
              <w:t>0</w:t>
            </w:r>
          </w:p>
        </w:tc>
        <w:tc>
          <w:tcPr>
            <w:tcW w:type="dxa" w:w="1336"/>
          </w:tcPr>
          <w:p>
            <w:pPr>
              <w:spacing w:after="0"/>
              <w:jc w:val="right"/>
            </w:pPr>
            <w:r>
              <w:rPr>
                <w:sz w:val="16"/>
              </w:rPr>
              <w:t>10</w:t>
            </w:r>
          </w:p>
        </w:tc>
        <w:tc>
          <w:tcPr>
            <w:tcW w:type="dxa" w:w="1336"/>
          </w:tcPr>
          <w:p>
            <w:pPr>
              <w:spacing w:after="0"/>
              <w:jc w:val="right"/>
            </w:pPr>
            <w:r>
              <w:rPr>
                <w:sz w:val="16"/>
              </w:rPr>
              <w:t>0</w:t>
            </w:r>
          </w:p>
        </w:tc>
        <w:tc>
          <w:tcPr>
            <w:tcW w:type="dxa" w:w="1487"/>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Columbia County (unincorporated area)</w:t>
            </w:r>
          </w:p>
        </w:tc>
        <w:tc>
          <w:tcPr>
            <w:tcW w:type="dxa" w:w="1604"/>
          </w:tcPr>
          <w:p>
            <w:pPr>
              <w:spacing w:after="0"/>
              <w:jc w:val="left"/>
            </w:pPr>
            <w:r>
              <w:rPr>
                <w:sz w:val="16"/>
              </w:rPr>
              <w:t>120070</w:t>
            </w:r>
          </w:p>
        </w:tc>
        <w:tc>
          <w:tcPr>
            <w:tcW w:type="dxa" w:w="1441"/>
          </w:tcPr>
          <w:p>
            <w:pPr>
              <w:spacing w:after="0"/>
              <w:jc w:val="right"/>
            </w:pPr>
            <w:r>
              <w:rPr>
                <w:sz w:val="16"/>
              </w:rPr>
              <w:t>8</w:t>
            </w:r>
          </w:p>
        </w:tc>
        <w:tc>
          <w:tcPr>
            <w:tcW w:type="dxa" w:w="1441"/>
          </w:tcPr>
          <w:p>
            <w:pPr>
              <w:spacing w:after="0"/>
              <w:jc w:val="right"/>
            </w:pPr>
            <w:r>
              <w:rPr>
                <w:sz w:val="16"/>
              </w:rPr>
              <w:t>4</w:t>
            </w:r>
          </w:p>
        </w:tc>
        <w:tc>
          <w:tcPr>
            <w:tcW w:type="dxa" w:w="1441"/>
          </w:tcPr>
          <w:p>
            <w:pPr>
              <w:spacing w:after="0"/>
              <w:jc w:val="right"/>
            </w:pPr>
            <w:r>
              <w:rPr>
                <w:sz w:val="16"/>
              </w:rPr>
              <w:t>32</w:t>
            </w:r>
          </w:p>
        </w:tc>
        <w:tc>
          <w:tcPr>
            <w:tcW w:type="dxa" w:w="1441"/>
          </w:tcPr>
          <w:p>
            <w:pPr>
              <w:spacing w:after="0"/>
              <w:jc w:val="right"/>
            </w:pPr>
            <w:r>
              <w:rPr>
                <w:sz w:val="16"/>
              </w:rPr>
              <w:t>4</w:t>
            </w:r>
          </w:p>
        </w:tc>
        <w:tc>
          <w:tcPr>
            <w:tcW w:type="dxa" w:w="1441"/>
          </w:tcPr>
          <w:p>
            <w:pPr>
              <w:spacing w:after="0"/>
              <w:jc w:val="right"/>
            </w:pPr>
            <w:r>
              <w:rPr>
                <w:sz w:val="16"/>
              </w:rPr>
              <w:t>32</w:t>
            </w:r>
          </w:p>
        </w:tc>
        <w:tc>
          <w:tcPr>
            <w:tcW w:type="dxa" w:w="1441"/>
          </w:tcPr>
          <w:p>
            <w:pPr>
              <w:spacing w:after="0"/>
              <w:jc w:val="right"/>
            </w:pPr>
            <w:r>
              <w:rPr>
                <w:sz w:val="16"/>
              </w:rPr>
              <w:t>0</w:t>
            </w:r>
          </w:p>
        </w:tc>
        <w:tc>
          <w:tcPr>
            <w:tcW w:type="dxa" w:w="1604"/>
          </w:tcPr>
          <w:p>
            <w:pPr>
              <w:spacing w:after="0"/>
              <w:jc w:val="right"/>
            </w:pPr>
            <w:r>
              <w:rPr>
                <w:sz w:val="16"/>
              </w:rPr>
              <w:t>10</w:t>
            </w:r>
          </w:p>
        </w:tc>
      </w:tr>
      <w:tr>
        <w:trPr>
          <w:cantSplit/>
        </w:trPr>
        <w:tc>
          <w:tcPr>
            <w:tcW w:type="dxa" w:w="2256"/>
          </w:tcPr>
          <w:p>
            <w:pPr>
              <w:spacing w:after="0"/>
              <w:jc w:val="left"/>
            </w:pPr>
            <w:r>
              <w:rPr>
                <w:sz w:val="16"/>
              </w:rPr>
              <w:t>Fort White town</w:t>
            </w:r>
          </w:p>
        </w:tc>
        <w:tc>
          <w:tcPr>
            <w:tcW w:type="dxa" w:w="1604"/>
          </w:tcPr>
          <w:p>
            <w:pPr>
              <w:spacing w:after="0"/>
              <w:jc w:val="left"/>
            </w:pPr>
            <w:r>
              <w:rPr>
                <w:sz w:val="16"/>
              </w:rPr>
              <w:t>120349</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Lake City city</w:t>
            </w:r>
          </w:p>
        </w:tc>
        <w:tc>
          <w:tcPr>
            <w:tcW w:type="dxa" w:w="1604"/>
          </w:tcPr>
          <w:p>
            <w:pPr>
              <w:spacing w:after="0"/>
              <w:jc w:val="left"/>
            </w:pPr>
            <w:r>
              <w:rPr>
                <w:sz w:val="16"/>
              </w:rPr>
              <w:t>120406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3</w:t>
            </w:r>
          </w:p>
        </w:tc>
        <w:tc>
          <w:tcPr>
            <w:tcW w:type="dxa" w:w="1441"/>
          </w:tcPr>
          <w:p>
            <w:pPr>
              <w:spacing w:after="0"/>
              <w:jc w:val="right"/>
            </w:pPr>
            <w:r>
              <w:rPr>
                <w:sz w:val="16"/>
              </w:rPr>
              <w:t>0</w:t>
            </w:r>
          </w:p>
        </w:tc>
        <w:tc>
          <w:tcPr>
            <w:tcW w:type="dxa" w:w="1441"/>
          </w:tcPr>
          <w:p>
            <w:pPr>
              <w:spacing w:after="0"/>
              <w:jc w:val="right"/>
            </w:pPr>
            <w:r>
              <w:rPr>
                <w:sz w:val="16"/>
              </w:rPr>
              <w:t>3</w:t>
            </w:r>
          </w:p>
        </w:tc>
        <w:tc>
          <w:tcPr>
            <w:tcW w:type="dxa" w:w="1441"/>
          </w:tcPr>
          <w:p>
            <w:pPr>
              <w:spacing w:after="0"/>
              <w:jc w:val="right"/>
            </w:pPr>
            <w:r>
              <w:rPr>
                <w:sz w:val="16"/>
              </w:rPr>
              <w:t>0</w:t>
            </w:r>
          </w:p>
        </w:tc>
        <w:tc>
          <w:tcPr>
            <w:tcW w:type="dxa" w:w="1604"/>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9</w:t>
            </w:r>
          </w:p>
        </w:tc>
        <w:tc>
          <w:tcPr>
            <w:tcW w:type="dxa" w:w="1496"/>
          </w:tcPr>
          <w:p>
            <w:pPr>
              <w:spacing w:after="0"/>
              <w:jc w:val="right"/>
            </w:pPr>
            <w:r>
              <w:rPr>
                <w:sz w:val="16"/>
              </w:rPr>
              <w:t>4</w:t>
            </w:r>
          </w:p>
        </w:tc>
        <w:tc>
          <w:tcPr>
            <w:tcW w:type="dxa" w:w="1496"/>
          </w:tcPr>
          <w:p>
            <w:pPr>
              <w:spacing w:after="0"/>
              <w:jc w:val="right"/>
            </w:pPr>
            <w:r>
              <w:rPr>
                <w:sz w:val="16"/>
              </w:rPr>
              <w:t>34</w:t>
            </w:r>
          </w:p>
        </w:tc>
        <w:tc>
          <w:tcPr>
            <w:tcW w:type="dxa" w:w="1496"/>
          </w:tcPr>
          <w:p>
            <w:pPr>
              <w:spacing w:after="0"/>
              <w:jc w:val="right"/>
            </w:pPr>
            <w:r>
              <w:rPr>
                <w:sz w:val="16"/>
              </w:rPr>
              <w:t>4</w:t>
            </w:r>
          </w:p>
        </w:tc>
        <w:tc>
          <w:tcPr>
            <w:tcW w:type="dxa" w:w="1496"/>
          </w:tcPr>
          <w:p>
            <w:pPr>
              <w:spacing w:after="0"/>
              <w:jc w:val="right"/>
            </w:pPr>
            <w:r>
              <w:rPr>
                <w:sz w:val="16"/>
              </w:rPr>
              <w:t>34</w:t>
            </w:r>
          </w:p>
        </w:tc>
        <w:tc>
          <w:tcPr>
            <w:tcW w:type="dxa" w:w="1496"/>
          </w:tcPr>
          <w:p>
            <w:pPr>
              <w:spacing w:after="0"/>
              <w:jc w:val="right"/>
            </w:pPr>
            <w:r>
              <w:rPr>
                <w:sz w:val="16"/>
              </w:rPr>
              <w:t>0</w:t>
            </w:r>
          </w:p>
        </w:tc>
        <w:tc>
          <w:tcPr>
            <w:tcW w:type="dxa" w:w="1665"/>
          </w:tcPr>
          <w:p>
            <w:pPr>
              <w:spacing w:after="0"/>
              <w:jc w:val="right"/>
            </w:pPr>
            <w:r>
              <w:rPr>
                <w:sz w:val="16"/>
              </w:rPr>
              <w:t>10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27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Columbia County, FL: risk-assessment baseline packet, release 2026-10 (data as of 2026-09-30; County FIPS 12023). Automated baseline. </w:t>
      </w:r>
      <w:hyperlink r:id="rId15">
        <w:r>
          <w:rPr>
            <w:color w:val="1F4E99"/>
            <w:sz w:val="17"/>
            <w:u w:val="single"/>
          </w:rPr>
          <w:t>https://hazardplain.org/fl/12023/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hazard-plain_2026-10_FL_12023.docx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Columbia County, FL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fl/1202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Columbia County, FL: Risk-assessment baseline packet</dc:title>
  <dc:subject>Hazard Plain release 2026-10, as of 2026-09-30. Automated baseline</dc:subject>
  <dc:creator>Hazard Plain</dc:creator>
  <cp:keywords>Hazard Plain; hazard mitigation; risk assessment; 12023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