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Charlotte County, FL</w:t>
      </w:r>
    </w:p>
    <w:p>
      <w:pPr>
        <w:spacing w:after="120" w:before="0"/>
      </w:pPr>
      <w:r>
        <w:rPr>
          <w:color w:val="555555"/>
          <w:sz w:val="24"/>
        </w:rPr>
        <w:t>Risk-assessment baseline packet</w:t>
      </w:r>
    </w:p>
    <w:p>
      <w:pPr>
        <w:spacing w:after="120" w:before="0"/>
      </w:pPr>
      <w:r>
        <w:rPr>
          <w:b/>
          <w:sz w:val="18"/>
        </w:rPr>
        <w:t xml:space="preserve">County FIPS: </w:t>
      </w:r>
      <w:r>
        <w:rPr>
          <w:sz w:val="18"/>
        </w:rPr>
        <w:t>12015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2030-08-19. Plan: Charlotte County (FEMA plan 111045), approved 2025-08-19.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2025-08-19: no new hazard declaration and 1 NOAA Storm Events record;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($99,786,766 a year), Inland Flooding ($19,328,312) and Coastal Flooding ($4,419,778).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12015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2030-08-19</w:t>
      </w:r>
    </w:p>
    <w:p>
      <w:pPr>
        <w:keepNext/>
        <w:spacing w:after="40" w:before="0"/>
      </w:pPr>
      <w:r>
        <w:rPr>
          <w:b/>
        </w:rPr>
        <w:t xml:space="preserve">Plan: </w:t>
      </w:r>
      <w:r>
        <w:rPr/>
        <w:t>Charlotte County (FEMA plan 111045)</w:t>
      </w:r>
    </w:p>
    <w:p>
      <w:pPr>
        <w:keepNext/>
        <w:spacing w:after="40" w:before="0"/>
      </w:pPr>
      <w:r>
        <w:rPr>
          <w:b/>
        </w:rPr>
        <w:t xml:space="preserve">Approved: </w:t>
      </w:r>
      <w:r>
        <w:rPr/>
        <w:t>2025-08-19</w:t>
      </w:r>
    </w:p>
    <w:p>
      <w:pPr>
        <w:keepNext/>
        <w:spacing w:after="40" w:before="0"/>
      </w:pPr>
      <w:r>
        <w:rPr>
          <w:b/>
        </w:rPr>
        <w:t xml:space="preserve">Days to expiry: </w:t>
      </w:r>
      <w:r>
        <w:rPr/>
        <w:t>1,419</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record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152, SRL 120 (44 CFR 77.2); any definition: 1,370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58"/>
        <w:gridCol w:w="1566"/>
        <w:gridCol w:w="2069"/>
        <w:gridCol w:w="2439"/>
        <w:gridCol w:w="1037"/>
        <w:gridCol w:w="1037"/>
        <w:gridCol w:w="856"/>
        <w:gridCol w:w="2650"/>
      </w:tblGrid>
      <w:tr>
        <w:trPr>
          <w:cantSplit/>
          <w:tblHeader/>
        </w:trPr>
        <w:tc>
          <w:tcPr>
            <w:tcW w:type="dxa" w:w="2458"/>
            <w:shd w:val="clear" w:color="auto" w:fill="E8E8E8"/>
          </w:tcPr>
          <w:p>
            <w:pPr>
              <w:spacing w:after="0"/>
              <w:jc w:val="left"/>
            </w:pPr>
            <w:r>
              <w:rPr>
                <w:b/>
                <w:sz w:val="16"/>
              </w:rPr>
              <w:t>Jurisdiction</w:t>
            </w:r>
          </w:p>
        </w:tc>
        <w:tc>
          <w:tcPr>
            <w:tcW w:type="dxa" w:w="1566"/>
            <w:shd w:val="clear" w:color="auto" w:fill="E8E8E8"/>
          </w:tcPr>
          <w:p>
            <w:pPr>
              <w:spacing w:after="0"/>
              <w:jc w:val="left"/>
            </w:pPr>
            <w:r>
              <w:rPr>
                <w:b/>
                <w:sz w:val="16"/>
              </w:rPr>
              <w:t>Type</w:t>
            </w:r>
          </w:p>
        </w:tc>
        <w:tc>
          <w:tcPr>
            <w:tcW w:type="dxa" w:w="2069"/>
            <w:shd w:val="clear" w:color="auto" w:fill="E8E8E8"/>
          </w:tcPr>
          <w:p>
            <w:pPr>
              <w:spacing w:after="0"/>
              <w:jc w:val="left"/>
            </w:pPr>
            <w:r>
              <w:rPr>
                <w:b/>
                <w:sz w:val="16"/>
              </w:rPr>
              <w:t>Status</w:t>
            </w:r>
          </w:p>
        </w:tc>
        <w:tc>
          <w:tcPr>
            <w:tcW w:type="dxa" w:w="243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50"/>
            <w:shd w:val="clear" w:color="auto" w:fill="E8E8E8"/>
          </w:tcPr>
          <w:p>
            <w:pPr>
              <w:spacing w:after="0"/>
              <w:jc w:val="left"/>
            </w:pPr>
            <w:r>
              <w:rPr>
                <w:b/>
                <w:sz w:val="16"/>
              </w:rPr>
              <w:t>Notes</w:t>
            </w:r>
          </w:p>
        </w:tc>
      </w:tr>
      <w:tr>
        <w:trPr>
          <w:cantSplit/>
        </w:trPr>
        <w:tc>
          <w:tcPr>
            <w:tcW w:type="dxa" w:w="2458"/>
          </w:tcPr>
          <w:p>
            <w:pPr>
              <w:spacing w:after="0"/>
              <w:jc w:val="left"/>
            </w:pPr>
            <w:r>
              <w:rPr>
                <w:sz w:val="16"/>
              </w:rPr>
              <w:t>Charlotte County (unincorporated area)</w:t>
            </w:r>
          </w:p>
        </w:tc>
        <w:tc>
          <w:tcPr>
            <w:tcW w:type="dxa" w:w="1566"/>
          </w:tcPr>
          <w:p>
            <w:pPr>
              <w:spacing w:after="0"/>
              <w:jc w:val="left"/>
            </w:pPr>
            <w:r>
              <w:rPr>
                <w:sz w:val="16"/>
              </w:rPr>
              <w:t>Unincorporated</w:t>
            </w:r>
          </w:p>
        </w:tc>
        <w:tc>
          <w:tcPr>
            <w:tcW w:type="dxa" w:w="2069"/>
          </w:tcPr>
          <w:p>
            <w:pPr>
              <w:spacing w:after="0"/>
              <w:jc w:val="left"/>
            </w:pPr>
            <w:r>
              <w:rPr>
                <w:sz w:val="16"/>
              </w:rPr>
              <w:t>Approved, expires 2030-08-19</w:t>
            </w:r>
          </w:p>
        </w:tc>
        <w:tc>
          <w:tcPr>
            <w:tcW w:type="dxa" w:w="2439"/>
          </w:tcPr>
          <w:p>
            <w:pPr>
              <w:spacing w:after="0"/>
              <w:jc w:val="left"/>
            </w:pPr>
            <w:r>
              <w:rPr>
                <w:sz w:val="16"/>
              </w:rPr>
              <w:t>Charlotte County (FEMA plan 111045)</w:t>
            </w:r>
          </w:p>
        </w:tc>
        <w:tc>
          <w:tcPr>
            <w:tcW w:type="dxa" w:w="1037"/>
          </w:tcPr>
          <w:p>
            <w:pPr>
              <w:spacing w:after="0"/>
              <w:jc w:val="left"/>
            </w:pPr>
            <w:r>
              <w:rPr>
                <w:sz w:val="16"/>
              </w:rPr>
              <w:t>2025-08-19</w:t>
            </w:r>
          </w:p>
        </w:tc>
        <w:tc>
          <w:tcPr>
            <w:tcW w:type="dxa" w:w="1037"/>
          </w:tcPr>
          <w:p>
            <w:pPr>
              <w:spacing w:after="0"/>
              <w:jc w:val="left"/>
            </w:pPr>
            <w:r>
              <w:rPr>
                <w:sz w:val="16"/>
              </w:rPr>
              <w:t>2030-08-19</w:t>
            </w:r>
          </w:p>
        </w:tc>
        <w:tc>
          <w:tcPr>
            <w:tcW w:type="dxa" w:w="856"/>
          </w:tcPr>
          <w:p>
            <w:pPr>
              <w:spacing w:after="0"/>
              <w:jc w:val="right"/>
            </w:pPr>
            <w:r>
              <w:rPr>
                <w:sz w:val="16"/>
              </w:rPr>
              <w:t>1,419</w:t>
            </w:r>
          </w:p>
        </w:tc>
        <w:tc>
          <w:tcPr>
            <w:tcW w:type="dxa" w:w="2650"/>
          </w:tcPr>
          <w:p>
            <w:pPr>
              <w:spacing w:after="0"/>
              <w:jc w:val="left"/>
            </w:pPr>
          </w:p>
        </w:tc>
      </w:tr>
      <w:tr>
        <w:trPr>
          <w:cantSplit/>
        </w:trPr>
        <w:tc>
          <w:tcPr>
            <w:tcW w:type="dxa" w:w="2458"/>
          </w:tcPr>
          <w:p>
            <w:pPr>
              <w:spacing w:after="0"/>
              <w:jc w:val="left"/>
            </w:pPr>
            <w:r>
              <w:rPr>
                <w:sz w:val="16"/>
              </w:rPr>
              <w:t>Punta Gorda city</w:t>
            </w:r>
          </w:p>
        </w:tc>
        <w:tc>
          <w:tcPr>
            <w:tcW w:type="dxa" w:w="1566"/>
          </w:tcPr>
          <w:p>
            <w:pPr>
              <w:spacing w:after="0"/>
              <w:jc w:val="left"/>
            </w:pPr>
            <w:r>
              <w:rPr>
                <w:sz w:val="16"/>
              </w:rPr>
              <w:t>City</w:t>
            </w:r>
          </w:p>
        </w:tc>
        <w:tc>
          <w:tcPr>
            <w:tcW w:type="dxa" w:w="2069"/>
          </w:tcPr>
          <w:p>
            <w:pPr>
              <w:spacing w:after="0"/>
              <w:jc w:val="left"/>
            </w:pPr>
            <w:r>
              <w:rPr>
                <w:sz w:val="16"/>
              </w:rPr>
              <w:t>Approved, expires 2030-08-19</w:t>
            </w:r>
          </w:p>
        </w:tc>
        <w:tc>
          <w:tcPr>
            <w:tcW w:type="dxa" w:w="2439"/>
          </w:tcPr>
          <w:p>
            <w:pPr>
              <w:spacing w:after="0"/>
              <w:jc w:val="left"/>
            </w:pPr>
            <w:r>
              <w:rPr>
                <w:sz w:val="16"/>
              </w:rPr>
              <w:t>Charlotte County (FEMA plan 111045)</w:t>
            </w:r>
          </w:p>
        </w:tc>
        <w:tc>
          <w:tcPr>
            <w:tcW w:type="dxa" w:w="1037"/>
          </w:tcPr>
          <w:p>
            <w:pPr>
              <w:spacing w:after="0"/>
              <w:jc w:val="left"/>
            </w:pPr>
            <w:r>
              <w:rPr>
                <w:sz w:val="16"/>
              </w:rPr>
              <w:t>2025-08-19</w:t>
            </w:r>
          </w:p>
        </w:tc>
        <w:tc>
          <w:tcPr>
            <w:tcW w:type="dxa" w:w="1037"/>
          </w:tcPr>
          <w:p>
            <w:pPr>
              <w:spacing w:after="0"/>
              <w:jc w:val="left"/>
            </w:pPr>
            <w:r>
              <w:rPr>
                <w:sz w:val="16"/>
              </w:rPr>
              <w:t>2030-08-19</w:t>
            </w:r>
          </w:p>
        </w:tc>
        <w:tc>
          <w:tcPr>
            <w:tcW w:type="dxa" w:w="856"/>
          </w:tcPr>
          <w:p>
            <w:pPr>
              <w:spacing w:after="0"/>
              <w:jc w:val="right"/>
            </w:pPr>
            <w:r>
              <w:rPr>
                <w:sz w:val="16"/>
              </w:rPr>
              <w:t>1,419</w:t>
            </w:r>
          </w:p>
        </w:tc>
        <w:tc>
          <w:tcPr>
            <w:tcW w:type="dxa" w:w="2650"/>
          </w:tcPr>
          <w:p>
            <w:pPr>
              <w:spacing w:after="0"/>
              <w:jc w:val="left"/>
            </w:pPr>
            <w:r>
              <w:rPr>
                <w:sz w:val="16"/>
              </w:rPr>
              <w:t>this jurisdiction approved 2025-09-17</w:t>
            </w:r>
          </w:p>
        </w:tc>
      </w:tr>
      <w:tr>
        <w:trPr>
          <w:cantSplit/>
        </w:trPr>
        <w:tc>
          <w:tcPr>
            <w:tcW w:type="dxa" w:w="2458"/>
          </w:tcPr>
          <w:p>
            <w:pPr>
              <w:spacing w:after="0"/>
              <w:jc w:val="left"/>
            </w:pPr>
            <w:r>
              <w:rPr>
                <w:sz w:val="16"/>
              </w:rPr>
              <w:t>Charlotte County School District</w:t>
            </w:r>
          </w:p>
        </w:tc>
        <w:tc>
          <w:tcPr>
            <w:tcW w:type="dxa" w:w="1566"/>
          </w:tcPr>
          <w:p>
            <w:pPr>
              <w:spacing w:after="0"/>
              <w:jc w:val="left"/>
            </w:pPr>
            <w:r>
              <w:rPr>
                <w:sz w:val="16"/>
              </w:rPr>
              <w:t>School/School District</w:t>
            </w:r>
          </w:p>
        </w:tc>
        <w:tc>
          <w:tcPr>
            <w:tcW w:type="dxa" w:w="2069"/>
          </w:tcPr>
          <w:p>
            <w:pPr>
              <w:spacing w:after="0"/>
              <w:jc w:val="left"/>
            </w:pPr>
            <w:r>
              <w:rPr>
                <w:sz w:val="16"/>
              </w:rPr>
              <w:t>Approved, expires 2030-08-19</w:t>
            </w:r>
          </w:p>
        </w:tc>
        <w:tc>
          <w:tcPr>
            <w:tcW w:type="dxa" w:w="2439"/>
          </w:tcPr>
          <w:p>
            <w:pPr>
              <w:spacing w:after="0"/>
              <w:jc w:val="left"/>
            </w:pPr>
            <w:r>
              <w:rPr>
                <w:sz w:val="16"/>
              </w:rPr>
              <w:t>Charlotte County (FEMA plan 111045)</w:t>
            </w:r>
          </w:p>
        </w:tc>
        <w:tc>
          <w:tcPr>
            <w:tcW w:type="dxa" w:w="1037"/>
          </w:tcPr>
          <w:p>
            <w:pPr>
              <w:spacing w:after="0"/>
              <w:jc w:val="left"/>
            </w:pPr>
            <w:r>
              <w:rPr>
                <w:sz w:val="16"/>
              </w:rPr>
              <w:t>2025-08-19</w:t>
            </w:r>
          </w:p>
        </w:tc>
        <w:tc>
          <w:tcPr>
            <w:tcW w:type="dxa" w:w="1037"/>
          </w:tcPr>
          <w:p>
            <w:pPr>
              <w:spacing w:after="0"/>
              <w:jc w:val="left"/>
            </w:pPr>
            <w:r>
              <w:rPr>
                <w:sz w:val="16"/>
              </w:rPr>
              <w:t>2030-08-19</w:t>
            </w:r>
          </w:p>
        </w:tc>
        <w:tc>
          <w:tcPr>
            <w:tcW w:type="dxa" w:w="856"/>
          </w:tcPr>
          <w:p>
            <w:pPr>
              <w:spacing w:after="0"/>
              <w:jc w:val="right"/>
            </w:pPr>
            <w:r>
              <w:rPr>
                <w:sz w:val="16"/>
              </w:rPr>
              <w:t>1,419</w:t>
            </w:r>
          </w:p>
        </w:tc>
        <w:tc>
          <w:tcPr>
            <w:tcW w:type="dxa" w:w="2650"/>
          </w:tcPr>
          <w:p>
            <w:pPr>
              <w:spacing w:after="0"/>
              <w:jc w:val="left"/>
            </w:pPr>
            <w:r>
              <w:rPr>
                <w:sz w:val="16"/>
              </w:rPr>
              <w:t>this jurisdiction approved 2025-09-17</w:t>
            </w:r>
          </w:p>
        </w:tc>
      </w:tr>
      <w:tr>
        <w:trPr>
          <w:cantSplit/>
        </w:trPr>
        <w:tc>
          <w:tcPr>
            <w:tcW w:type="dxa" w:w="2458"/>
          </w:tcPr>
          <w:p>
            <w:pPr>
              <w:spacing w:after="0"/>
              <w:jc w:val="left"/>
            </w:pPr>
            <w:r>
              <w:rPr>
                <w:sz w:val="16"/>
              </w:rPr>
              <w:t>Englewood Fire Control District</w:t>
            </w:r>
          </w:p>
        </w:tc>
        <w:tc>
          <w:tcPr>
            <w:tcW w:type="dxa" w:w="1566"/>
          </w:tcPr>
          <w:p>
            <w:pPr>
              <w:spacing w:after="0"/>
              <w:jc w:val="left"/>
            </w:pPr>
            <w:r>
              <w:rPr>
                <w:sz w:val="16"/>
              </w:rPr>
              <w:t>Fire/EMS District</w:t>
            </w:r>
          </w:p>
        </w:tc>
        <w:tc>
          <w:tcPr>
            <w:tcW w:type="dxa" w:w="2069"/>
          </w:tcPr>
          <w:p>
            <w:pPr>
              <w:spacing w:after="0"/>
              <w:jc w:val="left"/>
            </w:pPr>
            <w:r>
              <w:rPr>
                <w:sz w:val="16"/>
              </w:rPr>
              <w:t>Approved, expires 2030-08-19</w:t>
            </w:r>
          </w:p>
        </w:tc>
        <w:tc>
          <w:tcPr>
            <w:tcW w:type="dxa" w:w="2439"/>
          </w:tcPr>
          <w:p>
            <w:pPr>
              <w:spacing w:after="0"/>
              <w:jc w:val="left"/>
            </w:pPr>
            <w:r>
              <w:rPr>
                <w:sz w:val="16"/>
              </w:rPr>
              <w:t>Charlotte County (FEMA plan 111045)</w:t>
            </w:r>
          </w:p>
        </w:tc>
        <w:tc>
          <w:tcPr>
            <w:tcW w:type="dxa" w:w="1037"/>
          </w:tcPr>
          <w:p>
            <w:pPr>
              <w:spacing w:after="0"/>
              <w:jc w:val="left"/>
            </w:pPr>
            <w:r>
              <w:rPr>
                <w:sz w:val="16"/>
              </w:rPr>
              <w:t>2025-08-19</w:t>
            </w:r>
          </w:p>
        </w:tc>
        <w:tc>
          <w:tcPr>
            <w:tcW w:type="dxa" w:w="1037"/>
          </w:tcPr>
          <w:p>
            <w:pPr>
              <w:spacing w:after="0"/>
              <w:jc w:val="left"/>
            </w:pPr>
            <w:r>
              <w:rPr>
                <w:sz w:val="16"/>
              </w:rPr>
              <w:t>2030-08-19</w:t>
            </w:r>
          </w:p>
        </w:tc>
        <w:tc>
          <w:tcPr>
            <w:tcW w:type="dxa" w:w="856"/>
          </w:tcPr>
          <w:p>
            <w:pPr>
              <w:spacing w:after="0"/>
              <w:jc w:val="right"/>
            </w:pPr>
            <w:r>
              <w:rPr>
                <w:sz w:val="16"/>
              </w:rPr>
              <w:t>1,419</w:t>
            </w:r>
          </w:p>
        </w:tc>
        <w:tc>
          <w:tcPr>
            <w:tcW w:type="dxa" w:w="2650"/>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420"/>
        <w:gridCol w:w="1557"/>
        <w:gridCol w:w="1126"/>
        <w:gridCol w:w="1126"/>
        <w:gridCol w:w="1828"/>
        <w:gridCol w:w="1194"/>
        <w:gridCol w:w="1992"/>
        <w:gridCol w:w="2118"/>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0"/>
            <w:shd w:val="clear" w:color="auto" w:fill="E8E8E8"/>
          </w:tcPr>
          <w:p>
            <w:pPr>
              <w:spacing w:after="0"/>
              <w:jc w:val="left"/>
            </w:pPr>
            <w:r>
              <w:rPr>
                <w:b/>
                <w:sz w:val="16"/>
              </w:rPr>
              <w:t>NRI risk rating</w:t>
            </w:r>
          </w:p>
        </w:tc>
        <w:tc>
          <w:tcPr>
            <w:tcW w:type="dxa" w:w="155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2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8"/>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Hurricane</w:t>
            </w:r>
          </w:p>
        </w:tc>
        <w:tc>
          <w:tcPr>
            <w:tcW w:type="dxa" w:w="1420"/>
          </w:tcPr>
          <w:p>
            <w:pPr>
              <w:spacing w:after="0"/>
              <w:jc w:val="left"/>
            </w:pPr>
            <w:r>
              <w:rPr>
                <w:sz w:val="16"/>
              </w:rPr>
              <w:t>Very High</w:t>
            </w:r>
          </w:p>
        </w:tc>
        <w:tc>
          <w:tcPr>
            <w:tcW w:type="dxa" w:w="1557"/>
          </w:tcPr>
          <w:p>
            <w:pPr>
              <w:spacing w:after="0"/>
              <w:jc w:val="left"/>
            </w:pPr>
            <w:r>
              <w:rPr>
                <w:sz w:val="16"/>
              </w:rPr>
              <w:t>Very High</w:t>
            </w:r>
          </w:p>
        </w:tc>
        <w:tc>
          <w:tcPr>
            <w:tcW w:type="dxa" w:w="1126"/>
          </w:tcPr>
          <w:p>
            <w:pPr>
              <w:spacing w:after="0"/>
              <w:jc w:val="right"/>
            </w:pPr>
            <w:r>
              <w:rPr>
                <w:sz w:val="16"/>
              </w:rPr>
              <w:t>$94,132,789</w:t>
            </w:r>
          </w:p>
        </w:tc>
        <w:tc>
          <w:tcPr>
            <w:tcW w:type="dxa" w:w="1126"/>
          </w:tcPr>
          <w:p>
            <w:pPr>
              <w:spacing w:after="0"/>
              <w:jc w:val="right"/>
            </w:pPr>
            <w:r>
              <w:rPr>
                <w:sz w:val="16"/>
              </w:rPr>
              <w:t>$635,881</w:t>
            </w:r>
          </w:p>
        </w:tc>
        <w:tc>
          <w:tcPr>
            <w:tcW w:type="dxa" w:w="1828"/>
          </w:tcPr>
          <w:p>
            <w:pPr>
              <w:spacing w:after="0"/>
              <w:jc w:val="right"/>
            </w:pPr>
            <w:r>
              <w:rPr>
                <w:sz w:val="16"/>
              </w:rPr>
              <w:t>$5,018,096</w:t>
            </w:r>
          </w:p>
        </w:tc>
        <w:tc>
          <w:tcPr>
            <w:tcW w:type="dxa" w:w="1194"/>
          </w:tcPr>
          <w:p>
            <w:pPr>
              <w:spacing w:after="0"/>
              <w:jc w:val="right"/>
            </w:pPr>
            <w:r>
              <w:rPr>
                <w:sz w:val="16"/>
              </w:rPr>
              <w:t>$99,786,766</w:t>
            </w:r>
          </w:p>
        </w:tc>
        <w:tc>
          <w:tcPr>
            <w:tcW w:type="dxa" w:w="1992"/>
          </w:tcPr>
          <w:p>
            <w:pPr>
              <w:spacing w:after="0"/>
              <w:jc w:val="right"/>
            </w:pPr>
            <w:r>
              <w:rPr>
                <w:sz w:val="16"/>
              </w:rPr>
              <w:t>13</w:t>
            </w:r>
          </w:p>
        </w:tc>
        <w:tc>
          <w:tcPr>
            <w:tcW w:type="dxa" w:w="2118"/>
          </w:tcPr>
          <w:p>
            <w:pPr>
              <w:spacing w:after="0"/>
              <w:jc w:val="left"/>
            </w:pPr>
            <w:r>
              <w:rPr>
                <w:sz w:val="16"/>
              </w:rPr>
              <w:t>Includes 1 Tropical Depression record (outside NRI's Hurricane definition).</w:t>
            </w:r>
          </w:p>
        </w:tc>
      </w:tr>
      <w:tr>
        <w:trPr>
          <w:cantSplit/>
        </w:trPr>
        <w:tc>
          <w:tcPr>
            <w:tcW w:type="dxa" w:w="713"/>
          </w:tcPr>
          <w:p>
            <w:pPr>
              <w:spacing w:after="0"/>
              <w:jc w:val="right"/>
            </w:pPr>
            <w:r>
              <w:rPr>
                <w:sz w:val="16"/>
              </w:rPr>
              <w:t>2</w:t>
            </w:r>
          </w:p>
        </w:tc>
        <w:tc>
          <w:tcPr>
            <w:tcW w:type="dxa" w:w="1037"/>
          </w:tcPr>
          <w:p>
            <w:pPr>
              <w:spacing w:after="0"/>
              <w:jc w:val="left"/>
            </w:pPr>
            <w:r>
              <w:rPr>
                <w:sz w:val="16"/>
              </w:rPr>
              <w:t>Inland Flooding</w:t>
            </w:r>
          </w:p>
        </w:tc>
        <w:tc>
          <w:tcPr>
            <w:tcW w:type="dxa" w:w="1420"/>
          </w:tcPr>
          <w:p>
            <w:pPr>
              <w:spacing w:after="0"/>
              <w:jc w:val="left"/>
            </w:pPr>
            <w:r>
              <w:rPr>
                <w:sz w:val="16"/>
              </w:rPr>
              <w:t>Relatively Moderate</w:t>
            </w:r>
          </w:p>
        </w:tc>
        <w:tc>
          <w:tcPr>
            <w:tcW w:type="dxa" w:w="1557"/>
          </w:tcPr>
          <w:p>
            <w:pPr>
              <w:spacing w:after="0"/>
              <w:jc w:val="left"/>
            </w:pPr>
            <w:r>
              <w:rPr>
                <w:sz w:val="16"/>
              </w:rPr>
              <w:t>Relatively Moderate</w:t>
            </w:r>
          </w:p>
        </w:tc>
        <w:tc>
          <w:tcPr>
            <w:tcW w:type="dxa" w:w="1126"/>
          </w:tcPr>
          <w:p>
            <w:pPr>
              <w:spacing w:after="0"/>
              <w:jc w:val="right"/>
            </w:pPr>
            <w:r>
              <w:rPr>
                <w:sz w:val="16"/>
              </w:rPr>
              <w:t>$19,264,900</w:t>
            </w:r>
          </w:p>
        </w:tc>
        <w:tc>
          <w:tcPr>
            <w:tcW w:type="dxa" w:w="1126"/>
          </w:tcPr>
          <w:p>
            <w:pPr>
              <w:spacing w:after="0"/>
              <w:jc w:val="right"/>
            </w:pPr>
            <w:r>
              <w:rPr>
                <w:sz w:val="16"/>
              </w:rPr>
              <w:t>$18,717</w:t>
            </w:r>
          </w:p>
        </w:tc>
        <w:tc>
          <w:tcPr>
            <w:tcW w:type="dxa" w:w="1828"/>
          </w:tcPr>
          <w:p>
            <w:pPr>
              <w:spacing w:after="0"/>
              <w:jc w:val="right"/>
            </w:pPr>
            <w:r>
              <w:rPr>
                <w:sz w:val="16"/>
              </w:rPr>
              <w:t>$44,695</w:t>
            </w:r>
          </w:p>
        </w:tc>
        <w:tc>
          <w:tcPr>
            <w:tcW w:type="dxa" w:w="1194"/>
          </w:tcPr>
          <w:p>
            <w:pPr>
              <w:spacing w:after="0"/>
              <w:jc w:val="right"/>
            </w:pPr>
            <w:r>
              <w:rPr>
                <w:sz w:val="16"/>
              </w:rPr>
              <w:t>$19,328,312</w:t>
            </w:r>
          </w:p>
        </w:tc>
        <w:tc>
          <w:tcPr>
            <w:tcW w:type="dxa" w:w="1992"/>
          </w:tcPr>
          <w:p>
            <w:pPr>
              <w:spacing w:after="0"/>
              <w:jc w:val="right"/>
            </w:pPr>
            <w:r>
              <w:rPr>
                <w:sz w:val="16"/>
              </w:rPr>
              <w:t>12</w:t>
            </w:r>
          </w:p>
        </w:tc>
        <w:tc>
          <w:tcPr>
            <w:tcW w:type="dxa" w:w="2118"/>
          </w:tcPr>
          <w:p>
            <w:pPr>
              <w:spacing w:after="0"/>
              <w:jc w:val="left"/>
            </w:pPr>
          </w:p>
        </w:tc>
      </w:tr>
      <w:tr>
        <w:trPr>
          <w:cantSplit/>
        </w:trPr>
        <w:tc>
          <w:tcPr>
            <w:tcW w:type="dxa" w:w="713"/>
          </w:tcPr>
          <w:p>
            <w:pPr>
              <w:spacing w:after="0"/>
              <w:jc w:val="right"/>
            </w:pPr>
            <w:r>
              <w:rPr>
                <w:sz w:val="16"/>
              </w:rPr>
              <w:t>3</w:t>
            </w:r>
          </w:p>
        </w:tc>
        <w:tc>
          <w:tcPr>
            <w:tcW w:type="dxa" w:w="1037"/>
          </w:tcPr>
          <w:p>
            <w:pPr>
              <w:spacing w:after="0"/>
              <w:jc w:val="left"/>
            </w:pPr>
            <w:r>
              <w:rPr>
                <w:sz w:val="16"/>
              </w:rPr>
              <w:t>Coastal Flooding</w:t>
            </w:r>
          </w:p>
        </w:tc>
        <w:tc>
          <w:tcPr>
            <w:tcW w:type="dxa" w:w="1420"/>
          </w:tcPr>
          <w:p>
            <w:pPr>
              <w:spacing w:after="0"/>
              <w:jc w:val="left"/>
            </w:pPr>
            <w:r>
              <w:rPr>
                <w:sz w:val="16"/>
              </w:rPr>
              <w:t>Relatively High</w:t>
            </w:r>
          </w:p>
        </w:tc>
        <w:tc>
          <w:tcPr>
            <w:tcW w:type="dxa" w:w="1557"/>
          </w:tcPr>
          <w:p>
            <w:pPr>
              <w:spacing w:after="0"/>
              <w:jc w:val="left"/>
            </w:pPr>
            <w:r>
              <w:rPr>
                <w:sz w:val="16"/>
              </w:rPr>
              <w:t>Relatively High</w:t>
            </w:r>
          </w:p>
        </w:tc>
        <w:tc>
          <w:tcPr>
            <w:tcW w:type="dxa" w:w="1126"/>
          </w:tcPr>
          <w:p>
            <w:pPr>
              <w:spacing w:after="0"/>
              <w:jc w:val="right"/>
            </w:pPr>
            <w:r>
              <w:rPr>
                <w:sz w:val="16"/>
              </w:rPr>
              <w:t>$3,837,432</w:t>
            </w:r>
          </w:p>
        </w:tc>
        <w:tc>
          <w:tcPr>
            <w:tcW w:type="dxa" w:w="1126"/>
          </w:tcPr>
          <w:p>
            <w:pPr>
              <w:spacing w:after="0"/>
              <w:jc w:val="right"/>
            </w:pPr>
            <w:r>
              <w:rPr>
                <w:sz w:val="16"/>
              </w:rPr>
              <w:t>n/a</w:t>
            </w:r>
          </w:p>
        </w:tc>
        <w:tc>
          <w:tcPr>
            <w:tcW w:type="dxa" w:w="1828"/>
          </w:tcPr>
          <w:p>
            <w:pPr>
              <w:spacing w:after="0"/>
              <w:jc w:val="right"/>
            </w:pPr>
            <w:r>
              <w:rPr>
                <w:sz w:val="16"/>
              </w:rPr>
              <w:t>$582,344</w:t>
            </w:r>
          </w:p>
        </w:tc>
        <w:tc>
          <w:tcPr>
            <w:tcW w:type="dxa" w:w="1194"/>
          </w:tcPr>
          <w:p>
            <w:pPr>
              <w:spacing w:after="0"/>
              <w:jc w:val="right"/>
            </w:pPr>
            <w:r>
              <w:rPr>
                <w:sz w:val="16"/>
              </w:rPr>
              <w:t>$4,419,778</w:t>
            </w:r>
          </w:p>
        </w:tc>
        <w:tc>
          <w:tcPr>
            <w:tcW w:type="dxa" w:w="1992"/>
          </w:tcPr>
          <w:p>
            <w:pPr>
              <w:spacing w:after="0"/>
              <w:jc w:val="right"/>
            </w:pPr>
            <w:r>
              <w:rPr>
                <w:sz w:val="16"/>
              </w:rPr>
              <w:t>4</w:t>
            </w:r>
          </w:p>
        </w:tc>
        <w:tc>
          <w:tcPr>
            <w:tcW w:type="dxa" w:w="2118"/>
          </w:tcPr>
          <w:p>
            <w:pPr>
              <w:spacing w:after="0"/>
              <w:jc w:val="left"/>
            </w:pPr>
          </w:p>
        </w:tc>
      </w:tr>
      <w:tr>
        <w:trPr>
          <w:cantSplit/>
        </w:trPr>
        <w:tc>
          <w:tcPr>
            <w:tcW w:type="dxa" w:w="713"/>
          </w:tcPr>
          <w:p>
            <w:pPr>
              <w:spacing w:after="0"/>
              <w:jc w:val="right"/>
            </w:pPr>
            <w:r>
              <w:rPr>
                <w:sz w:val="16"/>
              </w:rPr>
              <w:t>4</w:t>
            </w:r>
          </w:p>
        </w:tc>
        <w:tc>
          <w:tcPr>
            <w:tcW w:type="dxa" w:w="1037"/>
          </w:tcPr>
          <w:p>
            <w:pPr>
              <w:spacing w:after="0"/>
              <w:jc w:val="left"/>
            </w:pPr>
            <w:r>
              <w:rPr>
                <w:sz w:val="16"/>
              </w:rPr>
              <w:t>Lightning</w:t>
            </w:r>
          </w:p>
        </w:tc>
        <w:tc>
          <w:tcPr>
            <w:tcW w:type="dxa" w:w="1420"/>
          </w:tcPr>
          <w:p>
            <w:pPr>
              <w:spacing w:after="0"/>
              <w:jc w:val="left"/>
            </w:pPr>
            <w:r>
              <w:rPr>
                <w:sz w:val="16"/>
              </w:rPr>
              <w:t>Very High</w:t>
            </w:r>
          </w:p>
        </w:tc>
        <w:tc>
          <w:tcPr>
            <w:tcW w:type="dxa" w:w="1557"/>
          </w:tcPr>
          <w:p>
            <w:pPr>
              <w:spacing w:after="0"/>
              <w:jc w:val="left"/>
            </w:pPr>
            <w:r>
              <w:rPr>
                <w:sz w:val="16"/>
              </w:rPr>
              <w:t>Relatively High</w:t>
            </w:r>
          </w:p>
        </w:tc>
        <w:tc>
          <w:tcPr>
            <w:tcW w:type="dxa" w:w="1126"/>
          </w:tcPr>
          <w:p>
            <w:pPr>
              <w:spacing w:after="0"/>
              <w:jc w:val="right"/>
            </w:pPr>
            <w:r>
              <w:rPr>
                <w:sz w:val="16"/>
              </w:rPr>
              <w:t>$92,293</w:t>
            </w:r>
          </w:p>
        </w:tc>
        <w:tc>
          <w:tcPr>
            <w:tcW w:type="dxa" w:w="1126"/>
          </w:tcPr>
          <w:p>
            <w:pPr>
              <w:spacing w:after="0"/>
              <w:jc w:val="right"/>
            </w:pPr>
            <w:r>
              <w:rPr>
                <w:sz w:val="16"/>
              </w:rPr>
              <w:t>n/a</w:t>
            </w:r>
          </w:p>
        </w:tc>
        <w:tc>
          <w:tcPr>
            <w:tcW w:type="dxa" w:w="1828"/>
          </w:tcPr>
          <w:p>
            <w:pPr>
              <w:spacing w:after="0"/>
              <w:jc w:val="right"/>
            </w:pPr>
            <w:r>
              <w:rPr>
                <w:sz w:val="16"/>
              </w:rPr>
              <w:t>$2,221,261</w:t>
            </w:r>
          </w:p>
        </w:tc>
        <w:tc>
          <w:tcPr>
            <w:tcW w:type="dxa" w:w="1194"/>
          </w:tcPr>
          <w:p>
            <w:pPr>
              <w:spacing w:after="0"/>
              <w:jc w:val="right"/>
            </w:pPr>
            <w:r>
              <w:rPr>
                <w:sz w:val="16"/>
              </w:rPr>
              <w:t>$2,313,554</w:t>
            </w:r>
          </w:p>
        </w:tc>
        <w:tc>
          <w:tcPr>
            <w:tcW w:type="dxa" w:w="1992"/>
          </w:tcPr>
          <w:p>
            <w:pPr>
              <w:spacing w:after="0"/>
              <w:jc w:val="right"/>
            </w:pPr>
            <w:r>
              <w:rPr>
                <w:sz w:val="16"/>
              </w:rPr>
              <w:t>26</w:t>
            </w:r>
          </w:p>
        </w:tc>
        <w:tc>
          <w:tcPr>
            <w:tcW w:type="dxa" w:w="2118"/>
          </w:tcPr>
          <w:p>
            <w:pPr>
              <w:spacing w:after="0"/>
              <w:jc w:val="left"/>
            </w:pPr>
          </w:p>
        </w:tc>
      </w:tr>
      <w:tr>
        <w:trPr>
          <w:cantSplit/>
        </w:trPr>
        <w:tc>
          <w:tcPr>
            <w:tcW w:type="dxa" w:w="713"/>
          </w:tcPr>
          <w:p>
            <w:pPr>
              <w:spacing w:after="0"/>
              <w:jc w:val="right"/>
            </w:pPr>
            <w:r>
              <w:rPr>
                <w:sz w:val="16"/>
              </w:rPr>
              <w:t>5</w:t>
            </w:r>
          </w:p>
        </w:tc>
        <w:tc>
          <w:tcPr>
            <w:tcW w:type="dxa" w:w="1037"/>
          </w:tcPr>
          <w:p>
            <w:pPr>
              <w:spacing w:after="0"/>
              <w:jc w:val="left"/>
            </w:pPr>
            <w:r>
              <w:rPr>
                <w:sz w:val="16"/>
              </w:rPr>
              <w:t>Wildfire</w:t>
            </w:r>
          </w:p>
        </w:tc>
        <w:tc>
          <w:tcPr>
            <w:tcW w:type="dxa" w:w="1420"/>
          </w:tcPr>
          <w:p>
            <w:pPr>
              <w:spacing w:after="0"/>
              <w:jc w:val="left"/>
            </w:pPr>
            <w:r>
              <w:rPr>
                <w:sz w:val="16"/>
              </w:rPr>
              <w:t>Relatively Moderate</w:t>
            </w:r>
          </w:p>
        </w:tc>
        <w:tc>
          <w:tcPr>
            <w:tcW w:type="dxa" w:w="1557"/>
          </w:tcPr>
          <w:p>
            <w:pPr>
              <w:spacing w:after="0"/>
              <w:jc w:val="left"/>
            </w:pPr>
            <w:r>
              <w:rPr>
                <w:sz w:val="16"/>
              </w:rPr>
              <w:t>Relatively Moderate</w:t>
            </w:r>
          </w:p>
        </w:tc>
        <w:tc>
          <w:tcPr>
            <w:tcW w:type="dxa" w:w="1126"/>
          </w:tcPr>
          <w:p>
            <w:pPr>
              <w:spacing w:after="0"/>
              <w:jc w:val="right"/>
            </w:pPr>
            <w:r>
              <w:rPr>
                <w:sz w:val="16"/>
              </w:rPr>
              <w:t>$1,359,245</w:t>
            </w:r>
          </w:p>
        </w:tc>
        <w:tc>
          <w:tcPr>
            <w:tcW w:type="dxa" w:w="1126"/>
          </w:tcPr>
          <w:p>
            <w:pPr>
              <w:spacing w:after="0"/>
              <w:jc w:val="right"/>
            </w:pPr>
            <w:r>
              <w:rPr>
                <w:sz w:val="16"/>
              </w:rPr>
              <w:t>$2,086</w:t>
            </w:r>
          </w:p>
        </w:tc>
        <w:tc>
          <w:tcPr>
            <w:tcW w:type="dxa" w:w="1828"/>
          </w:tcPr>
          <w:p>
            <w:pPr>
              <w:spacing w:after="0"/>
              <w:jc w:val="right"/>
            </w:pPr>
            <w:r>
              <w:rPr>
                <w:sz w:val="16"/>
              </w:rPr>
              <w:t>$167,903</w:t>
            </w:r>
          </w:p>
        </w:tc>
        <w:tc>
          <w:tcPr>
            <w:tcW w:type="dxa" w:w="1194"/>
          </w:tcPr>
          <w:p>
            <w:pPr>
              <w:spacing w:after="0"/>
              <w:jc w:val="right"/>
            </w:pPr>
            <w:r>
              <w:rPr>
                <w:sz w:val="16"/>
              </w:rPr>
              <w:t>$1,529,234</w:t>
            </w:r>
          </w:p>
        </w:tc>
        <w:tc>
          <w:tcPr>
            <w:tcW w:type="dxa" w:w="1992"/>
          </w:tcPr>
          <w:p>
            <w:pPr>
              <w:spacing w:after="0"/>
              <w:jc w:val="right"/>
            </w:pPr>
            <w:r>
              <w:rPr>
                <w:sz w:val="16"/>
              </w:rPr>
              <w:t>6</w:t>
            </w:r>
          </w:p>
        </w:tc>
        <w:tc>
          <w:tcPr>
            <w:tcW w:type="dxa" w:w="2118"/>
          </w:tcPr>
          <w:p>
            <w:pPr>
              <w:spacing w:after="0"/>
              <w:jc w:val="left"/>
            </w:pPr>
          </w:p>
        </w:tc>
      </w:tr>
      <w:tr>
        <w:trPr>
          <w:cantSplit/>
        </w:trPr>
        <w:tc>
          <w:tcPr>
            <w:tcW w:type="dxa" w:w="713"/>
          </w:tcPr>
          <w:p>
            <w:pPr>
              <w:spacing w:after="0"/>
              <w:jc w:val="right"/>
            </w:pPr>
            <w:r>
              <w:rPr>
                <w:sz w:val="16"/>
              </w:rPr>
              <w:t>6</w:t>
            </w:r>
          </w:p>
        </w:tc>
        <w:tc>
          <w:tcPr>
            <w:tcW w:type="dxa" w:w="1037"/>
          </w:tcPr>
          <w:p>
            <w:pPr>
              <w:spacing w:after="0"/>
              <w:jc w:val="left"/>
            </w:pPr>
            <w:r>
              <w:rPr>
                <w:sz w:val="16"/>
              </w:rPr>
              <w:t>Tornado</w:t>
            </w:r>
          </w:p>
        </w:tc>
        <w:tc>
          <w:tcPr>
            <w:tcW w:type="dxa" w:w="1420"/>
          </w:tcPr>
          <w:p>
            <w:pPr>
              <w:spacing w:after="0"/>
              <w:jc w:val="left"/>
            </w:pPr>
            <w:r>
              <w:rPr>
                <w:sz w:val="16"/>
              </w:rPr>
              <w:t>Relatively Low</w:t>
            </w:r>
          </w:p>
        </w:tc>
        <w:tc>
          <w:tcPr>
            <w:tcW w:type="dxa" w:w="1557"/>
          </w:tcPr>
          <w:p>
            <w:pPr>
              <w:spacing w:after="0"/>
              <w:jc w:val="left"/>
            </w:pPr>
            <w:r>
              <w:rPr>
                <w:sz w:val="16"/>
              </w:rPr>
              <w:t>Relatively Low</w:t>
            </w:r>
          </w:p>
        </w:tc>
        <w:tc>
          <w:tcPr>
            <w:tcW w:type="dxa" w:w="1126"/>
          </w:tcPr>
          <w:p>
            <w:pPr>
              <w:spacing w:after="0"/>
              <w:jc w:val="right"/>
            </w:pPr>
            <w:r>
              <w:rPr>
                <w:sz w:val="16"/>
              </w:rPr>
              <w:t>$973,226</w:t>
            </w:r>
          </w:p>
        </w:tc>
        <w:tc>
          <w:tcPr>
            <w:tcW w:type="dxa" w:w="1126"/>
          </w:tcPr>
          <w:p>
            <w:pPr>
              <w:spacing w:after="0"/>
              <w:jc w:val="right"/>
            </w:pPr>
            <w:r>
              <w:rPr>
                <w:sz w:val="16"/>
              </w:rPr>
              <w:t>$1,073</w:t>
            </w:r>
          </w:p>
        </w:tc>
        <w:tc>
          <w:tcPr>
            <w:tcW w:type="dxa" w:w="1828"/>
          </w:tcPr>
          <w:p>
            <w:pPr>
              <w:spacing w:after="0"/>
              <w:jc w:val="right"/>
            </w:pPr>
            <w:r>
              <w:rPr>
                <w:sz w:val="16"/>
              </w:rPr>
              <w:t>$432,082</w:t>
            </w:r>
          </w:p>
        </w:tc>
        <w:tc>
          <w:tcPr>
            <w:tcW w:type="dxa" w:w="1194"/>
          </w:tcPr>
          <w:p>
            <w:pPr>
              <w:spacing w:after="0"/>
              <w:jc w:val="right"/>
            </w:pPr>
            <w:r>
              <w:rPr>
                <w:sz w:val="16"/>
              </w:rPr>
              <w:t>$1,406,381</w:t>
            </w:r>
          </w:p>
        </w:tc>
        <w:tc>
          <w:tcPr>
            <w:tcW w:type="dxa" w:w="1992"/>
          </w:tcPr>
          <w:p>
            <w:pPr>
              <w:spacing w:after="0"/>
              <w:jc w:val="right"/>
            </w:pPr>
            <w:r>
              <w:rPr>
                <w:sz w:val="16"/>
              </w:rPr>
              <w:t>40</w:t>
            </w:r>
          </w:p>
        </w:tc>
        <w:tc>
          <w:tcPr>
            <w:tcW w:type="dxa" w:w="2118"/>
          </w:tcPr>
          <w:p>
            <w:pPr>
              <w:spacing w:after="0"/>
              <w:jc w:val="left"/>
            </w:pPr>
          </w:p>
        </w:tc>
      </w:tr>
      <w:tr>
        <w:trPr>
          <w:cantSplit/>
        </w:trPr>
        <w:tc>
          <w:tcPr>
            <w:tcW w:type="dxa" w:w="713"/>
          </w:tcPr>
          <w:p>
            <w:pPr>
              <w:spacing w:after="0"/>
              <w:jc w:val="right"/>
            </w:pPr>
            <w:r>
              <w:rPr>
                <w:sz w:val="16"/>
              </w:rPr>
              <w:t>7</w:t>
            </w:r>
          </w:p>
        </w:tc>
        <w:tc>
          <w:tcPr>
            <w:tcW w:type="dxa" w:w="1037"/>
          </w:tcPr>
          <w:p>
            <w:pPr>
              <w:spacing w:after="0"/>
              <w:jc w:val="left"/>
            </w:pPr>
            <w:r>
              <w:rPr>
                <w:sz w:val="16"/>
              </w:rPr>
              <w:t>Heat Wave</w:t>
            </w:r>
          </w:p>
        </w:tc>
        <w:tc>
          <w:tcPr>
            <w:tcW w:type="dxa" w:w="1420"/>
          </w:tcPr>
          <w:p>
            <w:pPr>
              <w:spacing w:after="0"/>
              <w:jc w:val="left"/>
            </w:pPr>
            <w:r>
              <w:rPr>
                <w:sz w:val="16"/>
              </w:rPr>
              <w:t>Relatively Low</w:t>
            </w:r>
          </w:p>
        </w:tc>
        <w:tc>
          <w:tcPr>
            <w:tcW w:type="dxa" w:w="1557"/>
          </w:tcPr>
          <w:p>
            <w:pPr>
              <w:spacing w:after="0"/>
              <w:jc w:val="left"/>
            </w:pPr>
            <w:r>
              <w:rPr>
                <w:sz w:val="16"/>
              </w:rPr>
              <w:t>Relatively Low</w:t>
            </w:r>
          </w:p>
        </w:tc>
        <w:tc>
          <w:tcPr>
            <w:tcW w:type="dxa" w:w="1126"/>
          </w:tcPr>
          <w:p>
            <w:pPr>
              <w:spacing w:after="0"/>
              <w:jc w:val="right"/>
            </w:pPr>
            <w:r>
              <w:rPr>
                <w:sz w:val="16"/>
              </w:rPr>
              <w:t>$58</w:t>
            </w:r>
          </w:p>
        </w:tc>
        <w:tc>
          <w:tcPr>
            <w:tcW w:type="dxa" w:w="1126"/>
          </w:tcPr>
          <w:p>
            <w:pPr>
              <w:spacing w:after="0"/>
              <w:jc w:val="right"/>
            </w:pPr>
            <w:r>
              <w:rPr>
                <w:sz w:val="16"/>
              </w:rPr>
              <w:t>$40</w:t>
            </w:r>
          </w:p>
        </w:tc>
        <w:tc>
          <w:tcPr>
            <w:tcW w:type="dxa" w:w="1828"/>
          </w:tcPr>
          <w:p>
            <w:pPr>
              <w:spacing w:after="0"/>
              <w:jc w:val="right"/>
            </w:pPr>
            <w:r>
              <w:rPr>
                <w:sz w:val="16"/>
              </w:rPr>
              <w:t>$839,284</w:t>
            </w:r>
          </w:p>
        </w:tc>
        <w:tc>
          <w:tcPr>
            <w:tcW w:type="dxa" w:w="1194"/>
          </w:tcPr>
          <w:p>
            <w:pPr>
              <w:spacing w:after="0"/>
              <w:jc w:val="right"/>
            </w:pPr>
            <w:r>
              <w:rPr>
                <w:sz w:val="16"/>
              </w:rPr>
              <w:t>$839,381</w:t>
            </w:r>
          </w:p>
        </w:tc>
        <w:tc>
          <w:tcPr>
            <w:tcW w:type="dxa" w:w="1992"/>
          </w:tcPr>
          <w:p>
            <w:pPr>
              <w:spacing w:after="0"/>
              <w:jc w:val="right"/>
            </w:pPr>
            <w:r>
              <w:rPr>
                <w:sz w:val="16"/>
              </w:rPr>
              <w:t>0</w:t>
            </w:r>
          </w:p>
        </w:tc>
        <w:tc>
          <w:tcPr>
            <w:tcW w:type="dxa" w:w="2118"/>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8</w:t>
            </w:r>
          </w:p>
        </w:tc>
        <w:tc>
          <w:tcPr>
            <w:tcW w:type="dxa" w:w="1037"/>
          </w:tcPr>
          <w:p>
            <w:pPr>
              <w:spacing w:after="0"/>
              <w:jc w:val="left"/>
            </w:pPr>
            <w:r>
              <w:rPr>
                <w:sz w:val="16"/>
              </w:rPr>
              <w:t>Strong Wind</w:t>
            </w:r>
          </w:p>
        </w:tc>
        <w:tc>
          <w:tcPr>
            <w:tcW w:type="dxa" w:w="1420"/>
          </w:tcPr>
          <w:p>
            <w:pPr>
              <w:spacing w:after="0"/>
              <w:jc w:val="left"/>
            </w:pPr>
            <w:r>
              <w:rPr>
                <w:sz w:val="16"/>
              </w:rPr>
              <w:t>Relatively Moderate</w:t>
            </w:r>
          </w:p>
        </w:tc>
        <w:tc>
          <w:tcPr>
            <w:tcW w:type="dxa" w:w="1557"/>
          </w:tcPr>
          <w:p>
            <w:pPr>
              <w:spacing w:after="0"/>
              <w:jc w:val="left"/>
            </w:pPr>
            <w:r>
              <w:rPr>
                <w:sz w:val="16"/>
              </w:rPr>
              <w:t>Relatively Moderate</w:t>
            </w:r>
          </w:p>
        </w:tc>
        <w:tc>
          <w:tcPr>
            <w:tcW w:type="dxa" w:w="1126"/>
          </w:tcPr>
          <w:p>
            <w:pPr>
              <w:spacing w:after="0"/>
              <w:jc w:val="right"/>
            </w:pPr>
            <w:r>
              <w:rPr>
                <w:sz w:val="16"/>
              </w:rPr>
              <w:t>$428,878</w:t>
            </w:r>
          </w:p>
        </w:tc>
        <w:tc>
          <w:tcPr>
            <w:tcW w:type="dxa" w:w="1126"/>
          </w:tcPr>
          <w:p>
            <w:pPr>
              <w:spacing w:after="0"/>
              <w:jc w:val="right"/>
            </w:pPr>
            <w:r>
              <w:rPr>
                <w:sz w:val="16"/>
              </w:rPr>
              <w:t>$32,439</w:t>
            </w:r>
          </w:p>
        </w:tc>
        <w:tc>
          <w:tcPr>
            <w:tcW w:type="dxa" w:w="1828"/>
          </w:tcPr>
          <w:p>
            <w:pPr>
              <w:spacing w:after="0"/>
              <w:jc w:val="right"/>
            </w:pPr>
            <w:r>
              <w:rPr>
                <w:sz w:val="16"/>
              </w:rPr>
              <w:t>$335,726</w:t>
            </w:r>
          </w:p>
        </w:tc>
        <w:tc>
          <w:tcPr>
            <w:tcW w:type="dxa" w:w="1194"/>
          </w:tcPr>
          <w:p>
            <w:pPr>
              <w:spacing w:after="0"/>
              <w:jc w:val="right"/>
            </w:pPr>
            <w:r>
              <w:rPr>
                <w:sz w:val="16"/>
              </w:rPr>
              <w:t>$797,043</w:t>
            </w:r>
          </w:p>
        </w:tc>
        <w:tc>
          <w:tcPr>
            <w:tcW w:type="dxa" w:w="1992"/>
          </w:tcPr>
          <w:p>
            <w:pPr>
              <w:spacing w:after="0"/>
              <w:jc w:val="right"/>
            </w:pPr>
            <w:r>
              <w:rPr>
                <w:sz w:val="16"/>
              </w:rPr>
              <w:t>56</w:t>
            </w:r>
          </w:p>
        </w:tc>
        <w:tc>
          <w:tcPr>
            <w:tcW w:type="dxa" w:w="2118"/>
          </w:tcPr>
          <w:p>
            <w:pPr>
              <w:spacing w:after="0"/>
              <w:jc w:val="left"/>
            </w:pPr>
            <w:r>
              <w:rPr>
                <w:sz w:val="16"/>
              </w:rPr>
              <w:t>Includes 1 High Wind record (a NOAA non-thunderstorm wind type, outside NRI's Strong Wind definition).</w:t>
            </w:r>
          </w:p>
        </w:tc>
      </w:tr>
      <w:tr>
        <w:trPr>
          <w:cantSplit/>
        </w:trPr>
        <w:tc>
          <w:tcPr>
            <w:tcW w:type="dxa" w:w="713"/>
          </w:tcPr>
          <w:p>
            <w:pPr>
              <w:spacing w:after="0"/>
              <w:jc w:val="right"/>
            </w:pPr>
            <w:r>
              <w:rPr>
                <w:sz w:val="16"/>
              </w:rPr>
              <w:t>9</w:t>
            </w:r>
          </w:p>
        </w:tc>
        <w:tc>
          <w:tcPr>
            <w:tcW w:type="dxa" w:w="1037"/>
          </w:tcPr>
          <w:p>
            <w:pPr>
              <w:spacing w:after="0"/>
              <w:jc w:val="left"/>
            </w:pPr>
            <w:r>
              <w:rPr>
                <w:sz w:val="16"/>
              </w:rPr>
              <w:t>Cold Wave</w:t>
            </w:r>
          </w:p>
        </w:tc>
        <w:tc>
          <w:tcPr>
            <w:tcW w:type="dxa" w:w="1420"/>
          </w:tcPr>
          <w:p>
            <w:pPr>
              <w:spacing w:after="0"/>
              <w:jc w:val="left"/>
            </w:pPr>
            <w:r>
              <w:rPr>
                <w:sz w:val="16"/>
              </w:rPr>
              <w:t>Relatively Low</w:t>
            </w:r>
          </w:p>
        </w:tc>
        <w:tc>
          <w:tcPr>
            <w:tcW w:type="dxa" w:w="1557"/>
          </w:tcPr>
          <w:p>
            <w:pPr>
              <w:spacing w:after="0"/>
              <w:jc w:val="left"/>
            </w:pPr>
            <w:r>
              <w:rPr>
                <w:sz w:val="16"/>
              </w:rPr>
              <w:t>Relatively Low</w:t>
            </w:r>
          </w:p>
        </w:tc>
        <w:tc>
          <w:tcPr>
            <w:tcW w:type="dxa" w:w="1126"/>
          </w:tcPr>
          <w:p>
            <w:pPr>
              <w:spacing w:after="0"/>
              <w:jc w:val="right"/>
            </w:pPr>
            <w:r>
              <w:rPr>
                <w:sz w:val="16"/>
              </w:rPr>
              <w:t>$62,894</w:t>
            </w:r>
          </w:p>
        </w:tc>
        <w:tc>
          <w:tcPr>
            <w:tcW w:type="dxa" w:w="1126"/>
          </w:tcPr>
          <w:p>
            <w:pPr>
              <w:spacing w:after="0"/>
              <w:jc w:val="right"/>
            </w:pPr>
            <w:r>
              <w:rPr>
                <w:sz w:val="16"/>
              </w:rPr>
              <w:t>$642,532</w:t>
            </w:r>
          </w:p>
        </w:tc>
        <w:tc>
          <w:tcPr>
            <w:tcW w:type="dxa" w:w="1828"/>
          </w:tcPr>
          <w:p>
            <w:pPr>
              <w:spacing w:after="0"/>
              <w:jc w:val="right"/>
            </w:pPr>
            <w:r>
              <w:rPr>
                <w:sz w:val="16"/>
              </w:rPr>
              <w:t>$27,250</w:t>
            </w:r>
          </w:p>
        </w:tc>
        <w:tc>
          <w:tcPr>
            <w:tcW w:type="dxa" w:w="1194"/>
          </w:tcPr>
          <w:p>
            <w:pPr>
              <w:spacing w:after="0"/>
              <w:jc w:val="right"/>
            </w:pPr>
            <w:r>
              <w:rPr>
                <w:sz w:val="16"/>
              </w:rPr>
              <w:t>$732,676</w:t>
            </w:r>
          </w:p>
        </w:tc>
        <w:tc>
          <w:tcPr>
            <w:tcW w:type="dxa" w:w="1992"/>
          </w:tcPr>
          <w:p>
            <w:pPr>
              <w:spacing w:after="0"/>
              <w:jc w:val="right"/>
            </w:pPr>
            <w:r>
              <w:rPr>
                <w:sz w:val="16"/>
              </w:rPr>
              <w:t>0</w:t>
            </w:r>
          </w:p>
        </w:tc>
        <w:tc>
          <w:tcPr>
            <w:tcW w:type="dxa" w:w="2118"/>
          </w:tcPr>
          <w:p>
            <w:pPr>
              <w:spacing w:after="0"/>
              <w:jc w:val="left"/>
            </w:pPr>
            <w:r>
              <w:rPr>
                <w:sz w:val="16"/>
              </w:rPr>
              <w:t>Declared 4 times; no Storm Events record of this type.</w:t>
            </w:r>
          </w:p>
        </w:tc>
      </w:tr>
      <w:tr>
        <w:trPr>
          <w:cantSplit/>
        </w:trPr>
        <w:tc>
          <w:tcPr>
            <w:tcW w:type="dxa" w:w="713"/>
          </w:tcPr>
          <w:p>
            <w:pPr>
              <w:spacing w:after="0"/>
              <w:jc w:val="right"/>
            </w:pPr>
            <w:r>
              <w:rPr>
                <w:sz w:val="16"/>
              </w:rPr>
              <w:t>10</w:t>
            </w:r>
          </w:p>
        </w:tc>
        <w:tc>
          <w:tcPr>
            <w:tcW w:type="dxa" w:w="1037"/>
          </w:tcPr>
          <w:p>
            <w:pPr>
              <w:spacing w:after="0"/>
              <w:jc w:val="left"/>
            </w:pPr>
            <w:r>
              <w:rPr>
                <w:sz w:val="16"/>
              </w:rPr>
              <w:t>Drought</w:t>
            </w:r>
          </w:p>
        </w:tc>
        <w:tc>
          <w:tcPr>
            <w:tcW w:type="dxa" w:w="1420"/>
          </w:tcPr>
          <w:p>
            <w:pPr>
              <w:spacing w:after="0"/>
              <w:jc w:val="left"/>
            </w:pPr>
            <w:r>
              <w:rPr>
                <w:sz w:val="16"/>
              </w:rPr>
              <w:t>Relatively Low</w:t>
            </w:r>
          </w:p>
        </w:tc>
        <w:tc>
          <w:tcPr>
            <w:tcW w:type="dxa" w:w="1557"/>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$60,623</w:t>
            </w:r>
          </w:p>
        </w:tc>
        <w:tc>
          <w:tcPr>
            <w:tcW w:type="dxa" w:w="1828"/>
          </w:tcPr>
          <w:p>
            <w:pPr>
              <w:spacing w:after="0"/>
              <w:jc w:val="right"/>
            </w:pPr>
            <w:r>
              <w:rPr>
                <w:sz w:val="16"/>
              </w:rPr>
              <w:t>n/a</w:t>
            </w:r>
          </w:p>
        </w:tc>
        <w:tc>
          <w:tcPr>
            <w:tcW w:type="dxa" w:w="1194"/>
          </w:tcPr>
          <w:p>
            <w:pPr>
              <w:spacing w:after="0"/>
              <w:jc w:val="right"/>
            </w:pPr>
            <w:r>
              <w:rPr>
                <w:sz w:val="16"/>
              </w:rPr>
              <w:t>$60,623</w:t>
            </w:r>
          </w:p>
        </w:tc>
        <w:tc>
          <w:tcPr>
            <w:tcW w:type="dxa" w:w="1992"/>
          </w:tcPr>
          <w:p>
            <w:pPr>
              <w:spacing w:after="0"/>
              <w:jc w:val="right"/>
            </w:pPr>
            <w:r>
              <w:rPr>
                <w:sz w:val="16"/>
              </w:rPr>
              <w:t>0</w:t>
            </w:r>
          </w:p>
        </w:tc>
        <w:tc>
          <w:tcPr>
            <w:tcW w:type="dxa" w:w="2118"/>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11</w:t>
            </w:r>
          </w:p>
        </w:tc>
        <w:tc>
          <w:tcPr>
            <w:tcW w:type="dxa" w:w="1037"/>
          </w:tcPr>
          <w:p>
            <w:pPr>
              <w:spacing w:after="0"/>
              <w:jc w:val="left"/>
            </w:pPr>
            <w:r>
              <w:rPr>
                <w:sz w:val="16"/>
              </w:rPr>
              <w:t>Earthquake</w:t>
            </w:r>
          </w:p>
        </w:tc>
        <w:tc>
          <w:tcPr>
            <w:tcW w:type="dxa" w:w="1420"/>
          </w:tcPr>
          <w:p>
            <w:pPr>
              <w:spacing w:after="0"/>
              <w:jc w:val="left"/>
            </w:pPr>
            <w:r>
              <w:rPr>
                <w:sz w:val="16"/>
              </w:rPr>
              <w:t>Very Low</w:t>
            </w:r>
          </w:p>
        </w:tc>
        <w:tc>
          <w:tcPr>
            <w:tcW w:type="dxa" w:w="1557"/>
          </w:tcPr>
          <w:p>
            <w:pPr>
              <w:spacing w:after="0"/>
              <w:jc w:val="left"/>
            </w:pPr>
            <w:r>
              <w:rPr>
                <w:sz w:val="16"/>
              </w:rPr>
              <w:t>Very Low</w:t>
            </w:r>
          </w:p>
        </w:tc>
        <w:tc>
          <w:tcPr>
            <w:tcW w:type="dxa" w:w="1126"/>
          </w:tcPr>
          <w:p>
            <w:pPr>
              <w:spacing w:after="0"/>
              <w:jc w:val="right"/>
            </w:pPr>
            <w:r>
              <w:rPr>
                <w:sz w:val="16"/>
              </w:rPr>
              <w:t>$39,732</w:t>
            </w:r>
          </w:p>
        </w:tc>
        <w:tc>
          <w:tcPr>
            <w:tcW w:type="dxa" w:w="1126"/>
          </w:tcPr>
          <w:p>
            <w:pPr>
              <w:spacing w:after="0"/>
              <w:jc w:val="right"/>
            </w:pPr>
            <w:r>
              <w:rPr>
                <w:sz w:val="16"/>
              </w:rPr>
              <w:t>n/a</w:t>
            </w:r>
          </w:p>
        </w:tc>
        <w:tc>
          <w:tcPr>
            <w:tcW w:type="dxa" w:w="1828"/>
          </w:tcPr>
          <w:p>
            <w:pPr>
              <w:spacing w:after="0"/>
              <w:jc w:val="right"/>
            </w:pPr>
            <w:r>
              <w:rPr>
                <w:sz w:val="16"/>
              </w:rPr>
              <w:t>$16,570</w:t>
            </w:r>
          </w:p>
        </w:tc>
        <w:tc>
          <w:tcPr>
            <w:tcW w:type="dxa" w:w="1194"/>
          </w:tcPr>
          <w:p>
            <w:pPr>
              <w:spacing w:after="0"/>
              <w:jc w:val="right"/>
            </w:pPr>
            <w:r>
              <w:rPr>
                <w:sz w:val="16"/>
              </w:rPr>
              <w:t>$56,302</w:t>
            </w:r>
          </w:p>
        </w:tc>
        <w:tc>
          <w:tcPr>
            <w:tcW w:type="dxa" w:w="1992"/>
          </w:tcPr>
          <w:p>
            <w:pPr>
              <w:spacing w:after="0"/>
              <w:jc w:val="right"/>
            </w:pPr>
          </w:p>
        </w:tc>
        <w:tc>
          <w:tcPr>
            <w:tcW w:type="dxa" w:w="2118"/>
          </w:tcPr>
          <w:p>
            <w:pPr>
              <w:spacing w:after="0"/>
              <w:jc w:val="left"/>
            </w:pPr>
            <w:r>
              <w:rPr>
                <w:sz w:val="16"/>
              </w:rPr>
              <w:t>Storm Events does not record earthquakes.</w:t>
            </w:r>
          </w:p>
        </w:tc>
      </w:tr>
      <w:tr>
        <w:trPr>
          <w:cantSplit/>
        </w:trPr>
        <w:tc>
          <w:tcPr>
            <w:tcW w:type="dxa" w:w="713"/>
          </w:tcPr>
          <w:p>
            <w:pPr>
              <w:spacing w:after="0"/>
              <w:jc w:val="right"/>
            </w:pPr>
            <w:r>
              <w:rPr>
                <w:sz w:val="16"/>
              </w:rPr>
              <w:t>12</w:t>
            </w:r>
          </w:p>
        </w:tc>
        <w:tc>
          <w:tcPr>
            <w:tcW w:type="dxa" w:w="1037"/>
          </w:tcPr>
          <w:p>
            <w:pPr>
              <w:spacing w:after="0"/>
              <w:jc w:val="left"/>
            </w:pPr>
            <w:r>
              <w:rPr>
                <w:sz w:val="16"/>
              </w:rPr>
              <w:t>Hail</w:t>
            </w:r>
          </w:p>
        </w:tc>
        <w:tc>
          <w:tcPr>
            <w:tcW w:type="dxa" w:w="1420"/>
          </w:tcPr>
          <w:p>
            <w:pPr>
              <w:spacing w:after="0"/>
              <w:jc w:val="left"/>
            </w:pPr>
            <w:r>
              <w:rPr>
                <w:sz w:val="16"/>
              </w:rPr>
              <w:t>Very Low</w:t>
            </w:r>
          </w:p>
        </w:tc>
        <w:tc>
          <w:tcPr>
            <w:tcW w:type="dxa" w:w="1557"/>
          </w:tcPr>
          <w:p>
            <w:pPr>
              <w:spacing w:after="0"/>
              <w:jc w:val="left"/>
            </w:pPr>
            <w:r>
              <w:rPr>
                <w:sz w:val="16"/>
              </w:rPr>
              <w:t>Very Low</w:t>
            </w:r>
          </w:p>
        </w:tc>
        <w:tc>
          <w:tcPr>
            <w:tcW w:type="dxa" w:w="1126"/>
          </w:tcPr>
          <w:p>
            <w:pPr>
              <w:spacing w:after="0"/>
              <w:jc w:val="right"/>
            </w:pPr>
            <w:r>
              <w:rPr>
                <w:sz w:val="16"/>
              </w:rPr>
              <w:t>$7,694</w:t>
            </w:r>
          </w:p>
        </w:tc>
        <w:tc>
          <w:tcPr>
            <w:tcW w:type="dxa" w:w="1126"/>
          </w:tcPr>
          <w:p>
            <w:pPr>
              <w:spacing w:after="0"/>
              <w:jc w:val="right"/>
            </w:pPr>
            <w:r>
              <w:rPr>
                <w:sz w:val="16"/>
              </w:rPr>
              <w:t>$11,959</w:t>
            </w:r>
          </w:p>
        </w:tc>
        <w:tc>
          <w:tcPr>
            <w:tcW w:type="dxa" w:w="1828"/>
          </w:tcPr>
          <w:p>
            <w:pPr>
              <w:spacing w:after="0"/>
              <w:jc w:val="right"/>
            </w:pPr>
            <w:r>
              <w:rPr>
                <w:sz w:val="16"/>
              </w:rPr>
              <w:t>$9,457</w:t>
            </w:r>
          </w:p>
        </w:tc>
        <w:tc>
          <w:tcPr>
            <w:tcW w:type="dxa" w:w="1194"/>
          </w:tcPr>
          <w:p>
            <w:pPr>
              <w:spacing w:after="0"/>
              <w:jc w:val="right"/>
            </w:pPr>
            <w:r>
              <w:rPr>
                <w:sz w:val="16"/>
              </w:rPr>
              <w:t>$29,110</w:t>
            </w:r>
          </w:p>
        </w:tc>
        <w:tc>
          <w:tcPr>
            <w:tcW w:type="dxa" w:w="1992"/>
          </w:tcPr>
          <w:p>
            <w:pPr>
              <w:spacing w:after="0"/>
              <w:jc w:val="right"/>
            </w:pPr>
            <w:r>
              <w:rPr>
                <w:sz w:val="16"/>
              </w:rPr>
              <w:t>27</w:t>
            </w:r>
          </w:p>
        </w:tc>
        <w:tc>
          <w:tcPr>
            <w:tcW w:type="dxa" w:w="2118"/>
          </w:tcPr>
          <w:p>
            <w:pPr>
              <w:spacing w:after="0"/>
              <w:jc w:val="left"/>
            </w:pPr>
          </w:p>
        </w:tc>
      </w:tr>
      <w:tr>
        <w:trPr>
          <w:cantSplit/>
        </w:trPr>
        <w:tc>
          <w:tcPr>
            <w:tcW w:type="dxa" w:w="713"/>
          </w:tcPr>
          <w:p>
            <w:pPr>
              <w:spacing w:after="0"/>
              <w:jc w:val="right"/>
            </w:pPr>
            <w:r>
              <w:rPr>
                <w:sz w:val="16"/>
              </w:rPr>
              <w:t>13</w:t>
            </w:r>
          </w:p>
        </w:tc>
        <w:tc>
          <w:tcPr>
            <w:tcW w:type="dxa" w:w="1037"/>
          </w:tcPr>
          <w:p>
            <w:pPr>
              <w:spacing w:after="0"/>
              <w:jc w:val="left"/>
            </w:pPr>
            <w:r>
              <w:rPr>
                <w:sz w:val="16"/>
              </w:rPr>
              <w:t>Landslide</w:t>
            </w:r>
          </w:p>
        </w:tc>
        <w:tc>
          <w:tcPr>
            <w:tcW w:type="dxa" w:w="1420"/>
          </w:tcPr>
          <w:p>
            <w:pPr>
              <w:spacing w:after="0"/>
              <w:jc w:val="left"/>
            </w:pPr>
            <w:r>
              <w:rPr>
                <w:sz w:val="16"/>
              </w:rPr>
              <w:t>Very Low</w:t>
            </w:r>
          </w:p>
        </w:tc>
        <w:tc>
          <w:tcPr>
            <w:tcW w:type="dxa" w:w="1557"/>
          </w:tcPr>
          <w:p>
            <w:pPr>
              <w:spacing w:after="0"/>
              <w:jc w:val="left"/>
            </w:pPr>
            <w:r>
              <w:rPr>
                <w:sz w:val="16"/>
              </w:rPr>
              <w:t>Very Low</w:t>
            </w:r>
          </w:p>
        </w:tc>
        <w:tc>
          <w:tcPr>
            <w:tcW w:type="dxa" w:w="1126"/>
          </w:tcPr>
          <w:p>
            <w:pPr>
              <w:spacing w:after="0"/>
              <w:jc w:val="right"/>
            </w:pPr>
            <w:r>
              <w:rPr>
                <w:sz w:val="16"/>
              </w:rPr>
              <w:t>$208</w:t>
            </w:r>
          </w:p>
        </w:tc>
        <w:tc>
          <w:tcPr>
            <w:tcW w:type="dxa" w:w="1126"/>
          </w:tcPr>
          <w:p>
            <w:pPr>
              <w:spacing w:after="0"/>
              <w:jc w:val="right"/>
            </w:pPr>
            <w:r>
              <w:rPr>
                <w:sz w:val="16"/>
              </w:rPr>
              <w:t>n/a</w:t>
            </w:r>
          </w:p>
        </w:tc>
        <w:tc>
          <w:tcPr>
            <w:tcW w:type="dxa" w:w="1828"/>
          </w:tcPr>
          <w:p>
            <w:pPr>
              <w:spacing w:after="0"/>
              <w:jc w:val="right"/>
            </w:pPr>
            <w:r>
              <w:rPr>
                <w:sz w:val="16"/>
              </w:rPr>
              <w:t>$1</w:t>
            </w:r>
          </w:p>
        </w:tc>
        <w:tc>
          <w:tcPr>
            <w:tcW w:type="dxa" w:w="1194"/>
          </w:tcPr>
          <w:p>
            <w:pPr>
              <w:spacing w:after="0"/>
              <w:jc w:val="right"/>
            </w:pPr>
            <w:r>
              <w:rPr>
                <w:sz w:val="16"/>
              </w:rPr>
              <w:t>$209</w:t>
            </w:r>
          </w:p>
        </w:tc>
        <w:tc>
          <w:tcPr>
            <w:tcW w:type="dxa" w:w="1992"/>
          </w:tcPr>
          <w:p>
            <w:pPr>
              <w:spacing w:after="0"/>
              <w:jc w:val="right"/>
            </w:pPr>
            <w:r>
              <w:rPr>
                <w:sz w:val="16"/>
              </w:rPr>
              <w:t>0</w:t>
            </w:r>
          </w:p>
        </w:tc>
        <w:tc>
          <w:tcPr>
            <w:tcW w:type="dxa" w:w="2118"/>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Winter Weather</w:t>
            </w:r>
          </w:p>
        </w:tc>
        <w:tc>
          <w:tcPr>
            <w:tcW w:type="dxa" w:w="1420"/>
          </w:tcPr>
          <w:p>
            <w:pPr>
              <w:spacing w:after="0"/>
              <w:jc w:val="left"/>
            </w:pPr>
            <w:r>
              <w:rPr>
                <w:sz w:val="16"/>
              </w:rPr>
              <w:t>No Rating</w:t>
            </w:r>
          </w:p>
        </w:tc>
        <w:tc>
          <w:tcPr>
            <w:tcW w:type="dxa" w:w="155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828"/>
          </w:tcPr>
          <w:p>
            <w:pPr>
              <w:spacing w:after="0"/>
              <w:jc w:val="right"/>
            </w:pPr>
            <w:r>
              <w:rPr>
                <w:sz w:val="16"/>
              </w:rPr>
              <w:t>$0</w:t>
            </w:r>
          </w:p>
        </w:tc>
        <w:tc>
          <w:tcPr>
            <w:tcW w:type="dxa" w:w="1194"/>
          </w:tcPr>
          <w:p>
            <w:pPr>
              <w:spacing w:after="0"/>
              <w:jc w:val="right"/>
            </w:pPr>
            <w:r>
              <w:rPr>
                <w:sz w:val="16"/>
              </w:rPr>
              <w:t>$0</w:t>
            </w:r>
          </w:p>
        </w:tc>
        <w:tc>
          <w:tcPr>
            <w:tcW w:type="dxa" w:w="1992"/>
          </w:tcPr>
          <w:p>
            <w:pPr>
              <w:spacing w:after="0"/>
              <w:jc w:val="right"/>
            </w:pPr>
            <w:r>
              <w:rPr>
                <w:sz w:val="16"/>
              </w:rPr>
              <w:t>0</w:t>
            </w:r>
          </w:p>
        </w:tc>
        <w:tc>
          <w:tcPr>
            <w:tcW w:type="dxa" w:w="2118"/>
          </w:tcPr>
          <w:p>
            <w:pPr>
              <w:spacing w:after="0"/>
              <w:jc w:val="left"/>
            </w:pPr>
            <w:r>
              <w:rPr>
                <w:sz w:val="16"/>
              </w:rPr>
              <w:t>No recorded events in Storm Events since 1996 (data through 2026-06-30).</w:t>
            </w:r>
          </w:p>
        </w:tc>
      </w:tr>
      <w:tr>
        <w:trPr>
          <w:cantSplit/>
        </w:trPr>
        <w:tc>
          <w:tcPr>
            <w:tcW w:type="dxa" w:w="713"/>
          </w:tcPr>
          <w:p>
            <w:pPr>
              <w:spacing w:after="0"/>
              <w:jc w:val="right"/>
            </w:pPr>
          </w:p>
        </w:tc>
        <w:tc>
          <w:tcPr>
            <w:tcW w:type="dxa" w:w="1037"/>
          </w:tcPr>
          <w:p>
            <w:pPr>
              <w:spacing w:after="0"/>
              <w:jc w:val="left"/>
            </w:pPr>
            <w:r>
              <w:rPr>
                <w:sz w:val="16"/>
              </w:rPr>
              <w:t>Tsunami</w:t>
            </w:r>
          </w:p>
        </w:tc>
        <w:tc>
          <w:tcPr>
            <w:tcW w:type="dxa" w:w="1420"/>
          </w:tcPr>
          <w:p>
            <w:pPr>
              <w:spacing w:after="0"/>
              <w:jc w:val="left"/>
            </w:pPr>
            <w:r>
              <w:rPr>
                <w:sz w:val="16"/>
              </w:rPr>
              <w:t>Insufficient Data</w:t>
            </w:r>
          </w:p>
        </w:tc>
        <w:tc>
          <w:tcPr>
            <w:tcW w:type="dxa" w:w="1557"/>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828"/>
          </w:tcPr>
          <w:p>
            <w:pPr>
              <w:spacing w:after="0"/>
              <w:jc w:val="right"/>
            </w:pPr>
            <w:r>
              <w:rPr>
                <w:sz w:val="16"/>
              </w:rPr>
              <w:t>n/a</w:t>
            </w:r>
          </w:p>
        </w:tc>
        <w:tc>
          <w:tcPr>
            <w:tcW w:type="dxa" w:w="1194"/>
          </w:tcPr>
          <w:p>
            <w:pPr>
              <w:spacing w:after="0"/>
              <w:jc w:val="right"/>
            </w:pPr>
            <w:r>
              <w:rPr>
                <w:sz w:val="16"/>
              </w:rPr>
              <w:t>n/a</w:t>
            </w:r>
          </w:p>
        </w:tc>
        <w:tc>
          <w:tcPr>
            <w:tcW w:type="dxa" w:w="1992"/>
          </w:tcPr>
          <w:p>
            <w:pPr>
              <w:spacing w:after="0"/>
              <w:jc w:val="right"/>
            </w:pPr>
            <w:r>
              <w:rPr>
                <w:sz w:val="16"/>
              </w:rPr>
              <w:t>0</w:t>
            </w:r>
          </w:p>
        </w:tc>
        <w:tc>
          <w:tcPr>
            <w:tcW w:type="dxa" w:w="211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207 (Very Low, 16.8); tract 104.05 (Very Low, 16.0); tract 201.01 (Very Low, 14.1)</w:t>
            </w:r>
          </w:p>
        </w:tc>
      </w:tr>
      <w:tr>
        <w:trPr>
          <w:cantSplit/>
        </w:trPr>
        <w:tc>
          <w:tcPr>
            <w:tcW w:type="dxa" w:w="3678"/>
          </w:tcPr>
          <w:p>
            <w:pPr>
              <w:spacing w:after="0"/>
              <w:jc w:val="left"/>
            </w:pPr>
            <w:r>
              <w:rPr>
                <w:sz w:val="16"/>
              </w:rPr>
              <w:t>Hurricane</w:t>
            </w:r>
          </w:p>
        </w:tc>
        <w:tc>
          <w:tcPr>
            <w:tcW w:type="dxa" w:w="10434"/>
          </w:tcPr>
          <w:p>
            <w:pPr>
              <w:spacing w:after="0"/>
              <w:jc w:val="left"/>
            </w:pPr>
            <w:r>
              <w:rPr>
                <w:sz w:val="16"/>
              </w:rPr>
              <w:t>tract 104.05 (Very High, 99.9); tract 207 (Very High, 99.8); tract 103.01 (Very High, 99.8)</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101 (Relatively Low, 83.2); tract 104.05 (Very Low, 73.8); tract 105.03 (Very Low, 70.5)</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201.01 (Relatively Moderate, 61.7); tract 204.02 (Relatively Moderate, 55.0); tract 203.01 (Relatively Low, 52.8)</w:t>
            </w:r>
          </w:p>
        </w:tc>
      </w:tr>
      <w:tr>
        <w:trPr>
          <w:cantSplit/>
        </w:trPr>
        <w:tc>
          <w:tcPr>
            <w:tcW w:type="dxa" w:w="3678"/>
          </w:tcPr>
          <w:p>
            <w:pPr>
              <w:spacing w:after="0"/>
              <w:jc w:val="left"/>
            </w:pPr>
            <w:r>
              <w:rPr>
                <w:sz w:val="16"/>
              </w:rPr>
              <w:t>Tsunami</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101 (Relatively High, 98.7); tract 105.06 (Relatively High, 96.9); tract 105.05 (Relatively High, 96.5)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207 is Census Tract 207).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89"/>
        <w:gridCol w:w="2049"/>
        <w:gridCol w:w="1531"/>
        <w:gridCol w:w="1504"/>
        <w:gridCol w:w="1779"/>
        <w:gridCol w:w="1747"/>
        <w:gridCol w:w="1700"/>
        <w:gridCol w:w="1714"/>
      </w:tblGrid>
      <w:tr>
        <w:trPr>
          <w:cantSplit/>
          <w:tblHeader/>
        </w:trPr>
        <w:tc>
          <w:tcPr>
            <w:tcW w:type="dxa" w:w="2089"/>
            <w:shd w:val="clear" w:color="auto" w:fill="E8E8E8"/>
          </w:tcPr>
          <w:p>
            <w:pPr>
              <w:spacing w:after="0"/>
              <w:jc w:val="left"/>
            </w:pPr>
            <w:r>
              <w:rPr>
                <w:b/>
                <w:sz w:val="16"/>
              </w:rPr>
              <w:t>Hazard</w:t>
            </w:r>
          </w:p>
        </w:tc>
        <w:tc>
          <w:tcPr>
            <w:tcW w:type="dxa" w:w="2049"/>
            <w:shd w:val="clear" w:color="auto" w:fill="E8E8E8"/>
          </w:tcPr>
          <w:p>
            <w:pPr>
              <w:spacing w:after="0"/>
              <w:jc w:val="left"/>
            </w:pPr>
            <w:r>
              <w:rPr>
                <w:b/>
                <w:sz w:val="16"/>
              </w:rPr>
              <w:t>Scale</w:t>
            </w:r>
          </w:p>
        </w:tc>
        <w:tc>
          <w:tcPr>
            <w:tcW w:type="dxa" w:w="15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04"/>
            <w:shd w:val="clear" w:color="auto" w:fill="E8E8E8"/>
          </w:tcPr>
          <w:p>
            <w:pPr>
              <w:spacing w:after="0"/>
              <w:jc w:val="left"/>
            </w:pPr>
            <w:r>
              <w:rPr>
                <w:b/>
                <w:sz w:val="16"/>
              </w:rPr>
              <w:t>Observed range</w:t>
            </w:r>
          </w:p>
        </w:tc>
        <w:tc>
          <w:tcPr>
            <w:tcW w:type="dxa" w:w="1779"/>
            <w:shd w:val="clear" w:color="auto" w:fill="E8E8E8"/>
          </w:tcPr>
          <w:p>
            <w:pPr>
              <w:spacing w:after="0"/>
              <w:jc w:val="left"/>
            </w:pPr>
            <w:r>
              <w:rPr>
                <w:b/>
                <w:sz w:val="16"/>
              </w:rPr>
              <w:t>Worst recorded event</w:t>
            </w:r>
          </w:p>
        </w:tc>
        <w:tc>
          <w:tcPr>
            <w:tcW w:type="dxa" w:w="1747"/>
            <w:shd w:val="clear" w:color="auto" w:fill="E8E8E8"/>
          </w:tcPr>
          <w:p>
            <w:pPr>
              <w:spacing w:after="0"/>
              <w:jc w:val="left"/>
            </w:pPr>
            <w:r>
              <w:rPr>
                <w:b/>
                <w:sz w:val="16"/>
              </w:rPr>
              <w:t>Most damaging (when different)</w:t>
            </w:r>
          </w:p>
        </w:tc>
        <w:tc>
          <w:tcPr>
            <w:tcW w:type="dxa" w:w="1700"/>
            <w:shd w:val="clear" w:color="auto" w:fill="E8E8E8"/>
          </w:tcPr>
          <w:p>
            <w:pPr>
              <w:spacing w:after="0"/>
              <w:jc w:val="left"/>
            </w:pPr>
            <w:r>
              <w:rPr>
                <w:b/>
                <w:sz w:val="16"/>
              </w:rPr>
              <w:t>How it applies to jurisdictions</w:t>
            </w:r>
          </w:p>
        </w:tc>
        <w:tc>
          <w:tcPr>
            <w:tcW w:type="dxa" w:w="1714"/>
            <w:shd w:val="clear" w:color="auto" w:fill="E8E8E8"/>
          </w:tcPr>
          <w:p>
            <w:pPr>
              <w:spacing w:after="0"/>
              <w:jc w:val="left"/>
            </w:pPr>
            <w:r>
              <w:rPr>
                <w:b/>
                <w:sz w:val="16"/>
              </w:rPr>
              <w:t>Note</w:t>
            </w:r>
          </w:p>
        </w:tc>
      </w:tr>
      <w:tr>
        <w:trPr>
          <w:cantSplit/>
        </w:trPr>
        <w:tc>
          <w:tcPr>
            <w:tcW w:type="dxa" w:w="2089"/>
          </w:tcPr>
          <w:p>
            <w:pPr>
              <w:spacing w:after="0"/>
              <w:jc w:val="left"/>
            </w:pPr>
            <w:r>
              <w:rPr>
                <w:sz w:val="16"/>
              </w:rPr>
              <w:t>Coastal Flood, Storm Surge/Tide</w:t>
            </w:r>
          </w:p>
        </w:tc>
        <w:tc>
          <w:tcPr>
            <w:tcW w:type="dxa" w:w="2049"/>
          </w:tcPr>
          <w:p>
            <w:pPr>
              <w:spacing w:after="0"/>
              <w:jc w:val="left"/>
            </w:pPr>
            <w:r>
              <w:rPr>
                <w:sz w:val="16"/>
              </w:rPr>
              <w:t>none in data (flood depth: FIRM)</w:t>
            </w:r>
          </w:p>
        </w:tc>
        <w:tc>
          <w:tcPr>
            <w:tcW w:type="dxa" w:w="1531"/>
          </w:tcPr>
          <w:p>
            <w:pPr>
              <w:spacing w:after="0"/>
              <w:jc w:val="right"/>
            </w:pPr>
            <w:r>
              <w:rPr>
                <w:sz w:val="16"/>
              </w:rPr>
              <w:t>4 records, 2016 to 2024 (4 zone-level)</w:t>
            </w:r>
          </w:p>
        </w:tc>
        <w:tc>
          <w:tcPr>
            <w:tcW w:type="dxa" w:w="1504"/>
          </w:tcPr>
          <w:p>
            <w:pPr>
              <w:spacing w:after="0"/>
              <w:jc w:val="left"/>
            </w:pPr>
          </w:p>
        </w:tc>
        <w:tc>
          <w:tcPr>
            <w:tcW w:type="dxa" w:w="1779"/>
          </w:tcPr>
          <w:p>
            <w:pPr>
              <w:spacing w:after="0"/>
              <w:jc w:val="left"/>
            </w:pPr>
            <w:r>
              <w:rPr>
                <w:sz w:val="16"/>
              </w:rPr>
              <w:t>Storm Surge/Tide, 2017-09-10, $20,000,000 property; $0 crops (2017 dollars); NWS zone FLZ162</w:t>
            </w:r>
          </w:p>
        </w:tc>
        <w:tc>
          <w:tcPr>
            <w:tcW w:type="dxa" w:w="1747"/>
          </w:tcPr>
          <w:p>
            <w:pPr>
              <w:spacing w:after="0"/>
              <w:jc w:val="left"/>
            </w:pPr>
          </w:p>
        </w:tc>
        <w:tc>
          <w:tcPr>
            <w:tcW w:type="dxa" w:w="1700"/>
          </w:tcPr>
          <w:p>
            <w:pPr>
              <w:spacing w:after="0"/>
              <w:jc w:val="left"/>
            </w:pPr>
            <w:r>
              <w:rPr>
                <w:sz w:val="16"/>
              </w:rPr>
              <w:t>Countywide (zone-level records).</w:t>
            </w:r>
          </w:p>
        </w:tc>
        <w:tc>
          <w:tcPr>
            <w:tcW w:type="dxa" w:w="1714"/>
          </w:tcPr>
          <w:p>
            <w:pPr>
              <w:spacing w:after="0"/>
              <w:jc w:val="left"/>
            </w:pPr>
            <w:r>
              <w:rPr>
                <w:sz w:val="16"/>
              </w:rPr>
              <w:t>Flood depth: see the FEMA Flood Insurance Rate Map.</w:t>
            </w:r>
          </w:p>
        </w:tc>
      </w:tr>
      <w:tr>
        <w:trPr>
          <w:cantSplit/>
        </w:trPr>
        <w:tc>
          <w:tcPr>
            <w:tcW w:type="dxa" w:w="2089"/>
          </w:tcPr>
          <w:p>
            <w:pPr>
              <w:spacing w:after="0"/>
              <w:jc w:val="left"/>
            </w:pPr>
            <w:r>
              <w:rPr>
                <w:sz w:val="16"/>
              </w:rPr>
              <w:t>Cold/Wind Chill, Extreme Cold/Wind Chill</w:t>
            </w:r>
          </w:p>
        </w:tc>
        <w:tc>
          <w:tcPr>
            <w:tcW w:type="dxa" w:w="2049"/>
          </w:tcPr>
          <w:p>
            <w:pPr>
              <w:spacing w:after="0"/>
              <w:jc w:val="left"/>
            </w:pPr>
            <w:r>
              <w:rPr>
                <w:sz w:val="16"/>
              </w:rPr>
              <w:t>wind chill</w:t>
            </w:r>
          </w:p>
        </w:tc>
        <w:tc>
          <w:tcPr>
            <w:tcW w:type="dxa" w:w="1531"/>
          </w:tcPr>
          <w:p>
            <w:pPr>
              <w:spacing w:after="0"/>
              <w:jc w:val="right"/>
            </w:pPr>
            <w:r>
              <w:rPr>
                <w:sz w:val="16"/>
              </w:rPr>
              <w:t>0</w:t>
            </w:r>
          </w:p>
        </w:tc>
        <w:tc>
          <w:tcPr>
            <w:tcW w:type="dxa" w:w="1504"/>
          </w:tcPr>
          <w:p>
            <w:pPr>
              <w:spacing w:after="0"/>
              <w:jc w:val="left"/>
            </w:pPr>
          </w:p>
        </w:tc>
        <w:tc>
          <w:tcPr>
            <w:tcW w:type="dxa" w:w="1779"/>
          </w:tcPr>
          <w:p>
            <w:pPr>
              <w:spacing w:after="0"/>
              <w:jc w:val="left"/>
            </w:pPr>
          </w:p>
        </w:tc>
        <w:tc>
          <w:tcPr>
            <w:tcW w:type="dxa" w:w="1747"/>
          </w:tcPr>
          <w:p>
            <w:pPr>
              <w:spacing w:after="0"/>
              <w:jc w:val="left"/>
            </w:pPr>
          </w:p>
        </w:tc>
        <w:tc>
          <w:tcPr>
            <w:tcW w:type="dxa" w:w="1700"/>
          </w:tcPr>
          <w:p>
            <w:pPr>
              <w:spacing w:after="0"/>
              <w:jc w:val="left"/>
            </w:pPr>
          </w:p>
        </w:tc>
        <w:tc>
          <w:tcPr>
            <w:tcW w:type="dxa" w:w="1714"/>
          </w:tcPr>
          <w:p>
            <w:pPr>
              <w:spacing w:after="0"/>
              <w:jc w:val="left"/>
            </w:pPr>
          </w:p>
        </w:tc>
      </w:tr>
      <w:tr>
        <w:trPr>
          <w:cantSplit/>
        </w:trPr>
        <w:tc>
          <w:tcPr>
            <w:tcW w:type="dxa" w:w="2089"/>
          </w:tcPr>
          <w:p>
            <w:pPr>
              <w:spacing w:after="0"/>
              <w:jc w:val="left"/>
            </w:pPr>
            <w:r>
              <w:rPr>
                <w:sz w:val="16"/>
              </w:rPr>
              <w:t>Frost/Freeze (outside NRI's Cold Wave definition)</w:t>
            </w:r>
          </w:p>
        </w:tc>
        <w:tc>
          <w:tcPr>
            <w:tcW w:type="dxa" w:w="2049"/>
          </w:tcPr>
          <w:p>
            <w:pPr>
              <w:spacing w:after="0"/>
              <w:jc w:val="left"/>
            </w:pPr>
            <w:r>
              <w:rPr>
                <w:sz w:val="16"/>
              </w:rPr>
              <w:t>crop damage</w:t>
            </w:r>
          </w:p>
        </w:tc>
        <w:tc>
          <w:tcPr>
            <w:tcW w:type="dxa" w:w="1531"/>
          </w:tcPr>
          <w:p>
            <w:pPr>
              <w:spacing w:after="0"/>
              <w:jc w:val="right"/>
            </w:pPr>
            <w:r>
              <w:rPr>
                <w:sz w:val="16"/>
              </w:rPr>
              <w:t>0</w:t>
            </w:r>
          </w:p>
        </w:tc>
        <w:tc>
          <w:tcPr>
            <w:tcW w:type="dxa" w:w="1504"/>
          </w:tcPr>
          <w:p>
            <w:pPr>
              <w:spacing w:after="0"/>
              <w:jc w:val="left"/>
            </w:pPr>
          </w:p>
        </w:tc>
        <w:tc>
          <w:tcPr>
            <w:tcW w:type="dxa" w:w="1779"/>
          </w:tcPr>
          <w:p>
            <w:pPr>
              <w:spacing w:after="0"/>
              <w:jc w:val="left"/>
            </w:pPr>
          </w:p>
        </w:tc>
        <w:tc>
          <w:tcPr>
            <w:tcW w:type="dxa" w:w="1747"/>
          </w:tcPr>
          <w:p>
            <w:pPr>
              <w:spacing w:after="0"/>
              <w:jc w:val="left"/>
            </w:pPr>
          </w:p>
        </w:tc>
        <w:tc>
          <w:tcPr>
            <w:tcW w:type="dxa" w:w="1700"/>
          </w:tcPr>
          <w:p>
            <w:pPr>
              <w:spacing w:after="0"/>
              <w:jc w:val="left"/>
            </w:pPr>
          </w:p>
        </w:tc>
        <w:tc>
          <w:tcPr>
            <w:tcW w:type="dxa" w:w="1714"/>
          </w:tcPr>
          <w:p>
            <w:pPr>
              <w:spacing w:after="0"/>
              <w:jc w:val="left"/>
            </w:pPr>
          </w:p>
        </w:tc>
      </w:tr>
      <w:tr>
        <w:trPr>
          <w:cantSplit/>
        </w:trPr>
        <w:tc>
          <w:tcPr>
            <w:tcW w:type="dxa" w:w="2089"/>
          </w:tcPr>
          <w:p>
            <w:pPr>
              <w:spacing w:after="0"/>
              <w:jc w:val="left"/>
            </w:pPr>
            <w:r>
              <w:rPr>
                <w:sz w:val="16"/>
              </w:rPr>
              <w:t>Drought</w:t>
            </w:r>
          </w:p>
        </w:tc>
        <w:tc>
          <w:tcPr>
            <w:tcW w:type="dxa" w:w="2049"/>
          </w:tcPr>
          <w:p>
            <w:pPr>
              <w:spacing w:after="0"/>
              <w:jc w:val="left"/>
            </w:pPr>
            <w:r>
              <w:rPr>
                <w:sz w:val="16"/>
              </w:rPr>
              <w:t>U.S. Drought Monitor scale (D0 to D4)</w:t>
            </w:r>
          </w:p>
        </w:tc>
        <w:tc>
          <w:tcPr>
            <w:tcW w:type="dxa" w:w="1531"/>
          </w:tcPr>
          <w:p>
            <w:pPr>
              <w:spacing w:after="0"/>
              <w:jc w:val="right"/>
            </w:pPr>
            <w:r>
              <w:rPr>
                <w:sz w:val="16"/>
              </w:rPr>
              <w:t>0</w:t>
            </w:r>
          </w:p>
        </w:tc>
        <w:tc>
          <w:tcPr>
            <w:tcW w:type="dxa" w:w="1504"/>
          </w:tcPr>
          <w:p>
            <w:pPr>
              <w:spacing w:after="0"/>
              <w:jc w:val="left"/>
            </w:pPr>
          </w:p>
        </w:tc>
        <w:tc>
          <w:tcPr>
            <w:tcW w:type="dxa" w:w="1779"/>
          </w:tcPr>
          <w:p>
            <w:pPr>
              <w:spacing w:after="0"/>
              <w:jc w:val="left"/>
            </w:pPr>
          </w:p>
        </w:tc>
        <w:tc>
          <w:tcPr>
            <w:tcW w:type="dxa" w:w="1747"/>
          </w:tcPr>
          <w:p>
            <w:pPr>
              <w:spacing w:after="0"/>
              <w:jc w:val="left"/>
            </w:pPr>
          </w:p>
        </w:tc>
        <w:tc>
          <w:tcPr>
            <w:tcW w:type="dxa" w:w="1700"/>
          </w:tcPr>
          <w:p>
            <w:pPr>
              <w:spacing w:after="0"/>
              <w:jc w:val="left"/>
            </w:pPr>
          </w:p>
        </w:tc>
        <w:tc>
          <w:tcPr>
            <w:tcW w:type="dxa" w:w="17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89"/>
          </w:tcPr>
          <w:p>
            <w:pPr>
              <w:spacing w:after="0"/>
              <w:jc w:val="left"/>
            </w:pPr>
            <w:r>
              <w:rPr>
                <w:sz w:val="16"/>
              </w:rPr>
              <w:t>Earthquake</w:t>
            </w:r>
          </w:p>
        </w:tc>
        <w:tc>
          <w:tcPr>
            <w:tcW w:type="dxa" w:w="2049"/>
          </w:tcPr>
          <w:p>
            <w:pPr>
              <w:spacing w:after="0"/>
              <w:jc w:val="left"/>
            </w:pPr>
            <w:r>
              <w:rPr>
                <w:sz w:val="16"/>
              </w:rPr>
              <w:t>Modified Mercalli (local data)</w:t>
            </w:r>
          </w:p>
        </w:tc>
        <w:tc>
          <w:tcPr>
            <w:tcW w:type="dxa" w:w="1531"/>
          </w:tcPr>
          <w:p>
            <w:pPr>
              <w:spacing w:after="0"/>
              <w:jc w:val="right"/>
            </w:pPr>
            <w:r>
              <w:rPr>
                <w:sz w:val="16"/>
              </w:rPr>
              <w:t>0</w:t>
            </w:r>
          </w:p>
        </w:tc>
        <w:tc>
          <w:tcPr>
            <w:tcW w:type="dxa" w:w="1504"/>
          </w:tcPr>
          <w:p>
            <w:pPr>
              <w:spacing w:after="0"/>
              <w:jc w:val="left"/>
            </w:pPr>
          </w:p>
        </w:tc>
        <w:tc>
          <w:tcPr>
            <w:tcW w:type="dxa" w:w="1779"/>
          </w:tcPr>
          <w:p>
            <w:pPr>
              <w:spacing w:after="0"/>
              <w:jc w:val="left"/>
            </w:pPr>
          </w:p>
        </w:tc>
        <w:tc>
          <w:tcPr>
            <w:tcW w:type="dxa" w:w="1747"/>
          </w:tcPr>
          <w:p>
            <w:pPr>
              <w:spacing w:after="0"/>
              <w:jc w:val="left"/>
            </w:pPr>
          </w:p>
        </w:tc>
        <w:tc>
          <w:tcPr>
            <w:tcW w:type="dxa" w:w="1700"/>
          </w:tcPr>
          <w:p>
            <w:pPr>
              <w:spacing w:after="0"/>
              <w:jc w:val="left"/>
            </w:pPr>
          </w:p>
        </w:tc>
        <w:tc>
          <w:tcPr>
            <w:tcW w:type="dxa" w:w="1714"/>
          </w:tcPr>
          <w:p>
            <w:pPr>
              <w:spacing w:after="0"/>
              <w:jc w:val="left"/>
            </w:pPr>
            <w:r>
              <w:rPr>
                <w:sz w:val="16"/>
              </w:rPr>
              <w:t>Storm Events does not record earthquakes; the USGS earthquake catalog is the source.</w:t>
            </w:r>
          </w:p>
        </w:tc>
      </w:tr>
      <w:tr>
        <w:trPr>
          <w:cantSplit/>
        </w:trPr>
        <w:tc>
          <w:tcPr>
            <w:tcW w:type="dxa" w:w="2089"/>
          </w:tcPr>
          <w:p>
            <w:pPr>
              <w:spacing w:after="0"/>
              <w:jc w:val="left"/>
            </w:pPr>
            <w:r>
              <w:rPr>
                <w:sz w:val="16"/>
              </w:rPr>
              <w:t>Hail</w:t>
            </w:r>
          </w:p>
        </w:tc>
        <w:tc>
          <w:tcPr>
            <w:tcW w:type="dxa" w:w="2049"/>
          </w:tcPr>
          <w:p>
            <w:pPr>
              <w:spacing w:after="0"/>
              <w:jc w:val="left"/>
            </w:pPr>
            <w:r>
              <w:rPr>
                <w:sz w:val="16"/>
              </w:rPr>
              <w:t>hail size (inches)</w:t>
            </w:r>
          </w:p>
        </w:tc>
        <w:tc>
          <w:tcPr>
            <w:tcW w:type="dxa" w:w="1531"/>
          </w:tcPr>
          <w:p>
            <w:pPr>
              <w:spacing w:after="0"/>
              <w:jc w:val="right"/>
            </w:pPr>
            <w:r>
              <w:rPr>
                <w:sz w:val="16"/>
              </w:rPr>
              <w:t>38 records, 1967 to 2022</w:t>
            </w:r>
          </w:p>
        </w:tc>
        <w:tc>
          <w:tcPr>
            <w:tcW w:type="dxa" w:w="1504"/>
          </w:tcPr>
          <w:p>
            <w:pPr>
              <w:spacing w:after="0"/>
              <w:jc w:val="left"/>
            </w:pPr>
            <w:r>
              <w:rPr>
                <w:sz w:val="16"/>
              </w:rPr>
              <w:t>0.75 in to 2 in (median 0.88 in); 38 with a recorded value</w:t>
            </w:r>
          </w:p>
        </w:tc>
        <w:tc>
          <w:tcPr>
            <w:tcW w:type="dxa" w:w="1779"/>
          </w:tcPr>
          <w:p>
            <w:pPr>
              <w:spacing w:after="0"/>
              <w:jc w:val="left"/>
            </w:pPr>
            <w:r>
              <w:rPr>
                <w:sz w:val="16"/>
              </w:rPr>
              <w:t>2 in hail, 1992-07-10</w:t>
            </w:r>
          </w:p>
        </w:tc>
        <w:tc>
          <w:tcPr>
            <w:tcW w:type="dxa" w:w="1747"/>
          </w:tcPr>
          <w:p>
            <w:pPr>
              <w:spacing w:after="0"/>
              <w:jc w:val="left"/>
            </w:pPr>
          </w:p>
        </w:tc>
        <w:tc>
          <w:tcPr>
            <w:tcW w:type="dxa" w:w="1700"/>
          </w:tcPr>
          <w:p>
            <w:pPr>
              <w:spacing w:after="0"/>
              <w:jc w:val="left"/>
            </w:pPr>
            <w:r>
              <w:rPr>
                <w:sz w:val="16"/>
              </w:rPr>
              <w:t>Event records naming jurisdictions in the plan: Punta Gorda city (9 records).</w:t>
            </w:r>
          </w:p>
        </w:tc>
        <w:tc>
          <w:tcPr>
            <w:tcW w:type="dxa" w:w="1714"/>
          </w:tcPr>
          <w:p>
            <w:pPr>
              <w:spacing w:after="0"/>
              <w:jc w:val="left"/>
            </w:pPr>
          </w:p>
        </w:tc>
      </w:tr>
      <w:tr>
        <w:trPr>
          <w:cantSplit/>
        </w:trPr>
        <w:tc>
          <w:tcPr>
            <w:tcW w:type="dxa" w:w="2089"/>
          </w:tcPr>
          <w:p>
            <w:pPr>
              <w:spacing w:after="0"/>
              <w:jc w:val="left"/>
            </w:pPr>
            <w:r>
              <w:rPr>
                <w:sz w:val="16"/>
              </w:rPr>
              <w:t>Excessive Heat, Heat</w:t>
            </w:r>
          </w:p>
        </w:tc>
        <w:tc>
          <w:tcPr>
            <w:tcW w:type="dxa" w:w="2049"/>
          </w:tcPr>
          <w:p>
            <w:pPr>
              <w:spacing w:after="0"/>
              <w:jc w:val="left"/>
            </w:pPr>
            <w:r>
              <w:rPr>
                <w:sz w:val="16"/>
              </w:rPr>
              <w:t>heat index (in event narratives)</w:t>
            </w:r>
          </w:p>
        </w:tc>
        <w:tc>
          <w:tcPr>
            <w:tcW w:type="dxa" w:w="1531"/>
          </w:tcPr>
          <w:p>
            <w:pPr>
              <w:spacing w:after="0"/>
              <w:jc w:val="right"/>
            </w:pPr>
            <w:r>
              <w:rPr>
                <w:sz w:val="16"/>
              </w:rPr>
              <w:t>0</w:t>
            </w:r>
          </w:p>
        </w:tc>
        <w:tc>
          <w:tcPr>
            <w:tcW w:type="dxa" w:w="1504"/>
          </w:tcPr>
          <w:p>
            <w:pPr>
              <w:spacing w:after="0"/>
              <w:jc w:val="left"/>
            </w:pPr>
          </w:p>
        </w:tc>
        <w:tc>
          <w:tcPr>
            <w:tcW w:type="dxa" w:w="1779"/>
          </w:tcPr>
          <w:p>
            <w:pPr>
              <w:spacing w:after="0"/>
              <w:jc w:val="left"/>
            </w:pPr>
          </w:p>
        </w:tc>
        <w:tc>
          <w:tcPr>
            <w:tcW w:type="dxa" w:w="1747"/>
          </w:tcPr>
          <w:p>
            <w:pPr>
              <w:spacing w:after="0"/>
              <w:jc w:val="left"/>
            </w:pPr>
          </w:p>
        </w:tc>
        <w:tc>
          <w:tcPr>
            <w:tcW w:type="dxa" w:w="1700"/>
          </w:tcPr>
          <w:p>
            <w:pPr>
              <w:spacing w:after="0"/>
              <w:jc w:val="left"/>
            </w:pPr>
          </w:p>
        </w:tc>
        <w:tc>
          <w:tcPr>
            <w:tcW w:type="dxa" w:w="1714"/>
          </w:tcPr>
          <w:p>
            <w:pPr>
              <w:spacing w:after="0"/>
              <w:jc w:val="left"/>
            </w:pPr>
          </w:p>
        </w:tc>
      </w:tr>
      <w:tr>
        <w:trPr>
          <w:cantSplit/>
        </w:trPr>
        <w:tc>
          <w:tcPr>
            <w:tcW w:type="dxa" w:w="2089"/>
          </w:tcPr>
          <w:p>
            <w:pPr>
              <w:spacing w:after="0"/>
              <w:jc w:val="left"/>
            </w:pPr>
            <w:r>
              <w:rPr>
                <w:sz w:val="16"/>
              </w:rPr>
              <w:t>Hurricane, Tropical Storm, Tropical Depression</w:t>
            </w:r>
          </w:p>
        </w:tc>
        <w:tc>
          <w:tcPr>
            <w:tcW w:type="dxa" w:w="2049"/>
          </w:tcPr>
          <w:p>
            <w:pPr>
              <w:spacing w:after="0"/>
              <w:jc w:val="left"/>
            </w:pPr>
            <w:r>
              <w:rPr>
                <w:sz w:val="16"/>
              </w:rPr>
              <w:t>Saffir-Simpson</w:t>
            </w:r>
          </w:p>
        </w:tc>
        <w:tc>
          <w:tcPr>
            <w:tcW w:type="dxa" w:w="1531"/>
          </w:tcPr>
          <w:p>
            <w:pPr>
              <w:spacing w:after="0"/>
              <w:jc w:val="right"/>
            </w:pPr>
            <w:r>
              <w:rPr>
                <w:sz w:val="16"/>
              </w:rPr>
              <w:t>13 records, 2016 to 2024 (13 zone-level)</w:t>
            </w:r>
          </w:p>
        </w:tc>
        <w:tc>
          <w:tcPr>
            <w:tcW w:type="dxa" w:w="1504"/>
          </w:tcPr>
          <w:p>
            <w:pPr>
              <w:spacing w:after="0"/>
              <w:jc w:val="left"/>
            </w:pPr>
          </w:p>
        </w:tc>
        <w:tc>
          <w:tcPr>
            <w:tcW w:type="dxa" w:w="1779"/>
          </w:tcPr>
          <w:p>
            <w:pPr>
              <w:spacing w:after="0"/>
              <w:jc w:val="left"/>
            </w:pPr>
            <w:r>
              <w:rPr>
                <w:sz w:val="16"/>
              </w:rPr>
              <w:t>Strongest recorded: Hurricane record (NOAA event type 'Hurricane (Typhoon)'), 2022-09-28, category 4, $3,000,000,000 property; $0 crops (2022 dollars), 8 direct deaths (reported for the zone); NWS zone FLZ162</w:t>
            </w:r>
          </w:p>
        </w:tc>
        <w:tc>
          <w:tcPr>
            <w:tcW w:type="dxa" w:w="1747"/>
          </w:tcPr>
          <w:p>
            <w:pPr>
              <w:spacing w:after="0"/>
              <w:jc w:val="left"/>
            </w:pPr>
          </w:p>
        </w:tc>
        <w:tc>
          <w:tcPr>
            <w:tcW w:type="dxa" w:w="1700"/>
          </w:tcPr>
          <w:p>
            <w:pPr>
              <w:spacing w:after="0"/>
              <w:jc w:val="left"/>
            </w:pPr>
            <w:r>
              <w:rPr>
                <w:sz w:val="16"/>
              </w:rPr>
              <w:t>Countywide (zone-level records).</w:t>
            </w:r>
          </w:p>
        </w:tc>
        <w:tc>
          <w:tcPr>
            <w:tcW w:type="dxa" w:w="171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89"/>
          </w:tcPr>
          <w:p>
            <w:pPr>
              <w:spacing w:after="0"/>
              <w:jc w:val="left"/>
            </w:pPr>
            <w:r>
              <w:rPr>
                <w:sz w:val="16"/>
              </w:rPr>
              <w:t>Flash Flood, Flood, Lakeshore Flood</w:t>
            </w:r>
          </w:p>
        </w:tc>
        <w:tc>
          <w:tcPr>
            <w:tcW w:type="dxa" w:w="2049"/>
          </w:tcPr>
          <w:p>
            <w:pPr>
              <w:spacing w:after="0"/>
              <w:jc w:val="left"/>
            </w:pPr>
            <w:r>
              <w:rPr>
                <w:sz w:val="16"/>
              </w:rPr>
              <w:t>damage and flood days (flood depth: FIRM)</w:t>
            </w:r>
          </w:p>
        </w:tc>
        <w:tc>
          <w:tcPr>
            <w:tcW w:type="dxa" w:w="1531"/>
          </w:tcPr>
          <w:p>
            <w:pPr>
              <w:spacing w:after="0"/>
              <w:jc w:val="right"/>
            </w:pPr>
            <w:r>
              <w:rPr>
                <w:sz w:val="16"/>
              </w:rPr>
              <w:t>12 records, 1997 to 2003</w:t>
            </w:r>
          </w:p>
        </w:tc>
        <w:tc>
          <w:tcPr>
            <w:tcW w:type="dxa" w:w="1504"/>
          </w:tcPr>
          <w:p>
            <w:pPr>
              <w:spacing w:after="0"/>
              <w:jc w:val="left"/>
            </w:pPr>
          </w:p>
        </w:tc>
        <w:tc>
          <w:tcPr>
            <w:tcW w:type="dxa" w:w="1779"/>
          </w:tcPr>
          <w:p>
            <w:pPr>
              <w:spacing w:after="0"/>
              <w:jc w:val="left"/>
            </w:pPr>
            <w:r>
              <w:rPr>
                <w:sz w:val="16"/>
              </w:rPr>
              <w:t>Flash Flood, 2003-06-22, $3,300,000 property; crops not reported (2003 dollars)</w:t>
            </w:r>
          </w:p>
        </w:tc>
        <w:tc>
          <w:tcPr>
            <w:tcW w:type="dxa" w:w="1747"/>
          </w:tcPr>
          <w:p>
            <w:pPr>
              <w:spacing w:after="0"/>
              <w:jc w:val="left"/>
            </w:pPr>
          </w:p>
        </w:tc>
        <w:tc>
          <w:tcPr>
            <w:tcW w:type="dxa" w:w="1700"/>
          </w:tcPr>
          <w:p>
            <w:pPr>
              <w:spacing w:after="0"/>
              <w:jc w:val="left"/>
            </w:pPr>
            <w:r>
              <w:rPr>
                <w:sz w:val="16"/>
              </w:rPr>
              <w:t>Event records naming jurisdictions in the plan: Punta Gorda city (5 records).</w:t>
            </w:r>
          </w:p>
        </w:tc>
        <w:tc>
          <w:tcPr>
            <w:tcW w:type="dxa" w:w="171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89"/>
          </w:tcPr>
          <w:p>
            <w:pPr>
              <w:spacing w:after="0"/>
              <w:jc w:val="left"/>
            </w:pPr>
            <w:r>
              <w:rPr>
                <w:sz w:val="16"/>
              </w:rPr>
              <w:t>Debris Flow</w:t>
            </w:r>
          </w:p>
        </w:tc>
        <w:tc>
          <w:tcPr>
            <w:tcW w:type="dxa" w:w="2049"/>
          </w:tcPr>
          <w:p>
            <w:pPr>
              <w:spacing w:after="0"/>
              <w:jc w:val="left"/>
            </w:pPr>
            <w:r>
              <w:rPr>
                <w:sz w:val="16"/>
              </w:rPr>
              <w:t>none (count and damage only)</w:t>
            </w:r>
          </w:p>
        </w:tc>
        <w:tc>
          <w:tcPr>
            <w:tcW w:type="dxa" w:w="1531"/>
          </w:tcPr>
          <w:p>
            <w:pPr>
              <w:spacing w:after="0"/>
              <w:jc w:val="right"/>
            </w:pPr>
            <w:r>
              <w:rPr>
                <w:sz w:val="16"/>
              </w:rPr>
              <w:t>0</w:t>
            </w:r>
          </w:p>
        </w:tc>
        <w:tc>
          <w:tcPr>
            <w:tcW w:type="dxa" w:w="1504"/>
          </w:tcPr>
          <w:p>
            <w:pPr>
              <w:spacing w:after="0"/>
              <w:jc w:val="left"/>
            </w:pPr>
          </w:p>
        </w:tc>
        <w:tc>
          <w:tcPr>
            <w:tcW w:type="dxa" w:w="1779"/>
          </w:tcPr>
          <w:p>
            <w:pPr>
              <w:spacing w:after="0"/>
              <w:jc w:val="left"/>
            </w:pPr>
          </w:p>
        </w:tc>
        <w:tc>
          <w:tcPr>
            <w:tcW w:type="dxa" w:w="1747"/>
          </w:tcPr>
          <w:p>
            <w:pPr>
              <w:spacing w:after="0"/>
              <w:jc w:val="left"/>
            </w:pPr>
          </w:p>
        </w:tc>
        <w:tc>
          <w:tcPr>
            <w:tcW w:type="dxa" w:w="1700"/>
          </w:tcPr>
          <w:p>
            <w:pPr>
              <w:spacing w:after="0"/>
              <w:jc w:val="left"/>
            </w:pPr>
          </w:p>
        </w:tc>
        <w:tc>
          <w:tcPr>
            <w:tcW w:type="dxa" w:w="1714"/>
          </w:tcPr>
          <w:p>
            <w:pPr>
              <w:spacing w:after="0"/>
              <w:jc w:val="left"/>
            </w:pPr>
          </w:p>
        </w:tc>
      </w:tr>
      <w:tr>
        <w:trPr>
          <w:cantSplit/>
        </w:trPr>
        <w:tc>
          <w:tcPr>
            <w:tcW w:type="dxa" w:w="2089"/>
          </w:tcPr>
          <w:p>
            <w:pPr>
              <w:spacing w:after="0"/>
              <w:jc w:val="left"/>
            </w:pPr>
            <w:r>
              <w:rPr>
                <w:sz w:val="16"/>
              </w:rPr>
              <w:t>Lightning</w:t>
            </w:r>
          </w:p>
        </w:tc>
        <w:tc>
          <w:tcPr>
            <w:tcW w:type="dxa" w:w="2049"/>
          </w:tcPr>
          <w:p>
            <w:pPr>
              <w:spacing w:after="0"/>
              <w:jc w:val="left"/>
            </w:pPr>
            <w:r>
              <w:rPr>
                <w:sz w:val="16"/>
              </w:rPr>
              <w:t>annualized frequency (the measure FEMA's Local Mitigation Planning Handbook names)</w:t>
            </w:r>
          </w:p>
        </w:tc>
        <w:tc>
          <w:tcPr>
            <w:tcW w:type="dxa" w:w="1531"/>
          </w:tcPr>
          <w:p>
            <w:pPr>
              <w:spacing w:after="0"/>
              <w:jc w:val="right"/>
            </w:pPr>
            <w:r>
              <w:rPr>
                <w:sz w:val="16"/>
              </w:rPr>
              <w:t>26 records, 1996 to 2019</w:t>
            </w:r>
          </w:p>
        </w:tc>
        <w:tc>
          <w:tcPr>
            <w:tcW w:type="dxa" w:w="1504"/>
          </w:tcPr>
          <w:p>
            <w:pPr>
              <w:spacing w:after="0"/>
              <w:jc w:val="left"/>
            </w:pPr>
          </w:p>
        </w:tc>
        <w:tc>
          <w:tcPr>
            <w:tcW w:type="dxa" w:w="1779"/>
          </w:tcPr>
          <w:p>
            <w:pPr>
              <w:spacing w:after="0"/>
              <w:jc w:val="left"/>
            </w:pPr>
            <w:r>
              <w:rPr>
                <w:sz w:val="16"/>
              </w:rPr>
              <w:t>Lightning, 2001-03-29, $50,000 property; $0 crops (2001 dollars), 2 direct deaths</w:t>
            </w:r>
          </w:p>
        </w:tc>
        <w:tc>
          <w:tcPr>
            <w:tcW w:type="dxa" w:w="1747"/>
          </w:tcPr>
          <w:p>
            <w:pPr>
              <w:spacing w:after="0"/>
              <w:jc w:val="left"/>
            </w:pPr>
            <w:r>
              <w:rPr>
                <w:sz w:val="16"/>
              </w:rPr>
              <w:t>Lightning, 2018-06-13, $500,000 property; $0 crops (2018 dollars)</w:t>
            </w:r>
          </w:p>
        </w:tc>
        <w:tc>
          <w:tcPr>
            <w:tcW w:type="dxa" w:w="1700"/>
          </w:tcPr>
          <w:p>
            <w:pPr>
              <w:spacing w:after="0"/>
              <w:jc w:val="left"/>
            </w:pPr>
            <w:r>
              <w:rPr>
                <w:sz w:val="16"/>
              </w:rPr>
              <w:t>Event records naming jurisdictions in the plan: Punta Gorda city (5 records).</w:t>
            </w:r>
          </w:p>
        </w:tc>
        <w:tc>
          <w:tcPr>
            <w:tcW w:type="dxa" w:w="1714"/>
          </w:tcPr>
          <w:p>
            <w:pPr>
              <w:spacing w:after="0"/>
              <w:jc w:val="left"/>
            </w:pPr>
            <w:r>
              <w:rPr>
                <w:sz w:val="16"/>
              </w:rPr>
              <w:t>Storm Events lists lightning with damage or casualties.</w:t>
            </w:r>
          </w:p>
        </w:tc>
      </w:tr>
      <w:tr>
        <w:trPr>
          <w:cantSplit/>
        </w:trPr>
        <w:tc>
          <w:tcPr>
            <w:tcW w:type="dxa" w:w="2089"/>
          </w:tcPr>
          <w:p>
            <w:pPr>
              <w:spacing w:after="0"/>
              <w:jc w:val="left"/>
            </w:pPr>
            <w:r>
              <w:rPr>
                <w:sz w:val="16"/>
              </w:rPr>
              <w:t>High Wind and Strong Wind (outside NRI's Strong Wind definition)</w:t>
            </w:r>
          </w:p>
        </w:tc>
        <w:tc>
          <w:tcPr>
            <w:tcW w:type="dxa" w:w="2049"/>
          </w:tcPr>
          <w:p>
            <w:pPr>
              <w:spacing w:after="0"/>
              <w:jc w:val="left"/>
            </w:pPr>
            <w:r>
              <w:rPr>
                <w:sz w:val="16"/>
              </w:rPr>
              <w:t>wind speed (kt and mph)</w:t>
            </w:r>
          </w:p>
        </w:tc>
        <w:tc>
          <w:tcPr>
            <w:tcW w:type="dxa" w:w="1531"/>
          </w:tcPr>
          <w:p>
            <w:pPr>
              <w:spacing w:after="0"/>
              <w:jc w:val="right"/>
            </w:pPr>
            <w:r>
              <w:rPr>
                <w:sz w:val="16"/>
              </w:rPr>
              <w:t>1 record, 2021 (1 zone-level)</w:t>
            </w:r>
          </w:p>
        </w:tc>
        <w:tc>
          <w:tcPr>
            <w:tcW w:type="dxa" w:w="1504"/>
          </w:tcPr>
          <w:p>
            <w:pPr>
              <w:spacing w:after="0"/>
              <w:jc w:val="left"/>
            </w:pPr>
            <w:r>
              <w:rPr>
                <w:sz w:val="16"/>
              </w:rPr>
              <w:t>67 kt (77 mph); 1 with a recorded value</w:t>
            </w:r>
          </w:p>
        </w:tc>
        <w:tc>
          <w:tcPr>
            <w:tcW w:type="dxa" w:w="1779"/>
          </w:tcPr>
          <w:p>
            <w:pPr>
              <w:spacing w:after="0"/>
              <w:jc w:val="left"/>
            </w:pPr>
            <w:r>
              <w:rPr>
                <w:sz w:val="16"/>
              </w:rPr>
              <w:t>67 kt (77 mph) measured gust, High Wind, 2021-12-21; NWS zone FLZ162</w:t>
            </w:r>
          </w:p>
        </w:tc>
        <w:tc>
          <w:tcPr>
            <w:tcW w:type="dxa" w:w="1747"/>
          </w:tcPr>
          <w:p>
            <w:pPr>
              <w:spacing w:after="0"/>
              <w:jc w:val="left"/>
            </w:pPr>
          </w:p>
        </w:tc>
        <w:tc>
          <w:tcPr>
            <w:tcW w:type="dxa" w:w="1700"/>
          </w:tcPr>
          <w:p>
            <w:pPr>
              <w:spacing w:after="0"/>
              <w:jc w:val="left"/>
            </w:pPr>
            <w:r>
              <w:rPr>
                <w:sz w:val="16"/>
              </w:rPr>
              <w:t>Countywide (zone-level records).</w:t>
            </w:r>
          </w:p>
        </w:tc>
        <w:tc>
          <w:tcPr>
            <w:tcW w:type="dxa" w:w="1714"/>
          </w:tcPr>
          <w:p>
            <w:pPr>
              <w:spacing w:after="0"/>
              <w:jc w:val="left"/>
            </w:pPr>
          </w:p>
        </w:tc>
      </w:tr>
      <w:tr>
        <w:trPr>
          <w:cantSplit/>
        </w:trPr>
        <w:tc>
          <w:tcPr>
            <w:tcW w:type="dxa" w:w="2089"/>
          </w:tcPr>
          <w:p>
            <w:pPr>
              <w:spacing w:after="0"/>
              <w:jc w:val="left"/>
            </w:pPr>
            <w:r>
              <w:rPr>
                <w:sz w:val="16"/>
              </w:rPr>
              <w:t>Thunderstorm Wind</w:t>
            </w:r>
          </w:p>
        </w:tc>
        <w:tc>
          <w:tcPr>
            <w:tcW w:type="dxa" w:w="2049"/>
          </w:tcPr>
          <w:p>
            <w:pPr>
              <w:spacing w:after="0"/>
              <w:jc w:val="left"/>
            </w:pPr>
            <w:r>
              <w:rPr>
                <w:sz w:val="16"/>
              </w:rPr>
              <w:t>wind speed (kt and mph)</w:t>
            </w:r>
          </w:p>
        </w:tc>
        <w:tc>
          <w:tcPr>
            <w:tcW w:type="dxa" w:w="1531"/>
          </w:tcPr>
          <w:p>
            <w:pPr>
              <w:spacing w:after="0"/>
              <w:jc w:val="right"/>
            </w:pPr>
            <w:r>
              <w:rPr>
                <w:sz w:val="16"/>
              </w:rPr>
              <w:t>88 records, 1964 to 2026</w:t>
            </w:r>
          </w:p>
        </w:tc>
        <w:tc>
          <w:tcPr>
            <w:tcW w:type="dxa" w:w="1504"/>
          </w:tcPr>
          <w:p>
            <w:pPr>
              <w:spacing w:after="0"/>
              <w:jc w:val="left"/>
            </w:pPr>
            <w:r>
              <w:rPr>
                <w:sz w:val="16"/>
              </w:rPr>
              <w:t>40 kt (46 mph) to 70 kt (81 mph) (median 51 kt (59 mph)); 45 with a recorded value</w:t>
            </w:r>
          </w:p>
        </w:tc>
        <w:tc>
          <w:tcPr>
            <w:tcW w:type="dxa" w:w="1779"/>
          </w:tcPr>
          <w:p>
            <w:pPr>
              <w:spacing w:after="0"/>
              <w:jc w:val="left"/>
            </w:pPr>
            <w:r>
              <w:rPr>
                <w:sz w:val="16"/>
              </w:rPr>
              <w:t>70 kt (81 mph), measurement type not recorded, Thunderstorm Wind, 1982-04-11</w:t>
            </w:r>
          </w:p>
        </w:tc>
        <w:tc>
          <w:tcPr>
            <w:tcW w:type="dxa" w:w="1747"/>
          </w:tcPr>
          <w:p>
            <w:pPr>
              <w:spacing w:after="0"/>
              <w:jc w:val="left"/>
            </w:pPr>
            <w:r>
              <w:rPr>
                <w:sz w:val="16"/>
              </w:rPr>
              <w:t>Thunderstorm Wind, 1994-07-08, $500,000 property; crops not recorded (1994 dollars)</w:t>
            </w:r>
          </w:p>
        </w:tc>
        <w:tc>
          <w:tcPr>
            <w:tcW w:type="dxa" w:w="1700"/>
          </w:tcPr>
          <w:p>
            <w:pPr>
              <w:spacing w:after="0"/>
              <w:jc w:val="left"/>
            </w:pPr>
            <w:r>
              <w:rPr>
                <w:sz w:val="16"/>
              </w:rPr>
              <w:t>Event records naming jurisdictions in the plan: Punta Gorda city (13 records).</w:t>
            </w:r>
          </w:p>
        </w:tc>
        <w:tc>
          <w:tcPr>
            <w:tcW w:type="dxa" w:w="1714"/>
          </w:tcPr>
          <w:p>
            <w:pPr>
              <w:spacing w:after="0"/>
              <w:jc w:val="left"/>
            </w:pPr>
          </w:p>
        </w:tc>
      </w:tr>
      <w:tr>
        <w:trPr>
          <w:cantSplit/>
        </w:trPr>
        <w:tc>
          <w:tcPr>
            <w:tcW w:type="dxa" w:w="2089"/>
          </w:tcPr>
          <w:p>
            <w:pPr>
              <w:spacing w:after="0"/>
              <w:jc w:val="left"/>
            </w:pPr>
            <w:r>
              <w:rPr>
                <w:sz w:val="16"/>
              </w:rPr>
              <w:t>Tornado</w:t>
            </w:r>
          </w:p>
        </w:tc>
        <w:tc>
          <w:tcPr>
            <w:tcW w:type="dxa" w:w="2049"/>
          </w:tcPr>
          <w:p>
            <w:pPr>
              <w:spacing w:after="0"/>
              <w:jc w:val="left"/>
            </w:pPr>
            <w:r>
              <w:rPr>
                <w:sz w:val="16"/>
              </w:rPr>
              <w:t>Enhanced Fujita (Fujita before Feb 2007)</w:t>
            </w:r>
          </w:p>
        </w:tc>
        <w:tc>
          <w:tcPr>
            <w:tcW w:type="dxa" w:w="1531"/>
          </w:tcPr>
          <w:p>
            <w:pPr>
              <w:spacing w:after="0"/>
              <w:jc w:val="right"/>
            </w:pPr>
            <w:r>
              <w:rPr>
                <w:sz w:val="16"/>
              </w:rPr>
              <w:t>65 records, 1963 to 2024</w:t>
            </w:r>
          </w:p>
        </w:tc>
        <w:tc>
          <w:tcPr>
            <w:tcW w:type="dxa" w:w="1504"/>
          </w:tcPr>
          <w:p>
            <w:pPr>
              <w:spacing w:after="0"/>
              <w:jc w:val="left"/>
            </w:pPr>
            <w:r>
              <w:rPr>
                <w:sz w:val="16"/>
              </w:rPr>
              <w:t>F/EF0 to F/EF2 (median F/EF0); 63 with a recorded value</w:t>
            </w:r>
          </w:p>
        </w:tc>
        <w:tc>
          <w:tcPr>
            <w:tcW w:type="dxa" w:w="1779"/>
          </w:tcPr>
          <w:p>
            <w:pPr>
              <w:spacing w:after="0"/>
              <w:jc w:val="left"/>
            </w:pPr>
            <w:r>
              <w:rPr>
                <w:sz w:val="16"/>
              </w:rPr>
              <w:t>F2 tornado, 2006-06-21, 3 mi within this county, 70 yd wide, $500,000 property; crops not reported (2006 dollars), 3 direct injuries</w:t>
            </w:r>
          </w:p>
        </w:tc>
        <w:tc>
          <w:tcPr>
            <w:tcW w:type="dxa" w:w="1747"/>
          </w:tcPr>
          <w:p>
            <w:pPr>
              <w:spacing w:after="0"/>
              <w:jc w:val="left"/>
            </w:pPr>
            <w:r>
              <w:rPr>
                <w:sz w:val="16"/>
              </w:rPr>
              <w:t>Tornado, 1993-04-05, $5,000,000 property; crops not recorded (1993 dollars)</w:t>
            </w:r>
          </w:p>
        </w:tc>
        <w:tc>
          <w:tcPr>
            <w:tcW w:type="dxa" w:w="1700"/>
          </w:tcPr>
          <w:p>
            <w:pPr>
              <w:spacing w:after="0"/>
              <w:jc w:val="left"/>
            </w:pPr>
            <w:r>
              <w:rPr>
                <w:sz w:val="16"/>
              </w:rPr>
              <w:t>Event records naming jurisdictions in the plan: Punta Gorda city (7 records).</w:t>
            </w:r>
          </w:p>
        </w:tc>
        <w:tc>
          <w:tcPr>
            <w:tcW w:type="dxa" w:w="171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89"/>
          </w:tcPr>
          <w:p>
            <w:pPr>
              <w:spacing w:after="0"/>
              <w:jc w:val="left"/>
            </w:pPr>
            <w:r>
              <w:rPr>
                <w:sz w:val="16"/>
              </w:rPr>
              <w:t>Tsunami</w:t>
            </w:r>
          </w:p>
        </w:tc>
        <w:tc>
          <w:tcPr>
            <w:tcW w:type="dxa" w:w="2049"/>
          </w:tcPr>
          <w:p>
            <w:pPr>
              <w:spacing w:after="0"/>
              <w:jc w:val="left"/>
            </w:pPr>
            <w:r>
              <w:rPr>
                <w:sz w:val="16"/>
              </w:rPr>
              <w:t>none (count and damage only)</w:t>
            </w:r>
          </w:p>
        </w:tc>
        <w:tc>
          <w:tcPr>
            <w:tcW w:type="dxa" w:w="1531"/>
          </w:tcPr>
          <w:p>
            <w:pPr>
              <w:spacing w:after="0"/>
              <w:jc w:val="right"/>
            </w:pPr>
            <w:r>
              <w:rPr>
                <w:sz w:val="16"/>
              </w:rPr>
              <w:t>0</w:t>
            </w:r>
          </w:p>
        </w:tc>
        <w:tc>
          <w:tcPr>
            <w:tcW w:type="dxa" w:w="1504"/>
          </w:tcPr>
          <w:p>
            <w:pPr>
              <w:spacing w:after="0"/>
              <w:jc w:val="left"/>
            </w:pPr>
          </w:p>
        </w:tc>
        <w:tc>
          <w:tcPr>
            <w:tcW w:type="dxa" w:w="1779"/>
          </w:tcPr>
          <w:p>
            <w:pPr>
              <w:spacing w:after="0"/>
              <w:jc w:val="left"/>
            </w:pPr>
          </w:p>
        </w:tc>
        <w:tc>
          <w:tcPr>
            <w:tcW w:type="dxa" w:w="1747"/>
          </w:tcPr>
          <w:p>
            <w:pPr>
              <w:spacing w:after="0"/>
              <w:jc w:val="left"/>
            </w:pPr>
          </w:p>
        </w:tc>
        <w:tc>
          <w:tcPr>
            <w:tcW w:type="dxa" w:w="1700"/>
          </w:tcPr>
          <w:p>
            <w:pPr>
              <w:spacing w:after="0"/>
              <w:jc w:val="left"/>
            </w:pPr>
          </w:p>
        </w:tc>
        <w:tc>
          <w:tcPr>
            <w:tcW w:type="dxa" w:w="1714"/>
          </w:tcPr>
          <w:p>
            <w:pPr>
              <w:spacing w:after="0"/>
              <w:jc w:val="left"/>
            </w:pPr>
          </w:p>
        </w:tc>
      </w:tr>
      <w:tr>
        <w:trPr>
          <w:cantSplit/>
        </w:trPr>
        <w:tc>
          <w:tcPr>
            <w:tcW w:type="dxa" w:w="2089"/>
          </w:tcPr>
          <w:p>
            <w:pPr>
              <w:spacing w:after="0"/>
              <w:jc w:val="left"/>
            </w:pPr>
            <w:r>
              <w:rPr>
                <w:sz w:val="16"/>
              </w:rPr>
              <w:t>Wildfire</w:t>
            </w:r>
          </w:p>
        </w:tc>
        <w:tc>
          <w:tcPr>
            <w:tcW w:type="dxa" w:w="2049"/>
          </w:tcPr>
          <w:p>
            <w:pPr>
              <w:spacing w:after="0"/>
              <w:jc w:val="left"/>
            </w:pPr>
            <w:r>
              <w:rPr>
                <w:sz w:val="16"/>
              </w:rPr>
              <w:t>acres burned (local data)</w:t>
            </w:r>
          </w:p>
        </w:tc>
        <w:tc>
          <w:tcPr>
            <w:tcW w:type="dxa" w:w="1531"/>
          </w:tcPr>
          <w:p>
            <w:pPr>
              <w:spacing w:after="0"/>
              <w:jc w:val="right"/>
            </w:pPr>
            <w:r>
              <w:rPr>
                <w:sz w:val="16"/>
              </w:rPr>
              <w:t>6 records, 1999 to 2024 (1 zone-level)</w:t>
            </w:r>
          </w:p>
        </w:tc>
        <w:tc>
          <w:tcPr>
            <w:tcW w:type="dxa" w:w="1504"/>
          </w:tcPr>
          <w:p>
            <w:pPr>
              <w:spacing w:after="0"/>
              <w:jc w:val="left"/>
            </w:pPr>
          </w:p>
        </w:tc>
        <w:tc>
          <w:tcPr>
            <w:tcW w:type="dxa" w:w="1779"/>
          </w:tcPr>
          <w:p>
            <w:pPr>
              <w:spacing w:after="0"/>
              <w:jc w:val="left"/>
            </w:pPr>
            <w:r>
              <w:rPr>
                <w:sz w:val="16"/>
              </w:rPr>
              <w:t>Wildfire, 2000-04-07, $30,000 property; $0 crops (2000 dollars)</w:t>
            </w:r>
          </w:p>
        </w:tc>
        <w:tc>
          <w:tcPr>
            <w:tcW w:type="dxa" w:w="1747"/>
          </w:tcPr>
          <w:p>
            <w:pPr>
              <w:spacing w:after="0"/>
              <w:jc w:val="left"/>
            </w:pPr>
          </w:p>
        </w:tc>
        <w:tc>
          <w:tcPr>
            <w:tcW w:type="dxa" w:w="1700"/>
          </w:tcPr>
          <w:p>
            <w:pPr>
              <w:spacing w:after="0"/>
              <w:jc w:val="left"/>
            </w:pPr>
            <w:r>
              <w:rPr>
                <w:sz w:val="16"/>
              </w:rPr>
              <w:t>Event records naming jurisdictions in the plan: Punta Gorda city (2 records). Zone-level records (1) apply countywide.</w:t>
            </w:r>
          </w:p>
        </w:tc>
        <w:tc>
          <w:tcPr>
            <w:tcW w:type="dxa" w:w="1714"/>
          </w:tcPr>
          <w:p>
            <w:pPr>
              <w:spacing w:after="0"/>
              <w:jc w:val="left"/>
            </w:pPr>
          </w:p>
        </w:tc>
      </w:tr>
      <w:tr>
        <w:trPr>
          <w:cantSplit/>
        </w:trPr>
        <w:tc>
          <w:tcPr>
            <w:tcW w:type="dxa" w:w="2089"/>
          </w:tcPr>
          <w:p>
            <w:pPr>
              <w:spacing w:after="0"/>
              <w:jc w:val="left"/>
            </w:pPr>
            <w:r>
              <w:rPr>
                <w:sz w:val="16"/>
              </w:rPr>
              <w:t>Winter Storm, Heavy Snow, Blizzard, Lake-Effect Snow, Winter Weather, Sleet</w:t>
            </w:r>
          </w:p>
        </w:tc>
        <w:tc>
          <w:tcPr>
            <w:tcW w:type="dxa" w:w="2049"/>
          </w:tcPr>
          <w:p>
            <w:pPr>
              <w:spacing w:after="0"/>
              <w:jc w:val="left"/>
            </w:pPr>
            <w:r>
              <w:rPr>
                <w:sz w:val="16"/>
              </w:rPr>
              <w:t>none in data (snowfall: local data)</w:t>
            </w:r>
          </w:p>
        </w:tc>
        <w:tc>
          <w:tcPr>
            <w:tcW w:type="dxa" w:w="1531"/>
          </w:tcPr>
          <w:p>
            <w:pPr>
              <w:spacing w:after="0"/>
              <w:jc w:val="right"/>
            </w:pPr>
            <w:r>
              <w:rPr>
                <w:sz w:val="16"/>
              </w:rPr>
              <w:t>0</w:t>
            </w:r>
          </w:p>
        </w:tc>
        <w:tc>
          <w:tcPr>
            <w:tcW w:type="dxa" w:w="1504"/>
          </w:tcPr>
          <w:p>
            <w:pPr>
              <w:spacing w:after="0"/>
              <w:jc w:val="left"/>
            </w:pPr>
          </w:p>
        </w:tc>
        <w:tc>
          <w:tcPr>
            <w:tcW w:type="dxa" w:w="1779"/>
          </w:tcPr>
          <w:p>
            <w:pPr>
              <w:spacing w:after="0"/>
              <w:jc w:val="left"/>
            </w:pPr>
          </w:p>
        </w:tc>
        <w:tc>
          <w:tcPr>
            <w:tcW w:type="dxa" w:w="1747"/>
          </w:tcPr>
          <w:p>
            <w:pPr>
              <w:spacing w:after="0"/>
              <w:jc w:val="left"/>
            </w:pPr>
          </w:p>
        </w:tc>
        <w:tc>
          <w:tcPr>
            <w:tcW w:type="dxa" w:w="1700"/>
          </w:tcPr>
          <w:p>
            <w:pPr>
              <w:spacing w:after="0"/>
              <w:jc w:val="left"/>
            </w:pPr>
          </w:p>
        </w:tc>
        <w:tc>
          <w:tcPr>
            <w:tcW w:type="dxa" w:w="171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42 declarations covering 31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6"/>
        <w:gridCol w:w="2286"/>
        <w:gridCol w:w="2245"/>
        <w:gridCol w:w="2494"/>
        <w:gridCol w:w="1764"/>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6"/>
            <w:shd w:val="clear" w:color="auto" w:fill="E8E8E8"/>
          </w:tcPr>
          <w:p>
            <w:pPr>
              <w:spacing w:after="0"/>
              <w:jc w:val="left"/>
            </w:pPr>
            <w:r>
              <w:rPr>
                <w:b/>
                <w:sz w:val="16"/>
              </w:rPr>
              <w:t>Type</w:t>
            </w:r>
          </w:p>
        </w:tc>
        <w:tc>
          <w:tcPr>
            <w:tcW w:type="dxa" w:w="2286"/>
            <w:shd w:val="clear" w:color="auto" w:fill="E8E8E8"/>
          </w:tcPr>
          <w:p>
            <w:pPr>
              <w:spacing w:after="0"/>
              <w:jc w:val="left"/>
            </w:pPr>
            <w:r>
              <w:rPr>
                <w:b/>
                <w:sz w:val="16"/>
              </w:rPr>
              <w:t>Title</w:t>
            </w:r>
          </w:p>
        </w:tc>
        <w:tc>
          <w:tcPr>
            <w:tcW w:type="dxa" w:w="2245"/>
            <w:shd w:val="clear" w:color="auto" w:fill="E8E8E8"/>
          </w:tcPr>
          <w:p>
            <w:pPr>
              <w:spacing w:after="0"/>
              <w:jc w:val="left"/>
            </w:pPr>
            <w:r>
              <w:rPr>
                <w:b/>
                <w:sz w:val="16"/>
              </w:rPr>
              <w:t>Mapped hazard</w:t>
            </w:r>
          </w:p>
        </w:tc>
        <w:tc>
          <w:tcPr>
            <w:tcW w:type="dxa" w:w="24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64"/>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326"/>
          </w:tcPr>
          <w:p>
            <w:pPr>
              <w:spacing w:after="0"/>
              <w:jc w:val="left"/>
            </w:pPr>
            <w:r>
              <w:rPr>
                <w:sz w:val="16"/>
              </w:rPr>
              <w:t>Major disaster</w:t>
            </w:r>
          </w:p>
        </w:tc>
        <w:tc>
          <w:tcPr>
            <w:tcW w:type="dxa" w:w="2286"/>
          </w:tcPr>
          <w:p>
            <w:pPr>
              <w:spacing w:after="0"/>
              <w:jc w:val="left"/>
            </w:pPr>
            <w:r>
              <w:rPr>
                <w:sz w:val="16"/>
              </w:rPr>
              <w:t>Hurricane Milton</w:t>
            </w:r>
          </w:p>
        </w:tc>
        <w:tc>
          <w:tcPr>
            <w:tcW w:type="dxa" w:w="2245"/>
          </w:tcPr>
          <w:p>
            <w:pPr>
              <w:spacing w:after="0"/>
              <w:jc w:val="left"/>
            </w:pPr>
            <w:r>
              <w:rPr>
                <w:sz w:val="16"/>
              </w:rPr>
              <w:t>Hurricane (primary); also designated: Inland Flooding</w:t>
            </w:r>
          </w:p>
        </w:tc>
        <w:tc>
          <w:tcPr>
            <w:tcW w:type="dxa" w:w="2494"/>
          </w:tcPr>
          <w:p>
            <w:pPr>
              <w:spacing w:after="0"/>
              <w:jc w:val="right"/>
            </w:pPr>
            <w:r>
              <w:rPr>
                <w:sz w:val="16"/>
              </w:rPr>
              <w:t>$17,716,293</w:t>
            </w:r>
          </w:p>
        </w:tc>
        <w:tc>
          <w:tcPr>
            <w:tcW w:type="dxa" w:w="1764"/>
          </w:tcPr>
          <w:p>
            <w:pPr>
              <w:spacing w:after="0"/>
              <w:jc w:val="left"/>
            </w:pPr>
            <w:r>
              <w:rPr>
                <w:sz w:val="16"/>
              </w:rPr>
              <w:t>in the 12 months before plan approval; within last 5 years</w:t>
            </w:r>
          </w:p>
        </w:tc>
        <w:tc>
          <w:tcPr>
            <w:tcW w:type="dxa" w:w="887"/>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326"/>
          </w:tcPr>
          <w:p>
            <w:pPr>
              <w:spacing w:after="0"/>
              <w:jc w:val="left"/>
            </w:pPr>
            <w:r>
              <w:rPr>
                <w:sz w:val="16"/>
              </w:rPr>
              <w:t>Emergency</w:t>
            </w:r>
          </w:p>
        </w:tc>
        <w:tc>
          <w:tcPr>
            <w:tcW w:type="dxa" w:w="2286"/>
          </w:tcPr>
          <w:p>
            <w:pPr>
              <w:spacing w:after="0"/>
              <w:jc w:val="left"/>
            </w:pPr>
            <w:r>
              <w:rPr>
                <w:sz w:val="16"/>
              </w:rPr>
              <w:t>Hurricane Milton</w:t>
            </w:r>
          </w:p>
        </w:tc>
        <w:tc>
          <w:tcPr>
            <w:tcW w:type="dxa" w:w="2245"/>
          </w:tcPr>
          <w:p>
            <w:pPr>
              <w:spacing w:after="0"/>
              <w:jc w:val="left"/>
            </w:pPr>
            <w:r>
              <w:rPr>
                <w:sz w:val="16"/>
              </w:rPr>
              <w:t>Hurricane</w:t>
            </w:r>
          </w:p>
        </w:tc>
        <w:tc>
          <w:tcPr>
            <w:tcW w:type="dxa" w:w="2494"/>
          </w:tcPr>
          <w:p>
            <w:pPr>
              <w:spacing w:after="0"/>
              <w:jc w:val="right"/>
            </w:pPr>
            <w:r>
              <w:rPr>
                <w:sz w:val="16"/>
              </w:rPr>
              <w:t>no Public Assistance recorded</w:t>
            </w:r>
          </w:p>
        </w:tc>
        <w:tc>
          <w:tcPr>
            <w:tcW w:type="dxa" w:w="1764"/>
          </w:tcPr>
          <w:p>
            <w:pPr>
              <w:spacing w:after="0"/>
              <w:jc w:val="left"/>
            </w:pPr>
            <w:r>
              <w:rPr>
                <w:sz w:val="16"/>
              </w:rPr>
              <w:t>in the 12 months before plan approval; within last 5 years</w:t>
            </w:r>
          </w:p>
        </w:tc>
        <w:tc>
          <w:tcPr>
            <w:tcW w:type="dxa" w:w="887"/>
          </w:tcPr>
          <w:p>
            <w:pPr>
              <w:spacing w:after="0"/>
              <w:jc w:val="left"/>
            </w:pPr>
            <w:r>
              <w:rPr>
                <w:sz w:val="16"/>
              </w:rPr>
              <w:t>same incident as DR-4834</w:t>
            </w: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2024-09-23</w:t>
            </w:r>
          </w:p>
        </w:tc>
        <w:tc>
          <w:tcPr>
            <w:tcW w:type="dxa" w:w="1037"/>
          </w:tcPr>
          <w:p>
            <w:pPr>
              <w:spacing w:after="0"/>
              <w:jc w:val="left"/>
            </w:pPr>
            <w:r>
              <w:rPr>
                <w:sz w:val="16"/>
              </w:rPr>
              <w:t>DR-4828-FL</w:t>
            </w:r>
          </w:p>
        </w:tc>
        <w:tc>
          <w:tcPr>
            <w:tcW w:type="dxa" w:w="1326"/>
          </w:tcPr>
          <w:p>
            <w:pPr>
              <w:spacing w:after="0"/>
              <w:jc w:val="left"/>
            </w:pPr>
            <w:r>
              <w:rPr>
                <w:sz w:val="16"/>
              </w:rPr>
              <w:t>Major disaster</w:t>
            </w:r>
          </w:p>
        </w:tc>
        <w:tc>
          <w:tcPr>
            <w:tcW w:type="dxa" w:w="2286"/>
          </w:tcPr>
          <w:p>
            <w:pPr>
              <w:spacing w:after="0"/>
              <w:jc w:val="left"/>
            </w:pPr>
            <w:r>
              <w:rPr>
                <w:sz w:val="16"/>
              </w:rPr>
              <w:t>Hurricane Helene</w:t>
            </w:r>
          </w:p>
        </w:tc>
        <w:tc>
          <w:tcPr>
            <w:tcW w:type="dxa" w:w="2245"/>
          </w:tcPr>
          <w:p>
            <w:pPr>
              <w:spacing w:after="0"/>
              <w:jc w:val="left"/>
            </w:pPr>
            <w:r>
              <w:rPr>
                <w:sz w:val="16"/>
              </w:rPr>
              <w:t>Hurricane</w:t>
            </w:r>
          </w:p>
        </w:tc>
        <w:tc>
          <w:tcPr>
            <w:tcW w:type="dxa" w:w="2494"/>
          </w:tcPr>
          <w:p>
            <w:pPr>
              <w:spacing w:after="0"/>
              <w:jc w:val="right"/>
            </w:pPr>
            <w:r>
              <w:rPr>
                <w:sz w:val="16"/>
              </w:rPr>
              <w:t>$5,240,092.35</w:t>
            </w:r>
          </w:p>
        </w:tc>
        <w:tc>
          <w:tcPr>
            <w:tcW w:type="dxa" w:w="1764"/>
          </w:tcPr>
          <w:p>
            <w:pPr>
              <w:spacing w:after="0"/>
              <w:jc w:val="left"/>
            </w:pPr>
            <w:r>
              <w:rPr>
                <w:sz w:val="16"/>
              </w:rPr>
              <w:t>in the 12 months before plan approval; within last 5 years</w:t>
            </w:r>
          </w:p>
        </w:tc>
        <w:tc>
          <w:tcPr>
            <w:tcW w:type="dxa" w:w="887"/>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2024-09-23</w:t>
            </w:r>
          </w:p>
        </w:tc>
        <w:tc>
          <w:tcPr>
            <w:tcW w:type="dxa" w:w="1037"/>
          </w:tcPr>
          <w:p>
            <w:pPr>
              <w:spacing w:after="0"/>
              <w:jc w:val="left"/>
            </w:pPr>
            <w:r>
              <w:rPr>
                <w:sz w:val="16"/>
              </w:rPr>
              <w:t>EM-3615-FL</w:t>
            </w:r>
          </w:p>
        </w:tc>
        <w:tc>
          <w:tcPr>
            <w:tcW w:type="dxa" w:w="1326"/>
          </w:tcPr>
          <w:p>
            <w:pPr>
              <w:spacing w:after="0"/>
              <w:jc w:val="left"/>
            </w:pPr>
            <w:r>
              <w:rPr>
                <w:sz w:val="16"/>
              </w:rPr>
              <w:t>Emergency</w:t>
            </w:r>
          </w:p>
        </w:tc>
        <w:tc>
          <w:tcPr>
            <w:tcW w:type="dxa" w:w="2286"/>
          </w:tcPr>
          <w:p>
            <w:pPr>
              <w:spacing w:after="0"/>
              <w:jc w:val="left"/>
            </w:pPr>
            <w:r>
              <w:rPr>
                <w:sz w:val="16"/>
              </w:rPr>
              <w:t>Tropical Storm Helene</w:t>
            </w:r>
          </w:p>
        </w:tc>
        <w:tc>
          <w:tcPr>
            <w:tcW w:type="dxa" w:w="2245"/>
          </w:tcPr>
          <w:p>
            <w:pPr>
              <w:spacing w:after="0"/>
              <w:jc w:val="left"/>
            </w:pPr>
            <w:r>
              <w:rPr>
                <w:sz w:val="16"/>
              </w:rPr>
              <w:t>Hurricane (primary); also designated: Inland Flooding, Strong Wind</w:t>
            </w:r>
          </w:p>
        </w:tc>
        <w:tc>
          <w:tcPr>
            <w:tcW w:type="dxa" w:w="2494"/>
          </w:tcPr>
          <w:p>
            <w:pPr>
              <w:spacing w:after="0"/>
              <w:jc w:val="right"/>
            </w:pPr>
            <w:r>
              <w:rPr>
                <w:sz w:val="16"/>
              </w:rPr>
              <w:t>no Public Assistance recorded</w:t>
            </w:r>
          </w:p>
        </w:tc>
        <w:tc>
          <w:tcPr>
            <w:tcW w:type="dxa" w:w="1764"/>
          </w:tcPr>
          <w:p>
            <w:pPr>
              <w:spacing w:after="0"/>
              <w:jc w:val="left"/>
            </w:pPr>
            <w:r>
              <w:rPr>
                <w:sz w:val="16"/>
              </w:rPr>
              <w:t>in the 12 months before plan approval; within last 5 years</w:t>
            </w:r>
          </w:p>
        </w:tc>
        <w:tc>
          <w:tcPr>
            <w:tcW w:type="dxa" w:w="887"/>
          </w:tcPr>
          <w:p>
            <w:pPr>
              <w:spacing w:after="0"/>
              <w:jc w:val="left"/>
            </w:pPr>
            <w:r>
              <w:rPr>
                <w:sz w:val="16"/>
              </w:rPr>
              <w:t>same incident as DR-4828</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326"/>
          </w:tcPr>
          <w:p>
            <w:pPr>
              <w:spacing w:after="0"/>
              <w:jc w:val="left"/>
            </w:pPr>
            <w:r>
              <w:rPr>
                <w:sz w:val="16"/>
              </w:rPr>
              <w:t>Major disaster</w:t>
            </w:r>
          </w:p>
        </w:tc>
        <w:tc>
          <w:tcPr>
            <w:tcW w:type="dxa" w:w="2286"/>
          </w:tcPr>
          <w:p>
            <w:pPr>
              <w:spacing w:after="0"/>
              <w:jc w:val="left"/>
            </w:pPr>
            <w:r>
              <w:rPr>
                <w:sz w:val="16"/>
              </w:rPr>
              <w:t>Hurricane Debby</w:t>
            </w:r>
          </w:p>
        </w:tc>
        <w:tc>
          <w:tcPr>
            <w:tcW w:type="dxa" w:w="2245"/>
          </w:tcPr>
          <w:p>
            <w:pPr>
              <w:spacing w:after="0"/>
              <w:jc w:val="left"/>
            </w:pPr>
            <w:r>
              <w:rPr>
                <w:sz w:val="16"/>
              </w:rPr>
              <w:t>Hurricane</w:t>
            </w:r>
          </w:p>
        </w:tc>
        <w:tc>
          <w:tcPr>
            <w:tcW w:type="dxa" w:w="2494"/>
          </w:tcPr>
          <w:p>
            <w:pPr>
              <w:spacing w:after="0"/>
              <w:jc w:val="right"/>
            </w:pPr>
            <w:r>
              <w:rPr>
                <w:sz w:val="16"/>
              </w:rPr>
              <w:t>$1,469,395.42</w:t>
            </w:r>
          </w:p>
        </w:tc>
        <w:tc>
          <w:tcPr>
            <w:tcW w:type="dxa" w:w="1764"/>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326"/>
          </w:tcPr>
          <w:p>
            <w:pPr>
              <w:spacing w:after="0"/>
              <w:jc w:val="left"/>
            </w:pPr>
            <w:r>
              <w:rPr>
                <w:sz w:val="16"/>
              </w:rPr>
              <w:t>Emergency</w:t>
            </w:r>
          </w:p>
        </w:tc>
        <w:tc>
          <w:tcPr>
            <w:tcW w:type="dxa" w:w="2286"/>
          </w:tcPr>
          <w:p>
            <w:pPr>
              <w:spacing w:after="0"/>
              <w:jc w:val="left"/>
            </w:pPr>
            <w:r>
              <w:rPr>
                <w:sz w:val="16"/>
              </w:rPr>
              <w:t>Tropical Storm Debby</w:t>
            </w:r>
          </w:p>
        </w:tc>
        <w:tc>
          <w:tcPr>
            <w:tcW w:type="dxa" w:w="2245"/>
          </w:tcPr>
          <w:p>
            <w:pPr>
              <w:spacing w:after="0"/>
              <w:jc w:val="left"/>
            </w:pPr>
            <w:r>
              <w:rPr>
                <w:sz w:val="16"/>
              </w:rPr>
              <w:t>Hurricane (primary); also designated: Inland Flooding, Strong Wind, Tornado</w:t>
            </w:r>
          </w:p>
        </w:tc>
        <w:tc>
          <w:tcPr>
            <w:tcW w:type="dxa" w:w="2494"/>
          </w:tcPr>
          <w:p>
            <w:pPr>
              <w:spacing w:after="0"/>
              <w:jc w:val="right"/>
            </w:pPr>
            <w:r>
              <w:rPr>
                <w:sz w:val="16"/>
              </w:rPr>
              <w:t>no Public Assistance recorded</w:t>
            </w:r>
          </w:p>
        </w:tc>
        <w:tc>
          <w:tcPr>
            <w:tcW w:type="dxa" w:w="1764"/>
          </w:tcPr>
          <w:p>
            <w:pPr>
              <w:spacing w:after="0"/>
              <w:jc w:val="left"/>
            </w:pPr>
            <w:r>
              <w:rPr>
                <w:sz w:val="16"/>
              </w:rPr>
              <w:t>within last 5 years</w:t>
            </w:r>
          </w:p>
        </w:tc>
        <w:tc>
          <w:tcPr>
            <w:tcW w:type="dxa" w:w="887"/>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326"/>
          </w:tcPr>
          <w:p>
            <w:pPr>
              <w:spacing w:after="0"/>
              <w:jc w:val="left"/>
            </w:pPr>
            <w:r>
              <w:rPr>
                <w:sz w:val="16"/>
              </w:rPr>
              <w:t>Major disaster</w:t>
            </w:r>
          </w:p>
        </w:tc>
        <w:tc>
          <w:tcPr>
            <w:tcW w:type="dxa" w:w="2286"/>
          </w:tcPr>
          <w:p>
            <w:pPr>
              <w:spacing w:after="0"/>
              <w:jc w:val="left"/>
            </w:pPr>
            <w:r>
              <w:rPr>
                <w:sz w:val="16"/>
              </w:rPr>
              <w:t>Hurricane Idalia</w:t>
            </w:r>
          </w:p>
        </w:tc>
        <w:tc>
          <w:tcPr>
            <w:tcW w:type="dxa" w:w="2245"/>
          </w:tcPr>
          <w:p>
            <w:pPr>
              <w:spacing w:after="0"/>
              <w:jc w:val="left"/>
            </w:pPr>
            <w:r>
              <w:rPr>
                <w:sz w:val="16"/>
              </w:rPr>
              <w:t>Hurricane</w:t>
            </w:r>
          </w:p>
        </w:tc>
        <w:tc>
          <w:tcPr>
            <w:tcW w:type="dxa" w:w="2494"/>
          </w:tcPr>
          <w:p>
            <w:pPr>
              <w:spacing w:after="0"/>
              <w:jc w:val="right"/>
            </w:pPr>
            <w:r>
              <w:rPr>
                <w:sz w:val="16"/>
              </w:rPr>
              <w:t>$5,228,606.52</w:t>
            </w:r>
          </w:p>
        </w:tc>
        <w:tc>
          <w:tcPr>
            <w:tcW w:type="dxa" w:w="1764"/>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326"/>
          </w:tcPr>
          <w:p>
            <w:pPr>
              <w:spacing w:after="0"/>
              <w:jc w:val="left"/>
            </w:pPr>
            <w:r>
              <w:rPr>
                <w:sz w:val="16"/>
              </w:rPr>
              <w:t>Emergency</w:t>
            </w:r>
          </w:p>
        </w:tc>
        <w:tc>
          <w:tcPr>
            <w:tcW w:type="dxa" w:w="2286"/>
          </w:tcPr>
          <w:p>
            <w:pPr>
              <w:spacing w:after="0"/>
              <w:jc w:val="left"/>
            </w:pPr>
            <w:r>
              <w:rPr>
                <w:sz w:val="16"/>
              </w:rPr>
              <w:t>Tropical Storm Idalia</w:t>
            </w:r>
          </w:p>
        </w:tc>
        <w:tc>
          <w:tcPr>
            <w:tcW w:type="dxa" w:w="2245"/>
          </w:tcPr>
          <w:p>
            <w:pPr>
              <w:spacing w:after="0"/>
              <w:jc w:val="left"/>
            </w:pPr>
            <w:r>
              <w:rPr>
                <w:sz w:val="16"/>
              </w:rPr>
              <w:t>Hurricane</w:t>
            </w:r>
          </w:p>
        </w:tc>
        <w:tc>
          <w:tcPr>
            <w:tcW w:type="dxa" w:w="2494"/>
          </w:tcPr>
          <w:p>
            <w:pPr>
              <w:spacing w:after="0"/>
              <w:jc w:val="right"/>
            </w:pPr>
            <w:r>
              <w:rPr>
                <w:sz w:val="16"/>
              </w:rPr>
              <w:t>no Public Assistance recorded</w:t>
            </w:r>
          </w:p>
        </w:tc>
        <w:tc>
          <w:tcPr>
            <w:tcW w:type="dxa" w:w="1764"/>
          </w:tcPr>
          <w:p>
            <w:pPr>
              <w:spacing w:after="0"/>
              <w:jc w:val="left"/>
            </w:pPr>
            <w:r>
              <w:rPr>
                <w:sz w:val="16"/>
              </w:rPr>
              <w:t>within last 5 years</w:t>
            </w:r>
          </w:p>
        </w:tc>
        <w:tc>
          <w:tcPr>
            <w:tcW w:type="dxa" w:w="887"/>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326"/>
          </w:tcPr>
          <w:p>
            <w:pPr>
              <w:spacing w:after="0"/>
              <w:jc w:val="left"/>
            </w:pPr>
            <w:r>
              <w:rPr>
                <w:sz w:val="16"/>
              </w:rPr>
              <w:t>Major disaster</w:t>
            </w:r>
          </w:p>
        </w:tc>
        <w:tc>
          <w:tcPr>
            <w:tcW w:type="dxa" w:w="2286"/>
          </w:tcPr>
          <w:p>
            <w:pPr>
              <w:spacing w:after="0"/>
              <w:jc w:val="left"/>
            </w:pPr>
            <w:r>
              <w:rPr>
                <w:sz w:val="16"/>
              </w:rPr>
              <w:t>Hurricane Nicole</w:t>
            </w:r>
          </w:p>
        </w:tc>
        <w:tc>
          <w:tcPr>
            <w:tcW w:type="dxa" w:w="2245"/>
          </w:tcPr>
          <w:p>
            <w:pPr>
              <w:spacing w:after="0"/>
              <w:jc w:val="left"/>
            </w:pPr>
            <w:r>
              <w:rPr>
                <w:sz w:val="16"/>
              </w:rPr>
              <w:t>Hurricane</w:t>
            </w:r>
          </w:p>
        </w:tc>
        <w:tc>
          <w:tcPr>
            <w:tcW w:type="dxa" w:w="2494"/>
          </w:tcPr>
          <w:p>
            <w:pPr>
              <w:spacing w:after="0"/>
              <w:jc w:val="right"/>
            </w:pPr>
            <w:r>
              <w:rPr>
                <w:sz w:val="16"/>
              </w:rPr>
              <w:t>no Public Assistance recorded</w:t>
            </w:r>
          </w:p>
        </w:tc>
        <w:tc>
          <w:tcPr>
            <w:tcW w:type="dxa" w:w="1764"/>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326"/>
          </w:tcPr>
          <w:p>
            <w:pPr>
              <w:spacing w:after="0"/>
              <w:jc w:val="left"/>
            </w:pPr>
            <w:r>
              <w:rPr>
                <w:sz w:val="16"/>
              </w:rPr>
              <w:t>Emergency</w:t>
            </w:r>
          </w:p>
        </w:tc>
        <w:tc>
          <w:tcPr>
            <w:tcW w:type="dxa" w:w="2286"/>
          </w:tcPr>
          <w:p>
            <w:pPr>
              <w:spacing w:after="0"/>
              <w:jc w:val="left"/>
            </w:pPr>
            <w:r>
              <w:rPr>
                <w:sz w:val="16"/>
              </w:rPr>
              <w:t>Tropical Storm Nicole</w:t>
            </w:r>
          </w:p>
        </w:tc>
        <w:tc>
          <w:tcPr>
            <w:tcW w:type="dxa" w:w="2245"/>
          </w:tcPr>
          <w:p>
            <w:pPr>
              <w:spacing w:after="0"/>
              <w:jc w:val="left"/>
            </w:pPr>
            <w:r>
              <w:rPr>
                <w:sz w:val="16"/>
              </w:rPr>
              <w:t>Hurricane</w:t>
            </w:r>
          </w:p>
        </w:tc>
        <w:tc>
          <w:tcPr>
            <w:tcW w:type="dxa" w:w="2494"/>
          </w:tcPr>
          <w:p>
            <w:pPr>
              <w:spacing w:after="0"/>
              <w:jc w:val="right"/>
            </w:pPr>
            <w:r>
              <w:rPr>
                <w:sz w:val="16"/>
              </w:rPr>
              <w:t>no Public Assistance recorded</w:t>
            </w:r>
          </w:p>
        </w:tc>
        <w:tc>
          <w:tcPr>
            <w:tcW w:type="dxa" w:w="1764"/>
          </w:tcPr>
          <w:p>
            <w:pPr>
              <w:spacing w:after="0"/>
              <w:jc w:val="left"/>
            </w:pPr>
            <w:r>
              <w:rPr>
                <w:sz w:val="16"/>
              </w:rPr>
              <w:t>within last 5 years</w:t>
            </w:r>
          </w:p>
        </w:tc>
        <w:tc>
          <w:tcPr>
            <w:tcW w:type="dxa" w:w="887"/>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326"/>
          </w:tcPr>
          <w:p>
            <w:pPr>
              <w:spacing w:after="0"/>
              <w:jc w:val="left"/>
            </w:pPr>
            <w:r>
              <w:rPr>
                <w:sz w:val="16"/>
              </w:rPr>
              <w:t>Major disaster</w:t>
            </w:r>
          </w:p>
        </w:tc>
        <w:tc>
          <w:tcPr>
            <w:tcW w:type="dxa" w:w="2286"/>
          </w:tcPr>
          <w:p>
            <w:pPr>
              <w:spacing w:after="0"/>
              <w:jc w:val="left"/>
            </w:pPr>
            <w:r>
              <w:rPr>
                <w:sz w:val="16"/>
              </w:rPr>
              <w:t>Hurricane Ian</w:t>
            </w:r>
          </w:p>
        </w:tc>
        <w:tc>
          <w:tcPr>
            <w:tcW w:type="dxa" w:w="2245"/>
          </w:tcPr>
          <w:p>
            <w:pPr>
              <w:spacing w:after="0"/>
              <w:jc w:val="left"/>
            </w:pPr>
            <w:r>
              <w:rPr>
                <w:sz w:val="16"/>
              </w:rPr>
              <w:t>Hurricane</w:t>
            </w:r>
          </w:p>
        </w:tc>
        <w:tc>
          <w:tcPr>
            <w:tcW w:type="dxa" w:w="2494"/>
          </w:tcPr>
          <w:p>
            <w:pPr>
              <w:spacing w:after="0"/>
              <w:jc w:val="right"/>
            </w:pPr>
            <w:r>
              <w:rPr>
                <w:sz w:val="16"/>
              </w:rPr>
              <w:t>$146,841,383.60</w:t>
            </w:r>
          </w:p>
        </w:tc>
        <w:tc>
          <w:tcPr>
            <w:tcW w:type="dxa" w:w="1764"/>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326"/>
          </w:tcPr>
          <w:p>
            <w:pPr>
              <w:spacing w:after="0"/>
              <w:jc w:val="left"/>
            </w:pPr>
            <w:r>
              <w:rPr>
                <w:sz w:val="16"/>
              </w:rPr>
              <w:t>Emergency</w:t>
            </w:r>
          </w:p>
        </w:tc>
        <w:tc>
          <w:tcPr>
            <w:tcW w:type="dxa" w:w="2286"/>
          </w:tcPr>
          <w:p>
            <w:pPr>
              <w:spacing w:after="0"/>
              <w:jc w:val="left"/>
            </w:pPr>
            <w:r>
              <w:rPr>
                <w:sz w:val="16"/>
              </w:rPr>
              <w:t>Tropical Storm Ian</w:t>
            </w:r>
          </w:p>
        </w:tc>
        <w:tc>
          <w:tcPr>
            <w:tcW w:type="dxa" w:w="2245"/>
          </w:tcPr>
          <w:p>
            <w:pPr>
              <w:spacing w:after="0"/>
              <w:jc w:val="left"/>
            </w:pPr>
            <w:r>
              <w:rPr>
                <w:sz w:val="16"/>
              </w:rPr>
              <w:t>Hurricane</w:t>
            </w:r>
          </w:p>
        </w:tc>
        <w:tc>
          <w:tcPr>
            <w:tcW w:type="dxa" w:w="2494"/>
          </w:tcPr>
          <w:p>
            <w:pPr>
              <w:spacing w:after="0"/>
              <w:jc w:val="right"/>
            </w:pPr>
            <w:r>
              <w:rPr>
                <w:sz w:val="16"/>
              </w:rPr>
              <w:t>no Public Assistance recorded</w:t>
            </w:r>
          </w:p>
        </w:tc>
        <w:tc>
          <w:tcPr>
            <w:tcW w:type="dxa" w:w="1764"/>
          </w:tcPr>
          <w:p>
            <w:pPr>
              <w:spacing w:after="0"/>
              <w:jc w:val="left"/>
            </w:pPr>
            <w:r>
              <w:rPr>
                <w:sz w:val="16"/>
              </w:rPr>
              <w:t>within last 5 years</w:t>
            </w:r>
          </w:p>
        </w:tc>
        <w:tc>
          <w:tcPr>
            <w:tcW w:type="dxa" w:w="887"/>
          </w:tcPr>
          <w:p>
            <w:pPr>
              <w:spacing w:after="0"/>
              <w:jc w:val="left"/>
            </w:pPr>
            <w:r>
              <w:rPr>
                <w:sz w:val="16"/>
              </w:rPr>
              <w:t>same incident as DR-4673</w:t>
            </w:r>
          </w:p>
        </w:tc>
      </w:tr>
      <w:tr>
        <w:trPr>
          <w:cantSplit/>
        </w:trPr>
        <w:tc>
          <w:tcPr>
            <w:tcW w:type="dxa" w:w="1037"/>
          </w:tcPr>
          <w:p>
            <w:pPr>
              <w:spacing w:after="0"/>
              <w:jc w:val="left"/>
            </w:pPr>
            <w:r>
              <w:rPr>
                <w:sz w:val="16"/>
              </w:rPr>
              <w:t>2021-07-04</w:t>
            </w:r>
          </w:p>
        </w:tc>
        <w:tc>
          <w:tcPr>
            <w:tcW w:type="dxa" w:w="1037"/>
          </w:tcPr>
          <w:p>
            <w:pPr>
              <w:spacing w:after="0"/>
              <w:jc w:val="left"/>
            </w:pPr>
            <w:r>
              <w:rPr>
                <w:sz w:val="16"/>
              </w:rPr>
              <w:t>2021-07-04</w:t>
            </w:r>
          </w:p>
        </w:tc>
        <w:tc>
          <w:tcPr>
            <w:tcW w:type="dxa" w:w="1037"/>
          </w:tcPr>
          <w:p>
            <w:pPr>
              <w:spacing w:after="0"/>
              <w:jc w:val="left"/>
            </w:pPr>
            <w:r>
              <w:rPr>
                <w:sz w:val="16"/>
              </w:rPr>
              <w:t>EM-3561-FL</w:t>
            </w:r>
          </w:p>
        </w:tc>
        <w:tc>
          <w:tcPr>
            <w:tcW w:type="dxa" w:w="1326"/>
          </w:tcPr>
          <w:p>
            <w:pPr>
              <w:spacing w:after="0"/>
              <w:jc w:val="left"/>
            </w:pPr>
            <w:r>
              <w:rPr>
                <w:sz w:val="16"/>
              </w:rPr>
              <w:t>Emergency</w:t>
            </w:r>
          </w:p>
        </w:tc>
        <w:tc>
          <w:tcPr>
            <w:tcW w:type="dxa" w:w="2286"/>
          </w:tcPr>
          <w:p>
            <w:pPr>
              <w:spacing w:after="0"/>
              <w:jc w:val="left"/>
            </w:pPr>
            <w:r>
              <w:rPr>
                <w:sz w:val="16"/>
              </w:rPr>
              <w:t>Tropical Storm Elsa</w:t>
            </w:r>
          </w:p>
        </w:tc>
        <w:tc>
          <w:tcPr>
            <w:tcW w:type="dxa" w:w="2245"/>
          </w:tcPr>
          <w:p>
            <w:pPr>
              <w:spacing w:after="0"/>
              <w:jc w:val="left"/>
            </w:pPr>
            <w:r>
              <w:rPr>
                <w:sz w:val="16"/>
              </w:rPr>
              <w:t>Hurricane</w:t>
            </w:r>
          </w:p>
        </w:tc>
        <w:tc>
          <w:tcPr>
            <w:tcW w:type="dxa" w:w="2494"/>
          </w:tcPr>
          <w:p>
            <w:pPr>
              <w:spacing w:after="0"/>
              <w:jc w:val="right"/>
            </w:pPr>
            <w:r>
              <w:rPr>
                <w:sz w:val="16"/>
              </w:rPr>
              <w:t>no Public Assistance recorded</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326"/>
          </w:tcPr>
          <w:p>
            <w:pPr>
              <w:spacing w:after="0"/>
              <w:jc w:val="left"/>
            </w:pPr>
            <w:r>
              <w:rPr>
                <w:sz w:val="16"/>
              </w:rPr>
              <w:t>Major disaster</w:t>
            </w:r>
          </w:p>
        </w:tc>
        <w:tc>
          <w:tcPr>
            <w:tcW w:type="dxa" w:w="2286"/>
          </w:tcPr>
          <w:p>
            <w:pPr>
              <w:spacing w:after="0"/>
              <w:jc w:val="left"/>
            </w:pPr>
            <w:r>
              <w:rPr>
                <w:sz w:val="16"/>
              </w:rPr>
              <w:t>COVID-19 Pandemic</w:t>
            </w:r>
          </w:p>
        </w:tc>
        <w:tc>
          <w:tcPr>
            <w:tcW w:type="dxa" w:w="2245"/>
          </w:tcPr>
          <w:p>
            <w:pPr>
              <w:spacing w:after="0"/>
              <w:jc w:val="left"/>
            </w:pPr>
            <w:r>
              <w:rPr>
                <w:sz w:val="16"/>
              </w:rPr>
              <w:t>Non-natural, not counted</w:t>
            </w:r>
          </w:p>
        </w:tc>
        <w:tc>
          <w:tcPr>
            <w:tcW w:type="dxa" w:w="2494"/>
          </w:tcPr>
          <w:p>
            <w:pPr>
              <w:spacing w:after="0"/>
              <w:jc w:val="right"/>
            </w:pPr>
            <w:r>
              <w:rPr>
                <w:sz w:val="16"/>
              </w:rPr>
              <w:t>$131,661.40</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326"/>
          </w:tcPr>
          <w:p>
            <w:pPr>
              <w:spacing w:after="0"/>
              <w:jc w:val="left"/>
            </w:pPr>
            <w:r>
              <w:rPr>
                <w:sz w:val="16"/>
              </w:rPr>
              <w:t>Emergency</w:t>
            </w:r>
          </w:p>
        </w:tc>
        <w:tc>
          <w:tcPr>
            <w:tcW w:type="dxa" w:w="2286"/>
          </w:tcPr>
          <w:p>
            <w:pPr>
              <w:spacing w:after="0"/>
              <w:jc w:val="left"/>
            </w:pPr>
            <w:r>
              <w:rPr>
                <w:sz w:val="16"/>
              </w:rPr>
              <w:t>COVID-19</w:t>
            </w:r>
          </w:p>
        </w:tc>
        <w:tc>
          <w:tcPr>
            <w:tcW w:type="dxa" w:w="2245"/>
          </w:tcPr>
          <w:p>
            <w:pPr>
              <w:spacing w:after="0"/>
              <w:jc w:val="left"/>
            </w:pPr>
            <w:r>
              <w:rPr>
                <w:sz w:val="16"/>
              </w:rPr>
              <w:t>Non-natural, not counted</w:t>
            </w:r>
          </w:p>
        </w:tc>
        <w:tc>
          <w:tcPr>
            <w:tcW w:type="dxa" w:w="2494"/>
          </w:tcPr>
          <w:p>
            <w:pPr>
              <w:spacing w:after="0"/>
              <w:jc w:val="right"/>
            </w:pPr>
            <w:r>
              <w:rPr>
                <w:sz w:val="16"/>
              </w:rPr>
              <w:t>no Public Assistance recorded</w:t>
            </w:r>
          </w:p>
        </w:tc>
        <w:tc>
          <w:tcPr>
            <w:tcW w:type="dxa" w:w="1764"/>
          </w:tcPr>
          <w:p>
            <w:pPr>
              <w:spacing w:after="0"/>
              <w:jc w:val="left"/>
            </w:pPr>
          </w:p>
        </w:tc>
        <w:tc>
          <w:tcPr>
            <w:tcW w:type="dxa" w:w="887"/>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326"/>
          </w:tcPr>
          <w:p>
            <w:pPr>
              <w:spacing w:after="0"/>
              <w:jc w:val="left"/>
            </w:pPr>
            <w:r>
              <w:rPr>
                <w:sz w:val="16"/>
              </w:rPr>
              <w:t>Emergency</w:t>
            </w:r>
          </w:p>
        </w:tc>
        <w:tc>
          <w:tcPr>
            <w:tcW w:type="dxa" w:w="2286"/>
          </w:tcPr>
          <w:p>
            <w:pPr>
              <w:spacing w:after="0"/>
              <w:jc w:val="left"/>
            </w:pPr>
            <w:r>
              <w:rPr>
                <w:sz w:val="16"/>
              </w:rPr>
              <w:t>Hurricane Dorian</w:t>
            </w:r>
          </w:p>
        </w:tc>
        <w:tc>
          <w:tcPr>
            <w:tcW w:type="dxa" w:w="2245"/>
          </w:tcPr>
          <w:p>
            <w:pPr>
              <w:spacing w:after="0"/>
              <w:jc w:val="left"/>
            </w:pPr>
            <w:r>
              <w:rPr>
                <w:sz w:val="16"/>
              </w:rPr>
              <w:t>Hurricane</w:t>
            </w:r>
          </w:p>
        </w:tc>
        <w:tc>
          <w:tcPr>
            <w:tcW w:type="dxa" w:w="2494"/>
          </w:tcPr>
          <w:p>
            <w:pPr>
              <w:spacing w:after="0"/>
              <w:jc w:val="right"/>
            </w:pPr>
            <w:r>
              <w:rPr>
                <w:sz w:val="16"/>
              </w:rPr>
              <w:t>no Public Assistance recorded</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326"/>
          </w:tcPr>
          <w:p>
            <w:pPr>
              <w:spacing w:after="0"/>
              <w:jc w:val="left"/>
            </w:pPr>
            <w:r>
              <w:rPr>
                <w:sz w:val="16"/>
              </w:rPr>
              <w:t>Major disaster</w:t>
            </w:r>
          </w:p>
        </w:tc>
        <w:tc>
          <w:tcPr>
            <w:tcW w:type="dxa" w:w="2286"/>
          </w:tcPr>
          <w:p>
            <w:pPr>
              <w:spacing w:after="0"/>
              <w:jc w:val="left"/>
            </w:pPr>
            <w:r>
              <w:rPr>
                <w:sz w:val="16"/>
              </w:rPr>
              <w:t>Hurricane Irma</w:t>
            </w:r>
          </w:p>
        </w:tc>
        <w:tc>
          <w:tcPr>
            <w:tcW w:type="dxa" w:w="2245"/>
          </w:tcPr>
          <w:p>
            <w:pPr>
              <w:spacing w:after="0"/>
              <w:jc w:val="left"/>
            </w:pPr>
            <w:r>
              <w:rPr>
                <w:sz w:val="16"/>
              </w:rPr>
              <w:t>Hurricane</w:t>
            </w:r>
          </w:p>
        </w:tc>
        <w:tc>
          <w:tcPr>
            <w:tcW w:type="dxa" w:w="2494"/>
          </w:tcPr>
          <w:p>
            <w:pPr>
              <w:spacing w:after="0"/>
              <w:jc w:val="right"/>
            </w:pPr>
            <w:r>
              <w:rPr>
                <w:sz w:val="16"/>
              </w:rPr>
              <w:t>$42,904,535.12</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326"/>
          </w:tcPr>
          <w:p>
            <w:pPr>
              <w:spacing w:after="0"/>
              <w:jc w:val="left"/>
            </w:pPr>
            <w:r>
              <w:rPr>
                <w:sz w:val="16"/>
              </w:rPr>
              <w:t>Emergency</w:t>
            </w:r>
          </w:p>
        </w:tc>
        <w:tc>
          <w:tcPr>
            <w:tcW w:type="dxa" w:w="2286"/>
          </w:tcPr>
          <w:p>
            <w:pPr>
              <w:spacing w:after="0"/>
              <w:jc w:val="left"/>
            </w:pPr>
            <w:r>
              <w:rPr>
                <w:sz w:val="16"/>
              </w:rPr>
              <w:t>Hurricane Irma</w:t>
            </w:r>
          </w:p>
        </w:tc>
        <w:tc>
          <w:tcPr>
            <w:tcW w:type="dxa" w:w="2245"/>
          </w:tcPr>
          <w:p>
            <w:pPr>
              <w:spacing w:after="0"/>
              <w:jc w:val="left"/>
            </w:pPr>
            <w:r>
              <w:rPr>
                <w:sz w:val="16"/>
              </w:rPr>
              <w:t>Hurricane</w:t>
            </w:r>
          </w:p>
        </w:tc>
        <w:tc>
          <w:tcPr>
            <w:tcW w:type="dxa" w:w="2494"/>
          </w:tcPr>
          <w:p>
            <w:pPr>
              <w:spacing w:after="0"/>
              <w:jc w:val="right"/>
            </w:pPr>
            <w:r>
              <w:rPr>
                <w:sz w:val="16"/>
              </w:rPr>
              <w:t>no Public Assistance recorded</w:t>
            </w:r>
          </w:p>
        </w:tc>
        <w:tc>
          <w:tcPr>
            <w:tcW w:type="dxa" w:w="1764"/>
          </w:tcPr>
          <w:p>
            <w:pPr>
              <w:spacing w:after="0"/>
              <w:jc w:val="left"/>
            </w:pPr>
          </w:p>
        </w:tc>
        <w:tc>
          <w:tcPr>
            <w:tcW w:type="dxa" w:w="887"/>
          </w:tcPr>
          <w:p>
            <w:pPr>
              <w:spacing w:after="0"/>
              <w:jc w:val="left"/>
            </w:pPr>
            <w:r>
              <w:rPr>
                <w:sz w:val="16"/>
              </w:rPr>
              <w:t>same incident as DR-4337</w:t>
            </w:r>
          </w:p>
        </w:tc>
      </w:tr>
      <w:tr>
        <w:trPr>
          <w:cantSplit/>
        </w:trPr>
        <w:tc>
          <w:tcPr>
            <w:tcW w:type="dxa" w:w="1037"/>
          </w:tcPr>
          <w:p>
            <w:pPr>
              <w:spacing w:after="0"/>
              <w:jc w:val="left"/>
            </w:pPr>
            <w:r>
              <w:rPr>
                <w:sz w:val="16"/>
              </w:rPr>
              <w:t>2012-07-03</w:t>
            </w:r>
          </w:p>
        </w:tc>
        <w:tc>
          <w:tcPr>
            <w:tcW w:type="dxa" w:w="1037"/>
          </w:tcPr>
          <w:p>
            <w:pPr>
              <w:spacing w:after="0"/>
              <w:jc w:val="left"/>
            </w:pPr>
            <w:r>
              <w:rPr>
                <w:sz w:val="16"/>
              </w:rPr>
              <w:t>2012-06-23</w:t>
            </w:r>
          </w:p>
        </w:tc>
        <w:tc>
          <w:tcPr>
            <w:tcW w:type="dxa" w:w="1037"/>
          </w:tcPr>
          <w:p>
            <w:pPr>
              <w:spacing w:after="0"/>
              <w:jc w:val="left"/>
            </w:pPr>
            <w:r>
              <w:rPr>
                <w:sz w:val="16"/>
              </w:rPr>
              <w:t>DR-4068-FL</w:t>
            </w:r>
          </w:p>
        </w:tc>
        <w:tc>
          <w:tcPr>
            <w:tcW w:type="dxa" w:w="1326"/>
          </w:tcPr>
          <w:p>
            <w:pPr>
              <w:spacing w:after="0"/>
              <w:jc w:val="left"/>
            </w:pPr>
            <w:r>
              <w:rPr>
                <w:sz w:val="16"/>
              </w:rPr>
              <w:t>Major disaster</w:t>
            </w:r>
          </w:p>
        </w:tc>
        <w:tc>
          <w:tcPr>
            <w:tcW w:type="dxa" w:w="2286"/>
          </w:tcPr>
          <w:p>
            <w:pPr>
              <w:spacing w:after="0"/>
              <w:jc w:val="left"/>
            </w:pPr>
            <w:r>
              <w:rPr>
                <w:sz w:val="16"/>
              </w:rPr>
              <w:t>Tropical Storm Debby</w:t>
            </w:r>
          </w:p>
        </w:tc>
        <w:tc>
          <w:tcPr>
            <w:tcW w:type="dxa" w:w="2245"/>
          </w:tcPr>
          <w:p>
            <w:pPr>
              <w:spacing w:after="0"/>
              <w:jc w:val="left"/>
            </w:pPr>
            <w:r>
              <w:rPr>
                <w:sz w:val="16"/>
              </w:rPr>
              <w:t>Hurricane</w:t>
            </w:r>
          </w:p>
        </w:tc>
        <w:tc>
          <w:tcPr>
            <w:tcW w:type="dxa" w:w="2494"/>
          </w:tcPr>
          <w:p>
            <w:pPr>
              <w:spacing w:after="0"/>
              <w:jc w:val="right"/>
            </w:pPr>
            <w:r>
              <w:rPr>
                <w:sz w:val="16"/>
              </w:rPr>
              <w:t>$2,399,269.95</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326"/>
          </w:tcPr>
          <w:p>
            <w:pPr>
              <w:spacing w:after="0"/>
              <w:jc w:val="left"/>
            </w:pPr>
            <w:r>
              <w:rPr>
                <w:sz w:val="16"/>
              </w:rPr>
              <w:t>Major disaster</w:t>
            </w:r>
          </w:p>
        </w:tc>
        <w:tc>
          <w:tcPr>
            <w:tcW w:type="dxa" w:w="2286"/>
          </w:tcPr>
          <w:p>
            <w:pPr>
              <w:spacing w:after="0"/>
              <w:jc w:val="left"/>
            </w:pPr>
            <w:r>
              <w:rPr>
                <w:sz w:val="16"/>
              </w:rPr>
              <w:t>Tropical Storm Fay</w:t>
            </w:r>
          </w:p>
        </w:tc>
        <w:tc>
          <w:tcPr>
            <w:tcW w:type="dxa" w:w="2245"/>
          </w:tcPr>
          <w:p>
            <w:pPr>
              <w:spacing w:after="0"/>
              <w:jc w:val="left"/>
            </w:pPr>
            <w:r>
              <w:rPr>
                <w:sz w:val="16"/>
              </w:rPr>
              <w:t>Hurricane; Inland Flooding</w:t>
            </w:r>
          </w:p>
        </w:tc>
        <w:tc>
          <w:tcPr>
            <w:tcW w:type="dxa" w:w="2494"/>
          </w:tcPr>
          <w:p>
            <w:pPr>
              <w:spacing w:after="0"/>
              <w:jc w:val="right"/>
            </w:pPr>
            <w:r>
              <w:rPr>
                <w:sz w:val="16"/>
              </w:rPr>
              <w:t>$2,710,171.27</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326"/>
          </w:tcPr>
          <w:p>
            <w:pPr>
              <w:spacing w:after="0"/>
              <w:jc w:val="left"/>
            </w:pPr>
            <w:r>
              <w:rPr>
                <w:sz w:val="16"/>
              </w:rPr>
              <w:t>Emergency</w:t>
            </w:r>
          </w:p>
        </w:tc>
        <w:tc>
          <w:tcPr>
            <w:tcW w:type="dxa" w:w="2286"/>
          </w:tcPr>
          <w:p>
            <w:pPr>
              <w:spacing w:after="0"/>
              <w:jc w:val="left"/>
            </w:pPr>
            <w:r>
              <w:rPr>
                <w:sz w:val="16"/>
              </w:rPr>
              <w:t>Tropical Storm Fay</w:t>
            </w:r>
          </w:p>
        </w:tc>
        <w:tc>
          <w:tcPr>
            <w:tcW w:type="dxa" w:w="2245"/>
          </w:tcPr>
          <w:p>
            <w:pPr>
              <w:spacing w:after="0"/>
              <w:jc w:val="left"/>
            </w:pPr>
            <w:r>
              <w:rPr>
                <w:sz w:val="16"/>
              </w:rPr>
              <w:t>Hurricane; Inland Flooding</w:t>
            </w:r>
          </w:p>
        </w:tc>
        <w:tc>
          <w:tcPr>
            <w:tcW w:type="dxa" w:w="2494"/>
          </w:tcPr>
          <w:p>
            <w:pPr>
              <w:spacing w:after="0"/>
              <w:jc w:val="right"/>
            </w:pPr>
            <w:r>
              <w:rPr>
                <w:sz w:val="16"/>
              </w:rPr>
              <w:t>no Public Assistance recorded</w:t>
            </w:r>
          </w:p>
        </w:tc>
        <w:tc>
          <w:tcPr>
            <w:tcW w:type="dxa" w:w="1764"/>
          </w:tcPr>
          <w:p>
            <w:pPr>
              <w:spacing w:after="0"/>
              <w:jc w:val="left"/>
            </w:pPr>
          </w:p>
        </w:tc>
        <w:tc>
          <w:tcPr>
            <w:tcW w:type="dxa" w:w="887"/>
          </w:tcPr>
          <w:p>
            <w:pPr>
              <w:spacing w:after="0"/>
              <w:jc w:val="left"/>
            </w:pPr>
            <w:r>
              <w:rPr>
                <w:sz w:val="16"/>
              </w:rPr>
              <w:t>same incident as DR-1785</w:t>
            </w:r>
          </w:p>
        </w:tc>
      </w:tr>
      <w:tr>
        <w:trPr>
          <w:cantSplit/>
        </w:trPr>
        <w:tc>
          <w:tcPr>
            <w:tcW w:type="dxa" w:w="1037"/>
          </w:tcPr>
          <w:p>
            <w:pPr>
              <w:spacing w:after="0"/>
              <w:jc w:val="left"/>
            </w:pPr>
            <w:r>
              <w:rPr>
                <w:sz w:val="16"/>
              </w:rPr>
              <w:t>2005-10-24</w:t>
            </w:r>
          </w:p>
        </w:tc>
        <w:tc>
          <w:tcPr>
            <w:tcW w:type="dxa" w:w="1037"/>
          </w:tcPr>
          <w:p>
            <w:pPr>
              <w:spacing w:after="0"/>
              <w:jc w:val="left"/>
            </w:pPr>
            <w:r>
              <w:rPr>
                <w:sz w:val="16"/>
              </w:rPr>
              <w:t>2005-10-23</w:t>
            </w:r>
          </w:p>
        </w:tc>
        <w:tc>
          <w:tcPr>
            <w:tcW w:type="dxa" w:w="1037"/>
          </w:tcPr>
          <w:p>
            <w:pPr>
              <w:spacing w:after="0"/>
              <w:jc w:val="left"/>
            </w:pPr>
            <w:r>
              <w:rPr>
                <w:sz w:val="16"/>
              </w:rPr>
              <w:t>DR-1609-FL</w:t>
            </w:r>
          </w:p>
        </w:tc>
        <w:tc>
          <w:tcPr>
            <w:tcW w:type="dxa" w:w="1326"/>
          </w:tcPr>
          <w:p>
            <w:pPr>
              <w:spacing w:after="0"/>
              <w:jc w:val="left"/>
            </w:pPr>
            <w:r>
              <w:rPr>
                <w:sz w:val="16"/>
              </w:rPr>
              <w:t>Major disaster</w:t>
            </w:r>
          </w:p>
        </w:tc>
        <w:tc>
          <w:tcPr>
            <w:tcW w:type="dxa" w:w="2286"/>
          </w:tcPr>
          <w:p>
            <w:pPr>
              <w:spacing w:after="0"/>
              <w:jc w:val="left"/>
            </w:pPr>
            <w:r>
              <w:rPr>
                <w:sz w:val="16"/>
              </w:rPr>
              <w:t>Hurricane Wilma</w:t>
            </w:r>
          </w:p>
        </w:tc>
        <w:tc>
          <w:tcPr>
            <w:tcW w:type="dxa" w:w="2245"/>
          </w:tcPr>
          <w:p>
            <w:pPr>
              <w:spacing w:after="0"/>
              <w:jc w:val="left"/>
            </w:pPr>
            <w:r>
              <w:rPr>
                <w:sz w:val="16"/>
              </w:rPr>
              <w:t>Hurricane</w:t>
            </w:r>
          </w:p>
        </w:tc>
        <w:tc>
          <w:tcPr>
            <w:tcW w:type="dxa" w:w="2494"/>
          </w:tcPr>
          <w:p>
            <w:pPr>
              <w:spacing w:after="0"/>
              <w:jc w:val="right"/>
            </w:pPr>
            <w:r>
              <w:rPr>
                <w:sz w:val="16"/>
              </w:rPr>
              <w:t>$2,653,552.77</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326"/>
          </w:tcPr>
          <w:p>
            <w:pPr>
              <w:spacing w:after="0"/>
              <w:jc w:val="left"/>
            </w:pPr>
            <w:r>
              <w:rPr>
                <w:sz w:val="16"/>
              </w:rPr>
              <w:t>Emergency</w:t>
            </w:r>
          </w:p>
        </w:tc>
        <w:tc>
          <w:tcPr>
            <w:tcW w:type="dxa" w:w="2286"/>
          </w:tcPr>
          <w:p>
            <w:pPr>
              <w:spacing w:after="0"/>
              <w:jc w:val="left"/>
            </w:pPr>
            <w:r>
              <w:rPr>
                <w:sz w:val="16"/>
              </w:rPr>
              <w:t>Hurricane Katrina Evacuation</w:t>
            </w:r>
          </w:p>
        </w:tc>
        <w:tc>
          <w:tcPr>
            <w:tcW w:type="dxa" w:w="2245"/>
          </w:tcPr>
          <w:p>
            <w:pPr>
              <w:spacing w:after="0"/>
              <w:jc w:val="left"/>
            </w:pPr>
            <w:r>
              <w:rPr>
                <w:sz w:val="16"/>
              </w:rPr>
              <w:t>Hurricane: evacuation support, not a local hazard event; not counted</w:t>
            </w:r>
          </w:p>
        </w:tc>
        <w:tc>
          <w:tcPr>
            <w:tcW w:type="dxa" w:w="2494"/>
          </w:tcPr>
          <w:p>
            <w:pPr>
              <w:spacing w:after="0"/>
              <w:jc w:val="right"/>
            </w:pPr>
            <w:r>
              <w:rPr>
                <w:sz w:val="16"/>
              </w:rPr>
              <w:t>no Public Assistance recorded</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326"/>
          </w:tcPr>
          <w:p>
            <w:pPr>
              <w:spacing w:after="0"/>
              <w:jc w:val="left"/>
            </w:pPr>
            <w:r>
              <w:rPr>
                <w:sz w:val="16"/>
              </w:rPr>
              <w:t>Major disaster</w:t>
            </w:r>
          </w:p>
        </w:tc>
        <w:tc>
          <w:tcPr>
            <w:tcW w:type="dxa" w:w="2286"/>
          </w:tcPr>
          <w:p>
            <w:pPr>
              <w:spacing w:after="0"/>
              <w:jc w:val="left"/>
            </w:pPr>
            <w:r>
              <w:rPr>
                <w:sz w:val="16"/>
              </w:rPr>
              <w:t>Hurricane Jeanne</w:t>
            </w:r>
          </w:p>
        </w:tc>
        <w:tc>
          <w:tcPr>
            <w:tcW w:type="dxa" w:w="2245"/>
          </w:tcPr>
          <w:p>
            <w:pPr>
              <w:spacing w:after="0"/>
              <w:jc w:val="left"/>
            </w:pPr>
            <w:r>
              <w:rPr>
                <w:sz w:val="16"/>
              </w:rPr>
              <w:t>Hurricane</w:t>
            </w:r>
          </w:p>
        </w:tc>
        <w:tc>
          <w:tcPr>
            <w:tcW w:type="dxa" w:w="2494"/>
          </w:tcPr>
          <w:p>
            <w:pPr>
              <w:spacing w:after="0"/>
              <w:jc w:val="right"/>
            </w:pPr>
            <w:r>
              <w:rPr>
                <w:sz w:val="16"/>
              </w:rPr>
              <w:t>$19,732.63</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326"/>
          </w:tcPr>
          <w:p>
            <w:pPr>
              <w:spacing w:after="0"/>
              <w:jc w:val="left"/>
            </w:pPr>
            <w:r>
              <w:rPr>
                <w:sz w:val="16"/>
              </w:rPr>
              <w:t>Major disaster</w:t>
            </w:r>
          </w:p>
        </w:tc>
        <w:tc>
          <w:tcPr>
            <w:tcW w:type="dxa" w:w="2286"/>
          </w:tcPr>
          <w:p>
            <w:pPr>
              <w:spacing w:after="0"/>
              <w:jc w:val="left"/>
            </w:pPr>
            <w:r>
              <w:rPr>
                <w:sz w:val="16"/>
              </w:rPr>
              <w:t>Hurricane Ivan</w:t>
            </w:r>
          </w:p>
        </w:tc>
        <w:tc>
          <w:tcPr>
            <w:tcW w:type="dxa" w:w="2245"/>
          </w:tcPr>
          <w:p>
            <w:pPr>
              <w:spacing w:after="0"/>
              <w:jc w:val="left"/>
            </w:pPr>
            <w:r>
              <w:rPr>
                <w:sz w:val="16"/>
              </w:rPr>
              <w:t>Hurricane</w:t>
            </w:r>
          </w:p>
        </w:tc>
        <w:tc>
          <w:tcPr>
            <w:tcW w:type="dxa" w:w="2494"/>
          </w:tcPr>
          <w:p>
            <w:pPr>
              <w:spacing w:after="0"/>
              <w:jc w:val="right"/>
            </w:pPr>
            <w:r>
              <w:rPr>
                <w:sz w:val="16"/>
              </w:rPr>
              <w:t>$17,569.45</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326"/>
          </w:tcPr>
          <w:p>
            <w:pPr>
              <w:spacing w:after="0"/>
              <w:jc w:val="left"/>
            </w:pPr>
            <w:r>
              <w:rPr>
                <w:sz w:val="16"/>
              </w:rPr>
              <w:t>Major disaster</w:t>
            </w:r>
          </w:p>
        </w:tc>
        <w:tc>
          <w:tcPr>
            <w:tcW w:type="dxa" w:w="2286"/>
          </w:tcPr>
          <w:p>
            <w:pPr>
              <w:spacing w:after="0"/>
              <w:jc w:val="left"/>
            </w:pPr>
            <w:r>
              <w:rPr>
                <w:sz w:val="16"/>
              </w:rPr>
              <w:t>Hurricane Frances</w:t>
            </w:r>
          </w:p>
        </w:tc>
        <w:tc>
          <w:tcPr>
            <w:tcW w:type="dxa" w:w="2245"/>
          </w:tcPr>
          <w:p>
            <w:pPr>
              <w:spacing w:after="0"/>
              <w:jc w:val="left"/>
            </w:pPr>
            <w:r>
              <w:rPr>
                <w:sz w:val="16"/>
              </w:rPr>
              <w:t>Hurricane</w:t>
            </w:r>
          </w:p>
        </w:tc>
        <w:tc>
          <w:tcPr>
            <w:tcW w:type="dxa" w:w="2494"/>
          </w:tcPr>
          <w:p>
            <w:pPr>
              <w:spacing w:after="0"/>
              <w:jc w:val="right"/>
            </w:pPr>
            <w:r>
              <w:rPr>
                <w:sz w:val="16"/>
              </w:rPr>
              <w:t>$303,221.76</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326"/>
          </w:tcPr>
          <w:p>
            <w:pPr>
              <w:spacing w:after="0"/>
              <w:jc w:val="left"/>
            </w:pPr>
            <w:r>
              <w:rPr>
                <w:sz w:val="16"/>
              </w:rPr>
              <w:t>Major disaster</w:t>
            </w:r>
          </w:p>
        </w:tc>
        <w:tc>
          <w:tcPr>
            <w:tcW w:type="dxa" w:w="2286"/>
          </w:tcPr>
          <w:p>
            <w:pPr>
              <w:spacing w:after="0"/>
              <w:jc w:val="left"/>
            </w:pPr>
            <w:r>
              <w:rPr>
                <w:sz w:val="16"/>
              </w:rPr>
              <w:t>Tropical Storm Bonnie and Hurricane Charley</w:t>
            </w:r>
          </w:p>
        </w:tc>
        <w:tc>
          <w:tcPr>
            <w:tcW w:type="dxa" w:w="2245"/>
          </w:tcPr>
          <w:p>
            <w:pPr>
              <w:spacing w:after="0"/>
              <w:jc w:val="left"/>
            </w:pPr>
            <w:r>
              <w:rPr>
                <w:sz w:val="16"/>
              </w:rPr>
              <w:t>Hurricane</w:t>
            </w:r>
          </w:p>
        </w:tc>
        <w:tc>
          <w:tcPr>
            <w:tcW w:type="dxa" w:w="2494"/>
          </w:tcPr>
          <w:p>
            <w:pPr>
              <w:spacing w:after="0"/>
              <w:jc w:val="right"/>
            </w:pPr>
            <w:r>
              <w:rPr>
                <w:sz w:val="16"/>
              </w:rPr>
              <w:t>$111,065,304.45</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2003-07-29</w:t>
            </w:r>
          </w:p>
        </w:tc>
        <w:tc>
          <w:tcPr>
            <w:tcW w:type="dxa" w:w="1037"/>
          </w:tcPr>
          <w:p>
            <w:pPr>
              <w:spacing w:after="0"/>
              <w:jc w:val="left"/>
            </w:pPr>
            <w:r>
              <w:rPr>
                <w:sz w:val="16"/>
              </w:rPr>
              <w:t>2003-06-13</w:t>
            </w:r>
          </w:p>
        </w:tc>
        <w:tc>
          <w:tcPr>
            <w:tcW w:type="dxa" w:w="1037"/>
          </w:tcPr>
          <w:p>
            <w:pPr>
              <w:spacing w:after="0"/>
              <w:jc w:val="left"/>
            </w:pPr>
            <w:r>
              <w:rPr>
                <w:sz w:val="16"/>
              </w:rPr>
              <w:t>DR-1481-FL</w:t>
            </w:r>
          </w:p>
        </w:tc>
        <w:tc>
          <w:tcPr>
            <w:tcW w:type="dxa" w:w="1326"/>
          </w:tcPr>
          <w:p>
            <w:pPr>
              <w:spacing w:after="0"/>
              <w:jc w:val="left"/>
            </w:pPr>
            <w:r>
              <w:rPr>
                <w:sz w:val="16"/>
              </w:rPr>
              <w:t>Major disaster</w:t>
            </w:r>
          </w:p>
        </w:tc>
        <w:tc>
          <w:tcPr>
            <w:tcW w:type="dxa" w:w="2286"/>
          </w:tcPr>
          <w:p>
            <w:pPr>
              <w:spacing w:after="0"/>
              <w:jc w:val="left"/>
            </w:pPr>
            <w:r>
              <w:rPr>
                <w:sz w:val="16"/>
              </w:rPr>
              <w:t>Severe Storms and Flooding</w:t>
            </w:r>
          </w:p>
        </w:tc>
        <w:tc>
          <w:tcPr>
            <w:tcW w:type="dxa" w:w="2245"/>
          </w:tcPr>
          <w:p>
            <w:pPr>
              <w:spacing w:after="0"/>
              <w:jc w:val="left"/>
            </w:pPr>
            <w:r>
              <w:rPr>
                <w:sz w:val="16"/>
              </w:rPr>
              <w:t>Inland Flooding</w:t>
            </w:r>
          </w:p>
        </w:tc>
        <w:tc>
          <w:tcPr>
            <w:tcW w:type="dxa" w:w="2494"/>
          </w:tcPr>
          <w:p>
            <w:pPr>
              <w:spacing w:after="0"/>
              <w:jc w:val="right"/>
            </w:pPr>
            <w:r>
              <w:rPr>
                <w:sz w:val="16"/>
              </w:rPr>
              <w:t>$4,716,484.43</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2001-09-28</w:t>
            </w:r>
          </w:p>
        </w:tc>
        <w:tc>
          <w:tcPr>
            <w:tcW w:type="dxa" w:w="1037"/>
          </w:tcPr>
          <w:p>
            <w:pPr>
              <w:spacing w:after="0"/>
              <w:jc w:val="left"/>
            </w:pPr>
            <w:r>
              <w:rPr>
                <w:sz w:val="16"/>
              </w:rPr>
              <w:t>2001-09-13</w:t>
            </w:r>
          </w:p>
        </w:tc>
        <w:tc>
          <w:tcPr>
            <w:tcW w:type="dxa" w:w="1037"/>
          </w:tcPr>
          <w:p>
            <w:pPr>
              <w:spacing w:after="0"/>
              <w:jc w:val="left"/>
            </w:pPr>
            <w:r>
              <w:rPr>
                <w:sz w:val="16"/>
              </w:rPr>
              <w:t>DR-1393-FL</w:t>
            </w:r>
          </w:p>
        </w:tc>
        <w:tc>
          <w:tcPr>
            <w:tcW w:type="dxa" w:w="1326"/>
          </w:tcPr>
          <w:p>
            <w:pPr>
              <w:spacing w:after="0"/>
              <w:jc w:val="left"/>
            </w:pPr>
            <w:r>
              <w:rPr>
                <w:sz w:val="16"/>
              </w:rPr>
              <w:t>Major disaster</w:t>
            </w:r>
          </w:p>
        </w:tc>
        <w:tc>
          <w:tcPr>
            <w:tcW w:type="dxa" w:w="2286"/>
          </w:tcPr>
          <w:p>
            <w:pPr>
              <w:spacing w:after="0"/>
              <w:jc w:val="left"/>
            </w:pPr>
            <w:r>
              <w:rPr>
                <w:sz w:val="16"/>
              </w:rPr>
              <w:t>Severe Storms, Tornadoes and Flooding Associated with Tropical Storm Gabrielle</w:t>
            </w:r>
          </w:p>
        </w:tc>
        <w:tc>
          <w:tcPr>
            <w:tcW w:type="dxa" w:w="2245"/>
          </w:tcPr>
          <w:p>
            <w:pPr>
              <w:spacing w:after="0"/>
              <w:jc w:val="left"/>
            </w:pPr>
            <w:r>
              <w:rPr>
                <w:sz w:val="16"/>
              </w:rPr>
              <w:t>Hurricane; Inland Flooding; Tornado</w:t>
            </w:r>
          </w:p>
        </w:tc>
        <w:tc>
          <w:tcPr>
            <w:tcW w:type="dxa" w:w="2494"/>
          </w:tcPr>
          <w:p>
            <w:pPr>
              <w:spacing w:after="0"/>
              <w:jc w:val="right"/>
            </w:pPr>
            <w:r>
              <w:rPr>
                <w:sz w:val="16"/>
              </w:rPr>
              <w:t>$1,063,499.56</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2001-04-18</w:t>
            </w:r>
          </w:p>
        </w:tc>
        <w:tc>
          <w:tcPr>
            <w:tcW w:type="dxa" w:w="1037"/>
          </w:tcPr>
          <w:p>
            <w:pPr>
              <w:spacing w:after="0"/>
              <w:jc w:val="left"/>
            </w:pPr>
            <w:r>
              <w:rPr>
                <w:sz w:val="16"/>
              </w:rPr>
              <w:t>2001-04-17</w:t>
            </w:r>
          </w:p>
        </w:tc>
        <w:tc>
          <w:tcPr>
            <w:tcW w:type="dxa" w:w="1037"/>
          </w:tcPr>
          <w:p>
            <w:pPr>
              <w:spacing w:after="0"/>
              <w:jc w:val="left"/>
            </w:pPr>
            <w:r>
              <w:rPr>
                <w:sz w:val="16"/>
              </w:rPr>
              <w:t>FM-2358-FL</w:t>
            </w:r>
          </w:p>
        </w:tc>
        <w:tc>
          <w:tcPr>
            <w:tcW w:type="dxa" w:w="1326"/>
          </w:tcPr>
          <w:p>
            <w:pPr>
              <w:spacing w:after="0"/>
              <w:jc w:val="left"/>
            </w:pPr>
            <w:r>
              <w:rPr>
                <w:sz w:val="16"/>
              </w:rPr>
              <w:t>Fire management</w:t>
            </w:r>
          </w:p>
        </w:tc>
        <w:tc>
          <w:tcPr>
            <w:tcW w:type="dxa" w:w="2286"/>
          </w:tcPr>
          <w:p>
            <w:pPr>
              <w:spacing w:after="0"/>
              <w:jc w:val="left"/>
            </w:pPr>
            <w:r>
              <w:rPr>
                <w:sz w:val="16"/>
              </w:rPr>
              <w:t>Fl - Myakka Complex Fire</w:t>
            </w:r>
          </w:p>
        </w:tc>
        <w:tc>
          <w:tcPr>
            <w:tcW w:type="dxa" w:w="2245"/>
          </w:tcPr>
          <w:p>
            <w:pPr>
              <w:spacing w:after="0"/>
              <w:jc w:val="left"/>
            </w:pPr>
            <w:r>
              <w:rPr>
                <w:sz w:val="16"/>
              </w:rPr>
              <w:t>Wildfire</w:t>
            </w:r>
          </w:p>
        </w:tc>
        <w:tc>
          <w:tcPr>
            <w:tcW w:type="dxa" w:w="2494"/>
          </w:tcPr>
          <w:p>
            <w:pPr>
              <w:spacing w:after="0"/>
              <w:jc w:val="right"/>
            </w:pPr>
            <w:r>
              <w:rPr>
                <w:sz w:val="16"/>
              </w:rPr>
              <w:t>no Public Assistance recorded</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326"/>
          </w:tcPr>
          <w:p>
            <w:pPr>
              <w:spacing w:after="0"/>
              <w:jc w:val="left"/>
            </w:pPr>
            <w:r>
              <w:rPr>
                <w:sz w:val="16"/>
              </w:rPr>
              <w:t>Major disaster</w:t>
            </w:r>
          </w:p>
        </w:tc>
        <w:tc>
          <w:tcPr>
            <w:tcW w:type="dxa" w:w="2286"/>
          </w:tcPr>
          <w:p>
            <w:pPr>
              <w:spacing w:after="0"/>
              <w:jc w:val="left"/>
            </w:pPr>
            <w:r>
              <w:rPr>
                <w:sz w:val="16"/>
              </w:rPr>
              <w:t>Severe Freeze</w:t>
            </w:r>
          </w:p>
        </w:tc>
        <w:tc>
          <w:tcPr>
            <w:tcW w:type="dxa" w:w="2245"/>
          </w:tcPr>
          <w:p>
            <w:pPr>
              <w:spacing w:after="0"/>
              <w:jc w:val="left"/>
            </w:pPr>
            <w:r>
              <w:rPr>
                <w:sz w:val="16"/>
              </w:rPr>
              <w:t>Cold Wave</w:t>
            </w:r>
          </w:p>
        </w:tc>
        <w:tc>
          <w:tcPr>
            <w:tcW w:type="dxa" w:w="2494"/>
          </w:tcPr>
          <w:p>
            <w:pPr>
              <w:spacing w:after="0"/>
              <w:jc w:val="right"/>
            </w:pPr>
            <w:r>
              <w:rPr>
                <w:sz w:val="16"/>
              </w:rPr>
              <w:t>PA not declared for this county</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1999-10-15</w:t>
            </w:r>
          </w:p>
        </w:tc>
        <w:tc>
          <w:tcPr>
            <w:tcW w:type="dxa" w:w="1037"/>
          </w:tcPr>
          <w:p>
            <w:pPr>
              <w:spacing w:after="0"/>
              <w:jc w:val="left"/>
            </w:pPr>
            <w:r>
              <w:rPr>
                <w:sz w:val="16"/>
              </w:rPr>
              <w:t>1999-10-14</w:t>
            </w:r>
          </w:p>
        </w:tc>
        <w:tc>
          <w:tcPr>
            <w:tcW w:type="dxa" w:w="1037"/>
          </w:tcPr>
          <w:p>
            <w:pPr>
              <w:spacing w:after="0"/>
              <w:jc w:val="left"/>
            </w:pPr>
            <w:r>
              <w:rPr>
                <w:sz w:val="16"/>
              </w:rPr>
              <w:t>EM-3150-FL</w:t>
            </w:r>
          </w:p>
        </w:tc>
        <w:tc>
          <w:tcPr>
            <w:tcW w:type="dxa" w:w="1326"/>
          </w:tcPr>
          <w:p>
            <w:pPr>
              <w:spacing w:after="0"/>
              <w:jc w:val="left"/>
            </w:pPr>
            <w:r>
              <w:rPr>
                <w:sz w:val="16"/>
              </w:rPr>
              <w:t>Emergency</w:t>
            </w:r>
          </w:p>
        </w:tc>
        <w:tc>
          <w:tcPr>
            <w:tcW w:type="dxa" w:w="2286"/>
          </w:tcPr>
          <w:p>
            <w:pPr>
              <w:spacing w:after="0"/>
              <w:jc w:val="left"/>
            </w:pPr>
            <w:r>
              <w:rPr>
                <w:sz w:val="16"/>
              </w:rPr>
              <w:t>Tropical Storm Irene - Florida</w:t>
            </w:r>
          </w:p>
        </w:tc>
        <w:tc>
          <w:tcPr>
            <w:tcW w:type="dxa" w:w="2245"/>
          </w:tcPr>
          <w:p>
            <w:pPr>
              <w:spacing w:after="0"/>
              <w:jc w:val="left"/>
            </w:pPr>
            <w:r>
              <w:rPr>
                <w:sz w:val="16"/>
              </w:rPr>
              <w:t>Hurricane</w:t>
            </w:r>
          </w:p>
        </w:tc>
        <w:tc>
          <w:tcPr>
            <w:tcW w:type="dxa" w:w="2494"/>
          </w:tcPr>
          <w:p>
            <w:pPr>
              <w:spacing w:after="0"/>
              <w:jc w:val="right"/>
            </w:pPr>
            <w:r>
              <w:rPr>
                <w:sz w:val="16"/>
              </w:rPr>
              <w:t>$30,119.72</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326"/>
          </w:tcPr>
          <w:p>
            <w:pPr>
              <w:spacing w:after="0"/>
              <w:jc w:val="left"/>
            </w:pPr>
            <w:r>
              <w:rPr>
                <w:sz w:val="16"/>
              </w:rPr>
              <w:t>Emergency</w:t>
            </w:r>
          </w:p>
        </w:tc>
        <w:tc>
          <w:tcPr>
            <w:tcW w:type="dxa" w:w="2286"/>
          </w:tcPr>
          <w:p>
            <w:pPr>
              <w:spacing w:after="0"/>
              <w:jc w:val="left"/>
            </w:pPr>
            <w:r>
              <w:rPr>
                <w:sz w:val="16"/>
              </w:rPr>
              <w:t>Fl-Fires 04/15/99</w:t>
            </w:r>
          </w:p>
        </w:tc>
        <w:tc>
          <w:tcPr>
            <w:tcW w:type="dxa" w:w="2245"/>
          </w:tcPr>
          <w:p>
            <w:pPr>
              <w:spacing w:after="0"/>
              <w:jc w:val="left"/>
            </w:pPr>
            <w:r>
              <w:rPr>
                <w:sz w:val="16"/>
              </w:rPr>
              <w:t>Wildfire</w:t>
            </w:r>
          </w:p>
        </w:tc>
        <w:tc>
          <w:tcPr>
            <w:tcW w:type="dxa" w:w="2494"/>
          </w:tcPr>
          <w:p>
            <w:pPr>
              <w:spacing w:after="0"/>
              <w:jc w:val="right"/>
            </w:pPr>
            <w:r>
              <w:rPr>
                <w:sz w:val="16"/>
              </w:rPr>
              <w:t>no Public Assistance recorded</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1999-04-23</w:t>
            </w:r>
          </w:p>
        </w:tc>
        <w:tc>
          <w:tcPr>
            <w:tcW w:type="dxa" w:w="1037"/>
          </w:tcPr>
          <w:p>
            <w:pPr>
              <w:spacing w:after="0"/>
              <w:jc w:val="left"/>
            </w:pPr>
            <w:r>
              <w:rPr>
                <w:sz w:val="16"/>
              </w:rPr>
              <w:t>1999-04-13</w:t>
            </w:r>
          </w:p>
        </w:tc>
        <w:tc>
          <w:tcPr>
            <w:tcW w:type="dxa" w:w="1037"/>
          </w:tcPr>
          <w:p>
            <w:pPr>
              <w:spacing w:after="0"/>
              <w:jc w:val="left"/>
            </w:pPr>
            <w:r>
              <w:rPr>
                <w:sz w:val="16"/>
              </w:rPr>
              <w:t>FM-2260-FL</w:t>
            </w:r>
          </w:p>
        </w:tc>
        <w:tc>
          <w:tcPr>
            <w:tcW w:type="dxa" w:w="1326"/>
          </w:tcPr>
          <w:p>
            <w:pPr>
              <w:spacing w:after="0"/>
              <w:jc w:val="left"/>
            </w:pPr>
            <w:r>
              <w:rPr>
                <w:sz w:val="16"/>
              </w:rPr>
              <w:t>Fire management</w:t>
            </w:r>
          </w:p>
        </w:tc>
        <w:tc>
          <w:tcPr>
            <w:tcW w:type="dxa" w:w="2286"/>
          </w:tcPr>
          <w:p>
            <w:pPr>
              <w:spacing w:after="0"/>
              <w:jc w:val="left"/>
            </w:pPr>
            <w:r>
              <w:rPr>
                <w:sz w:val="16"/>
              </w:rPr>
              <w:t>Fl-Fires 04/13/99</w:t>
            </w:r>
          </w:p>
        </w:tc>
        <w:tc>
          <w:tcPr>
            <w:tcW w:type="dxa" w:w="2245"/>
          </w:tcPr>
          <w:p>
            <w:pPr>
              <w:spacing w:after="0"/>
              <w:jc w:val="left"/>
            </w:pPr>
            <w:r>
              <w:rPr>
                <w:sz w:val="16"/>
              </w:rPr>
              <w:t>Wildfire</w:t>
            </w:r>
          </w:p>
        </w:tc>
        <w:tc>
          <w:tcPr>
            <w:tcW w:type="dxa" w:w="2494"/>
          </w:tcPr>
          <w:p>
            <w:pPr>
              <w:spacing w:after="0"/>
              <w:jc w:val="right"/>
            </w:pPr>
            <w:r>
              <w:rPr>
                <w:sz w:val="16"/>
              </w:rPr>
              <w:t>no Public Assistance recorded</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1998-09-25</w:t>
            </w:r>
          </w:p>
        </w:tc>
        <w:tc>
          <w:tcPr>
            <w:tcW w:type="dxa" w:w="1037"/>
          </w:tcPr>
          <w:p>
            <w:pPr>
              <w:spacing w:after="0"/>
              <w:jc w:val="left"/>
            </w:pPr>
            <w:r>
              <w:rPr>
                <w:sz w:val="16"/>
              </w:rPr>
              <w:t>1998-09-25</w:t>
            </w:r>
          </w:p>
        </w:tc>
        <w:tc>
          <w:tcPr>
            <w:tcW w:type="dxa" w:w="1037"/>
          </w:tcPr>
          <w:p>
            <w:pPr>
              <w:spacing w:after="0"/>
              <w:jc w:val="left"/>
            </w:pPr>
            <w:r>
              <w:rPr>
                <w:sz w:val="16"/>
              </w:rPr>
              <w:t>EM-3131-FL</w:t>
            </w:r>
          </w:p>
        </w:tc>
        <w:tc>
          <w:tcPr>
            <w:tcW w:type="dxa" w:w="1326"/>
          </w:tcPr>
          <w:p>
            <w:pPr>
              <w:spacing w:after="0"/>
              <w:jc w:val="left"/>
            </w:pPr>
            <w:r>
              <w:rPr>
                <w:sz w:val="16"/>
              </w:rPr>
              <w:t>Emergency</w:t>
            </w:r>
          </w:p>
        </w:tc>
        <w:tc>
          <w:tcPr>
            <w:tcW w:type="dxa" w:w="2286"/>
          </w:tcPr>
          <w:p>
            <w:pPr>
              <w:spacing w:after="0"/>
              <w:jc w:val="left"/>
            </w:pPr>
            <w:r>
              <w:rPr>
                <w:sz w:val="16"/>
              </w:rPr>
              <w:t>Hurricane Grorges</w:t>
            </w:r>
          </w:p>
        </w:tc>
        <w:tc>
          <w:tcPr>
            <w:tcW w:type="dxa" w:w="2245"/>
          </w:tcPr>
          <w:p>
            <w:pPr>
              <w:spacing w:after="0"/>
              <w:jc w:val="left"/>
            </w:pPr>
            <w:r>
              <w:rPr>
                <w:sz w:val="16"/>
              </w:rPr>
              <w:t>Hurricane</w:t>
            </w:r>
          </w:p>
        </w:tc>
        <w:tc>
          <w:tcPr>
            <w:tcW w:type="dxa" w:w="2494"/>
          </w:tcPr>
          <w:p>
            <w:pPr>
              <w:spacing w:after="0"/>
              <w:jc w:val="right"/>
            </w:pPr>
            <w:r>
              <w:rPr>
                <w:sz w:val="16"/>
              </w:rPr>
              <w:t>no Public Assistance recorded</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326"/>
          </w:tcPr>
          <w:p>
            <w:pPr>
              <w:spacing w:after="0"/>
              <w:jc w:val="left"/>
            </w:pPr>
            <w:r>
              <w:rPr>
                <w:sz w:val="16"/>
              </w:rPr>
              <w:t>Major disaster</w:t>
            </w:r>
          </w:p>
        </w:tc>
        <w:tc>
          <w:tcPr>
            <w:tcW w:type="dxa" w:w="2286"/>
          </w:tcPr>
          <w:p>
            <w:pPr>
              <w:spacing w:after="0"/>
              <w:jc w:val="left"/>
            </w:pPr>
            <w:r>
              <w:rPr>
                <w:sz w:val="16"/>
              </w:rPr>
              <w:t>Extreme Fire Hazard</w:t>
            </w:r>
          </w:p>
        </w:tc>
        <w:tc>
          <w:tcPr>
            <w:tcW w:type="dxa" w:w="2245"/>
          </w:tcPr>
          <w:p>
            <w:pPr>
              <w:spacing w:after="0"/>
              <w:jc w:val="left"/>
            </w:pPr>
            <w:r>
              <w:rPr>
                <w:sz w:val="16"/>
              </w:rPr>
              <w:t>Wildfire</w:t>
            </w:r>
          </w:p>
        </w:tc>
        <w:tc>
          <w:tcPr>
            <w:tcW w:type="dxa" w:w="2494"/>
          </w:tcPr>
          <w:p>
            <w:pPr>
              <w:spacing w:after="0"/>
              <w:jc w:val="right"/>
            </w:pPr>
            <w:r>
              <w:rPr>
                <w:sz w:val="16"/>
              </w:rPr>
              <w:t>no Public Assistance recorded</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1993-03-13</w:t>
            </w:r>
          </w:p>
        </w:tc>
        <w:tc>
          <w:tcPr>
            <w:tcW w:type="dxa" w:w="1037"/>
          </w:tcPr>
          <w:p>
            <w:pPr>
              <w:spacing w:after="0"/>
              <w:jc w:val="left"/>
            </w:pPr>
            <w:r>
              <w:rPr>
                <w:sz w:val="16"/>
              </w:rPr>
              <w:t>1993-03-12</w:t>
            </w:r>
          </w:p>
        </w:tc>
        <w:tc>
          <w:tcPr>
            <w:tcW w:type="dxa" w:w="1037"/>
          </w:tcPr>
          <w:p>
            <w:pPr>
              <w:spacing w:after="0"/>
              <w:jc w:val="left"/>
            </w:pPr>
            <w:r>
              <w:rPr>
                <w:sz w:val="16"/>
              </w:rPr>
              <w:t>DR-982-FL</w:t>
            </w:r>
          </w:p>
        </w:tc>
        <w:tc>
          <w:tcPr>
            <w:tcW w:type="dxa" w:w="1326"/>
          </w:tcPr>
          <w:p>
            <w:pPr>
              <w:spacing w:after="0"/>
              <w:jc w:val="left"/>
            </w:pPr>
            <w:r>
              <w:rPr>
                <w:sz w:val="16"/>
              </w:rPr>
              <w:t>Major disaster</w:t>
            </w:r>
          </w:p>
        </w:tc>
        <w:tc>
          <w:tcPr>
            <w:tcW w:type="dxa" w:w="2286"/>
          </w:tcPr>
          <w:p>
            <w:pPr>
              <w:spacing w:after="0"/>
              <w:jc w:val="left"/>
            </w:pPr>
            <w:r>
              <w:rPr>
                <w:sz w:val="16"/>
              </w:rPr>
              <w:t>Tornadoes, Flooding, High Winds &amp; Tides, Freezing</w:t>
            </w:r>
          </w:p>
        </w:tc>
        <w:tc>
          <w:tcPr>
            <w:tcW w:type="dxa" w:w="2245"/>
          </w:tcPr>
          <w:p>
            <w:pPr>
              <w:spacing w:after="0"/>
              <w:jc w:val="left"/>
            </w:pPr>
            <w:r>
              <w:rPr>
                <w:sz w:val="16"/>
              </w:rPr>
              <w:t>Tornado (primary); also designated: Inland Flooding, Strong Wind</w:t>
            </w:r>
          </w:p>
        </w:tc>
        <w:tc>
          <w:tcPr>
            <w:tcW w:type="dxa" w:w="2494"/>
          </w:tcPr>
          <w:p>
            <w:pPr>
              <w:spacing w:after="0"/>
              <w:jc w:val="right"/>
            </w:pPr>
            <w:r>
              <w:rPr>
                <w:sz w:val="16"/>
              </w:rPr>
              <w:t>no Public Assistance recorded</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1992-08-14</w:t>
            </w:r>
          </w:p>
        </w:tc>
        <w:tc>
          <w:tcPr>
            <w:tcW w:type="dxa" w:w="1037"/>
          </w:tcPr>
          <w:p>
            <w:pPr>
              <w:spacing w:after="0"/>
              <w:jc w:val="left"/>
            </w:pPr>
            <w:r>
              <w:rPr>
                <w:sz w:val="16"/>
              </w:rPr>
              <w:t>1992-06-23</w:t>
            </w:r>
          </w:p>
        </w:tc>
        <w:tc>
          <w:tcPr>
            <w:tcW w:type="dxa" w:w="1037"/>
          </w:tcPr>
          <w:p>
            <w:pPr>
              <w:spacing w:after="0"/>
              <w:jc w:val="left"/>
            </w:pPr>
            <w:r>
              <w:rPr>
                <w:sz w:val="16"/>
              </w:rPr>
              <w:t>DR-952-FL</w:t>
            </w:r>
          </w:p>
        </w:tc>
        <w:tc>
          <w:tcPr>
            <w:tcW w:type="dxa" w:w="1326"/>
          </w:tcPr>
          <w:p>
            <w:pPr>
              <w:spacing w:after="0"/>
              <w:jc w:val="left"/>
            </w:pPr>
            <w:r>
              <w:rPr>
                <w:sz w:val="16"/>
              </w:rPr>
              <w:t>Major disaster</w:t>
            </w:r>
          </w:p>
        </w:tc>
        <w:tc>
          <w:tcPr>
            <w:tcW w:type="dxa" w:w="2286"/>
          </w:tcPr>
          <w:p>
            <w:pPr>
              <w:spacing w:after="0"/>
              <w:jc w:val="left"/>
            </w:pPr>
            <w:r>
              <w:rPr>
                <w:sz w:val="16"/>
              </w:rPr>
              <w:t>Severe Storms &amp; Flooding</w:t>
            </w:r>
          </w:p>
        </w:tc>
        <w:tc>
          <w:tcPr>
            <w:tcW w:type="dxa" w:w="2245"/>
          </w:tcPr>
          <w:p>
            <w:pPr>
              <w:spacing w:after="0"/>
              <w:jc w:val="left"/>
            </w:pPr>
            <w:r>
              <w:rPr>
                <w:sz w:val="16"/>
              </w:rPr>
              <w:t>Inland Flooding</w:t>
            </w:r>
          </w:p>
        </w:tc>
        <w:tc>
          <w:tcPr>
            <w:tcW w:type="dxa" w:w="2494"/>
          </w:tcPr>
          <w:p>
            <w:pPr>
              <w:spacing w:after="0"/>
              <w:jc w:val="right"/>
            </w:pPr>
            <w:r>
              <w:rPr>
                <w:sz w:val="16"/>
              </w:rPr>
              <w:t>no Public Assistance recorded</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1990-01-15</w:t>
            </w:r>
          </w:p>
        </w:tc>
        <w:tc>
          <w:tcPr>
            <w:tcW w:type="dxa" w:w="1037"/>
          </w:tcPr>
          <w:p>
            <w:pPr>
              <w:spacing w:after="0"/>
              <w:jc w:val="left"/>
            </w:pPr>
            <w:r>
              <w:rPr>
                <w:sz w:val="16"/>
              </w:rPr>
              <w:t>1989-12-23</w:t>
            </w:r>
          </w:p>
        </w:tc>
        <w:tc>
          <w:tcPr>
            <w:tcW w:type="dxa" w:w="1037"/>
          </w:tcPr>
          <w:p>
            <w:pPr>
              <w:spacing w:after="0"/>
              <w:jc w:val="left"/>
            </w:pPr>
            <w:r>
              <w:rPr>
                <w:sz w:val="16"/>
              </w:rPr>
              <w:t>DR-851-FL</w:t>
            </w:r>
          </w:p>
        </w:tc>
        <w:tc>
          <w:tcPr>
            <w:tcW w:type="dxa" w:w="1326"/>
          </w:tcPr>
          <w:p>
            <w:pPr>
              <w:spacing w:after="0"/>
              <w:jc w:val="left"/>
            </w:pPr>
            <w:r>
              <w:rPr>
                <w:sz w:val="16"/>
              </w:rPr>
              <w:t>Major disaster</w:t>
            </w:r>
          </w:p>
        </w:tc>
        <w:tc>
          <w:tcPr>
            <w:tcW w:type="dxa" w:w="2286"/>
          </w:tcPr>
          <w:p>
            <w:pPr>
              <w:spacing w:after="0"/>
              <w:jc w:val="left"/>
            </w:pPr>
            <w:r>
              <w:rPr>
                <w:sz w:val="16"/>
              </w:rPr>
              <w:t>Severe Freeze</w:t>
            </w:r>
          </w:p>
        </w:tc>
        <w:tc>
          <w:tcPr>
            <w:tcW w:type="dxa" w:w="2245"/>
          </w:tcPr>
          <w:p>
            <w:pPr>
              <w:spacing w:after="0"/>
              <w:jc w:val="left"/>
            </w:pPr>
            <w:r>
              <w:rPr>
                <w:sz w:val="16"/>
              </w:rPr>
              <w:t>Cold Wave</w:t>
            </w:r>
          </w:p>
        </w:tc>
        <w:tc>
          <w:tcPr>
            <w:tcW w:type="dxa" w:w="2494"/>
          </w:tcPr>
          <w:p>
            <w:pPr>
              <w:spacing w:after="0"/>
              <w:jc w:val="right"/>
            </w:pPr>
            <w:r>
              <w:rPr>
                <w:sz w:val="16"/>
              </w:rPr>
              <w:t>PA not declared for this county</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1985-03-18</w:t>
            </w:r>
          </w:p>
        </w:tc>
        <w:tc>
          <w:tcPr>
            <w:tcW w:type="dxa" w:w="1037"/>
          </w:tcPr>
          <w:p>
            <w:pPr>
              <w:spacing w:after="0"/>
              <w:jc w:val="left"/>
            </w:pPr>
            <w:r>
              <w:rPr>
                <w:sz w:val="16"/>
              </w:rPr>
              <w:t>1985-03-18</w:t>
            </w:r>
          </w:p>
        </w:tc>
        <w:tc>
          <w:tcPr>
            <w:tcW w:type="dxa" w:w="1037"/>
          </w:tcPr>
          <w:p>
            <w:pPr>
              <w:spacing w:after="0"/>
              <w:jc w:val="left"/>
            </w:pPr>
            <w:r>
              <w:rPr>
                <w:sz w:val="16"/>
              </w:rPr>
              <w:t>DR-732-FL</w:t>
            </w:r>
          </w:p>
        </w:tc>
        <w:tc>
          <w:tcPr>
            <w:tcW w:type="dxa" w:w="1326"/>
          </w:tcPr>
          <w:p>
            <w:pPr>
              <w:spacing w:after="0"/>
              <w:jc w:val="left"/>
            </w:pPr>
            <w:r>
              <w:rPr>
                <w:sz w:val="16"/>
              </w:rPr>
              <w:t>Major disaster</w:t>
            </w:r>
          </w:p>
        </w:tc>
        <w:tc>
          <w:tcPr>
            <w:tcW w:type="dxa" w:w="2286"/>
          </w:tcPr>
          <w:p>
            <w:pPr>
              <w:spacing w:after="0"/>
              <w:jc w:val="left"/>
            </w:pPr>
            <w:r>
              <w:rPr>
                <w:sz w:val="16"/>
              </w:rPr>
              <w:t>Severe Freeze</w:t>
            </w:r>
          </w:p>
        </w:tc>
        <w:tc>
          <w:tcPr>
            <w:tcW w:type="dxa" w:w="2245"/>
          </w:tcPr>
          <w:p>
            <w:pPr>
              <w:spacing w:after="0"/>
              <w:jc w:val="left"/>
            </w:pPr>
            <w:r>
              <w:rPr>
                <w:sz w:val="16"/>
              </w:rPr>
              <w:t>Cold Wave</w:t>
            </w:r>
          </w:p>
        </w:tc>
        <w:tc>
          <w:tcPr>
            <w:tcW w:type="dxa" w:w="2494"/>
          </w:tcPr>
          <w:p>
            <w:pPr>
              <w:spacing w:after="0"/>
              <w:jc w:val="right"/>
            </w:pPr>
            <w:r>
              <w:rPr>
                <w:sz w:val="16"/>
              </w:rPr>
              <w:t>PA not declared for this county</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1977-01-31</w:t>
            </w:r>
          </w:p>
        </w:tc>
        <w:tc>
          <w:tcPr>
            <w:tcW w:type="dxa" w:w="1037"/>
          </w:tcPr>
          <w:p>
            <w:pPr>
              <w:spacing w:after="0"/>
              <w:jc w:val="left"/>
            </w:pPr>
            <w:r>
              <w:rPr>
                <w:sz w:val="16"/>
              </w:rPr>
              <w:t>1977-01-31</w:t>
            </w:r>
          </w:p>
        </w:tc>
        <w:tc>
          <w:tcPr>
            <w:tcW w:type="dxa" w:w="1037"/>
          </w:tcPr>
          <w:p>
            <w:pPr>
              <w:spacing w:after="0"/>
              <w:jc w:val="left"/>
            </w:pPr>
            <w:r>
              <w:rPr>
                <w:sz w:val="16"/>
              </w:rPr>
              <w:t>DR-526-FL</w:t>
            </w:r>
          </w:p>
        </w:tc>
        <w:tc>
          <w:tcPr>
            <w:tcW w:type="dxa" w:w="1326"/>
          </w:tcPr>
          <w:p>
            <w:pPr>
              <w:spacing w:after="0"/>
              <w:jc w:val="left"/>
            </w:pPr>
            <w:r>
              <w:rPr>
                <w:sz w:val="16"/>
              </w:rPr>
              <w:t>Major disaster</w:t>
            </w:r>
          </w:p>
        </w:tc>
        <w:tc>
          <w:tcPr>
            <w:tcW w:type="dxa" w:w="2286"/>
          </w:tcPr>
          <w:p>
            <w:pPr>
              <w:spacing w:after="0"/>
              <w:jc w:val="left"/>
            </w:pPr>
            <w:r>
              <w:rPr>
                <w:sz w:val="16"/>
              </w:rPr>
              <w:t>Severe Winter Weather</w:t>
            </w:r>
          </w:p>
        </w:tc>
        <w:tc>
          <w:tcPr>
            <w:tcW w:type="dxa" w:w="2245"/>
          </w:tcPr>
          <w:p>
            <w:pPr>
              <w:spacing w:after="0"/>
              <w:jc w:val="left"/>
            </w:pPr>
            <w:r>
              <w:rPr>
                <w:sz w:val="16"/>
              </w:rPr>
              <w:t>Cold Wave</w:t>
            </w:r>
          </w:p>
        </w:tc>
        <w:tc>
          <w:tcPr>
            <w:tcW w:type="dxa" w:w="2494"/>
          </w:tcPr>
          <w:p>
            <w:pPr>
              <w:spacing w:after="0"/>
              <w:jc w:val="right"/>
            </w:pPr>
            <w:r>
              <w:rPr>
                <w:sz w:val="16"/>
              </w:rPr>
              <w:t>PA not declared for this county</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1968-11-07</w:t>
            </w:r>
          </w:p>
        </w:tc>
        <w:tc>
          <w:tcPr>
            <w:tcW w:type="dxa" w:w="1037"/>
          </w:tcPr>
          <w:p>
            <w:pPr>
              <w:spacing w:after="0"/>
              <w:jc w:val="left"/>
            </w:pPr>
            <w:r>
              <w:rPr>
                <w:sz w:val="16"/>
              </w:rPr>
              <w:t>1968-11-07</w:t>
            </w:r>
          </w:p>
        </w:tc>
        <w:tc>
          <w:tcPr>
            <w:tcW w:type="dxa" w:w="1037"/>
          </w:tcPr>
          <w:p>
            <w:pPr>
              <w:spacing w:after="0"/>
              <w:jc w:val="left"/>
            </w:pPr>
            <w:r>
              <w:rPr>
                <w:sz w:val="16"/>
              </w:rPr>
              <w:t>DR-252-FL</w:t>
            </w:r>
          </w:p>
        </w:tc>
        <w:tc>
          <w:tcPr>
            <w:tcW w:type="dxa" w:w="1326"/>
          </w:tcPr>
          <w:p>
            <w:pPr>
              <w:spacing w:after="0"/>
              <w:jc w:val="left"/>
            </w:pPr>
            <w:r>
              <w:rPr>
                <w:sz w:val="16"/>
              </w:rPr>
              <w:t>Major disaster</w:t>
            </w:r>
          </w:p>
        </w:tc>
        <w:tc>
          <w:tcPr>
            <w:tcW w:type="dxa" w:w="2286"/>
          </w:tcPr>
          <w:p>
            <w:pPr>
              <w:spacing w:after="0"/>
              <w:jc w:val="left"/>
            </w:pPr>
            <w:r>
              <w:rPr>
                <w:sz w:val="16"/>
              </w:rPr>
              <w:t>Hurricane Gladys</w:t>
            </w:r>
          </w:p>
        </w:tc>
        <w:tc>
          <w:tcPr>
            <w:tcW w:type="dxa" w:w="2245"/>
          </w:tcPr>
          <w:p>
            <w:pPr>
              <w:spacing w:after="0"/>
              <w:jc w:val="left"/>
            </w:pPr>
            <w:r>
              <w:rPr>
                <w:sz w:val="16"/>
              </w:rPr>
              <w:t>Hurricane (primary); also designated: Inland Flooding</w:t>
            </w:r>
          </w:p>
        </w:tc>
        <w:tc>
          <w:tcPr>
            <w:tcW w:type="dxa" w:w="2494"/>
          </w:tcPr>
          <w:p>
            <w:pPr>
              <w:spacing w:after="0"/>
              <w:jc w:val="right"/>
            </w:pPr>
            <w:r>
              <w:rPr>
                <w:sz w:val="16"/>
              </w:rPr>
              <w:t>no Public Assistance recorded</w:t>
            </w:r>
          </w:p>
        </w:tc>
        <w:tc>
          <w:tcPr>
            <w:tcW w:type="dxa" w:w="1764"/>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$55,553,096.18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20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Tropical Depression record.</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89</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222"/>
          </w:tcPr>
          <w:p>
            <w:pPr>
              <w:spacing w:after="0"/>
              <w:jc w:val="right"/>
            </w:pPr>
            <w:r>
              <w:rPr>
                <w:sz w:val="16"/>
              </w:rPr>
              <w:t>65</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8</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68"/>
        <w:gridCol w:w="2499"/>
        <w:gridCol w:w="3355"/>
        <w:gridCol w:w="937"/>
        <w:gridCol w:w="1616"/>
        <w:gridCol w:w="712"/>
        <w:gridCol w:w="2490"/>
      </w:tblGrid>
      <w:tr>
        <w:trPr>
          <w:cantSplit/>
          <w:tblHeader/>
        </w:trPr>
        <w:tc>
          <w:tcPr>
            <w:tcW w:type="dxa" w:w="1037"/>
            <w:shd w:val="clear" w:color="auto" w:fill="E8E8E8"/>
          </w:tcPr>
          <w:p>
            <w:pPr>
              <w:spacing w:after="0"/>
              <w:jc w:val="left"/>
            </w:pPr>
            <w:r>
              <w:rPr>
                <w:b/>
                <w:sz w:val="16"/>
              </w:rPr>
              <w:t>Date</w:t>
            </w:r>
          </w:p>
        </w:tc>
        <w:tc>
          <w:tcPr>
            <w:tcW w:type="dxa" w:w="1468"/>
            <w:shd w:val="clear" w:color="auto" w:fill="E8E8E8"/>
          </w:tcPr>
          <w:p>
            <w:pPr>
              <w:spacing w:after="0"/>
              <w:jc w:val="left"/>
            </w:pPr>
            <w:r>
              <w:rPr>
                <w:b/>
                <w:sz w:val="16"/>
              </w:rPr>
              <w:t>Event type</w:t>
            </w:r>
          </w:p>
        </w:tc>
        <w:tc>
          <w:tcPr>
            <w:tcW w:type="dxa" w:w="2499"/>
            <w:shd w:val="clear" w:color="auto" w:fill="E8E8E8"/>
          </w:tcPr>
          <w:p>
            <w:pPr>
              <w:spacing w:after="0"/>
              <w:jc w:val="left"/>
            </w:pPr>
            <w:r>
              <w:rPr>
                <w:b/>
                <w:sz w:val="16"/>
              </w:rPr>
              <w:t>Magnitude or extent</w:t>
            </w:r>
          </w:p>
        </w:tc>
        <w:tc>
          <w:tcPr>
            <w:tcW w:type="dxa" w:w="3355"/>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16"/>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4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2022-09-28</w:t>
            </w:r>
          </w:p>
        </w:tc>
        <w:tc>
          <w:tcPr>
            <w:tcW w:type="dxa" w:w="1468"/>
          </w:tcPr>
          <w:p>
            <w:pPr>
              <w:spacing w:after="0"/>
              <w:jc w:val="left"/>
            </w:pPr>
            <w:r>
              <w:rPr>
                <w:sz w:val="16"/>
              </w:rPr>
              <w:t>Hurricane (NOAA event type 'Hurricane (Typhoon)')</w:t>
            </w:r>
          </w:p>
        </w:tc>
        <w:tc>
          <w:tcPr>
            <w:tcW w:type="dxa" w:w="2499"/>
          </w:tcPr>
          <w:p>
            <w:pPr>
              <w:spacing w:after="0"/>
              <w:jc w:val="left"/>
            </w:pPr>
            <w:r>
              <w:rPr>
                <w:sz w:val="16"/>
              </w:rPr>
              <w:t>category 4</w:t>
            </w:r>
          </w:p>
        </w:tc>
        <w:tc>
          <w:tcPr>
            <w:tcW w:type="dxa" w:w="3355"/>
          </w:tcPr>
          <w:p>
            <w:pPr>
              <w:spacing w:after="0"/>
              <w:jc w:val="left"/>
            </w:pPr>
            <w:r>
              <w:rPr>
                <w:sz w:val="16"/>
              </w:rPr>
              <w:t>$3,000,000,000 property; $0 crops (zone total, 2022 dollars)</w:t>
            </w:r>
          </w:p>
        </w:tc>
        <w:tc>
          <w:tcPr>
            <w:tcW w:type="dxa" w:w="937"/>
          </w:tcPr>
          <w:p>
            <w:pPr>
              <w:spacing w:after="0"/>
              <w:jc w:val="right"/>
            </w:pPr>
            <w:r>
              <w:rPr>
                <w:sz w:val="16"/>
              </w:rPr>
              <w:t>8, 0</w:t>
            </w:r>
          </w:p>
        </w:tc>
        <w:tc>
          <w:tcPr>
            <w:tcW w:type="dxa" w:w="1616"/>
          </w:tcPr>
          <w:p>
            <w:pPr>
              <w:spacing w:after="0"/>
              <w:jc w:val="left"/>
            </w:pPr>
            <w:r>
              <w:rPr>
                <w:sz w:val="16"/>
              </w:rPr>
              <w:t>NWS zone FLZ162 (COASTAL CHARLOTTE), zone-level</w:t>
            </w:r>
          </w:p>
        </w:tc>
        <w:tc>
          <w:tcPr>
            <w:tcW w:type="dxa" w:w="712"/>
          </w:tcPr>
          <w:p>
            <w:pPr>
              <w:spacing w:after="0"/>
              <w:jc w:val="left"/>
            </w:pPr>
            <w:r>
              <w:rPr>
                <w:sz w:val="16"/>
              </w:rPr>
              <w:t>within last 5 years</w:t>
            </w:r>
          </w:p>
        </w:tc>
        <w:tc>
          <w:tcPr>
            <w:tcW w:type="dxa" w:w="2490"/>
          </w:tcPr>
          <w:p>
            <w:pPr>
              <w:spacing w:after="0"/>
              <w:jc w:val="left"/>
            </w:pPr>
            <w:r>
              <w:rPr>
                <w:sz w:val="16"/>
              </w:rPr>
              <w:t>deaths or injuries recorded</w:t>
            </w:r>
          </w:p>
        </w:tc>
      </w:tr>
      <w:tr>
        <w:trPr>
          <w:cantSplit/>
        </w:trPr>
        <w:tc>
          <w:tcPr>
            <w:tcW w:type="dxa" w:w="1037"/>
          </w:tcPr>
          <w:p>
            <w:pPr>
              <w:spacing w:after="0"/>
              <w:jc w:val="left"/>
            </w:pPr>
            <w:r>
              <w:rPr>
                <w:sz w:val="16"/>
              </w:rPr>
              <w:t>2021-12-21</w:t>
            </w:r>
          </w:p>
        </w:tc>
        <w:tc>
          <w:tcPr>
            <w:tcW w:type="dxa" w:w="1468"/>
          </w:tcPr>
          <w:p>
            <w:pPr>
              <w:spacing w:after="0"/>
              <w:jc w:val="left"/>
            </w:pPr>
            <w:r>
              <w:rPr>
                <w:sz w:val="16"/>
              </w:rPr>
              <w:t>High Wind</w:t>
            </w:r>
          </w:p>
        </w:tc>
        <w:tc>
          <w:tcPr>
            <w:tcW w:type="dxa" w:w="2499"/>
          </w:tcPr>
          <w:p>
            <w:pPr>
              <w:spacing w:after="0"/>
              <w:jc w:val="left"/>
            </w:pPr>
            <w:r>
              <w:rPr>
                <w:sz w:val="16"/>
              </w:rPr>
              <w:t>67 kt (77 mph) measured gust</w:t>
            </w:r>
          </w:p>
        </w:tc>
        <w:tc>
          <w:tcPr>
            <w:tcW w:type="dxa" w:w="3355"/>
          </w:tcPr>
          <w:p>
            <w:pPr>
              <w:spacing w:after="0"/>
              <w:jc w:val="left"/>
            </w:pPr>
            <w:r>
              <w:rPr>
                <w:sz w:val="16"/>
              </w:rPr>
              <w:t>$0 property; $0 crops (zone total, 2021 dollars)</w:t>
            </w:r>
          </w:p>
        </w:tc>
        <w:tc>
          <w:tcPr>
            <w:tcW w:type="dxa" w:w="937"/>
          </w:tcPr>
          <w:p>
            <w:pPr>
              <w:spacing w:after="0"/>
              <w:jc w:val="right"/>
            </w:pPr>
            <w:r>
              <w:rPr>
                <w:sz w:val="16"/>
              </w:rPr>
              <w:t>0, 0</w:t>
            </w:r>
          </w:p>
        </w:tc>
        <w:tc>
          <w:tcPr>
            <w:tcW w:type="dxa" w:w="1616"/>
          </w:tcPr>
          <w:p>
            <w:pPr>
              <w:spacing w:after="0"/>
              <w:jc w:val="left"/>
            </w:pPr>
            <w:r>
              <w:rPr>
                <w:sz w:val="16"/>
              </w:rPr>
              <w:t>NWS zone FLZ162 (COASTAL CHARLOTTE), zone-level</w:t>
            </w:r>
          </w:p>
        </w:tc>
        <w:tc>
          <w:tcPr>
            <w:tcW w:type="dxa" w:w="712"/>
          </w:tcPr>
          <w:p>
            <w:pPr>
              <w:spacing w:after="0"/>
              <w:jc w:val="left"/>
            </w:pPr>
            <w:r>
              <w:rPr>
                <w:sz w:val="16"/>
              </w:rPr>
              <w:t>within last 5 years</w:t>
            </w:r>
          </w:p>
        </w:tc>
        <w:tc>
          <w:tcPr>
            <w:tcW w:type="dxa" w:w="2490"/>
          </w:tcPr>
          <w:p>
            <w:pPr>
              <w:spacing w:after="0"/>
              <w:jc w:val="left"/>
            </w:pPr>
            <w:r>
              <w:rPr>
                <w:sz w:val="16"/>
              </w:rPr>
              <w:t>B1-c worst recorded: High Wind and Strong Wind</w:t>
            </w:r>
          </w:p>
        </w:tc>
      </w:tr>
      <w:tr>
        <w:trPr>
          <w:cantSplit/>
        </w:trPr>
        <w:tc>
          <w:tcPr>
            <w:tcW w:type="dxa" w:w="1037"/>
          </w:tcPr>
          <w:p>
            <w:pPr>
              <w:spacing w:after="0"/>
              <w:jc w:val="left"/>
            </w:pPr>
            <w:r>
              <w:rPr>
                <w:sz w:val="16"/>
              </w:rPr>
              <w:t>2018-06-13</w:t>
            </w:r>
          </w:p>
        </w:tc>
        <w:tc>
          <w:tcPr>
            <w:tcW w:type="dxa" w:w="1468"/>
          </w:tcPr>
          <w:p>
            <w:pPr>
              <w:spacing w:after="0"/>
              <w:jc w:val="left"/>
            </w:pPr>
            <w:r>
              <w:rPr>
                <w:sz w:val="16"/>
              </w:rPr>
              <w:t>Lightning</w:t>
            </w:r>
          </w:p>
        </w:tc>
        <w:tc>
          <w:tcPr>
            <w:tcW w:type="dxa" w:w="2499"/>
          </w:tcPr>
          <w:p>
            <w:pPr>
              <w:spacing w:after="0"/>
              <w:jc w:val="left"/>
            </w:pPr>
          </w:p>
        </w:tc>
        <w:tc>
          <w:tcPr>
            <w:tcW w:type="dxa" w:w="3355"/>
          </w:tcPr>
          <w:p>
            <w:pPr>
              <w:spacing w:after="0"/>
              <w:jc w:val="left"/>
            </w:pPr>
            <w:r>
              <w:rPr>
                <w:sz w:val="16"/>
              </w:rPr>
              <w:t>$500,000 property; $0 crops (2018 dollars)</w:t>
            </w:r>
          </w:p>
        </w:tc>
        <w:tc>
          <w:tcPr>
            <w:tcW w:type="dxa" w:w="937"/>
          </w:tcPr>
          <w:p>
            <w:pPr>
              <w:spacing w:after="0"/>
              <w:jc w:val="right"/>
            </w:pPr>
            <w:r>
              <w:rPr>
                <w:sz w:val="16"/>
              </w:rPr>
              <w:t>0, 0</w:t>
            </w:r>
          </w:p>
        </w:tc>
        <w:tc>
          <w:tcPr>
            <w:tcW w:type="dxa" w:w="1616"/>
          </w:tcPr>
          <w:p>
            <w:pPr>
              <w:spacing w:after="0"/>
              <w:jc w:val="left"/>
            </w:pPr>
            <w:r>
              <w:rPr>
                <w:sz w:val="16"/>
              </w:rPr>
              <w:t>MURDOCK</w:t>
            </w:r>
          </w:p>
        </w:tc>
        <w:tc>
          <w:tcPr>
            <w:tcW w:type="dxa" w:w="712"/>
          </w:tcPr>
          <w:p>
            <w:pPr>
              <w:spacing w:after="0"/>
              <w:jc w:val="left"/>
            </w:pPr>
          </w:p>
        </w:tc>
        <w:tc>
          <w:tcPr>
            <w:tcW w:type="dxa" w:w="2490"/>
          </w:tcPr>
          <w:p>
            <w:pPr>
              <w:spacing w:after="0"/>
              <w:jc w:val="left"/>
            </w:pPr>
            <w:r>
              <w:rPr>
                <w:sz w:val="16"/>
              </w:rPr>
              <w:t>B1-c most damaging: Lightning</w:t>
            </w:r>
          </w:p>
        </w:tc>
      </w:tr>
      <w:tr>
        <w:trPr>
          <w:cantSplit/>
        </w:trPr>
        <w:tc>
          <w:tcPr>
            <w:tcW w:type="dxa" w:w="1037"/>
          </w:tcPr>
          <w:p>
            <w:pPr>
              <w:spacing w:after="0"/>
              <w:jc w:val="left"/>
            </w:pPr>
            <w:r>
              <w:rPr>
                <w:sz w:val="16"/>
              </w:rPr>
              <w:t>2017-09-10</w:t>
            </w:r>
          </w:p>
        </w:tc>
        <w:tc>
          <w:tcPr>
            <w:tcW w:type="dxa" w:w="1468"/>
          </w:tcPr>
          <w:p>
            <w:pPr>
              <w:spacing w:after="0"/>
              <w:jc w:val="left"/>
            </w:pPr>
            <w:r>
              <w:rPr>
                <w:sz w:val="16"/>
              </w:rPr>
              <w:t>Storm Surge/Tide</w:t>
            </w:r>
          </w:p>
        </w:tc>
        <w:tc>
          <w:tcPr>
            <w:tcW w:type="dxa" w:w="2499"/>
          </w:tcPr>
          <w:p>
            <w:pPr>
              <w:spacing w:after="0"/>
              <w:jc w:val="left"/>
            </w:pPr>
          </w:p>
        </w:tc>
        <w:tc>
          <w:tcPr>
            <w:tcW w:type="dxa" w:w="3355"/>
          </w:tcPr>
          <w:p>
            <w:pPr>
              <w:spacing w:after="0"/>
              <w:jc w:val="left"/>
            </w:pPr>
            <w:r>
              <w:rPr>
                <w:sz w:val="16"/>
              </w:rPr>
              <w:t>$20,000,000 property; $0 crops (zone total, 2017 dollars)</w:t>
            </w:r>
          </w:p>
        </w:tc>
        <w:tc>
          <w:tcPr>
            <w:tcW w:type="dxa" w:w="937"/>
          </w:tcPr>
          <w:p>
            <w:pPr>
              <w:spacing w:after="0"/>
              <w:jc w:val="right"/>
            </w:pPr>
            <w:r>
              <w:rPr>
                <w:sz w:val="16"/>
              </w:rPr>
              <w:t>0, 0</w:t>
            </w:r>
          </w:p>
        </w:tc>
        <w:tc>
          <w:tcPr>
            <w:tcW w:type="dxa" w:w="1616"/>
          </w:tcPr>
          <w:p>
            <w:pPr>
              <w:spacing w:after="0"/>
              <w:jc w:val="left"/>
            </w:pPr>
            <w:r>
              <w:rPr>
                <w:sz w:val="16"/>
              </w:rPr>
              <w:t>NWS zone FLZ162 (COASTAL CHARLOTTE), zone-level</w:t>
            </w:r>
          </w:p>
        </w:tc>
        <w:tc>
          <w:tcPr>
            <w:tcW w:type="dxa" w:w="712"/>
          </w:tcPr>
          <w:p>
            <w:pPr>
              <w:spacing w:after="0"/>
              <w:jc w:val="left"/>
            </w:pPr>
          </w:p>
        </w:tc>
        <w:tc>
          <w:tcPr>
            <w:tcW w:type="dxa" w:w="2490"/>
          </w:tcPr>
          <w:p>
            <w:pPr>
              <w:spacing w:after="0"/>
              <w:jc w:val="left"/>
            </w:pPr>
            <w:r>
              <w:rPr>
                <w:sz w:val="16"/>
              </w:rPr>
              <w:t>B1-c worst recorded: Coastal Flood, Storm Surge/Tide</w:t>
            </w:r>
          </w:p>
        </w:tc>
      </w:tr>
      <w:tr>
        <w:trPr>
          <w:cantSplit/>
        </w:trPr>
        <w:tc>
          <w:tcPr>
            <w:tcW w:type="dxa" w:w="1037"/>
          </w:tcPr>
          <w:p>
            <w:pPr>
              <w:spacing w:after="0"/>
              <w:jc w:val="left"/>
            </w:pPr>
            <w:r>
              <w:rPr>
                <w:sz w:val="16"/>
              </w:rPr>
              <w:t>2006-06-21</w:t>
            </w:r>
          </w:p>
        </w:tc>
        <w:tc>
          <w:tcPr>
            <w:tcW w:type="dxa" w:w="1468"/>
          </w:tcPr>
          <w:p>
            <w:pPr>
              <w:spacing w:after="0"/>
              <w:jc w:val="left"/>
            </w:pPr>
            <w:r>
              <w:rPr>
                <w:sz w:val="16"/>
              </w:rPr>
              <w:t>Tornado</w:t>
            </w:r>
          </w:p>
        </w:tc>
        <w:tc>
          <w:tcPr>
            <w:tcW w:type="dxa" w:w="2499"/>
          </w:tcPr>
          <w:p>
            <w:pPr>
              <w:spacing w:after="0"/>
              <w:jc w:val="left"/>
            </w:pPr>
            <w:r>
              <w:rPr>
                <w:sz w:val="16"/>
              </w:rPr>
              <w:t>F2, 3 mi within this county, 70 yd wide</w:t>
            </w:r>
          </w:p>
        </w:tc>
        <w:tc>
          <w:tcPr>
            <w:tcW w:type="dxa" w:w="3355"/>
          </w:tcPr>
          <w:p>
            <w:pPr>
              <w:spacing w:after="0"/>
              <w:jc w:val="left"/>
            </w:pPr>
            <w:r>
              <w:rPr>
                <w:sz w:val="16"/>
              </w:rPr>
              <w:t>$500,000 property; crops not reported (2006 dollars)</w:t>
            </w:r>
          </w:p>
        </w:tc>
        <w:tc>
          <w:tcPr>
            <w:tcW w:type="dxa" w:w="937"/>
          </w:tcPr>
          <w:p>
            <w:pPr>
              <w:spacing w:after="0"/>
              <w:jc w:val="right"/>
            </w:pPr>
            <w:r>
              <w:rPr>
                <w:sz w:val="16"/>
              </w:rPr>
              <w:t>0, 3</w:t>
            </w:r>
          </w:p>
        </w:tc>
        <w:tc>
          <w:tcPr>
            <w:tcW w:type="dxa" w:w="1616"/>
          </w:tcPr>
          <w:p>
            <w:pPr>
              <w:spacing w:after="0"/>
              <w:jc w:val="left"/>
            </w:pPr>
            <w:r>
              <w:rPr>
                <w:sz w:val="16"/>
              </w:rPr>
              <w:t>PORT CHARLOTTE</w:t>
            </w:r>
          </w:p>
        </w:tc>
        <w:tc>
          <w:tcPr>
            <w:tcW w:type="dxa" w:w="712"/>
          </w:tcPr>
          <w:p>
            <w:pPr>
              <w:spacing w:after="0"/>
              <w:jc w:val="left"/>
            </w:pPr>
          </w:p>
        </w:tc>
        <w:tc>
          <w:tcPr>
            <w:tcW w:type="dxa" w:w="2490"/>
          </w:tcPr>
          <w:p>
            <w:pPr>
              <w:spacing w:after="0"/>
              <w:jc w:val="left"/>
            </w:pPr>
            <w:r>
              <w:rPr>
                <w:sz w:val="16"/>
              </w:rPr>
              <w:t>B1-c worst recorded: Tornado</w:t>
            </w:r>
          </w:p>
        </w:tc>
      </w:tr>
      <w:tr>
        <w:trPr>
          <w:cantSplit/>
        </w:trPr>
        <w:tc>
          <w:tcPr>
            <w:tcW w:type="dxa" w:w="1037"/>
          </w:tcPr>
          <w:p>
            <w:pPr>
              <w:spacing w:after="0"/>
              <w:jc w:val="left"/>
            </w:pPr>
            <w:r>
              <w:rPr>
                <w:sz w:val="16"/>
              </w:rPr>
              <w:t>2003-06-22</w:t>
            </w:r>
          </w:p>
        </w:tc>
        <w:tc>
          <w:tcPr>
            <w:tcW w:type="dxa" w:w="1468"/>
          </w:tcPr>
          <w:p>
            <w:pPr>
              <w:spacing w:after="0"/>
              <w:jc w:val="left"/>
            </w:pPr>
            <w:r>
              <w:rPr>
                <w:sz w:val="16"/>
              </w:rPr>
              <w:t>Flash Flood</w:t>
            </w:r>
          </w:p>
        </w:tc>
        <w:tc>
          <w:tcPr>
            <w:tcW w:type="dxa" w:w="2499"/>
          </w:tcPr>
          <w:p>
            <w:pPr>
              <w:spacing w:after="0"/>
              <w:jc w:val="left"/>
            </w:pPr>
          </w:p>
        </w:tc>
        <w:tc>
          <w:tcPr>
            <w:tcW w:type="dxa" w:w="3355"/>
          </w:tcPr>
          <w:p>
            <w:pPr>
              <w:spacing w:after="0"/>
              <w:jc w:val="left"/>
            </w:pPr>
            <w:r>
              <w:rPr>
                <w:sz w:val="16"/>
              </w:rPr>
              <w:t>$3,300,000 property; crops not reported (2003 dollars)</w:t>
            </w:r>
          </w:p>
        </w:tc>
        <w:tc>
          <w:tcPr>
            <w:tcW w:type="dxa" w:w="937"/>
          </w:tcPr>
          <w:p>
            <w:pPr>
              <w:spacing w:after="0"/>
              <w:jc w:val="right"/>
            </w:pPr>
            <w:r>
              <w:rPr>
                <w:sz w:val="16"/>
              </w:rPr>
              <w:t>0, 0</w:t>
            </w:r>
          </w:p>
        </w:tc>
        <w:tc>
          <w:tcPr>
            <w:tcW w:type="dxa" w:w="1616"/>
          </w:tcPr>
          <w:p>
            <w:pPr>
              <w:spacing w:after="0"/>
              <w:jc w:val="left"/>
            </w:pPr>
            <w:r>
              <w:rPr>
                <w:sz w:val="16"/>
              </w:rPr>
              <w:t>PUNTA GORDA</w:t>
            </w:r>
          </w:p>
        </w:tc>
        <w:tc>
          <w:tcPr>
            <w:tcW w:type="dxa" w:w="712"/>
          </w:tcPr>
          <w:p>
            <w:pPr>
              <w:spacing w:after="0"/>
              <w:jc w:val="left"/>
            </w:pPr>
          </w:p>
        </w:tc>
        <w:tc>
          <w:tcPr>
            <w:tcW w:type="dxa" w:w="249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2001-03-29</w:t>
            </w:r>
          </w:p>
        </w:tc>
        <w:tc>
          <w:tcPr>
            <w:tcW w:type="dxa" w:w="1468"/>
          </w:tcPr>
          <w:p>
            <w:pPr>
              <w:spacing w:after="0"/>
              <w:jc w:val="left"/>
            </w:pPr>
            <w:r>
              <w:rPr>
                <w:sz w:val="16"/>
              </w:rPr>
              <w:t>Lightning</w:t>
            </w:r>
          </w:p>
        </w:tc>
        <w:tc>
          <w:tcPr>
            <w:tcW w:type="dxa" w:w="2499"/>
          </w:tcPr>
          <w:p>
            <w:pPr>
              <w:spacing w:after="0"/>
              <w:jc w:val="left"/>
            </w:pPr>
          </w:p>
        </w:tc>
        <w:tc>
          <w:tcPr>
            <w:tcW w:type="dxa" w:w="3355"/>
          </w:tcPr>
          <w:p>
            <w:pPr>
              <w:spacing w:after="0"/>
              <w:jc w:val="left"/>
            </w:pPr>
            <w:r>
              <w:rPr>
                <w:sz w:val="16"/>
              </w:rPr>
              <w:t>$50,000 property; $0 crops (2001 dollars)</w:t>
            </w:r>
          </w:p>
        </w:tc>
        <w:tc>
          <w:tcPr>
            <w:tcW w:type="dxa" w:w="937"/>
          </w:tcPr>
          <w:p>
            <w:pPr>
              <w:spacing w:after="0"/>
              <w:jc w:val="right"/>
            </w:pPr>
            <w:r>
              <w:rPr>
                <w:sz w:val="16"/>
              </w:rPr>
              <w:t>2, 0</w:t>
            </w:r>
          </w:p>
        </w:tc>
        <w:tc>
          <w:tcPr>
            <w:tcW w:type="dxa" w:w="1616"/>
          </w:tcPr>
          <w:p>
            <w:pPr>
              <w:spacing w:after="0"/>
              <w:jc w:val="left"/>
            </w:pPr>
            <w:r>
              <w:rPr>
                <w:sz w:val="16"/>
              </w:rPr>
              <w:t>CHARLOTTE HARBOR</w:t>
            </w:r>
          </w:p>
        </w:tc>
        <w:tc>
          <w:tcPr>
            <w:tcW w:type="dxa" w:w="712"/>
          </w:tcPr>
          <w:p>
            <w:pPr>
              <w:spacing w:after="0"/>
              <w:jc w:val="left"/>
            </w:pPr>
          </w:p>
        </w:tc>
        <w:tc>
          <w:tcPr>
            <w:tcW w:type="dxa" w:w="2490"/>
          </w:tcPr>
          <w:p>
            <w:pPr>
              <w:spacing w:after="0"/>
              <w:jc w:val="left"/>
            </w:pPr>
            <w:r>
              <w:rPr>
                <w:sz w:val="16"/>
              </w:rPr>
              <w:t>deaths or injuries recorded</w:t>
            </w:r>
          </w:p>
        </w:tc>
      </w:tr>
      <w:tr>
        <w:trPr>
          <w:cantSplit/>
        </w:trPr>
        <w:tc>
          <w:tcPr>
            <w:tcW w:type="dxa" w:w="1037"/>
          </w:tcPr>
          <w:p>
            <w:pPr>
              <w:spacing w:after="0"/>
              <w:jc w:val="left"/>
            </w:pPr>
            <w:r>
              <w:rPr>
                <w:sz w:val="16"/>
              </w:rPr>
              <w:t>2000-04-07</w:t>
            </w:r>
          </w:p>
        </w:tc>
        <w:tc>
          <w:tcPr>
            <w:tcW w:type="dxa" w:w="1468"/>
          </w:tcPr>
          <w:p>
            <w:pPr>
              <w:spacing w:after="0"/>
              <w:jc w:val="left"/>
            </w:pPr>
            <w:r>
              <w:rPr>
                <w:sz w:val="16"/>
              </w:rPr>
              <w:t>Wildfire</w:t>
            </w:r>
          </w:p>
        </w:tc>
        <w:tc>
          <w:tcPr>
            <w:tcW w:type="dxa" w:w="2499"/>
          </w:tcPr>
          <w:p>
            <w:pPr>
              <w:spacing w:after="0"/>
              <w:jc w:val="left"/>
            </w:pPr>
          </w:p>
        </w:tc>
        <w:tc>
          <w:tcPr>
            <w:tcW w:type="dxa" w:w="3355"/>
          </w:tcPr>
          <w:p>
            <w:pPr>
              <w:spacing w:after="0"/>
              <w:jc w:val="left"/>
            </w:pPr>
            <w:r>
              <w:rPr>
                <w:sz w:val="16"/>
              </w:rPr>
              <w:t>$30,000 property; $0 crops (2000 dollars)</w:t>
            </w:r>
          </w:p>
        </w:tc>
        <w:tc>
          <w:tcPr>
            <w:tcW w:type="dxa" w:w="937"/>
          </w:tcPr>
          <w:p>
            <w:pPr>
              <w:spacing w:after="0"/>
              <w:jc w:val="right"/>
            </w:pPr>
            <w:r>
              <w:rPr>
                <w:sz w:val="16"/>
              </w:rPr>
              <w:t>0, 0</w:t>
            </w:r>
          </w:p>
        </w:tc>
        <w:tc>
          <w:tcPr>
            <w:tcW w:type="dxa" w:w="1616"/>
          </w:tcPr>
          <w:p>
            <w:pPr>
              <w:spacing w:after="0"/>
              <w:jc w:val="left"/>
            </w:pPr>
            <w:r>
              <w:rPr>
                <w:sz w:val="16"/>
              </w:rPr>
              <w:t>PORT CHARLOTTE</w:t>
            </w:r>
          </w:p>
        </w:tc>
        <w:tc>
          <w:tcPr>
            <w:tcW w:type="dxa" w:w="712"/>
          </w:tcPr>
          <w:p>
            <w:pPr>
              <w:spacing w:after="0"/>
              <w:jc w:val="left"/>
            </w:pPr>
          </w:p>
        </w:tc>
        <w:tc>
          <w:tcPr>
            <w:tcW w:type="dxa" w:w="2490"/>
          </w:tcPr>
          <w:p>
            <w:pPr>
              <w:spacing w:after="0"/>
              <w:jc w:val="left"/>
            </w:pPr>
            <w:r>
              <w:rPr>
                <w:sz w:val="16"/>
              </w:rPr>
              <w:t>B1-c worst recorded: Wildfire</w:t>
            </w:r>
          </w:p>
        </w:tc>
      </w:tr>
      <w:tr>
        <w:trPr>
          <w:cantSplit/>
        </w:trPr>
        <w:tc>
          <w:tcPr>
            <w:tcW w:type="dxa" w:w="1037"/>
          </w:tcPr>
          <w:p>
            <w:pPr>
              <w:spacing w:after="0"/>
              <w:jc w:val="left"/>
            </w:pPr>
            <w:r>
              <w:rPr>
                <w:sz w:val="16"/>
              </w:rPr>
              <w:t>1993-04-05</w:t>
            </w:r>
          </w:p>
        </w:tc>
        <w:tc>
          <w:tcPr>
            <w:tcW w:type="dxa" w:w="1468"/>
          </w:tcPr>
          <w:p>
            <w:pPr>
              <w:spacing w:after="0"/>
              <w:jc w:val="left"/>
            </w:pPr>
            <w:r>
              <w:rPr>
                <w:sz w:val="16"/>
              </w:rPr>
              <w:t>Tornado</w:t>
            </w:r>
          </w:p>
        </w:tc>
        <w:tc>
          <w:tcPr>
            <w:tcW w:type="dxa" w:w="2499"/>
          </w:tcPr>
          <w:p>
            <w:pPr>
              <w:spacing w:after="0"/>
              <w:jc w:val="left"/>
            </w:pPr>
            <w:r>
              <w:rPr>
                <w:sz w:val="16"/>
              </w:rPr>
              <w:t>F2, 2 mi path length (whole path, pre-1996), 100 yd wide</w:t>
            </w:r>
          </w:p>
        </w:tc>
        <w:tc>
          <w:tcPr>
            <w:tcW w:type="dxa" w:w="3355"/>
          </w:tcPr>
          <w:p>
            <w:pPr>
              <w:spacing w:after="0"/>
              <w:jc w:val="left"/>
            </w:pPr>
            <w:r>
              <w:rPr>
                <w:sz w:val="16"/>
              </w:rPr>
              <w:t>$5,000,000 property; crops not recorded (1993 dollars)</w:t>
            </w:r>
          </w:p>
        </w:tc>
        <w:tc>
          <w:tcPr>
            <w:tcW w:type="dxa" w:w="937"/>
          </w:tcPr>
          <w:p>
            <w:pPr>
              <w:spacing w:after="0"/>
              <w:jc w:val="right"/>
            </w:pPr>
            <w:r>
              <w:rPr>
                <w:sz w:val="16"/>
              </w:rPr>
              <w:t>0, 1</w:t>
            </w:r>
          </w:p>
        </w:tc>
        <w:tc>
          <w:tcPr>
            <w:tcW w:type="dxa" w:w="1616"/>
          </w:tcPr>
          <w:p>
            <w:pPr>
              <w:spacing w:after="0"/>
              <w:jc w:val="left"/>
            </w:pPr>
            <w:r>
              <w:rPr>
                <w:sz w:val="16"/>
              </w:rPr>
              <w:t>Port Charlotte</w:t>
            </w:r>
          </w:p>
        </w:tc>
        <w:tc>
          <w:tcPr>
            <w:tcW w:type="dxa" w:w="712"/>
          </w:tcPr>
          <w:p>
            <w:pPr>
              <w:spacing w:after="0"/>
              <w:jc w:val="left"/>
            </w:pPr>
          </w:p>
        </w:tc>
        <w:tc>
          <w:tcPr>
            <w:tcW w:type="dxa" w:w="2490"/>
          </w:tcPr>
          <w:p>
            <w:pPr>
              <w:spacing w:after="0"/>
              <w:jc w:val="left"/>
            </w:pPr>
            <w:r>
              <w:rPr>
                <w:sz w:val="16"/>
              </w:rPr>
              <w:t>B1-c most damaging: Tornado</w:t>
            </w:r>
          </w:p>
        </w:tc>
      </w:tr>
      <w:tr>
        <w:trPr>
          <w:cantSplit/>
        </w:trPr>
        <w:tc>
          <w:tcPr>
            <w:tcW w:type="dxa" w:w="1037"/>
          </w:tcPr>
          <w:p>
            <w:pPr>
              <w:spacing w:after="0"/>
              <w:jc w:val="left"/>
            </w:pPr>
            <w:r>
              <w:rPr>
                <w:sz w:val="16"/>
              </w:rPr>
              <w:t>1992-07-10</w:t>
            </w:r>
          </w:p>
        </w:tc>
        <w:tc>
          <w:tcPr>
            <w:tcW w:type="dxa" w:w="1468"/>
          </w:tcPr>
          <w:p>
            <w:pPr>
              <w:spacing w:after="0"/>
              <w:jc w:val="left"/>
            </w:pPr>
            <w:r>
              <w:rPr>
                <w:sz w:val="16"/>
              </w:rPr>
              <w:t>Hail</w:t>
            </w:r>
          </w:p>
        </w:tc>
        <w:tc>
          <w:tcPr>
            <w:tcW w:type="dxa" w:w="2499"/>
          </w:tcPr>
          <w:p>
            <w:pPr>
              <w:spacing w:after="0"/>
              <w:jc w:val="left"/>
            </w:pPr>
            <w:r>
              <w:rPr>
                <w:sz w:val="16"/>
              </w:rPr>
              <w:t>2 in</w:t>
            </w:r>
          </w:p>
        </w:tc>
        <w:tc>
          <w:tcPr>
            <w:tcW w:type="dxa" w:w="3355"/>
          </w:tcPr>
          <w:p>
            <w:pPr>
              <w:spacing w:after="0"/>
              <w:jc w:val="left"/>
            </w:pPr>
            <w:r>
              <w:rPr>
                <w:sz w:val="16"/>
              </w:rPr>
              <w:t>damage not recorded (pre-1996 record)</w:t>
            </w:r>
          </w:p>
        </w:tc>
        <w:tc>
          <w:tcPr>
            <w:tcW w:type="dxa" w:w="937"/>
          </w:tcPr>
          <w:p>
            <w:pPr>
              <w:spacing w:after="0"/>
              <w:jc w:val="right"/>
            </w:pPr>
            <w:r>
              <w:rPr>
                <w:sz w:val="16"/>
              </w:rPr>
              <w:t>0, 0</w:t>
            </w:r>
          </w:p>
        </w:tc>
        <w:tc>
          <w:tcPr>
            <w:tcW w:type="dxa" w:w="1616"/>
          </w:tcPr>
          <w:p>
            <w:pPr>
              <w:spacing w:after="0"/>
              <w:jc w:val="left"/>
            </w:pPr>
            <w:r>
              <w:rPr>
                <w:sz w:val="16"/>
              </w:rPr>
              <w:t>location not recorded</w:t>
            </w:r>
          </w:p>
        </w:tc>
        <w:tc>
          <w:tcPr>
            <w:tcW w:type="dxa" w:w="712"/>
          </w:tcPr>
          <w:p>
            <w:pPr>
              <w:spacing w:after="0"/>
              <w:jc w:val="left"/>
            </w:pPr>
          </w:p>
        </w:tc>
        <w:tc>
          <w:tcPr>
            <w:tcW w:type="dxa" w:w="2490"/>
          </w:tcPr>
          <w:p>
            <w:pPr>
              <w:spacing w:after="0"/>
              <w:jc w:val="left"/>
            </w:pPr>
            <w:r>
              <w:rPr>
                <w:sz w:val="16"/>
              </w:rPr>
              <w:t>B1-c worst recorded: Hail</w:t>
            </w:r>
          </w:p>
        </w:tc>
      </w:tr>
      <w:tr>
        <w:trPr>
          <w:cantSplit/>
        </w:trPr>
        <w:tc>
          <w:tcPr>
            <w:tcW w:type="dxa" w:w="1037"/>
          </w:tcPr>
          <w:p>
            <w:pPr>
              <w:spacing w:after="0"/>
              <w:jc w:val="left"/>
            </w:pPr>
            <w:r>
              <w:rPr>
                <w:sz w:val="16"/>
              </w:rPr>
              <w:t>1982-04-11</w:t>
            </w:r>
          </w:p>
        </w:tc>
        <w:tc>
          <w:tcPr>
            <w:tcW w:type="dxa" w:w="1468"/>
          </w:tcPr>
          <w:p>
            <w:pPr>
              <w:spacing w:after="0"/>
              <w:jc w:val="left"/>
            </w:pPr>
            <w:r>
              <w:rPr>
                <w:sz w:val="16"/>
              </w:rPr>
              <w:t>Thunderstorm Wind</w:t>
            </w:r>
          </w:p>
        </w:tc>
        <w:tc>
          <w:tcPr>
            <w:tcW w:type="dxa" w:w="2499"/>
          </w:tcPr>
          <w:p>
            <w:pPr>
              <w:spacing w:after="0"/>
              <w:jc w:val="left"/>
            </w:pPr>
            <w:r>
              <w:rPr>
                <w:sz w:val="16"/>
              </w:rPr>
              <w:t>70 kt (81 mph), measurement type not recorded</w:t>
            </w:r>
          </w:p>
        </w:tc>
        <w:tc>
          <w:tcPr>
            <w:tcW w:type="dxa" w:w="3355"/>
          </w:tcPr>
          <w:p>
            <w:pPr>
              <w:spacing w:after="0"/>
              <w:jc w:val="left"/>
            </w:pPr>
            <w:r>
              <w:rPr>
                <w:sz w:val="16"/>
              </w:rPr>
              <w:t>damage not recorded (pre-1996 record)</w:t>
            </w:r>
          </w:p>
        </w:tc>
        <w:tc>
          <w:tcPr>
            <w:tcW w:type="dxa" w:w="937"/>
          </w:tcPr>
          <w:p>
            <w:pPr>
              <w:spacing w:after="0"/>
              <w:jc w:val="right"/>
            </w:pPr>
            <w:r>
              <w:rPr>
                <w:sz w:val="16"/>
              </w:rPr>
              <w:t>0, 0</w:t>
            </w:r>
          </w:p>
        </w:tc>
        <w:tc>
          <w:tcPr>
            <w:tcW w:type="dxa" w:w="1616"/>
          </w:tcPr>
          <w:p>
            <w:pPr>
              <w:spacing w:after="0"/>
              <w:jc w:val="left"/>
            </w:pPr>
            <w:r>
              <w:rPr>
                <w:sz w:val="16"/>
              </w:rPr>
              <w:t>location not recorded</w:t>
            </w:r>
          </w:p>
        </w:tc>
        <w:tc>
          <w:tcPr>
            <w:tcW w:type="dxa" w:w="712"/>
          </w:tcPr>
          <w:p>
            <w:pPr>
              <w:spacing w:after="0"/>
              <w:jc w:val="left"/>
            </w:pPr>
          </w:p>
        </w:tc>
        <w:tc>
          <w:tcPr>
            <w:tcW w:type="dxa" w:w="2490"/>
          </w:tcPr>
          <w:p>
            <w:pPr>
              <w:spacing w:after="0"/>
              <w:jc w:val="left"/>
            </w:pPr>
            <w:r>
              <w:rPr>
                <w:sz w:val="16"/>
              </w:rPr>
              <w:t>B1-c worst recorded: Thunderstorm Wind</w:t>
            </w:r>
          </w:p>
        </w:tc>
      </w:tr>
      <w:tr>
        <w:trPr>
          <w:cantSplit/>
        </w:trPr>
        <w:tc>
          <w:tcPr>
            <w:tcW w:type="dxa" w:w="1037"/>
          </w:tcPr>
          <w:p>
            <w:pPr>
              <w:spacing w:after="0"/>
              <w:jc w:val="left"/>
            </w:pPr>
            <w:r>
              <w:rPr>
                <w:sz w:val="16"/>
              </w:rPr>
              <w:t>1968-07-30</w:t>
            </w:r>
          </w:p>
        </w:tc>
        <w:tc>
          <w:tcPr>
            <w:tcW w:type="dxa" w:w="1468"/>
          </w:tcPr>
          <w:p>
            <w:pPr>
              <w:spacing w:after="0"/>
              <w:jc w:val="left"/>
            </w:pPr>
            <w:r>
              <w:rPr>
                <w:sz w:val="16"/>
              </w:rPr>
              <w:t>Tornado</w:t>
            </w:r>
          </w:p>
        </w:tc>
        <w:tc>
          <w:tcPr>
            <w:tcW w:type="dxa" w:w="2499"/>
          </w:tcPr>
          <w:p>
            <w:pPr>
              <w:spacing w:after="0"/>
              <w:jc w:val="left"/>
            </w:pPr>
            <w:r>
              <w:rPr>
                <w:sz w:val="16"/>
              </w:rPr>
              <w:t>F2, 0.3 mi path length (whole path, pre-1996), 27 yd wide</w:t>
            </w:r>
          </w:p>
        </w:tc>
        <w:tc>
          <w:tcPr>
            <w:tcW w:type="dxa" w:w="3355"/>
          </w:tcPr>
          <w:p>
            <w:pPr>
              <w:spacing w:after="0"/>
              <w:jc w:val="left"/>
            </w:pPr>
            <w:r>
              <w:rPr>
                <w:sz w:val="16"/>
              </w:rPr>
              <w:t>$25,000 property; crops not recorded (1968 dollars)</w:t>
            </w:r>
          </w:p>
        </w:tc>
        <w:tc>
          <w:tcPr>
            <w:tcW w:type="dxa" w:w="937"/>
          </w:tcPr>
          <w:p>
            <w:pPr>
              <w:spacing w:after="0"/>
              <w:jc w:val="right"/>
            </w:pPr>
            <w:r>
              <w:rPr>
                <w:sz w:val="16"/>
              </w:rPr>
              <w:t>2, 0</w:t>
            </w:r>
          </w:p>
        </w:tc>
        <w:tc>
          <w:tcPr>
            <w:tcW w:type="dxa" w:w="1616"/>
          </w:tcPr>
          <w:p>
            <w:pPr>
              <w:spacing w:after="0"/>
              <w:jc w:val="left"/>
            </w:pPr>
            <w:r>
              <w:rPr>
                <w:sz w:val="16"/>
              </w:rPr>
              <w:t>location not recorded</w:t>
            </w:r>
          </w:p>
        </w:tc>
        <w:tc>
          <w:tcPr>
            <w:tcW w:type="dxa" w:w="712"/>
          </w:tcPr>
          <w:p>
            <w:pPr>
              <w:spacing w:after="0"/>
              <w:jc w:val="left"/>
            </w:pPr>
          </w:p>
        </w:tc>
        <w:tc>
          <w:tcPr>
            <w:tcW w:type="dxa" w:w="249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(253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6"/>
        <w:gridCol w:w="1425"/>
        <w:gridCol w:w="1551"/>
        <w:gridCol w:w="1037"/>
        <w:gridCol w:w="1880"/>
        <w:gridCol w:w="1511"/>
        <w:gridCol w:w="1467"/>
        <w:gridCol w:w="1037"/>
        <w:gridCol w:w="1942"/>
      </w:tblGrid>
      <w:tr>
        <w:trPr>
          <w:cantSplit/>
          <w:tblHeader/>
        </w:trPr>
        <w:tc>
          <w:tcPr>
            <w:tcW w:type="dxa" w:w="1037"/>
            <w:shd w:val="clear" w:color="auto" w:fill="E8E8E8"/>
          </w:tcPr>
          <w:p>
            <w:pPr>
              <w:spacing w:after="0"/>
              <w:jc w:val="left"/>
            </w:pPr>
            <w:r>
              <w:rPr>
                <w:b/>
                <w:sz w:val="16"/>
              </w:rPr>
              <w:t>Hazard</w:t>
            </w:r>
          </w:p>
        </w:tc>
        <w:tc>
          <w:tcPr>
            <w:tcW w:type="dxa" w:w="12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5"/>
            <w:shd w:val="clear" w:color="auto" w:fill="E8E8E8"/>
          </w:tcPr>
          <w:p>
            <w:pPr>
              <w:spacing w:after="0"/>
              <w:jc w:val="left"/>
            </w:pPr>
            <w:r>
              <w:rPr>
                <w:b/>
                <w:sz w:val="16"/>
              </w:rPr>
              <w:t>Unit</w:t>
            </w:r>
          </w:p>
        </w:tc>
        <w:tc>
          <w:tcPr>
            <w:tcW w:type="dxa" w:w="155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0"/>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6"/>
          </w:tcPr>
          <w:p>
            <w:pPr>
              <w:spacing w:after="0"/>
              <w:jc w:val="right"/>
            </w:pPr>
            <w:r>
              <w:rPr>
                <w:sz w:val="16"/>
              </w:rPr>
              <w:t>3.22</w:t>
            </w:r>
          </w:p>
        </w:tc>
        <w:tc>
          <w:tcPr>
            <w:tcW w:type="dxa" w:w="1425"/>
          </w:tcPr>
          <w:p>
            <w:pPr>
              <w:spacing w:after="0"/>
              <w:jc w:val="left"/>
            </w:pPr>
            <w:r>
              <w:rPr>
                <w:sz w:val="16"/>
              </w:rPr>
              <w:t>events per year at a location (modeled)</w:t>
            </w:r>
          </w:p>
        </w:tc>
        <w:tc>
          <w:tcPr>
            <w:tcW w:type="dxa" w:w="1551"/>
          </w:tcPr>
          <w:p>
            <w:pPr>
              <w:spacing w:after="0"/>
              <w:jc w:val="left"/>
            </w:pPr>
            <w:r>
              <w:rPr>
                <w:sz w:val="16"/>
              </w:rPr>
              <w:t>about 3.2 per year at a given location in the county</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6"/>
          </w:tcPr>
          <w:p>
            <w:pPr>
              <w:spacing w:after="0"/>
              <w:jc w:val="right"/>
            </w:pPr>
            <w:r>
              <w:rPr>
                <w:sz w:val="16"/>
              </w:rPr>
              <w:t>2.73</w:t>
            </w:r>
          </w:p>
        </w:tc>
        <w:tc>
          <w:tcPr>
            <w:tcW w:type="dxa" w:w="1425"/>
          </w:tcPr>
          <w:p>
            <w:pPr>
              <w:spacing w:after="0"/>
              <w:jc w:val="left"/>
            </w:pPr>
            <w:r>
              <w:rPr>
                <w:sz w:val="16"/>
              </w:rPr>
              <w:t>event-days per year</w:t>
            </w:r>
          </w:p>
        </w:tc>
        <w:tc>
          <w:tcPr>
            <w:tcW w:type="dxa" w:w="1551"/>
          </w:tcPr>
          <w:p>
            <w:pPr>
              <w:spacing w:after="0"/>
              <w:jc w:val="left"/>
            </w:pPr>
            <w:r>
              <w:rPr>
                <w:sz w:val="16"/>
              </w:rPr>
              <w:t>about 2.73 days per year</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39.4</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6"/>
          </w:tcPr>
          <w:p>
            <w:pPr>
              <w:spacing w:after="0"/>
              <w:jc w:val="right"/>
            </w:pPr>
            <w:r>
              <w:rPr>
                <w:sz w:val="16"/>
              </w:rPr>
              <w:t>16.7</w:t>
            </w:r>
          </w:p>
        </w:tc>
        <w:tc>
          <w:tcPr>
            <w:tcW w:type="dxa" w:w="1425"/>
          </w:tcPr>
          <w:p>
            <w:pPr>
              <w:spacing w:after="0"/>
              <w:jc w:val="left"/>
            </w:pPr>
            <w:r>
              <w:rPr>
                <w:sz w:val="16"/>
              </w:rPr>
              <w:t>event-days per year</w:t>
            </w:r>
          </w:p>
        </w:tc>
        <w:tc>
          <w:tcPr>
            <w:tcW w:type="dxa" w:w="1551"/>
          </w:tcPr>
          <w:p>
            <w:pPr>
              <w:spacing w:after="0"/>
              <w:jc w:val="left"/>
            </w:pPr>
            <w:r>
              <w:rPr>
                <w:sz w:val="16"/>
              </w:rPr>
              <w:t>about 16.7 days per year</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623</w:t>
            </w:r>
          </w:p>
        </w:tc>
        <w:tc>
          <w:tcPr>
            <w:tcW w:type="dxa" w:w="146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6"/>
          </w:tcPr>
          <w:p>
            <w:pPr>
              <w:spacing w:after="0"/>
              <w:jc w:val="right"/>
            </w:pPr>
            <w:r>
              <w:rPr>
                <w:sz w:val="16"/>
              </w:rPr>
              <w:t>0.000238</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has at least minor-damage shaking in a year: 0.0238%</w:t>
            </w:r>
          </w:p>
        </w:tc>
        <w:tc>
          <w:tcPr>
            <w:tcW w:type="dxa" w:w="1037"/>
          </w:tcPr>
          <w:p>
            <w:pPr>
              <w:spacing w:after="0"/>
              <w:jc w:val="left"/>
            </w:pPr>
          </w:p>
        </w:tc>
        <w:tc>
          <w:tcPr>
            <w:tcW w:type="dxa" w:w="1880"/>
          </w:tcPr>
          <w:p>
            <w:pPr>
              <w:spacing w:after="0"/>
              <w:jc w:val="left"/>
            </w:pP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6"/>
          </w:tcPr>
          <w:p>
            <w:pPr>
              <w:spacing w:after="0"/>
              <w:jc w:val="right"/>
            </w:pPr>
            <w:r>
              <w:rPr>
                <w:sz w:val="16"/>
              </w:rPr>
              <w:t>0.838</w:t>
            </w:r>
          </w:p>
        </w:tc>
        <w:tc>
          <w:tcPr>
            <w:tcW w:type="dxa" w:w="1425"/>
          </w:tcPr>
          <w:p>
            <w:pPr>
              <w:spacing w:after="0"/>
              <w:jc w:val="left"/>
            </w:pPr>
            <w:r>
              <w:rPr>
                <w:sz w:val="16"/>
              </w:rPr>
              <w:t>events per year</w:t>
            </w:r>
          </w:p>
        </w:tc>
        <w:tc>
          <w:tcPr>
            <w:tcW w:type="dxa" w:w="1551"/>
          </w:tcPr>
          <w:p>
            <w:pPr>
              <w:spacing w:after="0"/>
              <w:jc w:val="left"/>
            </w:pPr>
            <w:r>
              <w:rPr>
                <w:sz w:val="16"/>
              </w:rPr>
              <w:t>about 0.84 per year</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35.4 (modeled)</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Heat Wave</w:t>
            </w:r>
          </w:p>
        </w:tc>
        <w:tc>
          <w:tcPr>
            <w:tcW w:type="dxa" w:w="1226"/>
          </w:tcPr>
          <w:p>
            <w:pPr>
              <w:spacing w:after="0"/>
              <w:jc w:val="right"/>
            </w:pPr>
            <w:r>
              <w:rPr>
                <w:sz w:val="16"/>
              </w:rPr>
              <w:t>2.51</w:t>
            </w:r>
          </w:p>
        </w:tc>
        <w:tc>
          <w:tcPr>
            <w:tcW w:type="dxa" w:w="1425"/>
          </w:tcPr>
          <w:p>
            <w:pPr>
              <w:spacing w:after="0"/>
              <w:jc w:val="left"/>
            </w:pPr>
            <w:r>
              <w:rPr>
                <w:sz w:val="16"/>
              </w:rPr>
              <w:t>event-days per year</w:t>
            </w:r>
          </w:p>
        </w:tc>
        <w:tc>
          <w:tcPr>
            <w:tcW w:type="dxa" w:w="1551"/>
          </w:tcPr>
          <w:p>
            <w:pPr>
              <w:spacing w:after="0"/>
              <w:jc w:val="left"/>
            </w:pPr>
            <w:r>
              <w:rPr>
                <w:sz w:val="16"/>
              </w:rPr>
              <w:t>about 2.51 days per year</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28.8</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26"/>
          </w:tcPr>
          <w:p>
            <w:pPr>
              <w:spacing w:after="0"/>
              <w:jc w:val="right"/>
            </w:pPr>
            <w:r>
              <w:rPr>
                <w:sz w:val="16"/>
              </w:rPr>
              <w:t>0.236</w:t>
            </w:r>
          </w:p>
        </w:tc>
        <w:tc>
          <w:tcPr>
            <w:tcW w:type="dxa" w:w="1425"/>
          </w:tcPr>
          <w:p>
            <w:pPr>
              <w:spacing w:after="0"/>
              <w:jc w:val="left"/>
            </w:pPr>
            <w:r>
              <w:rPr>
                <w:sz w:val="16"/>
              </w:rPr>
              <w:t>events per year</w:t>
            </w:r>
          </w:p>
        </w:tc>
        <w:tc>
          <w:tcPr>
            <w:tcW w:type="dxa" w:w="1551"/>
          </w:tcPr>
          <w:p>
            <w:pPr>
              <w:spacing w:after="0"/>
              <w:jc w:val="left"/>
            </w:pPr>
            <w:r>
              <w:rPr>
                <w:sz w:val="16"/>
              </w:rPr>
              <w:t>about 1 in 4 years</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89</w:t>
            </w:r>
          </w:p>
        </w:tc>
        <w:tc>
          <w:tcPr>
            <w:tcW w:type="dxa" w:w="1467"/>
          </w:tcPr>
          <w:p>
            <w:pPr>
              <w:spacing w:after="0"/>
              <w:jc w:val="left"/>
            </w:pPr>
            <w:r>
              <w:rPr>
                <w:sz w:val="16"/>
              </w:rPr>
              <w:t>1851 to 2024 (Atlantic)</w:t>
            </w:r>
          </w:p>
        </w:tc>
        <w:tc>
          <w:tcPr>
            <w:tcW w:type="dxa" w:w="1037"/>
          </w:tcPr>
          <w:p>
            <w:pPr>
              <w:spacing w:after="0"/>
              <w:jc w:val="left"/>
            </w:pPr>
            <w:r>
              <w:rPr>
                <w:sz w:val="16"/>
              </w:rPr>
              <w:t>see B1-f</w:t>
            </w:r>
          </w:p>
        </w:tc>
        <w:tc>
          <w:tcPr>
            <w:tcW w:type="dxa" w:w="194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26"/>
          </w:tcPr>
          <w:p>
            <w:pPr>
              <w:spacing w:after="0"/>
              <w:jc w:val="right"/>
            </w:pPr>
            <w:r>
              <w:rPr>
                <w:sz w:val="16"/>
              </w:rPr>
              <w:t>0.429</w:t>
            </w:r>
          </w:p>
        </w:tc>
        <w:tc>
          <w:tcPr>
            <w:tcW w:type="dxa" w:w="1425"/>
          </w:tcPr>
          <w:p>
            <w:pPr>
              <w:spacing w:after="0"/>
              <w:jc w:val="left"/>
            </w:pPr>
            <w:r>
              <w:rPr>
                <w:sz w:val="16"/>
              </w:rPr>
              <w:t>event-days per year</w:t>
            </w:r>
          </w:p>
        </w:tc>
        <w:tc>
          <w:tcPr>
            <w:tcW w:type="dxa" w:w="1551"/>
          </w:tcPr>
          <w:p>
            <w:pPr>
              <w:spacing w:after="0"/>
              <w:jc w:val="left"/>
            </w:pPr>
            <w:r>
              <w:rPr>
                <w:sz w:val="16"/>
              </w:rPr>
              <w:t>about 0.429 days per year</w:t>
            </w:r>
          </w:p>
        </w:tc>
        <w:tc>
          <w:tcPr>
            <w:tcW w:type="dxa" w:w="1037"/>
          </w:tcPr>
          <w:p>
            <w:pPr>
              <w:spacing w:after="0"/>
              <w:jc w:val="left"/>
            </w:pPr>
            <w:r>
              <w:rPr>
                <w:sz w:val="16"/>
              </w:rPr>
              <w:t>Likely</w:t>
            </w:r>
          </w:p>
        </w:tc>
        <w:tc>
          <w:tcPr>
            <w:tcW w:type="dxa" w:w="1880"/>
          </w:tcPr>
          <w:p>
            <w:pPr>
              <w:spacing w:after="0"/>
              <w:jc w:val="left"/>
            </w:pPr>
            <w:r>
              <w:rPr>
                <w:sz w:val="16"/>
              </w:rPr>
              <w:t>Storm Events event-days in 6 of 30 years, 1996 to 2025 (20%)</w:t>
            </w:r>
          </w:p>
        </w:tc>
        <w:tc>
          <w:tcPr>
            <w:tcW w:type="dxa" w:w="1511"/>
          </w:tcPr>
          <w:p>
            <w:pPr>
              <w:spacing w:after="0"/>
              <w:jc w:val="right"/>
            </w:pPr>
            <w:r>
              <w:rPr>
                <w:sz w:val="16"/>
              </w:rPr>
              <w:t>12</w:t>
            </w:r>
          </w:p>
        </w:tc>
        <w:tc>
          <w:tcPr>
            <w:tcW w:type="dxa" w:w="1467"/>
          </w:tcPr>
          <w:p>
            <w:pPr>
              <w:spacing w:after="0"/>
              <w:jc w:val="left"/>
            </w:pPr>
            <w:r>
              <w:rPr>
                <w:sz w:val="16"/>
              </w:rPr>
              <w:t>1996 to 2023 (28 years)</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Landslide</w:t>
            </w:r>
          </w:p>
        </w:tc>
        <w:tc>
          <w:tcPr>
            <w:tcW w:type="dxa" w:w="1226"/>
          </w:tcPr>
          <w:p>
            <w:pPr>
              <w:spacing w:after="0"/>
              <w:jc w:val="right"/>
            </w:pPr>
            <w:r>
              <w:rPr>
                <w:sz w:val="16"/>
              </w:rPr>
              <w:t>0.0696</w:t>
            </w:r>
          </w:p>
        </w:tc>
        <w:tc>
          <w:tcPr>
            <w:tcW w:type="dxa" w:w="1425"/>
          </w:tcPr>
          <w:p>
            <w:pPr>
              <w:spacing w:after="0"/>
              <w:jc w:val="left"/>
            </w:pPr>
            <w:r>
              <w:rPr>
                <w:sz w:val="16"/>
              </w:rPr>
              <w:t>events per year (modeled)</w:t>
            </w:r>
          </w:p>
        </w:tc>
        <w:tc>
          <w:tcPr>
            <w:tcW w:type="dxa" w:w="1551"/>
          </w:tcPr>
          <w:p>
            <w:pPr>
              <w:spacing w:after="0"/>
              <w:jc w:val="left"/>
            </w:pPr>
            <w:r>
              <w:rPr>
                <w:sz w:val="16"/>
              </w:rPr>
              <w:t>about 1 in 14 years</w:t>
            </w:r>
          </w:p>
        </w:tc>
        <w:tc>
          <w:tcPr>
            <w:tcW w:type="dxa" w:w="1037"/>
          </w:tcPr>
          <w:p>
            <w:pPr>
              <w:spacing w:after="0"/>
              <w:jc w:val="left"/>
            </w:pPr>
            <w:r>
              <w:rPr>
                <w:sz w:val="16"/>
              </w:rPr>
              <w:t>Possible</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Lightning</w:t>
            </w:r>
          </w:p>
        </w:tc>
        <w:tc>
          <w:tcPr>
            <w:tcW w:type="dxa" w:w="1226"/>
          </w:tcPr>
          <w:p>
            <w:pPr>
              <w:spacing w:after="0"/>
              <w:jc w:val="right"/>
            </w:pPr>
            <w:r>
              <w:rPr>
                <w:sz w:val="16"/>
              </w:rPr>
              <w:t>100</w:t>
            </w:r>
          </w:p>
        </w:tc>
        <w:tc>
          <w:tcPr>
            <w:tcW w:type="dxa" w:w="1425"/>
          </w:tcPr>
          <w:p>
            <w:pPr>
              <w:spacing w:after="0"/>
              <w:jc w:val="left"/>
            </w:pPr>
            <w:r>
              <w:rPr>
                <w:sz w:val="16"/>
              </w:rPr>
              <w:t>days per year with a strike</w:t>
            </w:r>
          </w:p>
        </w:tc>
        <w:tc>
          <w:tcPr>
            <w:tcW w:type="dxa" w:w="1551"/>
          </w:tcPr>
          <w:p>
            <w:pPr>
              <w:spacing w:after="0"/>
              <w:jc w:val="left"/>
            </w:pPr>
            <w:r>
              <w:rPr>
                <w:sz w:val="16"/>
              </w:rPr>
              <w:t>about 100 days per year</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1995 to 2023 (29 years; CONUS)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Strong Wind</w:t>
            </w:r>
          </w:p>
        </w:tc>
        <w:tc>
          <w:tcPr>
            <w:tcW w:type="dxa" w:w="1226"/>
          </w:tcPr>
          <w:p>
            <w:pPr>
              <w:spacing w:after="0"/>
              <w:jc w:val="right"/>
            </w:pPr>
            <w:r>
              <w:rPr>
                <w:sz w:val="16"/>
              </w:rPr>
              <w:t>0.438</w:t>
            </w:r>
          </w:p>
        </w:tc>
        <w:tc>
          <w:tcPr>
            <w:tcW w:type="dxa" w:w="1425"/>
          </w:tcPr>
          <w:p>
            <w:pPr>
              <w:spacing w:after="0"/>
              <w:jc w:val="left"/>
            </w:pPr>
            <w:r>
              <w:rPr>
                <w:sz w:val="16"/>
              </w:rPr>
              <w:t>events per year</w:t>
            </w:r>
          </w:p>
        </w:tc>
        <w:tc>
          <w:tcPr>
            <w:tcW w:type="dxa" w:w="1551"/>
          </w:tcPr>
          <w:p>
            <w:pPr>
              <w:spacing w:after="0"/>
              <w:jc w:val="left"/>
            </w:pPr>
            <w:r>
              <w:rPr>
                <w:sz w:val="16"/>
              </w:rPr>
              <w:t>about 1 in 2 years</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15</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Tornado</w:t>
            </w:r>
          </w:p>
        </w:tc>
        <w:tc>
          <w:tcPr>
            <w:tcW w:type="dxa" w:w="1226"/>
          </w:tcPr>
          <w:p>
            <w:pPr>
              <w:spacing w:after="0"/>
              <w:jc w:val="right"/>
            </w:pPr>
            <w:r>
              <w:rPr>
                <w:sz w:val="16"/>
              </w:rPr>
              <w:t>0.687</w:t>
            </w:r>
          </w:p>
        </w:tc>
        <w:tc>
          <w:tcPr>
            <w:tcW w:type="dxa" w:w="1425"/>
          </w:tcPr>
          <w:p>
            <w:pPr>
              <w:spacing w:after="0"/>
              <w:jc w:val="left"/>
            </w:pPr>
            <w:r>
              <w:rPr>
                <w:sz w:val="16"/>
              </w:rPr>
              <w:t>events per year</w:t>
            </w:r>
          </w:p>
        </w:tc>
        <w:tc>
          <w:tcPr>
            <w:tcW w:type="dxa" w:w="1551"/>
          </w:tcPr>
          <w:p>
            <w:pPr>
              <w:spacing w:after="0"/>
              <w:jc w:val="left"/>
            </w:pPr>
            <w:r>
              <w:rPr>
                <w:sz w:val="16"/>
              </w:rPr>
              <w:t>about 0.69 per year</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1950 to 2023 (EF2+); 1986 to 2023 (EF0-1)</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Tsunami</w:t>
            </w:r>
          </w:p>
        </w:tc>
        <w:tc>
          <w:tcPr>
            <w:tcW w:type="dxa" w:w="1226"/>
          </w:tcPr>
          <w:p>
            <w:pPr>
              <w:spacing w:after="0"/>
              <w:jc w:val="right"/>
            </w:pPr>
          </w:p>
        </w:tc>
        <w:tc>
          <w:tcPr>
            <w:tcW w:type="dxa" w:w="1425"/>
          </w:tcPr>
          <w:p>
            <w:pPr>
              <w:spacing w:after="0"/>
              <w:jc w:val="left"/>
            </w:pPr>
            <w:r>
              <w:rPr>
                <w:sz w:val="16"/>
              </w:rPr>
              <w:t>annual probability at the most exposed location (used in place of a county value)</w:t>
            </w:r>
          </w:p>
        </w:tc>
        <w:tc>
          <w:tcPr>
            <w:tcW w:type="dxa" w:w="1551"/>
          </w:tcPr>
          <w:p>
            <w:pPr>
              <w:spacing w:after="0"/>
              <w:jc w:val="left"/>
            </w:pPr>
          </w:p>
        </w:tc>
        <w:tc>
          <w:tcPr>
            <w:tcW w:type="dxa" w:w="1037"/>
          </w:tcPr>
          <w:p>
            <w:pPr>
              <w:spacing w:after="0"/>
              <w:jc w:val="left"/>
            </w:pPr>
          </w:p>
        </w:tc>
        <w:tc>
          <w:tcPr>
            <w:tcW w:type="dxa" w:w="1880"/>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6"/>
          </w:tcPr>
          <w:p>
            <w:pPr>
              <w:spacing w:after="0"/>
              <w:jc w:val="right"/>
            </w:pPr>
            <w:r>
              <w:rPr>
                <w:sz w:val="16"/>
              </w:rPr>
              <w:t>0.00988</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burns in a year: 0.988%</w:t>
            </w:r>
          </w:p>
        </w:tc>
        <w:tc>
          <w:tcPr>
            <w:tcW w:type="dxa" w:w="1037"/>
          </w:tcPr>
          <w:p>
            <w:pPr>
              <w:spacing w:after="0"/>
              <w:jc w:val="left"/>
            </w:pPr>
            <w:r>
              <w:rPr>
                <w:sz w:val="16"/>
              </w:rPr>
              <w:t>Likely</w:t>
            </w:r>
          </w:p>
        </w:tc>
        <w:tc>
          <w:tcPr>
            <w:tcW w:type="dxa" w:w="1880"/>
          </w:tcPr>
          <w:p>
            <w:pPr>
              <w:spacing w:after="0"/>
              <w:jc w:val="left"/>
            </w:pPr>
            <w:r>
              <w:rPr>
                <w:sz w:val="16"/>
              </w:rPr>
              <w:t>Storm Events records in 3 of 30 years, 1996 to 2025 (10%)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Winter Weather</w:t>
            </w:r>
          </w:p>
        </w:tc>
        <w:tc>
          <w:tcPr>
            <w:tcW w:type="dxa" w:w="1226"/>
          </w:tcPr>
          <w:p>
            <w:pPr>
              <w:spacing w:after="0"/>
              <w:jc w:val="right"/>
            </w:pPr>
            <w:r>
              <w:rPr>
                <w:sz w:val="16"/>
              </w:rPr>
              <w:t>0</w:t>
            </w:r>
          </w:p>
        </w:tc>
        <w:tc>
          <w:tcPr>
            <w:tcW w:type="dxa" w:w="1425"/>
          </w:tcPr>
          <w:p>
            <w:pPr>
              <w:spacing w:after="0"/>
              <w:jc w:val="left"/>
            </w:pPr>
            <w:r>
              <w:rPr>
                <w:sz w:val="16"/>
              </w:rPr>
              <w:t>event-days per year</w:t>
            </w:r>
          </w:p>
        </w:tc>
        <w:tc>
          <w:tcPr>
            <w:tcW w:type="dxa" w:w="1551"/>
          </w:tcPr>
          <w:p>
            <w:pPr>
              <w:spacing w:after="0"/>
              <w:jc w:val="left"/>
            </w:pPr>
            <w:r>
              <w:rPr>
                <w:sz w:val="16"/>
              </w:rPr>
              <w:t>none modeled</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0</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39"/>
        <w:gridCol w:w="1357"/>
        <w:gridCol w:w="1025"/>
        <w:gridCol w:w="1075"/>
        <w:gridCol w:w="1025"/>
        <w:gridCol w:w="7992"/>
      </w:tblGrid>
      <w:tr>
        <w:trPr>
          <w:cantSplit/>
          <w:tblHeader/>
        </w:trPr>
        <w:tc>
          <w:tcPr>
            <w:tcW w:type="dxa" w:w="1639"/>
            <w:vMerge w:val="restart"/>
            <w:shd w:val="clear" w:color="auto" w:fill="E8E8E8"/>
          </w:tcPr>
          <w:p>
            <w:pPr>
              <w:spacing w:after="0"/>
              <w:jc w:val="left"/>
            </w:pPr>
            <w:r>
              <w:rPr>
                <w:b/>
                <w:sz w:val="16"/>
              </w:rPr>
              <w:t>Hazard</w:t>
            </w:r>
          </w:p>
        </w:tc>
        <w:tc>
          <w:tcPr>
            <w:tcW w:type="dxa" w:w="135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25"/>
            <w:shd w:val="clear" w:color="auto" w:fill="E8E8E8"/>
          </w:tcPr>
          <w:p>
            <w:pPr>
              <w:spacing w:after="0"/>
              <w:jc w:val="right"/>
            </w:pPr>
            <w:r>
              <w:rPr>
                <w:b/>
                <w:sz w:val="16"/>
              </w:rPr>
              <w:t>Min</w:t>
            </w:r>
          </w:p>
        </w:tc>
        <w:tc>
          <w:tcPr>
            <w:tcW w:type="dxa" w:w="1075"/>
            <w:shd w:val="clear" w:color="auto" w:fill="E8E8E8"/>
          </w:tcPr>
          <w:p>
            <w:pPr>
              <w:spacing w:after="0"/>
              <w:jc w:val="right"/>
            </w:pPr>
            <w:r>
              <w:rPr>
                <w:b/>
                <w:sz w:val="16"/>
              </w:rPr>
              <w:t>Median</w:t>
            </w:r>
          </w:p>
        </w:tc>
        <w:tc>
          <w:tcPr>
            <w:tcW w:type="dxa" w:w="1025"/>
            <w:shd w:val="clear" w:color="auto" w:fill="E8E8E8"/>
          </w:tcPr>
          <w:p>
            <w:pPr>
              <w:spacing w:after="0"/>
              <w:jc w:val="right"/>
            </w:pPr>
            <w:r>
              <w:rPr>
                <w:b/>
                <w:sz w:val="16"/>
              </w:rPr>
              <w:t>Max</w:t>
            </w:r>
          </w:p>
        </w:tc>
        <w:tc>
          <w:tcPr>
            <w:tcW w:type="dxa" w:w="2352"/>
            <w:vMerge/>
          </w:tcPr>
          <w:p/>
        </w:tc>
      </w:tr>
      <w:tr>
        <w:trPr>
          <w:cantSplit/>
        </w:trPr>
        <w:tc>
          <w:tcPr>
            <w:tcW w:type="dxa" w:w="1639"/>
          </w:tcPr>
          <w:p>
            <w:pPr>
              <w:spacing w:after="0"/>
              <w:jc w:val="left"/>
            </w:pPr>
            <w:r>
              <w:rPr>
                <w:sz w:val="16"/>
              </w:rPr>
              <w:t>Coastal Flooding</w:t>
            </w:r>
          </w:p>
        </w:tc>
        <w:tc>
          <w:tcPr>
            <w:tcW w:type="dxa" w:w="1357"/>
          </w:tcPr>
          <w:p>
            <w:pPr>
              <w:spacing w:after="0"/>
              <w:jc w:val="right"/>
            </w:pPr>
            <w:r>
              <w:rPr>
                <w:sz w:val="16"/>
              </w:rPr>
              <w:t>46 of 46</w:t>
            </w:r>
          </w:p>
        </w:tc>
        <w:tc>
          <w:tcPr>
            <w:tcW w:type="dxa" w:w="1025"/>
          </w:tcPr>
          <w:p>
            <w:pPr>
              <w:spacing w:after="0"/>
              <w:jc w:val="right"/>
            </w:pPr>
            <w:r>
              <w:rPr>
                <w:sz w:val="16"/>
              </w:rPr>
              <w:t>73.0</w:t>
            </w:r>
          </w:p>
        </w:tc>
        <w:tc>
          <w:tcPr>
            <w:tcW w:type="dxa" w:w="1075"/>
          </w:tcPr>
          <w:p>
            <w:pPr>
              <w:spacing w:after="0"/>
              <w:jc w:val="right"/>
            </w:pPr>
            <w:r>
              <w:rPr>
                <w:sz w:val="16"/>
              </w:rPr>
              <w:t>92.3</w:t>
            </w:r>
          </w:p>
        </w:tc>
        <w:tc>
          <w:tcPr>
            <w:tcW w:type="dxa" w:w="1025"/>
          </w:tcPr>
          <w:p>
            <w:pPr>
              <w:spacing w:after="0"/>
              <w:jc w:val="right"/>
            </w:pPr>
            <w:r>
              <w:rPr>
                <w:sz w:val="16"/>
              </w:rPr>
              <w:t>99.4</w:t>
            </w:r>
          </w:p>
        </w:tc>
        <w:tc>
          <w:tcPr>
            <w:tcW w:type="dxa" w:w="7992"/>
          </w:tcPr>
          <w:p>
            <w:pPr>
              <w:spacing w:after="0"/>
              <w:jc w:val="left"/>
            </w:pPr>
            <w:r>
              <w:rPr>
                <w:sz w:val="16"/>
              </w:rPr>
              <w:t>Very High 1, Relatively High 13, Relatively Moderate 18, Relatively Low 12, Very Low 2</w:t>
            </w:r>
          </w:p>
        </w:tc>
      </w:tr>
      <w:tr>
        <w:trPr>
          <w:cantSplit/>
        </w:trPr>
        <w:tc>
          <w:tcPr>
            <w:tcW w:type="dxa" w:w="1639"/>
          </w:tcPr>
          <w:p>
            <w:pPr>
              <w:spacing w:after="0"/>
              <w:jc w:val="left"/>
            </w:pPr>
            <w:r>
              <w:rPr>
                <w:sz w:val="16"/>
              </w:rPr>
              <w:t>Cold Wave</w:t>
            </w:r>
          </w:p>
        </w:tc>
        <w:tc>
          <w:tcPr>
            <w:tcW w:type="dxa" w:w="1357"/>
          </w:tcPr>
          <w:p>
            <w:pPr>
              <w:spacing w:after="0"/>
              <w:jc w:val="right"/>
            </w:pPr>
            <w:r>
              <w:rPr>
                <w:sz w:val="16"/>
              </w:rPr>
              <w:t>46 of 46</w:t>
            </w:r>
          </w:p>
        </w:tc>
        <w:tc>
          <w:tcPr>
            <w:tcW w:type="dxa" w:w="1025"/>
          </w:tcPr>
          <w:p>
            <w:pPr>
              <w:spacing w:after="0"/>
              <w:jc w:val="right"/>
            </w:pPr>
            <w:r>
              <w:rPr>
                <w:sz w:val="16"/>
              </w:rPr>
              <w:t>16.4</w:t>
            </w:r>
          </w:p>
        </w:tc>
        <w:tc>
          <w:tcPr>
            <w:tcW w:type="dxa" w:w="1075"/>
          </w:tcPr>
          <w:p>
            <w:pPr>
              <w:spacing w:after="0"/>
              <w:jc w:val="right"/>
            </w:pPr>
            <w:r>
              <w:rPr>
                <w:sz w:val="16"/>
              </w:rPr>
              <w:t>18.3</w:t>
            </w:r>
          </w:p>
        </w:tc>
        <w:tc>
          <w:tcPr>
            <w:tcW w:type="dxa" w:w="1025"/>
          </w:tcPr>
          <w:p>
            <w:pPr>
              <w:spacing w:after="0"/>
              <w:jc w:val="right"/>
            </w:pPr>
            <w:r>
              <w:rPr>
                <w:sz w:val="16"/>
              </w:rPr>
              <w:t>98.1</w:t>
            </w:r>
          </w:p>
        </w:tc>
        <w:tc>
          <w:tcPr>
            <w:tcW w:type="dxa" w:w="7992"/>
          </w:tcPr>
          <w:p>
            <w:pPr>
              <w:spacing w:after="0"/>
              <w:jc w:val="left"/>
            </w:pPr>
            <w:r>
              <w:rPr>
                <w:sz w:val="16"/>
              </w:rPr>
              <w:t>Very High 1, Relatively Low 13, Very Low 32</w:t>
            </w:r>
          </w:p>
        </w:tc>
      </w:tr>
      <w:tr>
        <w:trPr>
          <w:cantSplit/>
        </w:trPr>
        <w:tc>
          <w:tcPr>
            <w:tcW w:type="dxa" w:w="1639"/>
          </w:tcPr>
          <w:p>
            <w:pPr>
              <w:spacing w:after="0"/>
              <w:jc w:val="left"/>
            </w:pPr>
            <w:r>
              <w:rPr>
                <w:sz w:val="16"/>
              </w:rPr>
              <w:t>Drought</w:t>
            </w:r>
          </w:p>
        </w:tc>
        <w:tc>
          <w:tcPr>
            <w:tcW w:type="dxa" w:w="1357"/>
          </w:tcPr>
          <w:p>
            <w:pPr>
              <w:spacing w:after="0"/>
              <w:jc w:val="right"/>
            </w:pPr>
            <w:r>
              <w:rPr>
                <w:sz w:val="16"/>
              </w:rPr>
              <w:t>14 of 46</w:t>
            </w:r>
          </w:p>
        </w:tc>
        <w:tc>
          <w:tcPr>
            <w:tcW w:type="dxa" w:w="1025"/>
          </w:tcPr>
          <w:p>
            <w:pPr>
              <w:spacing w:after="0"/>
              <w:jc w:val="right"/>
            </w:pPr>
            <w:r>
              <w:rPr>
                <w:sz w:val="16"/>
              </w:rPr>
              <w:t>67.7</w:t>
            </w:r>
          </w:p>
        </w:tc>
        <w:tc>
          <w:tcPr>
            <w:tcW w:type="dxa" w:w="1075"/>
          </w:tcPr>
          <w:p>
            <w:pPr>
              <w:spacing w:after="0"/>
              <w:jc w:val="right"/>
            </w:pPr>
            <w:r>
              <w:rPr>
                <w:sz w:val="16"/>
              </w:rPr>
              <w:t>70.4</w:t>
            </w:r>
          </w:p>
        </w:tc>
        <w:tc>
          <w:tcPr>
            <w:tcW w:type="dxa" w:w="1025"/>
          </w:tcPr>
          <w:p>
            <w:pPr>
              <w:spacing w:after="0"/>
              <w:jc w:val="right"/>
            </w:pPr>
            <w:r>
              <w:rPr>
                <w:sz w:val="16"/>
              </w:rPr>
              <w:t>94.9</w:t>
            </w:r>
          </w:p>
        </w:tc>
        <w:tc>
          <w:tcPr>
            <w:tcW w:type="dxa" w:w="7992"/>
          </w:tcPr>
          <w:p>
            <w:pPr>
              <w:spacing w:after="0"/>
              <w:jc w:val="left"/>
            </w:pPr>
            <w:r>
              <w:rPr>
                <w:sz w:val="16"/>
              </w:rPr>
              <w:t>Relatively Moderate 1, Very Low 13, No Rating 32</w:t>
            </w:r>
          </w:p>
        </w:tc>
      </w:tr>
      <w:tr>
        <w:trPr>
          <w:cantSplit/>
        </w:trPr>
        <w:tc>
          <w:tcPr>
            <w:tcW w:type="dxa" w:w="1639"/>
          </w:tcPr>
          <w:p>
            <w:pPr>
              <w:spacing w:after="0"/>
              <w:jc w:val="left"/>
            </w:pPr>
            <w:r>
              <w:rPr>
                <w:sz w:val="16"/>
              </w:rPr>
              <w:t>Earthquake</w:t>
            </w:r>
          </w:p>
        </w:tc>
        <w:tc>
          <w:tcPr>
            <w:tcW w:type="dxa" w:w="1357"/>
          </w:tcPr>
          <w:p>
            <w:pPr>
              <w:spacing w:after="0"/>
              <w:jc w:val="right"/>
            </w:pPr>
            <w:r>
              <w:rPr>
                <w:sz w:val="16"/>
              </w:rPr>
              <w:t>46 of 46</w:t>
            </w:r>
          </w:p>
        </w:tc>
        <w:tc>
          <w:tcPr>
            <w:tcW w:type="dxa" w:w="1025"/>
          </w:tcPr>
          <w:p>
            <w:pPr>
              <w:spacing w:after="0"/>
              <w:jc w:val="right"/>
            </w:pPr>
            <w:r>
              <w:rPr>
                <w:sz w:val="16"/>
              </w:rPr>
              <w:t>1.1</w:t>
            </w:r>
          </w:p>
        </w:tc>
        <w:tc>
          <w:tcPr>
            <w:tcW w:type="dxa" w:w="1075"/>
          </w:tcPr>
          <w:p>
            <w:pPr>
              <w:spacing w:after="0"/>
              <w:jc w:val="right"/>
            </w:pPr>
            <w:r>
              <w:rPr>
                <w:sz w:val="16"/>
              </w:rPr>
              <w:t>7.8</w:t>
            </w:r>
          </w:p>
        </w:tc>
        <w:tc>
          <w:tcPr>
            <w:tcW w:type="dxa" w:w="1025"/>
          </w:tcPr>
          <w:p>
            <w:pPr>
              <w:spacing w:after="0"/>
              <w:jc w:val="right"/>
            </w:pPr>
            <w:r>
              <w:rPr>
                <w:sz w:val="16"/>
              </w:rPr>
              <w:t>16.8</w:t>
            </w:r>
          </w:p>
        </w:tc>
        <w:tc>
          <w:tcPr>
            <w:tcW w:type="dxa" w:w="7992"/>
          </w:tcPr>
          <w:p>
            <w:pPr>
              <w:spacing w:after="0"/>
              <w:jc w:val="left"/>
            </w:pPr>
            <w:r>
              <w:rPr>
                <w:sz w:val="16"/>
              </w:rPr>
              <w:t>Very Low 46</w:t>
            </w:r>
          </w:p>
        </w:tc>
      </w:tr>
      <w:tr>
        <w:trPr>
          <w:cantSplit/>
        </w:trPr>
        <w:tc>
          <w:tcPr>
            <w:tcW w:type="dxa" w:w="1639"/>
          </w:tcPr>
          <w:p>
            <w:pPr>
              <w:spacing w:after="0"/>
              <w:jc w:val="left"/>
            </w:pPr>
            <w:r>
              <w:rPr>
                <w:sz w:val="16"/>
              </w:rPr>
              <w:t>Hail</w:t>
            </w:r>
          </w:p>
        </w:tc>
        <w:tc>
          <w:tcPr>
            <w:tcW w:type="dxa" w:w="1357"/>
          </w:tcPr>
          <w:p>
            <w:pPr>
              <w:spacing w:after="0"/>
              <w:jc w:val="right"/>
            </w:pPr>
            <w:r>
              <w:rPr>
                <w:sz w:val="16"/>
              </w:rPr>
              <w:t>46 of 46</w:t>
            </w:r>
          </w:p>
        </w:tc>
        <w:tc>
          <w:tcPr>
            <w:tcW w:type="dxa" w:w="1025"/>
          </w:tcPr>
          <w:p>
            <w:pPr>
              <w:spacing w:after="0"/>
              <w:jc w:val="right"/>
            </w:pPr>
            <w:r>
              <w:rPr>
                <w:sz w:val="16"/>
              </w:rPr>
              <w:t>3.0</w:t>
            </w:r>
          </w:p>
        </w:tc>
        <w:tc>
          <w:tcPr>
            <w:tcW w:type="dxa" w:w="1075"/>
          </w:tcPr>
          <w:p>
            <w:pPr>
              <w:spacing w:after="0"/>
              <w:jc w:val="right"/>
            </w:pPr>
            <w:r>
              <w:rPr>
                <w:sz w:val="16"/>
              </w:rPr>
              <w:t>12.8</w:t>
            </w:r>
          </w:p>
        </w:tc>
        <w:tc>
          <w:tcPr>
            <w:tcW w:type="dxa" w:w="1025"/>
          </w:tcPr>
          <w:p>
            <w:pPr>
              <w:spacing w:after="0"/>
              <w:jc w:val="right"/>
            </w:pPr>
            <w:r>
              <w:rPr>
                <w:sz w:val="16"/>
              </w:rPr>
              <w:t>64.3</w:t>
            </w:r>
          </w:p>
        </w:tc>
        <w:tc>
          <w:tcPr>
            <w:tcW w:type="dxa" w:w="7992"/>
          </w:tcPr>
          <w:p>
            <w:pPr>
              <w:spacing w:after="0"/>
              <w:jc w:val="left"/>
            </w:pPr>
            <w:r>
              <w:rPr>
                <w:sz w:val="16"/>
              </w:rPr>
              <w:t>Relatively Low 1, Very Low 45</w:t>
            </w:r>
          </w:p>
        </w:tc>
      </w:tr>
      <w:tr>
        <w:trPr>
          <w:cantSplit/>
        </w:trPr>
        <w:tc>
          <w:tcPr>
            <w:tcW w:type="dxa" w:w="1639"/>
          </w:tcPr>
          <w:p>
            <w:pPr>
              <w:spacing w:after="0"/>
              <w:jc w:val="left"/>
            </w:pPr>
            <w:r>
              <w:rPr>
                <w:sz w:val="16"/>
              </w:rPr>
              <w:t>Heat Wave</w:t>
            </w:r>
          </w:p>
        </w:tc>
        <w:tc>
          <w:tcPr>
            <w:tcW w:type="dxa" w:w="1357"/>
          </w:tcPr>
          <w:p>
            <w:pPr>
              <w:spacing w:after="0"/>
              <w:jc w:val="right"/>
            </w:pPr>
            <w:r>
              <w:rPr>
                <w:sz w:val="16"/>
              </w:rPr>
              <w:t>46 of 46</w:t>
            </w:r>
          </w:p>
        </w:tc>
        <w:tc>
          <w:tcPr>
            <w:tcW w:type="dxa" w:w="1025"/>
          </w:tcPr>
          <w:p>
            <w:pPr>
              <w:spacing w:after="0"/>
              <w:jc w:val="right"/>
            </w:pPr>
            <w:r>
              <w:rPr>
                <w:sz w:val="16"/>
              </w:rPr>
              <w:t>7.0</w:t>
            </w:r>
          </w:p>
        </w:tc>
        <w:tc>
          <w:tcPr>
            <w:tcW w:type="dxa" w:w="1075"/>
          </w:tcPr>
          <w:p>
            <w:pPr>
              <w:spacing w:after="0"/>
              <w:jc w:val="right"/>
            </w:pPr>
            <w:r>
              <w:rPr>
                <w:sz w:val="16"/>
              </w:rPr>
              <w:t>33.5</w:t>
            </w:r>
          </w:p>
        </w:tc>
        <w:tc>
          <w:tcPr>
            <w:tcW w:type="dxa" w:w="1025"/>
          </w:tcPr>
          <w:p>
            <w:pPr>
              <w:spacing w:after="0"/>
              <w:jc w:val="right"/>
            </w:pPr>
            <w:r>
              <w:rPr>
                <w:sz w:val="16"/>
              </w:rPr>
              <w:t>58.1</w:t>
            </w:r>
          </w:p>
        </w:tc>
        <w:tc>
          <w:tcPr>
            <w:tcW w:type="dxa" w:w="7992"/>
          </w:tcPr>
          <w:p>
            <w:pPr>
              <w:spacing w:after="0"/>
              <w:jc w:val="left"/>
            </w:pPr>
            <w:r>
              <w:rPr>
                <w:sz w:val="16"/>
              </w:rPr>
              <w:t>Relatively Moderate 2, Relatively Low 39, Very Low 5</w:t>
            </w:r>
          </w:p>
        </w:tc>
      </w:tr>
      <w:tr>
        <w:trPr>
          <w:cantSplit/>
        </w:trPr>
        <w:tc>
          <w:tcPr>
            <w:tcW w:type="dxa" w:w="1639"/>
          </w:tcPr>
          <w:p>
            <w:pPr>
              <w:spacing w:after="0"/>
              <w:jc w:val="left"/>
            </w:pPr>
            <w:r>
              <w:rPr>
                <w:sz w:val="16"/>
              </w:rPr>
              <w:t>Hurricane</w:t>
            </w:r>
          </w:p>
        </w:tc>
        <w:tc>
          <w:tcPr>
            <w:tcW w:type="dxa" w:w="1357"/>
          </w:tcPr>
          <w:p>
            <w:pPr>
              <w:spacing w:after="0"/>
              <w:jc w:val="right"/>
            </w:pPr>
            <w:r>
              <w:rPr>
                <w:sz w:val="16"/>
              </w:rPr>
              <w:t>46 of 46</w:t>
            </w:r>
          </w:p>
        </w:tc>
        <w:tc>
          <w:tcPr>
            <w:tcW w:type="dxa" w:w="1025"/>
          </w:tcPr>
          <w:p>
            <w:pPr>
              <w:spacing w:after="0"/>
              <w:jc w:val="right"/>
            </w:pPr>
            <w:r>
              <w:rPr>
                <w:sz w:val="16"/>
              </w:rPr>
              <w:t>93.6</w:t>
            </w:r>
          </w:p>
        </w:tc>
        <w:tc>
          <w:tcPr>
            <w:tcW w:type="dxa" w:w="1075"/>
          </w:tcPr>
          <w:p>
            <w:pPr>
              <w:spacing w:after="0"/>
              <w:jc w:val="right"/>
            </w:pPr>
            <w:r>
              <w:rPr>
                <w:sz w:val="16"/>
              </w:rPr>
              <w:t>98.5</w:t>
            </w:r>
          </w:p>
        </w:tc>
        <w:tc>
          <w:tcPr>
            <w:tcW w:type="dxa" w:w="1025"/>
          </w:tcPr>
          <w:p>
            <w:pPr>
              <w:spacing w:after="0"/>
              <w:jc w:val="right"/>
            </w:pPr>
            <w:r>
              <w:rPr>
                <w:sz w:val="16"/>
              </w:rPr>
              <w:t>99.9</w:t>
            </w:r>
          </w:p>
        </w:tc>
        <w:tc>
          <w:tcPr>
            <w:tcW w:type="dxa" w:w="7992"/>
          </w:tcPr>
          <w:p>
            <w:pPr>
              <w:spacing w:after="0"/>
              <w:jc w:val="left"/>
            </w:pPr>
            <w:r>
              <w:rPr>
                <w:sz w:val="16"/>
              </w:rPr>
              <w:t>Very High 36, Relatively High 10</w:t>
            </w:r>
          </w:p>
        </w:tc>
      </w:tr>
      <w:tr>
        <w:trPr>
          <w:cantSplit/>
        </w:trPr>
        <w:tc>
          <w:tcPr>
            <w:tcW w:type="dxa" w:w="1639"/>
          </w:tcPr>
          <w:p>
            <w:pPr>
              <w:spacing w:after="0"/>
              <w:jc w:val="left"/>
            </w:pPr>
            <w:r>
              <w:rPr>
                <w:sz w:val="16"/>
              </w:rPr>
              <w:t>Inland Flooding</w:t>
            </w:r>
          </w:p>
        </w:tc>
        <w:tc>
          <w:tcPr>
            <w:tcW w:type="dxa" w:w="1357"/>
          </w:tcPr>
          <w:p>
            <w:pPr>
              <w:spacing w:after="0"/>
              <w:jc w:val="right"/>
            </w:pPr>
            <w:r>
              <w:rPr>
                <w:sz w:val="16"/>
              </w:rPr>
              <w:t>46 of 46</w:t>
            </w:r>
          </w:p>
        </w:tc>
        <w:tc>
          <w:tcPr>
            <w:tcW w:type="dxa" w:w="1025"/>
          </w:tcPr>
          <w:p>
            <w:pPr>
              <w:spacing w:after="0"/>
              <w:jc w:val="right"/>
            </w:pPr>
            <w:r>
              <w:rPr>
                <w:sz w:val="16"/>
              </w:rPr>
              <w:t>5.0</w:t>
            </w:r>
          </w:p>
        </w:tc>
        <w:tc>
          <w:tcPr>
            <w:tcW w:type="dxa" w:w="1075"/>
          </w:tcPr>
          <w:p>
            <w:pPr>
              <w:spacing w:after="0"/>
              <w:jc w:val="right"/>
            </w:pPr>
            <w:r>
              <w:rPr>
                <w:sz w:val="16"/>
              </w:rPr>
              <w:t>35.2</w:t>
            </w:r>
          </w:p>
        </w:tc>
        <w:tc>
          <w:tcPr>
            <w:tcW w:type="dxa" w:w="1025"/>
          </w:tcPr>
          <w:p>
            <w:pPr>
              <w:spacing w:after="0"/>
              <w:jc w:val="right"/>
            </w:pPr>
            <w:r>
              <w:rPr>
                <w:sz w:val="16"/>
              </w:rPr>
              <w:t>88.2</w:t>
            </w:r>
          </w:p>
        </w:tc>
        <w:tc>
          <w:tcPr>
            <w:tcW w:type="dxa" w:w="7992"/>
          </w:tcPr>
          <w:p>
            <w:pPr>
              <w:spacing w:after="0"/>
              <w:jc w:val="left"/>
            </w:pPr>
            <w:r>
              <w:rPr>
                <w:sz w:val="16"/>
              </w:rPr>
              <w:t>Relatively High 5, Relatively Moderate 11, Relatively Low 24, Very Low 6</w:t>
            </w:r>
          </w:p>
        </w:tc>
      </w:tr>
      <w:tr>
        <w:trPr>
          <w:cantSplit/>
        </w:trPr>
        <w:tc>
          <w:tcPr>
            <w:tcW w:type="dxa" w:w="1639"/>
          </w:tcPr>
          <w:p>
            <w:pPr>
              <w:spacing w:after="0"/>
              <w:jc w:val="left"/>
            </w:pPr>
            <w:r>
              <w:rPr>
                <w:sz w:val="16"/>
              </w:rPr>
              <w:t>Landslide</w:t>
            </w:r>
          </w:p>
        </w:tc>
        <w:tc>
          <w:tcPr>
            <w:tcW w:type="dxa" w:w="1357"/>
          </w:tcPr>
          <w:p>
            <w:pPr>
              <w:spacing w:after="0"/>
              <w:jc w:val="right"/>
            </w:pPr>
            <w:r>
              <w:rPr>
                <w:sz w:val="16"/>
              </w:rPr>
              <w:t>34 of 46</w:t>
            </w:r>
          </w:p>
        </w:tc>
        <w:tc>
          <w:tcPr>
            <w:tcW w:type="dxa" w:w="1025"/>
          </w:tcPr>
          <w:p>
            <w:pPr>
              <w:spacing w:after="0"/>
              <w:jc w:val="right"/>
            </w:pPr>
            <w:r>
              <w:rPr>
                <w:sz w:val="16"/>
              </w:rPr>
              <w:t>15.5</w:t>
            </w:r>
          </w:p>
        </w:tc>
        <w:tc>
          <w:tcPr>
            <w:tcW w:type="dxa" w:w="1075"/>
          </w:tcPr>
          <w:p>
            <w:pPr>
              <w:spacing w:after="0"/>
              <w:jc w:val="right"/>
            </w:pPr>
            <w:r>
              <w:rPr>
                <w:sz w:val="16"/>
              </w:rPr>
              <w:t>36.8</w:t>
            </w:r>
          </w:p>
        </w:tc>
        <w:tc>
          <w:tcPr>
            <w:tcW w:type="dxa" w:w="1025"/>
          </w:tcPr>
          <w:p>
            <w:pPr>
              <w:spacing w:after="0"/>
              <w:jc w:val="right"/>
            </w:pPr>
            <w:r>
              <w:rPr>
                <w:sz w:val="16"/>
              </w:rPr>
              <w:t>83.2</w:t>
            </w:r>
          </w:p>
        </w:tc>
        <w:tc>
          <w:tcPr>
            <w:tcW w:type="dxa" w:w="7992"/>
          </w:tcPr>
          <w:p>
            <w:pPr>
              <w:spacing w:after="0"/>
              <w:jc w:val="left"/>
            </w:pPr>
            <w:r>
              <w:rPr>
                <w:sz w:val="16"/>
              </w:rPr>
              <w:t>Relatively Low 1, Very Low 33, No Rating 12</w:t>
            </w:r>
          </w:p>
        </w:tc>
      </w:tr>
      <w:tr>
        <w:trPr>
          <w:cantSplit/>
        </w:trPr>
        <w:tc>
          <w:tcPr>
            <w:tcW w:type="dxa" w:w="1639"/>
          </w:tcPr>
          <w:p>
            <w:pPr>
              <w:spacing w:after="0"/>
              <w:jc w:val="left"/>
            </w:pPr>
            <w:r>
              <w:rPr>
                <w:sz w:val="16"/>
              </w:rPr>
              <w:t>Lightning</w:t>
            </w:r>
          </w:p>
        </w:tc>
        <w:tc>
          <w:tcPr>
            <w:tcW w:type="dxa" w:w="1357"/>
          </w:tcPr>
          <w:p>
            <w:pPr>
              <w:spacing w:after="0"/>
              <w:jc w:val="right"/>
            </w:pPr>
            <w:r>
              <w:rPr>
                <w:sz w:val="16"/>
              </w:rPr>
              <w:t>46 of 46</w:t>
            </w:r>
          </w:p>
        </w:tc>
        <w:tc>
          <w:tcPr>
            <w:tcW w:type="dxa" w:w="1025"/>
          </w:tcPr>
          <w:p>
            <w:pPr>
              <w:spacing w:after="0"/>
              <w:jc w:val="right"/>
            </w:pPr>
            <w:r>
              <w:rPr>
                <w:sz w:val="16"/>
              </w:rPr>
              <w:t>67.6</w:t>
            </w:r>
          </w:p>
        </w:tc>
        <w:tc>
          <w:tcPr>
            <w:tcW w:type="dxa" w:w="1075"/>
          </w:tcPr>
          <w:p>
            <w:pPr>
              <w:spacing w:after="0"/>
              <w:jc w:val="right"/>
            </w:pPr>
            <w:r>
              <w:rPr>
                <w:sz w:val="16"/>
              </w:rPr>
              <w:t>95.0</w:t>
            </w:r>
          </w:p>
        </w:tc>
        <w:tc>
          <w:tcPr>
            <w:tcW w:type="dxa" w:w="1025"/>
          </w:tcPr>
          <w:p>
            <w:pPr>
              <w:spacing w:after="0"/>
              <w:jc w:val="right"/>
            </w:pPr>
            <w:r>
              <w:rPr>
                <w:sz w:val="16"/>
              </w:rPr>
              <w:t>99.2</w:t>
            </w:r>
          </w:p>
        </w:tc>
        <w:tc>
          <w:tcPr>
            <w:tcW w:type="dxa" w:w="7992"/>
          </w:tcPr>
          <w:p>
            <w:pPr>
              <w:spacing w:after="0"/>
              <w:jc w:val="left"/>
            </w:pPr>
            <w:r>
              <w:rPr>
                <w:sz w:val="16"/>
              </w:rPr>
              <w:t>Very High 20, Relatively High 22, Relatively Moderate 4</w:t>
            </w:r>
          </w:p>
        </w:tc>
      </w:tr>
      <w:tr>
        <w:trPr>
          <w:cantSplit/>
        </w:trPr>
        <w:tc>
          <w:tcPr>
            <w:tcW w:type="dxa" w:w="1639"/>
          </w:tcPr>
          <w:p>
            <w:pPr>
              <w:spacing w:after="0"/>
              <w:jc w:val="left"/>
            </w:pPr>
            <w:r>
              <w:rPr>
                <w:sz w:val="16"/>
              </w:rPr>
              <w:t>Strong Wind</w:t>
            </w:r>
          </w:p>
        </w:tc>
        <w:tc>
          <w:tcPr>
            <w:tcW w:type="dxa" w:w="1357"/>
          </w:tcPr>
          <w:p>
            <w:pPr>
              <w:spacing w:after="0"/>
              <w:jc w:val="right"/>
            </w:pPr>
            <w:r>
              <w:rPr>
                <w:sz w:val="16"/>
              </w:rPr>
              <w:t>46 of 46</w:t>
            </w:r>
          </w:p>
        </w:tc>
        <w:tc>
          <w:tcPr>
            <w:tcW w:type="dxa" w:w="1025"/>
          </w:tcPr>
          <w:p>
            <w:pPr>
              <w:spacing w:after="0"/>
              <w:jc w:val="right"/>
            </w:pPr>
            <w:r>
              <w:rPr>
                <w:sz w:val="16"/>
              </w:rPr>
              <w:t>26.8</w:t>
            </w:r>
          </w:p>
        </w:tc>
        <w:tc>
          <w:tcPr>
            <w:tcW w:type="dxa" w:w="1075"/>
          </w:tcPr>
          <w:p>
            <w:pPr>
              <w:spacing w:after="0"/>
              <w:jc w:val="right"/>
            </w:pPr>
            <w:r>
              <w:rPr>
                <w:sz w:val="16"/>
              </w:rPr>
              <w:t>54.8</w:t>
            </w:r>
          </w:p>
        </w:tc>
        <w:tc>
          <w:tcPr>
            <w:tcW w:type="dxa" w:w="1025"/>
          </w:tcPr>
          <w:p>
            <w:pPr>
              <w:spacing w:after="0"/>
              <w:jc w:val="right"/>
            </w:pPr>
            <w:r>
              <w:rPr>
                <w:sz w:val="16"/>
              </w:rPr>
              <w:t>86.4</w:t>
            </w:r>
          </w:p>
        </w:tc>
        <w:tc>
          <w:tcPr>
            <w:tcW w:type="dxa" w:w="7992"/>
          </w:tcPr>
          <w:p>
            <w:pPr>
              <w:spacing w:after="0"/>
              <w:jc w:val="left"/>
            </w:pPr>
            <w:r>
              <w:rPr>
                <w:sz w:val="16"/>
              </w:rPr>
              <w:t>Relatively High 1, Relatively Moderate 22, Relatively Low 23</w:t>
            </w:r>
          </w:p>
        </w:tc>
      </w:tr>
      <w:tr>
        <w:trPr>
          <w:cantSplit/>
        </w:trPr>
        <w:tc>
          <w:tcPr>
            <w:tcW w:type="dxa" w:w="1639"/>
          </w:tcPr>
          <w:p>
            <w:pPr>
              <w:spacing w:after="0"/>
              <w:jc w:val="left"/>
            </w:pPr>
            <w:r>
              <w:rPr>
                <w:sz w:val="16"/>
              </w:rPr>
              <w:t>Tornado</w:t>
            </w:r>
          </w:p>
        </w:tc>
        <w:tc>
          <w:tcPr>
            <w:tcW w:type="dxa" w:w="1357"/>
          </w:tcPr>
          <w:p>
            <w:pPr>
              <w:spacing w:after="0"/>
              <w:jc w:val="right"/>
            </w:pPr>
            <w:r>
              <w:rPr>
                <w:sz w:val="16"/>
              </w:rPr>
              <w:t>46 of 46</w:t>
            </w:r>
          </w:p>
        </w:tc>
        <w:tc>
          <w:tcPr>
            <w:tcW w:type="dxa" w:w="1025"/>
          </w:tcPr>
          <w:p>
            <w:pPr>
              <w:spacing w:after="0"/>
              <w:jc w:val="right"/>
            </w:pPr>
            <w:r>
              <w:rPr>
                <w:sz w:val="16"/>
              </w:rPr>
              <w:t>21.9</w:t>
            </w:r>
          </w:p>
        </w:tc>
        <w:tc>
          <w:tcPr>
            <w:tcW w:type="dxa" w:w="1075"/>
          </w:tcPr>
          <w:p>
            <w:pPr>
              <w:spacing w:after="0"/>
              <w:jc w:val="right"/>
            </w:pPr>
            <w:r>
              <w:rPr>
                <w:sz w:val="16"/>
              </w:rPr>
              <w:t>39.3</w:t>
            </w:r>
          </w:p>
        </w:tc>
        <w:tc>
          <w:tcPr>
            <w:tcW w:type="dxa" w:w="1025"/>
          </w:tcPr>
          <w:p>
            <w:pPr>
              <w:spacing w:after="0"/>
              <w:jc w:val="right"/>
            </w:pPr>
            <w:r>
              <w:rPr>
                <w:sz w:val="16"/>
              </w:rPr>
              <w:t>61.7</w:t>
            </w:r>
          </w:p>
        </w:tc>
        <w:tc>
          <w:tcPr>
            <w:tcW w:type="dxa" w:w="7992"/>
          </w:tcPr>
          <w:p>
            <w:pPr>
              <w:spacing w:after="0"/>
              <w:jc w:val="left"/>
            </w:pPr>
            <w:r>
              <w:rPr>
                <w:sz w:val="16"/>
              </w:rPr>
              <w:t>Relatively Moderate 2, Relatively Low 39, Very Low 5</w:t>
            </w:r>
          </w:p>
        </w:tc>
      </w:tr>
      <w:tr>
        <w:trPr>
          <w:cantSplit/>
        </w:trPr>
        <w:tc>
          <w:tcPr>
            <w:tcW w:type="dxa" w:w="1639"/>
          </w:tcPr>
          <w:p>
            <w:pPr>
              <w:spacing w:after="0"/>
              <w:jc w:val="left"/>
            </w:pPr>
            <w:r>
              <w:rPr>
                <w:sz w:val="16"/>
              </w:rPr>
              <w:t>Tsunami</w:t>
            </w:r>
          </w:p>
        </w:tc>
        <w:tc>
          <w:tcPr>
            <w:tcW w:type="dxa" w:w="1357"/>
          </w:tcPr>
          <w:p>
            <w:pPr>
              <w:spacing w:after="0"/>
              <w:jc w:val="right"/>
            </w:pPr>
            <w:r>
              <w:rPr>
                <w:sz w:val="16"/>
              </w:rPr>
              <w:t>0 of 46</w:t>
            </w:r>
          </w:p>
        </w:tc>
        <w:tc>
          <w:tcPr>
            <w:tcW w:type="dxa" w:w="1025"/>
          </w:tcPr>
          <w:p>
            <w:pPr>
              <w:spacing w:after="0"/>
              <w:jc w:val="right"/>
            </w:pPr>
          </w:p>
        </w:tc>
        <w:tc>
          <w:tcPr>
            <w:tcW w:type="dxa" w:w="1075"/>
          </w:tcPr>
          <w:p>
            <w:pPr>
              <w:spacing w:after="0"/>
              <w:jc w:val="right"/>
            </w:pPr>
          </w:p>
        </w:tc>
        <w:tc>
          <w:tcPr>
            <w:tcW w:type="dxa" w:w="1025"/>
          </w:tcPr>
          <w:p>
            <w:pPr>
              <w:spacing w:after="0"/>
              <w:jc w:val="right"/>
            </w:pPr>
          </w:p>
        </w:tc>
        <w:tc>
          <w:tcPr>
            <w:tcW w:type="dxa" w:w="7992"/>
          </w:tcPr>
          <w:p>
            <w:pPr>
              <w:spacing w:after="0"/>
              <w:jc w:val="left"/>
            </w:pPr>
            <w:r>
              <w:rPr>
                <w:sz w:val="16"/>
              </w:rPr>
              <w:t>Insufficient Data 46</w:t>
            </w:r>
          </w:p>
        </w:tc>
      </w:tr>
      <w:tr>
        <w:trPr>
          <w:cantSplit/>
        </w:trPr>
        <w:tc>
          <w:tcPr>
            <w:tcW w:type="dxa" w:w="1639"/>
          </w:tcPr>
          <w:p>
            <w:pPr>
              <w:spacing w:after="0"/>
              <w:jc w:val="left"/>
            </w:pPr>
            <w:r>
              <w:rPr>
                <w:sz w:val="16"/>
              </w:rPr>
              <w:t>Wildfire</w:t>
            </w:r>
          </w:p>
        </w:tc>
        <w:tc>
          <w:tcPr>
            <w:tcW w:type="dxa" w:w="1357"/>
          </w:tcPr>
          <w:p>
            <w:pPr>
              <w:spacing w:after="0"/>
              <w:jc w:val="right"/>
            </w:pPr>
            <w:r>
              <w:rPr>
                <w:sz w:val="16"/>
              </w:rPr>
              <w:t>44 of 46</w:t>
            </w:r>
          </w:p>
        </w:tc>
        <w:tc>
          <w:tcPr>
            <w:tcW w:type="dxa" w:w="1025"/>
          </w:tcPr>
          <w:p>
            <w:pPr>
              <w:spacing w:after="0"/>
              <w:jc w:val="right"/>
            </w:pPr>
            <w:r>
              <w:rPr>
                <w:sz w:val="16"/>
              </w:rPr>
              <w:t>21.7</w:t>
            </w:r>
          </w:p>
        </w:tc>
        <w:tc>
          <w:tcPr>
            <w:tcW w:type="dxa" w:w="1075"/>
          </w:tcPr>
          <w:p>
            <w:pPr>
              <w:spacing w:after="0"/>
              <w:jc w:val="right"/>
            </w:pPr>
            <w:r>
              <w:rPr>
                <w:sz w:val="16"/>
              </w:rPr>
              <w:t>81.2</w:t>
            </w:r>
          </w:p>
        </w:tc>
        <w:tc>
          <w:tcPr>
            <w:tcW w:type="dxa" w:w="1025"/>
          </w:tcPr>
          <w:p>
            <w:pPr>
              <w:spacing w:after="0"/>
              <w:jc w:val="right"/>
            </w:pPr>
            <w:r>
              <w:rPr>
                <w:sz w:val="16"/>
              </w:rPr>
              <w:t>98.7</w:t>
            </w:r>
          </w:p>
        </w:tc>
        <w:tc>
          <w:tcPr>
            <w:tcW w:type="dxa" w:w="7992"/>
          </w:tcPr>
          <w:p>
            <w:pPr>
              <w:spacing w:after="0"/>
              <w:jc w:val="left"/>
            </w:pPr>
            <w:r>
              <w:rPr>
                <w:sz w:val="16"/>
              </w:rPr>
              <w:t>Relatively High 3, Relatively Moderate 10, Relatively Low 23, Very Low 8, No Rating 2</w:t>
            </w:r>
          </w:p>
        </w:tc>
      </w:tr>
      <w:tr>
        <w:trPr>
          <w:cantSplit/>
        </w:trPr>
        <w:tc>
          <w:tcPr>
            <w:tcW w:type="dxa" w:w="1639"/>
          </w:tcPr>
          <w:p>
            <w:pPr>
              <w:spacing w:after="0"/>
              <w:jc w:val="left"/>
            </w:pPr>
            <w:r>
              <w:rPr>
                <w:sz w:val="16"/>
              </w:rPr>
              <w:t>Winter Weather</w:t>
            </w:r>
          </w:p>
        </w:tc>
        <w:tc>
          <w:tcPr>
            <w:tcW w:type="dxa" w:w="1357"/>
          </w:tcPr>
          <w:p>
            <w:pPr>
              <w:spacing w:after="0"/>
              <w:jc w:val="right"/>
            </w:pPr>
            <w:r>
              <w:rPr>
                <w:sz w:val="16"/>
              </w:rPr>
              <w:t>0 of 46</w:t>
            </w:r>
          </w:p>
        </w:tc>
        <w:tc>
          <w:tcPr>
            <w:tcW w:type="dxa" w:w="1025"/>
          </w:tcPr>
          <w:p>
            <w:pPr>
              <w:spacing w:after="0"/>
              <w:jc w:val="right"/>
            </w:pPr>
          </w:p>
        </w:tc>
        <w:tc>
          <w:tcPr>
            <w:tcW w:type="dxa" w:w="1075"/>
          </w:tcPr>
          <w:p>
            <w:pPr>
              <w:spacing w:after="0"/>
              <w:jc w:val="right"/>
            </w:pPr>
          </w:p>
        </w:tc>
        <w:tc>
          <w:tcPr>
            <w:tcW w:type="dxa" w:w="1025"/>
          </w:tcPr>
          <w:p>
            <w:pPr>
              <w:spacing w:after="0"/>
              <w:jc w:val="right"/>
            </w:pPr>
          </w:p>
        </w:tc>
        <w:tc>
          <w:tcPr>
            <w:tcW w:type="dxa" w:w="7992"/>
          </w:tcPr>
          <w:p>
            <w:pPr>
              <w:spacing w:after="0"/>
              <w:jc w:val="left"/>
            </w:pPr>
            <w:r>
              <w:rPr>
                <w:sz w:val="16"/>
              </w:rPr>
              <w:t>No Rating 46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88%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and strong wind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7"/>
        <w:gridCol w:w="1557"/>
        <w:gridCol w:w="2954"/>
        <w:gridCol w:w="2754"/>
        <w:gridCol w:w="2435"/>
        <w:gridCol w:w="2655"/>
      </w:tblGrid>
      <w:tr>
        <w:trPr>
          <w:cantSplit/>
          <w:tblHeader/>
        </w:trPr>
        <w:tc>
          <w:tcPr>
            <w:tcW w:type="dxa" w:w="1757"/>
            <w:shd w:val="clear" w:color="auto" w:fill="E8E8E8"/>
          </w:tcPr>
          <w:p>
            <w:pPr>
              <w:spacing w:after="0"/>
              <w:jc w:val="left"/>
            </w:pPr>
            <w:r>
              <w:rPr>
                <w:b/>
                <w:sz w:val="16"/>
              </w:rPr>
              <w:t>Jurisdiction</w:t>
            </w:r>
          </w:p>
        </w:tc>
        <w:tc>
          <w:tcPr>
            <w:tcW w:type="dxa" w:w="1557"/>
            <w:shd w:val="clear" w:color="auto" w:fill="E8E8E8"/>
          </w:tcPr>
          <w:p>
            <w:pPr>
              <w:spacing w:after="0"/>
              <w:jc w:val="left"/>
            </w:pPr>
            <w:r>
              <w:rPr>
                <w:b/>
                <w:sz w:val="16"/>
              </w:rPr>
              <w:t>Type</w:t>
            </w:r>
          </w:p>
        </w:tc>
        <w:tc>
          <w:tcPr>
            <w:tcW w:type="dxa" w:w="2954"/>
            <w:shd w:val="clear" w:color="auto" w:fill="E8E8E8"/>
          </w:tcPr>
          <w:p>
            <w:pPr>
              <w:spacing w:after="0"/>
              <w:jc w:val="left"/>
            </w:pPr>
            <w:r>
              <w:rPr>
                <w:b/>
                <w:sz w:val="16"/>
              </w:rPr>
              <w:t>Plan status</w:t>
            </w:r>
          </w:p>
        </w:tc>
        <w:tc>
          <w:tcPr>
            <w:tcW w:type="dxa" w:w="27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3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5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57"/>
          </w:tcPr>
          <w:p>
            <w:pPr>
              <w:spacing w:after="0"/>
              <w:jc w:val="left"/>
            </w:pPr>
            <w:r>
              <w:rPr>
                <w:sz w:val="16"/>
              </w:rPr>
              <w:t>Charlotte County (unincorporated area)</w:t>
            </w:r>
          </w:p>
        </w:tc>
        <w:tc>
          <w:tcPr>
            <w:tcW w:type="dxa" w:w="1557"/>
          </w:tcPr>
          <w:p>
            <w:pPr>
              <w:spacing w:after="0"/>
              <w:jc w:val="left"/>
            </w:pPr>
            <w:r>
              <w:rPr>
                <w:sz w:val="16"/>
              </w:rPr>
              <w:t>Unincorporated</w:t>
            </w:r>
          </w:p>
        </w:tc>
        <w:tc>
          <w:tcPr>
            <w:tcW w:type="dxa" w:w="2954"/>
          </w:tcPr>
          <w:p>
            <w:pPr>
              <w:spacing w:after="0"/>
              <w:jc w:val="left"/>
            </w:pPr>
            <w:r>
              <w:rPr>
                <w:sz w:val="16"/>
              </w:rPr>
              <w:t>Approved, expires 2030-08-19</w:t>
            </w:r>
          </w:p>
        </w:tc>
        <w:tc>
          <w:tcPr>
            <w:tcW w:type="dxa" w:w="2754"/>
          </w:tcPr>
          <w:p>
            <w:pPr>
              <w:spacing w:after="0"/>
              <w:jc w:val="right"/>
            </w:pPr>
            <w:r>
              <w:rPr>
                <w:sz w:val="16"/>
              </w:rPr>
              <w:t>FMA RL 136, SRL 106; any 1,119</w:t>
            </w:r>
          </w:p>
        </w:tc>
        <w:tc>
          <w:tcPr>
            <w:tcW w:type="dxa" w:w="2435"/>
          </w:tcPr>
          <w:p>
            <w:pPr>
              <w:spacing w:after="0"/>
              <w:jc w:val="right"/>
            </w:pPr>
            <w:r>
              <w:rPr>
                <w:sz w:val="16"/>
              </w:rPr>
              <w:t>$211,508,450.54</w:t>
            </w:r>
          </w:p>
        </w:tc>
        <w:tc>
          <w:tcPr>
            <w:tcW w:type="dxa" w:w="2655"/>
          </w:tcPr>
          <w:p>
            <w:pPr>
              <w:spacing w:after="0"/>
              <w:jc w:val="right"/>
            </w:pPr>
            <w:r>
              <w:rPr>
                <w:sz w:val="16"/>
              </w:rPr>
              <w:t>0 total; 0 since its plan</w:t>
            </w:r>
          </w:p>
        </w:tc>
      </w:tr>
      <w:tr>
        <w:trPr>
          <w:cantSplit/>
        </w:trPr>
        <w:tc>
          <w:tcPr>
            <w:tcW w:type="dxa" w:w="1757"/>
          </w:tcPr>
          <w:p>
            <w:pPr>
              <w:spacing w:after="0"/>
              <w:jc w:val="left"/>
            </w:pPr>
            <w:r>
              <w:rPr>
                <w:sz w:val="16"/>
              </w:rPr>
              <w:t>Punta Gorda city</w:t>
            </w:r>
          </w:p>
        </w:tc>
        <w:tc>
          <w:tcPr>
            <w:tcW w:type="dxa" w:w="1557"/>
          </w:tcPr>
          <w:p>
            <w:pPr>
              <w:spacing w:after="0"/>
              <w:jc w:val="left"/>
            </w:pPr>
            <w:r>
              <w:rPr>
                <w:sz w:val="16"/>
              </w:rPr>
              <w:t>City</w:t>
            </w:r>
          </w:p>
        </w:tc>
        <w:tc>
          <w:tcPr>
            <w:tcW w:type="dxa" w:w="2954"/>
          </w:tcPr>
          <w:p>
            <w:pPr>
              <w:spacing w:after="0"/>
              <w:jc w:val="left"/>
            </w:pPr>
            <w:r>
              <w:rPr>
                <w:sz w:val="16"/>
              </w:rPr>
              <w:t>Approved, expires 2030-08-19</w:t>
            </w:r>
          </w:p>
        </w:tc>
        <w:tc>
          <w:tcPr>
            <w:tcW w:type="dxa" w:w="2754"/>
          </w:tcPr>
          <w:p>
            <w:pPr>
              <w:spacing w:after="0"/>
              <w:jc w:val="right"/>
            </w:pPr>
            <w:r>
              <w:rPr>
                <w:sz w:val="16"/>
              </w:rPr>
              <w:t>FMA RL 16, SRL 14; any 251</w:t>
            </w:r>
          </w:p>
        </w:tc>
        <w:tc>
          <w:tcPr>
            <w:tcW w:type="dxa" w:w="2435"/>
          </w:tcPr>
          <w:p>
            <w:pPr>
              <w:spacing w:after="0"/>
              <w:jc w:val="right"/>
            </w:pPr>
            <w:r>
              <w:rPr>
                <w:sz w:val="16"/>
              </w:rPr>
              <w:t>$54,556,521.72</w:t>
            </w:r>
          </w:p>
        </w:tc>
        <w:tc>
          <w:tcPr>
            <w:tcW w:type="dxa" w:w="2655"/>
          </w:tcPr>
          <w:p>
            <w:pPr>
              <w:spacing w:after="0"/>
              <w:jc w:val="right"/>
            </w:pPr>
            <w:r>
              <w:rPr>
                <w:sz w:val="16"/>
              </w:rPr>
              <w:t>41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2025-08-19</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$25,417,342,821</w:t>
            </w:r>
          </w:p>
        </w:tc>
        <w:tc>
          <w:tcPr>
            <w:tcW w:type="dxa" w:w="1132"/>
          </w:tcPr>
          <w:p>
            <w:pPr>
              <w:spacing w:after="0"/>
              <w:jc w:val="right"/>
            </w:pPr>
            <w:r>
              <w:rPr>
                <w:sz w:val="16"/>
              </w:rPr>
              <w:t>n/a</w:t>
            </w:r>
          </w:p>
        </w:tc>
        <w:tc>
          <w:tcPr>
            <w:tcW w:type="dxa" w:w="1042"/>
          </w:tcPr>
          <w:p>
            <w:pPr>
              <w:spacing w:after="0"/>
              <w:jc w:val="right"/>
            </w:pPr>
            <w:r>
              <w:rPr>
                <w:sz w:val="16"/>
              </w:rPr>
              <w:t>129,504</w:t>
            </w:r>
          </w:p>
        </w:tc>
        <w:tc>
          <w:tcPr>
            <w:tcW w:type="dxa" w:w="1126"/>
          </w:tcPr>
          <w:p>
            <w:pPr>
              <w:spacing w:after="0"/>
              <w:jc w:val="right"/>
            </w:pPr>
            <w:r>
              <w:rPr>
                <w:sz w:val="16"/>
              </w:rPr>
              <w:t>$3,837,432</w:t>
            </w:r>
          </w:p>
        </w:tc>
        <w:tc>
          <w:tcPr>
            <w:tcW w:type="dxa" w:w="1126"/>
          </w:tcPr>
          <w:p>
            <w:pPr>
              <w:spacing w:after="0"/>
              <w:jc w:val="right"/>
            </w:pPr>
            <w:r>
              <w:rPr>
                <w:sz w:val="16"/>
              </w:rPr>
              <w:t>n/a</w:t>
            </w:r>
          </w:p>
        </w:tc>
        <w:tc>
          <w:tcPr>
            <w:tcW w:type="dxa" w:w="1108"/>
          </w:tcPr>
          <w:p>
            <w:pPr>
              <w:spacing w:after="0"/>
              <w:jc w:val="right"/>
            </w:pPr>
            <w:r>
              <w:rPr>
                <w:sz w:val="16"/>
              </w:rPr>
              <w:t>$582,344</w:t>
            </w:r>
          </w:p>
        </w:tc>
        <w:tc>
          <w:tcPr>
            <w:tcW w:type="dxa" w:w="1305"/>
          </w:tcPr>
          <w:p>
            <w:pPr>
              <w:spacing w:after="0"/>
              <w:jc w:val="right"/>
            </w:pPr>
            <w:r>
              <w:rPr>
                <w:sz w:val="16"/>
              </w:rPr>
              <w:t>0.0151%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$35,318,614,534</w:t>
            </w:r>
          </w:p>
        </w:tc>
        <w:tc>
          <w:tcPr>
            <w:tcW w:type="dxa" w:w="1132"/>
          </w:tcPr>
          <w:p>
            <w:pPr>
              <w:spacing w:after="0"/>
              <w:jc w:val="right"/>
            </w:pPr>
            <w:r>
              <w:rPr>
                <w:sz w:val="16"/>
              </w:rPr>
              <w:t>$56,488,470</w:t>
            </w:r>
          </w:p>
        </w:tc>
        <w:tc>
          <w:tcPr>
            <w:tcW w:type="dxa" w:w="1042"/>
          </w:tcPr>
          <w:p>
            <w:pPr>
              <w:spacing w:after="0"/>
              <w:jc w:val="right"/>
            </w:pPr>
            <w:r>
              <w:rPr>
                <w:sz w:val="16"/>
              </w:rPr>
              <w:t>186,734</w:t>
            </w:r>
          </w:p>
        </w:tc>
        <w:tc>
          <w:tcPr>
            <w:tcW w:type="dxa" w:w="1126"/>
          </w:tcPr>
          <w:p>
            <w:pPr>
              <w:spacing w:after="0"/>
              <w:jc w:val="right"/>
            </w:pPr>
            <w:r>
              <w:rPr>
                <w:sz w:val="16"/>
              </w:rPr>
              <w:t>$62,894</w:t>
            </w:r>
          </w:p>
        </w:tc>
        <w:tc>
          <w:tcPr>
            <w:tcW w:type="dxa" w:w="1126"/>
          </w:tcPr>
          <w:p>
            <w:pPr>
              <w:spacing w:after="0"/>
              <w:jc w:val="right"/>
            </w:pPr>
            <w:r>
              <w:rPr>
                <w:sz w:val="16"/>
              </w:rPr>
              <w:t>$642,532</w:t>
            </w:r>
          </w:p>
        </w:tc>
        <w:tc>
          <w:tcPr>
            <w:tcW w:type="dxa" w:w="1108"/>
          </w:tcPr>
          <w:p>
            <w:pPr>
              <w:spacing w:after="0"/>
              <w:jc w:val="right"/>
            </w:pPr>
            <w:r>
              <w:rPr>
                <w:sz w:val="16"/>
              </w:rPr>
              <w:t>$27,250</w:t>
            </w:r>
          </w:p>
        </w:tc>
        <w:tc>
          <w:tcPr>
            <w:tcW w:type="dxa" w:w="1305"/>
          </w:tcPr>
          <w:p>
            <w:pPr>
              <w:spacing w:after="0"/>
              <w:jc w:val="right"/>
            </w:pPr>
            <w:r>
              <w:rPr>
                <w:sz w:val="16"/>
              </w:rPr>
              <w:t>0.000178%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$21,224,940</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$60,623</w:t>
            </w:r>
          </w:p>
        </w:tc>
        <w:tc>
          <w:tcPr>
            <w:tcW w:type="dxa" w:w="1108"/>
          </w:tcPr>
          <w:p>
            <w:pPr>
              <w:spacing w:after="0"/>
              <w:jc w:val="right"/>
            </w:pPr>
            <w:r>
              <w:rPr>
                <w:sz w:val="16"/>
              </w:rPr>
              <w:t>n/a</w:t>
            </w:r>
          </w:p>
        </w:tc>
        <w:tc>
          <w:tcPr>
            <w:tcW w:type="dxa" w:w="1305"/>
          </w:tcPr>
          <w:p>
            <w:pPr>
              <w:spacing w:after="0"/>
              <w:jc w:val="right"/>
            </w:pPr>
            <w:r>
              <w:rPr>
                <w:sz w:val="16"/>
              </w:rPr>
              <w:t>0.286%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$58,566,616,263</w:t>
            </w:r>
          </w:p>
        </w:tc>
        <w:tc>
          <w:tcPr>
            <w:tcW w:type="dxa" w:w="1132"/>
          </w:tcPr>
          <w:p>
            <w:pPr>
              <w:spacing w:after="0"/>
              <w:jc w:val="right"/>
            </w:pPr>
            <w:r>
              <w:rPr>
                <w:sz w:val="16"/>
              </w:rPr>
              <w:t>n/a</w:t>
            </w:r>
          </w:p>
        </w:tc>
        <w:tc>
          <w:tcPr>
            <w:tcW w:type="dxa" w:w="1042"/>
          </w:tcPr>
          <w:p>
            <w:pPr>
              <w:spacing w:after="0"/>
              <w:jc w:val="right"/>
            </w:pPr>
            <w:r>
              <w:rPr>
                <w:sz w:val="16"/>
              </w:rPr>
              <w:t>186,847</w:t>
            </w:r>
          </w:p>
        </w:tc>
        <w:tc>
          <w:tcPr>
            <w:tcW w:type="dxa" w:w="1126"/>
          </w:tcPr>
          <w:p>
            <w:pPr>
              <w:spacing w:after="0"/>
              <w:jc w:val="right"/>
            </w:pPr>
            <w:r>
              <w:rPr>
                <w:sz w:val="16"/>
              </w:rPr>
              <w:t>$39,732</w:t>
            </w:r>
          </w:p>
        </w:tc>
        <w:tc>
          <w:tcPr>
            <w:tcW w:type="dxa" w:w="1126"/>
          </w:tcPr>
          <w:p>
            <w:pPr>
              <w:spacing w:after="0"/>
              <w:jc w:val="right"/>
            </w:pPr>
            <w:r>
              <w:rPr>
                <w:sz w:val="16"/>
              </w:rPr>
              <w:t>n/a</w:t>
            </w:r>
          </w:p>
        </w:tc>
        <w:tc>
          <w:tcPr>
            <w:tcW w:type="dxa" w:w="1108"/>
          </w:tcPr>
          <w:p>
            <w:pPr>
              <w:spacing w:after="0"/>
              <w:jc w:val="right"/>
            </w:pPr>
            <w:r>
              <w:rPr>
                <w:sz w:val="16"/>
              </w:rPr>
              <w:t>$16,570</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$35,318,614,534</w:t>
            </w:r>
          </w:p>
        </w:tc>
        <w:tc>
          <w:tcPr>
            <w:tcW w:type="dxa" w:w="1132"/>
          </w:tcPr>
          <w:p>
            <w:pPr>
              <w:spacing w:after="0"/>
              <w:jc w:val="right"/>
            </w:pPr>
            <w:r>
              <w:rPr>
                <w:sz w:val="16"/>
              </w:rPr>
              <w:t>$56,488,470</w:t>
            </w:r>
          </w:p>
        </w:tc>
        <w:tc>
          <w:tcPr>
            <w:tcW w:type="dxa" w:w="1042"/>
          </w:tcPr>
          <w:p>
            <w:pPr>
              <w:spacing w:after="0"/>
              <w:jc w:val="right"/>
            </w:pPr>
            <w:r>
              <w:rPr>
                <w:sz w:val="16"/>
              </w:rPr>
              <w:t>186,734</w:t>
            </w:r>
          </w:p>
        </w:tc>
        <w:tc>
          <w:tcPr>
            <w:tcW w:type="dxa" w:w="1126"/>
          </w:tcPr>
          <w:p>
            <w:pPr>
              <w:spacing w:after="0"/>
              <w:jc w:val="right"/>
            </w:pPr>
            <w:r>
              <w:rPr>
                <w:sz w:val="16"/>
              </w:rPr>
              <w:t>$7,694</w:t>
            </w:r>
          </w:p>
        </w:tc>
        <w:tc>
          <w:tcPr>
            <w:tcW w:type="dxa" w:w="1126"/>
          </w:tcPr>
          <w:p>
            <w:pPr>
              <w:spacing w:after="0"/>
              <w:jc w:val="right"/>
            </w:pPr>
            <w:r>
              <w:rPr>
                <w:sz w:val="16"/>
              </w:rPr>
              <w:t>$11,959</w:t>
            </w:r>
          </w:p>
        </w:tc>
        <w:tc>
          <w:tcPr>
            <w:tcW w:type="dxa" w:w="1108"/>
          </w:tcPr>
          <w:p>
            <w:pPr>
              <w:spacing w:after="0"/>
              <w:jc w:val="right"/>
            </w:pPr>
            <w:r>
              <w:rPr>
                <w:sz w:val="16"/>
              </w:rPr>
              <w:t>$9,457</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$35,318,614,534</w:t>
            </w:r>
          </w:p>
        </w:tc>
        <w:tc>
          <w:tcPr>
            <w:tcW w:type="dxa" w:w="1132"/>
          </w:tcPr>
          <w:p>
            <w:pPr>
              <w:spacing w:after="0"/>
              <w:jc w:val="right"/>
            </w:pPr>
            <w:r>
              <w:rPr>
                <w:sz w:val="16"/>
              </w:rPr>
              <w:t>$56,488,470</w:t>
            </w:r>
          </w:p>
        </w:tc>
        <w:tc>
          <w:tcPr>
            <w:tcW w:type="dxa" w:w="1042"/>
          </w:tcPr>
          <w:p>
            <w:pPr>
              <w:spacing w:after="0"/>
              <w:jc w:val="right"/>
            </w:pPr>
            <w:r>
              <w:rPr>
                <w:sz w:val="16"/>
              </w:rPr>
              <w:t>186,734</w:t>
            </w:r>
          </w:p>
        </w:tc>
        <w:tc>
          <w:tcPr>
            <w:tcW w:type="dxa" w:w="1126"/>
          </w:tcPr>
          <w:p>
            <w:pPr>
              <w:spacing w:after="0"/>
              <w:jc w:val="right"/>
            </w:pPr>
            <w:r>
              <w:rPr>
                <w:sz w:val="16"/>
              </w:rPr>
              <w:t>$58</w:t>
            </w:r>
          </w:p>
        </w:tc>
        <w:tc>
          <w:tcPr>
            <w:tcW w:type="dxa" w:w="1126"/>
          </w:tcPr>
          <w:p>
            <w:pPr>
              <w:spacing w:after="0"/>
              <w:jc w:val="right"/>
            </w:pPr>
            <w:r>
              <w:rPr>
                <w:sz w:val="16"/>
              </w:rPr>
              <w:t>$40</w:t>
            </w:r>
          </w:p>
        </w:tc>
        <w:tc>
          <w:tcPr>
            <w:tcW w:type="dxa" w:w="1108"/>
          </w:tcPr>
          <w:p>
            <w:pPr>
              <w:spacing w:after="0"/>
              <w:jc w:val="right"/>
            </w:pPr>
            <w:r>
              <w:rPr>
                <w:sz w:val="16"/>
              </w:rPr>
              <w:t>$839,284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$35,318,116,186</w:t>
            </w:r>
          </w:p>
        </w:tc>
        <w:tc>
          <w:tcPr>
            <w:tcW w:type="dxa" w:w="1132"/>
          </w:tcPr>
          <w:p>
            <w:pPr>
              <w:spacing w:after="0"/>
              <w:jc w:val="right"/>
            </w:pPr>
            <w:r>
              <w:rPr>
                <w:sz w:val="16"/>
              </w:rPr>
              <w:t>$56,422,338</w:t>
            </w:r>
          </w:p>
        </w:tc>
        <w:tc>
          <w:tcPr>
            <w:tcW w:type="dxa" w:w="1042"/>
          </w:tcPr>
          <w:p>
            <w:pPr>
              <w:spacing w:after="0"/>
              <w:jc w:val="right"/>
            </w:pPr>
            <w:r>
              <w:rPr>
                <w:sz w:val="16"/>
              </w:rPr>
              <w:t>186,730</w:t>
            </w:r>
          </w:p>
        </w:tc>
        <w:tc>
          <w:tcPr>
            <w:tcW w:type="dxa" w:w="1126"/>
          </w:tcPr>
          <w:p>
            <w:pPr>
              <w:spacing w:after="0"/>
              <w:jc w:val="right"/>
            </w:pPr>
            <w:r>
              <w:rPr>
                <w:sz w:val="16"/>
              </w:rPr>
              <w:t>$94,132,789</w:t>
            </w:r>
          </w:p>
        </w:tc>
        <w:tc>
          <w:tcPr>
            <w:tcW w:type="dxa" w:w="1126"/>
          </w:tcPr>
          <w:p>
            <w:pPr>
              <w:spacing w:after="0"/>
              <w:jc w:val="right"/>
            </w:pPr>
            <w:r>
              <w:rPr>
                <w:sz w:val="16"/>
              </w:rPr>
              <w:t>$635,881</w:t>
            </w:r>
          </w:p>
        </w:tc>
        <w:tc>
          <w:tcPr>
            <w:tcW w:type="dxa" w:w="1108"/>
          </w:tcPr>
          <w:p>
            <w:pPr>
              <w:spacing w:after="0"/>
              <w:jc w:val="right"/>
            </w:pPr>
            <w:r>
              <w:rPr>
                <w:sz w:val="16"/>
              </w:rPr>
              <w:t>$5,018,096</w:t>
            </w:r>
          </w:p>
        </w:tc>
        <w:tc>
          <w:tcPr>
            <w:tcW w:type="dxa" w:w="1305"/>
          </w:tcPr>
          <w:p>
            <w:pPr>
              <w:spacing w:after="0"/>
              <w:jc w:val="right"/>
            </w:pPr>
            <w:r>
              <w:rPr>
                <w:sz w:val="16"/>
              </w:rPr>
              <w:t>0.267%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$35,245,783,835</w:t>
            </w:r>
          </w:p>
        </w:tc>
        <w:tc>
          <w:tcPr>
            <w:tcW w:type="dxa" w:w="1132"/>
          </w:tcPr>
          <w:p>
            <w:pPr>
              <w:spacing w:after="0"/>
              <w:jc w:val="right"/>
            </w:pPr>
            <w:r>
              <w:rPr>
                <w:sz w:val="16"/>
              </w:rPr>
              <w:t>$6,249,721</w:t>
            </w:r>
          </w:p>
        </w:tc>
        <w:tc>
          <w:tcPr>
            <w:tcW w:type="dxa" w:w="1042"/>
          </w:tcPr>
          <w:p>
            <w:pPr>
              <w:spacing w:after="0"/>
              <w:jc w:val="right"/>
            </w:pPr>
            <w:r>
              <w:rPr>
                <w:sz w:val="16"/>
              </w:rPr>
              <w:t>84,603</w:t>
            </w:r>
          </w:p>
        </w:tc>
        <w:tc>
          <w:tcPr>
            <w:tcW w:type="dxa" w:w="1126"/>
          </w:tcPr>
          <w:p>
            <w:pPr>
              <w:spacing w:after="0"/>
              <w:jc w:val="right"/>
            </w:pPr>
            <w:r>
              <w:rPr>
                <w:sz w:val="16"/>
              </w:rPr>
              <w:t>$19,264,900</w:t>
            </w:r>
          </w:p>
        </w:tc>
        <w:tc>
          <w:tcPr>
            <w:tcW w:type="dxa" w:w="1126"/>
          </w:tcPr>
          <w:p>
            <w:pPr>
              <w:spacing w:after="0"/>
              <w:jc w:val="right"/>
            </w:pPr>
            <w:r>
              <w:rPr>
                <w:sz w:val="16"/>
              </w:rPr>
              <w:t>$18,717</w:t>
            </w:r>
          </w:p>
        </w:tc>
        <w:tc>
          <w:tcPr>
            <w:tcW w:type="dxa" w:w="1108"/>
          </w:tcPr>
          <w:p>
            <w:pPr>
              <w:spacing w:after="0"/>
              <w:jc w:val="right"/>
            </w:pPr>
            <w:r>
              <w:rPr>
                <w:sz w:val="16"/>
              </w:rPr>
              <w:t>$44,695</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$55,589,760</w:t>
            </w:r>
          </w:p>
        </w:tc>
        <w:tc>
          <w:tcPr>
            <w:tcW w:type="dxa" w:w="1132"/>
          </w:tcPr>
          <w:p>
            <w:pPr>
              <w:spacing w:after="0"/>
              <w:jc w:val="right"/>
            </w:pPr>
            <w:r>
              <w:rPr>
                <w:sz w:val="16"/>
              </w:rPr>
              <w:t>n/a</w:t>
            </w:r>
          </w:p>
        </w:tc>
        <w:tc>
          <w:tcPr>
            <w:tcW w:type="dxa" w:w="1042"/>
          </w:tcPr>
          <w:p>
            <w:pPr>
              <w:spacing w:after="0"/>
              <w:jc w:val="right"/>
            </w:pPr>
            <w:r>
              <w:rPr>
                <w:sz w:val="16"/>
              </w:rPr>
              <w:t>299</w:t>
            </w:r>
          </w:p>
        </w:tc>
        <w:tc>
          <w:tcPr>
            <w:tcW w:type="dxa" w:w="1126"/>
          </w:tcPr>
          <w:p>
            <w:pPr>
              <w:spacing w:after="0"/>
              <w:jc w:val="right"/>
            </w:pPr>
            <w:r>
              <w:rPr>
                <w:sz w:val="16"/>
              </w:rPr>
              <w:t>$208</w:t>
            </w:r>
          </w:p>
        </w:tc>
        <w:tc>
          <w:tcPr>
            <w:tcW w:type="dxa" w:w="1126"/>
          </w:tcPr>
          <w:p>
            <w:pPr>
              <w:spacing w:after="0"/>
              <w:jc w:val="right"/>
            </w:pPr>
            <w:r>
              <w:rPr>
                <w:sz w:val="16"/>
              </w:rPr>
              <w:t>n/a</w:t>
            </w:r>
          </w:p>
        </w:tc>
        <w:tc>
          <w:tcPr>
            <w:tcW w:type="dxa" w:w="1108"/>
          </w:tcPr>
          <w:p>
            <w:pPr>
              <w:spacing w:after="0"/>
              <w:jc w:val="right"/>
            </w:pPr>
            <w:r>
              <w:rPr>
                <w:sz w:val="16"/>
              </w:rPr>
              <w:t>$1</w:t>
            </w:r>
          </w:p>
        </w:tc>
        <w:tc>
          <w:tcPr>
            <w:tcW w:type="dxa" w:w="1305"/>
          </w:tcPr>
          <w:p>
            <w:pPr>
              <w:spacing w:after="0"/>
              <w:jc w:val="right"/>
            </w:pPr>
            <w:r>
              <w:rPr>
                <w:sz w:val="16"/>
              </w:rPr>
              <w:t>0.000374%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$35,318,614,534</w:t>
            </w:r>
          </w:p>
        </w:tc>
        <w:tc>
          <w:tcPr>
            <w:tcW w:type="dxa" w:w="1132"/>
          </w:tcPr>
          <w:p>
            <w:pPr>
              <w:spacing w:after="0"/>
              <w:jc w:val="right"/>
            </w:pPr>
            <w:r>
              <w:rPr>
                <w:sz w:val="16"/>
              </w:rPr>
              <w:t>n/a</w:t>
            </w:r>
          </w:p>
        </w:tc>
        <w:tc>
          <w:tcPr>
            <w:tcW w:type="dxa" w:w="1042"/>
          </w:tcPr>
          <w:p>
            <w:pPr>
              <w:spacing w:after="0"/>
              <w:jc w:val="right"/>
            </w:pPr>
            <w:r>
              <w:rPr>
                <w:sz w:val="16"/>
              </w:rPr>
              <w:t>186,734</w:t>
            </w:r>
          </w:p>
        </w:tc>
        <w:tc>
          <w:tcPr>
            <w:tcW w:type="dxa" w:w="1126"/>
          </w:tcPr>
          <w:p>
            <w:pPr>
              <w:spacing w:after="0"/>
              <w:jc w:val="right"/>
            </w:pPr>
            <w:r>
              <w:rPr>
                <w:sz w:val="16"/>
              </w:rPr>
              <w:t>$92,293</w:t>
            </w:r>
          </w:p>
        </w:tc>
        <w:tc>
          <w:tcPr>
            <w:tcW w:type="dxa" w:w="1126"/>
          </w:tcPr>
          <w:p>
            <w:pPr>
              <w:spacing w:after="0"/>
              <w:jc w:val="right"/>
            </w:pPr>
            <w:r>
              <w:rPr>
                <w:sz w:val="16"/>
              </w:rPr>
              <w:t>n/a</w:t>
            </w:r>
          </w:p>
        </w:tc>
        <w:tc>
          <w:tcPr>
            <w:tcW w:type="dxa" w:w="1108"/>
          </w:tcPr>
          <w:p>
            <w:pPr>
              <w:spacing w:after="0"/>
              <w:jc w:val="right"/>
            </w:pPr>
            <w:r>
              <w:rPr>
                <w:sz w:val="16"/>
              </w:rPr>
              <w:t>$2,221,261</w:t>
            </w:r>
          </w:p>
        </w:tc>
        <w:tc>
          <w:tcPr>
            <w:tcW w:type="dxa" w:w="1305"/>
          </w:tcPr>
          <w:p>
            <w:pPr>
              <w:spacing w:after="0"/>
              <w:jc w:val="right"/>
            </w:pPr>
            <w:r>
              <w:rPr>
                <w:sz w:val="16"/>
              </w:rPr>
              <w:t>0.000261%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$35,318,614,534</w:t>
            </w:r>
          </w:p>
        </w:tc>
        <w:tc>
          <w:tcPr>
            <w:tcW w:type="dxa" w:w="1132"/>
          </w:tcPr>
          <w:p>
            <w:pPr>
              <w:spacing w:after="0"/>
              <w:jc w:val="right"/>
            </w:pPr>
            <w:r>
              <w:rPr>
                <w:sz w:val="16"/>
              </w:rPr>
              <w:t>$56,488,470</w:t>
            </w:r>
          </w:p>
        </w:tc>
        <w:tc>
          <w:tcPr>
            <w:tcW w:type="dxa" w:w="1042"/>
          </w:tcPr>
          <w:p>
            <w:pPr>
              <w:spacing w:after="0"/>
              <w:jc w:val="right"/>
            </w:pPr>
            <w:r>
              <w:rPr>
                <w:sz w:val="16"/>
              </w:rPr>
              <w:t>186,734</w:t>
            </w:r>
          </w:p>
        </w:tc>
        <w:tc>
          <w:tcPr>
            <w:tcW w:type="dxa" w:w="1126"/>
          </w:tcPr>
          <w:p>
            <w:pPr>
              <w:spacing w:after="0"/>
              <w:jc w:val="right"/>
            </w:pPr>
            <w:r>
              <w:rPr>
                <w:sz w:val="16"/>
              </w:rPr>
              <w:t>$428,878</w:t>
            </w:r>
          </w:p>
        </w:tc>
        <w:tc>
          <w:tcPr>
            <w:tcW w:type="dxa" w:w="1126"/>
          </w:tcPr>
          <w:p>
            <w:pPr>
              <w:spacing w:after="0"/>
              <w:jc w:val="right"/>
            </w:pPr>
            <w:r>
              <w:rPr>
                <w:sz w:val="16"/>
              </w:rPr>
              <w:t>$32,439</w:t>
            </w:r>
          </w:p>
        </w:tc>
        <w:tc>
          <w:tcPr>
            <w:tcW w:type="dxa" w:w="1108"/>
          </w:tcPr>
          <w:p>
            <w:pPr>
              <w:spacing w:after="0"/>
              <w:jc w:val="right"/>
            </w:pPr>
            <w:r>
              <w:rPr>
                <w:sz w:val="16"/>
              </w:rPr>
              <w:t>$335,726</w:t>
            </w:r>
          </w:p>
        </w:tc>
        <w:tc>
          <w:tcPr>
            <w:tcW w:type="dxa" w:w="1305"/>
          </w:tcPr>
          <w:p>
            <w:pPr>
              <w:spacing w:after="0"/>
              <w:jc w:val="right"/>
            </w:pPr>
            <w:r>
              <w:rPr>
                <w:sz w:val="16"/>
              </w:rPr>
              <w:t>0.00121%</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$35,318,614,534</w:t>
            </w:r>
          </w:p>
        </w:tc>
        <w:tc>
          <w:tcPr>
            <w:tcW w:type="dxa" w:w="1132"/>
          </w:tcPr>
          <w:p>
            <w:pPr>
              <w:spacing w:after="0"/>
              <w:jc w:val="right"/>
            </w:pPr>
            <w:r>
              <w:rPr>
                <w:sz w:val="16"/>
              </w:rPr>
              <w:t>$56,488,470</w:t>
            </w:r>
          </w:p>
        </w:tc>
        <w:tc>
          <w:tcPr>
            <w:tcW w:type="dxa" w:w="1042"/>
          </w:tcPr>
          <w:p>
            <w:pPr>
              <w:spacing w:after="0"/>
              <w:jc w:val="right"/>
            </w:pPr>
            <w:r>
              <w:rPr>
                <w:sz w:val="16"/>
              </w:rPr>
              <w:t>186,734</w:t>
            </w:r>
          </w:p>
        </w:tc>
        <w:tc>
          <w:tcPr>
            <w:tcW w:type="dxa" w:w="1126"/>
          </w:tcPr>
          <w:p>
            <w:pPr>
              <w:spacing w:after="0"/>
              <w:jc w:val="right"/>
            </w:pPr>
            <w:r>
              <w:rPr>
                <w:sz w:val="16"/>
              </w:rPr>
              <w:t>$973,226</w:t>
            </w:r>
          </w:p>
        </w:tc>
        <w:tc>
          <w:tcPr>
            <w:tcW w:type="dxa" w:w="1126"/>
          </w:tcPr>
          <w:p>
            <w:pPr>
              <w:spacing w:after="0"/>
              <w:jc w:val="right"/>
            </w:pPr>
            <w:r>
              <w:rPr>
                <w:sz w:val="16"/>
              </w:rPr>
              <w:t>$1,073</w:t>
            </w:r>
          </w:p>
        </w:tc>
        <w:tc>
          <w:tcPr>
            <w:tcW w:type="dxa" w:w="1108"/>
          </w:tcPr>
          <w:p>
            <w:pPr>
              <w:spacing w:after="0"/>
              <w:jc w:val="right"/>
            </w:pPr>
            <w:r>
              <w:rPr>
                <w:sz w:val="16"/>
              </w:rPr>
              <w:t>$432,082</w:t>
            </w:r>
          </w:p>
        </w:tc>
        <w:tc>
          <w:tcPr>
            <w:tcW w:type="dxa" w:w="1305"/>
          </w:tcPr>
          <w:p>
            <w:pPr>
              <w:spacing w:after="0"/>
              <w:jc w:val="right"/>
            </w:pPr>
            <w:r>
              <w:rPr>
                <w:sz w:val="16"/>
              </w:rPr>
              <w:t>0.00276%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2"/>
          </w:tcPr>
          <w:p>
            <w:pPr>
              <w:spacing w:after="0"/>
              <w:jc w:val="right"/>
            </w:pPr>
            <w:r>
              <w:rPr>
                <w:sz w:val="16"/>
              </w:rPr>
              <w:t>n/a</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08"/>
          </w:tcPr>
          <w:p>
            <w:pPr>
              <w:spacing w:after="0"/>
              <w:jc w:val="right"/>
            </w:pPr>
            <w:r>
              <w:rPr>
                <w:sz w:val="16"/>
              </w:rPr>
              <w:t>n/a</w:t>
            </w: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$2,613,292,800</w:t>
            </w:r>
          </w:p>
        </w:tc>
        <w:tc>
          <w:tcPr>
            <w:tcW w:type="dxa" w:w="1132"/>
          </w:tcPr>
          <w:p>
            <w:pPr>
              <w:spacing w:after="0"/>
              <w:jc w:val="right"/>
            </w:pPr>
            <w:r>
              <w:rPr>
                <w:sz w:val="16"/>
              </w:rPr>
              <w:t>$32,956,703</w:t>
            </w:r>
          </w:p>
        </w:tc>
        <w:tc>
          <w:tcPr>
            <w:tcW w:type="dxa" w:w="1042"/>
          </w:tcPr>
          <w:p>
            <w:pPr>
              <w:spacing w:after="0"/>
              <w:jc w:val="right"/>
            </w:pPr>
            <w:r>
              <w:rPr>
                <w:sz w:val="16"/>
              </w:rPr>
              <w:t>21,777</w:t>
            </w:r>
          </w:p>
        </w:tc>
        <w:tc>
          <w:tcPr>
            <w:tcW w:type="dxa" w:w="1126"/>
          </w:tcPr>
          <w:p>
            <w:pPr>
              <w:spacing w:after="0"/>
              <w:jc w:val="right"/>
            </w:pPr>
            <w:r>
              <w:rPr>
                <w:sz w:val="16"/>
              </w:rPr>
              <w:t>$1,359,245</w:t>
            </w:r>
          </w:p>
        </w:tc>
        <w:tc>
          <w:tcPr>
            <w:tcW w:type="dxa" w:w="1126"/>
          </w:tcPr>
          <w:p>
            <w:pPr>
              <w:spacing w:after="0"/>
              <w:jc w:val="right"/>
            </w:pPr>
            <w:r>
              <w:rPr>
                <w:sz w:val="16"/>
              </w:rPr>
              <w:t>$2,086</w:t>
            </w:r>
          </w:p>
        </w:tc>
        <w:tc>
          <w:tcPr>
            <w:tcW w:type="dxa" w:w="1108"/>
          </w:tcPr>
          <w:p>
            <w:pPr>
              <w:spacing w:after="0"/>
              <w:jc w:val="right"/>
            </w:pPr>
            <w:r>
              <w:rPr>
                <w:sz w:val="16"/>
              </w:rPr>
              <w:t>$167,903</w:t>
            </w:r>
          </w:p>
        </w:tc>
        <w:tc>
          <w:tcPr>
            <w:tcW w:type="dxa" w:w="1305"/>
          </w:tcPr>
          <w:p>
            <w:pPr>
              <w:spacing w:after="0"/>
              <w:jc w:val="right"/>
            </w:pPr>
            <w:r>
              <w:rPr>
                <w:sz w:val="16"/>
              </w:rPr>
              <w:t>0.052%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132"/>
          </w:tcPr>
          <w:p>
            <w:pPr>
              <w:spacing w:after="0"/>
              <w:jc w:val="right"/>
            </w:pPr>
            <w:r>
              <w:rPr>
                <w:sz w:val="16"/>
              </w:rPr>
              <w:t>$0</w:t>
            </w:r>
          </w:p>
        </w:tc>
        <w:tc>
          <w:tcPr>
            <w:tcW w:type="dxa" w:w="1042"/>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08"/>
          </w:tcPr>
          <w:p>
            <w:pPr>
              <w:spacing w:after="0"/>
              <w:jc w:val="right"/>
            </w:pPr>
            <w:r>
              <w:rPr>
                <w:sz w:val="16"/>
              </w:rPr>
              <w:t>$0</w:t>
            </w: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2025-08-19 (Storm Events through 2026-06-30): 1 county-coded records, 1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186,734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$35,318,614,534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$56,488,470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$121,604,697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$9,694,671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152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1,356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101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152</w:t>
            </w:r>
          </w:p>
        </w:tc>
        <w:tc>
          <w:tcPr>
            <w:tcW w:type="dxa" w:w="1336"/>
          </w:tcPr>
          <w:p>
            <w:pPr>
              <w:spacing w:after="0"/>
              <w:jc w:val="right"/>
            </w:pPr>
            <w:r>
              <w:rPr>
                <w:sz w:val="16"/>
              </w:rPr>
              <w:t>120</w:t>
            </w:r>
          </w:p>
        </w:tc>
        <w:tc>
          <w:tcPr>
            <w:tcW w:type="dxa" w:w="1336"/>
          </w:tcPr>
          <w:p>
            <w:pPr>
              <w:spacing w:after="0"/>
              <w:jc w:val="right"/>
            </w:pPr>
            <w:r>
              <w:rPr>
                <w:sz w:val="16"/>
              </w:rPr>
              <w:t>1,356</w:t>
            </w:r>
          </w:p>
        </w:tc>
        <w:tc>
          <w:tcPr>
            <w:tcW w:type="dxa" w:w="1336"/>
          </w:tcPr>
          <w:p>
            <w:pPr>
              <w:spacing w:after="0"/>
              <w:jc w:val="right"/>
            </w:pPr>
            <w:r>
              <w:rPr>
                <w:sz w:val="16"/>
              </w:rPr>
              <w:t>101</w:t>
            </w:r>
          </w:p>
        </w:tc>
        <w:tc>
          <w:tcPr>
            <w:tcW w:type="dxa" w:w="1336"/>
          </w:tcPr>
          <w:p>
            <w:pPr>
              <w:spacing w:after="0"/>
              <w:jc w:val="right"/>
            </w:pPr>
            <w:r>
              <w:rPr>
                <w:sz w:val="16"/>
              </w:rPr>
              <w:t>1,370</w:t>
            </w:r>
          </w:p>
        </w:tc>
        <w:tc>
          <w:tcPr>
            <w:tcW w:type="dxa" w:w="1336"/>
          </w:tcPr>
          <w:p>
            <w:pPr>
              <w:spacing w:after="0"/>
              <w:jc w:val="right"/>
            </w:pPr>
            <w:r>
              <w:rPr>
                <w:sz w:val="16"/>
              </w:rPr>
              <w:t>16</w:t>
            </w:r>
          </w:p>
        </w:tc>
        <w:tc>
          <w:tcPr>
            <w:tcW w:type="dxa" w:w="1487"/>
          </w:tcPr>
          <w:p>
            <w:pPr>
              <w:spacing w:after="0"/>
              <w:jc w:val="right"/>
            </w:pPr>
            <w:r>
              <w:rPr>
                <w:sz w:val="16"/>
              </w:rPr>
              <w:t>1,007</w:t>
            </w:r>
          </w:p>
        </w:tc>
      </w:tr>
      <w:tr>
        <w:trPr>
          <w:cantSplit/>
        </w:trPr>
        <w:tc>
          <w:tcPr>
            <w:tcW w:type="dxa" w:w="4609"/>
          </w:tcPr>
          <w:p>
            <w:pPr>
              <w:spacing w:after="0"/>
              <w:jc w:val="left"/>
            </w:pPr>
            <w:r>
              <w:rPr>
                <w:sz w:val="16"/>
              </w:rPr>
              <w:t>of which: Charlotte County (unincorporated area)</w:t>
            </w:r>
          </w:p>
        </w:tc>
        <w:tc>
          <w:tcPr>
            <w:tcW w:type="dxa" w:w="1336"/>
          </w:tcPr>
          <w:p>
            <w:pPr>
              <w:spacing w:after="0"/>
              <w:jc w:val="right"/>
            </w:pPr>
            <w:r>
              <w:rPr>
                <w:sz w:val="16"/>
              </w:rPr>
              <w:t>136</w:t>
            </w:r>
          </w:p>
        </w:tc>
        <w:tc>
          <w:tcPr>
            <w:tcW w:type="dxa" w:w="1336"/>
          </w:tcPr>
          <w:p>
            <w:pPr>
              <w:spacing w:after="0"/>
              <w:jc w:val="right"/>
            </w:pPr>
            <w:r>
              <w:rPr>
                <w:sz w:val="16"/>
              </w:rPr>
              <w:t>106</w:t>
            </w:r>
          </w:p>
        </w:tc>
        <w:tc>
          <w:tcPr>
            <w:tcW w:type="dxa" w:w="1336"/>
          </w:tcPr>
          <w:p>
            <w:pPr>
              <w:spacing w:after="0"/>
              <w:jc w:val="right"/>
            </w:pPr>
            <w:r>
              <w:rPr>
                <w:sz w:val="16"/>
              </w:rPr>
              <w:t>1,106</w:t>
            </w:r>
          </w:p>
        </w:tc>
        <w:tc>
          <w:tcPr>
            <w:tcW w:type="dxa" w:w="1336"/>
          </w:tcPr>
          <w:p>
            <w:pPr>
              <w:spacing w:after="0"/>
              <w:jc w:val="right"/>
            </w:pPr>
            <w:r>
              <w:rPr>
                <w:sz w:val="16"/>
              </w:rPr>
              <w:t>89</w:t>
            </w:r>
          </w:p>
        </w:tc>
        <w:tc>
          <w:tcPr>
            <w:tcW w:type="dxa" w:w="1336"/>
          </w:tcPr>
          <w:p>
            <w:pPr>
              <w:spacing w:after="0"/>
              <w:jc w:val="right"/>
            </w:pPr>
            <w:r>
              <w:rPr>
                <w:sz w:val="16"/>
              </w:rPr>
              <w:t>1,119</w:t>
            </w:r>
          </w:p>
        </w:tc>
        <w:tc>
          <w:tcPr>
            <w:tcW w:type="dxa" w:w="1336"/>
          </w:tcPr>
          <w:p>
            <w:pPr>
              <w:spacing w:after="0"/>
              <w:jc w:val="right"/>
            </w:pPr>
            <w:r>
              <w:rPr>
                <w:sz w:val="16"/>
              </w:rPr>
              <w:t>9</w:t>
            </w:r>
          </w:p>
        </w:tc>
        <w:tc>
          <w:tcPr>
            <w:tcW w:type="dxa" w:w="1487"/>
          </w:tcPr>
          <w:p>
            <w:pPr>
              <w:spacing w:after="0"/>
              <w:jc w:val="right"/>
            </w:pPr>
            <w:r>
              <w:rPr>
                <w:sz w:val="16"/>
              </w:rPr>
              <w:t>810</w:t>
            </w:r>
          </w:p>
        </w:tc>
      </w:tr>
      <w:tr>
        <w:trPr>
          <w:cantSplit/>
        </w:trPr>
        <w:tc>
          <w:tcPr>
            <w:tcW w:type="dxa" w:w="4609"/>
          </w:tcPr>
          <w:p>
            <w:pPr>
              <w:spacing w:after="0"/>
              <w:jc w:val="left"/>
            </w:pPr>
            <w:r>
              <w:rPr>
                <w:sz w:val="16"/>
              </w:rPr>
              <w:t>of which: Punta Gorda city</w:t>
            </w:r>
          </w:p>
        </w:tc>
        <w:tc>
          <w:tcPr>
            <w:tcW w:type="dxa" w:w="1336"/>
          </w:tcPr>
          <w:p>
            <w:pPr>
              <w:spacing w:after="0"/>
              <w:jc w:val="right"/>
            </w:pPr>
            <w:r>
              <w:rPr>
                <w:sz w:val="16"/>
              </w:rPr>
              <w:t>16</w:t>
            </w:r>
          </w:p>
        </w:tc>
        <w:tc>
          <w:tcPr>
            <w:tcW w:type="dxa" w:w="1336"/>
          </w:tcPr>
          <w:p>
            <w:pPr>
              <w:spacing w:after="0"/>
              <w:jc w:val="right"/>
            </w:pPr>
            <w:r>
              <w:rPr>
                <w:sz w:val="16"/>
              </w:rPr>
              <w:t>14</w:t>
            </w:r>
          </w:p>
        </w:tc>
        <w:tc>
          <w:tcPr>
            <w:tcW w:type="dxa" w:w="1336"/>
          </w:tcPr>
          <w:p>
            <w:pPr>
              <w:spacing w:after="0"/>
              <w:jc w:val="right"/>
            </w:pPr>
            <w:r>
              <w:rPr>
                <w:sz w:val="16"/>
              </w:rPr>
              <w:t>250</w:t>
            </w:r>
          </w:p>
        </w:tc>
        <w:tc>
          <w:tcPr>
            <w:tcW w:type="dxa" w:w="1336"/>
          </w:tcPr>
          <w:p>
            <w:pPr>
              <w:spacing w:after="0"/>
              <w:jc w:val="right"/>
            </w:pPr>
            <w:r>
              <w:rPr>
                <w:sz w:val="16"/>
              </w:rPr>
              <w:t>12</w:t>
            </w:r>
          </w:p>
        </w:tc>
        <w:tc>
          <w:tcPr>
            <w:tcW w:type="dxa" w:w="1336"/>
          </w:tcPr>
          <w:p>
            <w:pPr>
              <w:spacing w:after="0"/>
              <w:jc w:val="right"/>
            </w:pPr>
            <w:r>
              <w:rPr>
                <w:sz w:val="16"/>
              </w:rPr>
              <w:t>251</w:t>
            </w:r>
          </w:p>
        </w:tc>
        <w:tc>
          <w:tcPr>
            <w:tcW w:type="dxa" w:w="1336"/>
          </w:tcPr>
          <w:p>
            <w:pPr>
              <w:spacing w:after="0"/>
              <w:jc w:val="right"/>
            </w:pPr>
            <w:r>
              <w:rPr>
                <w:sz w:val="16"/>
              </w:rPr>
              <w:t>7</w:t>
            </w:r>
          </w:p>
        </w:tc>
        <w:tc>
          <w:tcPr>
            <w:tcW w:type="dxa" w:w="1487"/>
          </w:tcPr>
          <w:p>
            <w:pPr>
              <w:spacing w:after="0"/>
              <w:jc w:val="right"/>
            </w:pPr>
            <w:r>
              <w:rPr>
                <w:sz w:val="16"/>
              </w:rPr>
              <w:t>197</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Charlotte County (unincorporated area)</w:t>
            </w:r>
          </w:p>
        </w:tc>
        <w:tc>
          <w:tcPr>
            <w:tcW w:type="dxa" w:w="1589"/>
          </w:tcPr>
          <w:p>
            <w:pPr>
              <w:spacing w:after="0"/>
              <w:jc w:val="left"/>
            </w:pPr>
            <w:r>
              <w:rPr>
                <w:sz w:val="16"/>
              </w:rPr>
              <w:t>120061</w:t>
            </w:r>
          </w:p>
        </w:tc>
        <w:tc>
          <w:tcPr>
            <w:tcW w:type="dxa" w:w="1428"/>
          </w:tcPr>
          <w:p>
            <w:pPr>
              <w:spacing w:after="0"/>
              <w:jc w:val="right"/>
            </w:pPr>
            <w:r>
              <w:rPr>
                <w:sz w:val="16"/>
              </w:rPr>
              <w:t>136</w:t>
            </w:r>
          </w:p>
        </w:tc>
        <w:tc>
          <w:tcPr>
            <w:tcW w:type="dxa" w:w="1428"/>
          </w:tcPr>
          <w:p>
            <w:pPr>
              <w:spacing w:after="0"/>
              <w:jc w:val="right"/>
            </w:pPr>
            <w:r>
              <w:rPr>
                <w:sz w:val="16"/>
              </w:rPr>
              <w:t>106</w:t>
            </w:r>
          </w:p>
        </w:tc>
        <w:tc>
          <w:tcPr>
            <w:tcW w:type="dxa" w:w="1428"/>
          </w:tcPr>
          <w:p>
            <w:pPr>
              <w:spacing w:after="0"/>
              <w:jc w:val="right"/>
            </w:pPr>
            <w:r>
              <w:rPr>
                <w:sz w:val="16"/>
              </w:rPr>
              <w:t>1,106</w:t>
            </w:r>
          </w:p>
        </w:tc>
        <w:tc>
          <w:tcPr>
            <w:tcW w:type="dxa" w:w="1428"/>
          </w:tcPr>
          <w:p>
            <w:pPr>
              <w:spacing w:after="0"/>
              <w:jc w:val="right"/>
            </w:pPr>
            <w:r>
              <w:rPr>
                <w:sz w:val="16"/>
              </w:rPr>
              <w:t>89</w:t>
            </w:r>
          </w:p>
        </w:tc>
        <w:tc>
          <w:tcPr>
            <w:tcW w:type="dxa" w:w="1428"/>
          </w:tcPr>
          <w:p>
            <w:pPr>
              <w:spacing w:after="0"/>
              <w:jc w:val="right"/>
            </w:pPr>
            <w:r>
              <w:rPr>
                <w:sz w:val="16"/>
              </w:rPr>
              <w:t>1,119</w:t>
            </w:r>
          </w:p>
        </w:tc>
        <w:tc>
          <w:tcPr>
            <w:tcW w:type="dxa" w:w="1428"/>
          </w:tcPr>
          <w:p>
            <w:pPr>
              <w:spacing w:after="0"/>
              <w:jc w:val="right"/>
            </w:pPr>
            <w:r>
              <w:rPr>
                <w:sz w:val="16"/>
              </w:rPr>
              <w:t>9</w:t>
            </w:r>
          </w:p>
        </w:tc>
        <w:tc>
          <w:tcPr>
            <w:tcW w:type="dxa" w:w="1589"/>
          </w:tcPr>
          <w:p>
            <w:pPr>
              <w:spacing w:after="0"/>
              <w:jc w:val="right"/>
            </w:pPr>
            <w:r>
              <w:rPr>
                <w:sz w:val="16"/>
              </w:rPr>
              <w:t>810</w:t>
            </w:r>
          </w:p>
        </w:tc>
      </w:tr>
      <w:tr>
        <w:trPr>
          <w:cantSplit/>
        </w:trPr>
        <w:tc>
          <w:tcPr>
            <w:tcW w:type="dxa" w:w="2369"/>
          </w:tcPr>
          <w:p>
            <w:pPr>
              <w:spacing w:after="0"/>
              <w:jc w:val="left"/>
            </w:pPr>
            <w:r>
              <w:rPr>
                <w:sz w:val="16"/>
              </w:rPr>
              <w:t>Punta Gorda city</w:t>
            </w:r>
          </w:p>
        </w:tc>
        <w:tc>
          <w:tcPr>
            <w:tcW w:type="dxa" w:w="1589"/>
          </w:tcPr>
          <w:p>
            <w:pPr>
              <w:spacing w:after="0"/>
              <w:jc w:val="left"/>
            </w:pPr>
            <w:r>
              <w:rPr>
                <w:sz w:val="16"/>
              </w:rPr>
              <w:t>120062</w:t>
            </w:r>
          </w:p>
        </w:tc>
        <w:tc>
          <w:tcPr>
            <w:tcW w:type="dxa" w:w="1428"/>
          </w:tcPr>
          <w:p>
            <w:pPr>
              <w:spacing w:after="0"/>
              <w:jc w:val="right"/>
            </w:pPr>
            <w:r>
              <w:rPr>
                <w:sz w:val="16"/>
              </w:rPr>
              <w:t>16</w:t>
            </w:r>
          </w:p>
        </w:tc>
        <w:tc>
          <w:tcPr>
            <w:tcW w:type="dxa" w:w="1428"/>
          </w:tcPr>
          <w:p>
            <w:pPr>
              <w:spacing w:after="0"/>
              <w:jc w:val="right"/>
            </w:pPr>
            <w:r>
              <w:rPr>
                <w:sz w:val="16"/>
              </w:rPr>
              <w:t>14</w:t>
            </w:r>
          </w:p>
        </w:tc>
        <w:tc>
          <w:tcPr>
            <w:tcW w:type="dxa" w:w="1428"/>
          </w:tcPr>
          <w:p>
            <w:pPr>
              <w:spacing w:after="0"/>
              <w:jc w:val="right"/>
            </w:pPr>
            <w:r>
              <w:rPr>
                <w:sz w:val="16"/>
              </w:rPr>
              <w:t>250</w:t>
            </w:r>
          </w:p>
        </w:tc>
        <w:tc>
          <w:tcPr>
            <w:tcW w:type="dxa" w:w="1428"/>
          </w:tcPr>
          <w:p>
            <w:pPr>
              <w:spacing w:after="0"/>
              <w:jc w:val="right"/>
            </w:pPr>
            <w:r>
              <w:rPr>
                <w:sz w:val="16"/>
              </w:rPr>
              <w:t>12</w:t>
            </w:r>
          </w:p>
        </w:tc>
        <w:tc>
          <w:tcPr>
            <w:tcW w:type="dxa" w:w="1428"/>
          </w:tcPr>
          <w:p>
            <w:pPr>
              <w:spacing w:after="0"/>
              <w:jc w:val="right"/>
            </w:pPr>
            <w:r>
              <w:rPr>
                <w:sz w:val="16"/>
              </w:rPr>
              <w:t>251</w:t>
            </w:r>
          </w:p>
        </w:tc>
        <w:tc>
          <w:tcPr>
            <w:tcW w:type="dxa" w:w="1428"/>
          </w:tcPr>
          <w:p>
            <w:pPr>
              <w:spacing w:after="0"/>
              <w:jc w:val="right"/>
            </w:pPr>
            <w:r>
              <w:rPr>
                <w:sz w:val="16"/>
              </w:rPr>
              <w:t>7</w:t>
            </w:r>
          </w:p>
        </w:tc>
        <w:tc>
          <w:tcPr>
            <w:tcW w:type="dxa" w:w="1589"/>
          </w:tcPr>
          <w:p>
            <w:pPr>
              <w:spacing w:after="0"/>
              <w:jc w:val="right"/>
            </w:pPr>
            <w:r>
              <w:rPr>
                <w:sz w:val="16"/>
              </w:rPr>
              <w:t>197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117</w:t>
            </w:r>
          </w:p>
        </w:tc>
        <w:tc>
          <w:tcPr>
            <w:tcW w:type="dxa" w:w="1496"/>
          </w:tcPr>
          <w:p>
            <w:pPr>
              <w:spacing w:after="0"/>
              <w:jc w:val="right"/>
            </w:pPr>
            <w:r>
              <w:rPr>
                <w:sz w:val="16"/>
              </w:rPr>
              <w:t>86</w:t>
            </w:r>
          </w:p>
        </w:tc>
        <w:tc>
          <w:tcPr>
            <w:tcW w:type="dxa" w:w="1496"/>
          </w:tcPr>
          <w:p>
            <w:pPr>
              <w:spacing w:after="0"/>
              <w:jc w:val="right"/>
            </w:pPr>
            <w:r>
              <w:rPr>
                <w:sz w:val="16"/>
              </w:rPr>
              <w:t>993</w:t>
            </w:r>
          </w:p>
        </w:tc>
        <w:tc>
          <w:tcPr>
            <w:tcW w:type="dxa" w:w="1496"/>
          </w:tcPr>
          <w:p>
            <w:pPr>
              <w:spacing w:after="0"/>
              <w:jc w:val="right"/>
            </w:pPr>
            <w:r>
              <w:rPr>
                <w:sz w:val="16"/>
              </w:rPr>
              <w:t>68</w:t>
            </w:r>
          </w:p>
        </w:tc>
        <w:tc>
          <w:tcPr>
            <w:tcW w:type="dxa" w:w="1496"/>
          </w:tcPr>
          <w:p>
            <w:pPr>
              <w:spacing w:after="0"/>
              <w:jc w:val="right"/>
            </w:pPr>
            <w:r>
              <w:rPr>
                <w:sz w:val="16"/>
              </w:rPr>
              <w:t>1,006</w:t>
            </w:r>
          </w:p>
        </w:tc>
        <w:tc>
          <w:tcPr>
            <w:tcW w:type="dxa" w:w="1496"/>
          </w:tcPr>
          <w:p>
            <w:pPr>
              <w:spacing w:after="0"/>
              <w:jc w:val="right"/>
            </w:pPr>
            <w:r>
              <w:rPr>
                <w:sz w:val="16"/>
              </w:rPr>
              <w:t>14</w:t>
            </w:r>
          </w:p>
        </w:tc>
        <w:tc>
          <w:tcPr>
            <w:tcW w:type="dxa" w:w="1665"/>
          </w:tcPr>
          <w:p>
            <w:pPr>
              <w:spacing w:after="0"/>
              <w:jc w:val="right"/>
            </w:pPr>
            <w:r>
              <w:rPr>
                <w:sz w:val="16"/>
              </w:rPr>
              <w:t>716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11</w:t>
            </w:r>
          </w:p>
        </w:tc>
        <w:tc>
          <w:tcPr>
            <w:tcW w:type="dxa" w:w="1496"/>
          </w:tcPr>
          <w:p>
            <w:pPr>
              <w:spacing w:after="0"/>
              <w:jc w:val="right"/>
            </w:pPr>
            <w:r>
              <w:rPr>
                <w:sz w:val="16"/>
              </w:rPr>
              <w:t>12</w:t>
            </w:r>
          </w:p>
        </w:tc>
        <w:tc>
          <w:tcPr>
            <w:tcW w:type="dxa" w:w="1496"/>
          </w:tcPr>
          <w:p>
            <w:pPr>
              <w:spacing w:after="0"/>
              <w:jc w:val="right"/>
            </w:pPr>
            <w:r>
              <w:rPr>
                <w:sz w:val="16"/>
              </w:rPr>
              <w:t>62</w:t>
            </w:r>
          </w:p>
        </w:tc>
        <w:tc>
          <w:tcPr>
            <w:tcW w:type="dxa" w:w="1496"/>
          </w:tcPr>
          <w:p>
            <w:pPr>
              <w:spacing w:after="0"/>
              <w:jc w:val="right"/>
            </w:pPr>
            <w:r>
              <w:rPr>
                <w:sz w:val="16"/>
              </w:rPr>
              <w:t>12</w:t>
            </w:r>
          </w:p>
        </w:tc>
        <w:tc>
          <w:tcPr>
            <w:tcW w:type="dxa" w:w="1496"/>
          </w:tcPr>
          <w:p>
            <w:pPr>
              <w:spacing w:after="0"/>
              <w:jc w:val="right"/>
            </w:pPr>
            <w:r>
              <w:rPr>
                <w:sz w:val="16"/>
              </w:rPr>
              <w:t>62</w:t>
            </w:r>
          </w:p>
        </w:tc>
        <w:tc>
          <w:tcPr>
            <w:tcW w:type="dxa" w:w="1496"/>
          </w:tcPr>
          <w:p>
            <w:pPr>
              <w:spacing w:after="0"/>
              <w:jc w:val="right"/>
            </w:pPr>
            <w:r>
              <w:rPr>
                <w:sz w:val="16"/>
              </w:rPr>
              <w:t>0</w:t>
            </w:r>
          </w:p>
        </w:tc>
        <w:tc>
          <w:tcPr>
            <w:tcW w:type="dxa" w:w="1665"/>
          </w:tcPr>
          <w:p>
            <w:pPr>
              <w:spacing w:after="0"/>
              <w:jc w:val="right"/>
            </w:pPr>
            <w:r>
              <w:rPr>
                <w:sz w:val="16"/>
              </w:rPr>
              <w:t>29</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18</w:t>
            </w:r>
          </w:p>
        </w:tc>
        <w:tc>
          <w:tcPr>
            <w:tcW w:type="dxa" w:w="1496"/>
          </w:tcPr>
          <w:p>
            <w:pPr>
              <w:spacing w:after="0"/>
              <w:jc w:val="right"/>
            </w:pPr>
            <w:r>
              <w:rPr>
                <w:sz w:val="16"/>
              </w:rPr>
              <w:t>15</w:t>
            </w:r>
          </w:p>
        </w:tc>
        <w:tc>
          <w:tcPr>
            <w:tcW w:type="dxa" w:w="1496"/>
          </w:tcPr>
          <w:p>
            <w:pPr>
              <w:spacing w:after="0"/>
              <w:jc w:val="right"/>
            </w:pPr>
            <w:r>
              <w:rPr>
                <w:sz w:val="16"/>
              </w:rPr>
              <w:t>238</w:t>
            </w:r>
          </w:p>
        </w:tc>
        <w:tc>
          <w:tcPr>
            <w:tcW w:type="dxa" w:w="1496"/>
          </w:tcPr>
          <w:p>
            <w:pPr>
              <w:spacing w:after="0"/>
              <w:jc w:val="right"/>
            </w:pPr>
            <w:r>
              <w:rPr>
                <w:sz w:val="16"/>
              </w:rPr>
              <w:t>14</w:t>
            </w:r>
          </w:p>
        </w:tc>
        <w:tc>
          <w:tcPr>
            <w:tcW w:type="dxa" w:w="1496"/>
          </w:tcPr>
          <w:p>
            <w:pPr>
              <w:spacing w:after="0"/>
              <w:jc w:val="right"/>
            </w:pPr>
            <w:r>
              <w:rPr>
                <w:sz w:val="16"/>
              </w:rPr>
              <w:t>239</w:t>
            </w:r>
          </w:p>
        </w:tc>
        <w:tc>
          <w:tcPr>
            <w:tcW w:type="dxa" w:w="1496"/>
          </w:tcPr>
          <w:p>
            <w:pPr>
              <w:spacing w:after="0"/>
              <w:jc w:val="right"/>
            </w:pPr>
            <w:r>
              <w:rPr>
                <w:sz w:val="16"/>
              </w:rPr>
              <w:t>1</w:t>
            </w:r>
          </w:p>
        </w:tc>
        <w:tc>
          <w:tcPr>
            <w:tcW w:type="dxa" w:w="1665"/>
          </w:tcPr>
          <w:p>
            <w:pPr>
              <w:spacing w:after="0"/>
              <w:jc w:val="right"/>
            </w:pPr>
            <w:r>
              <w:rPr>
                <w:sz w:val="16"/>
              </w:rPr>
              <w:t>221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6</w:t>
            </w:r>
          </w:p>
        </w:tc>
        <w:tc>
          <w:tcPr>
            <w:tcW w:type="dxa" w:w="1496"/>
          </w:tcPr>
          <w:p>
            <w:pPr>
              <w:spacing w:after="0"/>
              <w:jc w:val="right"/>
            </w:pPr>
            <w:r>
              <w:rPr>
                <w:sz w:val="16"/>
              </w:rPr>
              <w:t>7</w:t>
            </w:r>
          </w:p>
        </w:tc>
        <w:tc>
          <w:tcPr>
            <w:tcW w:type="dxa" w:w="1496"/>
          </w:tcPr>
          <w:p>
            <w:pPr>
              <w:spacing w:after="0"/>
              <w:jc w:val="right"/>
            </w:pPr>
            <w:r>
              <w:rPr>
                <w:sz w:val="16"/>
              </w:rPr>
              <w:t>63</w:t>
            </w:r>
          </w:p>
        </w:tc>
        <w:tc>
          <w:tcPr>
            <w:tcW w:type="dxa" w:w="1496"/>
          </w:tcPr>
          <w:p>
            <w:pPr>
              <w:spacing w:after="0"/>
              <w:jc w:val="right"/>
            </w:pPr>
            <w:r>
              <w:rPr>
                <w:sz w:val="16"/>
              </w:rPr>
              <w:t>7</w:t>
            </w:r>
          </w:p>
        </w:tc>
        <w:tc>
          <w:tcPr>
            <w:tcW w:type="dxa" w:w="1496"/>
          </w:tcPr>
          <w:p>
            <w:pPr>
              <w:spacing w:after="0"/>
              <w:jc w:val="right"/>
            </w:pPr>
            <w:r>
              <w:rPr>
                <w:sz w:val="16"/>
              </w:rPr>
              <w:t>63</w:t>
            </w:r>
          </w:p>
        </w:tc>
        <w:tc>
          <w:tcPr>
            <w:tcW w:type="dxa" w:w="1496"/>
          </w:tcPr>
          <w:p>
            <w:pPr>
              <w:spacing w:after="0"/>
              <w:jc w:val="right"/>
            </w:pPr>
            <w:r>
              <w:rPr>
                <w:sz w:val="16"/>
              </w:rPr>
              <w:t>1</w:t>
            </w:r>
          </w:p>
        </w:tc>
        <w:tc>
          <w:tcPr>
            <w:tcW w:type="dxa" w:w="1665"/>
          </w:tcPr>
          <w:p>
            <w:pPr>
              <w:spacing w:after="0"/>
              <w:jc w:val="right"/>
            </w:pPr>
            <w:r>
              <w:rPr>
                <w:sz w:val="16"/>
              </w:rPr>
              <w:t>41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6 properties are FMA repetitive loss but not NFIP repetitive loss, and 1,210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Charlotte County, FL: risk-assessment baseline packet, release 2026-10 (data as of 2026-09-30; County FIPS 12015). Automated baseline. </w:t>
      </w:r>
      <w:hyperlink r:id="rId15">
        <w:r>
          <w:rPr>
            <w:color w:val="1F4E99"/>
            <w:sz w:val="17"/>
            <w:u w:val="single"/>
          </w:rPr>
          <w:t>https://hazardplain.org/fl/12015/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Charlotte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0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Charlotte County, FL: Risk-assessment baseline packet</dc:title>
  <dc:subject>Hazard Plain release 2026-10, as of 2026-09-30. Automated baseline</dc:subject>
  <dc:creator>Hazard Plain</dc:creator>
  <cp:keywords>Hazard Plain; hazard mitigation; risk assessment; 12015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