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Bradford County, FL</w:t>
      </w:r>
    </w:p>
    <w:p>
      <w:pPr>
        <w:spacing w:after="120" w:before="0"/>
      </w:pPr>
      <w:r>
        <w:rPr>
          <w:color w:val="555555"/>
          <w:sz w:val="24"/>
        </w:rPr>
        <w:t>Risk-assessment baseline packet</w:t>
      </w:r>
    </w:p>
    <w:p>
      <w:pPr>
        <w:spacing w:after="120" w:before="0"/>
      </w:pPr>
      <w:r>
        <w:rPr>
          <w:b/>
          <w:sz w:val="18"/>
        </w:rPr>
        <w:t xml:space="preserve">County FIPS: </w:t>
      </w:r>
      <w:r>
        <w:rPr>
          <w:sz w:val="18"/>
        </w:rPr>
        <w:t>12007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2026-11-12. Plan: Bradford County (FEMA plan 107759), approved 2021-11-12.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2021-11-12: 12 new hazard declarations (6 incidents) and 25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($4,905,186 a year), Inland Flooding ($3,303,333) and Tornado ($840,387).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12007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2026-11-12</w:t>
      </w:r>
    </w:p>
    <w:p>
      <w:pPr>
        <w:keepNext/>
        <w:spacing w:after="40" w:before="0"/>
      </w:pPr>
      <w:r>
        <w:rPr>
          <w:b/>
        </w:rPr>
        <w:t xml:space="preserve">Plan: </w:t>
      </w:r>
      <w:r>
        <w:rPr/>
        <w:t>Bradford County (FEMA plan 107759)</w:t>
      </w:r>
    </w:p>
    <w:p>
      <w:pPr>
        <w:keepNext/>
        <w:spacing w:after="40" w:before="0"/>
      </w:pPr>
      <w:r>
        <w:rPr>
          <w:b/>
        </w:rPr>
        <w:t xml:space="preserve">Approved: </w:t>
      </w:r>
      <w:r>
        <w:rPr/>
        <w:t>2021-11-12</w:t>
      </w:r>
    </w:p>
    <w:p>
      <w:pPr>
        <w:keepNext/>
        <w:spacing w:after="40" w:before="0"/>
      </w:pPr>
      <w:r>
        <w:rPr>
          <w:b/>
        </w:rPr>
        <w:t xml:space="preserve">Days to expiry: </w:t>
      </w:r>
      <w:r>
        <w:rPr/>
        <w:t>43</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2021-11-12)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12 new hazard declarations (6 incidents): EM-3584-FL (Tropical Storm Ian), DR-4673-FL (Hurricane Ian), EM-3587-FL (Tropical Storm Nicole), DR-4680-FL (Hurricane Nicole), EM-3596-FL (Tropical Storm Idalia), DR-4734-FL (Hurricane Idalia), EM-3605-FL (Tropical Storm Debby), DR-4806-FL (Hurricane Debby), EM-3615-FL (Tropical Storm Helene), DR-4828-FL (Hurricane Helene), EM-3622-FL (Hurricane Milton), DR-4834-FL (Hurricane Milton)</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5, SRL 3 (44 CFR 77.2); any definition: 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1987"/>
        <w:gridCol w:w="2174"/>
        <w:gridCol w:w="1239"/>
        <w:gridCol w:w="1037"/>
        <w:gridCol w:w="848"/>
        <w:gridCol w:w="1470"/>
        <w:gridCol w:w="2481"/>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987"/>
            <w:shd w:val="clear" w:color="auto" w:fill="E8E8E8"/>
          </w:tcPr>
          <w:p>
            <w:pPr>
              <w:spacing w:after="0"/>
              <w:jc w:val="left"/>
            </w:pPr>
            <w:r>
              <w:rPr>
                <w:b/>
                <w:sz w:val="16"/>
              </w:rPr>
              <w:t>Status</w:t>
            </w:r>
          </w:p>
        </w:tc>
        <w:tc>
          <w:tcPr>
            <w:tcW w:type="dxa" w:w="2174"/>
            <w:shd w:val="clear" w:color="auto" w:fill="E8E8E8"/>
          </w:tcPr>
          <w:p>
            <w:pPr>
              <w:spacing w:after="0"/>
              <w:jc w:val="left"/>
            </w:pPr>
            <w:r>
              <w:rPr>
                <w:b/>
                <w:sz w:val="16"/>
              </w:rPr>
              <w:t>Plan</w:t>
            </w:r>
          </w:p>
        </w:tc>
        <w:tc>
          <w:tcPr>
            <w:tcW w:type="dxa" w:w="1239"/>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70"/>
            <w:shd w:val="clear" w:color="auto" w:fill="E8E8E8"/>
          </w:tcPr>
          <w:p>
            <w:pPr>
              <w:spacing w:after="0"/>
              <w:jc w:val="left"/>
            </w:pPr>
            <w:r>
              <w:rPr>
                <w:b/>
                <w:sz w:val="16"/>
              </w:rPr>
              <w:t>Update underway</w:t>
            </w:r>
          </w:p>
        </w:tc>
        <w:tc>
          <w:tcPr>
            <w:tcW w:type="dxa" w:w="2481"/>
            <w:shd w:val="clear" w:color="auto" w:fill="E8E8E8"/>
          </w:tcPr>
          <w:p>
            <w:pPr>
              <w:spacing w:after="0"/>
              <w:jc w:val="left"/>
            </w:pPr>
            <w:r>
              <w:rPr>
                <w:b/>
                <w:sz w:val="16"/>
              </w:rPr>
              <w:t>Notes</w:t>
            </w:r>
          </w:p>
        </w:tc>
      </w:tr>
      <w:tr>
        <w:trPr>
          <w:cantSplit/>
        </w:trPr>
        <w:tc>
          <w:tcPr>
            <w:tcW w:type="dxa" w:w="1483"/>
          </w:tcPr>
          <w:p>
            <w:pPr>
              <w:spacing w:after="0"/>
              <w:jc w:val="left"/>
            </w:pPr>
            <w:r>
              <w:rPr>
                <w:sz w:val="16"/>
              </w:rPr>
              <w:t>Bradford County (unincorporated area)</w:t>
            </w:r>
          </w:p>
        </w:tc>
        <w:tc>
          <w:tcPr>
            <w:tcW w:type="dxa" w:w="1394"/>
          </w:tcPr>
          <w:p>
            <w:pPr>
              <w:spacing w:after="0"/>
              <w:jc w:val="left"/>
            </w:pPr>
            <w:r>
              <w:rPr>
                <w:sz w:val="16"/>
              </w:rPr>
              <w:t>Unincorporated</w:t>
            </w:r>
          </w:p>
        </w:tc>
        <w:tc>
          <w:tcPr>
            <w:tcW w:type="dxa" w:w="1987"/>
          </w:tcPr>
          <w:p>
            <w:pPr>
              <w:spacing w:after="0"/>
              <w:jc w:val="left"/>
            </w:pPr>
            <w:r>
              <w:rPr>
                <w:sz w:val="16"/>
              </w:rPr>
              <w:t>Approved, expires 2026-11-12</w:t>
            </w:r>
          </w:p>
        </w:tc>
        <w:tc>
          <w:tcPr>
            <w:tcW w:type="dxa" w:w="2174"/>
          </w:tcPr>
          <w:p>
            <w:pPr>
              <w:spacing w:after="0"/>
              <w:jc w:val="left"/>
            </w:pPr>
            <w:r>
              <w:rPr>
                <w:sz w:val="16"/>
              </w:rPr>
              <w:t>Bradford County (FEMA plan 107759)</w:t>
            </w:r>
          </w:p>
        </w:tc>
        <w:tc>
          <w:tcPr>
            <w:tcW w:type="dxa" w:w="1239"/>
          </w:tcPr>
          <w:p>
            <w:pPr>
              <w:spacing w:after="0"/>
              <w:jc w:val="left"/>
            </w:pPr>
            <w:r>
              <w:rPr>
                <w:sz w:val="16"/>
              </w:rPr>
              <w:t>2021-11-12</w:t>
            </w:r>
          </w:p>
        </w:tc>
        <w:tc>
          <w:tcPr>
            <w:tcW w:type="dxa" w:w="1037"/>
          </w:tcPr>
          <w:p>
            <w:pPr>
              <w:spacing w:after="0"/>
              <w:jc w:val="left"/>
            </w:pPr>
            <w:r>
              <w:rPr>
                <w:sz w:val="16"/>
              </w:rPr>
              <w:t>2026-11-12</w:t>
            </w:r>
          </w:p>
        </w:tc>
        <w:tc>
          <w:tcPr>
            <w:tcW w:type="dxa" w:w="848"/>
          </w:tcPr>
          <w:p>
            <w:pPr>
              <w:spacing w:after="0"/>
              <w:jc w:val="right"/>
            </w:pPr>
            <w:r>
              <w:rPr>
                <w:sz w:val="16"/>
              </w:rPr>
              <w:t>43</w:t>
            </w:r>
          </w:p>
        </w:tc>
        <w:tc>
          <w:tcPr>
            <w:tcW w:type="dxa" w:w="1470"/>
          </w:tcPr>
          <w:p>
            <w:pPr>
              <w:spacing w:after="0"/>
              <w:jc w:val="left"/>
            </w:pPr>
          </w:p>
        </w:tc>
        <w:tc>
          <w:tcPr>
            <w:tcW w:type="dxa" w:w="2481"/>
          </w:tcPr>
          <w:p>
            <w:pPr>
              <w:spacing w:after="0"/>
              <w:jc w:val="left"/>
            </w:pPr>
          </w:p>
        </w:tc>
      </w:tr>
      <w:tr>
        <w:trPr>
          <w:cantSplit/>
        </w:trPr>
        <w:tc>
          <w:tcPr>
            <w:tcW w:type="dxa" w:w="1483"/>
          </w:tcPr>
          <w:p>
            <w:pPr>
              <w:spacing w:after="0"/>
              <w:jc w:val="left"/>
            </w:pPr>
            <w:r>
              <w:rPr>
                <w:sz w:val="16"/>
              </w:rPr>
              <w:t>Brooker town</w:t>
            </w:r>
          </w:p>
        </w:tc>
        <w:tc>
          <w:tcPr>
            <w:tcW w:type="dxa" w:w="1394"/>
          </w:tcPr>
          <w:p>
            <w:pPr>
              <w:spacing w:after="0"/>
              <w:jc w:val="left"/>
            </w:pPr>
            <w:r>
              <w:rPr>
                <w:sz w:val="16"/>
              </w:rPr>
              <w:t>Town</w:t>
            </w:r>
          </w:p>
        </w:tc>
        <w:tc>
          <w:tcPr>
            <w:tcW w:type="dxa" w:w="1987"/>
          </w:tcPr>
          <w:p>
            <w:pPr>
              <w:spacing w:after="0"/>
              <w:jc w:val="left"/>
            </w:pPr>
            <w:r>
              <w:rPr>
                <w:sz w:val="16"/>
              </w:rPr>
              <w:t>Plan 107759 approved 2021-11-12, pending adoption here; not yet eligible</w:t>
            </w:r>
          </w:p>
        </w:tc>
        <w:tc>
          <w:tcPr>
            <w:tcW w:type="dxa" w:w="2174"/>
          </w:tcPr>
          <w:p>
            <w:pPr>
              <w:spacing w:after="0"/>
              <w:jc w:val="left"/>
            </w:pPr>
            <w:r>
              <w:rPr>
                <w:sz w:val="16"/>
              </w:rPr>
              <w:t>Bradford County (FEMA plan 107759), pending adoption here</w:t>
            </w:r>
          </w:p>
        </w:tc>
        <w:tc>
          <w:tcPr>
            <w:tcW w:type="dxa" w:w="1239"/>
          </w:tcPr>
          <w:p>
            <w:pPr>
              <w:spacing w:after="0"/>
              <w:jc w:val="left"/>
            </w:pPr>
            <w:r>
              <w:rPr>
                <w:sz w:val="16"/>
              </w:rPr>
              <w:t>2021-11-12 by FEMA; not yet adopted here</w:t>
            </w:r>
          </w:p>
        </w:tc>
        <w:tc>
          <w:tcPr>
            <w:tcW w:type="dxa" w:w="1037"/>
          </w:tcPr>
          <w:p>
            <w:pPr>
              <w:spacing w:after="0"/>
              <w:jc w:val="left"/>
            </w:pPr>
            <w:r>
              <w:rPr>
                <w:sz w:val="16"/>
              </w:rPr>
              <w:t>2026-11-12 once adopted</w:t>
            </w:r>
          </w:p>
        </w:tc>
        <w:tc>
          <w:tcPr>
            <w:tcW w:type="dxa" w:w="848"/>
          </w:tcPr>
          <w:p>
            <w:pPr>
              <w:spacing w:after="0"/>
              <w:jc w:val="right"/>
            </w:pPr>
          </w:p>
        </w:tc>
        <w:tc>
          <w:tcPr>
            <w:tcW w:type="dxa" w:w="1470"/>
          </w:tcPr>
          <w:p>
            <w:pPr>
              <w:spacing w:after="0"/>
              <w:jc w:val="left"/>
            </w:pPr>
            <w:r>
              <w:rPr>
                <w:sz w:val="16"/>
              </w:rPr>
              <w:t>FEMA tracker shows a plan approvable pending adoption</w:t>
            </w:r>
          </w:p>
        </w:tc>
        <w:tc>
          <w:tcPr>
            <w:tcW w:type="dxa" w:w="2481"/>
          </w:tcPr>
          <w:p>
            <w:pPr>
              <w:spacing w:after="0"/>
              <w:jc w:val="left"/>
            </w:pPr>
            <w:r>
              <w:rPr>
                <w:sz w:val="16"/>
              </w:rPr>
              <w:t>Not yet eligible: adopt the approved plan.</w:t>
            </w:r>
          </w:p>
        </w:tc>
      </w:tr>
      <w:tr>
        <w:trPr>
          <w:cantSplit/>
        </w:trPr>
        <w:tc>
          <w:tcPr>
            <w:tcW w:type="dxa" w:w="1483"/>
          </w:tcPr>
          <w:p>
            <w:pPr>
              <w:spacing w:after="0"/>
              <w:jc w:val="left"/>
            </w:pPr>
            <w:r>
              <w:rPr>
                <w:sz w:val="16"/>
              </w:rPr>
              <w:t>Hampton city</w:t>
            </w:r>
          </w:p>
        </w:tc>
        <w:tc>
          <w:tcPr>
            <w:tcW w:type="dxa" w:w="1394"/>
          </w:tcPr>
          <w:p>
            <w:pPr>
              <w:spacing w:after="0"/>
              <w:jc w:val="left"/>
            </w:pPr>
            <w:r>
              <w:rPr>
                <w:sz w:val="16"/>
              </w:rPr>
              <w:t>City</w:t>
            </w:r>
          </w:p>
        </w:tc>
        <w:tc>
          <w:tcPr>
            <w:tcW w:type="dxa" w:w="1987"/>
          </w:tcPr>
          <w:p>
            <w:pPr>
              <w:spacing w:after="0"/>
              <w:jc w:val="left"/>
            </w:pPr>
            <w:r>
              <w:rPr>
                <w:sz w:val="16"/>
              </w:rPr>
              <w:t>Approved, expires 2026-11-12</w:t>
            </w:r>
          </w:p>
        </w:tc>
        <w:tc>
          <w:tcPr>
            <w:tcW w:type="dxa" w:w="2174"/>
          </w:tcPr>
          <w:p>
            <w:pPr>
              <w:spacing w:after="0"/>
              <w:jc w:val="left"/>
            </w:pPr>
            <w:r>
              <w:rPr>
                <w:sz w:val="16"/>
              </w:rPr>
              <w:t>Bradford County (FEMA plan 107759)</w:t>
            </w:r>
          </w:p>
        </w:tc>
        <w:tc>
          <w:tcPr>
            <w:tcW w:type="dxa" w:w="1239"/>
          </w:tcPr>
          <w:p>
            <w:pPr>
              <w:spacing w:after="0"/>
              <w:jc w:val="left"/>
            </w:pPr>
            <w:r>
              <w:rPr>
                <w:sz w:val="16"/>
              </w:rPr>
              <w:t>2021-11-12</w:t>
            </w:r>
          </w:p>
        </w:tc>
        <w:tc>
          <w:tcPr>
            <w:tcW w:type="dxa" w:w="1037"/>
          </w:tcPr>
          <w:p>
            <w:pPr>
              <w:spacing w:after="0"/>
              <w:jc w:val="left"/>
            </w:pPr>
            <w:r>
              <w:rPr>
                <w:sz w:val="16"/>
              </w:rPr>
              <w:t>2026-11-12</w:t>
            </w:r>
          </w:p>
        </w:tc>
        <w:tc>
          <w:tcPr>
            <w:tcW w:type="dxa" w:w="848"/>
          </w:tcPr>
          <w:p>
            <w:pPr>
              <w:spacing w:after="0"/>
              <w:jc w:val="right"/>
            </w:pPr>
            <w:r>
              <w:rPr>
                <w:sz w:val="16"/>
              </w:rPr>
              <w:t>43</w:t>
            </w:r>
          </w:p>
        </w:tc>
        <w:tc>
          <w:tcPr>
            <w:tcW w:type="dxa" w:w="1470"/>
          </w:tcPr>
          <w:p>
            <w:pPr>
              <w:spacing w:after="0"/>
              <w:jc w:val="left"/>
            </w:pPr>
          </w:p>
        </w:tc>
        <w:tc>
          <w:tcPr>
            <w:tcW w:type="dxa" w:w="2481"/>
          </w:tcPr>
          <w:p>
            <w:pPr>
              <w:spacing w:after="0"/>
              <w:jc w:val="left"/>
            </w:pPr>
            <w:r>
              <w:rPr>
                <w:sz w:val="16"/>
              </w:rPr>
              <w:t>this jurisdiction approved 2022-01-07</w:t>
            </w:r>
          </w:p>
        </w:tc>
      </w:tr>
      <w:tr>
        <w:trPr>
          <w:cantSplit/>
        </w:trPr>
        <w:tc>
          <w:tcPr>
            <w:tcW w:type="dxa" w:w="1483"/>
          </w:tcPr>
          <w:p>
            <w:pPr>
              <w:spacing w:after="0"/>
              <w:jc w:val="left"/>
            </w:pPr>
            <w:r>
              <w:rPr>
                <w:sz w:val="16"/>
              </w:rPr>
              <w:t>Lawtey city</w:t>
            </w:r>
          </w:p>
        </w:tc>
        <w:tc>
          <w:tcPr>
            <w:tcW w:type="dxa" w:w="1394"/>
          </w:tcPr>
          <w:p>
            <w:pPr>
              <w:spacing w:after="0"/>
              <w:jc w:val="left"/>
            </w:pPr>
            <w:r>
              <w:rPr>
                <w:sz w:val="16"/>
              </w:rPr>
              <w:t>City</w:t>
            </w:r>
          </w:p>
        </w:tc>
        <w:tc>
          <w:tcPr>
            <w:tcW w:type="dxa" w:w="1987"/>
          </w:tcPr>
          <w:p>
            <w:pPr>
              <w:spacing w:after="0"/>
              <w:jc w:val="left"/>
            </w:pPr>
            <w:r>
              <w:rPr>
                <w:sz w:val="16"/>
              </w:rPr>
              <w:t>Plan 107759 approved 2021-11-12, pending adoption here; not yet eligible</w:t>
            </w:r>
          </w:p>
        </w:tc>
        <w:tc>
          <w:tcPr>
            <w:tcW w:type="dxa" w:w="2174"/>
          </w:tcPr>
          <w:p>
            <w:pPr>
              <w:spacing w:after="0"/>
              <w:jc w:val="left"/>
            </w:pPr>
            <w:r>
              <w:rPr>
                <w:sz w:val="16"/>
              </w:rPr>
              <w:t>Bradford County (FEMA plan 107759), pending adoption here</w:t>
            </w:r>
          </w:p>
        </w:tc>
        <w:tc>
          <w:tcPr>
            <w:tcW w:type="dxa" w:w="1239"/>
          </w:tcPr>
          <w:p>
            <w:pPr>
              <w:spacing w:after="0"/>
              <w:jc w:val="left"/>
            </w:pPr>
            <w:r>
              <w:rPr>
                <w:sz w:val="16"/>
              </w:rPr>
              <w:t>2021-11-12 by FEMA; not yet adopted here</w:t>
            </w:r>
          </w:p>
        </w:tc>
        <w:tc>
          <w:tcPr>
            <w:tcW w:type="dxa" w:w="1037"/>
          </w:tcPr>
          <w:p>
            <w:pPr>
              <w:spacing w:after="0"/>
              <w:jc w:val="left"/>
            </w:pPr>
            <w:r>
              <w:rPr>
                <w:sz w:val="16"/>
              </w:rPr>
              <w:t>2026-11-12 once adopted</w:t>
            </w:r>
          </w:p>
        </w:tc>
        <w:tc>
          <w:tcPr>
            <w:tcW w:type="dxa" w:w="848"/>
          </w:tcPr>
          <w:p>
            <w:pPr>
              <w:spacing w:after="0"/>
              <w:jc w:val="right"/>
            </w:pPr>
          </w:p>
        </w:tc>
        <w:tc>
          <w:tcPr>
            <w:tcW w:type="dxa" w:w="1470"/>
          </w:tcPr>
          <w:p>
            <w:pPr>
              <w:spacing w:after="0"/>
              <w:jc w:val="left"/>
            </w:pPr>
            <w:r>
              <w:rPr>
                <w:sz w:val="16"/>
              </w:rPr>
              <w:t>FEMA tracker shows a plan approvable pending adoption</w:t>
            </w:r>
          </w:p>
        </w:tc>
        <w:tc>
          <w:tcPr>
            <w:tcW w:type="dxa" w:w="2481"/>
          </w:tcPr>
          <w:p>
            <w:pPr>
              <w:spacing w:after="0"/>
              <w:jc w:val="left"/>
            </w:pPr>
            <w:r>
              <w:rPr>
                <w:sz w:val="16"/>
              </w:rPr>
              <w:t>Not yet eligible: adopt the approved plan.</w:t>
            </w:r>
          </w:p>
        </w:tc>
      </w:tr>
      <w:tr>
        <w:trPr>
          <w:cantSplit/>
        </w:trPr>
        <w:tc>
          <w:tcPr>
            <w:tcW w:type="dxa" w:w="1483"/>
          </w:tcPr>
          <w:p>
            <w:pPr>
              <w:spacing w:after="0"/>
              <w:jc w:val="left"/>
            </w:pPr>
            <w:r>
              <w:rPr>
                <w:sz w:val="16"/>
              </w:rPr>
              <w:t>Starke city</w:t>
            </w:r>
          </w:p>
        </w:tc>
        <w:tc>
          <w:tcPr>
            <w:tcW w:type="dxa" w:w="1394"/>
          </w:tcPr>
          <w:p>
            <w:pPr>
              <w:spacing w:after="0"/>
              <w:jc w:val="left"/>
            </w:pPr>
            <w:r>
              <w:rPr>
                <w:sz w:val="16"/>
              </w:rPr>
              <w:t>City</w:t>
            </w:r>
          </w:p>
        </w:tc>
        <w:tc>
          <w:tcPr>
            <w:tcW w:type="dxa" w:w="1987"/>
          </w:tcPr>
          <w:p>
            <w:pPr>
              <w:spacing w:after="0"/>
              <w:jc w:val="left"/>
            </w:pPr>
            <w:r>
              <w:rPr>
                <w:sz w:val="16"/>
              </w:rPr>
              <w:t>Approved, expires 2026-11-12</w:t>
            </w:r>
          </w:p>
        </w:tc>
        <w:tc>
          <w:tcPr>
            <w:tcW w:type="dxa" w:w="2174"/>
          </w:tcPr>
          <w:p>
            <w:pPr>
              <w:spacing w:after="0"/>
              <w:jc w:val="left"/>
            </w:pPr>
            <w:r>
              <w:rPr>
                <w:sz w:val="16"/>
              </w:rPr>
              <w:t>Bradford County (FEMA plan 107759)</w:t>
            </w:r>
          </w:p>
        </w:tc>
        <w:tc>
          <w:tcPr>
            <w:tcW w:type="dxa" w:w="1239"/>
          </w:tcPr>
          <w:p>
            <w:pPr>
              <w:spacing w:after="0"/>
              <w:jc w:val="left"/>
            </w:pPr>
            <w:r>
              <w:rPr>
                <w:sz w:val="16"/>
              </w:rPr>
              <w:t>2021-11-12</w:t>
            </w:r>
          </w:p>
        </w:tc>
        <w:tc>
          <w:tcPr>
            <w:tcW w:type="dxa" w:w="1037"/>
          </w:tcPr>
          <w:p>
            <w:pPr>
              <w:spacing w:after="0"/>
              <w:jc w:val="left"/>
            </w:pPr>
            <w:r>
              <w:rPr>
                <w:sz w:val="16"/>
              </w:rPr>
              <w:t>2026-11-12</w:t>
            </w:r>
          </w:p>
        </w:tc>
        <w:tc>
          <w:tcPr>
            <w:tcW w:type="dxa" w:w="848"/>
          </w:tcPr>
          <w:p>
            <w:pPr>
              <w:spacing w:after="0"/>
              <w:jc w:val="right"/>
            </w:pPr>
            <w:r>
              <w:rPr>
                <w:sz w:val="16"/>
              </w:rPr>
              <w:t>43</w:t>
            </w:r>
          </w:p>
        </w:tc>
        <w:tc>
          <w:tcPr>
            <w:tcW w:type="dxa" w:w="1470"/>
          </w:tcPr>
          <w:p>
            <w:pPr>
              <w:spacing w:after="0"/>
              <w:jc w:val="left"/>
            </w:pPr>
          </w:p>
        </w:tc>
        <w:tc>
          <w:tcPr>
            <w:tcW w:type="dxa" w:w="2481"/>
          </w:tcPr>
          <w:p>
            <w:pPr>
              <w:spacing w:after="0"/>
              <w:jc w:val="left"/>
            </w:pPr>
            <w:r>
              <w:rPr>
                <w:sz w:val="16"/>
              </w:rPr>
              <w:t>this jurisdiction approved 2022-08-09</w:t>
            </w:r>
          </w:p>
        </w:tc>
      </w:tr>
      <w:tr>
        <w:trPr>
          <w:cantSplit/>
        </w:trPr>
        <w:tc>
          <w:tcPr>
            <w:tcW w:type="dxa" w:w="1483"/>
          </w:tcPr>
          <w:p>
            <w:pPr>
              <w:spacing w:after="0"/>
              <w:jc w:val="left"/>
            </w:pPr>
            <w:r>
              <w:rPr>
                <w:sz w:val="16"/>
              </w:rPr>
              <w:t>Clay Electric Cooperative Inc.</w:t>
            </w:r>
          </w:p>
        </w:tc>
        <w:tc>
          <w:tcPr>
            <w:tcW w:type="dxa" w:w="1394"/>
          </w:tcPr>
          <w:p>
            <w:pPr>
              <w:spacing w:after="0"/>
              <w:jc w:val="left"/>
            </w:pPr>
            <w:r>
              <w:rPr>
                <w:sz w:val="16"/>
              </w:rPr>
              <w:t>Electric/Power Authority</w:t>
            </w:r>
          </w:p>
        </w:tc>
        <w:tc>
          <w:tcPr>
            <w:tcW w:type="dxa" w:w="1987"/>
          </w:tcPr>
          <w:p>
            <w:pPr>
              <w:spacing w:after="0"/>
              <w:jc w:val="left"/>
            </w:pPr>
            <w:r>
              <w:rPr>
                <w:sz w:val="16"/>
              </w:rPr>
              <w:t>Approved, expires 2026-11-12</w:t>
            </w:r>
          </w:p>
        </w:tc>
        <w:tc>
          <w:tcPr>
            <w:tcW w:type="dxa" w:w="2174"/>
          </w:tcPr>
          <w:p>
            <w:pPr>
              <w:spacing w:after="0"/>
              <w:jc w:val="left"/>
            </w:pPr>
            <w:r>
              <w:rPr>
                <w:sz w:val="16"/>
              </w:rPr>
              <w:t>Bradford County (FEMA plan 107759)</w:t>
            </w:r>
          </w:p>
        </w:tc>
        <w:tc>
          <w:tcPr>
            <w:tcW w:type="dxa" w:w="1239"/>
          </w:tcPr>
          <w:p>
            <w:pPr>
              <w:spacing w:after="0"/>
              <w:jc w:val="left"/>
            </w:pPr>
            <w:r>
              <w:rPr>
                <w:sz w:val="16"/>
              </w:rPr>
              <w:t>2021-11-12</w:t>
            </w:r>
          </w:p>
        </w:tc>
        <w:tc>
          <w:tcPr>
            <w:tcW w:type="dxa" w:w="1037"/>
          </w:tcPr>
          <w:p>
            <w:pPr>
              <w:spacing w:after="0"/>
              <w:jc w:val="left"/>
            </w:pPr>
            <w:r>
              <w:rPr>
                <w:sz w:val="16"/>
              </w:rPr>
              <w:t>2026-11-12</w:t>
            </w:r>
          </w:p>
        </w:tc>
        <w:tc>
          <w:tcPr>
            <w:tcW w:type="dxa" w:w="848"/>
          </w:tcPr>
          <w:p>
            <w:pPr>
              <w:spacing w:after="0"/>
              <w:jc w:val="right"/>
            </w:pPr>
            <w:r>
              <w:rPr>
                <w:sz w:val="16"/>
              </w:rPr>
              <w:t>43</w:t>
            </w:r>
          </w:p>
        </w:tc>
        <w:tc>
          <w:tcPr>
            <w:tcW w:type="dxa" w:w="1470"/>
          </w:tcPr>
          <w:p>
            <w:pPr>
              <w:spacing w:after="0"/>
              <w:jc w:val="left"/>
            </w:pPr>
          </w:p>
        </w:tc>
        <w:tc>
          <w:tcPr>
            <w:tcW w:type="dxa" w:w="2481"/>
          </w:tcPr>
          <w:p>
            <w:pPr>
              <w:spacing w:after="0"/>
              <w:jc w:val="left"/>
            </w:pPr>
            <w:r>
              <w:rPr>
                <w:sz w:val="16"/>
              </w:rPr>
              <w:t>this jurisdiction approved 2024-08-02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7"/>
        <w:gridCol w:w="1037"/>
        <w:gridCol w:w="1368"/>
        <w:gridCol w:w="1368"/>
        <w:gridCol w:w="1037"/>
        <w:gridCol w:w="1126"/>
        <w:gridCol w:w="1984"/>
        <w:gridCol w:w="1202"/>
        <w:gridCol w:w="2195"/>
        <w:gridCol w:w="2069"/>
      </w:tblGrid>
      <w:tr>
        <w:trPr>
          <w:cantSplit/>
          <w:tblHeader/>
        </w:trPr>
        <w:tc>
          <w:tcPr>
            <w:tcW w:type="dxa" w:w="72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8"/>
            <w:shd w:val="clear" w:color="auto" w:fill="E8E8E8"/>
          </w:tcPr>
          <w:p>
            <w:pPr>
              <w:spacing w:after="0"/>
              <w:jc w:val="left"/>
            </w:pPr>
            <w:r>
              <w:rPr>
                <w:b/>
                <w:sz w:val="16"/>
              </w:rPr>
              <w:t>NRI risk rating</w:t>
            </w:r>
          </w:p>
        </w:tc>
        <w:tc>
          <w:tcPr>
            <w:tcW w:type="dxa" w:w="136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9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69"/>
            <w:shd w:val="clear" w:color="auto" w:fill="E8E8E8"/>
          </w:tcPr>
          <w:p>
            <w:pPr>
              <w:spacing w:after="0"/>
              <w:jc w:val="left"/>
            </w:pPr>
            <w:r>
              <w:rPr>
                <w:b/>
                <w:sz w:val="16"/>
              </w:rPr>
              <w:t>Storm Events coverage note</w:t>
            </w:r>
          </w:p>
        </w:tc>
      </w:tr>
      <w:tr>
        <w:trPr>
          <w:cantSplit/>
        </w:trPr>
        <w:tc>
          <w:tcPr>
            <w:tcW w:type="dxa" w:w="727"/>
          </w:tcPr>
          <w:p>
            <w:pPr>
              <w:spacing w:after="0"/>
              <w:jc w:val="right"/>
            </w:pPr>
            <w:r>
              <w:rPr>
                <w:sz w:val="16"/>
              </w:rPr>
              <w:t>1</w:t>
            </w:r>
          </w:p>
        </w:tc>
        <w:tc>
          <w:tcPr>
            <w:tcW w:type="dxa" w:w="1037"/>
          </w:tcPr>
          <w:p>
            <w:pPr>
              <w:spacing w:after="0"/>
              <w:jc w:val="left"/>
            </w:pPr>
            <w:r>
              <w:rPr>
                <w:sz w:val="16"/>
              </w:rPr>
              <w:t>Hurricane</w:t>
            </w:r>
          </w:p>
        </w:tc>
        <w:tc>
          <w:tcPr>
            <w:tcW w:type="dxa" w:w="1368"/>
          </w:tcPr>
          <w:p>
            <w:pPr>
              <w:spacing w:after="0"/>
              <w:jc w:val="left"/>
            </w:pPr>
            <w:r>
              <w:rPr>
                <w:sz w:val="16"/>
              </w:rPr>
              <w:t>Relatively Moderate</w:t>
            </w:r>
          </w:p>
        </w:tc>
        <w:tc>
          <w:tcPr>
            <w:tcW w:type="dxa" w:w="1368"/>
          </w:tcPr>
          <w:p>
            <w:pPr>
              <w:spacing w:after="0"/>
              <w:jc w:val="left"/>
            </w:pPr>
            <w:r>
              <w:rPr>
                <w:sz w:val="16"/>
              </w:rPr>
              <w:t>Relatively Moderate</w:t>
            </w:r>
          </w:p>
        </w:tc>
        <w:tc>
          <w:tcPr>
            <w:tcW w:type="dxa" w:w="1037"/>
          </w:tcPr>
          <w:p>
            <w:pPr>
              <w:spacing w:after="0"/>
              <w:jc w:val="right"/>
            </w:pPr>
            <w:r>
              <w:rPr>
                <w:sz w:val="16"/>
              </w:rPr>
              <w:t>$4,600,205</w:t>
            </w:r>
          </w:p>
        </w:tc>
        <w:tc>
          <w:tcPr>
            <w:tcW w:type="dxa" w:w="1126"/>
          </w:tcPr>
          <w:p>
            <w:pPr>
              <w:spacing w:after="0"/>
              <w:jc w:val="right"/>
            </w:pPr>
            <w:r>
              <w:rPr>
                <w:sz w:val="16"/>
              </w:rPr>
              <w:t>$103,100</w:t>
            </w:r>
          </w:p>
        </w:tc>
        <w:tc>
          <w:tcPr>
            <w:tcW w:type="dxa" w:w="1984"/>
          </w:tcPr>
          <w:p>
            <w:pPr>
              <w:spacing w:after="0"/>
              <w:jc w:val="right"/>
            </w:pPr>
            <w:r>
              <w:rPr>
                <w:sz w:val="16"/>
              </w:rPr>
              <w:t>$201,882</w:t>
            </w:r>
          </w:p>
        </w:tc>
        <w:tc>
          <w:tcPr>
            <w:tcW w:type="dxa" w:w="1202"/>
          </w:tcPr>
          <w:p>
            <w:pPr>
              <w:spacing w:after="0"/>
              <w:jc w:val="right"/>
            </w:pPr>
            <w:r>
              <w:rPr>
                <w:sz w:val="16"/>
              </w:rPr>
              <w:t>$4,905,186</w:t>
            </w:r>
          </w:p>
        </w:tc>
        <w:tc>
          <w:tcPr>
            <w:tcW w:type="dxa" w:w="2195"/>
          </w:tcPr>
          <w:p>
            <w:pPr>
              <w:spacing w:after="0"/>
              <w:jc w:val="right"/>
            </w:pPr>
            <w:r>
              <w:rPr>
                <w:sz w:val="16"/>
              </w:rPr>
              <w:t>12</w:t>
            </w:r>
          </w:p>
        </w:tc>
        <w:tc>
          <w:tcPr>
            <w:tcW w:type="dxa" w:w="2069"/>
          </w:tcPr>
          <w:p>
            <w:pPr>
              <w:spacing w:after="0"/>
              <w:jc w:val="left"/>
            </w:pPr>
          </w:p>
        </w:tc>
      </w:tr>
      <w:tr>
        <w:trPr>
          <w:cantSplit/>
        </w:trPr>
        <w:tc>
          <w:tcPr>
            <w:tcW w:type="dxa" w:w="727"/>
          </w:tcPr>
          <w:p>
            <w:pPr>
              <w:spacing w:after="0"/>
              <w:jc w:val="right"/>
            </w:pPr>
            <w:r>
              <w:rPr>
                <w:sz w:val="16"/>
              </w:rPr>
              <w:t>2</w:t>
            </w:r>
          </w:p>
        </w:tc>
        <w:tc>
          <w:tcPr>
            <w:tcW w:type="dxa" w:w="1037"/>
          </w:tcPr>
          <w:p>
            <w:pPr>
              <w:spacing w:after="0"/>
              <w:jc w:val="left"/>
            </w:pPr>
            <w:r>
              <w:rPr>
                <w:sz w:val="16"/>
              </w:rPr>
              <w:t>Inland Flooding</w:t>
            </w:r>
          </w:p>
        </w:tc>
        <w:tc>
          <w:tcPr>
            <w:tcW w:type="dxa" w:w="1368"/>
          </w:tcPr>
          <w:p>
            <w:pPr>
              <w:spacing w:after="0"/>
              <w:jc w:val="left"/>
            </w:pPr>
            <w:r>
              <w:rPr>
                <w:sz w:val="16"/>
              </w:rPr>
              <w:t>Very Low</w:t>
            </w:r>
          </w:p>
        </w:tc>
        <w:tc>
          <w:tcPr>
            <w:tcW w:type="dxa" w:w="1368"/>
          </w:tcPr>
          <w:p>
            <w:pPr>
              <w:spacing w:after="0"/>
              <w:jc w:val="left"/>
            </w:pPr>
            <w:r>
              <w:rPr>
                <w:sz w:val="16"/>
              </w:rPr>
              <w:t>Very Low</w:t>
            </w:r>
          </w:p>
        </w:tc>
        <w:tc>
          <w:tcPr>
            <w:tcW w:type="dxa" w:w="1037"/>
          </w:tcPr>
          <w:p>
            <w:pPr>
              <w:spacing w:after="0"/>
              <w:jc w:val="right"/>
            </w:pPr>
            <w:r>
              <w:rPr>
                <w:sz w:val="16"/>
              </w:rPr>
              <w:t>$3,298,466</w:t>
            </w:r>
          </w:p>
        </w:tc>
        <w:tc>
          <w:tcPr>
            <w:tcW w:type="dxa" w:w="1126"/>
          </w:tcPr>
          <w:p>
            <w:pPr>
              <w:spacing w:after="0"/>
              <w:jc w:val="right"/>
            </w:pPr>
            <w:r>
              <w:rPr>
                <w:sz w:val="16"/>
              </w:rPr>
              <w:t>$2,073</w:t>
            </w:r>
          </w:p>
        </w:tc>
        <w:tc>
          <w:tcPr>
            <w:tcW w:type="dxa" w:w="1984"/>
          </w:tcPr>
          <w:p>
            <w:pPr>
              <w:spacing w:after="0"/>
              <w:jc w:val="right"/>
            </w:pPr>
            <w:r>
              <w:rPr>
                <w:sz w:val="16"/>
              </w:rPr>
              <w:t>$2,794</w:t>
            </w:r>
          </w:p>
        </w:tc>
        <w:tc>
          <w:tcPr>
            <w:tcW w:type="dxa" w:w="1202"/>
          </w:tcPr>
          <w:p>
            <w:pPr>
              <w:spacing w:after="0"/>
              <w:jc w:val="right"/>
            </w:pPr>
            <w:r>
              <w:rPr>
                <w:sz w:val="16"/>
              </w:rPr>
              <w:t>$3,303,333</w:t>
            </w:r>
          </w:p>
        </w:tc>
        <w:tc>
          <w:tcPr>
            <w:tcW w:type="dxa" w:w="2195"/>
          </w:tcPr>
          <w:p>
            <w:pPr>
              <w:spacing w:after="0"/>
              <w:jc w:val="right"/>
            </w:pPr>
            <w:r>
              <w:rPr>
                <w:sz w:val="16"/>
              </w:rPr>
              <w:t>16</w:t>
            </w:r>
          </w:p>
        </w:tc>
        <w:tc>
          <w:tcPr>
            <w:tcW w:type="dxa" w:w="2069"/>
          </w:tcPr>
          <w:p>
            <w:pPr>
              <w:spacing w:after="0"/>
              <w:jc w:val="left"/>
            </w:pPr>
          </w:p>
        </w:tc>
      </w:tr>
      <w:tr>
        <w:trPr>
          <w:cantSplit/>
        </w:trPr>
        <w:tc>
          <w:tcPr>
            <w:tcW w:type="dxa" w:w="727"/>
          </w:tcPr>
          <w:p>
            <w:pPr>
              <w:spacing w:after="0"/>
              <w:jc w:val="right"/>
            </w:pPr>
            <w:r>
              <w:rPr>
                <w:sz w:val="16"/>
              </w:rPr>
              <w:t>3</w:t>
            </w:r>
          </w:p>
        </w:tc>
        <w:tc>
          <w:tcPr>
            <w:tcW w:type="dxa" w:w="1037"/>
          </w:tcPr>
          <w:p>
            <w:pPr>
              <w:spacing w:after="0"/>
              <w:jc w:val="left"/>
            </w:pPr>
            <w:r>
              <w:rPr>
                <w:sz w:val="16"/>
              </w:rPr>
              <w:t>Tornado</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$239,987</w:t>
            </w:r>
          </w:p>
        </w:tc>
        <w:tc>
          <w:tcPr>
            <w:tcW w:type="dxa" w:w="1126"/>
          </w:tcPr>
          <w:p>
            <w:pPr>
              <w:spacing w:after="0"/>
              <w:jc w:val="right"/>
            </w:pPr>
            <w:r>
              <w:rPr>
                <w:sz w:val="16"/>
              </w:rPr>
              <w:t>$416</w:t>
            </w:r>
          </w:p>
        </w:tc>
        <w:tc>
          <w:tcPr>
            <w:tcW w:type="dxa" w:w="1984"/>
          </w:tcPr>
          <w:p>
            <w:pPr>
              <w:spacing w:after="0"/>
              <w:jc w:val="right"/>
            </w:pPr>
            <w:r>
              <w:rPr>
                <w:sz w:val="16"/>
              </w:rPr>
              <w:t>$599,984</w:t>
            </w:r>
          </w:p>
        </w:tc>
        <w:tc>
          <w:tcPr>
            <w:tcW w:type="dxa" w:w="1202"/>
          </w:tcPr>
          <w:p>
            <w:pPr>
              <w:spacing w:after="0"/>
              <w:jc w:val="right"/>
            </w:pPr>
            <w:r>
              <w:rPr>
                <w:sz w:val="16"/>
              </w:rPr>
              <w:t>$840,387</w:t>
            </w:r>
          </w:p>
        </w:tc>
        <w:tc>
          <w:tcPr>
            <w:tcW w:type="dxa" w:w="2195"/>
          </w:tcPr>
          <w:p>
            <w:pPr>
              <w:spacing w:after="0"/>
              <w:jc w:val="right"/>
            </w:pPr>
            <w:r>
              <w:rPr>
                <w:sz w:val="16"/>
              </w:rPr>
              <w:t>9</w:t>
            </w:r>
          </w:p>
        </w:tc>
        <w:tc>
          <w:tcPr>
            <w:tcW w:type="dxa" w:w="2069"/>
          </w:tcPr>
          <w:p>
            <w:pPr>
              <w:spacing w:after="0"/>
              <w:jc w:val="left"/>
            </w:pPr>
          </w:p>
        </w:tc>
      </w:tr>
      <w:tr>
        <w:trPr>
          <w:cantSplit/>
        </w:trPr>
        <w:tc>
          <w:tcPr>
            <w:tcW w:type="dxa" w:w="727"/>
          </w:tcPr>
          <w:p>
            <w:pPr>
              <w:spacing w:after="0"/>
              <w:jc w:val="right"/>
            </w:pPr>
            <w:r>
              <w:rPr>
                <w:sz w:val="16"/>
              </w:rPr>
              <w:t>4</w:t>
            </w:r>
          </w:p>
        </w:tc>
        <w:tc>
          <w:tcPr>
            <w:tcW w:type="dxa" w:w="1037"/>
          </w:tcPr>
          <w:p>
            <w:pPr>
              <w:spacing w:after="0"/>
              <w:jc w:val="left"/>
            </w:pPr>
            <w:r>
              <w:rPr>
                <w:sz w:val="16"/>
              </w:rPr>
              <w:t>Lightning</w:t>
            </w:r>
          </w:p>
        </w:tc>
        <w:tc>
          <w:tcPr>
            <w:tcW w:type="dxa" w:w="1368"/>
          </w:tcPr>
          <w:p>
            <w:pPr>
              <w:spacing w:after="0"/>
              <w:jc w:val="left"/>
            </w:pPr>
            <w:r>
              <w:rPr>
                <w:sz w:val="16"/>
              </w:rPr>
              <w:t>Relatively Moderate</w:t>
            </w:r>
          </w:p>
        </w:tc>
        <w:tc>
          <w:tcPr>
            <w:tcW w:type="dxa" w:w="1368"/>
          </w:tcPr>
          <w:p>
            <w:pPr>
              <w:spacing w:after="0"/>
              <w:jc w:val="left"/>
            </w:pPr>
            <w:r>
              <w:rPr>
                <w:sz w:val="16"/>
              </w:rPr>
              <w:t>Relatively Moderate</w:t>
            </w:r>
          </w:p>
        </w:tc>
        <w:tc>
          <w:tcPr>
            <w:tcW w:type="dxa" w:w="1037"/>
          </w:tcPr>
          <w:p>
            <w:pPr>
              <w:spacing w:after="0"/>
              <w:jc w:val="right"/>
            </w:pPr>
            <w:r>
              <w:rPr>
                <w:sz w:val="16"/>
              </w:rPr>
              <w:t>$10,512</w:t>
            </w:r>
          </w:p>
        </w:tc>
        <w:tc>
          <w:tcPr>
            <w:tcW w:type="dxa" w:w="1126"/>
          </w:tcPr>
          <w:p>
            <w:pPr>
              <w:spacing w:after="0"/>
              <w:jc w:val="right"/>
            </w:pPr>
            <w:r>
              <w:rPr>
                <w:sz w:val="16"/>
              </w:rPr>
              <w:t>n/a</w:t>
            </w:r>
          </w:p>
        </w:tc>
        <w:tc>
          <w:tcPr>
            <w:tcW w:type="dxa" w:w="1984"/>
          </w:tcPr>
          <w:p>
            <w:pPr>
              <w:spacing w:after="0"/>
              <w:jc w:val="right"/>
            </w:pPr>
            <w:r>
              <w:rPr>
                <w:sz w:val="16"/>
              </w:rPr>
              <w:t>$636,071</w:t>
            </w:r>
          </w:p>
        </w:tc>
        <w:tc>
          <w:tcPr>
            <w:tcW w:type="dxa" w:w="1202"/>
          </w:tcPr>
          <w:p>
            <w:pPr>
              <w:spacing w:after="0"/>
              <w:jc w:val="right"/>
            </w:pPr>
            <w:r>
              <w:rPr>
                <w:sz w:val="16"/>
              </w:rPr>
              <w:t>$646,583</w:t>
            </w:r>
          </w:p>
        </w:tc>
        <w:tc>
          <w:tcPr>
            <w:tcW w:type="dxa" w:w="2195"/>
          </w:tcPr>
          <w:p>
            <w:pPr>
              <w:spacing w:after="0"/>
              <w:jc w:val="right"/>
            </w:pPr>
            <w:r>
              <w:rPr>
                <w:sz w:val="16"/>
              </w:rPr>
              <w:t>8</w:t>
            </w:r>
          </w:p>
        </w:tc>
        <w:tc>
          <w:tcPr>
            <w:tcW w:type="dxa" w:w="2069"/>
          </w:tcPr>
          <w:p>
            <w:pPr>
              <w:spacing w:after="0"/>
              <w:jc w:val="left"/>
            </w:pPr>
          </w:p>
        </w:tc>
      </w:tr>
      <w:tr>
        <w:trPr>
          <w:cantSplit/>
        </w:trPr>
        <w:tc>
          <w:tcPr>
            <w:tcW w:type="dxa" w:w="727"/>
          </w:tcPr>
          <w:p>
            <w:pPr>
              <w:spacing w:after="0"/>
              <w:jc w:val="right"/>
            </w:pPr>
            <w:r>
              <w:rPr>
                <w:sz w:val="16"/>
              </w:rPr>
              <w:t>5</w:t>
            </w:r>
          </w:p>
        </w:tc>
        <w:tc>
          <w:tcPr>
            <w:tcW w:type="dxa" w:w="1037"/>
          </w:tcPr>
          <w:p>
            <w:pPr>
              <w:spacing w:after="0"/>
              <w:jc w:val="left"/>
            </w:pPr>
            <w:r>
              <w:rPr>
                <w:sz w:val="16"/>
              </w:rPr>
              <w:t>Wildfire</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$334,151</w:t>
            </w:r>
          </w:p>
        </w:tc>
        <w:tc>
          <w:tcPr>
            <w:tcW w:type="dxa" w:w="1126"/>
          </w:tcPr>
          <w:p>
            <w:pPr>
              <w:spacing w:after="0"/>
              <w:jc w:val="right"/>
            </w:pPr>
            <w:r>
              <w:rPr>
                <w:sz w:val="16"/>
              </w:rPr>
              <w:t>$252</w:t>
            </w:r>
          </w:p>
        </w:tc>
        <w:tc>
          <w:tcPr>
            <w:tcW w:type="dxa" w:w="1984"/>
          </w:tcPr>
          <w:p>
            <w:pPr>
              <w:spacing w:after="0"/>
              <w:jc w:val="right"/>
            </w:pPr>
            <w:r>
              <w:rPr>
                <w:sz w:val="16"/>
              </w:rPr>
              <w:t>$67,144</w:t>
            </w:r>
          </w:p>
        </w:tc>
        <w:tc>
          <w:tcPr>
            <w:tcW w:type="dxa" w:w="1202"/>
          </w:tcPr>
          <w:p>
            <w:pPr>
              <w:spacing w:after="0"/>
              <w:jc w:val="right"/>
            </w:pPr>
            <w:r>
              <w:rPr>
                <w:sz w:val="16"/>
              </w:rPr>
              <w:t>$401,547</w:t>
            </w:r>
          </w:p>
        </w:tc>
        <w:tc>
          <w:tcPr>
            <w:tcW w:type="dxa" w:w="2195"/>
          </w:tcPr>
          <w:p>
            <w:pPr>
              <w:spacing w:after="0"/>
              <w:jc w:val="right"/>
            </w:pPr>
            <w:r>
              <w:rPr>
                <w:sz w:val="16"/>
              </w:rPr>
              <w:t>6</w:t>
            </w:r>
          </w:p>
        </w:tc>
        <w:tc>
          <w:tcPr>
            <w:tcW w:type="dxa" w:w="2069"/>
          </w:tcPr>
          <w:p>
            <w:pPr>
              <w:spacing w:after="0"/>
              <w:jc w:val="left"/>
            </w:pPr>
          </w:p>
        </w:tc>
      </w:tr>
      <w:tr>
        <w:trPr>
          <w:cantSplit/>
        </w:trPr>
        <w:tc>
          <w:tcPr>
            <w:tcW w:type="dxa" w:w="727"/>
          </w:tcPr>
          <w:p>
            <w:pPr>
              <w:spacing w:after="0"/>
              <w:jc w:val="right"/>
            </w:pPr>
            <w:r>
              <w:rPr>
                <w:sz w:val="16"/>
              </w:rPr>
              <w:t>6</w:t>
            </w:r>
          </w:p>
        </w:tc>
        <w:tc>
          <w:tcPr>
            <w:tcW w:type="dxa" w:w="1037"/>
          </w:tcPr>
          <w:p>
            <w:pPr>
              <w:spacing w:after="0"/>
              <w:jc w:val="left"/>
            </w:pPr>
            <w:r>
              <w:rPr>
                <w:sz w:val="16"/>
              </w:rPr>
              <w:t>Heat Wave</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$10</w:t>
            </w:r>
          </w:p>
        </w:tc>
        <w:tc>
          <w:tcPr>
            <w:tcW w:type="dxa" w:w="1126"/>
          </w:tcPr>
          <w:p>
            <w:pPr>
              <w:spacing w:after="0"/>
              <w:jc w:val="right"/>
            </w:pPr>
            <w:r>
              <w:rPr>
                <w:sz w:val="16"/>
              </w:rPr>
              <w:t>$17</w:t>
            </w:r>
          </w:p>
        </w:tc>
        <w:tc>
          <w:tcPr>
            <w:tcW w:type="dxa" w:w="1984"/>
          </w:tcPr>
          <w:p>
            <w:pPr>
              <w:spacing w:after="0"/>
              <w:jc w:val="right"/>
            </w:pPr>
            <w:r>
              <w:rPr>
                <w:sz w:val="16"/>
              </w:rPr>
              <w:t>$313,916</w:t>
            </w:r>
          </w:p>
        </w:tc>
        <w:tc>
          <w:tcPr>
            <w:tcW w:type="dxa" w:w="1202"/>
          </w:tcPr>
          <w:p>
            <w:pPr>
              <w:spacing w:after="0"/>
              <w:jc w:val="right"/>
            </w:pPr>
            <w:r>
              <w:rPr>
                <w:sz w:val="16"/>
              </w:rPr>
              <w:t>$313,943</w:t>
            </w:r>
          </w:p>
        </w:tc>
        <w:tc>
          <w:tcPr>
            <w:tcW w:type="dxa" w:w="2195"/>
          </w:tcPr>
          <w:p>
            <w:pPr>
              <w:spacing w:after="0"/>
              <w:jc w:val="right"/>
            </w:pPr>
            <w:r>
              <w:rPr>
                <w:sz w:val="16"/>
              </w:rPr>
              <w:t>0</w:t>
            </w:r>
          </w:p>
        </w:tc>
        <w:tc>
          <w:tcPr>
            <w:tcW w:type="dxa" w:w="2069"/>
          </w:tcPr>
          <w:p>
            <w:pPr>
              <w:spacing w:after="0"/>
              <w:jc w:val="left"/>
            </w:pPr>
            <w:r>
              <w:rPr>
                <w:sz w:val="16"/>
              </w:rPr>
              <w:t>No recorded events in Storm Events since 1996 (data through 2026-06-30).</w:t>
            </w:r>
          </w:p>
        </w:tc>
      </w:tr>
      <w:tr>
        <w:trPr>
          <w:cantSplit/>
        </w:trPr>
        <w:tc>
          <w:tcPr>
            <w:tcW w:type="dxa" w:w="727"/>
          </w:tcPr>
          <w:p>
            <w:pPr>
              <w:spacing w:after="0"/>
              <w:jc w:val="right"/>
            </w:pPr>
            <w:r>
              <w:rPr>
                <w:sz w:val="16"/>
              </w:rPr>
              <w:t>7</w:t>
            </w:r>
          </w:p>
        </w:tc>
        <w:tc>
          <w:tcPr>
            <w:tcW w:type="dxa" w:w="1037"/>
          </w:tcPr>
          <w:p>
            <w:pPr>
              <w:spacing w:after="0"/>
              <w:jc w:val="left"/>
            </w:pPr>
            <w:r>
              <w:rPr>
                <w:sz w:val="16"/>
              </w:rPr>
              <w:t>Strong Wind</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$17,451</w:t>
            </w:r>
          </w:p>
        </w:tc>
        <w:tc>
          <w:tcPr>
            <w:tcW w:type="dxa" w:w="1126"/>
          </w:tcPr>
          <w:p>
            <w:pPr>
              <w:spacing w:after="0"/>
              <w:jc w:val="right"/>
            </w:pPr>
            <w:r>
              <w:rPr>
                <w:sz w:val="16"/>
              </w:rPr>
              <w:t>$2,858</w:t>
            </w:r>
          </w:p>
        </w:tc>
        <w:tc>
          <w:tcPr>
            <w:tcW w:type="dxa" w:w="1984"/>
          </w:tcPr>
          <w:p>
            <w:pPr>
              <w:spacing w:after="0"/>
              <w:jc w:val="right"/>
            </w:pPr>
            <w:r>
              <w:rPr>
                <w:sz w:val="16"/>
              </w:rPr>
              <w:t>$119,529</w:t>
            </w:r>
          </w:p>
        </w:tc>
        <w:tc>
          <w:tcPr>
            <w:tcW w:type="dxa" w:w="1202"/>
          </w:tcPr>
          <w:p>
            <w:pPr>
              <w:spacing w:after="0"/>
              <w:jc w:val="right"/>
            </w:pPr>
            <w:r>
              <w:rPr>
                <w:sz w:val="16"/>
              </w:rPr>
              <w:t>$139,839</w:t>
            </w:r>
          </w:p>
        </w:tc>
        <w:tc>
          <w:tcPr>
            <w:tcW w:type="dxa" w:w="2195"/>
          </w:tcPr>
          <w:p>
            <w:pPr>
              <w:spacing w:after="0"/>
              <w:jc w:val="right"/>
            </w:pPr>
            <w:r>
              <w:rPr>
                <w:sz w:val="16"/>
              </w:rPr>
              <w:t>119</w:t>
            </w:r>
          </w:p>
        </w:tc>
        <w:tc>
          <w:tcPr>
            <w:tcW w:type="dxa" w:w="2069"/>
          </w:tcPr>
          <w:p>
            <w:pPr>
              <w:spacing w:after="0"/>
              <w:jc w:val="left"/>
            </w:pPr>
            <w:r>
              <w:rPr>
                <w:sz w:val="16"/>
              </w:rPr>
              <w:t>Includes 1 High Wind and 3 Strong Wind records (NOAA non-thunderstorm wind types, outside NRI's Strong Wind definition).</w:t>
            </w:r>
          </w:p>
        </w:tc>
      </w:tr>
      <w:tr>
        <w:trPr>
          <w:cantSplit/>
        </w:trPr>
        <w:tc>
          <w:tcPr>
            <w:tcW w:type="dxa" w:w="727"/>
          </w:tcPr>
          <w:p>
            <w:pPr>
              <w:spacing w:after="0"/>
              <w:jc w:val="right"/>
            </w:pPr>
            <w:r>
              <w:rPr>
                <w:sz w:val="16"/>
              </w:rPr>
              <w:t>8</w:t>
            </w:r>
          </w:p>
        </w:tc>
        <w:tc>
          <w:tcPr>
            <w:tcW w:type="dxa" w:w="1037"/>
          </w:tcPr>
          <w:p>
            <w:pPr>
              <w:spacing w:after="0"/>
              <w:jc w:val="left"/>
            </w:pPr>
            <w:r>
              <w:rPr>
                <w:sz w:val="16"/>
              </w:rPr>
              <w:t>Earthquake</w:t>
            </w:r>
          </w:p>
        </w:tc>
        <w:tc>
          <w:tcPr>
            <w:tcW w:type="dxa" w:w="1368"/>
          </w:tcPr>
          <w:p>
            <w:pPr>
              <w:spacing w:after="0"/>
              <w:jc w:val="left"/>
            </w:pPr>
            <w:r>
              <w:rPr>
                <w:sz w:val="16"/>
              </w:rPr>
              <w:t>Very Low</w:t>
            </w:r>
          </w:p>
        </w:tc>
        <w:tc>
          <w:tcPr>
            <w:tcW w:type="dxa" w:w="1368"/>
          </w:tcPr>
          <w:p>
            <w:pPr>
              <w:spacing w:after="0"/>
              <w:jc w:val="left"/>
            </w:pPr>
            <w:r>
              <w:rPr>
                <w:sz w:val="16"/>
              </w:rPr>
              <w:t>Very Low</w:t>
            </w:r>
          </w:p>
        </w:tc>
        <w:tc>
          <w:tcPr>
            <w:tcW w:type="dxa" w:w="1037"/>
          </w:tcPr>
          <w:p>
            <w:pPr>
              <w:spacing w:after="0"/>
              <w:jc w:val="right"/>
            </w:pPr>
            <w:r>
              <w:rPr>
                <w:sz w:val="16"/>
              </w:rPr>
              <w:t>$71,647</w:t>
            </w:r>
          </w:p>
        </w:tc>
        <w:tc>
          <w:tcPr>
            <w:tcW w:type="dxa" w:w="1126"/>
          </w:tcPr>
          <w:p>
            <w:pPr>
              <w:spacing w:after="0"/>
              <w:jc w:val="right"/>
            </w:pPr>
            <w:r>
              <w:rPr>
                <w:sz w:val="16"/>
              </w:rPr>
              <w:t>n/a</w:t>
            </w:r>
          </w:p>
        </w:tc>
        <w:tc>
          <w:tcPr>
            <w:tcW w:type="dxa" w:w="1984"/>
          </w:tcPr>
          <w:p>
            <w:pPr>
              <w:spacing w:after="0"/>
              <w:jc w:val="right"/>
            </w:pPr>
            <w:r>
              <w:rPr>
                <w:sz w:val="16"/>
              </w:rPr>
              <w:t>$42,648</w:t>
            </w:r>
          </w:p>
        </w:tc>
        <w:tc>
          <w:tcPr>
            <w:tcW w:type="dxa" w:w="1202"/>
          </w:tcPr>
          <w:p>
            <w:pPr>
              <w:spacing w:after="0"/>
              <w:jc w:val="right"/>
            </w:pPr>
            <w:r>
              <w:rPr>
                <w:sz w:val="16"/>
              </w:rPr>
              <w:t>$114,295</w:t>
            </w:r>
          </w:p>
        </w:tc>
        <w:tc>
          <w:tcPr>
            <w:tcW w:type="dxa" w:w="2195"/>
          </w:tcPr>
          <w:p>
            <w:pPr>
              <w:spacing w:after="0"/>
              <w:jc w:val="right"/>
            </w:pPr>
          </w:p>
        </w:tc>
        <w:tc>
          <w:tcPr>
            <w:tcW w:type="dxa" w:w="2069"/>
          </w:tcPr>
          <w:p>
            <w:pPr>
              <w:spacing w:after="0"/>
              <w:jc w:val="left"/>
            </w:pPr>
            <w:r>
              <w:rPr>
                <w:sz w:val="16"/>
              </w:rPr>
              <w:t>Storm Events does not record earthquakes.</w:t>
            </w:r>
          </w:p>
        </w:tc>
      </w:tr>
      <w:tr>
        <w:trPr>
          <w:cantSplit/>
        </w:trPr>
        <w:tc>
          <w:tcPr>
            <w:tcW w:type="dxa" w:w="727"/>
          </w:tcPr>
          <w:p>
            <w:pPr>
              <w:spacing w:after="0"/>
              <w:jc w:val="right"/>
            </w:pPr>
            <w:r>
              <w:rPr>
                <w:sz w:val="16"/>
              </w:rPr>
              <w:t>9</w:t>
            </w:r>
          </w:p>
        </w:tc>
        <w:tc>
          <w:tcPr>
            <w:tcW w:type="dxa" w:w="1037"/>
          </w:tcPr>
          <w:p>
            <w:pPr>
              <w:spacing w:after="0"/>
              <w:jc w:val="left"/>
            </w:pPr>
            <w:r>
              <w:rPr>
                <w:sz w:val="16"/>
              </w:rPr>
              <w:t>Cold Wave</w:t>
            </w:r>
          </w:p>
        </w:tc>
        <w:tc>
          <w:tcPr>
            <w:tcW w:type="dxa" w:w="1368"/>
          </w:tcPr>
          <w:p>
            <w:pPr>
              <w:spacing w:after="0"/>
              <w:jc w:val="left"/>
            </w:pPr>
            <w:r>
              <w:rPr>
                <w:sz w:val="16"/>
              </w:rPr>
              <w:t>Very Low</w:t>
            </w:r>
          </w:p>
        </w:tc>
        <w:tc>
          <w:tcPr>
            <w:tcW w:type="dxa" w:w="1368"/>
          </w:tcPr>
          <w:p>
            <w:pPr>
              <w:spacing w:after="0"/>
              <w:jc w:val="left"/>
            </w:pPr>
            <w:r>
              <w:rPr>
                <w:sz w:val="16"/>
              </w:rPr>
              <w:t>Very Low</w:t>
            </w:r>
          </w:p>
        </w:tc>
        <w:tc>
          <w:tcPr>
            <w:tcW w:type="dxa" w:w="1037"/>
          </w:tcPr>
          <w:p>
            <w:pPr>
              <w:spacing w:after="0"/>
              <w:jc w:val="right"/>
            </w:pPr>
            <w:r>
              <w:rPr>
                <w:sz w:val="16"/>
              </w:rPr>
              <w:t>$2,703</w:t>
            </w:r>
          </w:p>
        </w:tc>
        <w:tc>
          <w:tcPr>
            <w:tcW w:type="dxa" w:w="1126"/>
          </w:tcPr>
          <w:p>
            <w:pPr>
              <w:spacing w:after="0"/>
              <w:jc w:val="right"/>
            </w:pPr>
            <w:r>
              <w:rPr>
                <w:sz w:val="16"/>
              </w:rPr>
              <w:t>$6,888</w:t>
            </w:r>
          </w:p>
        </w:tc>
        <w:tc>
          <w:tcPr>
            <w:tcW w:type="dxa" w:w="1984"/>
          </w:tcPr>
          <w:p>
            <w:pPr>
              <w:spacing w:after="0"/>
              <w:jc w:val="right"/>
            </w:pPr>
            <w:r>
              <w:rPr>
                <w:sz w:val="16"/>
              </w:rPr>
              <w:t>$90,992</w:t>
            </w:r>
          </w:p>
        </w:tc>
        <w:tc>
          <w:tcPr>
            <w:tcW w:type="dxa" w:w="1202"/>
          </w:tcPr>
          <w:p>
            <w:pPr>
              <w:spacing w:after="0"/>
              <w:jc w:val="right"/>
            </w:pPr>
            <w:r>
              <w:rPr>
                <w:sz w:val="16"/>
              </w:rPr>
              <w:t>$100,584</w:t>
            </w:r>
          </w:p>
        </w:tc>
        <w:tc>
          <w:tcPr>
            <w:tcW w:type="dxa" w:w="2195"/>
          </w:tcPr>
          <w:p>
            <w:pPr>
              <w:spacing w:after="0"/>
              <w:jc w:val="right"/>
            </w:pPr>
            <w:r>
              <w:rPr>
                <w:sz w:val="16"/>
              </w:rPr>
              <w:t>0</w:t>
            </w:r>
          </w:p>
        </w:tc>
        <w:tc>
          <w:tcPr>
            <w:tcW w:type="dxa" w:w="2069"/>
          </w:tcPr>
          <w:p>
            <w:pPr>
              <w:spacing w:after="0"/>
              <w:jc w:val="left"/>
            </w:pPr>
            <w:r>
              <w:rPr>
                <w:sz w:val="16"/>
              </w:rPr>
              <w:t>Declared 1 time; no Storm Events record of this type.</w:t>
            </w:r>
          </w:p>
        </w:tc>
      </w:tr>
      <w:tr>
        <w:trPr>
          <w:cantSplit/>
        </w:trPr>
        <w:tc>
          <w:tcPr>
            <w:tcW w:type="dxa" w:w="727"/>
          </w:tcPr>
          <w:p>
            <w:pPr>
              <w:spacing w:after="0"/>
              <w:jc w:val="right"/>
            </w:pPr>
            <w:r>
              <w:rPr>
                <w:sz w:val="16"/>
              </w:rPr>
              <w:t>10</w:t>
            </w:r>
          </w:p>
        </w:tc>
        <w:tc>
          <w:tcPr>
            <w:tcW w:type="dxa" w:w="1037"/>
          </w:tcPr>
          <w:p>
            <w:pPr>
              <w:spacing w:after="0"/>
              <w:jc w:val="left"/>
            </w:pPr>
            <w:r>
              <w:rPr>
                <w:sz w:val="16"/>
              </w:rPr>
              <w:t>Hail</w:t>
            </w:r>
          </w:p>
        </w:tc>
        <w:tc>
          <w:tcPr>
            <w:tcW w:type="dxa" w:w="1368"/>
          </w:tcPr>
          <w:p>
            <w:pPr>
              <w:spacing w:after="0"/>
              <w:jc w:val="left"/>
            </w:pPr>
            <w:r>
              <w:rPr>
                <w:sz w:val="16"/>
              </w:rPr>
              <w:t>Very Low</w:t>
            </w:r>
          </w:p>
        </w:tc>
        <w:tc>
          <w:tcPr>
            <w:tcW w:type="dxa" w:w="1368"/>
          </w:tcPr>
          <w:p>
            <w:pPr>
              <w:spacing w:after="0"/>
              <w:jc w:val="left"/>
            </w:pPr>
            <w:r>
              <w:rPr>
                <w:sz w:val="16"/>
              </w:rPr>
              <w:t>Very Low</w:t>
            </w:r>
          </w:p>
        </w:tc>
        <w:tc>
          <w:tcPr>
            <w:tcW w:type="dxa" w:w="1037"/>
          </w:tcPr>
          <w:p>
            <w:pPr>
              <w:spacing w:after="0"/>
              <w:jc w:val="right"/>
            </w:pPr>
            <w:r>
              <w:rPr>
                <w:sz w:val="16"/>
              </w:rPr>
              <w:t>$3,354</w:t>
            </w:r>
          </w:p>
        </w:tc>
        <w:tc>
          <w:tcPr>
            <w:tcW w:type="dxa" w:w="1126"/>
          </w:tcPr>
          <w:p>
            <w:pPr>
              <w:spacing w:after="0"/>
              <w:jc w:val="right"/>
            </w:pPr>
            <w:r>
              <w:rPr>
                <w:sz w:val="16"/>
              </w:rPr>
              <w:t>$321</w:t>
            </w:r>
          </w:p>
        </w:tc>
        <w:tc>
          <w:tcPr>
            <w:tcW w:type="dxa" w:w="1984"/>
          </w:tcPr>
          <w:p>
            <w:pPr>
              <w:spacing w:after="0"/>
              <w:jc w:val="right"/>
            </w:pPr>
            <w:r>
              <w:rPr>
                <w:sz w:val="16"/>
              </w:rPr>
              <w:t>$422</w:t>
            </w:r>
          </w:p>
        </w:tc>
        <w:tc>
          <w:tcPr>
            <w:tcW w:type="dxa" w:w="1202"/>
          </w:tcPr>
          <w:p>
            <w:pPr>
              <w:spacing w:after="0"/>
              <w:jc w:val="right"/>
            </w:pPr>
            <w:r>
              <w:rPr>
                <w:sz w:val="16"/>
              </w:rPr>
              <w:t>$4,097</w:t>
            </w:r>
          </w:p>
        </w:tc>
        <w:tc>
          <w:tcPr>
            <w:tcW w:type="dxa" w:w="2195"/>
          </w:tcPr>
          <w:p>
            <w:pPr>
              <w:spacing w:after="0"/>
              <w:jc w:val="right"/>
            </w:pPr>
            <w:r>
              <w:rPr>
                <w:sz w:val="16"/>
              </w:rPr>
              <w:t>30</w:t>
            </w:r>
          </w:p>
        </w:tc>
        <w:tc>
          <w:tcPr>
            <w:tcW w:type="dxa" w:w="2069"/>
          </w:tcPr>
          <w:p>
            <w:pPr>
              <w:spacing w:after="0"/>
              <w:jc w:val="left"/>
            </w:pPr>
          </w:p>
        </w:tc>
      </w:tr>
      <w:tr>
        <w:trPr>
          <w:cantSplit/>
        </w:trPr>
        <w:tc>
          <w:tcPr>
            <w:tcW w:type="dxa" w:w="727"/>
          </w:tcPr>
          <w:p>
            <w:pPr>
              <w:spacing w:after="0"/>
              <w:jc w:val="right"/>
            </w:pPr>
            <w:r>
              <w:rPr>
                <w:sz w:val="16"/>
              </w:rPr>
              <w:t>11</w:t>
            </w:r>
          </w:p>
        </w:tc>
        <w:tc>
          <w:tcPr>
            <w:tcW w:type="dxa" w:w="1037"/>
          </w:tcPr>
          <w:p>
            <w:pPr>
              <w:spacing w:after="0"/>
              <w:jc w:val="left"/>
            </w:pPr>
            <w:r>
              <w:rPr>
                <w:sz w:val="16"/>
              </w:rPr>
              <w:t>Drought</w:t>
            </w:r>
          </w:p>
        </w:tc>
        <w:tc>
          <w:tcPr>
            <w:tcW w:type="dxa" w:w="1368"/>
          </w:tcPr>
          <w:p>
            <w:pPr>
              <w:spacing w:after="0"/>
              <w:jc w:val="left"/>
            </w:pPr>
            <w:r>
              <w:rPr>
                <w:sz w:val="16"/>
              </w:rPr>
              <w:t>Very Low</w:t>
            </w:r>
          </w:p>
        </w:tc>
        <w:tc>
          <w:tcPr>
            <w:tcW w:type="dxa" w:w="1368"/>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$2,088</w:t>
            </w:r>
          </w:p>
        </w:tc>
        <w:tc>
          <w:tcPr>
            <w:tcW w:type="dxa" w:w="1984"/>
          </w:tcPr>
          <w:p>
            <w:pPr>
              <w:spacing w:after="0"/>
              <w:jc w:val="right"/>
            </w:pPr>
            <w:r>
              <w:rPr>
                <w:sz w:val="16"/>
              </w:rPr>
              <w:t>n/a</w:t>
            </w:r>
          </w:p>
        </w:tc>
        <w:tc>
          <w:tcPr>
            <w:tcW w:type="dxa" w:w="1202"/>
          </w:tcPr>
          <w:p>
            <w:pPr>
              <w:spacing w:after="0"/>
              <w:jc w:val="right"/>
            </w:pPr>
            <w:r>
              <w:rPr>
                <w:sz w:val="16"/>
              </w:rPr>
              <w:t>$2,088</w:t>
            </w:r>
          </w:p>
        </w:tc>
        <w:tc>
          <w:tcPr>
            <w:tcW w:type="dxa" w:w="2195"/>
          </w:tcPr>
          <w:p>
            <w:pPr>
              <w:spacing w:after="0"/>
              <w:jc w:val="right"/>
            </w:pPr>
            <w:r>
              <w:rPr>
                <w:sz w:val="16"/>
              </w:rPr>
              <w:t>7</w:t>
            </w:r>
          </w:p>
        </w:tc>
        <w:tc>
          <w:tcPr>
            <w:tcW w:type="dxa" w:w="2069"/>
          </w:tcPr>
          <w:p>
            <w:pPr>
              <w:spacing w:after="0"/>
              <w:jc w:val="left"/>
            </w:pPr>
          </w:p>
        </w:tc>
      </w:tr>
      <w:tr>
        <w:trPr>
          <w:cantSplit/>
        </w:trPr>
        <w:tc>
          <w:tcPr>
            <w:tcW w:type="dxa" w:w="727"/>
          </w:tcPr>
          <w:p>
            <w:pPr>
              <w:spacing w:after="0"/>
              <w:jc w:val="right"/>
            </w:pPr>
            <w:r>
              <w:rPr>
                <w:sz w:val="16"/>
              </w:rPr>
              <w:t>12</w:t>
            </w:r>
          </w:p>
        </w:tc>
        <w:tc>
          <w:tcPr>
            <w:tcW w:type="dxa" w:w="1037"/>
          </w:tcPr>
          <w:p>
            <w:pPr>
              <w:spacing w:after="0"/>
              <w:jc w:val="left"/>
            </w:pPr>
            <w:r>
              <w:rPr>
                <w:sz w:val="16"/>
              </w:rPr>
              <w:t>Winter Weather</w:t>
            </w:r>
          </w:p>
        </w:tc>
        <w:tc>
          <w:tcPr>
            <w:tcW w:type="dxa" w:w="1368"/>
          </w:tcPr>
          <w:p>
            <w:pPr>
              <w:spacing w:after="0"/>
              <w:jc w:val="left"/>
            </w:pPr>
            <w:r>
              <w:rPr>
                <w:sz w:val="16"/>
              </w:rPr>
              <w:t>Very Low</w:t>
            </w:r>
          </w:p>
        </w:tc>
        <w:tc>
          <w:tcPr>
            <w:tcW w:type="dxa" w:w="1368"/>
          </w:tcPr>
          <w:p>
            <w:pPr>
              <w:spacing w:after="0"/>
              <w:jc w:val="left"/>
            </w:pPr>
            <w:r>
              <w:rPr>
                <w:sz w:val="16"/>
              </w:rPr>
              <w:t>Very Low</w:t>
            </w:r>
          </w:p>
        </w:tc>
        <w:tc>
          <w:tcPr>
            <w:tcW w:type="dxa" w:w="1037"/>
          </w:tcPr>
          <w:p>
            <w:pPr>
              <w:spacing w:after="0"/>
              <w:jc w:val="right"/>
            </w:pPr>
            <w:r>
              <w:rPr>
                <w:sz w:val="16"/>
              </w:rPr>
              <w:t>$211</w:t>
            </w:r>
          </w:p>
        </w:tc>
        <w:tc>
          <w:tcPr>
            <w:tcW w:type="dxa" w:w="1126"/>
          </w:tcPr>
          <w:p>
            <w:pPr>
              <w:spacing w:after="0"/>
              <w:jc w:val="right"/>
            </w:pPr>
            <w:r>
              <w:rPr>
                <w:sz w:val="16"/>
              </w:rPr>
              <w:t>under $1</w:t>
            </w:r>
          </w:p>
        </w:tc>
        <w:tc>
          <w:tcPr>
            <w:tcW w:type="dxa" w:w="1984"/>
          </w:tcPr>
          <w:p>
            <w:pPr>
              <w:spacing w:after="0"/>
              <w:jc w:val="right"/>
            </w:pPr>
            <w:r>
              <w:rPr>
                <w:sz w:val="16"/>
              </w:rPr>
              <w:t>$804</w:t>
            </w:r>
          </w:p>
        </w:tc>
        <w:tc>
          <w:tcPr>
            <w:tcW w:type="dxa" w:w="1202"/>
          </w:tcPr>
          <w:p>
            <w:pPr>
              <w:spacing w:after="0"/>
              <w:jc w:val="right"/>
            </w:pPr>
            <w:r>
              <w:rPr>
                <w:sz w:val="16"/>
              </w:rPr>
              <w:t>$1,016</w:t>
            </w:r>
          </w:p>
        </w:tc>
        <w:tc>
          <w:tcPr>
            <w:tcW w:type="dxa" w:w="2195"/>
          </w:tcPr>
          <w:p>
            <w:pPr>
              <w:spacing w:after="0"/>
              <w:jc w:val="right"/>
            </w:pPr>
            <w:r>
              <w:rPr>
                <w:sz w:val="16"/>
              </w:rPr>
              <w:t>1</w:t>
            </w:r>
          </w:p>
        </w:tc>
        <w:tc>
          <w:tcPr>
            <w:tcW w:type="dxa" w:w="2069"/>
          </w:tcPr>
          <w:p>
            <w:pPr>
              <w:spacing w:after="0"/>
              <w:jc w:val="left"/>
            </w:pPr>
            <w:r>
              <w:rPr>
                <w:sz w:val="16"/>
              </w:rPr>
              <w:t>Includes 1 Sleet record (outside NRI's Winter Weather definition).</w:t>
            </w:r>
          </w:p>
        </w:tc>
      </w:tr>
      <w:tr>
        <w:trPr>
          <w:cantSplit/>
        </w:trPr>
        <w:tc>
          <w:tcPr>
            <w:tcW w:type="dxa" w:w="727"/>
          </w:tcPr>
          <w:p>
            <w:pPr>
              <w:spacing w:after="0"/>
              <w:jc w:val="right"/>
            </w:pPr>
            <w:r>
              <w:rPr>
                <w:sz w:val="16"/>
              </w:rPr>
              <w:t>13</w:t>
            </w:r>
          </w:p>
        </w:tc>
        <w:tc>
          <w:tcPr>
            <w:tcW w:type="dxa" w:w="1037"/>
          </w:tcPr>
          <w:p>
            <w:pPr>
              <w:spacing w:after="0"/>
              <w:jc w:val="left"/>
            </w:pPr>
            <w:r>
              <w:rPr>
                <w:sz w:val="16"/>
              </w:rPr>
              <w:t>Landslide</w:t>
            </w:r>
          </w:p>
        </w:tc>
        <w:tc>
          <w:tcPr>
            <w:tcW w:type="dxa" w:w="1368"/>
          </w:tcPr>
          <w:p>
            <w:pPr>
              <w:spacing w:after="0"/>
              <w:jc w:val="left"/>
            </w:pPr>
            <w:r>
              <w:rPr>
                <w:sz w:val="16"/>
              </w:rPr>
              <w:t>Very Low</w:t>
            </w:r>
          </w:p>
        </w:tc>
        <w:tc>
          <w:tcPr>
            <w:tcW w:type="dxa" w:w="1368"/>
          </w:tcPr>
          <w:p>
            <w:pPr>
              <w:spacing w:after="0"/>
              <w:jc w:val="left"/>
            </w:pPr>
            <w:r>
              <w:rPr>
                <w:sz w:val="16"/>
              </w:rPr>
              <w:t>Very Low</w:t>
            </w:r>
          </w:p>
        </w:tc>
        <w:tc>
          <w:tcPr>
            <w:tcW w:type="dxa" w:w="1037"/>
          </w:tcPr>
          <w:p>
            <w:pPr>
              <w:spacing w:after="0"/>
              <w:jc w:val="right"/>
            </w:pPr>
            <w:r>
              <w:rPr>
                <w:sz w:val="16"/>
              </w:rPr>
              <w:t>$8</w:t>
            </w:r>
          </w:p>
        </w:tc>
        <w:tc>
          <w:tcPr>
            <w:tcW w:type="dxa" w:w="1126"/>
          </w:tcPr>
          <w:p>
            <w:pPr>
              <w:spacing w:after="0"/>
              <w:jc w:val="right"/>
            </w:pPr>
            <w:r>
              <w:rPr>
                <w:sz w:val="16"/>
              </w:rPr>
              <w:t>n/a</w:t>
            </w:r>
          </w:p>
        </w:tc>
        <w:tc>
          <w:tcPr>
            <w:tcW w:type="dxa" w:w="1984"/>
          </w:tcPr>
          <w:p>
            <w:pPr>
              <w:spacing w:after="0"/>
              <w:jc w:val="right"/>
            </w:pPr>
            <w:r>
              <w:rPr>
                <w:sz w:val="16"/>
              </w:rPr>
              <w:t>$1</w:t>
            </w:r>
          </w:p>
        </w:tc>
        <w:tc>
          <w:tcPr>
            <w:tcW w:type="dxa" w:w="1202"/>
          </w:tcPr>
          <w:p>
            <w:pPr>
              <w:spacing w:after="0"/>
              <w:jc w:val="right"/>
            </w:pPr>
            <w:r>
              <w:rPr>
                <w:sz w:val="16"/>
              </w:rPr>
              <w:t>$9</w:t>
            </w:r>
          </w:p>
        </w:tc>
        <w:tc>
          <w:tcPr>
            <w:tcW w:type="dxa" w:w="2195"/>
          </w:tcPr>
          <w:p>
            <w:pPr>
              <w:spacing w:after="0"/>
              <w:jc w:val="right"/>
            </w:pPr>
            <w:r>
              <w:rPr>
                <w:sz w:val="16"/>
              </w:rPr>
              <w:t>0</w:t>
            </w:r>
          </w:p>
        </w:tc>
        <w:tc>
          <w:tcPr>
            <w:tcW w:type="dxa" w:w="2069"/>
          </w:tcPr>
          <w:p>
            <w:pPr>
              <w:spacing w:after="0"/>
              <w:jc w:val="left"/>
            </w:pPr>
            <w:r>
              <w:rPr>
                <w:sz w:val="16"/>
              </w:rPr>
              <w:t>No recorded events in Storm Events since 1996 (data through 2026-06-30).</w:t>
            </w:r>
          </w:p>
        </w:tc>
      </w:tr>
      <w:tr>
        <w:trPr>
          <w:cantSplit/>
        </w:trPr>
        <w:tc>
          <w:tcPr>
            <w:tcW w:type="dxa" w:w="727"/>
          </w:tcPr>
          <w:p>
            <w:pPr>
              <w:spacing w:after="0"/>
              <w:jc w:val="right"/>
            </w:pPr>
            <w:r>
              <w:rPr>
                <w:sz w:val="16"/>
              </w:rPr>
              <w:t>14</w:t>
            </w:r>
          </w:p>
        </w:tc>
        <w:tc>
          <w:tcPr>
            <w:tcW w:type="dxa" w:w="1037"/>
          </w:tcPr>
          <w:p>
            <w:pPr>
              <w:spacing w:after="0"/>
              <w:jc w:val="left"/>
            </w:pPr>
            <w:r>
              <w:rPr>
                <w:sz w:val="16"/>
              </w:rPr>
              <w:t>Coastal Flooding</w:t>
            </w:r>
          </w:p>
        </w:tc>
        <w:tc>
          <w:tcPr>
            <w:tcW w:type="dxa" w:w="1368"/>
          </w:tcPr>
          <w:p>
            <w:pPr>
              <w:spacing w:after="0"/>
              <w:jc w:val="left"/>
            </w:pPr>
            <w:r>
              <w:rPr>
                <w:sz w:val="16"/>
              </w:rPr>
              <w:t>No Rating</w:t>
            </w:r>
          </w:p>
        </w:tc>
        <w:tc>
          <w:tcPr>
            <w:tcW w:type="dxa" w:w="1368"/>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984"/>
          </w:tcPr>
          <w:p>
            <w:pPr>
              <w:spacing w:after="0"/>
              <w:jc w:val="right"/>
            </w:pPr>
            <w:r>
              <w:rPr>
                <w:sz w:val="16"/>
              </w:rPr>
              <w:t>$0</w:t>
            </w:r>
          </w:p>
        </w:tc>
        <w:tc>
          <w:tcPr>
            <w:tcW w:type="dxa" w:w="1202"/>
          </w:tcPr>
          <w:p>
            <w:pPr>
              <w:spacing w:after="0"/>
              <w:jc w:val="right"/>
            </w:pPr>
            <w:r>
              <w:rPr>
                <w:sz w:val="16"/>
              </w:rPr>
              <w:t>$0</w:t>
            </w:r>
          </w:p>
        </w:tc>
        <w:tc>
          <w:tcPr>
            <w:tcW w:type="dxa" w:w="2195"/>
          </w:tcPr>
          <w:p>
            <w:pPr>
              <w:spacing w:after="0"/>
              <w:jc w:val="right"/>
            </w:pPr>
            <w:r>
              <w:rPr>
                <w:sz w:val="16"/>
              </w:rPr>
              <w:t>0</w:t>
            </w:r>
          </w:p>
        </w:tc>
        <w:tc>
          <w:tcPr>
            <w:tcW w:type="dxa" w:w="206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ice storm,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79"/>
        <w:gridCol w:w="10933"/>
      </w:tblGrid>
      <w:tr>
        <w:trPr>
          <w:cantSplit/>
          <w:tblHeader/>
        </w:trPr>
        <w:tc>
          <w:tcPr>
            <w:tcW w:type="dxa" w:w="3179"/>
            <w:shd w:val="clear" w:color="auto" w:fill="E8E8E8"/>
          </w:tcPr>
          <w:p>
            <w:pPr>
              <w:spacing w:after="0"/>
              <w:jc w:val="left"/>
            </w:pPr>
            <w:r>
              <w:rPr>
                <w:b/>
                <w:sz w:val="16"/>
              </w:rPr>
              <w:t>Hazard</w:t>
            </w:r>
          </w:p>
        </w:tc>
        <w:tc>
          <w:tcPr>
            <w:tcW w:type="dxa" w:w="1093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79"/>
          </w:tcPr>
          <w:p>
            <w:pPr>
              <w:spacing w:after="0"/>
              <w:jc w:val="left"/>
            </w:pPr>
            <w:r>
              <w:rPr>
                <w:sz w:val="16"/>
              </w:rPr>
              <w:t>Earthquake</w:t>
            </w:r>
          </w:p>
        </w:tc>
        <w:tc>
          <w:tcPr>
            <w:tcW w:type="dxa" w:w="10933"/>
          </w:tcPr>
          <w:p>
            <w:pPr>
              <w:spacing w:after="0"/>
              <w:jc w:val="left"/>
            </w:pPr>
            <w:r>
              <w:rPr>
                <w:sz w:val="16"/>
              </w:rPr>
              <w:t>tract 2.02 (Relatively Low, 52.4); tract 1 (Relatively Low, 49.9); tract 2.01 (Relatively Low, 44.6)</w:t>
            </w:r>
          </w:p>
        </w:tc>
      </w:tr>
      <w:tr>
        <w:trPr>
          <w:cantSplit/>
        </w:trPr>
        <w:tc>
          <w:tcPr>
            <w:tcW w:type="dxa" w:w="3179"/>
          </w:tcPr>
          <w:p>
            <w:pPr>
              <w:spacing w:after="0"/>
              <w:jc w:val="left"/>
            </w:pPr>
            <w:r>
              <w:rPr>
                <w:sz w:val="16"/>
              </w:rPr>
              <w:t>Hurricane</w:t>
            </w:r>
          </w:p>
        </w:tc>
        <w:tc>
          <w:tcPr>
            <w:tcW w:type="dxa" w:w="10933"/>
          </w:tcPr>
          <w:p>
            <w:pPr>
              <w:spacing w:after="0"/>
              <w:jc w:val="left"/>
            </w:pPr>
            <w:r>
              <w:rPr>
                <w:sz w:val="16"/>
              </w:rPr>
              <w:t>tract 1 (Relatively High, 95.8); tract 2.02 (Relatively High, 95.1); tract 2.01 (Relatively High, 94.8)</w:t>
            </w:r>
          </w:p>
        </w:tc>
      </w:tr>
      <w:tr>
        <w:trPr>
          <w:cantSplit/>
        </w:trPr>
        <w:tc>
          <w:tcPr>
            <w:tcW w:type="dxa" w:w="3179"/>
          </w:tcPr>
          <w:p>
            <w:pPr>
              <w:spacing w:after="0"/>
              <w:jc w:val="left"/>
            </w:pPr>
            <w:r>
              <w:rPr>
                <w:sz w:val="16"/>
              </w:rPr>
              <w:t>Landslide</w:t>
            </w:r>
          </w:p>
        </w:tc>
        <w:tc>
          <w:tcPr>
            <w:tcW w:type="dxa" w:w="10933"/>
          </w:tcPr>
          <w:p>
            <w:pPr>
              <w:spacing w:after="0"/>
              <w:jc w:val="left"/>
            </w:pPr>
            <w:r>
              <w:rPr>
                <w:sz w:val="16"/>
              </w:rPr>
              <w:t>tract 3.01 (Very Low, 58.3); tract 3.02 (Very Low, 42.2); tract 2.01 (Very Low, 39.3)</w:t>
            </w:r>
          </w:p>
        </w:tc>
      </w:tr>
      <w:tr>
        <w:trPr>
          <w:cantSplit/>
        </w:trPr>
        <w:tc>
          <w:tcPr>
            <w:tcW w:type="dxa" w:w="3179"/>
          </w:tcPr>
          <w:p>
            <w:pPr>
              <w:spacing w:after="0"/>
              <w:jc w:val="left"/>
            </w:pPr>
            <w:r>
              <w:rPr>
                <w:sz w:val="16"/>
              </w:rPr>
              <w:t>Tornado</w:t>
            </w:r>
          </w:p>
        </w:tc>
        <w:tc>
          <w:tcPr>
            <w:tcW w:type="dxa" w:w="10933"/>
          </w:tcPr>
          <w:p>
            <w:pPr>
              <w:spacing w:after="0"/>
              <w:jc w:val="left"/>
            </w:pPr>
            <w:r>
              <w:rPr>
                <w:sz w:val="16"/>
              </w:rPr>
              <w:t>tract 1 (Relatively Moderate, 73.2); tract 2.01 (Relatively Moderate, 71.7); tract 2.02 (Relatively Moderate, 70.7)</w:t>
            </w:r>
          </w:p>
        </w:tc>
      </w:tr>
      <w:tr>
        <w:trPr>
          <w:cantSplit/>
        </w:trPr>
        <w:tc>
          <w:tcPr>
            <w:tcW w:type="dxa" w:w="3179"/>
          </w:tcPr>
          <w:p>
            <w:pPr>
              <w:spacing w:after="0"/>
              <w:jc w:val="left"/>
            </w:pPr>
            <w:r>
              <w:rPr>
                <w:sz w:val="16"/>
              </w:rPr>
              <w:t>Wildfire</w:t>
            </w:r>
          </w:p>
        </w:tc>
        <w:tc>
          <w:tcPr>
            <w:tcW w:type="dxa" w:w="10933"/>
          </w:tcPr>
          <w:p>
            <w:pPr>
              <w:spacing w:after="0"/>
              <w:jc w:val="left"/>
            </w:pPr>
            <w:r>
              <w:rPr>
                <w:sz w:val="16"/>
              </w:rPr>
              <w:t>tract 3.01 (Relatively Moderate, 96.0); tract 3.02 (Relatively Moderate, 93.7); tract 2.01 (Relatively Moderate, 93.6)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2.02 is Census Tract 2.02).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3"/>
        <w:gridCol w:w="1872"/>
        <w:gridCol w:w="1741"/>
        <w:gridCol w:w="1928"/>
        <w:gridCol w:w="1610"/>
        <w:gridCol w:w="1595"/>
        <w:gridCol w:w="1934"/>
        <w:gridCol w:w="1579"/>
      </w:tblGrid>
      <w:tr>
        <w:trPr>
          <w:cantSplit/>
          <w:tblHeader/>
        </w:trPr>
        <w:tc>
          <w:tcPr>
            <w:tcW w:type="dxa" w:w="1853"/>
            <w:shd w:val="clear" w:color="auto" w:fill="E8E8E8"/>
          </w:tcPr>
          <w:p>
            <w:pPr>
              <w:spacing w:after="0"/>
              <w:jc w:val="left"/>
            </w:pPr>
            <w:r>
              <w:rPr>
                <w:b/>
                <w:sz w:val="16"/>
              </w:rPr>
              <w:t>Hazard</w:t>
            </w:r>
          </w:p>
        </w:tc>
        <w:tc>
          <w:tcPr>
            <w:tcW w:type="dxa" w:w="1872"/>
            <w:shd w:val="clear" w:color="auto" w:fill="E8E8E8"/>
          </w:tcPr>
          <w:p>
            <w:pPr>
              <w:spacing w:after="0"/>
              <w:jc w:val="left"/>
            </w:pPr>
            <w:r>
              <w:rPr>
                <w:b/>
                <w:sz w:val="16"/>
              </w:rPr>
              <w:t>Scale</w:t>
            </w:r>
          </w:p>
        </w:tc>
        <w:tc>
          <w:tcPr>
            <w:tcW w:type="dxa" w:w="174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28"/>
            <w:shd w:val="clear" w:color="auto" w:fill="E8E8E8"/>
          </w:tcPr>
          <w:p>
            <w:pPr>
              <w:spacing w:after="0"/>
              <w:jc w:val="left"/>
            </w:pPr>
            <w:r>
              <w:rPr>
                <w:b/>
                <w:sz w:val="16"/>
              </w:rPr>
              <w:t>Observed range</w:t>
            </w:r>
          </w:p>
        </w:tc>
        <w:tc>
          <w:tcPr>
            <w:tcW w:type="dxa" w:w="1610"/>
            <w:shd w:val="clear" w:color="auto" w:fill="E8E8E8"/>
          </w:tcPr>
          <w:p>
            <w:pPr>
              <w:spacing w:after="0"/>
              <w:jc w:val="left"/>
            </w:pPr>
            <w:r>
              <w:rPr>
                <w:b/>
                <w:sz w:val="16"/>
              </w:rPr>
              <w:t>Worst recorded event</w:t>
            </w:r>
          </w:p>
        </w:tc>
        <w:tc>
          <w:tcPr>
            <w:tcW w:type="dxa" w:w="1595"/>
            <w:shd w:val="clear" w:color="auto" w:fill="E8E8E8"/>
          </w:tcPr>
          <w:p>
            <w:pPr>
              <w:spacing w:after="0"/>
              <w:jc w:val="left"/>
            </w:pPr>
            <w:r>
              <w:rPr>
                <w:b/>
                <w:sz w:val="16"/>
              </w:rPr>
              <w:t>Most damaging (when different)</w:t>
            </w:r>
          </w:p>
        </w:tc>
        <w:tc>
          <w:tcPr>
            <w:tcW w:type="dxa" w:w="1934"/>
            <w:shd w:val="clear" w:color="auto" w:fill="E8E8E8"/>
          </w:tcPr>
          <w:p>
            <w:pPr>
              <w:spacing w:after="0"/>
              <w:jc w:val="left"/>
            </w:pPr>
            <w:r>
              <w:rPr>
                <w:b/>
                <w:sz w:val="16"/>
              </w:rPr>
              <w:t>How it applies to jurisdictions</w:t>
            </w:r>
          </w:p>
        </w:tc>
        <w:tc>
          <w:tcPr>
            <w:tcW w:type="dxa" w:w="1579"/>
            <w:shd w:val="clear" w:color="auto" w:fill="E8E8E8"/>
          </w:tcPr>
          <w:p>
            <w:pPr>
              <w:spacing w:after="0"/>
              <w:jc w:val="left"/>
            </w:pPr>
            <w:r>
              <w:rPr>
                <w:b/>
                <w:sz w:val="16"/>
              </w:rPr>
              <w:t>Note</w:t>
            </w:r>
          </w:p>
        </w:tc>
      </w:tr>
      <w:tr>
        <w:trPr>
          <w:cantSplit/>
        </w:trPr>
        <w:tc>
          <w:tcPr>
            <w:tcW w:type="dxa" w:w="1853"/>
          </w:tcPr>
          <w:p>
            <w:pPr>
              <w:spacing w:after="0"/>
              <w:jc w:val="left"/>
            </w:pPr>
            <w:r>
              <w:rPr>
                <w:sz w:val="16"/>
              </w:rPr>
              <w:t>Coastal Flood, Storm Surge/Tide</w:t>
            </w:r>
          </w:p>
        </w:tc>
        <w:tc>
          <w:tcPr>
            <w:tcW w:type="dxa" w:w="1872"/>
          </w:tcPr>
          <w:p>
            <w:pPr>
              <w:spacing w:after="0"/>
              <w:jc w:val="left"/>
            </w:pPr>
            <w:r>
              <w:rPr>
                <w:sz w:val="16"/>
              </w:rPr>
              <w:t>none in data (flood depth: FIRM)</w:t>
            </w:r>
          </w:p>
        </w:tc>
        <w:tc>
          <w:tcPr>
            <w:tcW w:type="dxa" w:w="1741"/>
          </w:tcPr>
          <w:p>
            <w:pPr>
              <w:spacing w:after="0"/>
              <w:jc w:val="right"/>
            </w:pPr>
            <w:r>
              <w:rPr>
                <w:sz w:val="16"/>
              </w:rPr>
              <w:t>0</w:t>
            </w:r>
          </w:p>
        </w:tc>
        <w:tc>
          <w:tcPr>
            <w:tcW w:type="dxa" w:w="1928"/>
          </w:tcPr>
          <w:p>
            <w:pPr>
              <w:spacing w:after="0"/>
              <w:jc w:val="left"/>
            </w:pPr>
          </w:p>
        </w:tc>
        <w:tc>
          <w:tcPr>
            <w:tcW w:type="dxa" w:w="1610"/>
          </w:tcPr>
          <w:p>
            <w:pPr>
              <w:spacing w:after="0"/>
              <w:jc w:val="left"/>
            </w:pPr>
          </w:p>
        </w:tc>
        <w:tc>
          <w:tcPr>
            <w:tcW w:type="dxa" w:w="1595"/>
          </w:tcPr>
          <w:p>
            <w:pPr>
              <w:spacing w:after="0"/>
              <w:jc w:val="left"/>
            </w:pPr>
          </w:p>
        </w:tc>
        <w:tc>
          <w:tcPr>
            <w:tcW w:type="dxa" w:w="1934"/>
          </w:tcPr>
          <w:p>
            <w:pPr>
              <w:spacing w:after="0"/>
              <w:jc w:val="left"/>
            </w:pPr>
          </w:p>
        </w:tc>
        <w:tc>
          <w:tcPr>
            <w:tcW w:type="dxa" w:w="1579"/>
          </w:tcPr>
          <w:p>
            <w:pPr>
              <w:spacing w:after="0"/>
              <w:jc w:val="left"/>
            </w:pPr>
            <w:r>
              <w:rPr>
                <w:sz w:val="16"/>
              </w:rPr>
              <w:t>Flood depth: see the FEMA Flood Insurance Rate Map.</w:t>
            </w:r>
          </w:p>
        </w:tc>
      </w:tr>
      <w:tr>
        <w:trPr>
          <w:cantSplit/>
        </w:trPr>
        <w:tc>
          <w:tcPr>
            <w:tcW w:type="dxa" w:w="1853"/>
          </w:tcPr>
          <w:p>
            <w:pPr>
              <w:spacing w:after="0"/>
              <w:jc w:val="left"/>
            </w:pPr>
            <w:r>
              <w:rPr>
                <w:sz w:val="16"/>
              </w:rPr>
              <w:t>Cold/Wind Chill, Extreme Cold/Wind Chill</w:t>
            </w:r>
          </w:p>
        </w:tc>
        <w:tc>
          <w:tcPr>
            <w:tcW w:type="dxa" w:w="1872"/>
          </w:tcPr>
          <w:p>
            <w:pPr>
              <w:spacing w:after="0"/>
              <w:jc w:val="left"/>
            </w:pPr>
            <w:r>
              <w:rPr>
                <w:sz w:val="16"/>
              </w:rPr>
              <w:t>wind chill</w:t>
            </w:r>
          </w:p>
        </w:tc>
        <w:tc>
          <w:tcPr>
            <w:tcW w:type="dxa" w:w="1741"/>
          </w:tcPr>
          <w:p>
            <w:pPr>
              <w:spacing w:after="0"/>
              <w:jc w:val="right"/>
            </w:pPr>
            <w:r>
              <w:rPr>
                <w:sz w:val="16"/>
              </w:rPr>
              <w:t>0</w:t>
            </w:r>
          </w:p>
        </w:tc>
        <w:tc>
          <w:tcPr>
            <w:tcW w:type="dxa" w:w="1928"/>
          </w:tcPr>
          <w:p>
            <w:pPr>
              <w:spacing w:after="0"/>
              <w:jc w:val="left"/>
            </w:pPr>
          </w:p>
        </w:tc>
        <w:tc>
          <w:tcPr>
            <w:tcW w:type="dxa" w:w="1610"/>
          </w:tcPr>
          <w:p>
            <w:pPr>
              <w:spacing w:after="0"/>
              <w:jc w:val="left"/>
            </w:pPr>
          </w:p>
        </w:tc>
        <w:tc>
          <w:tcPr>
            <w:tcW w:type="dxa" w:w="1595"/>
          </w:tcPr>
          <w:p>
            <w:pPr>
              <w:spacing w:after="0"/>
              <w:jc w:val="left"/>
            </w:pPr>
          </w:p>
        </w:tc>
        <w:tc>
          <w:tcPr>
            <w:tcW w:type="dxa" w:w="1934"/>
          </w:tcPr>
          <w:p>
            <w:pPr>
              <w:spacing w:after="0"/>
              <w:jc w:val="left"/>
            </w:pPr>
          </w:p>
        </w:tc>
        <w:tc>
          <w:tcPr>
            <w:tcW w:type="dxa" w:w="1579"/>
          </w:tcPr>
          <w:p>
            <w:pPr>
              <w:spacing w:after="0"/>
              <w:jc w:val="left"/>
            </w:pPr>
          </w:p>
        </w:tc>
      </w:tr>
      <w:tr>
        <w:trPr>
          <w:cantSplit/>
        </w:trPr>
        <w:tc>
          <w:tcPr>
            <w:tcW w:type="dxa" w:w="1853"/>
          </w:tcPr>
          <w:p>
            <w:pPr>
              <w:spacing w:after="0"/>
              <w:jc w:val="left"/>
            </w:pPr>
            <w:r>
              <w:rPr>
                <w:sz w:val="16"/>
              </w:rPr>
              <w:t>Frost/Freeze (outside NRI's Cold Wave definition)</w:t>
            </w:r>
          </w:p>
        </w:tc>
        <w:tc>
          <w:tcPr>
            <w:tcW w:type="dxa" w:w="1872"/>
          </w:tcPr>
          <w:p>
            <w:pPr>
              <w:spacing w:after="0"/>
              <w:jc w:val="left"/>
            </w:pPr>
            <w:r>
              <w:rPr>
                <w:sz w:val="16"/>
              </w:rPr>
              <w:t>crop damage</w:t>
            </w:r>
          </w:p>
        </w:tc>
        <w:tc>
          <w:tcPr>
            <w:tcW w:type="dxa" w:w="1741"/>
          </w:tcPr>
          <w:p>
            <w:pPr>
              <w:spacing w:after="0"/>
              <w:jc w:val="right"/>
            </w:pPr>
            <w:r>
              <w:rPr>
                <w:sz w:val="16"/>
              </w:rPr>
              <w:t>0</w:t>
            </w:r>
          </w:p>
        </w:tc>
        <w:tc>
          <w:tcPr>
            <w:tcW w:type="dxa" w:w="1928"/>
          </w:tcPr>
          <w:p>
            <w:pPr>
              <w:spacing w:after="0"/>
              <w:jc w:val="left"/>
            </w:pPr>
          </w:p>
        </w:tc>
        <w:tc>
          <w:tcPr>
            <w:tcW w:type="dxa" w:w="1610"/>
          </w:tcPr>
          <w:p>
            <w:pPr>
              <w:spacing w:after="0"/>
              <w:jc w:val="left"/>
            </w:pPr>
          </w:p>
        </w:tc>
        <w:tc>
          <w:tcPr>
            <w:tcW w:type="dxa" w:w="1595"/>
          </w:tcPr>
          <w:p>
            <w:pPr>
              <w:spacing w:after="0"/>
              <w:jc w:val="left"/>
            </w:pPr>
          </w:p>
        </w:tc>
        <w:tc>
          <w:tcPr>
            <w:tcW w:type="dxa" w:w="1934"/>
          </w:tcPr>
          <w:p>
            <w:pPr>
              <w:spacing w:after="0"/>
              <w:jc w:val="left"/>
            </w:pPr>
          </w:p>
        </w:tc>
        <w:tc>
          <w:tcPr>
            <w:tcW w:type="dxa" w:w="1579"/>
          </w:tcPr>
          <w:p>
            <w:pPr>
              <w:spacing w:after="0"/>
              <w:jc w:val="left"/>
            </w:pPr>
          </w:p>
        </w:tc>
      </w:tr>
      <w:tr>
        <w:trPr>
          <w:cantSplit/>
        </w:trPr>
        <w:tc>
          <w:tcPr>
            <w:tcW w:type="dxa" w:w="1853"/>
          </w:tcPr>
          <w:p>
            <w:pPr>
              <w:spacing w:after="0"/>
              <w:jc w:val="left"/>
            </w:pPr>
            <w:r>
              <w:rPr>
                <w:sz w:val="16"/>
              </w:rPr>
              <w:t>Drought</w:t>
            </w:r>
          </w:p>
        </w:tc>
        <w:tc>
          <w:tcPr>
            <w:tcW w:type="dxa" w:w="1872"/>
          </w:tcPr>
          <w:p>
            <w:pPr>
              <w:spacing w:after="0"/>
              <w:jc w:val="left"/>
            </w:pPr>
            <w:r>
              <w:rPr>
                <w:sz w:val="16"/>
              </w:rPr>
              <w:t>U.S. Drought Monitor scale (D0 to D4)</w:t>
            </w:r>
          </w:p>
        </w:tc>
        <w:tc>
          <w:tcPr>
            <w:tcW w:type="dxa" w:w="1741"/>
          </w:tcPr>
          <w:p>
            <w:pPr>
              <w:spacing w:after="0"/>
              <w:jc w:val="right"/>
            </w:pPr>
            <w:r>
              <w:rPr>
                <w:sz w:val="16"/>
              </w:rPr>
              <w:t>7 records, 2006 to 2026 (7 zone-level)</w:t>
            </w:r>
          </w:p>
        </w:tc>
        <w:tc>
          <w:tcPr>
            <w:tcW w:type="dxa" w:w="1928"/>
          </w:tcPr>
          <w:p>
            <w:pPr>
              <w:spacing w:after="0"/>
              <w:jc w:val="left"/>
            </w:pPr>
            <w:r>
              <w:rPr>
                <w:sz w:val="16"/>
              </w:rPr>
              <w:t>14 days to 155 days (median 84.5 days); 2 with a recorded value</w:t>
            </w:r>
          </w:p>
        </w:tc>
        <w:tc>
          <w:tcPr>
            <w:tcW w:type="dxa" w:w="1610"/>
          </w:tcPr>
          <w:p>
            <w:pPr>
              <w:spacing w:after="0"/>
              <w:jc w:val="left"/>
            </w:pPr>
            <w:r>
              <w:rPr>
                <w:sz w:val="16"/>
              </w:rPr>
              <w:t>155 days (about 5.1 months), 2026-01-27 to 2026-06-30, a run of 6 consecutive Storm Events drought records, zone-level</w:t>
            </w:r>
          </w:p>
        </w:tc>
        <w:tc>
          <w:tcPr>
            <w:tcW w:type="dxa" w:w="1595"/>
          </w:tcPr>
          <w:p>
            <w:pPr>
              <w:spacing w:after="0"/>
              <w:jc w:val="left"/>
            </w:pPr>
            <w:r>
              <w:rPr>
                <w:sz w:val="16"/>
              </w:rPr>
              <w:t>Drought, 2006-12-18, $0 property; $32,000 crops (zone total, 2006 dollars)</w:t>
            </w:r>
          </w:p>
        </w:tc>
        <w:tc>
          <w:tcPr>
            <w:tcW w:type="dxa" w:w="1934"/>
          </w:tcPr>
          <w:p>
            <w:pPr>
              <w:spacing w:after="0"/>
              <w:jc w:val="left"/>
            </w:pPr>
            <w:r>
              <w:rPr>
                <w:sz w:val="16"/>
              </w:rPr>
              <w:t>Countywide (zone-level records).</w:t>
            </w:r>
          </w:p>
        </w:tc>
        <w:tc>
          <w:tcPr>
            <w:tcW w:type="dxa" w:w="157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3"/>
          </w:tcPr>
          <w:p>
            <w:pPr>
              <w:spacing w:after="0"/>
              <w:jc w:val="left"/>
            </w:pPr>
            <w:r>
              <w:rPr>
                <w:sz w:val="16"/>
              </w:rPr>
              <w:t>Earthquake</w:t>
            </w:r>
          </w:p>
        </w:tc>
        <w:tc>
          <w:tcPr>
            <w:tcW w:type="dxa" w:w="1872"/>
          </w:tcPr>
          <w:p>
            <w:pPr>
              <w:spacing w:after="0"/>
              <w:jc w:val="left"/>
            </w:pPr>
            <w:r>
              <w:rPr>
                <w:sz w:val="16"/>
              </w:rPr>
              <w:t>Modified Mercalli (local data)</w:t>
            </w:r>
          </w:p>
        </w:tc>
        <w:tc>
          <w:tcPr>
            <w:tcW w:type="dxa" w:w="1741"/>
          </w:tcPr>
          <w:p>
            <w:pPr>
              <w:spacing w:after="0"/>
              <w:jc w:val="right"/>
            </w:pPr>
            <w:r>
              <w:rPr>
                <w:sz w:val="16"/>
              </w:rPr>
              <w:t>0</w:t>
            </w:r>
          </w:p>
        </w:tc>
        <w:tc>
          <w:tcPr>
            <w:tcW w:type="dxa" w:w="1928"/>
          </w:tcPr>
          <w:p>
            <w:pPr>
              <w:spacing w:after="0"/>
              <w:jc w:val="left"/>
            </w:pPr>
          </w:p>
        </w:tc>
        <w:tc>
          <w:tcPr>
            <w:tcW w:type="dxa" w:w="1610"/>
          </w:tcPr>
          <w:p>
            <w:pPr>
              <w:spacing w:after="0"/>
              <w:jc w:val="left"/>
            </w:pPr>
          </w:p>
        </w:tc>
        <w:tc>
          <w:tcPr>
            <w:tcW w:type="dxa" w:w="1595"/>
          </w:tcPr>
          <w:p>
            <w:pPr>
              <w:spacing w:after="0"/>
              <w:jc w:val="left"/>
            </w:pPr>
          </w:p>
        </w:tc>
        <w:tc>
          <w:tcPr>
            <w:tcW w:type="dxa" w:w="1934"/>
          </w:tcPr>
          <w:p>
            <w:pPr>
              <w:spacing w:after="0"/>
              <w:jc w:val="left"/>
            </w:pPr>
          </w:p>
        </w:tc>
        <w:tc>
          <w:tcPr>
            <w:tcW w:type="dxa" w:w="1579"/>
          </w:tcPr>
          <w:p>
            <w:pPr>
              <w:spacing w:after="0"/>
              <w:jc w:val="left"/>
            </w:pPr>
            <w:r>
              <w:rPr>
                <w:sz w:val="16"/>
              </w:rPr>
              <w:t>Storm Events does not record earthquakes; the USGS earthquake catalog is the source.</w:t>
            </w:r>
          </w:p>
        </w:tc>
      </w:tr>
      <w:tr>
        <w:trPr>
          <w:cantSplit/>
        </w:trPr>
        <w:tc>
          <w:tcPr>
            <w:tcW w:type="dxa" w:w="1853"/>
          </w:tcPr>
          <w:p>
            <w:pPr>
              <w:spacing w:after="0"/>
              <w:jc w:val="left"/>
            </w:pPr>
            <w:r>
              <w:rPr>
                <w:sz w:val="16"/>
              </w:rPr>
              <w:t>Hail</w:t>
            </w:r>
          </w:p>
        </w:tc>
        <w:tc>
          <w:tcPr>
            <w:tcW w:type="dxa" w:w="1872"/>
          </w:tcPr>
          <w:p>
            <w:pPr>
              <w:spacing w:after="0"/>
              <w:jc w:val="left"/>
            </w:pPr>
            <w:r>
              <w:rPr>
                <w:sz w:val="16"/>
              </w:rPr>
              <w:t>hail size (inches)</w:t>
            </w:r>
          </w:p>
        </w:tc>
        <w:tc>
          <w:tcPr>
            <w:tcW w:type="dxa" w:w="1741"/>
          </w:tcPr>
          <w:p>
            <w:pPr>
              <w:spacing w:after="0"/>
              <w:jc w:val="right"/>
            </w:pPr>
            <w:r>
              <w:rPr>
                <w:sz w:val="16"/>
              </w:rPr>
              <w:t>33 records, 1961 to 2024</w:t>
            </w:r>
          </w:p>
        </w:tc>
        <w:tc>
          <w:tcPr>
            <w:tcW w:type="dxa" w:w="1928"/>
          </w:tcPr>
          <w:p>
            <w:pPr>
              <w:spacing w:after="0"/>
              <w:jc w:val="left"/>
            </w:pPr>
            <w:r>
              <w:rPr>
                <w:sz w:val="16"/>
              </w:rPr>
              <w:t>0.75 in to 4.5 in (median 0.88 in); 33 with a recorded value</w:t>
            </w:r>
          </w:p>
        </w:tc>
        <w:tc>
          <w:tcPr>
            <w:tcW w:type="dxa" w:w="1610"/>
          </w:tcPr>
          <w:p>
            <w:pPr>
              <w:spacing w:after="0"/>
              <w:jc w:val="left"/>
            </w:pPr>
            <w:r>
              <w:rPr>
                <w:sz w:val="16"/>
              </w:rPr>
              <w:t>4.5 in hail, 2003-03-01</w:t>
            </w:r>
          </w:p>
        </w:tc>
        <w:tc>
          <w:tcPr>
            <w:tcW w:type="dxa" w:w="1595"/>
          </w:tcPr>
          <w:p>
            <w:pPr>
              <w:spacing w:after="0"/>
              <w:jc w:val="left"/>
            </w:pPr>
          </w:p>
        </w:tc>
        <w:tc>
          <w:tcPr>
            <w:tcW w:type="dxa" w:w="1934"/>
          </w:tcPr>
          <w:p>
            <w:pPr>
              <w:spacing w:after="0"/>
              <w:jc w:val="left"/>
            </w:pPr>
            <w:r>
              <w:rPr>
                <w:sz w:val="16"/>
              </w:rPr>
              <w:t>Event records naming jurisdictions in the plan: Starke city (11 records), Lawtey city (5 records), Brooker town (4 records), Hampton city (2 records).</w:t>
            </w:r>
          </w:p>
        </w:tc>
        <w:tc>
          <w:tcPr>
            <w:tcW w:type="dxa" w:w="1579"/>
          </w:tcPr>
          <w:p>
            <w:pPr>
              <w:spacing w:after="0"/>
              <w:jc w:val="left"/>
            </w:pPr>
          </w:p>
        </w:tc>
      </w:tr>
      <w:tr>
        <w:trPr>
          <w:cantSplit/>
        </w:trPr>
        <w:tc>
          <w:tcPr>
            <w:tcW w:type="dxa" w:w="1853"/>
          </w:tcPr>
          <w:p>
            <w:pPr>
              <w:spacing w:after="0"/>
              <w:jc w:val="left"/>
            </w:pPr>
            <w:r>
              <w:rPr>
                <w:sz w:val="16"/>
              </w:rPr>
              <w:t>Excessive Heat, Heat</w:t>
            </w:r>
          </w:p>
        </w:tc>
        <w:tc>
          <w:tcPr>
            <w:tcW w:type="dxa" w:w="1872"/>
          </w:tcPr>
          <w:p>
            <w:pPr>
              <w:spacing w:after="0"/>
              <w:jc w:val="left"/>
            </w:pPr>
            <w:r>
              <w:rPr>
                <w:sz w:val="16"/>
              </w:rPr>
              <w:t>heat index (in event narratives)</w:t>
            </w:r>
          </w:p>
        </w:tc>
        <w:tc>
          <w:tcPr>
            <w:tcW w:type="dxa" w:w="1741"/>
          </w:tcPr>
          <w:p>
            <w:pPr>
              <w:spacing w:after="0"/>
              <w:jc w:val="right"/>
            </w:pPr>
            <w:r>
              <w:rPr>
                <w:sz w:val="16"/>
              </w:rPr>
              <w:t>0</w:t>
            </w:r>
          </w:p>
        </w:tc>
        <w:tc>
          <w:tcPr>
            <w:tcW w:type="dxa" w:w="1928"/>
          </w:tcPr>
          <w:p>
            <w:pPr>
              <w:spacing w:after="0"/>
              <w:jc w:val="left"/>
            </w:pPr>
          </w:p>
        </w:tc>
        <w:tc>
          <w:tcPr>
            <w:tcW w:type="dxa" w:w="1610"/>
          </w:tcPr>
          <w:p>
            <w:pPr>
              <w:spacing w:after="0"/>
              <w:jc w:val="left"/>
            </w:pPr>
          </w:p>
        </w:tc>
        <w:tc>
          <w:tcPr>
            <w:tcW w:type="dxa" w:w="1595"/>
          </w:tcPr>
          <w:p>
            <w:pPr>
              <w:spacing w:after="0"/>
              <w:jc w:val="left"/>
            </w:pPr>
          </w:p>
        </w:tc>
        <w:tc>
          <w:tcPr>
            <w:tcW w:type="dxa" w:w="1934"/>
          </w:tcPr>
          <w:p>
            <w:pPr>
              <w:spacing w:after="0"/>
              <w:jc w:val="left"/>
            </w:pPr>
          </w:p>
        </w:tc>
        <w:tc>
          <w:tcPr>
            <w:tcW w:type="dxa" w:w="1579"/>
          </w:tcPr>
          <w:p>
            <w:pPr>
              <w:spacing w:after="0"/>
              <w:jc w:val="left"/>
            </w:pPr>
          </w:p>
        </w:tc>
      </w:tr>
      <w:tr>
        <w:trPr>
          <w:cantSplit/>
        </w:trPr>
        <w:tc>
          <w:tcPr>
            <w:tcW w:type="dxa" w:w="1853"/>
          </w:tcPr>
          <w:p>
            <w:pPr>
              <w:spacing w:after="0"/>
              <w:jc w:val="left"/>
            </w:pPr>
            <w:r>
              <w:rPr>
                <w:sz w:val="16"/>
              </w:rPr>
              <w:t>Hurricane, Tropical Storm, Tropical Depression</w:t>
            </w:r>
          </w:p>
        </w:tc>
        <w:tc>
          <w:tcPr>
            <w:tcW w:type="dxa" w:w="1872"/>
          </w:tcPr>
          <w:p>
            <w:pPr>
              <w:spacing w:after="0"/>
              <w:jc w:val="left"/>
            </w:pPr>
            <w:r>
              <w:rPr>
                <w:sz w:val="16"/>
              </w:rPr>
              <w:t>Saffir-Simpson</w:t>
            </w:r>
          </w:p>
        </w:tc>
        <w:tc>
          <w:tcPr>
            <w:tcW w:type="dxa" w:w="1741"/>
          </w:tcPr>
          <w:p>
            <w:pPr>
              <w:spacing w:after="0"/>
              <w:jc w:val="right"/>
            </w:pPr>
            <w:r>
              <w:rPr>
                <w:sz w:val="16"/>
              </w:rPr>
              <w:t>12 records, 2004 to 2024 (12 zone-level)</w:t>
            </w:r>
          </w:p>
        </w:tc>
        <w:tc>
          <w:tcPr>
            <w:tcW w:type="dxa" w:w="1928"/>
          </w:tcPr>
          <w:p>
            <w:pPr>
              <w:spacing w:after="0"/>
              <w:jc w:val="left"/>
            </w:pPr>
          </w:p>
        </w:tc>
        <w:tc>
          <w:tcPr>
            <w:tcW w:type="dxa" w:w="1610"/>
          </w:tcPr>
          <w:p>
            <w:pPr>
              <w:spacing w:after="0"/>
              <w:jc w:val="left"/>
            </w:pPr>
            <w:r>
              <w:rPr>
                <w:sz w:val="16"/>
              </w:rPr>
              <w:t>Strongest recorded: Tropical Storm record, 2017-09-10 to 2017-09-11, $4,000,000 property; $0 crops (2017 dollars); NWS zone FLZ031</w:t>
            </w:r>
          </w:p>
        </w:tc>
        <w:tc>
          <w:tcPr>
            <w:tcW w:type="dxa" w:w="1595"/>
          </w:tcPr>
          <w:p>
            <w:pPr>
              <w:spacing w:after="0"/>
              <w:jc w:val="left"/>
            </w:pPr>
          </w:p>
        </w:tc>
        <w:tc>
          <w:tcPr>
            <w:tcW w:type="dxa" w:w="1934"/>
          </w:tcPr>
          <w:p>
            <w:pPr>
              <w:spacing w:after="0"/>
              <w:jc w:val="left"/>
            </w:pPr>
            <w:r>
              <w:rPr>
                <w:sz w:val="16"/>
              </w:rPr>
              <w:t>Countywide (zone-level records).</w:t>
            </w:r>
          </w:p>
        </w:tc>
        <w:tc>
          <w:tcPr>
            <w:tcW w:type="dxa" w:w="157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3"/>
          </w:tcPr>
          <w:p>
            <w:pPr>
              <w:spacing w:after="0"/>
              <w:jc w:val="left"/>
            </w:pPr>
            <w:r>
              <w:rPr>
                <w:sz w:val="16"/>
              </w:rPr>
              <w:t>Flash Flood, Flood, Lakeshore Flood</w:t>
            </w:r>
          </w:p>
        </w:tc>
        <w:tc>
          <w:tcPr>
            <w:tcW w:type="dxa" w:w="1872"/>
          </w:tcPr>
          <w:p>
            <w:pPr>
              <w:spacing w:after="0"/>
              <w:jc w:val="left"/>
            </w:pPr>
            <w:r>
              <w:rPr>
                <w:sz w:val="16"/>
              </w:rPr>
              <w:t>damage and flood days (flood depth: FIRM)</w:t>
            </w:r>
          </w:p>
        </w:tc>
        <w:tc>
          <w:tcPr>
            <w:tcW w:type="dxa" w:w="1741"/>
          </w:tcPr>
          <w:p>
            <w:pPr>
              <w:spacing w:after="0"/>
              <w:jc w:val="right"/>
            </w:pPr>
            <w:r>
              <w:rPr>
                <w:sz w:val="16"/>
              </w:rPr>
              <w:t>16 records, 1998 to 2024 (1 zone-level)</w:t>
            </w:r>
          </w:p>
        </w:tc>
        <w:tc>
          <w:tcPr>
            <w:tcW w:type="dxa" w:w="1928"/>
          </w:tcPr>
          <w:p>
            <w:pPr>
              <w:spacing w:after="0"/>
              <w:jc w:val="left"/>
            </w:pPr>
          </w:p>
        </w:tc>
        <w:tc>
          <w:tcPr>
            <w:tcW w:type="dxa" w:w="1610"/>
          </w:tcPr>
          <w:p>
            <w:pPr>
              <w:spacing w:after="0"/>
              <w:jc w:val="left"/>
            </w:pPr>
            <w:r>
              <w:rPr>
                <w:sz w:val="16"/>
              </w:rPr>
              <w:t>Flood, 1998-03-01, $170,000 property; crops not reported (1998 dollars); NWS zone FLZ031</w:t>
            </w:r>
          </w:p>
        </w:tc>
        <w:tc>
          <w:tcPr>
            <w:tcW w:type="dxa" w:w="1595"/>
          </w:tcPr>
          <w:p>
            <w:pPr>
              <w:spacing w:after="0"/>
              <w:jc w:val="left"/>
            </w:pPr>
          </w:p>
        </w:tc>
        <w:tc>
          <w:tcPr>
            <w:tcW w:type="dxa" w:w="1934"/>
          </w:tcPr>
          <w:p>
            <w:pPr>
              <w:spacing w:after="0"/>
              <w:jc w:val="left"/>
            </w:pPr>
            <w:r>
              <w:rPr>
                <w:sz w:val="16"/>
              </w:rPr>
              <w:t>Event records naming jurisdictions in the plan: Starke city (6 records), Lawtey city (5 records), Hampton city (1 record). Zone-level records (1) apply countywide.</w:t>
            </w:r>
          </w:p>
        </w:tc>
        <w:tc>
          <w:tcPr>
            <w:tcW w:type="dxa" w:w="157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3"/>
          </w:tcPr>
          <w:p>
            <w:pPr>
              <w:spacing w:after="0"/>
              <w:jc w:val="left"/>
            </w:pPr>
            <w:r>
              <w:rPr>
                <w:sz w:val="16"/>
              </w:rPr>
              <w:t>Debris Flow</w:t>
            </w:r>
          </w:p>
        </w:tc>
        <w:tc>
          <w:tcPr>
            <w:tcW w:type="dxa" w:w="1872"/>
          </w:tcPr>
          <w:p>
            <w:pPr>
              <w:spacing w:after="0"/>
              <w:jc w:val="left"/>
            </w:pPr>
            <w:r>
              <w:rPr>
                <w:sz w:val="16"/>
              </w:rPr>
              <w:t>none (count and damage only)</w:t>
            </w:r>
          </w:p>
        </w:tc>
        <w:tc>
          <w:tcPr>
            <w:tcW w:type="dxa" w:w="1741"/>
          </w:tcPr>
          <w:p>
            <w:pPr>
              <w:spacing w:after="0"/>
              <w:jc w:val="right"/>
            </w:pPr>
            <w:r>
              <w:rPr>
                <w:sz w:val="16"/>
              </w:rPr>
              <w:t>0</w:t>
            </w:r>
          </w:p>
        </w:tc>
        <w:tc>
          <w:tcPr>
            <w:tcW w:type="dxa" w:w="1928"/>
          </w:tcPr>
          <w:p>
            <w:pPr>
              <w:spacing w:after="0"/>
              <w:jc w:val="left"/>
            </w:pPr>
          </w:p>
        </w:tc>
        <w:tc>
          <w:tcPr>
            <w:tcW w:type="dxa" w:w="1610"/>
          </w:tcPr>
          <w:p>
            <w:pPr>
              <w:spacing w:after="0"/>
              <w:jc w:val="left"/>
            </w:pPr>
          </w:p>
        </w:tc>
        <w:tc>
          <w:tcPr>
            <w:tcW w:type="dxa" w:w="1595"/>
          </w:tcPr>
          <w:p>
            <w:pPr>
              <w:spacing w:after="0"/>
              <w:jc w:val="left"/>
            </w:pPr>
          </w:p>
        </w:tc>
        <w:tc>
          <w:tcPr>
            <w:tcW w:type="dxa" w:w="1934"/>
          </w:tcPr>
          <w:p>
            <w:pPr>
              <w:spacing w:after="0"/>
              <w:jc w:val="left"/>
            </w:pPr>
          </w:p>
        </w:tc>
        <w:tc>
          <w:tcPr>
            <w:tcW w:type="dxa" w:w="1579"/>
          </w:tcPr>
          <w:p>
            <w:pPr>
              <w:spacing w:after="0"/>
              <w:jc w:val="left"/>
            </w:pPr>
          </w:p>
        </w:tc>
      </w:tr>
      <w:tr>
        <w:trPr>
          <w:cantSplit/>
        </w:trPr>
        <w:tc>
          <w:tcPr>
            <w:tcW w:type="dxa" w:w="1853"/>
          </w:tcPr>
          <w:p>
            <w:pPr>
              <w:spacing w:after="0"/>
              <w:jc w:val="left"/>
            </w:pPr>
            <w:r>
              <w:rPr>
                <w:sz w:val="16"/>
              </w:rPr>
              <w:t>Lightning</w:t>
            </w:r>
          </w:p>
        </w:tc>
        <w:tc>
          <w:tcPr>
            <w:tcW w:type="dxa" w:w="1872"/>
          </w:tcPr>
          <w:p>
            <w:pPr>
              <w:spacing w:after="0"/>
              <w:jc w:val="left"/>
            </w:pPr>
            <w:r>
              <w:rPr>
                <w:sz w:val="16"/>
              </w:rPr>
              <w:t>annualized frequency (the measure FEMA's Local Mitigation Planning Handbook names)</w:t>
            </w:r>
          </w:p>
        </w:tc>
        <w:tc>
          <w:tcPr>
            <w:tcW w:type="dxa" w:w="1741"/>
          </w:tcPr>
          <w:p>
            <w:pPr>
              <w:spacing w:after="0"/>
              <w:jc w:val="right"/>
            </w:pPr>
            <w:r>
              <w:rPr>
                <w:sz w:val="16"/>
              </w:rPr>
              <w:t>8 records, 2002 to 2017</w:t>
            </w:r>
          </w:p>
        </w:tc>
        <w:tc>
          <w:tcPr>
            <w:tcW w:type="dxa" w:w="1928"/>
          </w:tcPr>
          <w:p>
            <w:pPr>
              <w:spacing w:after="0"/>
              <w:jc w:val="left"/>
            </w:pPr>
          </w:p>
        </w:tc>
        <w:tc>
          <w:tcPr>
            <w:tcW w:type="dxa" w:w="1610"/>
          </w:tcPr>
          <w:p>
            <w:pPr>
              <w:spacing w:after="0"/>
              <w:jc w:val="left"/>
            </w:pPr>
            <w:r>
              <w:rPr>
                <w:sz w:val="16"/>
              </w:rPr>
              <w:t>Lightning, 2017-04-06, $100,000 property; $0 crops (2017 dollars)</w:t>
            </w:r>
          </w:p>
        </w:tc>
        <w:tc>
          <w:tcPr>
            <w:tcW w:type="dxa" w:w="1595"/>
          </w:tcPr>
          <w:p>
            <w:pPr>
              <w:spacing w:after="0"/>
              <w:jc w:val="left"/>
            </w:pPr>
          </w:p>
        </w:tc>
        <w:tc>
          <w:tcPr>
            <w:tcW w:type="dxa" w:w="1934"/>
          </w:tcPr>
          <w:p>
            <w:pPr>
              <w:spacing w:after="0"/>
              <w:jc w:val="left"/>
            </w:pPr>
            <w:r>
              <w:rPr>
                <w:sz w:val="16"/>
              </w:rPr>
              <w:t>Event records naming jurisdictions in the plan: Starke city (3 records), Lawtey city (2 records), Brooker town (1 record).</w:t>
            </w:r>
          </w:p>
        </w:tc>
        <w:tc>
          <w:tcPr>
            <w:tcW w:type="dxa" w:w="1579"/>
          </w:tcPr>
          <w:p>
            <w:pPr>
              <w:spacing w:after="0"/>
              <w:jc w:val="left"/>
            </w:pPr>
            <w:r>
              <w:rPr>
                <w:sz w:val="16"/>
              </w:rPr>
              <w:t>Storm Events lists lightning with damage or casualties.</w:t>
            </w:r>
          </w:p>
        </w:tc>
      </w:tr>
      <w:tr>
        <w:trPr>
          <w:cantSplit/>
        </w:trPr>
        <w:tc>
          <w:tcPr>
            <w:tcW w:type="dxa" w:w="1853"/>
          </w:tcPr>
          <w:p>
            <w:pPr>
              <w:spacing w:after="0"/>
              <w:jc w:val="left"/>
            </w:pPr>
            <w:r>
              <w:rPr>
                <w:sz w:val="16"/>
              </w:rPr>
              <w:t>High Wind and Strong Wind (outside NRI's Strong Wind definition)</w:t>
            </w:r>
          </w:p>
        </w:tc>
        <w:tc>
          <w:tcPr>
            <w:tcW w:type="dxa" w:w="1872"/>
          </w:tcPr>
          <w:p>
            <w:pPr>
              <w:spacing w:after="0"/>
              <w:jc w:val="left"/>
            </w:pPr>
            <w:r>
              <w:rPr>
                <w:sz w:val="16"/>
              </w:rPr>
              <w:t>wind speed (kt and mph)</w:t>
            </w:r>
          </w:p>
        </w:tc>
        <w:tc>
          <w:tcPr>
            <w:tcW w:type="dxa" w:w="1741"/>
          </w:tcPr>
          <w:p>
            <w:pPr>
              <w:spacing w:after="0"/>
              <w:jc w:val="right"/>
            </w:pPr>
            <w:r>
              <w:rPr>
                <w:sz w:val="16"/>
              </w:rPr>
              <w:t>4 records, 1998 to 2011 (4 zone-level)</w:t>
            </w:r>
          </w:p>
        </w:tc>
        <w:tc>
          <w:tcPr>
            <w:tcW w:type="dxa" w:w="1928"/>
          </w:tcPr>
          <w:p>
            <w:pPr>
              <w:spacing w:after="0"/>
              <w:jc w:val="left"/>
            </w:pPr>
            <w:r>
              <w:rPr>
                <w:sz w:val="16"/>
              </w:rPr>
              <w:t>35 kt (40 mph) to 43 kt (49 mph) (median 43 kt (49 mph)); 3 with a recorded value</w:t>
            </w:r>
          </w:p>
        </w:tc>
        <w:tc>
          <w:tcPr>
            <w:tcW w:type="dxa" w:w="1610"/>
          </w:tcPr>
          <w:p>
            <w:pPr>
              <w:spacing w:after="0"/>
              <w:jc w:val="left"/>
            </w:pPr>
            <w:r>
              <w:rPr>
                <w:sz w:val="16"/>
              </w:rPr>
              <w:t>43 kt (49 mph) estimated gust, Strong Wind, 2011-10-10; same speed and measurement basis also recorded on 2011-10-09; NWS zone FLZ031</w:t>
            </w:r>
          </w:p>
        </w:tc>
        <w:tc>
          <w:tcPr>
            <w:tcW w:type="dxa" w:w="1595"/>
          </w:tcPr>
          <w:p>
            <w:pPr>
              <w:spacing w:after="0"/>
              <w:jc w:val="left"/>
            </w:pPr>
            <w:r>
              <w:rPr>
                <w:sz w:val="16"/>
              </w:rPr>
              <w:t>Strong Wind, 2011-10-09, $5,000 property; $0 crops (zone total, 2011 dollars)</w:t>
            </w:r>
          </w:p>
        </w:tc>
        <w:tc>
          <w:tcPr>
            <w:tcW w:type="dxa" w:w="1934"/>
          </w:tcPr>
          <w:p>
            <w:pPr>
              <w:spacing w:after="0"/>
              <w:jc w:val="left"/>
            </w:pPr>
            <w:r>
              <w:rPr>
                <w:sz w:val="16"/>
              </w:rPr>
              <w:t>Countywide (zone-level records).</w:t>
            </w:r>
          </w:p>
        </w:tc>
        <w:tc>
          <w:tcPr>
            <w:tcW w:type="dxa" w:w="1579"/>
          </w:tcPr>
          <w:p>
            <w:pPr>
              <w:spacing w:after="0"/>
              <w:jc w:val="left"/>
            </w:pPr>
          </w:p>
        </w:tc>
      </w:tr>
      <w:tr>
        <w:trPr>
          <w:cantSplit/>
        </w:trPr>
        <w:tc>
          <w:tcPr>
            <w:tcW w:type="dxa" w:w="1853"/>
          </w:tcPr>
          <w:p>
            <w:pPr>
              <w:spacing w:after="0"/>
              <w:jc w:val="left"/>
            </w:pPr>
            <w:r>
              <w:rPr>
                <w:sz w:val="16"/>
              </w:rPr>
              <w:t>Thunderstorm Wind</w:t>
            </w:r>
          </w:p>
        </w:tc>
        <w:tc>
          <w:tcPr>
            <w:tcW w:type="dxa" w:w="1872"/>
          </w:tcPr>
          <w:p>
            <w:pPr>
              <w:spacing w:after="0"/>
              <w:jc w:val="left"/>
            </w:pPr>
            <w:r>
              <w:rPr>
                <w:sz w:val="16"/>
              </w:rPr>
              <w:t>wind speed (kt and mph)</w:t>
            </w:r>
          </w:p>
        </w:tc>
        <w:tc>
          <w:tcPr>
            <w:tcW w:type="dxa" w:w="1741"/>
          </w:tcPr>
          <w:p>
            <w:pPr>
              <w:spacing w:after="0"/>
              <w:jc w:val="right"/>
            </w:pPr>
            <w:r>
              <w:rPr>
                <w:sz w:val="16"/>
              </w:rPr>
              <w:t>125 records, 1978 to 2026</w:t>
            </w:r>
          </w:p>
        </w:tc>
        <w:tc>
          <w:tcPr>
            <w:tcW w:type="dxa" w:w="1928"/>
          </w:tcPr>
          <w:p>
            <w:pPr>
              <w:spacing w:after="0"/>
              <w:jc w:val="left"/>
            </w:pPr>
            <w:r>
              <w:rPr>
                <w:sz w:val="16"/>
              </w:rPr>
              <w:t>35 kt (40 mph) to 87 kt (100 mph) (median 50 kt (58 mph)); 96 with a recorded value</w:t>
            </w:r>
          </w:p>
        </w:tc>
        <w:tc>
          <w:tcPr>
            <w:tcW w:type="dxa" w:w="1610"/>
          </w:tcPr>
          <w:p>
            <w:pPr>
              <w:spacing w:after="0"/>
              <w:jc w:val="left"/>
            </w:pPr>
            <w:r>
              <w:rPr>
                <w:sz w:val="16"/>
              </w:rPr>
              <w:t>87 kt (100 mph) estimated gust, Thunderstorm Wind, 2016-02-24</w:t>
            </w:r>
          </w:p>
        </w:tc>
        <w:tc>
          <w:tcPr>
            <w:tcW w:type="dxa" w:w="1595"/>
          </w:tcPr>
          <w:p>
            <w:pPr>
              <w:spacing w:after="0"/>
              <w:jc w:val="left"/>
            </w:pPr>
            <w:r>
              <w:rPr>
                <w:sz w:val="16"/>
              </w:rPr>
              <w:t>Thunderstorm Wind, 2001-03-29, $20,000 property; crops not reported (2001 dollars)</w:t>
            </w:r>
          </w:p>
        </w:tc>
        <w:tc>
          <w:tcPr>
            <w:tcW w:type="dxa" w:w="1934"/>
          </w:tcPr>
          <w:p>
            <w:pPr>
              <w:spacing w:after="0"/>
              <w:jc w:val="left"/>
            </w:pPr>
            <w:r>
              <w:rPr>
                <w:sz w:val="16"/>
              </w:rPr>
              <w:t>Event records naming jurisdictions in the plan: Starke city (40 records), Lawtey city (17 records), Hampton city (11 records), Brooker town (7 records).</w:t>
            </w:r>
          </w:p>
        </w:tc>
        <w:tc>
          <w:tcPr>
            <w:tcW w:type="dxa" w:w="1579"/>
          </w:tcPr>
          <w:p>
            <w:pPr>
              <w:spacing w:after="0"/>
              <w:jc w:val="left"/>
            </w:pPr>
          </w:p>
        </w:tc>
      </w:tr>
      <w:tr>
        <w:trPr>
          <w:cantSplit/>
        </w:trPr>
        <w:tc>
          <w:tcPr>
            <w:tcW w:type="dxa" w:w="1853"/>
          </w:tcPr>
          <w:p>
            <w:pPr>
              <w:spacing w:after="0"/>
              <w:jc w:val="left"/>
            </w:pPr>
            <w:r>
              <w:rPr>
                <w:sz w:val="16"/>
              </w:rPr>
              <w:t>Tornado</w:t>
            </w:r>
          </w:p>
        </w:tc>
        <w:tc>
          <w:tcPr>
            <w:tcW w:type="dxa" w:w="1872"/>
          </w:tcPr>
          <w:p>
            <w:pPr>
              <w:spacing w:after="0"/>
              <w:jc w:val="left"/>
            </w:pPr>
            <w:r>
              <w:rPr>
                <w:sz w:val="16"/>
              </w:rPr>
              <w:t>Enhanced Fujita (Fujita before Feb 2007)</w:t>
            </w:r>
          </w:p>
        </w:tc>
        <w:tc>
          <w:tcPr>
            <w:tcW w:type="dxa" w:w="1741"/>
          </w:tcPr>
          <w:p>
            <w:pPr>
              <w:spacing w:after="0"/>
              <w:jc w:val="right"/>
            </w:pPr>
            <w:r>
              <w:rPr>
                <w:sz w:val="16"/>
              </w:rPr>
              <w:t>21 records, 1971 to 2021</w:t>
            </w:r>
          </w:p>
        </w:tc>
        <w:tc>
          <w:tcPr>
            <w:tcW w:type="dxa" w:w="1928"/>
          </w:tcPr>
          <w:p>
            <w:pPr>
              <w:spacing w:after="0"/>
              <w:jc w:val="left"/>
            </w:pPr>
            <w:r>
              <w:rPr>
                <w:sz w:val="16"/>
              </w:rPr>
              <w:t>F/EF0 to F/EF2 (median F/EF1); 21 with a recorded value</w:t>
            </w:r>
          </w:p>
        </w:tc>
        <w:tc>
          <w:tcPr>
            <w:tcW w:type="dxa" w:w="1610"/>
          </w:tcPr>
          <w:p>
            <w:pPr>
              <w:spacing w:after="0"/>
              <w:jc w:val="left"/>
            </w:pPr>
            <w:r>
              <w:rPr>
                <w:sz w:val="16"/>
              </w:rPr>
              <w:t>F2 tornado, 1971-02-07, 2 mi path length (whole path, pre-1996), 33 yd wide, $25,000 property; crops not recorded (1971 dollars), 1 direct injury</w:t>
            </w:r>
          </w:p>
        </w:tc>
        <w:tc>
          <w:tcPr>
            <w:tcW w:type="dxa" w:w="1595"/>
          </w:tcPr>
          <w:p>
            <w:pPr>
              <w:spacing w:after="0"/>
              <w:jc w:val="left"/>
            </w:pPr>
            <w:r>
              <w:rPr>
                <w:sz w:val="16"/>
              </w:rPr>
              <w:t>Tornado, 2010-01-21, $3,500,000 property; $0 crops (2010 dollars)</w:t>
            </w:r>
          </w:p>
        </w:tc>
        <w:tc>
          <w:tcPr>
            <w:tcW w:type="dxa" w:w="1934"/>
          </w:tcPr>
          <w:p>
            <w:pPr>
              <w:spacing w:after="0"/>
              <w:jc w:val="left"/>
            </w:pPr>
            <w:r>
              <w:rPr>
                <w:sz w:val="16"/>
              </w:rPr>
              <w:t>Event records naming jurisdictions in the plan: Lawtey city (4 records), Starke city (4 records), Hampton city (1 record).</w:t>
            </w:r>
          </w:p>
        </w:tc>
        <w:tc>
          <w:tcPr>
            <w:tcW w:type="dxa" w:w="157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3"/>
          </w:tcPr>
          <w:p>
            <w:pPr>
              <w:spacing w:after="0"/>
              <w:jc w:val="left"/>
            </w:pPr>
            <w:r>
              <w:rPr>
                <w:sz w:val="16"/>
              </w:rPr>
              <w:t>Wildfire</w:t>
            </w:r>
          </w:p>
        </w:tc>
        <w:tc>
          <w:tcPr>
            <w:tcW w:type="dxa" w:w="1872"/>
          </w:tcPr>
          <w:p>
            <w:pPr>
              <w:spacing w:after="0"/>
              <w:jc w:val="left"/>
            </w:pPr>
            <w:r>
              <w:rPr>
                <w:sz w:val="16"/>
              </w:rPr>
              <w:t>acres burned (local data)</w:t>
            </w:r>
          </w:p>
        </w:tc>
        <w:tc>
          <w:tcPr>
            <w:tcW w:type="dxa" w:w="1741"/>
          </w:tcPr>
          <w:p>
            <w:pPr>
              <w:spacing w:after="0"/>
              <w:jc w:val="right"/>
            </w:pPr>
            <w:r>
              <w:rPr>
                <w:sz w:val="16"/>
              </w:rPr>
              <w:t>6 records, 1998 to 2026 (5 zone-level)</w:t>
            </w:r>
          </w:p>
        </w:tc>
        <w:tc>
          <w:tcPr>
            <w:tcW w:type="dxa" w:w="1928"/>
          </w:tcPr>
          <w:p>
            <w:pPr>
              <w:spacing w:after="0"/>
              <w:jc w:val="left"/>
            </w:pPr>
          </w:p>
        </w:tc>
        <w:tc>
          <w:tcPr>
            <w:tcW w:type="dxa" w:w="1610"/>
          </w:tcPr>
          <w:p>
            <w:pPr>
              <w:spacing w:after="0"/>
              <w:jc w:val="left"/>
            </w:pPr>
            <w:r>
              <w:rPr>
                <w:sz w:val="16"/>
              </w:rPr>
              <w:t>No damage reported in 6 records.</w:t>
            </w:r>
          </w:p>
        </w:tc>
        <w:tc>
          <w:tcPr>
            <w:tcW w:type="dxa" w:w="1595"/>
          </w:tcPr>
          <w:p>
            <w:pPr>
              <w:spacing w:after="0"/>
              <w:jc w:val="left"/>
            </w:pPr>
          </w:p>
        </w:tc>
        <w:tc>
          <w:tcPr>
            <w:tcW w:type="dxa" w:w="1934"/>
          </w:tcPr>
          <w:p>
            <w:pPr>
              <w:spacing w:after="0"/>
              <w:jc w:val="left"/>
            </w:pPr>
            <w:r>
              <w:rPr>
                <w:sz w:val="16"/>
              </w:rPr>
              <w:t>Event records naming jurisdictions in the plan: Starke city (1 record). Zone-level records (5) apply countywide.</w:t>
            </w:r>
          </w:p>
        </w:tc>
        <w:tc>
          <w:tcPr>
            <w:tcW w:type="dxa" w:w="1579"/>
          </w:tcPr>
          <w:p>
            <w:pPr>
              <w:spacing w:after="0"/>
              <w:jc w:val="left"/>
            </w:pPr>
          </w:p>
        </w:tc>
      </w:tr>
      <w:tr>
        <w:trPr>
          <w:cantSplit/>
        </w:trPr>
        <w:tc>
          <w:tcPr>
            <w:tcW w:type="dxa" w:w="1853"/>
          </w:tcPr>
          <w:p>
            <w:pPr>
              <w:spacing w:after="0"/>
              <w:jc w:val="left"/>
            </w:pPr>
            <w:r>
              <w:rPr>
                <w:sz w:val="16"/>
              </w:rPr>
              <w:t>Winter Storm, Heavy Snow, Blizzard, Lake-Effect Snow, Winter Weather, Sleet</w:t>
            </w:r>
          </w:p>
        </w:tc>
        <w:tc>
          <w:tcPr>
            <w:tcW w:type="dxa" w:w="1872"/>
          </w:tcPr>
          <w:p>
            <w:pPr>
              <w:spacing w:after="0"/>
              <w:jc w:val="left"/>
            </w:pPr>
            <w:r>
              <w:rPr>
                <w:sz w:val="16"/>
              </w:rPr>
              <w:t>none in data (snowfall: local data)</w:t>
            </w:r>
          </w:p>
        </w:tc>
        <w:tc>
          <w:tcPr>
            <w:tcW w:type="dxa" w:w="1741"/>
          </w:tcPr>
          <w:p>
            <w:pPr>
              <w:spacing w:after="0"/>
              <w:jc w:val="right"/>
            </w:pPr>
            <w:r>
              <w:rPr>
                <w:sz w:val="16"/>
              </w:rPr>
              <w:t>1 record, 2010 (1 zone-level)</w:t>
            </w:r>
          </w:p>
        </w:tc>
        <w:tc>
          <w:tcPr>
            <w:tcW w:type="dxa" w:w="1928"/>
          </w:tcPr>
          <w:p>
            <w:pPr>
              <w:spacing w:after="0"/>
              <w:jc w:val="left"/>
            </w:pPr>
          </w:p>
        </w:tc>
        <w:tc>
          <w:tcPr>
            <w:tcW w:type="dxa" w:w="1610"/>
          </w:tcPr>
          <w:p>
            <w:pPr>
              <w:spacing w:after="0"/>
              <w:jc w:val="left"/>
            </w:pPr>
            <w:r>
              <w:rPr>
                <w:sz w:val="16"/>
              </w:rPr>
              <w:t>No damage reported in 1 record.</w:t>
            </w:r>
          </w:p>
        </w:tc>
        <w:tc>
          <w:tcPr>
            <w:tcW w:type="dxa" w:w="1595"/>
          </w:tcPr>
          <w:p>
            <w:pPr>
              <w:spacing w:after="0"/>
              <w:jc w:val="left"/>
            </w:pPr>
          </w:p>
        </w:tc>
        <w:tc>
          <w:tcPr>
            <w:tcW w:type="dxa" w:w="1934"/>
          </w:tcPr>
          <w:p>
            <w:pPr>
              <w:spacing w:after="0"/>
              <w:jc w:val="left"/>
            </w:pPr>
            <w:r>
              <w:rPr>
                <w:sz w:val="16"/>
              </w:rPr>
              <w:t>Countywide (zone-level records).</w:t>
            </w:r>
          </w:p>
        </w:tc>
        <w:tc>
          <w:tcPr>
            <w:tcW w:type="dxa" w:w="157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34 declarations covering 23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2"/>
        <w:gridCol w:w="1649"/>
        <w:gridCol w:w="2088"/>
        <w:gridCol w:w="2284"/>
        <w:gridCol w:w="2817"/>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2"/>
            <w:shd w:val="clear" w:color="auto" w:fill="E8E8E8"/>
          </w:tcPr>
          <w:p>
            <w:pPr>
              <w:spacing w:after="0"/>
              <w:jc w:val="left"/>
            </w:pPr>
            <w:r>
              <w:rPr>
                <w:b/>
                <w:sz w:val="16"/>
              </w:rPr>
              <w:t>Type</w:t>
            </w:r>
          </w:p>
        </w:tc>
        <w:tc>
          <w:tcPr>
            <w:tcW w:type="dxa" w:w="1649"/>
            <w:shd w:val="clear" w:color="auto" w:fill="E8E8E8"/>
          </w:tcPr>
          <w:p>
            <w:pPr>
              <w:spacing w:after="0"/>
              <w:jc w:val="left"/>
            </w:pPr>
            <w:r>
              <w:rPr>
                <w:b/>
                <w:sz w:val="16"/>
              </w:rPr>
              <w:t>Title</w:t>
            </w:r>
          </w:p>
        </w:tc>
        <w:tc>
          <w:tcPr>
            <w:tcW w:type="dxa" w:w="2088"/>
            <w:shd w:val="clear" w:color="auto" w:fill="E8E8E8"/>
          </w:tcPr>
          <w:p>
            <w:pPr>
              <w:spacing w:after="0"/>
              <w:jc w:val="left"/>
            </w:pPr>
            <w:r>
              <w:rPr>
                <w:b/>
                <w:sz w:val="16"/>
              </w:rPr>
              <w:t>Mapped hazard</w:t>
            </w:r>
          </w:p>
        </w:tc>
        <w:tc>
          <w:tcPr>
            <w:tcW w:type="dxa" w:w="228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817"/>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2024-10-11</w:t>
            </w:r>
          </w:p>
        </w:tc>
        <w:tc>
          <w:tcPr>
            <w:tcW w:type="dxa" w:w="1037"/>
          </w:tcPr>
          <w:p>
            <w:pPr>
              <w:spacing w:after="0"/>
              <w:jc w:val="left"/>
            </w:pPr>
            <w:r>
              <w:rPr>
                <w:sz w:val="16"/>
              </w:rPr>
              <w:t>2024-10-05</w:t>
            </w:r>
          </w:p>
        </w:tc>
        <w:tc>
          <w:tcPr>
            <w:tcW w:type="dxa" w:w="1037"/>
          </w:tcPr>
          <w:p>
            <w:pPr>
              <w:spacing w:after="0"/>
              <w:jc w:val="left"/>
            </w:pPr>
            <w:r>
              <w:rPr>
                <w:sz w:val="16"/>
              </w:rPr>
              <w:t>DR-4834-FL</w:t>
            </w:r>
          </w:p>
        </w:tc>
        <w:tc>
          <w:tcPr>
            <w:tcW w:type="dxa" w:w="1282"/>
          </w:tcPr>
          <w:p>
            <w:pPr>
              <w:spacing w:after="0"/>
              <w:jc w:val="left"/>
            </w:pPr>
            <w:r>
              <w:rPr>
                <w:sz w:val="16"/>
              </w:rPr>
              <w:t>Major disaster</w:t>
            </w:r>
          </w:p>
        </w:tc>
        <w:tc>
          <w:tcPr>
            <w:tcW w:type="dxa" w:w="1649"/>
          </w:tcPr>
          <w:p>
            <w:pPr>
              <w:spacing w:after="0"/>
              <w:jc w:val="left"/>
            </w:pPr>
            <w:r>
              <w:rPr>
                <w:sz w:val="16"/>
              </w:rPr>
              <w:t>Hurricane Milton</w:t>
            </w:r>
          </w:p>
        </w:tc>
        <w:tc>
          <w:tcPr>
            <w:tcW w:type="dxa" w:w="2088"/>
          </w:tcPr>
          <w:p>
            <w:pPr>
              <w:spacing w:after="0"/>
              <w:jc w:val="left"/>
            </w:pPr>
            <w:r>
              <w:rPr>
                <w:sz w:val="16"/>
              </w:rPr>
              <w:t>Hurricane (primary); also designated: Inland Flooding</w:t>
            </w:r>
          </w:p>
        </w:tc>
        <w:tc>
          <w:tcPr>
            <w:tcW w:type="dxa" w:w="2284"/>
          </w:tcPr>
          <w:p>
            <w:pPr>
              <w:spacing w:after="0"/>
              <w:jc w:val="right"/>
            </w:pPr>
            <w:r>
              <w:rPr>
                <w:sz w:val="16"/>
              </w:rPr>
              <w:t>no Public Assistance recorded</w:t>
            </w:r>
          </w:p>
        </w:tc>
        <w:tc>
          <w:tcPr>
            <w:tcW w:type="dxa" w:w="2817"/>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2024-10-07</w:t>
            </w:r>
          </w:p>
        </w:tc>
        <w:tc>
          <w:tcPr>
            <w:tcW w:type="dxa" w:w="1037"/>
          </w:tcPr>
          <w:p>
            <w:pPr>
              <w:spacing w:after="0"/>
              <w:jc w:val="left"/>
            </w:pPr>
            <w:r>
              <w:rPr>
                <w:sz w:val="16"/>
              </w:rPr>
              <w:t>2024-10-05</w:t>
            </w:r>
          </w:p>
        </w:tc>
        <w:tc>
          <w:tcPr>
            <w:tcW w:type="dxa" w:w="1037"/>
          </w:tcPr>
          <w:p>
            <w:pPr>
              <w:spacing w:after="0"/>
              <w:jc w:val="left"/>
            </w:pPr>
            <w:r>
              <w:rPr>
                <w:sz w:val="16"/>
              </w:rPr>
              <w:t>EM-3622-FL</w:t>
            </w:r>
          </w:p>
        </w:tc>
        <w:tc>
          <w:tcPr>
            <w:tcW w:type="dxa" w:w="1282"/>
          </w:tcPr>
          <w:p>
            <w:pPr>
              <w:spacing w:after="0"/>
              <w:jc w:val="left"/>
            </w:pPr>
            <w:r>
              <w:rPr>
                <w:sz w:val="16"/>
              </w:rPr>
              <w:t>Emergency</w:t>
            </w:r>
          </w:p>
        </w:tc>
        <w:tc>
          <w:tcPr>
            <w:tcW w:type="dxa" w:w="1649"/>
          </w:tcPr>
          <w:p>
            <w:pPr>
              <w:spacing w:after="0"/>
              <w:jc w:val="left"/>
            </w:pPr>
            <w:r>
              <w:rPr>
                <w:sz w:val="16"/>
              </w:rPr>
              <w:t>Hurricane Milton</w:t>
            </w:r>
          </w:p>
        </w:tc>
        <w:tc>
          <w:tcPr>
            <w:tcW w:type="dxa" w:w="2088"/>
          </w:tcPr>
          <w:p>
            <w:pPr>
              <w:spacing w:after="0"/>
              <w:jc w:val="left"/>
            </w:pPr>
            <w:r>
              <w:rPr>
                <w:sz w:val="16"/>
              </w:rPr>
              <w:t>Hurricane</w:t>
            </w:r>
          </w:p>
        </w:tc>
        <w:tc>
          <w:tcPr>
            <w:tcW w:type="dxa" w:w="2284"/>
          </w:tcPr>
          <w:p>
            <w:pPr>
              <w:spacing w:after="0"/>
              <w:jc w:val="right"/>
            </w:pPr>
            <w:r>
              <w:rPr>
                <w:sz w:val="16"/>
              </w:rPr>
              <w:t>no Public Assistance recorded</w:t>
            </w:r>
          </w:p>
        </w:tc>
        <w:tc>
          <w:tcPr>
            <w:tcW w:type="dxa" w:w="2817"/>
          </w:tcPr>
          <w:p>
            <w:pPr>
              <w:spacing w:after="0"/>
              <w:jc w:val="left"/>
            </w:pPr>
            <w:r>
              <w:rPr>
                <w:sz w:val="16"/>
              </w:rPr>
              <w:t>new since last plan; within last 5 years</w:t>
            </w:r>
          </w:p>
        </w:tc>
        <w:tc>
          <w:tcPr>
            <w:tcW w:type="dxa" w:w="883"/>
          </w:tcPr>
          <w:p>
            <w:pPr>
              <w:spacing w:after="0"/>
              <w:jc w:val="left"/>
            </w:pPr>
            <w:r>
              <w:rPr>
                <w:sz w:val="16"/>
              </w:rPr>
              <w:t>same incident as DR-4834</w:t>
            </w:r>
          </w:p>
        </w:tc>
      </w:tr>
      <w:tr>
        <w:trPr>
          <w:cantSplit/>
        </w:trPr>
        <w:tc>
          <w:tcPr>
            <w:tcW w:type="dxa" w:w="1037"/>
          </w:tcPr>
          <w:p>
            <w:pPr>
              <w:spacing w:after="0"/>
              <w:jc w:val="left"/>
            </w:pPr>
            <w:r>
              <w:rPr>
                <w:sz w:val="16"/>
              </w:rPr>
              <w:t>2024-09-28</w:t>
            </w:r>
          </w:p>
        </w:tc>
        <w:tc>
          <w:tcPr>
            <w:tcW w:type="dxa" w:w="1037"/>
          </w:tcPr>
          <w:p>
            <w:pPr>
              <w:spacing w:after="0"/>
              <w:jc w:val="left"/>
            </w:pPr>
            <w:r>
              <w:rPr>
                <w:sz w:val="16"/>
              </w:rPr>
              <w:t>2024-09-23</w:t>
            </w:r>
          </w:p>
        </w:tc>
        <w:tc>
          <w:tcPr>
            <w:tcW w:type="dxa" w:w="1037"/>
          </w:tcPr>
          <w:p>
            <w:pPr>
              <w:spacing w:after="0"/>
              <w:jc w:val="left"/>
            </w:pPr>
            <w:r>
              <w:rPr>
                <w:sz w:val="16"/>
              </w:rPr>
              <w:t>DR-4828-FL</w:t>
            </w:r>
          </w:p>
        </w:tc>
        <w:tc>
          <w:tcPr>
            <w:tcW w:type="dxa" w:w="1282"/>
          </w:tcPr>
          <w:p>
            <w:pPr>
              <w:spacing w:after="0"/>
              <w:jc w:val="left"/>
            </w:pPr>
            <w:r>
              <w:rPr>
                <w:sz w:val="16"/>
              </w:rPr>
              <w:t>Major disaster</w:t>
            </w:r>
          </w:p>
        </w:tc>
        <w:tc>
          <w:tcPr>
            <w:tcW w:type="dxa" w:w="1649"/>
          </w:tcPr>
          <w:p>
            <w:pPr>
              <w:spacing w:after="0"/>
              <w:jc w:val="left"/>
            </w:pPr>
            <w:r>
              <w:rPr>
                <w:sz w:val="16"/>
              </w:rPr>
              <w:t>Hurricane Helene</w:t>
            </w:r>
          </w:p>
        </w:tc>
        <w:tc>
          <w:tcPr>
            <w:tcW w:type="dxa" w:w="2088"/>
          </w:tcPr>
          <w:p>
            <w:pPr>
              <w:spacing w:after="0"/>
              <w:jc w:val="left"/>
            </w:pPr>
            <w:r>
              <w:rPr>
                <w:sz w:val="16"/>
              </w:rPr>
              <w:t>Hurricane</w:t>
            </w:r>
          </w:p>
        </w:tc>
        <w:tc>
          <w:tcPr>
            <w:tcW w:type="dxa" w:w="2284"/>
          </w:tcPr>
          <w:p>
            <w:pPr>
              <w:spacing w:after="0"/>
              <w:jc w:val="right"/>
            </w:pPr>
            <w:r>
              <w:rPr>
                <w:sz w:val="16"/>
              </w:rPr>
              <w:t>$6,093.41</w:t>
            </w:r>
          </w:p>
        </w:tc>
        <w:tc>
          <w:tcPr>
            <w:tcW w:type="dxa" w:w="2817"/>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2024-09-24</w:t>
            </w:r>
          </w:p>
        </w:tc>
        <w:tc>
          <w:tcPr>
            <w:tcW w:type="dxa" w:w="1037"/>
          </w:tcPr>
          <w:p>
            <w:pPr>
              <w:spacing w:after="0"/>
              <w:jc w:val="left"/>
            </w:pPr>
            <w:r>
              <w:rPr>
                <w:sz w:val="16"/>
              </w:rPr>
              <w:t>2024-09-23</w:t>
            </w:r>
          </w:p>
        </w:tc>
        <w:tc>
          <w:tcPr>
            <w:tcW w:type="dxa" w:w="1037"/>
          </w:tcPr>
          <w:p>
            <w:pPr>
              <w:spacing w:after="0"/>
              <w:jc w:val="left"/>
            </w:pPr>
            <w:r>
              <w:rPr>
                <w:sz w:val="16"/>
              </w:rPr>
              <w:t>EM-3615-FL</w:t>
            </w:r>
          </w:p>
        </w:tc>
        <w:tc>
          <w:tcPr>
            <w:tcW w:type="dxa" w:w="1282"/>
          </w:tcPr>
          <w:p>
            <w:pPr>
              <w:spacing w:after="0"/>
              <w:jc w:val="left"/>
            </w:pPr>
            <w:r>
              <w:rPr>
                <w:sz w:val="16"/>
              </w:rPr>
              <w:t>Emergency</w:t>
            </w:r>
          </w:p>
        </w:tc>
        <w:tc>
          <w:tcPr>
            <w:tcW w:type="dxa" w:w="1649"/>
          </w:tcPr>
          <w:p>
            <w:pPr>
              <w:spacing w:after="0"/>
              <w:jc w:val="left"/>
            </w:pPr>
            <w:r>
              <w:rPr>
                <w:sz w:val="16"/>
              </w:rPr>
              <w:t>Tropical Storm Helene</w:t>
            </w:r>
          </w:p>
        </w:tc>
        <w:tc>
          <w:tcPr>
            <w:tcW w:type="dxa" w:w="2088"/>
          </w:tcPr>
          <w:p>
            <w:pPr>
              <w:spacing w:after="0"/>
              <w:jc w:val="left"/>
            </w:pPr>
            <w:r>
              <w:rPr>
                <w:sz w:val="16"/>
              </w:rPr>
              <w:t>Hurricane (primary); also designated: Inland Flooding, Strong Wind</w:t>
            </w:r>
          </w:p>
        </w:tc>
        <w:tc>
          <w:tcPr>
            <w:tcW w:type="dxa" w:w="2284"/>
          </w:tcPr>
          <w:p>
            <w:pPr>
              <w:spacing w:after="0"/>
              <w:jc w:val="right"/>
            </w:pPr>
            <w:r>
              <w:rPr>
                <w:sz w:val="16"/>
              </w:rPr>
              <w:t>no Public Assistance recorded</w:t>
            </w:r>
          </w:p>
        </w:tc>
        <w:tc>
          <w:tcPr>
            <w:tcW w:type="dxa" w:w="2817"/>
          </w:tcPr>
          <w:p>
            <w:pPr>
              <w:spacing w:after="0"/>
              <w:jc w:val="left"/>
            </w:pPr>
            <w:r>
              <w:rPr>
                <w:sz w:val="16"/>
              </w:rPr>
              <w:t>new since last plan; within last 5 years</w:t>
            </w:r>
          </w:p>
        </w:tc>
        <w:tc>
          <w:tcPr>
            <w:tcW w:type="dxa" w:w="883"/>
          </w:tcPr>
          <w:p>
            <w:pPr>
              <w:spacing w:after="0"/>
              <w:jc w:val="left"/>
            </w:pPr>
            <w:r>
              <w:rPr>
                <w:sz w:val="16"/>
              </w:rPr>
              <w:t>same incident as DR-4828</w:t>
            </w:r>
          </w:p>
        </w:tc>
      </w:tr>
      <w:tr>
        <w:trPr>
          <w:cantSplit/>
        </w:trPr>
        <w:tc>
          <w:tcPr>
            <w:tcW w:type="dxa" w:w="1037"/>
          </w:tcPr>
          <w:p>
            <w:pPr>
              <w:spacing w:after="0"/>
              <w:jc w:val="left"/>
            </w:pPr>
            <w:r>
              <w:rPr>
                <w:sz w:val="16"/>
              </w:rPr>
              <w:t>2024-08-10</w:t>
            </w:r>
          </w:p>
        </w:tc>
        <w:tc>
          <w:tcPr>
            <w:tcW w:type="dxa" w:w="1037"/>
          </w:tcPr>
          <w:p>
            <w:pPr>
              <w:spacing w:after="0"/>
              <w:jc w:val="left"/>
            </w:pPr>
            <w:r>
              <w:rPr>
                <w:sz w:val="16"/>
              </w:rPr>
              <w:t>2024-08-01</w:t>
            </w:r>
          </w:p>
        </w:tc>
        <w:tc>
          <w:tcPr>
            <w:tcW w:type="dxa" w:w="1037"/>
          </w:tcPr>
          <w:p>
            <w:pPr>
              <w:spacing w:after="0"/>
              <w:jc w:val="left"/>
            </w:pPr>
            <w:r>
              <w:rPr>
                <w:sz w:val="16"/>
              </w:rPr>
              <w:t>DR-4806-FL</w:t>
            </w:r>
          </w:p>
        </w:tc>
        <w:tc>
          <w:tcPr>
            <w:tcW w:type="dxa" w:w="1282"/>
          </w:tcPr>
          <w:p>
            <w:pPr>
              <w:spacing w:after="0"/>
              <w:jc w:val="left"/>
            </w:pPr>
            <w:r>
              <w:rPr>
                <w:sz w:val="16"/>
              </w:rPr>
              <w:t>Major disaster</w:t>
            </w:r>
          </w:p>
        </w:tc>
        <w:tc>
          <w:tcPr>
            <w:tcW w:type="dxa" w:w="1649"/>
          </w:tcPr>
          <w:p>
            <w:pPr>
              <w:spacing w:after="0"/>
              <w:jc w:val="left"/>
            </w:pPr>
            <w:r>
              <w:rPr>
                <w:sz w:val="16"/>
              </w:rPr>
              <w:t>Hurricane Debby</w:t>
            </w:r>
          </w:p>
        </w:tc>
        <w:tc>
          <w:tcPr>
            <w:tcW w:type="dxa" w:w="2088"/>
          </w:tcPr>
          <w:p>
            <w:pPr>
              <w:spacing w:after="0"/>
              <w:jc w:val="left"/>
            </w:pPr>
            <w:r>
              <w:rPr>
                <w:sz w:val="16"/>
              </w:rPr>
              <w:t>Hurricane</w:t>
            </w:r>
          </w:p>
        </w:tc>
        <w:tc>
          <w:tcPr>
            <w:tcW w:type="dxa" w:w="2284"/>
          </w:tcPr>
          <w:p>
            <w:pPr>
              <w:spacing w:after="0"/>
              <w:jc w:val="right"/>
            </w:pPr>
            <w:r>
              <w:rPr>
                <w:sz w:val="16"/>
              </w:rPr>
              <w:t>$51,675.30</w:t>
            </w:r>
          </w:p>
        </w:tc>
        <w:tc>
          <w:tcPr>
            <w:tcW w:type="dxa" w:w="2817"/>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2024-08-03</w:t>
            </w:r>
          </w:p>
        </w:tc>
        <w:tc>
          <w:tcPr>
            <w:tcW w:type="dxa" w:w="1037"/>
          </w:tcPr>
          <w:p>
            <w:pPr>
              <w:spacing w:after="0"/>
              <w:jc w:val="left"/>
            </w:pPr>
            <w:r>
              <w:rPr>
                <w:sz w:val="16"/>
              </w:rPr>
              <w:t>2024-08-01</w:t>
            </w:r>
          </w:p>
        </w:tc>
        <w:tc>
          <w:tcPr>
            <w:tcW w:type="dxa" w:w="1037"/>
          </w:tcPr>
          <w:p>
            <w:pPr>
              <w:spacing w:after="0"/>
              <w:jc w:val="left"/>
            </w:pPr>
            <w:r>
              <w:rPr>
                <w:sz w:val="16"/>
              </w:rPr>
              <w:t>EM-3605-FL</w:t>
            </w:r>
          </w:p>
        </w:tc>
        <w:tc>
          <w:tcPr>
            <w:tcW w:type="dxa" w:w="1282"/>
          </w:tcPr>
          <w:p>
            <w:pPr>
              <w:spacing w:after="0"/>
              <w:jc w:val="left"/>
            </w:pPr>
            <w:r>
              <w:rPr>
                <w:sz w:val="16"/>
              </w:rPr>
              <w:t>Emergency</w:t>
            </w:r>
          </w:p>
        </w:tc>
        <w:tc>
          <w:tcPr>
            <w:tcW w:type="dxa" w:w="1649"/>
          </w:tcPr>
          <w:p>
            <w:pPr>
              <w:spacing w:after="0"/>
              <w:jc w:val="left"/>
            </w:pPr>
            <w:r>
              <w:rPr>
                <w:sz w:val="16"/>
              </w:rPr>
              <w:t>Tropical Storm Debby</w:t>
            </w:r>
          </w:p>
        </w:tc>
        <w:tc>
          <w:tcPr>
            <w:tcW w:type="dxa" w:w="2088"/>
          </w:tcPr>
          <w:p>
            <w:pPr>
              <w:spacing w:after="0"/>
              <w:jc w:val="left"/>
            </w:pPr>
            <w:r>
              <w:rPr>
                <w:sz w:val="16"/>
              </w:rPr>
              <w:t>Hurricane (primary); also designated: Inland Flooding, Strong Wind, Tornado</w:t>
            </w:r>
          </w:p>
        </w:tc>
        <w:tc>
          <w:tcPr>
            <w:tcW w:type="dxa" w:w="2284"/>
          </w:tcPr>
          <w:p>
            <w:pPr>
              <w:spacing w:after="0"/>
              <w:jc w:val="right"/>
            </w:pPr>
            <w:r>
              <w:rPr>
                <w:sz w:val="16"/>
              </w:rPr>
              <w:t>no Public Assistance recorded</w:t>
            </w:r>
          </w:p>
        </w:tc>
        <w:tc>
          <w:tcPr>
            <w:tcW w:type="dxa" w:w="2817"/>
          </w:tcPr>
          <w:p>
            <w:pPr>
              <w:spacing w:after="0"/>
              <w:jc w:val="left"/>
            </w:pPr>
            <w:r>
              <w:rPr>
                <w:sz w:val="16"/>
              </w:rPr>
              <w:t>new since last plan; within last 5 years</w:t>
            </w:r>
          </w:p>
        </w:tc>
        <w:tc>
          <w:tcPr>
            <w:tcW w:type="dxa" w:w="883"/>
          </w:tcPr>
          <w:p>
            <w:pPr>
              <w:spacing w:after="0"/>
              <w:jc w:val="left"/>
            </w:pPr>
            <w:r>
              <w:rPr>
                <w:sz w:val="16"/>
              </w:rPr>
              <w:t>same incident as DR-4806</w:t>
            </w: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2023-08-27</w:t>
            </w:r>
          </w:p>
        </w:tc>
        <w:tc>
          <w:tcPr>
            <w:tcW w:type="dxa" w:w="1037"/>
          </w:tcPr>
          <w:p>
            <w:pPr>
              <w:spacing w:after="0"/>
              <w:jc w:val="left"/>
            </w:pPr>
            <w:r>
              <w:rPr>
                <w:sz w:val="16"/>
              </w:rPr>
              <w:t>DR-4734-FL</w:t>
            </w:r>
          </w:p>
        </w:tc>
        <w:tc>
          <w:tcPr>
            <w:tcW w:type="dxa" w:w="1282"/>
          </w:tcPr>
          <w:p>
            <w:pPr>
              <w:spacing w:after="0"/>
              <w:jc w:val="left"/>
            </w:pPr>
            <w:r>
              <w:rPr>
                <w:sz w:val="16"/>
              </w:rPr>
              <w:t>Major disaster</w:t>
            </w:r>
          </w:p>
        </w:tc>
        <w:tc>
          <w:tcPr>
            <w:tcW w:type="dxa" w:w="1649"/>
          </w:tcPr>
          <w:p>
            <w:pPr>
              <w:spacing w:after="0"/>
              <w:jc w:val="left"/>
            </w:pPr>
            <w:r>
              <w:rPr>
                <w:sz w:val="16"/>
              </w:rPr>
              <w:t>Hurricane Idalia</w:t>
            </w:r>
          </w:p>
        </w:tc>
        <w:tc>
          <w:tcPr>
            <w:tcW w:type="dxa" w:w="2088"/>
          </w:tcPr>
          <w:p>
            <w:pPr>
              <w:spacing w:after="0"/>
              <w:jc w:val="left"/>
            </w:pPr>
            <w:r>
              <w:rPr>
                <w:sz w:val="16"/>
              </w:rPr>
              <w:t>Hurricane</w:t>
            </w:r>
          </w:p>
        </w:tc>
        <w:tc>
          <w:tcPr>
            <w:tcW w:type="dxa" w:w="2284"/>
          </w:tcPr>
          <w:p>
            <w:pPr>
              <w:spacing w:after="0"/>
              <w:jc w:val="right"/>
            </w:pPr>
            <w:r>
              <w:rPr>
                <w:sz w:val="16"/>
              </w:rPr>
              <w:t>no Public Assistance recorded</w:t>
            </w:r>
          </w:p>
        </w:tc>
        <w:tc>
          <w:tcPr>
            <w:tcW w:type="dxa" w:w="2817"/>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2023-08-28</w:t>
            </w:r>
          </w:p>
        </w:tc>
        <w:tc>
          <w:tcPr>
            <w:tcW w:type="dxa" w:w="1037"/>
          </w:tcPr>
          <w:p>
            <w:pPr>
              <w:spacing w:after="0"/>
              <w:jc w:val="left"/>
            </w:pPr>
            <w:r>
              <w:rPr>
                <w:sz w:val="16"/>
              </w:rPr>
              <w:t>2023-08-27</w:t>
            </w:r>
          </w:p>
        </w:tc>
        <w:tc>
          <w:tcPr>
            <w:tcW w:type="dxa" w:w="1037"/>
          </w:tcPr>
          <w:p>
            <w:pPr>
              <w:spacing w:after="0"/>
              <w:jc w:val="left"/>
            </w:pPr>
            <w:r>
              <w:rPr>
                <w:sz w:val="16"/>
              </w:rPr>
              <w:t>EM-3596-FL</w:t>
            </w:r>
          </w:p>
        </w:tc>
        <w:tc>
          <w:tcPr>
            <w:tcW w:type="dxa" w:w="1282"/>
          </w:tcPr>
          <w:p>
            <w:pPr>
              <w:spacing w:after="0"/>
              <w:jc w:val="left"/>
            </w:pPr>
            <w:r>
              <w:rPr>
                <w:sz w:val="16"/>
              </w:rPr>
              <w:t>Emergency</w:t>
            </w:r>
          </w:p>
        </w:tc>
        <w:tc>
          <w:tcPr>
            <w:tcW w:type="dxa" w:w="1649"/>
          </w:tcPr>
          <w:p>
            <w:pPr>
              <w:spacing w:after="0"/>
              <w:jc w:val="left"/>
            </w:pPr>
            <w:r>
              <w:rPr>
                <w:sz w:val="16"/>
              </w:rPr>
              <w:t>Tropical Storm Idalia</w:t>
            </w:r>
          </w:p>
        </w:tc>
        <w:tc>
          <w:tcPr>
            <w:tcW w:type="dxa" w:w="2088"/>
          </w:tcPr>
          <w:p>
            <w:pPr>
              <w:spacing w:after="0"/>
              <w:jc w:val="left"/>
            </w:pPr>
            <w:r>
              <w:rPr>
                <w:sz w:val="16"/>
              </w:rPr>
              <w:t>Hurricane</w:t>
            </w:r>
          </w:p>
        </w:tc>
        <w:tc>
          <w:tcPr>
            <w:tcW w:type="dxa" w:w="2284"/>
          </w:tcPr>
          <w:p>
            <w:pPr>
              <w:spacing w:after="0"/>
              <w:jc w:val="right"/>
            </w:pPr>
            <w:r>
              <w:rPr>
                <w:sz w:val="16"/>
              </w:rPr>
              <w:t>no Public Assistance recorded</w:t>
            </w:r>
          </w:p>
        </w:tc>
        <w:tc>
          <w:tcPr>
            <w:tcW w:type="dxa" w:w="2817"/>
          </w:tcPr>
          <w:p>
            <w:pPr>
              <w:spacing w:after="0"/>
              <w:jc w:val="left"/>
            </w:pPr>
            <w:r>
              <w:rPr>
                <w:sz w:val="16"/>
              </w:rPr>
              <w:t>new since last plan; within last 5 years</w:t>
            </w:r>
          </w:p>
        </w:tc>
        <w:tc>
          <w:tcPr>
            <w:tcW w:type="dxa" w:w="883"/>
          </w:tcPr>
          <w:p>
            <w:pPr>
              <w:spacing w:after="0"/>
              <w:jc w:val="left"/>
            </w:pPr>
            <w:r>
              <w:rPr>
                <w:sz w:val="16"/>
              </w:rPr>
              <w:t>same incident as DR-4734</w:t>
            </w:r>
          </w:p>
        </w:tc>
      </w:tr>
      <w:tr>
        <w:trPr>
          <w:cantSplit/>
        </w:trPr>
        <w:tc>
          <w:tcPr>
            <w:tcW w:type="dxa" w:w="1037"/>
          </w:tcPr>
          <w:p>
            <w:pPr>
              <w:spacing w:after="0"/>
              <w:jc w:val="left"/>
            </w:pPr>
            <w:r>
              <w:rPr>
                <w:sz w:val="16"/>
              </w:rPr>
              <w:t>2022-12-13</w:t>
            </w:r>
          </w:p>
        </w:tc>
        <w:tc>
          <w:tcPr>
            <w:tcW w:type="dxa" w:w="1037"/>
          </w:tcPr>
          <w:p>
            <w:pPr>
              <w:spacing w:after="0"/>
              <w:jc w:val="left"/>
            </w:pPr>
            <w:r>
              <w:rPr>
                <w:sz w:val="16"/>
              </w:rPr>
              <w:t>2022-11-07</w:t>
            </w:r>
          </w:p>
        </w:tc>
        <w:tc>
          <w:tcPr>
            <w:tcW w:type="dxa" w:w="1037"/>
          </w:tcPr>
          <w:p>
            <w:pPr>
              <w:spacing w:after="0"/>
              <w:jc w:val="left"/>
            </w:pPr>
            <w:r>
              <w:rPr>
                <w:sz w:val="16"/>
              </w:rPr>
              <w:t>DR-4680-FL</w:t>
            </w:r>
          </w:p>
        </w:tc>
        <w:tc>
          <w:tcPr>
            <w:tcW w:type="dxa" w:w="1282"/>
          </w:tcPr>
          <w:p>
            <w:pPr>
              <w:spacing w:after="0"/>
              <w:jc w:val="left"/>
            </w:pPr>
            <w:r>
              <w:rPr>
                <w:sz w:val="16"/>
              </w:rPr>
              <w:t>Major disaster</w:t>
            </w:r>
          </w:p>
        </w:tc>
        <w:tc>
          <w:tcPr>
            <w:tcW w:type="dxa" w:w="1649"/>
          </w:tcPr>
          <w:p>
            <w:pPr>
              <w:spacing w:after="0"/>
              <w:jc w:val="left"/>
            </w:pPr>
            <w:r>
              <w:rPr>
                <w:sz w:val="16"/>
              </w:rPr>
              <w:t>Hurricane Nicole</w:t>
            </w:r>
          </w:p>
        </w:tc>
        <w:tc>
          <w:tcPr>
            <w:tcW w:type="dxa" w:w="2088"/>
          </w:tcPr>
          <w:p>
            <w:pPr>
              <w:spacing w:after="0"/>
              <w:jc w:val="left"/>
            </w:pPr>
            <w:r>
              <w:rPr>
                <w:sz w:val="16"/>
              </w:rPr>
              <w:t>Hurricane</w:t>
            </w:r>
          </w:p>
        </w:tc>
        <w:tc>
          <w:tcPr>
            <w:tcW w:type="dxa" w:w="2284"/>
          </w:tcPr>
          <w:p>
            <w:pPr>
              <w:spacing w:after="0"/>
              <w:jc w:val="right"/>
            </w:pPr>
            <w:r>
              <w:rPr>
                <w:sz w:val="16"/>
              </w:rPr>
              <w:t>no Public Assistance recorded</w:t>
            </w:r>
          </w:p>
        </w:tc>
        <w:tc>
          <w:tcPr>
            <w:tcW w:type="dxa" w:w="2817"/>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2022-11-08</w:t>
            </w:r>
          </w:p>
        </w:tc>
        <w:tc>
          <w:tcPr>
            <w:tcW w:type="dxa" w:w="1037"/>
          </w:tcPr>
          <w:p>
            <w:pPr>
              <w:spacing w:after="0"/>
              <w:jc w:val="left"/>
            </w:pPr>
            <w:r>
              <w:rPr>
                <w:sz w:val="16"/>
              </w:rPr>
              <w:t>2022-11-07</w:t>
            </w:r>
          </w:p>
        </w:tc>
        <w:tc>
          <w:tcPr>
            <w:tcW w:type="dxa" w:w="1037"/>
          </w:tcPr>
          <w:p>
            <w:pPr>
              <w:spacing w:after="0"/>
              <w:jc w:val="left"/>
            </w:pPr>
            <w:r>
              <w:rPr>
                <w:sz w:val="16"/>
              </w:rPr>
              <w:t>EM-3587-FL</w:t>
            </w:r>
          </w:p>
        </w:tc>
        <w:tc>
          <w:tcPr>
            <w:tcW w:type="dxa" w:w="1282"/>
          </w:tcPr>
          <w:p>
            <w:pPr>
              <w:spacing w:after="0"/>
              <w:jc w:val="left"/>
            </w:pPr>
            <w:r>
              <w:rPr>
                <w:sz w:val="16"/>
              </w:rPr>
              <w:t>Emergency</w:t>
            </w:r>
          </w:p>
        </w:tc>
        <w:tc>
          <w:tcPr>
            <w:tcW w:type="dxa" w:w="1649"/>
          </w:tcPr>
          <w:p>
            <w:pPr>
              <w:spacing w:after="0"/>
              <w:jc w:val="left"/>
            </w:pPr>
            <w:r>
              <w:rPr>
                <w:sz w:val="16"/>
              </w:rPr>
              <w:t>Tropical Storm Nicole</w:t>
            </w:r>
          </w:p>
        </w:tc>
        <w:tc>
          <w:tcPr>
            <w:tcW w:type="dxa" w:w="2088"/>
          </w:tcPr>
          <w:p>
            <w:pPr>
              <w:spacing w:after="0"/>
              <w:jc w:val="left"/>
            </w:pPr>
            <w:r>
              <w:rPr>
                <w:sz w:val="16"/>
              </w:rPr>
              <w:t>Hurricane</w:t>
            </w:r>
          </w:p>
        </w:tc>
        <w:tc>
          <w:tcPr>
            <w:tcW w:type="dxa" w:w="2284"/>
          </w:tcPr>
          <w:p>
            <w:pPr>
              <w:spacing w:after="0"/>
              <w:jc w:val="right"/>
            </w:pPr>
            <w:r>
              <w:rPr>
                <w:sz w:val="16"/>
              </w:rPr>
              <w:t>no Public Assistance recorded</w:t>
            </w:r>
          </w:p>
        </w:tc>
        <w:tc>
          <w:tcPr>
            <w:tcW w:type="dxa" w:w="2817"/>
          </w:tcPr>
          <w:p>
            <w:pPr>
              <w:spacing w:after="0"/>
              <w:jc w:val="left"/>
            </w:pPr>
            <w:r>
              <w:rPr>
                <w:sz w:val="16"/>
              </w:rPr>
              <w:t>new since last plan; within last 5 years</w:t>
            </w:r>
          </w:p>
        </w:tc>
        <w:tc>
          <w:tcPr>
            <w:tcW w:type="dxa" w:w="883"/>
          </w:tcPr>
          <w:p>
            <w:pPr>
              <w:spacing w:after="0"/>
              <w:jc w:val="left"/>
            </w:pPr>
            <w:r>
              <w:rPr>
                <w:sz w:val="16"/>
              </w:rPr>
              <w:t>same incident as DR-4680</w:t>
            </w: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2022-09-23</w:t>
            </w:r>
          </w:p>
        </w:tc>
        <w:tc>
          <w:tcPr>
            <w:tcW w:type="dxa" w:w="1037"/>
          </w:tcPr>
          <w:p>
            <w:pPr>
              <w:spacing w:after="0"/>
              <w:jc w:val="left"/>
            </w:pPr>
            <w:r>
              <w:rPr>
                <w:sz w:val="16"/>
              </w:rPr>
              <w:t>DR-4673-FL</w:t>
            </w:r>
          </w:p>
        </w:tc>
        <w:tc>
          <w:tcPr>
            <w:tcW w:type="dxa" w:w="1282"/>
          </w:tcPr>
          <w:p>
            <w:pPr>
              <w:spacing w:after="0"/>
              <w:jc w:val="left"/>
            </w:pPr>
            <w:r>
              <w:rPr>
                <w:sz w:val="16"/>
              </w:rPr>
              <w:t>Major disaster</w:t>
            </w:r>
          </w:p>
        </w:tc>
        <w:tc>
          <w:tcPr>
            <w:tcW w:type="dxa" w:w="1649"/>
          </w:tcPr>
          <w:p>
            <w:pPr>
              <w:spacing w:after="0"/>
              <w:jc w:val="left"/>
            </w:pPr>
            <w:r>
              <w:rPr>
                <w:sz w:val="16"/>
              </w:rPr>
              <w:t>Hurricane Ian</w:t>
            </w:r>
          </w:p>
        </w:tc>
        <w:tc>
          <w:tcPr>
            <w:tcW w:type="dxa" w:w="2088"/>
          </w:tcPr>
          <w:p>
            <w:pPr>
              <w:spacing w:after="0"/>
              <w:jc w:val="left"/>
            </w:pPr>
            <w:r>
              <w:rPr>
                <w:sz w:val="16"/>
              </w:rPr>
              <w:t>Hurricane</w:t>
            </w:r>
          </w:p>
        </w:tc>
        <w:tc>
          <w:tcPr>
            <w:tcW w:type="dxa" w:w="2284"/>
          </w:tcPr>
          <w:p>
            <w:pPr>
              <w:spacing w:after="0"/>
              <w:jc w:val="right"/>
            </w:pPr>
            <w:r>
              <w:rPr>
                <w:sz w:val="16"/>
              </w:rPr>
              <w:t>$50,997.08</w:t>
            </w:r>
          </w:p>
        </w:tc>
        <w:tc>
          <w:tcPr>
            <w:tcW w:type="dxa" w:w="2817"/>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2022-09-24</w:t>
            </w:r>
          </w:p>
        </w:tc>
        <w:tc>
          <w:tcPr>
            <w:tcW w:type="dxa" w:w="1037"/>
          </w:tcPr>
          <w:p>
            <w:pPr>
              <w:spacing w:after="0"/>
              <w:jc w:val="left"/>
            </w:pPr>
            <w:r>
              <w:rPr>
                <w:sz w:val="16"/>
              </w:rPr>
              <w:t>2022-09-23</w:t>
            </w:r>
          </w:p>
        </w:tc>
        <w:tc>
          <w:tcPr>
            <w:tcW w:type="dxa" w:w="1037"/>
          </w:tcPr>
          <w:p>
            <w:pPr>
              <w:spacing w:after="0"/>
              <w:jc w:val="left"/>
            </w:pPr>
            <w:r>
              <w:rPr>
                <w:sz w:val="16"/>
              </w:rPr>
              <w:t>EM-3584-FL</w:t>
            </w:r>
          </w:p>
        </w:tc>
        <w:tc>
          <w:tcPr>
            <w:tcW w:type="dxa" w:w="1282"/>
          </w:tcPr>
          <w:p>
            <w:pPr>
              <w:spacing w:after="0"/>
              <w:jc w:val="left"/>
            </w:pPr>
            <w:r>
              <w:rPr>
                <w:sz w:val="16"/>
              </w:rPr>
              <w:t>Emergency</w:t>
            </w:r>
          </w:p>
        </w:tc>
        <w:tc>
          <w:tcPr>
            <w:tcW w:type="dxa" w:w="1649"/>
          </w:tcPr>
          <w:p>
            <w:pPr>
              <w:spacing w:after="0"/>
              <w:jc w:val="left"/>
            </w:pPr>
            <w:r>
              <w:rPr>
                <w:sz w:val="16"/>
              </w:rPr>
              <w:t>Tropical Storm Ian</w:t>
            </w:r>
          </w:p>
        </w:tc>
        <w:tc>
          <w:tcPr>
            <w:tcW w:type="dxa" w:w="2088"/>
          </w:tcPr>
          <w:p>
            <w:pPr>
              <w:spacing w:after="0"/>
              <w:jc w:val="left"/>
            </w:pPr>
            <w:r>
              <w:rPr>
                <w:sz w:val="16"/>
              </w:rPr>
              <w:t>Hurricane</w:t>
            </w:r>
          </w:p>
        </w:tc>
        <w:tc>
          <w:tcPr>
            <w:tcW w:type="dxa" w:w="2284"/>
          </w:tcPr>
          <w:p>
            <w:pPr>
              <w:spacing w:after="0"/>
              <w:jc w:val="right"/>
            </w:pPr>
            <w:r>
              <w:rPr>
                <w:sz w:val="16"/>
              </w:rPr>
              <w:t>no Public Assistance recorded</w:t>
            </w:r>
          </w:p>
        </w:tc>
        <w:tc>
          <w:tcPr>
            <w:tcW w:type="dxa" w:w="2817"/>
          </w:tcPr>
          <w:p>
            <w:pPr>
              <w:spacing w:after="0"/>
              <w:jc w:val="left"/>
            </w:pPr>
            <w:r>
              <w:rPr>
                <w:sz w:val="16"/>
              </w:rPr>
              <w:t>new since last plan; within last 5 years</w:t>
            </w:r>
          </w:p>
        </w:tc>
        <w:tc>
          <w:tcPr>
            <w:tcW w:type="dxa" w:w="883"/>
          </w:tcPr>
          <w:p>
            <w:pPr>
              <w:spacing w:after="0"/>
              <w:jc w:val="left"/>
            </w:pPr>
            <w:r>
              <w:rPr>
                <w:sz w:val="16"/>
              </w:rPr>
              <w:t>same incident as DR-4673</w:t>
            </w:r>
          </w:p>
        </w:tc>
      </w:tr>
      <w:tr>
        <w:trPr>
          <w:cantSplit/>
        </w:trPr>
        <w:tc>
          <w:tcPr>
            <w:tcW w:type="dxa" w:w="1037"/>
          </w:tcPr>
          <w:p>
            <w:pPr>
              <w:spacing w:after="0"/>
              <w:jc w:val="left"/>
            </w:pPr>
            <w:r>
              <w:rPr>
                <w:sz w:val="16"/>
              </w:rPr>
              <w:t>2021-07-04</w:t>
            </w:r>
          </w:p>
        </w:tc>
        <w:tc>
          <w:tcPr>
            <w:tcW w:type="dxa" w:w="1037"/>
          </w:tcPr>
          <w:p>
            <w:pPr>
              <w:spacing w:after="0"/>
              <w:jc w:val="left"/>
            </w:pPr>
            <w:r>
              <w:rPr>
                <w:sz w:val="16"/>
              </w:rPr>
              <w:t>2021-07-04</w:t>
            </w:r>
          </w:p>
        </w:tc>
        <w:tc>
          <w:tcPr>
            <w:tcW w:type="dxa" w:w="1037"/>
          </w:tcPr>
          <w:p>
            <w:pPr>
              <w:spacing w:after="0"/>
              <w:jc w:val="left"/>
            </w:pPr>
            <w:r>
              <w:rPr>
                <w:sz w:val="16"/>
              </w:rPr>
              <w:t>EM-3561-FL</w:t>
            </w:r>
          </w:p>
        </w:tc>
        <w:tc>
          <w:tcPr>
            <w:tcW w:type="dxa" w:w="1282"/>
          </w:tcPr>
          <w:p>
            <w:pPr>
              <w:spacing w:after="0"/>
              <w:jc w:val="left"/>
            </w:pPr>
            <w:r>
              <w:rPr>
                <w:sz w:val="16"/>
              </w:rPr>
              <w:t>Emergency</w:t>
            </w:r>
          </w:p>
        </w:tc>
        <w:tc>
          <w:tcPr>
            <w:tcW w:type="dxa" w:w="1649"/>
          </w:tcPr>
          <w:p>
            <w:pPr>
              <w:spacing w:after="0"/>
              <w:jc w:val="left"/>
            </w:pPr>
            <w:r>
              <w:rPr>
                <w:sz w:val="16"/>
              </w:rPr>
              <w:t>Tropical Storm Elsa</w:t>
            </w:r>
          </w:p>
        </w:tc>
        <w:tc>
          <w:tcPr>
            <w:tcW w:type="dxa" w:w="2088"/>
          </w:tcPr>
          <w:p>
            <w:pPr>
              <w:spacing w:after="0"/>
              <w:jc w:val="left"/>
            </w:pPr>
            <w:r>
              <w:rPr>
                <w:sz w:val="16"/>
              </w:rPr>
              <w:t>Hurricane</w:t>
            </w:r>
          </w:p>
        </w:tc>
        <w:tc>
          <w:tcPr>
            <w:tcW w:type="dxa" w:w="2284"/>
          </w:tcPr>
          <w:p>
            <w:pPr>
              <w:spacing w:after="0"/>
              <w:jc w:val="right"/>
            </w:pPr>
            <w:r>
              <w:rPr>
                <w:sz w:val="16"/>
              </w:rPr>
              <w:t>no Public Assistance recorded</w:t>
            </w:r>
          </w:p>
        </w:tc>
        <w:tc>
          <w:tcPr>
            <w:tcW w:type="dxa" w:w="2817"/>
          </w:tcPr>
          <w:p>
            <w:pPr>
              <w:spacing w:after="0"/>
              <w:jc w:val="left"/>
            </w:pPr>
            <w:r>
              <w:rPr>
                <w:sz w:val="16"/>
              </w:rPr>
              <w:t>in the 12 months before plan approval</w:t>
            </w:r>
          </w:p>
        </w:tc>
        <w:tc>
          <w:tcPr>
            <w:tcW w:type="dxa" w:w="883"/>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DR-4486-FL</w:t>
            </w:r>
          </w:p>
        </w:tc>
        <w:tc>
          <w:tcPr>
            <w:tcW w:type="dxa" w:w="1282"/>
          </w:tcPr>
          <w:p>
            <w:pPr>
              <w:spacing w:after="0"/>
              <w:jc w:val="left"/>
            </w:pPr>
            <w:r>
              <w:rPr>
                <w:sz w:val="16"/>
              </w:rPr>
              <w:t>Major disaster</w:t>
            </w:r>
          </w:p>
        </w:tc>
        <w:tc>
          <w:tcPr>
            <w:tcW w:type="dxa" w:w="1649"/>
          </w:tcPr>
          <w:p>
            <w:pPr>
              <w:spacing w:after="0"/>
              <w:jc w:val="left"/>
            </w:pPr>
            <w:r>
              <w:rPr>
                <w:sz w:val="16"/>
              </w:rPr>
              <w:t>COVID-19 Pandemic</w:t>
            </w:r>
          </w:p>
        </w:tc>
        <w:tc>
          <w:tcPr>
            <w:tcW w:type="dxa" w:w="2088"/>
          </w:tcPr>
          <w:p>
            <w:pPr>
              <w:spacing w:after="0"/>
              <w:jc w:val="left"/>
            </w:pPr>
            <w:r>
              <w:rPr>
                <w:sz w:val="16"/>
              </w:rPr>
              <w:t>Non-natural, not counted</w:t>
            </w:r>
          </w:p>
        </w:tc>
        <w:tc>
          <w:tcPr>
            <w:tcW w:type="dxa" w:w="2284"/>
          </w:tcPr>
          <w:p>
            <w:pPr>
              <w:spacing w:after="0"/>
              <w:jc w:val="right"/>
            </w:pPr>
            <w:r>
              <w:rPr>
                <w:sz w:val="16"/>
              </w:rPr>
              <w:t>$139,105.62</w:t>
            </w:r>
          </w:p>
        </w:tc>
        <w:tc>
          <w:tcPr>
            <w:tcW w:type="dxa" w:w="281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EM-3432-FL</w:t>
            </w:r>
          </w:p>
        </w:tc>
        <w:tc>
          <w:tcPr>
            <w:tcW w:type="dxa" w:w="1282"/>
          </w:tcPr>
          <w:p>
            <w:pPr>
              <w:spacing w:after="0"/>
              <w:jc w:val="left"/>
            </w:pPr>
            <w:r>
              <w:rPr>
                <w:sz w:val="16"/>
              </w:rPr>
              <w:t>Emergency</w:t>
            </w:r>
          </w:p>
        </w:tc>
        <w:tc>
          <w:tcPr>
            <w:tcW w:type="dxa" w:w="1649"/>
          </w:tcPr>
          <w:p>
            <w:pPr>
              <w:spacing w:after="0"/>
              <w:jc w:val="left"/>
            </w:pPr>
            <w:r>
              <w:rPr>
                <w:sz w:val="16"/>
              </w:rPr>
              <w:t>COVID-19</w:t>
            </w:r>
          </w:p>
        </w:tc>
        <w:tc>
          <w:tcPr>
            <w:tcW w:type="dxa" w:w="2088"/>
          </w:tcPr>
          <w:p>
            <w:pPr>
              <w:spacing w:after="0"/>
              <w:jc w:val="left"/>
            </w:pPr>
            <w:r>
              <w:rPr>
                <w:sz w:val="16"/>
              </w:rPr>
              <w:t>Non-natural, not counted</w:t>
            </w:r>
          </w:p>
        </w:tc>
        <w:tc>
          <w:tcPr>
            <w:tcW w:type="dxa" w:w="2284"/>
          </w:tcPr>
          <w:p>
            <w:pPr>
              <w:spacing w:after="0"/>
              <w:jc w:val="right"/>
            </w:pPr>
            <w:r>
              <w:rPr>
                <w:sz w:val="16"/>
              </w:rPr>
              <w:t>no Public Assistance recorded</w:t>
            </w:r>
          </w:p>
        </w:tc>
        <w:tc>
          <w:tcPr>
            <w:tcW w:type="dxa" w:w="2817"/>
          </w:tcPr>
          <w:p>
            <w:pPr>
              <w:spacing w:after="0"/>
              <w:jc w:val="left"/>
            </w:pPr>
          </w:p>
        </w:tc>
        <w:tc>
          <w:tcPr>
            <w:tcW w:type="dxa" w:w="883"/>
          </w:tcPr>
          <w:p>
            <w:pPr>
              <w:spacing w:after="0"/>
              <w:jc w:val="left"/>
            </w:pPr>
            <w:r>
              <w:rPr>
                <w:sz w:val="16"/>
              </w:rPr>
              <w:t>same incident as DR-4486</w:t>
            </w:r>
          </w:p>
        </w:tc>
      </w:tr>
      <w:tr>
        <w:trPr>
          <w:cantSplit/>
        </w:trPr>
        <w:tc>
          <w:tcPr>
            <w:tcW w:type="dxa" w:w="1037"/>
          </w:tcPr>
          <w:p>
            <w:pPr>
              <w:spacing w:after="0"/>
              <w:jc w:val="left"/>
            </w:pPr>
            <w:r>
              <w:rPr>
                <w:sz w:val="16"/>
              </w:rPr>
              <w:t>2019-08-30</w:t>
            </w:r>
          </w:p>
        </w:tc>
        <w:tc>
          <w:tcPr>
            <w:tcW w:type="dxa" w:w="1037"/>
          </w:tcPr>
          <w:p>
            <w:pPr>
              <w:spacing w:after="0"/>
              <w:jc w:val="left"/>
            </w:pPr>
            <w:r>
              <w:rPr>
                <w:sz w:val="16"/>
              </w:rPr>
              <w:t>2019-08-28</w:t>
            </w:r>
          </w:p>
        </w:tc>
        <w:tc>
          <w:tcPr>
            <w:tcW w:type="dxa" w:w="1037"/>
          </w:tcPr>
          <w:p>
            <w:pPr>
              <w:spacing w:after="0"/>
              <w:jc w:val="left"/>
            </w:pPr>
            <w:r>
              <w:rPr>
                <w:sz w:val="16"/>
              </w:rPr>
              <w:t>EM-3419-FL</w:t>
            </w:r>
          </w:p>
        </w:tc>
        <w:tc>
          <w:tcPr>
            <w:tcW w:type="dxa" w:w="1282"/>
          </w:tcPr>
          <w:p>
            <w:pPr>
              <w:spacing w:after="0"/>
              <w:jc w:val="left"/>
            </w:pPr>
            <w:r>
              <w:rPr>
                <w:sz w:val="16"/>
              </w:rPr>
              <w:t>Emergency</w:t>
            </w:r>
          </w:p>
        </w:tc>
        <w:tc>
          <w:tcPr>
            <w:tcW w:type="dxa" w:w="1649"/>
          </w:tcPr>
          <w:p>
            <w:pPr>
              <w:spacing w:after="0"/>
              <w:jc w:val="left"/>
            </w:pPr>
            <w:r>
              <w:rPr>
                <w:sz w:val="16"/>
              </w:rPr>
              <w:t>Hurricane Dorian</w:t>
            </w:r>
          </w:p>
        </w:tc>
        <w:tc>
          <w:tcPr>
            <w:tcW w:type="dxa" w:w="2088"/>
          </w:tcPr>
          <w:p>
            <w:pPr>
              <w:spacing w:after="0"/>
              <w:jc w:val="left"/>
            </w:pPr>
            <w:r>
              <w:rPr>
                <w:sz w:val="16"/>
              </w:rPr>
              <w:t>Hurricane</w:t>
            </w:r>
          </w:p>
        </w:tc>
        <w:tc>
          <w:tcPr>
            <w:tcW w:type="dxa" w:w="2284"/>
          </w:tcPr>
          <w:p>
            <w:pPr>
              <w:spacing w:after="0"/>
              <w:jc w:val="right"/>
            </w:pPr>
            <w:r>
              <w:rPr>
                <w:sz w:val="16"/>
              </w:rPr>
              <w:t>no Public Assistance recorded</w:t>
            </w:r>
          </w:p>
        </w:tc>
        <w:tc>
          <w:tcPr>
            <w:tcW w:type="dxa" w:w="281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2018-10-09</w:t>
            </w:r>
          </w:p>
        </w:tc>
        <w:tc>
          <w:tcPr>
            <w:tcW w:type="dxa" w:w="1037"/>
          </w:tcPr>
          <w:p>
            <w:pPr>
              <w:spacing w:after="0"/>
              <w:jc w:val="left"/>
            </w:pPr>
            <w:r>
              <w:rPr>
                <w:sz w:val="16"/>
              </w:rPr>
              <w:t>2018-10-07</w:t>
            </w:r>
          </w:p>
        </w:tc>
        <w:tc>
          <w:tcPr>
            <w:tcW w:type="dxa" w:w="1037"/>
          </w:tcPr>
          <w:p>
            <w:pPr>
              <w:spacing w:after="0"/>
              <w:jc w:val="left"/>
            </w:pPr>
            <w:r>
              <w:rPr>
                <w:sz w:val="16"/>
              </w:rPr>
              <w:t>EM-3405-FL</w:t>
            </w:r>
          </w:p>
        </w:tc>
        <w:tc>
          <w:tcPr>
            <w:tcW w:type="dxa" w:w="1282"/>
          </w:tcPr>
          <w:p>
            <w:pPr>
              <w:spacing w:after="0"/>
              <w:jc w:val="left"/>
            </w:pPr>
            <w:r>
              <w:rPr>
                <w:sz w:val="16"/>
              </w:rPr>
              <w:t>Emergency</w:t>
            </w:r>
          </w:p>
        </w:tc>
        <w:tc>
          <w:tcPr>
            <w:tcW w:type="dxa" w:w="1649"/>
          </w:tcPr>
          <w:p>
            <w:pPr>
              <w:spacing w:after="0"/>
              <w:jc w:val="left"/>
            </w:pPr>
            <w:r>
              <w:rPr>
                <w:sz w:val="16"/>
              </w:rPr>
              <w:t>Hurricane Michael</w:t>
            </w:r>
          </w:p>
        </w:tc>
        <w:tc>
          <w:tcPr>
            <w:tcW w:type="dxa" w:w="2088"/>
          </w:tcPr>
          <w:p>
            <w:pPr>
              <w:spacing w:after="0"/>
              <w:jc w:val="left"/>
            </w:pPr>
            <w:r>
              <w:rPr>
                <w:sz w:val="16"/>
              </w:rPr>
              <w:t>Hurricane</w:t>
            </w:r>
          </w:p>
        </w:tc>
        <w:tc>
          <w:tcPr>
            <w:tcW w:type="dxa" w:w="2284"/>
          </w:tcPr>
          <w:p>
            <w:pPr>
              <w:spacing w:after="0"/>
              <w:jc w:val="right"/>
            </w:pPr>
            <w:r>
              <w:rPr>
                <w:sz w:val="16"/>
              </w:rPr>
              <w:t>no Public Assistance recorded</w:t>
            </w:r>
          </w:p>
        </w:tc>
        <w:tc>
          <w:tcPr>
            <w:tcW w:type="dxa" w:w="281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2017-09-10</w:t>
            </w:r>
          </w:p>
        </w:tc>
        <w:tc>
          <w:tcPr>
            <w:tcW w:type="dxa" w:w="1037"/>
          </w:tcPr>
          <w:p>
            <w:pPr>
              <w:spacing w:after="0"/>
              <w:jc w:val="left"/>
            </w:pPr>
            <w:r>
              <w:rPr>
                <w:sz w:val="16"/>
              </w:rPr>
              <w:t>2017-09-04</w:t>
            </w:r>
          </w:p>
        </w:tc>
        <w:tc>
          <w:tcPr>
            <w:tcW w:type="dxa" w:w="1037"/>
          </w:tcPr>
          <w:p>
            <w:pPr>
              <w:spacing w:after="0"/>
              <w:jc w:val="left"/>
            </w:pPr>
            <w:r>
              <w:rPr>
                <w:sz w:val="16"/>
              </w:rPr>
              <w:t>DR-4337-FL</w:t>
            </w:r>
          </w:p>
        </w:tc>
        <w:tc>
          <w:tcPr>
            <w:tcW w:type="dxa" w:w="1282"/>
          </w:tcPr>
          <w:p>
            <w:pPr>
              <w:spacing w:after="0"/>
              <w:jc w:val="left"/>
            </w:pPr>
            <w:r>
              <w:rPr>
                <w:sz w:val="16"/>
              </w:rPr>
              <w:t>Major disaster</w:t>
            </w:r>
          </w:p>
        </w:tc>
        <w:tc>
          <w:tcPr>
            <w:tcW w:type="dxa" w:w="1649"/>
          </w:tcPr>
          <w:p>
            <w:pPr>
              <w:spacing w:after="0"/>
              <w:jc w:val="left"/>
            </w:pPr>
            <w:r>
              <w:rPr>
                <w:sz w:val="16"/>
              </w:rPr>
              <w:t>Hurricane Irma</w:t>
            </w:r>
          </w:p>
        </w:tc>
        <w:tc>
          <w:tcPr>
            <w:tcW w:type="dxa" w:w="2088"/>
          </w:tcPr>
          <w:p>
            <w:pPr>
              <w:spacing w:after="0"/>
              <w:jc w:val="left"/>
            </w:pPr>
            <w:r>
              <w:rPr>
                <w:sz w:val="16"/>
              </w:rPr>
              <w:t>Hurricane</w:t>
            </w:r>
          </w:p>
        </w:tc>
        <w:tc>
          <w:tcPr>
            <w:tcW w:type="dxa" w:w="2284"/>
          </w:tcPr>
          <w:p>
            <w:pPr>
              <w:spacing w:after="0"/>
              <w:jc w:val="right"/>
            </w:pPr>
            <w:r>
              <w:rPr>
                <w:sz w:val="16"/>
              </w:rPr>
              <w:t>$1,204,159.13</w:t>
            </w:r>
          </w:p>
        </w:tc>
        <w:tc>
          <w:tcPr>
            <w:tcW w:type="dxa" w:w="281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2017-09-05</w:t>
            </w:r>
          </w:p>
        </w:tc>
        <w:tc>
          <w:tcPr>
            <w:tcW w:type="dxa" w:w="1037"/>
          </w:tcPr>
          <w:p>
            <w:pPr>
              <w:spacing w:after="0"/>
              <w:jc w:val="left"/>
            </w:pPr>
            <w:r>
              <w:rPr>
                <w:sz w:val="16"/>
              </w:rPr>
              <w:t>2017-09-04</w:t>
            </w:r>
          </w:p>
        </w:tc>
        <w:tc>
          <w:tcPr>
            <w:tcW w:type="dxa" w:w="1037"/>
          </w:tcPr>
          <w:p>
            <w:pPr>
              <w:spacing w:after="0"/>
              <w:jc w:val="left"/>
            </w:pPr>
            <w:r>
              <w:rPr>
                <w:sz w:val="16"/>
              </w:rPr>
              <w:t>EM-3385-FL</w:t>
            </w:r>
          </w:p>
        </w:tc>
        <w:tc>
          <w:tcPr>
            <w:tcW w:type="dxa" w:w="1282"/>
          </w:tcPr>
          <w:p>
            <w:pPr>
              <w:spacing w:after="0"/>
              <w:jc w:val="left"/>
            </w:pPr>
            <w:r>
              <w:rPr>
                <w:sz w:val="16"/>
              </w:rPr>
              <w:t>Emergency</w:t>
            </w:r>
          </w:p>
        </w:tc>
        <w:tc>
          <w:tcPr>
            <w:tcW w:type="dxa" w:w="1649"/>
          </w:tcPr>
          <w:p>
            <w:pPr>
              <w:spacing w:after="0"/>
              <w:jc w:val="left"/>
            </w:pPr>
            <w:r>
              <w:rPr>
                <w:sz w:val="16"/>
              </w:rPr>
              <w:t>Hurricane Irma</w:t>
            </w:r>
          </w:p>
        </w:tc>
        <w:tc>
          <w:tcPr>
            <w:tcW w:type="dxa" w:w="2088"/>
          </w:tcPr>
          <w:p>
            <w:pPr>
              <w:spacing w:after="0"/>
              <w:jc w:val="left"/>
            </w:pPr>
            <w:r>
              <w:rPr>
                <w:sz w:val="16"/>
              </w:rPr>
              <w:t>Hurricane</w:t>
            </w:r>
          </w:p>
        </w:tc>
        <w:tc>
          <w:tcPr>
            <w:tcW w:type="dxa" w:w="2284"/>
          </w:tcPr>
          <w:p>
            <w:pPr>
              <w:spacing w:after="0"/>
              <w:jc w:val="right"/>
            </w:pPr>
            <w:r>
              <w:rPr>
                <w:sz w:val="16"/>
              </w:rPr>
              <w:t>no Public Assistance recorded</w:t>
            </w:r>
          </w:p>
        </w:tc>
        <w:tc>
          <w:tcPr>
            <w:tcW w:type="dxa" w:w="2817"/>
          </w:tcPr>
          <w:p>
            <w:pPr>
              <w:spacing w:after="0"/>
              <w:jc w:val="left"/>
            </w:pPr>
          </w:p>
        </w:tc>
        <w:tc>
          <w:tcPr>
            <w:tcW w:type="dxa" w:w="883"/>
          </w:tcPr>
          <w:p>
            <w:pPr>
              <w:spacing w:after="0"/>
              <w:jc w:val="left"/>
            </w:pPr>
            <w:r>
              <w:rPr>
                <w:sz w:val="16"/>
              </w:rPr>
              <w:t>same incident as DR-4337</w:t>
            </w:r>
          </w:p>
        </w:tc>
      </w:tr>
      <w:tr>
        <w:trPr>
          <w:cantSplit/>
        </w:trPr>
        <w:tc>
          <w:tcPr>
            <w:tcW w:type="dxa" w:w="1037"/>
          </w:tcPr>
          <w:p>
            <w:pPr>
              <w:spacing w:after="0"/>
              <w:jc w:val="left"/>
            </w:pPr>
            <w:r>
              <w:rPr>
                <w:sz w:val="16"/>
              </w:rPr>
              <w:t>2016-10-08</w:t>
            </w:r>
          </w:p>
        </w:tc>
        <w:tc>
          <w:tcPr>
            <w:tcW w:type="dxa" w:w="1037"/>
          </w:tcPr>
          <w:p>
            <w:pPr>
              <w:spacing w:after="0"/>
              <w:jc w:val="left"/>
            </w:pPr>
            <w:r>
              <w:rPr>
                <w:sz w:val="16"/>
              </w:rPr>
              <w:t>2016-10-03</w:t>
            </w:r>
          </w:p>
        </w:tc>
        <w:tc>
          <w:tcPr>
            <w:tcW w:type="dxa" w:w="1037"/>
          </w:tcPr>
          <w:p>
            <w:pPr>
              <w:spacing w:after="0"/>
              <w:jc w:val="left"/>
            </w:pPr>
            <w:r>
              <w:rPr>
                <w:sz w:val="16"/>
              </w:rPr>
              <w:t>DR-4283-FL</w:t>
            </w:r>
          </w:p>
        </w:tc>
        <w:tc>
          <w:tcPr>
            <w:tcW w:type="dxa" w:w="1282"/>
          </w:tcPr>
          <w:p>
            <w:pPr>
              <w:spacing w:after="0"/>
              <w:jc w:val="left"/>
            </w:pPr>
            <w:r>
              <w:rPr>
                <w:sz w:val="16"/>
              </w:rPr>
              <w:t>Major disaster</w:t>
            </w:r>
          </w:p>
        </w:tc>
        <w:tc>
          <w:tcPr>
            <w:tcW w:type="dxa" w:w="1649"/>
          </w:tcPr>
          <w:p>
            <w:pPr>
              <w:spacing w:after="0"/>
              <w:jc w:val="left"/>
            </w:pPr>
            <w:r>
              <w:rPr>
                <w:sz w:val="16"/>
              </w:rPr>
              <w:t>Hurricane Matthew</w:t>
            </w:r>
          </w:p>
        </w:tc>
        <w:tc>
          <w:tcPr>
            <w:tcW w:type="dxa" w:w="2088"/>
          </w:tcPr>
          <w:p>
            <w:pPr>
              <w:spacing w:after="0"/>
              <w:jc w:val="left"/>
            </w:pPr>
            <w:r>
              <w:rPr>
                <w:sz w:val="16"/>
              </w:rPr>
              <w:t>Hurricane</w:t>
            </w:r>
          </w:p>
        </w:tc>
        <w:tc>
          <w:tcPr>
            <w:tcW w:type="dxa" w:w="2284"/>
          </w:tcPr>
          <w:p>
            <w:pPr>
              <w:spacing w:after="0"/>
              <w:jc w:val="right"/>
            </w:pPr>
            <w:r>
              <w:rPr>
                <w:sz w:val="16"/>
              </w:rPr>
              <w:t>$74,299.75</w:t>
            </w:r>
          </w:p>
        </w:tc>
        <w:tc>
          <w:tcPr>
            <w:tcW w:type="dxa" w:w="281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2012-07-03</w:t>
            </w:r>
          </w:p>
        </w:tc>
        <w:tc>
          <w:tcPr>
            <w:tcW w:type="dxa" w:w="1037"/>
          </w:tcPr>
          <w:p>
            <w:pPr>
              <w:spacing w:after="0"/>
              <w:jc w:val="left"/>
            </w:pPr>
            <w:r>
              <w:rPr>
                <w:sz w:val="16"/>
              </w:rPr>
              <w:t>2012-06-23</w:t>
            </w:r>
          </w:p>
        </w:tc>
        <w:tc>
          <w:tcPr>
            <w:tcW w:type="dxa" w:w="1037"/>
          </w:tcPr>
          <w:p>
            <w:pPr>
              <w:spacing w:after="0"/>
              <w:jc w:val="left"/>
            </w:pPr>
            <w:r>
              <w:rPr>
                <w:sz w:val="16"/>
              </w:rPr>
              <w:t>DR-4068-FL</w:t>
            </w:r>
          </w:p>
        </w:tc>
        <w:tc>
          <w:tcPr>
            <w:tcW w:type="dxa" w:w="1282"/>
          </w:tcPr>
          <w:p>
            <w:pPr>
              <w:spacing w:after="0"/>
              <w:jc w:val="left"/>
            </w:pPr>
            <w:r>
              <w:rPr>
                <w:sz w:val="16"/>
              </w:rPr>
              <w:t>Major disaster</w:t>
            </w:r>
          </w:p>
        </w:tc>
        <w:tc>
          <w:tcPr>
            <w:tcW w:type="dxa" w:w="1649"/>
          </w:tcPr>
          <w:p>
            <w:pPr>
              <w:spacing w:after="0"/>
              <w:jc w:val="left"/>
            </w:pPr>
            <w:r>
              <w:rPr>
                <w:sz w:val="16"/>
              </w:rPr>
              <w:t>Tropical Storm Debby</w:t>
            </w:r>
          </w:p>
        </w:tc>
        <w:tc>
          <w:tcPr>
            <w:tcW w:type="dxa" w:w="2088"/>
          </w:tcPr>
          <w:p>
            <w:pPr>
              <w:spacing w:after="0"/>
              <w:jc w:val="left"/>
            </w:pPr>
            <w:r>
              <w:rPr>
                <w:sz w:val="16"/>
              </w:rPr>
              <w:t>Hurricane</w:t>
            </w:r>
          </w:p>
        </w:tc>
        <w:tc>
          <w:tcPr>
            <w:tcW w:type="dxa" w:w="2284"/>
          </w:tcPr>
          <w:p>
            <w:pPr>
              <w:spacing w:after="0"/>
              <w:jc w:val="right"/>
            </w:pPr>
            <w:r>
              <w:rPr>
                <w:sz w:val="16"/>
              </w:rPr>
              <w:t>$281,867.30</w:t>
            </w:r>
          </w:p>
        </w:tc>
        <w:tc>
          <w:tcPr>
            <w:tcW w:type="dxa" w:w="281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2008-08-24</w:t>
            </w:r>
          </w:p>
        </w:tc>
        <w:tc>
          <w:tcPr>
            <w:tcW w:type="dxa" w:w="1037"/>
          </w:tcPr>
          <w:p>
            <w:pPr>
              <w:spacing w:after="0"/>
              <w:jc w:val="left"/>
            </w:pPr>
            <w:r>
              <w:rPr>
                <w:sz w:val="16"/>
              </w:rPr>
              <w:t>2008-08-18</w:t>
            </w:r>
          </w:p>
        </w:tc>
        <w:tc>
          <w:tcPr>
            <w:tcW w:type="dxa" w:w="1037"/>
          </w:tcPr>
          <w:p>
            <w:pPr>
              <w:spacing w:after="0"/>
              <w:jc w:val="left"/>
            </w:pPr>
            <w:r>
              <w:rPr>
                <w:sz w:val="16"/>
              </w:rPr>
              <w:t>DR-1785-FL</w:t>
            </w:r>
          </w:p>
        </w:tc>
        <w:tc>
          <w:tcPr>
            <w:tcW w:type="dxa" w:w="1282"/>
          </w:tcPr>
          <w:p>
            <w:pPr>
              <w:spacing w:after="0"/>
              <w:jc w:val="left"/>
            </w:pPr>
            <w:r>
              <w:rPr>
                <w:sz w:val="16"/>
              </w:rPr>
              <w:t>Major disaster</w:t>
            </w:r>
          </w:p>
        </w:tc>
        <w:tc>
          <w:tcPr>
            <w:tcW w:type="dxa" w:w="1649"/>
          </w:tcPr>
          <w:p>
            <w:pPr>
              <w:spacing w:after="0"/>
              <w:jc w:val="left"/>
            </w:pPr>
            <w:r>
              <w:rPr>
                <w:sz w:val="16"/>
              </w:rPr>
              <w:t>Tropical Storm Fay</w:t>
            </w:r>
          </w:p>
        </w:tc>
        <w:tc>
          <w:tcPr>
            <w:tcW w:type="dxa" w:w="2088"/>
          </w:tcPr>
          <w:p>
            <w:pPr>
              <w:spacing w:after="0"/>
              <w:jc w:val="left"/>
            </w:pPr>
            <w:r>
              <w:rPr>
                <w:sz w:val="16"/>
              </w:rPr>
              <w:t>Hurricane; Inland Flooding</w:t>
            </w:r>
          </w:p>
        </w:tc>
        <w:tc>
          <w:tcPr>
            <w:tcW w:type="dxa" w:w="2284"/>
          </w:tcPr>
          <w:p>
            <w:pPr>
              <w:spacing w:after="0"/>
              <w:jc w:val="right"/>
            </w:pPr>
            <w:r>
              <w:rPr>
                <w:sz w:val="16"/>
              </w:rPr>
              <w:t>$155,103.50</w:t>
            </w:r>
          </w:p>
        </w:tc>
        <w:tc>
          <w:tcPr>
            <w:tcW w:type="dxa" w:w="281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2008-08-21</w:t>
            </w:r>
          </w:p>
        </w:tc>
        <w:tc>
          <w:tcPr>
            <w:tcW w:type="dxa" w:w="1037"/>
          </w:tcPr>
          <w:p>
            <w:pPr>
              <w:spacing w:after="0"/>
              <w:jc w:val="left"/>
            </w:pPr>
            <w:r>
              <w:rPr>
                <w:sz w:val="16"/>
              </w:rPr>
              <w:t>2008-08-18</w:t>
            </w:r>
          </w:p>
        </w:tc>
        <w:tc>
          <w:tcPr>
            <w:tcW w:type="dxa" w:w="1037"/>
          </w:tcPr>
          <w:p>
            <w:pPr>
              <w:spacing w:after="0"/>
              <w:jc w:val="left"/>
            </w:pPr>
            <w:r>
              <w:rPr>
                <w:sz w:val="16"/>
              </w:rPr>
              <w:t>EM-3288-FL</w:t>
            </w:r>
          </w:p>
        </w:tc>
        <w:tc>
          <w:tcPr>
            <w:tcW w:type="dxa" w:w="1282"/>
          </w:tcPr>
          <w:p>
            <w:pPr>
              <w:spacing w:after="0"/>
              <w:jc w:val="left"/>
            </w:pPr>
            <w:r>
              <w:rPr>
                <w:sz w:val="16"/>
              </w:rPr>
              <w:t>Emergency</w:t>
            </w:r>
          </w:p>
        </w:tc>
        <w:tc>
          <w:tcPr>
            <w:tcW w:type="dxa" w:w="1649"/>
          </w:tcPr>
          <w:p>
            <w:pPr>
              <w:spacing w:after="0"/>
              <w:jc w:val="left"/>
            </w:pPr>
            <w:r>
              <w:rPr>
                <w:sz w:val="16"/>
              </w:rPr>
              <w:t>Tropical Storm Fay</w:t>
            </w:r>
          </w:p>
        </w:tc>
        <w:tc>
          <w:tcPr>
            <w:tcW w:type="dxa" w:w="2088"/>
          </w:tcPr>
          <w:p>
            <w:pPr>
              <w:spacing w:after="0"/>
              <w:jc w:val="left"/>
            </w:pPr>
            <w:r>
              <w:rPr>
                <w:sz w:val="16"/>
              </w:rPr>
              <w:t>Hurricane; Inland Flooding</w:t>
            </w:r>
          </w:p>
        </w:tc>
        <w:tc>
          <w:tcPr>
            <w:tcW w:type="dxa" w:w="2284"/>
          </w:tcPr>
          <w:p>
            <w:pPr>
              <w:spacing w:after="0"/>
              <w:jc w:val="right"/>
            </w:pPr>
            <w:r>
              <w:rPr>
                <w:sz w:val="16"/>
              </w:rPr>
              <w:t>no Public Assistance recorded</w:t>
            </w:r>
          </w:p>
        </w:tc>
        <w:tc>
          <w:tcPr>
            <w:tcW w:type="dxa" w:w="2817"/>
          </w:tcPr>
          <w:p>
            <w:pPr>
              <w:spacing w:after="0"/>
              <w:jc w:val="left"/>
            </w:pPr>
          </w:p>
        </w:tc>
        <w:tc>
          <w:tcPr>
            <w:tcW w:type="dxa" w:w="883"/>
          </w:tcPr>
          <w:p>
            <w:pPr>
              <w:spacing w:after="0"/>
              <w:jc w:val="left"/>
            </w:pPr>
            <w:r>
              <w:rPr>
                <w:sz w:val="16"/>
              </w:rPr>
              <w:t>same incident as DR-1785</w:t>
            </w:r>
          </w:p>
        </w:tc>
      </w:tr>
      <w:tr>
        <w:trPr>
          <w:cantSplit/>
        </w:trPr>
        <w:tc>
          <w:tcPr>
            <w:tcW w:type="dxa" w:w="1037"/>
          </w:tcPr>
          <w:p>
            <w:pPr>
              <w:spacing w:after="0"/>
              <w:jc w:val="left"/>
            </w:pPr>
            <w:r>
              <w:rPr>
                <w:sz w:val="16"/>
              </w:rPr>
              <w:t>2007-05-07</w:t>
            </w:r>
          </w:p>
        </w:tc>
        <w:tc>
          <w:tcPr>
            <w:tcW w:type="dxa" w:w="1037"/>
          </w:tcPr>
          <w:p>
            <w:pPr>
              <w:spacing w:after="0"/>
              <w:jc w:val="left"/>
            </w:pPr>
            <w:r>
              <w:rPr>
                <w:sz w:val="16"/>
              </w:rPr>
              <w:t>2007-05-07</w:t>
            </w:r>
          </w:p>
        </w:tc>
        <w:tc>
          <w:tcPr>
            <w:tcW w:type="dxa" w:w="1037"/>
          </w:tcPr>
          <w:p>
            <w:pPr>
              <w:spacing w:after="0"/>
              <w:jc w:val="left"/>
            </w:pPr>
            <w:r>
              <w:rPr>
                <w:sz w:val="16"/>
              </w:rPr>
              <w:t>FM-2689-FL</w:t>
            </w:r>
          </w:p>
        </w:tc>
        <w:tc>
          <w:tcPr>
            <w:tcW w:type="dxa" w:w="1282"/>
          </w:tcPr>
          <w:p>
            <w:pPr>
              <w:spacing w:after="0"/>
              <w:jc w:val="left"/>
            </w:pPr>
            <w:r>
              <w:rPr>
                <w:sz w:val="16"/>
              </w:rPr>
              <w:t>Fire management</w:t>
            </w:r>
          </w:p>
        </w:tc>
        <w:tc>
          <w:tcPr>
            <w:tcW w:type="dxa" w:w="1649"/>
          </w:tcPr>
          <w:p>
            <w:pPr>
              <w:spacing w:after="0"/>
              <w:jc w:val="left"/>
            </w:pPr>
            <w:r>
              <w:rPr>
                <w:sz w:val="16"/>
              </w:rPr>
              <w:t>Suwannee Fire Complex</w:t>
            </w:r>
          </w:p>
        </w:tc>
        <w:tc>
          <w:tcPr>
            <w:tcW w:type="dxa" w:w="2088"/>
          </w:tcPr>
          <w:p>
            <w:pPr>
              <w:spacing w:after="0"/>
              <w:jc w:val="left"/>
            </w:pPr>
            <w:r>
              <w:rPr>
                <w:sz w:val="16"/>
              </w:rPr>
              <w:t>Wildfire</w:t>
            </w:r>
          </w:p>
        </w:tc>
        <w:tc>
          <w:tcPr>
            <w:tcW w:type="dxa" w:w="2284"/>
          </w:tcPr>
          <w:p>
            <w:pPr>
              <w:spacing w:after="0"/>
              <w:jc w:val="right"/>
            </w:pPr>
            <w:r>
              <w:rPr>
                <w:sz w:val="16"/>
              </w:rPr>
              <w:t>no Public Assistance recorded</w:t>
            </w:r>
          </w:p>
        </w:tc>
        <w:tc>
          <w:tcPr>
            <w:tcW w:type="dxa" w:w="281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EM-3220-FL</w:t>
            </w:r>
          </w:p>
        </w:tc>
        <w:tc>
          <w:tcPr>
            <w:tcW w:type="dxa" w:w="1282"/>
          </w:tcPr>
          <w:p>
            <w:pPr>
              <w:spacing w:after="0"/>
              <w:jc w:val="left"/>
            </w:pPr>
            <w:r>
              <w:rPr>
                <w:sz w:val="16"/>
              </w:rPr>
              <w:t>Emergency</w:t>
            </w:r>
          </w:p>
        </w:tc>
        <w:tc>
          <w:tcPr>
            <w:tcW w:type="dxa" w:w="1649"/>
          </w:tcPr>
          <w:p>
            <w:pPr>
              <w:spacing w:after="0"/>
              <w:jc w:val="left"/>
            </w:pPr>
            <w:r>
              <w:rPr>
                <w:sz w:val="16"/>
              </w:rPr>
              <w:t>Hurricane Katrina Evacuation</w:t>
            </w:r>
          </w:p>
        </w:tc>
        <w:tc>
          <w:tcPr>
            <w:tcW w:type="dxa" w:w="2088"/>
          </w:tcPr>
          <w:p>
            <w:pPr>
              <w:spacing w:after="0"/>
              <w:jc w:val="left"/>
            </w:pPr>
            <w:r>
              <w:rPr>
                <w:sz w:val="16"/>
              </w:rPr>
              <w:t>Hurricane: evacuation support, not a local hazard event; not counted</w:t>
            </w:r>
          </w:p>
        </w:tc>
        <w:tc>
          <w:tcPr>
            <w:tcW w:type="dxa" w:w="2284"/>
          </w:tcPr>
          <w:p>
            <w:pPr>
              <w:spacing w:after="0"/>
              <w:jc w:val="right"/>
            </w:pPr>
            <w:r>
              <w:rPr>
                <w:sz w:val="16"/>
              </w:rPr>
              <w:t>no Public Assistance recorded</w:t>
            </w:r>
          </w:p>
        </w:tc>
        <w:tc>
          <w:tcPr>
            <w:tcW w:type="dxa" w:w="281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2004-09-26</w:t>
            </w:r>
          </w:p>
        </w:tc>
        <w:tc>
          <w:tcPr>
            <w:tcW w:type="dxa" w:w="1037"/>
          </w:tcPr>
          <w:p>
            <w:pPr>
              <w:spacing w:after="0"/>
              <w:jc w:val="left"/>
            </w:pPr>
            <w:r>
              <w:rPr>
                <w:sz w:val="16"/>
              </w:rPr>
              <w:t>2004-09-24</w:t>
            </w:r>
          </w:p>
        </w:tc>
        <w:tc>
          <w:tcPr>
            <w:tcW w:type="dxa" w:w="1037"/>
          </w:tcPr>
          <w:p>
            <w:pPr>
              <w:spacing w:after="0"/>
              <w:jc w:val="left"/>
            </w:pPr>
            <w:r>
              <w:rPr>
                <w:sz w:val="16"/>
              </w:rPr>
              <w:t>DR-1561-FL</w:t>
            </w:r>
          </w:p>
        </w:tc>
        <w:tc>
          <w:tcPr>
            <w:tcW w:type="dxa" w:w="1282"/>
          </w:tcPr>
          <w:p>
            <w:pPr>
              <w:spacing w:after="0"/>
              <w:jc w:val="left"/>
            </w:pPr>
            <w:r>
              <w:rPr>
                <w:sz w:val="16"/>
              </w:rPr>
              <w:t>Major disaster</w:t>
            </w:r>
          </w:p>
        </w:tc>
        <w:tc>
          <w:tcPr>
            <w:tcW w:type="dxa" w:w="1649"/>
          </w:tcPr>
          <w:p>
            <w:pPr>
              <w:spacing w:after="0"/>
              <w:jc w:val="left"/>
            </w:pPr>
            <w:r>
              <w:rPr>
                <w:sz w:val="16"/>
              </w:rPr>
              <w:t>Hurricane Jeanne</w:t>
            </w:r>
          </w:p>
        </w:tc>
        <w:tc>
          <w:tcPr>
            <w:tcW w:type="dxa" w:w="2088"/>
          </w:tcPr>
          <w:p>
            <w:pPr>
              <w:spacing w:after="0"/>
              <w:jc w:val="left"/>
            </w:pPr>
            <w:r>
              <w:rPr>
                <w:sz w:val="16"/>
              </w:rPr>
              <w:t>Hurricane</w:t>
            </w:r>
          </w:p>
        </w:tc>
        <w:tc>
          <w:tcPr>
            <w:tcW w:type="dxa" w:w="2284"/>
          </w:tcPr>
          <w:p>
            <w:pPr>
              <w:spacing w:after="0"/>
              <w:jc w:val="right"/>
            </w:pPr>
            <w:r>
              <w:rPr>
                <w:sz w:val="16"/>
              </w:rPr>
              <w:t>$150,932.40</w:t>
            </w:r>
          </w:p>
        </w:tc>
        <w:tc>
          <w:tcPr>
            <w:tcW w:type="dxa" w:w="281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2004-09-04</w:t>
            </w:r>
          </w:p>
        </w:tc>
        <w:tc>
          <w:tcPr>
            <w:tcW w:type="dxa" w:w="1037"/>
          </w:tcPr>
          <w:p>
            <w:pPr>
              <w:spacing w:after="0"/>
              <w:jc w:val="left"/>
            </w:pPr>
            <w:r>
              <w:rPr>
                <w:sz w:val="16"/>
              </w:rPr>
              <w:t>2004-09-03</w:t>
            </w:r>
          </w:p>
        </w:tc>
        <w:tc>
          <w:tcPr>
            <w:tcW w:type="dxa" w:w="1037"/>
          </w:tcPr>
          <w:p>
            <w:pPr>
              <w:spacing w:after="0"/>
              <w:jc w:val="left"/>
            </w:pPr>
            <w:r>
              <w:rPr>
                <w:sz w:val="16"/>
              </w:rPr>
              <w:t>DR-1545-FL</w:t>
            </w:r>
          </w:p>
        </w:tc>
        <w:tc>
          <w:tcPr>
            <w:tcW w:type="dxa" w:w="1282"/>
          </w:tcPr>
          <w:p>
            <w:pPr>
              <w:spacing w:after="0"/>
              <w:jc w:val="left"/>
            </w:pPr>
            <w:r>
              <w:rPr>
                <w:sz w:val="16"/>
              </w:rPr>
              <w:t>Major disaster</w:t>
            </w:r>
          </w:p>
        </w:tc>
        <w:tc>
          <w:tcPr>
            <w:tcW w:type="dxa" w:w="1649"/>
          </w:tcPr>
          <w:p>
            <w:pPr>
              <w:spacing w:after="0"/>
              <w:jc w:val="left"/>
            </w:pPr>
            <w:r>
              <w:rPr>
                <w:sz w:val="16"/>
              </w:rPr>
              <w:t>Hurricane Frances</w:t>
            </w:r>
          </w:p>
        </w:tc>
        <w:tc>
          <w:tcPr>
            <w:tcW w:type="dxa" w:w="2088"/>
          </w:tcPr>
          <w:p>
            <w:pPr>
              <w:spacing w:after="0"/>
              <w:jc w:val="left"/>
            </w:pPr>
            <w:r>
              <w:rPr>
                <w:sz w:val="16"/>
              </w:rPr>
              <w:t>Hurricane</w:t>
            </w:r>
          </w:p>
        </w:tc>
        <w:tc>
          <w:tcPr>
            <w:tcW w:type="dxa" w:w="2284"/>
          </w:tcPr>
          <w:p>
            <w:pPr>
              <w:spacing w:after="0"/>
              <w:jc w:val="right"/>
            </w:pPr>
            <w:r>
              <w:rPr>
                <w:sz w:val="16"/>
              </w:rPr>
              <w:t>$749,147.85</w:t>
            </w:r>
          </w:p>
        </w:tc>
        <w:tc>
          <w:tcPr>
            <w:tcW w:type="dxa" w:w="281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2004-08-13</w:t>
            </w:r>
          </w:p>
        </w:tc>
        <w:tc>
          <w:tcPr>
            <w:tcW w:type="dxa" w:w="1037"/>
          </w:tcPr>
          <w:p>
            <w:pPr>
              <w:spacing w:after="0"/>
              <w:jc w:val="left"/>
            </w:pPr>
            <w:r>
              <w:rPr>
                <w:sz w:val="16"/>
              </w:rPr>
              <w:t>2004-08-11</w:t>
            </w:r>
          </w:p>
        </w:tc>
        <w:tc>
          <w:tcPr>
            <w:tcW w:type="dxa" w:w="1037"/>
          </w:tcPr>
          <w:p>
            <w:pPr>
              <w:spacing w:after="0"/>
              <w:jc w:val="left"/>
            </w:pPr>
            <w:r>
              <w:rPr>
                <w:sz w:val="16"/>
              </w:rPr>
              <w:t>DR-1539-FL</w:t>
            </w:r>
          </w:p>
        </w:tc>
        <w:tc>
          <w:tcPr>
            <w:tcW w:type="dxa" w:w="1282"/>
          </w:tcPr>
          <w:p>
            <w:pPr>
              <w:spacing w:after="0"/>
              <w:jc w:val="left"/>
            </w:pPr>
            <w:r>
              <w:rPr>
                <w:sz w:val="16"/>
              </w:rPr>
              <w:t>Major disaster</w:t>
            </w:r>
          </w:p>
        </w:tc>
        <w:tc>
          <w:tcPr>
            <w:tcW w:type="dxa" w:w="1649"/>
          </w:tcPr>
          <w:p>
            <w:pPr>
              <w:spacing w:after="0"/>
              <w:jc w:val="left"/>
            </w:pPr>
            <w:r>
              <w:rPr>
                <w:sz w:val="16"/>
              </w:rPr>
              <w:t>Tropical Storm Bonnie and Hurricane Charley</w:t>
            </w:r>
          </w:p>
        </w:tc>
        <w:tc>
          <w:tcPr>
            <w:tcW w:type="dxa" w:w="2088"/>
          </w:tcPr>
          <w:p>
            <w:pPr>
              <w:spacing w:after="0"/>
              <w:jc w:val="left"/>
            </w:pPr>
            <w:r>
              <w:rPr>
                <w:sz w:val="16"/>
              </w:rPr>
              <w:t>Hurricane</w:t>
            </w:r>
          </w:p>
        </w:tc>
        <w:tc>
          <w:tcPr>
            <w:tcW w:type="dxa" w:w="2284"/>
          </w:tcPr>
          <w:p>
            <w:pPr>
              <w:spacing w:after="0"/>
              <w:jc w:val="right"/>
            </w:pPr>
            <w:r>
              <w:rPr>
                <w:sz w:val="16"/>
              </w:rPr>
              <w:t>$4,146.56</w:t>
            </w:r>
          </w:p>
        </w:tc>
        <w:tc>
          <w:tcPr>
            <w:tcW w:type="dxa" w:w="281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2001-02-05</w:t>
            </w:r>
          </w:p>
        </w:tc>
        <w:tc>
          <w:tcPr>
            <w:tcW w:type="dxa" w:w="1037"/>
          </w:tcPr>
          <w:p>
            <w:pPr>
              <w:spacing w:after="0"/>
              <w:jc w:val="left"/>
            </w:pPr>
            <w:r>
              <w:rPr>
                <w:sz w:val="16"/>
              </w:rPr>
              <w:t>2000-12-01</w:t>
            </w:r>
          </w:p>
        </w:tc>
        <w:tc>
          <w:tcPr>
            <w:tcW w:type="dxa" w:w="1037"/>
          </w:tcPr>
          <w:p>
            <w:pPr>
              <w:spacing w:after="0"/>
              <w:jc w:val="left"/>
            </w:pPr>
            <w:r>
              <w:rPr>
                <w:sz w:val="16"/>
              </w:rPr>
              <w:t>DR-1359-FL</w:t>
            </w:r>
          </w:p>
        </w:tc>
        <w:tc>
          <w:tcPr>
            <w:tcW w:type="dxa" w:w="1282"/>
          </w:tcPr>
          <w:p>
            <w:pPr>
              <w:spacing w:after="0"/>
              <w:jc w:val="left"/>
            </w:pPr>
            <w:r>
              <w:rPr>
                <w:sz w:val="16"/>
              </w:rPr>
              <w:t>Major disaster</w:t>
            </w:r>
          </w:p>
        </w:tc>
        <w:tc>
          <w:tcPr>
            <w:tcW w:type="dxa" w:w="1649"/>
          </w:tcPr>
          <w:p>
            <w:pPr>
              <w:spacing w:after="0"/>
              <w:jc w:val="left"/>
            </w:pPr>
            <w:r>
              <w:rPr>
                <w:sz w:val="16"/>
              </w:rPr>
              <w:t>Severe Freeze</w:t>
            </w:r>
          </w:p>
        </w:tc>
        <w:tc>
          <w:tcPr>
            <w:tcW w:type="dxa" w:w="2088"/>
          </w:tcPr>
          <w:p>
            <w:pPr>
              <w:spacing w:after="0"/>
              <w:jc w:val="left"/>
            </w:pPr>
            <w:r>
              <w:rPr>
                <w:sz w:val="16"/>
              </w:rPr>
              <w:t>Cold Wave</w:t>
            </w:r>
          </w:p>
        </w:tc>
        <w:tc>
          <w:tcPr>
            <w:tcW w:type="dxa" w:w="2284"/>
          </w:tcPr>
          <w:p>
            <w:pPr>
              <w:spacing w:after="0"/>
              <w:jc w:val="right"/>
            </w:pPr>
            <w:r>
              <w:rPr>
                <w:sz w:val="16"/>
              </w:rPr>
              <w:t>PA not declared for this county</w:t>
            </w:r>
          </w:p>
        </w:tc>
        <w:tc>
          <w:tcPr>
            <w:tcW w:type="dxa" w:w="281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2000-06-05</w:t>
            </w:r>
          </w:p>
        </w:tc>
        <w:tc>
          <w:tcPr>
            <w:tcW w:type="dxa" w:w="1037"/>
          </w:tcPr>
          <w:p>
            <w:pPr>
              <w:spacing w:after="0"/>
              <w:jc w:val="left"/>
            </w:pPr>
            <w:r>
              <w:rPr>
                <w:sz w:val="16"/>
              </w:rPr>
              <w:t>2000-06-05</w:t>
            </w:r>
          </w:p>
        </w:tc>
        <w:tc>
          <w:tcPr>
            <w:tcW w:type="dxa" w:w="1037"/>
          </w:tcPr>
          <w:p>
            <w:pPr>
              <w:spacing w:after="0"/>
              <w:jc w:val="left"/>
            </w:pPr>
            <w:r>
              <w:rPr>
                <w:sz w:val="16"/>
              </w:rPr>
              <w:t>FM-2306-FL</w:t>
            </w:r>
          </w:p>
        </w:tc>
        <w:tc>
          <w:tcPr>
            <w:tcW w:type="dxa" w:w="1282"/>
          </w:tcPr>
          <w:p>
            <w:pPr>
              <w:spacing w:after="0"/>
              <w:jc w:val="left"/>
            </w:pPr>
            <w:r>
              <w:rPr>
                <w:sz w:val="16"/>
              </w:rPr>
              <w:t>Fire management</w:t>
            </w:r>
          </w:p>
        </w:tc>
        <w:tc>
          <w:tcPr>
            <w:tcW w:type="dxa" w:w="1649"/>
          </w:tcPr>
          <w:p>
            <w:pPr>
              <w:spacing w:after="0"/>
              <w:jc w:val="left"/>
            </w:pPr>
            <w:r>
              <w:rPr>
                <w:sz w:val="16"/>
              </w:rPr>
              <w:t>Fl, Suwannee Fire Complex</w:t>
            </w:r>
          </w:p>
        </w:tc>
        <w:tc>
          <w:tcPr>
            <w:tcW w:type="dxa" w:w="2088"/>
          </w:tcPr>
          <w:p>
            <w:pPr>
              <w:spacing w:after="0"/>
              <w:jc w:val="left"/>
            </w:pPr>
            <w:r>
              <w:rPr>
                <w:sz w:val="16"/>
              </w:rPr>
              <w:t>Wildfire</w:t>
            </w:r>
          </w:p>
        </w:tc>
        <w:tc>
          <w:tcPr>
            <w:tcW w:type="dxa" w:w="2284"/>
          </w:tcPr>
          <w:p>
            <w:pPr>
              <w:spacing w:after="0"/>
              <w:jc w:val="right"/>
            </w:pPr>
            <w:r>
              <w:rPr>
                <w:sz w:val="16"/>
              </w:rPr>
              <w:t>no Public Assistance recorded</w:t>
            </w:r>
          </w:p>
        </w:tc>
        <w:tc>
          <w:tcPr>
            <w:tcW w:type="dxa" w:w="281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1999-04-27</w:t>
            </w:r>
          </w:p>
        </w:tc>
        <w:tc>
          <w:tcPr>
            <w:tcW w:type="dxa" w:w="1037"/>
          </w:tcPr>
          <w:p>
            <w:pPr>
              <w:spacing w:after="0"/>
              <w:jc w:val="left"/>
            </w:pPr>
            <w:r>
              <w:rPr>
                <w:sz w:val="16"/>
              </w:rPr>
              <w:t>1999-04-15</w:t>
            </w:r>
          </w:p>
        </w:tc>
        <w:tc>
          <w:tcPr>
            <w:tcW w:type="dxa" w:w="1037"/>
          </w:tcPr>
          <w:p>
            <w:pPr>
              <w:spacing w:after="0"/>
              <w:jc w:val="left"/>
            </w:pPr>
            <w:r>
              <w:rPr>
                <w:sz w:val="16"/>
              </w:rPr>
              <w:t>EM-3139-FL</w:t>
            </w:r>
          </w:p>
        </w:tc>
        <w:tc>
          <w:tcPr>
            <w:tcW w:type="dxa" w:w="1282"/>
          </w:tcPr>
          <w:p>
            <w:pPr>
              <w:spacing w:after="0"/>
              <w:jc w:val="left"/>
            </w:pPr>
            <w:r>
              <w:rPr>
                <w:sz w:val="16"/>
              </w:rPr>
              <w:t>Emergency</w:t>
            </w:r>
          </w:p>
        </w:tc>
        <w:tc>
          <w:tcPr>
            <w:tcW w:type="dxa" w:w="1649"/>
          </w:tcPr>
          <w:p>
            <w:pPr>
              <w:spacing w:after="0"/>
              <w:jc w:val="left"/>
            </w:pPr>
            <w:r>
              <w:rPr>
                <w:sz w:val="16"/>
              </w:rPr>
              <w:t>Fl-Fires 04/15/99</w:t>
            </w:r>
          </w:p>
        </w:tc>
        <w:tc>
          <w:tcPr>
            <w:tcW w:type="dxa" w:w="2088"/>
          </w:tcPr>
          <w:p>
            <w:pPr>
              <w:spacing w:after="0"/>
              <w:jc w:val="left"/>
            </w:pPr>
            <w:r>
              <w:rPr>
                <w:sz w:val="16"/>
              </w:rPr>
              <w:t>Wildfire</w:t>
            </w:r>
          </w:p>
        </w:tc>
        <w:tc>
          <w:tcPr>
            <w:tcW w:type="dxa" w:w="2284"/>
          </w:tcPr>
          <w:p>
            <w:pPr>
              <w:spacing w:after="0"/>
              <w:jc w:val="right"/>
            </w:pPr>
            <w:r>
              <w:rPr>
                <w:sz w:val="16"/>
              </w:rPr>
              <w:t>no Public Assistance recorded</w:t>
            </w:r>
          </w:p>
        </w:tc>
        <w:tc>
          <w:tcPr>
            <w:tcW w:type="dxa" w:w="281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1999-04-20</w:t>
            </w:r>
          </w:p>
        </w:tc>
        <w:tc>
          <w:tcPr>
            <w:tcW w:type="dxa" w:w="1037"/>
          </w:tcPr>
          <w:p>
            <w:pPr>
              <w:spacing w:after="0"/>
              <w:jc w:val="left"/>
            </w:pPr>
            <w:r>
              <w:rPr>
                <w:sz w:val="16"/>
              </w:rPr>
              <w:t>1999-04-13</w:t>
            </w:r>
          </w:p>
        </w:tc>
        <w:tc>
          <w:tcPr>
            <w:tcW w:type="dxa" w:w="1037"/>
          </w:tcPr>
          <w:p>
            <w:pPr>
              <w:spacing w:after="0"/>
              <w:jc w:val="left"/>
            </w:pPr>
            <w:r>
              <w:rPr>
                <w:sz w:val="16"/>
              </w:rPr>
              <w:t>FM-2258-FL</w:t>
            </w:r>
          </w:p>
        </w:tc>
        <w:tc>
          <w:tcPr>
            <w:tcW w:type="dxa" w:w="1282"/>
          </w:tcPr>
          <w:p>
            <w:pPr>
              <w:spacing w:after="0"/>
              <w:jc w:val="left"/>
            </w:pPr>
            <w:r>
              <w:rPr>
                <w:sz w:val="16"/>
              </w:rPr>
              <w:t>Fire management</w:t>
            </w:r>
          </w:p>
        </w:tc>
        <w:tc>
          <w:tcPr>
            <w:tcW w:type="dxa" w:w="1649"/>
          </w:tcPr>
          <w:p>
            <w:pPr>
              <w:spacing w:after="0"/>
              <w:jc w:val="left"/>
            </w:pPr>
            <w:r>
              <w:rPr>
                <w:sz w:val="16"/>
              </w:rPr>
              <w:t>Fl-Fires 04/13/99</w:t>
            </w:r>
          </w:p>
        </w:tc>
        <w:tc>
          <w:tcPr>
            <w:tcW w:type="dxa" w:w="2088"/>
          </w:tcPr>
          <w:p>
            <w:pPr>
              <w:spacing w:after="0"/>
              <w:jc w:val="left"/>
            </w:pPr>
            <w:r>
              <w:rPr>
                <w:sz w:val="16"/>
              </w:rPr>
              <w:t>Wildfire</w:t>
            </w:r>
          </w:p>
        </w:tc>
        <w:tc>
          <w:tcPr>
            <w:tcW w:type="dxa" w:w="2284"/>
          </w:tcPr>
          <w:p>
            <w:pPr>
              <w:spacing w:after="0"/>
              <w:jc w:val="right"/>
            </w:pPr>
            <w:r>
              <w:rPr>
                <w:sz w:val="16"/>
              </w:rPr>
              <w:t>no Public Assistance recorded</w:t>
            </w:r>
          </w:p>
        </w:tc>
        <w:tc>
          <w:tcPr>
            <w:tcW w:type="dxa" w:w="281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1998-06-18</w:t>
            </w:r>
          </w:p>
        </w:tc>
        <w:tc>
          <w:tcPr>
            <w:tcW w:type="dxa" w:w="1037"/>
          </w:tcPr>
          <w:p>
            <w:pPr>
              <w:spacing w:after="0"/>
              <w:jc w:val="left"/>
            </w:pPr>
            <w:r>
              <w:rPr>
                <w:sz w:val="16"/>
              </w:rPr>
              <w:t>1998-05-25</w:t>
            </w:r>
          </w:p>
        </w:tc>
        <w:tc>
          <w:tcPr>
            <w:tcW w:type="dxa" w:w="1037"/>
          </w:tcPr>
          <w:p>
            <w:pPr>
              <w:spacing w:after="0"/>
              <w:jc w:val="left"/>
            </w:pPr>
            <w:r>
              <w:rPr>
                <w:sz w:val="16"/>
              </w:rPr>
              <w:t>DR-1223-FL</w:t>
            </w:r>
          </w:p>
        </w:tc>
        <w:tc>
          <w:tcPr>
            <w:tcW w:type="dxa" w:w="1282"/>
          </w:tcPr>
          <w:p>
            <w:pPr>
              <w:spacing w:after="0"/>
              <w:jc w:val="left"/>
            </w:pPr>
            <w:r>
              <w:rPr>
                <w:sz w:val="16"/>
              </w:rPr>
              <w:t>Major disaster</w:t>
            </w:r>
          </w:p>
        </w:tc>
        <w:tc>
          <w:tcPr>
            <w:tcW w:type="dxa" w:w="1649"/>
          </w:tcPr>
          <w:p>
            <w:pPr>
              <w:spacing w:after="0"/>
              <w:jc w:val="left"/>
            </w:pPr>
            <w:r>
              <w:rPr>
                <w:sz w:val="16"/>
              </w:rPr>
              <w:t>Extreme Fire Hazard</w:t>
            </w:r>
          </w:p>
        </w:tc>
        <w:tc>
          <w:tcPr>
            <w:tcW w:type="dxa" w:w="2088"/>
          </w:tcPr>
          <w:p>
            <w:pPr>
              <w:spacing w:after="0"/>
              <w:jc w:val="left"/>
            </w:pPr>
            <w:r>
              <w:rPr>
                <w:sz w:val="16"/>
              </w:rPr>
              <w:t>Wildfire</w:t>
            </w:r>
          </w:p>
        </w:tc>
        <w:tc>
          <w:tcPr>
            <w:tcW w:type="dxa" w:w="2284"/>
          </w:tcPr>
          <w:p>
            <w:pPr>
              <w:spacing w:after="0"/>
              <w:jc w:val="right"/>
            </w:pPr>
            <w:r>
              <w:rPr>
                <w:sz w:val="16"/>
              </w:rPr>
              <w:t>no Public Assistance recorded</w:t>
            </w:r>
          </w:p>
        </w:tc>
        <w:tc>
          <w:tcPr>
            <w:tcW w:type="dxa" w:w="281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1998-01-06</w:t>
            </w:r>
          </w:p>
        </w:tc>
        <w:tc>
          <w:tcPr>
            <w:tcW w:type="dxa" w:w="1037"/>
          </w:tcPr>
          <w:p>
            <w:pPr>
              <w:spacing w:after="0"/>
              <w:jc w:val="left"/>
            </w:pPr>
            <w:r>
              <w:rPr>
                <w:sz w:val="16"/>
              </w:rPr>
              <w:t>1997-12-25</w:t>
            </w:r>
          </w:p>
        </w:tc>
        <w:tc>
          <w:tcPr>
            <w:tcW w:type="dxa" w:w="1037"/>
          </w:tcPr>
          <w:p>
            <w:pPr>
              <w:spacing w:after="0"/>
              <w:jc w:val="left"/>
            </w:pPr>
            <w:r>
              <w:rPr>
                <w:sz w:val="16"/>
              </w:rPr>
              <w:t>DR-1195-FL</w:t>
            </w:r>
          </w:p>
        </w:tc>
        <w:tc>
          <w:tcPr>
            <w:tcW w:type="dxa" w:w="1282"/>
          </w:tcPr>
          <w:p>
            <w:pPr>
              <w:spacing w:after="0"/>
              <w:jc w:val="left"/>
            </w:pPr>
            <w:r>
              <w:rPr>
                <w:sz w:val="16"/>
              </w:rPr>
              <w:t>Major disaster</w:t>
            </w:r>
          </w:p>
        </w:tc>
        <w:tc>
          <w:tcPr>
            <w:tcW w:type="dxa" w:w="1649"/>
          </w:tcPr>
          <w:p>
            <w:pPr>
              <w:spacing w:after="0"/>
              <w:jc w:val="left"/>
            </w:pPr>
            <w:r>
              <w:rPr>
                <w:sz w:val="16"/>
              </w:rPr>
              <w:t>Severe Storms, High Winds, Tornadoes, and Flooding</w:t>
            </w:r>
          </w:p>
        </w:tc>
        <w:tc>
          <w:tcPr>
            <w:tcW w:type="dxa" w:w="2088"/>
          </w:tcPr>
          <w:p>
            <w:pPr>
              <w:spacing w:after="0"/>
              <w:jc w:val="left"/>
            </w:pPr>
            <w:r>
              <w:rPr>
                <w:sz w:val="16"/>
              </w:rPr>
              <w:t>Inland Flooding; Strong Wind; Tornado</w:t>
            </w:r>
          </w:p>
        </w:tc>
        <w:tc>
          <w:tcPr>
            <w:tcW w:type="dxa" w:w="2284"/>
          </w:tcPr>
          <w:p>
            <w:pPr>
              <w:spacing w:after="0"/>
              <w:jc w:val="right"/>
            </w:pPr>
            <w:r>
              <w:rPr>
                <w:sz w:val="16"/>
              </w:rPr>
              <w:t>no Public Assistance recorded</w:t>
            </w:r>
          </w:p>
        </w:tc>
        <w:tc>
          <w:tcPr>
            <w:tcW w:type="dxa" w:w="2817"/>
          </w:tcPr>
          <w:p>
            <w:pPr>
              <w:spacing w:after="0"/>
              <w:jc w:val="left"/>
            </w:pPr>
          </w:p>
        </w:tc>
        <w:tc>
          <w:tcPr>
            <w:tcW w:type="dxa" w:w="88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47"/>
        <w:gridCol w:w="1347"/>
        <w:gridCol w:w="1347"/>
        <w:gridCol w:w="1811"/>
        <w:gridCol w:w="1927"/>
        <w:gridCol w:w="6334"/>
      </w:tblGrid>
      <w:tr>
        <w:trPr>
          <w:cantSplit/>
          <w:tblHeader/>
        </w:trPr>
        <w:tc>
          <w:tcPr>
            <w:tcW w:type="dxa" w:w="1347"/>
            <w:shd w:val="clear" w:color="auto" w:fill="E8E8E8"/>
          </w:tcPr>
          <w:p>
            <w:pPr>
              <w:spacing w:after="0"/>
              <w:jc w:val="left"/>
            </w:pPr>
            <w:r>
              <w:rPr>
                <w:b/>
                <w:sz w:val="16"/>
              </w:rPr>
              <w:t>Declared</w:t>
            </w:r>
          </w:p>
        </w:tc>
        <w:tc>
          <w:tcPr>
            <w:tcW w:type="dxa" w:w="1347"/>
            <w:shd w:val="clear" w:color="auto" w:fill="E8E8E8"/>
          </w:tcPr>
          <w:p>
            <w:pPr>
              <w:spacing w:after="0"/>
              <w:jc w:val="left"/>
            </w:pPr>
            <w:r>
              <w:rPr>
                <w:b/>
                <w:sz w:val="16"/>
              </w:rPr>
              <w:t>Incident began</w:t>
            </w:r>
          </w:p>
        </w:tc>
        <w:tc>
          <w:tcPr>
            <w:tcW w:type="dxa" w:w="1347"/>
            <w:shd w:val="clear" w:color="auto" w:fill="E8E8E8"/>
          </w:tcPr>
          <w:p>
            <w:pPr>
              <w:spacing w:after="0"/>
              <w:jc w:val="left"/>
            </w:pPr>
            <w:r>
              <w:rPr>
                <w:b/>
                <w:sz w:val="16"/>
              </w:rPr>
              <w:t>FEMA number</w:t>
            </w:r>
          </w:p>
        </w:tc>
        <w:tc>
          <w:tcPr>
            <w:tcW w:type="dxa" w:w="1811"/>
            <w:shd w:val="clear" w:color="auto" w:fill="E8E8E8"/>
          </w:tcPr>
          <w:p>
            <w:pPr>
              <w:spacing w:after="0"/>
              <w:jc w:val="left"/>
            </w:pPr>
            <w:r>
              <w:rPr>
                <w:b/>
                <w:sz w:val="16"/>
              </w:rPr>
              <w:t>Type</w:t>
            </w:r>
          </w:p>
        </w:tc>
        <w:tc>
          <w:tcPr>
            <w:tcW w:type="dxa" w:w="1927"/>
            <w:shd w:val="clear" w:color="auto" w:fill="E8E8E8"/>
          </w:tcPr>
          <w:p>
            <w:pPr>
              <w:spacing w:after="0"/>
              <w:jc w:val="left"/>
            </w:pPr>
            <w:r>
              <w:rPr>
                <w:b/>
                <w:sz w:val="16"/>
              </w:rPr>
              <w:t>Title</w:t>
            </w:r>
          </w:p>
        </w:tc>
        <w:tc>
          <w:tcPr>
            <w:tcW w:type="dxa" w:w="6334"/>
            <w:shd w:val="clear" w:color="auto" w:fill="E8E8E8"/>
          </w:tcPr>
          <w:p>
            <w:pPr>
              <w:spacing w:after="0"/>
              <w:jc w:val="left"/>
            </w:pPr>
            <w:r>
              <w:rPr>
                <w:b/>
                <w:sz w:val="16"/>
              </w:rPr>
              <w:t>Mapped hazard</w:t>
            </w:r>
          </w:p>
        </w:tc>
      </w:tr>
      <w:tr>
        <w:trPr>
          <w:cantSplit/>
        </w:trPr>
        <w:tc>
          <w:tcPr>
            <w:tcW w:type="dxa" w:w="1347"/>
          </w:tcPr>
          <w:p>
            <w:pPr>
              <w:spacing w:after="0"/>
              <w:jc w:val="left"/>
            </w:pPr>
            <w:r>
              <w:rPr>
                <w:sz w:val="16"/>
              </w:rPr>
              <w:t>1995-08-03</w:t>
            </w:r>
          </w:p>
        </w:tc>
        <w:tc>
          <w:tcPr>
            <w:tcW w:type="dxa" w:w="1347"/>
          </w:tcPr>
          <w:p>
            <w:pPr>
              <w:spacing w:after="0"/>
              <w:jc w:val="left"/>
            </w:pPr>
            <w:r>
              <w:rPr>
                <w:sz w:val="16"/>
              </w:rPr>
              <w:t>1995-08-02</w:t>
            </w:r>
          </w:p>
        </w:tc>
        <w:tc>
          <w:tcPr>
            <w:tcW w:type="dxa" w:w="1347"/>
          </w:tcPr>
          <w:p>
            <w:pPr>
              <w:spacing w:after="0"/>
              <w:jc w:val="left"/>
            </w:pPr>
            <w:r>
              <w:rPr>
                <w:sz w:val="16"/>
              </w:rPr>
              <w:t>EM-3116-FL</w:t>
            </w:r>
          </w:p>
        </w:tc>
        <w:tc>
          <w:tcPr>
            <w:tcW w:type="dxa" w:w="1811"/>
          </w:tcPr>
          <w:p>
            <w:pPr>
              <w:spacing w:after="0"/>
              <w:jc w:val="left"/>
            </w:pPr>
            <w:r>
              <w:rPr>
                <w:sz w:val="16"/>
              </w:rPr>
              <w:t>Emergency</w:t>
            </w:r>
          </w:p>
        </w:tc>
        <w:tc>
          <w:tcPr>
            <w:tcW w:type="dxa" w:w="1927"/>
          </w:tcPr>
          <w:p>
            <w:pPr>
              <w:spacing w:after="0"/>
              <w:jc w:val="left"/>
            </w:pPr>
            <w:r>
              <w:rPr>
                <w:sz w:val="16"/>
              </w:rPr>
              <w:t>Hurricane Erin</w:t>
            </w:r>
          </w:p>
        </w:tc>
        <w:tc>
          <w:tcPr>
            <w:tcW w:type="dxa" w:w="6334"/>
          </w:tcPr>
          <w:p>
            <w:pPr>
              <w:spacing w:after="0"/>
              <w:jc w:val="left"/>
            </w:pPr>
            <w:r>
              <w:rPr>
                <w:sz w:val="16"/>
              </w:rPr>
              <w:t>Hurricane</w:t>
            </w:r>
          </w:p>
        </w:tc>
      </w:tr>
      <w:tr>
        <w:trPr>
          <w:cantSplit/>
        </w:trPr>
        <w:tc>
          <w:tcPr>
            <w:tcW w:type="dxa" w:w="1347"/>
          </w:tcPr>
          <w:p>
            <w:pPr>
              <w:spacing w:after="0"/>
              <w:jc w:val="left"/>
            </w:pPr>
            <w:r>
              <w:rPr>
                <w:sz w:val="16"/>
              </w:rPr>
              <w:t>1964-09-10</w:t>
            </w:r>
          </w:p>
        </w:tc>
        <w:tc>
          <w:tcPr>
            <w:tcW w:type="dxa" w:w="1347"/>
          </w:tcPr>
          <w:p>
            <w:pPr>
              <w:spacing w:after="0"/>
              <w:jc w:val="left"/>
            </w:pPr>
            <w:r>
              <w:rPr>
                <w:sz w:val="16"/>
              </w:rPr>
              <w:t>1964-09-10</w:t>
            </w:r>
          </w:p>
        </w:tc>
        <w:tc>
          <w:tcPr>
            <w:tcW w:type="dxa" w:w="1347"/>
          </w:tcPr>
          <w:p>
            <w:pPr>
              <w:spacing w:after="0"/>
              <w:jc w:val="left"/>
            </w:pPr>
            <w:r>
              <w:rPr>
                <w:sz w:val="16"/>
              </w:rPr>
              <w:t>DR-176-FL</w:t>
            </w:r>
          </w:p>
        </w:tc>
        <w:tc>
          <w:tcPr>
            <w:tcW w:type="dxa" w:w="1811"/>
          </w:tcPr>
          <w:p>
            <w:pPr>
              <w:spacing w:after="0"/>
              <w:jc w:val="left"/>
            </w:pPr>
            <w:r>
              <w:rPr>
                <w:sz w:val="16"/>
              </w:rPr>
              <w:t>Major disaster</w:t>
            </w:r>
          </w:p>
        </w:tc>
        <w:tc>
          <w:tcPr>
            <w:tcW w:type="dxa" w:w="1927"/>
          </w:tcPr>
          <w:p>
            <w:pPr>
              <w:spacing w:after="0"/>
              <w:jc w:val="left"/>
            </w:pPr>
            <w:r>
              <w:rPr>
                <w:sz w:val="16"/>
              </w:rPr>
              <w:t>Hurricane Dora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1964-09-08</w:t>
            </w:r>
          </w:p>
        </w:tc>
        <w:tc>
          <w:tcPr>
            <w:tcW w:type="dxa" w:w="1347"/>
          </w:tcPr>
          <w:p>
            <w:pPr>
              <w:spacing w:after="0"/>
              <w:jc w:val="left"/>
            </w:pPr>
            <w:r>
              <w:rPr>
                <w:sz w:val="16"/>
              </w:rPr>
              <w:t>1964-09-08</w:t>
            </w:r>
          </w:p>
        </w:tc>
        <w:tc>
          <w:tcPr>
            <w:tcW w:type="dxa" w:w="1347"/>
          </w:tcPr>
          <w:p>
            <w:pPr>
              <w:spacing w:after="0"/>
              <w:jc w:val="left"/>
            </w:pPr>
            <w:r>
              <w:rPr>
                <w:sz w:val="16"/>
              </w:rPr>
              <w:t>DR-175-FL</w:t>
            </w:r>
          </w:p>
        </w:tc>
        <w:tc>
          <w:tcPr>
            <w:tcW w:type="dxa" w:w="1811"/>
          </w:tcPr>
          <w:p>
            <w:pPr>
              <w:spacing w:after="0"/>
              <w:jc w:val="left"/>
            </w:pPr>
            <w:r>
              <w:rPr>
                <w:sz w:val="16"/>
              </w:rPr>
              <w:t>Major disaster</w:t>
            </w:r>
          </w:p>
        </w:tc>
        <w:tc>
          <w:tcPr>
            <w:tcW w:type="dxa" w:w="1927"/>
          </w:tcPr>
          <w:p>
            <w:pPr>
              <w:spacing w:after="0"/>
              <w:jc w:val="left"/>
            </w:pPr>
            <w:r>
              <w:rPr>
                <w:sz w:val="16"/>
              </w:rPr>
              <w:t>Hurricane Cleo</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1962-12-17</w:t>
            </w:r>
          </w:p>
        </w:tc>
        <w:tc>
          <w:tcPr>
            <w:tcW w:type="dxa" w:w="1347"/>
          </w:tcPr>
          <w:p>
            <w:pPr>
              <w:spacing w:after="0"/>
              <w:jc w:val="left"/>
            </w:pPr>
            <w:r>
              <w:rPr>
                <w:sz w:val="16"/>
              </w:rPr>
              <w:t>1962-12-17</w:t>
            </w:r>
          </w:p>
        </w:tc>
        <w:tc>
          <w:tcPr>
            <w:tcW w:type="dxa" w:w="1347"/>
          </w:tcPr>
          <w:p>
            <w:pPr>
              <w:spacing w:after="0"/>
              <w:jc w:val="left"/>
            </w:pPr>
            <w:r>
              <w:rPr>
                <w:sz w:val="16"/>
              </w:rPr>
              <w:t>DR-141-FL</w:t>
            </w:r>
          </w:p>
        </w:tc>
        <w:tc>
          <w:tcPr>
            <w:tcW w:type="dxa" w:w="1811"/>
          </w:tcPr>
          <w:p>
            <w:pPr>
              <w:spacing w:after="0"/>
              <w:jc w:val="left"/>
            </w:pPr>
            <w:r>
              <w:rPr>
                <w:sz w:val="16"/>
              </w:rPr>
              <w:t>Major disaster</w:t>
            </w:r>
          </w:p>
        </w:tc>
        <w:tc>
          <w:tcPr>
            <w:tcW w:type="dxa" w:w="1927"/>
          </w:tcPr>
          <w:p>
            <w:pPr>
              <w:spacing w:after="0"/>
              <w:jc w:val="left"/>
            </w:pPr>
            <w:r>
              <w:rPr>
                <w:sz w:val="16"/>
              </w:rPr>
              <w:t>Abnormally High Tides</w:t>
            </w:r>
          </w:p>
        </w:tc>
        <w:tc>
          <w:tcPr>
            <w:tcW w:type="dxa" w:w="6334"/>
          </w:tcPr>
          <w:p>
            <w:pPr>
              <w:spacing w:after="0"/>
              <w:jc w:val="left"/>
            </w:pPr>
            <w:r>
              <w:rPr>
                <w:sz w:val="16"/>
              </w:rPr>
              <w:t>Inland Flooding</w:t>
            </w:r>
          </w:p>
        </w:tc>
      </w:tr>
      <w:tr>
        <w:trPr>
          <w:cantSplit/>
        </w:trPr>
        <w:tc>
          <w:tcPr>
            <w:tcW w:type="dxa" w:w="1347"/>
          </w:tcPr>
          <w:p>
            <w:pPr>
              <w:spacing w:after="0"/>
              <w:jc w:val="left"/>
            </w:pPr>
            <w:r>
              <w:rPr>
                <w:sz w:val="16"/>
              </w:rPr>
              <w:t>1960-09-12</w:t>
            </w:r>
          </w:p>
        </w:tc>
        <w:tc>
          <w:tcPr>
            <w:tcW w:type="dxa" w:w="1347"/>
          </w:tcPr>
          <w:p>
            <w:pPr>
              <w:spacing w:after="0"/>
              <w:jc w:val="left"/>
            </w:pPr>
            <w:r>
              <w:rPr>
                <w:sz w:val="16"/>
              </w:rPr>
              <w:t>1960-09-12</w:t>
            </w:r>
          </w:p>
        </w:tc>
        <w:tc>
          <w:tcPr>
            <w:tcW w:type="dxa" w:w="1347"/>
          </w:tcPr>
          <w:p>
            <w:pPr>
              <w:spacing w:after="0"/>
              <w:jc w:val="left"/>
            </w:pPr>
            <w:r>
              <w:rPr>
                <w:sz w:val="16"/>
              </w:rPr>
              <w:t>DR-106-FL</w:t>
            </w:r>
          </w:p>
        </w:tc>
        <w:tc>
          <w:tcPr>
            <w:tcW w:type="dxa" w:w="1811"/>
          </w:tcPr>
          <w:p>
            <w:pPr>
              <w:spacing w:after="0"/>
              <w:jc w:val="left"/>
            </w:pPr>
            <w:r>
              <w:rPr>
                <w:sz w:val="16"/>
              </w:rPr>
              <w:t>Major disaster</w:t>
            </w:r>
          </w:p>
        </w:tc>
        <w:tc>
          <w:tcPr>
            <w:tcW w:type="dxa" w:w="1927"/>
          </w:tcPr>
          <w:p>
            <w:pPr>
              <w:spacing w:after="0"/>
              <w:jc w:val="left"/>
            </w:pPr>
            <w:r>
              <w:rPr>
                <w:sz w:val="16"/>
              </w:rPr>
              <w:t>Hurricane Donna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1960-03-23</w:t>
            </w:r>
          </w:p>
        </w:tc>
        <w:tc>
          <w:tcPr>
            <w:tcW w:type="dxa" w:w="1347"/>
          </w:tcPr>
          <w:p>
            <w:pPr>
              <w:spacing w:after="0"/>
              <w:jc w:val="left"/>
            </w:pPr>
            <w:r>
              <w:rPr>
                <w:sz w:val="16"/>
              </w:rPr>
              <w:t>1960-03-23</w:t>
            </w:r>
          </w:p>
        </w:tc>
        <w:tc>
          <w:tcPr>
            <w:tcW w:type="dxa" w:w="1347"/>
          </w:tcPr>
          <w:p>
            <w:pPr>
              <w:spacing w:after="0"/>
              <w:jc w:val="left"/>
            </w:pPr>
            <w:r>
              <w:rPr>
                <w:sz w:val="16"/>
              </w:rPr>
              <w:t>DR-97-FL</w:t>
            </w:r>
          </w:p>
        </w:tc>
        <w:tc>
          <w:tcPr>
            <w:tcW w:type="dxa" w:w="1811"/>
          </w:tcPr>
          <w:p>
            <w:pPr>
              <w:spacing w:after="0"/>
              <w:jc w:val="left"/>
            </w:pPr>
            <w:r>
              <w:rPr>
                <w:sz w:val="16"/>
              </w:rPr>
              <w:t>Major disaster</w:t>
            </w:r>
          </w:p>
        </w:tc>
        <w:tc>
          <w:tcPr>
            <w:tcW w:type="dxa" w:w="1927"/>
          </w:tcPr>
          <w:p>
            <w:pPr>
              <w:spacing w:after="0"/>
              <w:jc w:val="left"/>
            </w:pPr>
            <w:r>
              <w:rPr>
                <w:sz w:val="16"/>
              </w:rPr>
              <w:t>Severe Weather Conditions</w:t>
            </w:r>
          </w:p>
        </w:tc>
        <w:tc>
          <w:tcPr>
            <w:tcW w:type="dxa" w:w="6334"/>
          </w:tcPr>
          <w:p>
            <w:pPr>
              <w:spacing w:after="0"/>
              <w:jc w:val="left"/>
            </w:pPr>
            <w:r>
              <w:rPr>
                <w:sz w:val="16"/>
              </w:rPr>
              <w:t>Other, not an NRI hazard; not counted</w:t>
            </w:r>
          </w:p>
        </w:tc>
      </w:tr>
      <w:tr>
        <w:trPr>
          <w:cantSplit/>
        </w:trPr>
        <w:tc>
          <w:tcPr>
            <w:tcW w:type="dxa" w:w="1347"/>
          </w:tcPr>
          <w:p>
            <w:pPr>
              <w:spacing w:after="0"/>
              <w:jc w:val="left"/>
            </w:pPr>
            <w:r>
              <w:rPr>
                <w:sz w:val="16"/>
              </w:rPr>
              <w:t>1953-10-22</w:t>
            </w:r>
          </w:p>
        </w:tc>
        <w:tc>
          <w:tcPr>
            <w:tcW w:type="dxa" w:w="1347"/>
          </w:tcPr>
          <w:p>
            <w:pPr>
              <w:spacing w:after="0"/>
              <w:jc w:val="left"/>
            </w:pPr>
            <w:r>
              <w:rPr>
                <w:sz w:val="16"/>
              </w:rPr>
              <w:t>1953-10-22</w:t>
            </w:r>
          </w:p>
        </w:tc>
        <w:tc>
          <w:tcPr>
            <w:tcW w:type="dxa" w:w="1347"/>
          </w:tcPr>
          <w:p>
            <w:pPr>
              <w:spacing w:after="0"/>
              <w:jc w:val="left"/>
            </w:pPr>
            <w:r>
              <w:rPr>
                <w:sz w:val="16"/>
              </w:rPr>
              <w:t>DR-12-FL</w:t>
            </w:r>
          </w:p>
        </w:tc>
        <w:tc>
          <w:tcPr>
            <w:tcW w:type="dxa" w:w="1811"/>
          </w:tcPr>
          <w:p>
            <w:pPr>
              <w:spacing w:after="0"/>
              <w:jc w:val="left"/>
            </w:pPr>
            <w:r>
              <w:rPr>
                <w:sz w:val="16"/>
              </w:rPr>
              <w:t>Major disaster</w:t>
            </w:r>
          </w:p>
        </w:tc>
        <w:tc>
          <w:tcPr>
            <w:tcW w:type="dxa" w:w="1927"/>
          </w:tcPr>
          <w:p>
            <w:pPr>
              <w:spacing w:after="0"/>
              <w:jc w:val="left"/>
            </w:pPr>
            <w:r>
              <w:rPr>
                <w:sz w:val="16"/>
              </w:rPr>
              <w:t>Flood</w:t>
            </w:r>
          </w:p>
        </w:tc>
        <w:tc>
          <w:tcPr>
            <w:tcW w:type="dxa" w:w="633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17 Fire Management declarations (1985-05-17 to 1998-06-28) FEMA filed as Statewide with no county; each names one local fire. Listed on the state page.</w:t>
      </w:r>
    </w:p>
    <w:p>
      <w:pPr>
        <w:spacing w:after="80" w:before="0"/>
      </w:pPr>
    </w:p>
    <w:p>
      <w:pPr>
        <w:spacing w:after="40" w:before="0"/>
      </w:pPr>
      <w:r>
        <w:rPr/>
        <w:t>Public Assistance not placed in any Florida county: 4 rows, $9,327,951.42; listed on the Florida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Drought</w:t>
            </w:r>
          </w:p>
        </w:tc>
        <w:tc>
          <w:tcPr>
            <w:tcW w:type="dxa" w:w="2222"/>
          </w:tcPr>
          <w:p>
            <w:pPr>
              <w:spacing w:after="0"/>
              <w:jc w:val="right"/>
            </w:pPr>
            <w:r>
              <w:rPr>
                <w:sz w:val="16"/>
              </w:rPr>
              <w:t>7</w:t>
            </w:r>
          </w:p>
        </w:tc>
        <w:tc>
          <w:tcPr>
            <w:tcW w:type="dxa" w:w="1159"/>
          </w:tcPr>
          <w:p>
            <w:pPr>
              <w:spacing w:after="0"/>
              <w:jc w:val="right"/>
            </w:pPr>
            <w:r>
              <w:rPr>
                <w:sz w:val="16"/>
              </w:rPr>
              <w:t>6</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33</w:t>
            </w:r>
          </w:p>
        </w:tc>
        <w:tc>
          <w:tcPr>
            <w:tcW w:type="dxa" w:w="1159"/>
          </w:tcPr>
          <w:p>
            <w:pPr>
              <w:spacing w:after="0"/>
              <w:jc w:val="right"/>
            </w:pPr>
            <w:r>
              <w:rPr>
                <w:sz w:val="16"/>
              </w:rPr>
              <w:t>2</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12</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16</w:t>
            </w:r>
          </w:p>
        </w:tc>
        <w:tc>
          <w:tcPr>
            <w:tcW w:type="dxa" w:w="1372"/>
          </w:tcPr>
          <w:p>
            <w:pPr>
              <w:spacing w:after="0"/>
              <w:jc w:val="right"/>
            </w:pPr>
            <w:r>
              <w:rPr>
                <w:sz w:val="16"/>
              </w:rPr>
              <w:t>6</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16</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5</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129</w:t>
            </w:r>
          </w:p>
        </w:tc>
        <w:tc>
          <w:tcPr>
            <w:tcW w:type="dxa" w:w="1159"/>
          </w:tcPr>
          <w:p>
            <w:pPr>
              <w:spacing w:after="0"/>
              <w:jc w:val="right"/>
            </w:pPr>
            <w:r>
              <w:rPr>
                <w:sz w:val="16"/>
              </w:rPr>
              <w:t>7</w:t>
            </w:r>
          </w:p>
        </w:tc>
        <w:tc>
          <w:tcPr>
            <w:tcW w:type="dxa" w:w="2116"/>
          </w:tcPr>
          <w:p>
            <w:pPr>
              <w:spacing w:after="0"/>
              <w:jc w:val="right"/>
            </w:pPr>
            <w:r>
              <w:rPr>
                <w:sz w:val="16"/>
              </w:rPr>
              <w:t>5</w:t>
            </w:r>
          </w:p>
        </w:tc>
        <w:tc>
          <w:tcPr>
            <w:tcW w:type="dxa" w:w="786"/>
          </w:tcPr>
          <w:p>
            <w:pPr>
              <w:spacing w:after="0"/>
              <w:jc w:val="right"/>
            </w:pPr>
            <w:r>
              <w:rPr>
                <w:sz w:val="16"/>
              </w:rPr>
              <w:t>7</w:t>
            </w:r>
          </w:p>
        </w:tc>
        <w:tc>
          <w:tcPr>
            <w:tcW w:type="dxa" w:w="1692"/>
          </w:tcPr>
          <w:p>
            <w:pPr>
              <w:spacing w:after="0"/>
              <w:jc w:val="right"/>
            </w:pPr>
            <w:r>
              <w:rPr>
                <w:sz w:val="16"/>
              </w:rPr>
              <w:t>3</w:t>
            </w:r>
          </w:p>
        </w:tc>
        <w:tc>
          <w:tcPr>
            <w:tcW w:type="dxa" w:w="1372"/>
          </w:tcPr>
          <w:p>
            <w:pPr>
              <w:spacing w:after="0"/>
              <w:jc w:val="right"/>
            </w:pPr>
            <w:r>
              <w:rPr>
                <w:sz w:val="16"/>
              </w:rPr>
              <w:t>2</w:t>
            </w:r>
          </w:p>
        </w:tc>
        <w:tc>
          <w:tcPr>
            <w:tcW w:type="dxa" w:w="1745"/>
          </w:tcPr>
          <w:p>
            <w:pPr>
              <w:spacing w:after="0"/>
              <w:jc w:val="left"/>
            </w:pPr>
            <w:r>
              <w:rPr>
                <w:sz w:val="16"/>
              </w:rPr>
              <w:t>1955 to 2026-06-30</w:t>
            </w:r>
          </w:p>
        </w:tc>
        <w:tc>
          <w:tcPr>
            <w:tcW w:type="dxa" w:w="1983"/>
          </w:tcPr>
          <w:p>
            <w:pPr>
              <w:spacing w:after="0"/>
              <w:jc w:val="left"/>
            </w:pPr>
            <w:r>
              <w:rPr>
                <w:sz w:val="16"/>
              </w:rPr>
              <w:t>Includes 1 High Wind and 3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21</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6</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87"/>
        <w:gridCol w:w="2937"/>
        <w:gridCol w:w="934"/>
        <w:gridCol w:w="2409"/>
        <w:gridCol w:w="1143"/>
        <w:gridCol w:w="245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87"/>
            <w:shd w:val="clear" w:color="auto" w:fill="E8E8E8"/>
          </w:tcPr>
          <w:p>
            <w:pPr>
              <w:spacing w:after="0"/>
              <w:jc w:val="left"/>
            </w:pPr>
            <w:r>
              <w:rPr>
                <w:b/>
                <w:sz w:val="16"/>
              </w:rPr>
              <w:t>Magnitude or extent</w:t>
            </w:r>
          </w:p>
        </w:tc>
        <w:tc>
          <w:tcPr>
            <w:tcW w:type="dxa" w:w="2937"/>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09"/>
            <w:shd w:val="clear" w:color="auto" w:fill="E8E8E8"/>
          </w:tcPr>
          <w:p>
            <w:pPr>
              <w:spacing w:after="0"/>
              <w:jc w:val="left"/>
            </w:pPr>
            <w:r>
              <w:rPr>
                <w:b/>
                <w:sz w:val="16"/>
              </w:rPr>
              <w:t>Location</w:t>
            </w:r>
          </w:p>
        </w:tc>
        <w:tc>
          <w:tcPr>
            <w:tcW w:type="dxa" w:w="1143"/>
            <w:shd w:val="clear" w:color="auto" w:fill="E8E8E8"/>
          </w:tcPr>
          <w:p>
            <w:pPr>
              <w:spacing w:after="0"/>
              <w:jc w:val="left"/>
            </w:pPr>
            <w:r>
              <w:rPr>
                <w:b/>
                <w:sz w:val="16"/>
              </w:rPr>
              <w:t>Flags</w:t>
            </w:r>
          </w:p>
        </w:tc>
        <w:tc>
          <w:tcPr>
            <w:tcW w:type="dxa" w:w="245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2026-01-27</w:t>
            </w:r>
          </w:p>
        </w:tc>
        <w:tc>
          <w:tcPr>
            <w:tcW w:type="dxa" w:w="1215"/>
          </w:tcPr>
          <w:p>
            <w:pPr>
              <w:spacing w:after="0"/>
              <w:jc w:val="left"/>
            </w:pPr>
            <w:r>
              <w:rPr>
                <w:sz w:val="16"/>
              </w:rPr>
              <w:t>Drought</w:t>
            </w:r>
          </w:p>
        </w:tc>
        <w:tc>
          <w:tcPr>
            <w:tcW w:type="dxa" w:w="1987"/>
          </w:tcPr>
          <w:p>
            <w:pPr>
              <w:spacing w:after="0"/>
              <w:jc w:val="left"/>
            </w:pPr>
          </w:p>
        </w:tc>
        <w:tc>
          <w:tcPr>
            <w:tcW w:type="dxa" w:w="2937"/>
          </w:tcPr>
          <w:p>
            <w:pPr>
              <w:spacing w:after="0"/>
              <w:jc w:val="left"/>
            </w:pPr>
            <w:r>
              <w:rPr>
                <w:sz w:val="16"/>
              </w:rPr>
              <w:t>damage not reported</w:t>
            </w:r>
          </w:p>
        </w:tc>
        <w:tc>
          <w:tcPr>
            <w:tcW w:type="dxa" w:w="934"/>
          </w:tcPr>
          <w:p>
            <w:pPr>
              <w:spacing w:after="0"/>
              <w:jc w:val="right"/>
            </w:pPr>
            <w:r>
              <w:rPr>
                <w:sz w:val="16"/>
              </w:rPr>
              <w:t>0, 0</w:t>
            </w:r>
          </w:p>
        </w:tc>
        <w:tc>
          <w:tcPr>
            <w:tcW w:type="dxa" w:w="2409"/>
          </w:tcPr>
          <w:p>
            <w:pPr>
              <w:spacing w:after="0"/>
              <w:jc w:val="left"/>
            </w:pPr>
            <w:r>
              <w:rPr>
                <w:sz w:val="16"/>
              </w:rPr>
              <w:t>NWS zone FLZ031 (BRADFORD), zone-level</w:t>
            </w:r>
          </w:p>
        </w:tc>
        <w:tc>
          <w:tcPr>
            <w:tcW w:type="dxa" w:w="1143"/>
          </w:tcPr>
          <w:p>
            <w:pPr>
              <w:spacing w:after="0"/>
              <w:jc w:val="left"/>
            </w:pPr>
            <w:r>
              <w:rPr>
                <w:sz w:val="16"/>
              </w:rPr>
              <w:t>new since last plan; within last 5 years</w:t>
            </w:r>
          </w:p>
        </w:tc>
        <w:tc>
          <w:tcPr>
            <w:tcW w:type="dxa" w:w="2450"/>
          </w:tcPr>
          <w:p>
            <w:pPr>
              <w:spacing w:after="0"/>
              <w:jc w:val="left"/>
            </w:pPr>
            <w:r>
              <w:rPr>
                <w:sz w:val="16"/>
              </w:rPr>
              <w:t>B1-c worst recorded: Drought</w:t>
            </w:r>
          </w:p>
        </w:tc>
      </w:tr>
      <w:tr>
        <w:trPr>
          <w:cantSplit/>
        </w:trPr>
        <w:tc>
          <w:tcPr>
            <w:tcW w:type="dxa" w:w="1037"/>
          </w:tcPr>
          <w:p>
            <w:pPr>
              <w:spacing w:after="0"/>
              <w:jc w:val="left"/>
            </w:pPr>
            <w:r>
              <w:rPr>
                <w:sz w:val="16"/>
              </w:rPr>
              <w:t>2020-12-24</w:t>
            </w:r>
          </w:p>
        </w:tc>
        <w:tc>
          <w:tcPr>
            <w:tcW w:type="dxa" w:w="1215"/>
          </w:tcPr>
          <w:p>
            <w:pPr>
              <w:spacing w:after="0"/>
              <w:jc w:val="left"/>
            </w:pPr>
            <w:r>
              <w:rPr>
                <w:sz w:val="16"/>
              </w:rPr>
              <w:t>Tornado</w:t>
            </w:r>
          </w:p>
        </w:tc>
        <w:tc>
          <w:tcPr>
            <w:tcW w:type="dxa" w:w="1987"/>
          </w:tcPr>
          <w:p>
            <w:pPr>
              <w:spacing w:after="0"/>
              <w:jc w:val="left"/>
            </w:pPr>
            <w:r>
              <w:rPr>
                <w:sz w:val="16"/>
              </w:rPr>
              <w:t>EF1, 4.12 mi within this county, 100 yd wide</w:t>
            </w:r>
          </w:p>
        </w:tc>
        <w:tc>
          <w:tcPr>
            <w:tcW w:type="dxa" w:w="2937"/>
          </w:tcPr>
          <w:p>
            <w:pPr>
              <w:spacing w:after="0"/>
              <w:jc w:val="left"/>
            </w:pPr>
            <w:r>
              <w:rPr>
                <w:sz w:val="16"/>
              </w:rPr>
              <w:t>$0 property; $0 crops (2020 dollars)</w:t>
            </w:r>
          </w:p>
        </w:tc>
        <w:tc>
          <w:tcPr>
            <w:tcW w:type="dxa" w:w="934"/>
          </w:tcPr>
          <w:p>
            <w:pPr>
              <w:spacing w:after="0"/>
              <w:jc w:val="right"/>
            </w:pPr>
            <w:r>
              <w:rPr>
                <w:sz w:val="16"/>
              </w:rPr>
              <w:t>0, 2</w:t>
            </w:r>
          </w:p>
        </w:tc>
        <w:tc>
          <w:tcPr>
            <w:tcW w:type="dxa" w:w="2409"/>
          </w:tcPr>
          <w:p>
            <w:pPr>
              <w:spacing w:after="0"/>
              <w:jc w:val="left"/>
            </w:pPr>
            <w:r>
              <w:rPr>
                <w:sz w:val="16"/>
              </w:rPr>
              <w:t>HAMPTON to LINCOLN CITY</w:t>
            </w:r>
          </w:p>
        </w:tc>
        <w:tc>
          <w:tcPr>
            <w:tcW w:type="dxa" w:w="1143"/>
          </w:tcPr>
          <w:p>
            <w:pPr>
              <w:spacing w:after="0"/>
              <w:jc w:val="left"/>
            </w:pPr>
            <w:r>
              <w:rPr>
                <w:sz w:val="16"/>
              </w:rPr>
              <w:t>in the 12 months before plan approval</w:t>
            </w:r>
          </w:p>
        </w:tc>
        <w:tc>
          <w:tcPr>
            <w:tcW w:type="dxa" w:w="2450"/>
          </w:tcPr>
          <w:p>
            <w:pPr>
              <w:spacing w:after="0"/>
              <w:jc w:val="left"/>
            </w:pPr>
            <w:r>
              <w:rPr>
                <w:sz w:val="16"/>
              </w:rPr>
              <w:t>deaths or injuries recorded</w:t>
            </w:r>
          </w:p>
        </w:tc>
      </w:tr>
      <w:tr>
        <w:trPr>
          <w:cantSplit/>
        </w:trPr>
        <w:tc>
          <w:tcPr>
            <w:tcW w:type="dxa" w:w="1037"/>
          </w:tcPr>
          <w:p>
            <w:pPr>
              <w:spacing w:after="0"/>
              <w:jc w:val="left"/>
            </w:pPr>
            <w:r>
              <w:rPr>
                <w:sz w:val="16"/>
              </w:rPr>
              <w:t>2020-12-24</w:t>
            </w:r>
          </w:p>
        </w:tc>
        <w:tc>
          <w:tcPr>
            <w:tcW w:type="dxa" w:w="1215"/>
          </w:tcPr>
          <w:p>
            <w:pPr>
              <w:spacing w:after="0"/>
              <w:jc w:val="left"/>
            </w:pPr>
            <w:r>
              <w:rPr>
                <w:sz w:val="16"/>
              </w:rPr>
              <w:t>Thunderstorm Wind</w:t>
            </w:r>
          </w:p>
        </w:tc>
        <w:tc>
          <w:tcPr>
            <w:tcW w:type="dxa" w:w="1987"/>
          </w:tcPr>
          <w:p>
            <w:pPr>
              <w:spacing w:after="0"/>
              <w:jc w:val="left"/>
            </w:pPr>
            <w:r>
              <w:rPr>
                <w:sz w:val="16"/>
              </w:rPr>
              <w:t>55 kt (63 mph) estimated gust</w:t>
            </w:r>
          </w:p>
        </w:tc>
        <w:tc>
          <w:tcPr>
            <w:tcW w:type="dxa" w:w="2937"/>
          </w:tcPr>
          <w:p>
            <w:pPr>
              <w:spacing w:after="0"/>
              <w:jc w:val="left"/>
            </w:pPr>
            <w:r>
              <w:rPr>
                <w:sz w:val="16"/>
              </w:rPr>
              <w:t>$0 property; $0 crops (2020 dollars)</w:t>
            </w:r>
          </w:p>
        </w:tc>
        <w:tc>
          <w:tcPr>
            <w:tcW w:type="dxa" w:w="934"/>
          </w:tcPr>
          <w:p>
            <w:pPr>
              <w:spacing w:after="0"/>
              <w:jc w:val="right"/>
            </w:pPr>
            <w:r>
              <w:rPr>
                <w:sz w:val="16"/>
              </w:rPr>
              <w:t>0, 2</w:t>
            </w:r>
          </w:p>
        </w:tc>
        <w:tc>
          <w:tcPr>
            <w:tcW w:type="dxa" w:w="2409"/>
          </w:tcPr>
          <w:p>
            <w:pPr>
              <w:spacing w:after="0"/>
              <w:jc w:val="left"/>
            </w:pPr>
            <w:r>
              <w:rPr>
                <w:sz w:val="16"/>
              </w:rPr>
              <w:t>LINCOLN CITY</w:t>
            </w:r>
          </w:p>
        </w:tc>
        <w:tc>
          <w:tcPr>
            <w:tcW w:type="dxa" w:w="1143"/>
          </w:tcPr>
          <w:p>
            <w:pPr>
              <w:spacing w:after="0"/>
              <w:jc w:val="left"/>
            </w:pPr>
            <w:r>
              <w:rPr>
                <w:sz w:val="16"/>
              </w:rPr>
              <w:t>in the 12 months before plan approval</w:t>
            </w:r>
          </w:p>
        </w:tc>
        <w:tc>
          <w:tcPr>
            <w:tcW w:type="dxa" w:w="2450"/>
          </w:tcPr>
          <w:p>
            <w:pPr>
              <w:spacing w:after="0"/>
              <w:jc w:val="left"/>
            </w:pPr>
            <w:r>
              <w:rPr>
                <w:sz w:val="16"/>
              </w:rPr>
              <w:t>deaths or injuries recorded</w:t>
            </w:r>
          </w:p>
        </w:tc>
      </w:tr>
      <w:tr>
        <w:trPr>
          <w:cantSplit/>
        </w:trPr>
        <w:tc>
          <w:tcPr>
            <w:tcW w:type="dxa" w:w="1037"/>
          </w:tcPr>
          <w:p>
            <w:pPr>
              <w:spacing w:after="0"/>
              <w:jc w:val="left"/>
            </w:pPr>
            <w:r>
              <w:rPr>
                <w:sz w:val="16"/>
              </w:rPr>
              <w:t>2017-09-10</w:t>
            </w:r>
          </w:p>
        </w:tc>
        <w:tc>
          <w:tcPr>
            <w:tcW w:type="dxa" w:w="1215"/>
          </w:tcPr>
          <w:p>
            <w:pPr>
              <w:spacing w:after="0"/>
              <w:jc w:val="left"/>
            </w:pPr>
            <w:r>
              <w:rPr>
                <w:sz w:val="16"/>
              </w:rPr>
              <w:t>Tropical Storm</w:t>
            </w:r>
          </w:p>
        </w:tc>
        <w:tc>
          <w:tcPr>
            <w:tcW w:type="dxa" w:w="1987"/>
          </w:tcPr>
          <w:p>
            <w:pPr>
              <w:spacing w:after="0"/>
              <w:jc w:val="left"/>
            </w:pPr>
          </w:p>
        </w:tc>
        <w:tc>
          <w:tcPr>
            <w:tcW w:type="dxa" w:w="2937"/>
          </w:tcPr>
          <w:p>
            <w:pPr>
              <w:spacing w:after="0"/>
              <w:jc w:val="left"/>
            </w:pPr>
            <w:r>
              <w:rPr>
                <w:sz w:val="16"/>
              </w:rPr>
              <w:t>$4,000,000 property; $0 crops (zone total, 2017 dollars)</w:t>
            </w:r>
          </w:p>
        </w:tc>
        <w:tc>
          <w:tcPr>
            <w:tcW w:type="dxa" w:w="934"/>
          </w:tcPr>
          <w:p>
            <w:pPr>
              <w:spacing w:after="0"/>
              <w:jc w:val="right"/>
            </w:pPr>
            <w:r>
              <w:rPr>
                <w:sz w:val="16"/>
              </w:rPr>
              <w:t>0, 0</w:t>
            </w:r>
          </w:p>
        </w:tc>
        <w:tc>
          <w:tcPr>
            <w:tcW w:type="dxa" w:w="2409"/>
          </w:tcPr>
          <w:p>
            <w:pPr>
              <w:spacing w:after="0"/>
              <w:jc w:val="left"/>
            </w:pPr>
            <w:r>
              <w:rPr>
                <w:sz w:val="16"/>
              </w:rPr>
              <w:t>NWS zone FLZ031 (BRADFORD), zone-level</w:t>
            </w:r>
          </w:p>
        </w:tc>
        <w:tc>
          <w:tcPr>
            <w:tcW w:type="dxa" w:w="1143"/>
          </w:tcPr>
          <w:p>
            <w:pPr>
              <w:spacing w:after="0"/>
              <w:jc w:val="left"/>
            </w:pPr>
          </w:p>
        </w:tc>
        <w:tc>
          <w:tcPr>
            <w:tcW w:type="dxa" w:w="245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2017-04-06</w:t>
            </w:r>
          </w:p>
        </w:tc>
        <w:tc>
          <w:tcPr>
            <w:tcW w:type="dxa" w:w="1215"/>
          </w:tcPr>
          <w:p>
            <w:pPr>
              <w:spacing w:after="0"/>
              <w:jc w:val="left"/>
            </w:pPr>
            <w:r>
              <w:rPr>
                <w:sz w:val="16"/>
              </w:rPr>
              <w:t>Lightning</w:t>
            </w:r>
          </w:p>
        </w:tc>
        <w:tc>
          <w:tcPr>
            <w:tcW w:type="dxa" w:w="1987"/>
          </w:tcPr>
          <w:p>
            <w:pPr>
              <w:spacing w:after="0"/>
              <w:jc w:val="left"/>
            </w:pPr>
          </w:p>
        </w:tc>
        <w:tc>
          <w:tcPr>
            <w:tcW w:type="dxa" w:w="2937"/>
          </w:tcPr>
          <w:p>
            <w:pPr>
              <w:spacing w:after="0"/>
              <w:jc w:val="left"/>
            </w:pPr>
            <w:r>
              <w:rPr>
                <w:sz w:val="16"/>
              </w:rPr>
              <w:t>$100,000 property; $0 crops (2017 dollars)</w:t>
            </w:r>
          </w:p>
        </w:tc>
        <w:tc>
          <w:tcPr>
            <w:tcW w:type="dxa" w:w="934"/>
          </w:tcPr>
          <w:p>
            <w:pPr>
              <w:spacing w:after="0"/>
              <w:jc w:val="right"/>
            </w:pPr>
            <w:r>
              <w:rPr>
                <w:sz w:val="16"/>
              </w:rPr>
              <w:t>0, 0</w:t>
            </w:r>
          </w:p>
        </w:tc>
        <w:tc>
          <w:tcPr>
            <w:tcW w:type="dxa" w:w="2409"/>
          </w:tcPr>
          <w:p>
            <w:pPr>
              <w:spacing w:after="0"/>
              <w:jc w:val="left"/>
            </w:pPr>
            <w:r>
              <w:rPr>
                <w:sz w:val="16"/>
              </w:rPr>
              <w:t>BROOKER</w:t>
            </w:r>
          </w:p>
        </w:tc>
        <w:tc>
          <w:tcPr>
            <w:tcW w:type="dxa" w:w="1143"/>
          </w:tcPr>
          <w:p>
            <w:pPr>
              <w:spacing w:after="0"/>
              <w:jc w:val="left"/>
            </w:pPr>
          </w:p>
        </w:tc>
        <w:tc>
          <w:tcPr>
            <w:tcW w:type="dxa" w:w="2450"/>
          </w:tcPr>
          <w:p>
            <w:pPr>
              <w:spacing w:after="0"/>
              <w:jc w:val="left"/>
            </w:pPr>
            <w:r>
              <w:rPr>
                <w:sz w:val="16"/>
              </w:rPr>
              <w:t>B1-c worst recorded: Lightning</w:t>
            </w:r>
          </w:p>
        </w:tc>
      </w:tr>
      <w:tr>
        <w:trPr>
          <w:cantSplit/>
        </w:trPr>
        <w:tc>
          <w:tcPr>
            <w:tcW w:type="dxa" w:w="1037"/>
          </w:tcPr>
          <w:p>
            <w:pPr>
              <w:spacing w:after="0"/>
              <w:jc w:val="left"/>
            </w:pPr>
            <w:r>
              <w:rPr>
                <w:sz w:val="16"/>
              </w:rPr>
              <w:t>2016-02-24</w:t>
            </w:r>
          </w:p>
        </w:tc>
        <w:tc>
          <w:tcPr>
            <w:tcW w:type="dxa" w:w="1215"/>
          </w:tcPr>
          <w:p>
            <w:pPr>
              <w:spacing w:after="0"/>
              <w:jc w:val="left"/>
            </w:pPr>
            <w:r>
              <w:rPr>
                <w:sz w:val="16"/>
              </w:rPr>
              <w:t>Thunderstorm Wind</w:t>
            </w:r>
          </w:p>
        </w:tc>
        <w:tc>
          <w:tcPr>
            <w:tcW w:type="dxa" w:w="1987"/>
          </w:tcPr>
          <w:p>
            <w:pPr>
              <w:spacing w:after="0"/>
              <w:jc w:val="left"/>
            </w:pPr>
            <w:r>
              <w:rPr>
                <w:sz w:val="16"/>
              </w:rPr>
              <w:t>87 kt (100 mph) estimated gust</w:t>
            </w:r>
          </w:p>
        </w:tc>
        <w:tc>
          <w:tcPr>
            <w:tcW w:type="dxa" w:w="2937"/>
          </w:tcPr>
          <w:p>
            <w:pPr>
              <w:spacing w:after="0"/>
              <w:jc w:val="left"/>
            </w:pPr>
            <w:r>
              <w:rPr>
                <w:sz w:val="16"/>
              </w:rPr>
              <w:t>damage not reported</w:t>
            </w:r>
          </w:p>
        </w:tc>
        <w:tc>
          <w:tcPr>
            <w:tcW w:type="dxa" w:w="934"/>
          </w:tcPr>
          <w:p>
            <w:pPr>
              <w:spacing w:after="0"/>
              <w:jc w:val="right"/>
            </w:pPr>
            <w:r>
              <w:rPr>
                <w:sz w:val="16"/>
              </w:rPr>
              <w:t>0, 0</w:t>
            </w:r>
          </w:p>
        </w:tc>
        <w:tc>
          <w:tcPr>
            <w:tcW w:type="dxa" w:w="2409"/>
          </w:tcPr>
          <w:p>
            <w:pPr>
              <w:spacing w:after="0"/>
              <w:jc w:val="left"/>
            </w:pPr>
            <w:r>
              <w:rPr>
                <w:sz w:val="16"/>
              </w:rPr>
              <w:t>LAWTEY</w:t>
            </w:r>
          </w:p>
        </w:tc>
        <w:tc>
          <w:tcPr>
            <w:tcW w:type="dxa" w:w="1143"/>
          </w:tcPr>
          <w:p>
            <w:pPr>
              <w:spacing w:after="0"/>
              <w:jc w:val="left"/>
            </w:pPr>
          </w:p>
        </w:tc>
        <w:tc>
          <w:tcPr>
            <w:tcW w:type="dxa" w:w="2450"/>
          </w:tcPr>
          <w:p>
            <w:pPr>
              <w:spacing w:after="0"/>
              <w:jc w:val="left"/>
            </w:pPr>
            <w:r>
              <w:rPr>
                <w:sz w:val="16"/>
              </w:rPr>
              <w:t>B1-c worst recorded: Thunderstorm Wind</w:t>
            </w:r>
          </w:p>
        </w:tc>
      </w:tr>
      <w:tr>
        <w:trPr>
          <w:cantSplit/>
        </w:trPr>
        <w:tc>
          <w:tcPr>
            <w:tcW w:type="dxa" w:w="1037"/>
          </w:tcPr>
          <w:p>
            <w:pPr>
              <w:spacing w:after="0"/>
              <w:jc w:val="left"/>
            </w:pPr>
            <w:r>
              <w:rPr>
                <w:sz w:val="16"/>
              </w:rPr>
              <w:t>2011-10-10</w:t>
            </w:r>
          </w:p>
        </w:tc>
        <w:tc>
          <w:tcPr>
            <w:tcW w:type="dxa" w:w="1215"/>
          </w:tcPr>
          <w:p>
            <w:pPr>
              <w:spacing w:after="0"/>
              <w:jc w:val="left"/>
            </w:pPr>
            <w:r>
              <w:rPr>
                <w:sz w:val="16"/>
              </w:rPr>
              <w:t>Strong Wind</w:t>
            </w:r>
          </w:p>
        </w:tc>
        <w:tc>
          <w:tcPr>
            <w:tcW w:type="dxa" w:w="1987"/>
          </w:tcPr>
          <w:p>
            <w:pPr>
              <w:spacing w:after="0"/>
              <w:jc w:val="left"/>
            </w:pPr>
            <w:r>
              <w:rPr>
                <w:sz w:val="16"/>
              </w:rPr>
              <w:t>43 kt (49 mph) estimated gust</w:t>
            </w:r>
          </w:p>
        </w:tc>
        <w:tc>
          <w:tcPr>
            <w:tcW w:type="dxa" w:w="2937"/>
          </w:tcPr>
          <w:p>
            <w:pPr>
              <w:spacing w:after="0"/>
              <w:jc w:val="left"/>
            </w:pPr>
            <w:r>
              <w:rPr>
                <w:sz w:val="16"/>
              </w:rPr>
              <w:t>$500 property; $0 crops (zone total, 2011 dollars)</w:t>
            </w:r>
          </w:p>
        </w:tc>
        <w:tc>
          <w:tcPr>
            <w:tcW w:type="dxa" w:w="934"/>
          </w:tcPr>
          <w:p>
            <w:pPr>
              <w:spacing w:after="0"/>
              <w:jc w:val="right"/>
            </w:pPr>
            <w:r>
              <w:rPr>
                <w:sz w:val="16"/>
              </w:rPr>
              <w:t>0, 0</w:t>
            </w:r>
          </w:p>
        </w:tc>
        <w:tc>
          <w:tcPr>
            <w:tcW w:type="dxa" w:w="2409"/>
          </w:tcPr>
          <w:p>
            <w:pPr>
              <w:spacing w:after="0"/>
              <w:jc w:val="left"/>
            </w:pPr>
            <w:r>
              <w:rPr>
                <w:sz w:val="16"/>
              </w:rPr>
              <w:t>NWS zone FLZ031 (BRADFORD), zone-level</w:t>
            </w:r>
          </w:p>
        </w:tc>
        <w:tc>
          <w:tcPr>
            <w:tcW w:type="dxa" w:w="1143"/>
          </w:tcPr>
          <w:p>
            <w:pPr>
              <w:spacing w:after="0"/>
              <w:jc w:val="left"/>
            </w:pPr>
          </w:p>
        </w:tc>
        <w:tc>
          <w:tcPr>
            <w:tcW w:type="dxa" w:w="2450"/>
          </w:tcPr>
          <w:p>
            <w:pPr>
              <w:spacing w:after="0"/>
              <w:jc w:val="left"/>
            </w:pPr>
            <w:r>
              <w:rPr>
                <w:sz w:val="16"/>
              </w:rPr>
              <w:t>B1-c worst recorded: High Wind and Strong Wind</w:t>
            </w:r>
          </w:p>
        </w:tc>
      </w:tr>
      <w:tr>
        <w:trPr>
          <w:cantSplit/>
        </w:trPr>
        <w:tc>
          <w:tcPr>
            <w:tcW w:type="dxa" w:w="1037"/>
          </w:tcPr>
          <w:p>
            <w:pPr>
              <w:spacing w:after="0"/>
              <w:jc w:val="left"/>
            </w:pPr>
            <w:r>
              <w:rPr>
                <w:sz w:val="16"/>
              </w:rPr>
              <w:t>2010-01-21</w:t>
            </w:r>
          </w:p>
        </w:tc>
        <w:tc>
          <w:tcPr>
            <w:tcW w:type="dxa" w:w="1215"/>
          </w:tcPr>
          <w:p>
            <w:pPr>
              <w:spacing w:after="0"/>
              <w:jc w:val="left"/>
            </w:pPr>
            <w:r>
              <w:rPr>
                <w:sz w:val="16"/>
              </w:rPr>
              <w:t>Tornado</w:t>
            </w:r>
          </w:p>
        </w:tc>
        <w:tc>
          <w:tcPr>
            <w:tcW w:type="dxa" w:w="1987"/>
          </w:tcPr>
          <w:p>
            <w:pPr>
              <w:spacing w:after="0"/>
              <w:jc w:val="left"/>
            </w:pPr>
            <w:r>
              <w:rPr>
                <w:sz w:val="16"/>
              </w:rPr>
              <w:t>EF1, 8.7 mi within this county, 400 yd wide</w:t>
            </w:r>
          </w:p>
        </w:tc>
        <w:tc>
          <w:tcPr>
            <w:tcW w:type="dxa" w:w="2937"/>
          </w:tcPr>
          <w:p>
            <w:pPr>
              <w:spacing w:after="0"/>
              <w:jc w:val="left"/>
            </w:pPr>
            <w:r>
              <w:rPr>
                <w:sz w:val="16"/>
              </w:rPr>
              <w:t>$3,500,000 property; $0 crops (2010 dollars)</w:t>
            </w:r>
          </w:p>
        </w:tc>
        <w:tc>
          <w:tcPr>
            <w:tcW w:type="dxa" w:w="934"/>
          </w:tcPr>
          <w:p>
            <w:pPr>
              <w:spacing w:after="0"/>
              <w:jc w:val="right"/>
            </w:pPr>
            <w:r>
              <w:rPr>
                <w:sz w:val="16"/>
              </w:rPr>
              <w:t>0, 0</w:t>
            </w:r>
          </w:p>
        </w:tc>
        <w:tc>
          <w:tcPr>
            <w:tcW w:type="dxa" w:w="2409"/>
          </w:tcPr>
          <w:p>
            <w:pPr>
              <w:spacing w:after="0"/>
              <w:jc w:val="left"/>
            </w:pPr>
            <w:r>
              <w:rPr>
                <w:sz w:val="16"/>
              </w:rPr>
              <w:t>NEW RIVER to LAWTEY</w:t>
            </w:r>
          </w:p>
        </w:tc>
        <w:tc>
          <w:tcPr>
            <w:tcW w:type="dxa" w:w="1143"/>
          </w:tcPr>
          <w:p>
            <w:pPr>
              <w:spacing w:after="0"/>
              <w:jc w:val="left"/>
            </w:pPr>
          </w:p>
        </w:tc>
        <w:tc>
          <w:tcPr>
            <w:tcW w:type="dxa" w:w="2450"/>
          </w:tcPr>
          <w:p>
            <w:pPr>
              <w:spacing w:after="0"/>
              <w:jc w:val="left"/>
            </w:pPr>
            <w:r>
              <w:rPr>
                <w:sz w:val="16"/>
              </w:rPr>
              <w:t>B1-c most damaging: Tornado</w:t>
            </w:r>
          </w:p>
        </w:tc>
      </w:tr>
      <w:tr>
        <w:trPr>
          <w:cantSplit/>
        </w:trPr>
        <w:tc>
          <w:tcPr>
            <w:tcW w:type="dxa" w:w="1037"/>
          </w:tcPr>
          <w:p>
            <w:pPr>
              <w:spacing w:after="0"/>
              <w:jc w:val="left"/>
            </w:pPr>
            <w:r>
              <w:rPr>
                <w:sz w:val="16"/>
              </w:rPr>
              <w:t>2007-07-16</w:t>
            </w:r>
          </w:p>
        </w:tc>
        <w:tc>
          <w:tcPr>
            <w:tcW w:type="dxa" w:w="1215"/>
          </w:tcPr>
          <w:p>
            <w:pPr>
              <w:spacing w:after="0"/>
              <w:jc w:val="left"/>
            </w:pPr>
            <w:r>
              <w:rPr>
                <w:sz w:val="16"/>
              </w:rPr>
              <w:t>Lightning</w:t>
            </w:r>
          </w:p>
        </w:tc>
        <w:tc>
          <w:tcPr>
            <w:tcW w:type="dxa" w:w="1987"/>
          </w:tcPr>
          <w:p>
            <w:pPr>
              <w:spacing w:after="0"/>
              <w:jc w:val="left"/>
            </w:pPr>
          </w:p>
        </w:tc>
        <w:tc>
          <w:tcPr>
            <w:tcW w:type="dxa" w:w="2937"/>
          </w:tcPr>
          <w:p>
            <w:pPr>
              <w:spacing w:after="0"/>
              <w:jc w:val="left"/>
            </w:pPr>
            <w:r>
              <w:rPr>
                <w:sz w:val="16"/>
              </w:rPr>
              <w:t>$0 property; $0 crops (2007 dollars)</w:t>
            </w:r>
          </w:p>
        </w:tc>
        <w:tc>
          <w:tcPr>
            <w:tcW w:type="dxa" w:w="934"/>
          </w:tcPr>
          <w:p>
            <w:pPr>
              <w:spacing w:after="0"/>
              <w:jc w:val="right"/>
            </w:pPr>
            <w:r>
              <w:rPr>
                <w:sz w:val="16"/>
              </w:rPr>
              <w:t>0, 2</w:t>
            </w:r>
          </w:p>
        </w:tc>
        <w:tc>
          <w:tcPr>
            <w:tcW w:type="dxa" w:w="2409"/>
          </w:tcPr>
          <w:p>
            <w:pPr>
              <w:spacing w:after="0"/>
              <w:jc w:val="left"/>
            </w:pPr>
            <w:r>
              <w:rPr>
                <w:sz w:val="16"/>
              </w:rPr>
              <w:t>LAWTEY</w:t>
            </w:r>
          </w:p>
        </w:tc>
        <w:tc>
          <w:tcPr>
            <w:tcW w:type="dxa" w:w="1143"/>
          </w:tcPr>
          <w:p>
            <w:pPr>
              <w:spacing w:after="0"/>
              <w:jc w:val="left"/>
            </w:pPr>
          </w:p>
        </w:tc>
        <w:tc>
          <w:tcPr>
            <w:tcW w:type="dxa" w:w="2450"/>
          </w:tcPr>
          <w:p>
            <w:pPr>
              <w:spacing w:after="0"/>
              <w:jc w:val="left"/>
            </w:pPr>
            <w:r>
              <w:rPr>
                <w:sz w:val="16"/>
              </w:rPr>
              <w:t>deaths or injuries recorded</w:t>
            </w:r>
          </w:p>
        </w:tc>
      </w:tr>
      <w:tr>
        <w:trPr>
          <w:cantSplit/>
        </w:trPr>
        <w:tc>
          <w:tcPr>
            <w:tcW w:type="dxa" w:w="1037"/>
          </w:tcPr>
          <w:p>
            <w:pPr>
              <w:spacing w:after="0"/>
              <w:jc w:val="left"/>
            </w:pPr>
            <w:r>
              <w:rPr>
                <w:sz w:val="16"/>
              </w:rPr>
              <w:t>2003-03-01</w:t>
            </w:r>
          </w:p>
        </w:tc>
        <w:tc>
          <w:tcPr>
            <w:tcW w:type="dxa" w:w="1215"/>
          </w:tcPr>
          <w:p>
            <w:pPr>
              <w:spacing w:after="0"/>
              <w:jc w:val="left"/>
            </w:pPr>
            <w:r>
              <w:rPr>
                <w:sz w:val="16"/>
              </w:rPr>
              <w:t>Hail</w:t>
            </w:r>
          </w:p>
        </w:tc>
        <w:tc>
          <w:tcPr>
            <w:tcW w:type="dxa" w:w="1987"/>
          </w:tcPr>
          <w:p>
            <w:pPr>
              <w:spacing w:after="0"/>
              <w:jc w:val="left"/>
            </w:pPr>
            <w:r>
              <w:rPr>
                <w:sz w:val="16"/>
              </w:rPr>
              <w:t>4.5 in</w:t>
            </w:r>
          </w:p>
        </w:tc>
        <w:tc>
          <w:tcPr>
            <w:tcW w:type="dxa" w:w="2937"/>
          </w:tcPr>
          <w:p>
            <w:pPr>
              <w:spacing w:after="0"/>
              <w:jc w:val="left"/>
            </w:pPr>
            <w:r>
              <w:rPr>
                <w:sz w:val="16"/>
              </w:rPr>
              <w:t>damage not reported</w:t>
            </w:r>
          </w:p>
        </w:tc>
        <w:tc>
          <w:tcPr>
            <w:tcW w:type="dxa" w:w="934"/>
          </w:tcPr>
          <w:p>
            <w:pPr>
              <w:spacing w:after="0"/>
              <w:jc w:val="right"/>
            </w:pPr>
            <w:r>
              <w:rPr>
                <w:sz w:val="16"/>
              </w:rPr>
              <w:t>0, 0</w:t>
            </w:r>
          </w:p>
        </w:tc>
        <w:tc>
          <w:tcPr>
            <w:tcW w:type="dxa" w:w="2409"/>
          </w:tcPr>
          <w:p>
            <w:pPr>
              <w:spacing w:after="0"/>
              <w:jc w:val="left"/>
            </w:pPr>
            <w:r>
              <w:rPr>
                <w:sz w:val="16"/>
              </w:rPr>
              <w:t>HAMPTON</w:t>
            </w:r>
          </w:p>
        </w:tc>
        <w:tc>
          <w:tcPr>
            <w:tcW w:type="dxa" w:w="1143"/>
          </w:tcPr>
          <w:p>
            <w:pPr>
              <w:spacing w:after="0"/>
              <w:jc w:val="left"/>
            </w:pPr>
          </w:p>
        </w:tc>
        <w:tc>
          <w:tcPr>
            <w:tcW w:type="dxa" w:w="2450"/>
          </w:tcPr>
          <w:p>
            <w:pPr>
              <w:spacing w:after="0"/>
              <w:jc w:val="left"/>
            </w:pPr>
            <w:r>
              <w:rPr>
                <w:sz w:val="16"/>
              </w:rPr>
              <w:t>B1-c worst recorded: Hail</w:t>
            </w:r>
          </w:p>
        </w:tc>
      </w:tr>
      <w:tr>
        <w:trPr>
          <w:cantSplit/>
        </w:trPr>
        <w:tc>
          <w:tcPr>
            <w:tcW w:type="dxa" w:w="1037"/>
          </w:tcPr>
          <w:p>
            <w:pPr>
              <w:spacing w:after="0"/>
              <w:jc w:val="left"/>
            </w:pPr>
            <w:r>
              <w:rPr>
                <w:sz w:val="16"/>
              </w:rPr>
              <w:t>1998-03-01</w:t>
            </w:r>
          </w:p>
        </w:tc>
        <w:tc>
          <w:tcPr>
            <w:tcW w:type="dxa" w:w="1215"/>
          </w:tcPr>
          <w:p>
            <w:pPr>
              <w:spacing w:after="0"/>
              <w:jc w:val="left"/>
            </w:pPr>
            <w:r>
              <w:rPr>
                <w:sz w:val="16"/>
              </w:rPr>
              <w:t>Flood</w:t>
            </w:r>
          </w:p>
        </w:tc>
        <w:tc>
          <w:tcPr>
            <w:tcW w:type="dxa" w:w="1987"/>
          </w:tcPr>
          <w:p>
            <w:pPr>
              <w:spacing w:after="0"/>
              <w:jc w:val="left"/>
            </w:pPr>
          </w:p>
        </w:tc>
        <w:tc>
          <w:tcPr>
            <w:tcW w:type="dxa" w:w="2937"/>
          </w:tcPr>
          <w:p>
            <w:pPr>
              <w:spacing w:after="0"/>
              <w:jc w:val="left"/>
            </w:pPr>
            <w:r>
              <w:rPr>
                <w:sz w:val="16"/>
              </w:rPr>
              <w:t>$170,000 property; crops not reported (zone total, 1998 dollars)</w:t>
            </w:r>
          </w:p>
        </w:tc>
        <w:tc>
          <w:tcPr>
            <w:tcW w:type="dxa" w:w="934"/>
          </w:tcPr>
          <w:p>
            <w:pPr>
              <w:spacing w:after="0"/>
              <w:jc w:val="right"/>
            </w:pPr>
            <w:r>
              <w:rPr>
                <w:sz w:val="16"/>
              </w:rPr>
              <w:t>0, 0</w:t>
            </w:r>
          </w:p>
        </w:tc>
        <w:tc>
          <w:tcPr>
            <w:tcW w:type="dxa" w:w="2409"/>
          </w:tcPr>
          <w:p>
            <w:pPr>
              <w:spacing w:after="0"/>
              <w:jc w:val="left"/>
            </w:pPr>
            <w:r>
              <w:rPr>
                <w:sz w:val="16"/>
              </w:rPr>
              <w:t>NWS zone FLZ031 (BRADFORD), zone-level</w:t>
            </w:r>
          </w:p>
        </w:tc>
        <w:tc>
          <w:tcPr>
            <w:tcW w:type="dxa" w:w="1143"/>
          </w:tcPr>
          <w:p>
            <w:pPr>
              <w:spacing w:after="0"/>
              <w:jc w:val="left"/>
            </w:pPr>
          </w:p>
        </w:tc>
        <w:tc>
          <w:tcPr>
            <w:tcW w:type="dxa" w:w="245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1971-02-07</w:t>
            </w:r>
          </w:p>
        </w:tc>
        <w:tc>
          <w:tcPr>
            <w:tcW w:type="dxa" w:w="1215"/>
          </w:tcPr>
          <w:p>
            <w:pPr>
              <w:spacing w:after="0"/>
              <w:jc w:val="left"/>
            </w:pPr>
            <w:r>
              <w:rPr>
                <w:sz w:val="16"/>
              </w:rPr>
              <w:t>Tornado</w:t>
            </w:r>
          </w:p>
        </w:tc>
        <w:tc>
          <w:tcPr>
            <w:tcW w:type="dxa" w:w="1987"/>
          </w:tcPr>
          <w:p>
            <w:pPr>
              <w:spacing w:after="0"/>
              <w:jc w:val="left"/>
            </w:pPr>
            <w:r>
              <w:rPr>
                <w:sz w:val="16"/>
              </w:rPr>
              <w:t>F2, 2 mi path length (whole path, pre-1996), 33 yd wide</w:t>
            </w:r>
          </w:p>
        </w:tc>
        <w:tc>
          <w:tcPr>
            <w:tcW w:type="dxa" w:w="2937"/>
          </w:tcPr>
          <w:p>
            <w:pPr>
              <w:spacing w:after="0"/>
              <w:jc w:val="left"/>
            </w:pPr>
            <w:r>
              <w:rPr>
                <w:sz w:val="16"/>
              </w:rPr>
              <w:t>$25,000 property; crops not recorded (1971 dollars)</w:t>
            </w:r>
          </w:p>
        </w:tc>
        <w:tc>
          <w:tcPr>
            <w:tcW w:type="dxa" w:w="934"/>
          </w:tcPr>
          <w:p>
            <w:pPr>
              <w:spacing w:after="0"/>
              <w:jc w:val="right"/>
            </w:pPr>
            <w:r>
              <w:rPr>
                <w:sz w:val="16"/>
              </w:rPr>
              <w:t>0, 1</w:t>
            </w:r>
          </w:p>
        </w:tc>
        <w:tc>
          <w:tcPr>
            <w:tcW w:type="dxa" w:w="2409"/>
          </w:tcPr>
          <w:p>
            <w:pPr>
              <w:spacing w:after="0"/>
              <w:jc w:val="left"/>
            </w:pPr>
            <w:r>
              <w:rPr>
                <w:sz w:val="16"/>
              </w:rPr>
              <w:t>location not recorded</w:t>
            </w:r>
          </w:p>
        </w:tc>
        <w:tc>
          <w:tcPr>
            <w:tcW w:type="dxa" w:w="1143"/>
          </w:tcPr>
          <w:p>
            <w:pPr>
              <w:spacing w:after="0"/>
              <w:jc w:val="left"/>
            </w:pPr>
          </w:p>
        </w:tc>
        <w:tc>
          <w:tcPr>
            <w:tcW w:type="dxa" w:w="2450"/>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(233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5"/>
        <w:gridCol w:w="1378"/>
        <w:gridCol w:w="1567"/>
        <w:gridCol w:w="1037"/>
        <w:gridCol w:w="1919"/>
        <w:gridCol w:w="1516"/>
        <w:gridCol w:w="1487"/>
        <w:gridCol w:w="1037"/>
        <w:gridCol w:w="1899"/>
      </w:tblGrid>
      <w:tr>
        <w:trPr>
          <w:cantSplit/>
          <w:tblHeader/>
        </w:trPr>
        <w:tc>
          <w:tcPr>
            <w:tcW w:type="dxa" w:w="1037"/>
            <w:shd w:val="clear" w:color="auto" w:fill="E8E8E8"/>
          </w:tcPr>
          <w:p>
            <w:pPr>
              <w:spacing w:after="0"/>
              <w:jc w:val="left"/>
            </w:pPr>
            <w:r>
              <w:rPr>
                <w:b/>
                <w:sz w:val="16"/>
              </w:rPr>
              <w:t>Hazard</w:t>
            </w:r>
          </w:p>
        </w:tc>
        <w:tc>
          <w:tcPr>
            <w:tcW w:type="dxa" w:w="123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8"/>
            <w:shd w:val="clear" w:color="auto" w:fill="E8E8E8"/>
          </w:tcPr>
          <w:p>
            <w:pPr>
              <w:spacing w:after="0"/>
              <w:jc w:val="left"/>
            </w:pPr>
            <w:r>
              <w:rPr>
                <w:b/>
                <w:sz w:val="16"/>
              </w:rPr>
              <w:t>Unit</w:t>
            </w:r>
          </w:p>
        </w:tc>
        <w:tc>
          <w:tcPr>
            <w:tcW w:type="dxa" w:w="156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19"/>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9"/>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35"/>
          </w:tcPr>
          <w:p>
            <w:pPr>
              <w:spacing w:after="0"/>
              <w:jc w:val="right"/>
            </w:pPr>
            <w:r>
              <w:rPr>
                <w:sz w:val="16"/>
              </w:rPr>
              <w:t>0.01</w:t>
            </w:r>
          </w:p>
        </w:tc>
        <w:tc>
          <w:tcPr>
            <w:tcW w:type="dxa" w:w="1378"/>
          </w:tcPr>
          <w:p>
            <w:pPr>
              <w:spacing w:after="0"/>
              <w:jc w:val="left"/>
            </w:pPr>
            <w:r>
              <w:rPr>
                <w:sz w:val="16"/>
              </w:rPr>
              <w:t>events per year at a location (modeled)</w:t>
            </w:r>
          </w:p>
        </w:tc>
        <w:tc>
          <w:tcPr>
            <w:tcW w:type="dxa" w:w="1567"/>
          </w:tcPr>
          <w:p>
            <w:pPr>
              <w:spacing w:after="0"/>
              <w:jc w:val="left"/>
            </w:pPr>
            <w:r>
              <w:rPr>
                <w:sz w:val="16"/>
              </w:rPr>
              <w:t>about 0.01 per year at a given location in the county</w:t>
            </w:r>
          </w:p>
        </w:tc>
        <w:tc>
          <w:tcPr>
            <w:tcW w:type="dxa" w:w="1037"/>
          </w:tcPr>
          <w:p>
            <w:pPr>
              <w:spacing w:after="0"/>
              <w:jc w:val="left"/>
            </w:pPr>
          </w:p>
        </w:tc>
        <w:tc>
          <w:tcPr>
            <w:tcW w:type="dxa" w:w="1919"/>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1899"/>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235"/>
          </w:tcPr>
          <w:p>
            <w:pPr>
              <w:spacing w:after="0"/>
              <w:jc w:val="right"/>
            </w:pPr>
            <w:r>
              <w:rPr>
                <w:sz w:val="16"/>
              </w:rPr>
              <w:t>1.84</w:t>
            </w:r>
          </w:p>
        </w:tc>
        <w:tc>
          <w:tcPr>
            <w:tcW w:type="dxa" w:w="1378"/>
          </w:tcPr>
          <w:p>
            <w:pPr>
              <w:spacing w:after="0"/>
              <w:jc w:val="left"/>
            </w:pPr>
            <w:r>
              <w:rPr>
                <w:sz w:val="16"/>
              </w:rPr>
              <w:t>event-days per year</w:t>
            </w:r>
          </w:p>
        </w:tc>
        <w:tc>
          <w:tcPr>
            <w:tcW w:type="dxa" w:w="1567"/>
          </w:tcPr>
          <w:p>
            <w:pPr>
              <w:spacing w:after="0"/>
              <w:jc w:val="left"/>
            </w:pPr>
            <w:r>
              <w:rPr>
                <w:sz w:val="16"/>
              </w:rPr>
              <w:t>about 1.84 days per year</w:t>
            </w:r>
          </w:p>
        </w:tc>
        <w:tc>
          <w:tcPr>
            <w:tcW w:type="dxa" w:w="1037"/>
          </w:tcPr>
          <w:p>
            <w:pPr>
              <w:spacing w:after="0"/>
              <w:jc w:val="left"/>
            </w:pPr>
          </w:p>
        </w:tc>
        <w:tc>
          <w:tcPr>
            <w:tcW w:type="dxa" w:w="1919"/>
          </w:tcPr>
          <w:p>
            <w:pPr>
              <w:spacing w:after="0"/>
              <w:jc w:val="left"/>
            </w:pPr>
            <w:r>
              <w:rPr>
                <w:sz w:val="16"/>
              </w:rPr>
              <w:t>Storm Events event-days in 0 of 30 years, 1996 to 2025 (0%)</w:t>
            </w:r>
          </w:p>
        </w:tc>
        <w:tc>
          <w:tcPr>
            <w:tcW w:type="dxa" w:w="1516"/>
          </w:tcPr>
          <w:p>
            <w:pPr>
              <w:spacing w:after="0"/>
              <w:jc w:val="right"/>
            </w:pPr>
            <w:r>
              <w:rPr>
                <w:sz w:val="16"/>
              </w:rPr>
              <w:t>35</w:t>
            </w:r>
          </w:p>
        </w:tc>
        <w:tc>
          <w:tcPr>
            <w:tcW w:type="dxa" w:w="1487"/>
          </w:tcPr>
          <w:p>
            <w:pPr>
              <w:spacing w:after="0"/>
              <w:jc w:val="left"/>
            </w:pPr>
            <w:r>
              <w:rPr>
                <w:sz w:val="16"/>
              </w:rPr>
              <w:t>2005-11-12 to 2024-11-12 (19 years)</w:t>
            </w:r>
          </w:p>
        </w:tc>
        <w:tc>
          <w:tcPr>
            <w:tcW w:type="dxa" w:w="1037"/>
          </w:tcPr>
          <w:p>
            <w:pPr>
              <w:spacing w:after="0"/>
              <w:jc w:val="left"/>
            </w:pPr>
            <w:r>
              <w:rPr>
                <w:sz w:val="16"/>
              </w:rPr>
              <w:t>countywide</w:t>
            </w:r>
          </w:p>
        </w:tc>
        <w:tc>
          <w:tcPr>
            <w:tcW w:type="dxa" w:w="1899"/>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35"/>
          </w:tcPr>
          <w:p>
            <w:pPr>
              <w:spacing w:after="0"/>
              <w:jc w:val="right"/>
            </w:pPr>
            <w:r>
              <w:rPr>
                <w:sz w:val="16"/>
              </w:rPr>
              <w:t>18.3</w:t>
            </w:r>
          </w:p>
        </w:tc>
        <w:tc>
          <w:tcPr>
            <w:tcW w:type="dxa" w:w="1378"/>
          </w:tcPr>
          <w:p>
            <w:pPr>
              <w:spacing w:after="0"/>
              <w:jc w:val="left"/>
            </w:pPr>
            <w:r>
              <w:rPr>
                <w:sz w:val="16"/>
              </w:rPr>
              <w:t>event-days per year</w:t>
            </w:r>
          </w:p>
        </w:tc>
        <w:tc>
          <w:tcPr>
            <w:tcW w:type="dxa" w:w="1567"/>
          </w:tcPr>
          <w:p>
            <w:pPr>
              <w:spacing w:after="0"/>
              <w:jc w:val="left"/>
            </w:pPr>
            <w:r>
              <w:rPr>
                <w:sz w:val="16"/>
              </w:rPr>
              <w:t>about 18.3 days per year</w:t>
            </w:r>
          </w:p>
        </w:tc>
        <w:tc>
          <w:tcPr>
            <w:tcW w:type="dxa" w:w="1037"/>
          </w:tcPr>
          <w:p>
            <w:pPr>
              <w:spacing w:after="0"/>
              <w:jc w:val="left"/>
            </w:pPr>
            <w:r>
              <w:rPr>
                <w:sz w:val="16"/>
              </w:rPr>
              <w:t>Possible</w:t>
            </w:r>
          </w:p>
        </w:tc>
        <w:tc>
          <w:tcPr>
            <w:tcW w:type="dxa" w:w="1919"/>
          </w:tcPr>
          <w:p>
            <w:pPr>
              <w:spacing w:after="0"/>
              <w:jc w:val="left"/>
            </w:pPr>
            <w:r>
              <w:rPr>
                <w:sz w:val="16"/>
              </w:rPr>
              <w:t>Storm Events event-days in 1 of 30 years, 1996 to 2025 (3.33%)</w:t>
            </w:r>
          </w:p>
        </w:tc>
        <w:tc>
          <w:tcPr>
            <w:tcW w:type="dxa" w:w="1516"/>
          </w:tcPr>
          <w:p>
            <w:pPr>
              <w:spacing w:after="0"/>
              <w:jc w:val="right"/>
            </w:pPr>
            <w:r>
              <w:rPr>
                <w:sz w:val="16"/>
              </w:rPr>
              <w:t>504</w:t>
            </w:r>
          </w:p>
        </w:tc>
        <w:tc>
          <w:tcPr>
            <w:tcW w:type="dxa" w:w="14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9"/>
          </w:tcPr>
          <w:p>
            <w:pPr>
              <w:spacing w:after="0"/>
              <w:jc w:val="left"/>
            </w:pPr>
          </w:p>
        </w:tc>
      </w:tr>
      <w:tr>
        <w:trPr>
          <w:cantSplit/>
        </w:trPr>
        <w:tc>
          <w:tcPr>
            <w:tcW w:type="dxa" w:w="1037"/>
          </w:tcPr>
          <w:p>
            <w:pPr>
              <w:spacing w:after="0"/>
              <w:jc w:val="left"/>
            </w:pPr>
            <w:r>
              <w:rPr>
                <w:sz w:val="16"/>
              </w:rPr>
              <w:t>Earthquake</w:t>
            </w:r>
          </w:p>
        </w:tc>
        <w:tc>
          <w:tcPr>
            <w:tcW w:type="dxa" w:w="1235"/>
          </w:tcPr>
          <w:p>
            <w:pPr>
              <w:spacing w:after="0"/>
              <w:jc w:val="right"/>
            </w:pPr>
            <w:r>
              <w:rPr>
                <w:sz w:val="16"/>
              </w:rPr>
              <w:t>0.000908</w:t>
            </w:r>
          </w:p>
        </w:tc>
        <w:tc>
          <w:tcPr>
            <w:tcW w:type="dxa" w:w="1378"/>
          </w:tcPr>
          <w:p>
            <w:pPr>
              <w:spacing w:after="0"/>
              <w:jc w:val="left"/>
            </w:pPr>
            <w:r>
              <w:rPr>
                <w:sz w:val="16"/>
              </w:rPr>
              <w:t>annual probability at a location</w:t>
            </w:r>
          </w:p>
        </w:tc>
        <w:tc>
          <w:tcPr>
            <w:tcW w:type="dxa" w:w="1567"/>
          </w:tcPr>
          <w:p>
            <w:pPr>
              <w:spacing w:after="0"/>
              <w:jc w:val="left"/>
            </w:pPr>
            <w:r>
              <w:rPr>
                <w:sz w:val="16"/>
              </w:rPr>
              <w:t>chance a given location in the county has at least minor-damage shaking in a year: 0.0908%</w:t>
            </w:r>
          </w:p>
        </w:tc>
        <w:tc>
          <w:tcPr>
            <w:tcW w:type="dxa" w:w="1037"/>
          </w:tcPr>
          <w:p>
            <w:pPr>
              <w:spacing w:after="0"/>
              <w:jc w:val="left"/>
            </w:pPr>
          </w:p>
        </w:tc>
        <w:tc>
          <w:tcPr>
            <w:tcW w:type="dxa" w:w="1919"/>
          </w:tcPr>
          <w:p>
            <w:pPr>
              <w:spacing w:after="0"/>
              <w:jc w:val="left"/>
            </w:pP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189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5"/>
          </w:tcPr>
          <w:p>
            <w:pPr>
              <w:spacing w:after="0"/>
              <w:jc w:val="right"/>
            </w:pPr>
            <w:r>
              <w:rPr>
                <w:sz w:val="16"/>
              </w:rPr>
              <w:t>1.99</w:t>
            </w:r>
          </w:p>
        </w:tc>
        <w:tc>
          <w:tcPr>
            <w:tcW w:type="dxa" w:w="1378"/>
          </w:tcPr>
          <w:p>
            <w:pPr>
              <w:spacing w:after="0"/>
              <w:jc w:val="left"/>
            </w:pPr>
            <w:r>
              <w:rPr>
                <w:sz w:val="16"/>
              </w:rPr>
              <w:t>events per year</w:t>
            </w:r>
          </w:p>
        </w:tc>
        <w:tc>
          <w:tcPr>
            <w:tcW w:type="dxa" w:w="1567"/>
          </w:tcPr>
          <w:p>
            <w:pPr>
              <w:spacing w:after="0"/>
              <w:jc w:val="left"/>
            </w:pPr>
            <w:r>
              <w:rPr>
                <w:sz w:val="16"/>
              </w:rPr>
              <w:t>about 1.99 per year</w:t>
            </w:r>
          </w:p>
        </w:tc>
        <w:tc>
          <w:tcPr>
            <w:tcW w:type="dxa" w:w="1037"/>
          </w:tcPr>
          <w:p>
            <w:pPr>
              <w:spacing w:after="0"/>
              <w:jc w:val="left"/>
            </w:pPr>
            <w:r>
              <w:rPr>
                <w:sz w:val="16"/>
              </w:rPr>
              <w:t>Highly likely</w:t>
            </w:r>
          </w:p>
        </w:tc>
        <w:tc>
          <w:tcPr>
            <w:tcW w:type="dxa" w:w="1919"/>
          </w:tcPr>
          <w:p>
            <w:pPr>
              <w:spacing w:after="0"/>
              <w:jc w:val="left"/>
            </w:pPr>
            <w:r>
              <w:rPr>
                <w:sz w:val="16"/>
              </w:rPr>
              <w:t>FEMA annualized frequency (modeled)</w:t>
            </w:r>
          </w:p>
        </w:tc>
        <w:tc>
          <w:tcPr>
            <w:tcW w:type="dxa" w:w="1516"/>
          </w:tcPr>
          <w:p>
            <w:pPr>
              <w:spacing w:after="0"/>
              <w:jc w:val="right"/>
            </w:pPr>
            <w:r>
              <w:rPr>
                <w:sz w:val="16"/>
              </w:rPr>
              <w:t>75.6 (modeled)</w:t>
            </w:r>
          </w:p>
        </w:tc>
        <w:tc>
          <w:tcPr>
            <w:tcW w:type="dxa" w:w="1487"/>
          </w:tcPr>
          <w:p>
            <w:pPr>
              <w:spacing w:after="0"/>
              <w:jc w:val="left"/>
            </w:pPr>
            <w:r>
              <w:rPr>
                <w:sz w:val="16"/>
              </w:rPr>
              <w:t>1986 to 2023 (38 years)</w:t>
            </w:r>
          </w:p>
        </w:tc>
        <w:tc>
          <w:tcPr>
            <w:tcW w:type="dxa" w:w="1037"/>
          </w:tcPr>
          <w:p>
            <w:pPr>
              <w:spacing w:after="0"/>
              <w:jc w:val="left"/>
            </w:pPr>
            <w:r>
              <w:rPr>
                <w:sz w:val="16"/>
              </w:rPr>
              <w:t>countywide</w:t>
            </w:r>
          </w:p>
        </w:tc>
        <w:tc>
          <w:tcPr>
            <w:tcW w:type="dxa" w:w="1899"/>
          </w:tcPr>
          <w:p>
            <w:pPr>
              <w:spacing w:after="0"/>
              <w:jc w:val="left"/>
            </w:pPr>
          </w:p>
        </w:tc>
      </w:tr>
      <w:tr>
        <w:trPr>
          <w:cantSplit/>
        </w:trPr>
        <w:tc>
          <w:tcPr>
            <w:tcW w:type="dxa" w:w="1037"/>
          </w:tcPr>
          <w:p>
            <w:pPr>
              <w:spacing w:after="0"/>
              <w:jc w:val="left"/>
            </w:pPr>
            <w:r>
              <w:rPr>
                <w:sz w:val="16"/>
              </w:rPr>
              <w:t>Heat Wave</w:t>
            </w:r>
          </w:p>
        </w:tc>
        <w:tc>
          <w:tcPr>
            <w:tcW w:type="dxa" w:w="1235"/>
          </w:tcPr>
          <w:p>
            <w:pPr>
              <w:spacing w:after="0"/>
              <w:jc w:val="right"/>
            </w:pPr>
            <w:r>
              <w:rPr>
                <w:sz w:val="16"/>
              </w:rPr>
              <w:t>3.64</w:t>
            </w:r>
          </w:p>
        </w:tc>
        <w:tc>
          <w:tcPr>
            <w:tcW w:type="dxa" w:w="1378"/>
          </w:tcPr>
          <w:p>
            <w:pPr>
              <w:spacing w:after="0"/>
              <w:jc w:val="left"/>
            </w:pPr>
            <w:r>
              <w:rPr>
                <w:sz w:val="16"/>
              </w:rPr>
              <w:t>event-days per year</w:t>
            </w:r>
          </w:p>
        </w:tc>
        <w:tc>
          <w:tcPr>
            <w:tcW w:type="dxa" w:w="1567"/>
          </w:tcPr>
          <w:p>
            <w:pPr>
              <w:spacing w:after="0"/>
              <w:jc w:val="left"/>
            </w:pPr>
            <w:r>
              <w:rPr>
                <w:sz w:val="16"/>
              </w:rPr>
              <w:t>about 3.64 days per year</w:t>
            </w:r>
          </w:p>
        </w:tc>
        <w:tc>
          <w:tcPr>
            <w:tcW w:type="dxa" w:w="1037"/>
          </w:tcPr>
          <w:p>
            <w:pPr>
              <w:spacing w:after="0"/>
              <w:jc w:val="left"/>
            </w:pPr>
          </w:p>
        </w:tc>
        <w:tc>
          <w:tcPr>
            <w:tcW w:type="dxa" w:w="1919"/>
          </w:tcPr>
          <w:p>
            <w:pPr>
              <w:spacing w:after="0"/>
              <w:jc w:val="left"/>
            </w:pPr>
            <w:r>
              <w:rPr>
                <w:sz w:val="16"/>
              </w:rPr>
              <w:t>Storm Events event-days in 0 of 30 years, 1996 to 2025 (0%)</w:t>
            </w:r>
          </w:p>
        </w:tc>
        <w:tc>
          <w:tcPr>
            <w:tcW w:type="dxa" w:w="1516"/>
          </w:tcPr>
          <w:p>
            <w:pPr>
              <w:spacing w:after="0"/>
              <w:jc w:val="right"/>
            </w:pPr>
            <w:r>
              <w:rPr>
                <w:sz w:val="16"/>
              </w:rPr>
              <w:t>64.1</w:t>
            </w:r>
          </w:p>
        </w:tc>
        <w:tc>
          <w:tcPr>
            <w:tcW w:type="dxa" w:w="1487"/>
          </w:tcPr>
          <w:p>
            <w:pPr>
              <w:spacing w:after="0"/>
              <w:jc w:val="left"/>
            </w:pPr>
            <w:r>
              <w:rPr>
                <w:sz w:val="16"/>
              </w:rPr>
              <w:t>2005-11-12 to 2024-11-12 (19 years)</w:t>
            </w:r>
          </w:p>
        </w:tc>
        <w:tc>
          <w:tcPr>
            <w:tcW w:type="dxa" w:w="1037"/>
          </w:tcPr>
          <w:p>
            <w:pPr>
              <w:spacing w:after="0"/>
              <w:jc w:val="left"/>
            </w:pPr>
            <w:r>
              <w:rPr>
                <w:sz w:val="16"/>
              </w:rPr>
              <w:t>countywide</w:t>
            </w:r>
          </w:p>
        </w:tc>
        <w:tc>
          <w:tcPr>
            <w:tcW w:type="dxa" w:w="1899"/>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35"/>
          </w:tcPr>
          <w:p>
            <w:pPr>
              <w:spacing w:after="0"/>
              <w:jc w:val="right"/>
            </w:pPr>
            <w:r>
              <w:rPr>
                <w:sz w:val="16"/>
              </w:rPr>
              <w:t>0.207</w:t>
            </w:r>
          </w:p>
        </w:tc>
        <w:tc>
          <w:tcPr>
            <w:tcW w:type="dxa" w:w="1378"/>
          </w:tcPr>
          <w:p>
            <w:pPr>
              <w:spacing w:after="0"/>
              <w:jc w:val="left"/>
            </w:pPr>
            <w:r>
              <w:rPr>
                <w:sz w:val="16"/>
              </w:rPr>
              <w:t>events per year</w:t>
            </w:r>
          </w:p>
        </w:tc>
        <w:tc>
          <w:tcPr>
            <w:tcW w:type="dxa" w:w="1567"/>
          </w:tcPr>
          <w:p>
            <w:pPr>
              <w:spacing w:after="0"/>
              <w:jc w:val="left"/>
            </w:pPr>
            <w:r>
              <w:rPr>
                <w:sz w:val="16"/>
              </w:rPr>
              <w:t>about 1 in 5 years</w:t>
            </w:r>
          </w:p>
        </w:tc>
        <w:tc>
          <w:tcPr>
            <w:tcW w:type="dxa" w:w="1037"/>
          </w:tcPr>
          <w:p>
            <w:pPr>
              <w:spacing w:after="0"/>
              <w:jc w:val="left"/>
            </w:pPr>
            <w:r>
              <w:rPr>
                <w:sz w:val="16"/>
              </w:rPr>
              <w:t>Likely</w:t>
            </w:r>
          </w:p>
        </w:tc>
        <w:tc>
          <w:tcPr>
            <w:tcW w:type="dxa" w:w="1919"/>
          </w:tcPr>
          <w:p>
            <w:pPr>
              <w:spacing w:after="0"/>
              <w:jc w:val="left"/>
            </w:pPr>
            <w:r>
              <w:rPr>
                <w:sz w:val="16"/>
              </w:rPr>
              <w:t>FEMA annualized frequency (modeled)</w:t>
            </w:r>
          </w:p>
        </w:tc>
        <w:tc>
          <w:tcPr>
            <w:tcW w:type="dxa" w:w="1516"/>
          </w:tcPr>
          <w:p>
            <w:pPr>
              <w:spacing w:after="0"/>
              <w:jc w:val="right"/>
            </w:pPr>
            <w:r>
              <w:rPr>
                <w:sz w:val="16"/>
              </w:rPr>
              <w:t>56</w:t>
            </w:r>
          </w:p>
        </w:tc>
        <w:tc>
          <w:tcPr>
            <w:tcW w:type="dxa" w:w="1487"/>
          </w:tcPr>
          <w:p>
            <w:pPr>
              <w:spacing w:after="0"/>
              <w:jc w:val="left"/>
            </w:pPr>
            <w:r>
              <w:rPr>
                <w:sz w:val="16"/>
              </w:rPr>
              <w:t>1851 to 2024 (Atlantic)</w:t>
            </w:r>
          </w:p>
        </w:tc>
        <w:tc>
          <w:tcPr>
            <w:tcW w:type="dxa" w:w="1037"/>
          </w:tcPr>
          <w:p>
            <w:pPr>
              <w:spacing w:after="0"/>
              <w:jc w:val="left"/>
            </w:pPr>
            <w:r>
              <w:rPr>
                <w:sz w:val="16"/>
              </w:rPr>
              <w:t>see B1-f</w:t>
            </w:r>
          </w:p>
        </w:tc>
        <w:tc>
          <w:tcPr>
            <w:tcW w:type="dxa" w:w="189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Inland Flooding</w:t>
            </w:r>
          </w:p>
        </w:tc>
        <w:tc>
          <w:tcPr>
            <w:tcW w:type="dxa" w:w="1235"/>
          </w:tcPr>
          <w:p>
            <w:pPr>
              <w:spacing w:after="0"/>
              <w:jc w:val="right"/>
            </w:pPr>
            <w:r>
              <w:rPr>
                <w:sz w:val="16"/>
              </w:rPr>
              <w:t>0.429</w:t>
            </w:r>
          </w:p>
        </w:tc>
        <w:tc>
          <w:tcPr>
            <w:tcW w:type="dxa" w:w="1378"/>
          </w:tcPr>
          <w:p>
            <w:pPr>
              <w:spacing w:after="0"/>
              <w:jc w:val="left"/>
            </w:pPr>
            <w:r>
              <w:rPr>
                <w:sz w:val="16"/>
              </w:rPr>
              <w:t>event-days per year</w:t>
            </w:r>
          </w:p>
        </w:tc>
        <w:tc>
          <w:tcPr>
            <w:tcW w:type="dxa" w:w="1567"/>
          </w:tcPr>
          <w:p>
            <w:pPr>
              <w:spacing w:after="0"/>
              <w:jc w:val="left"/>
            </w:pPr>
            <w:r>
              <w:rPr>
                <w:sz w:val="16"/>
              </w:rPr>
              <w:t>about 0.429 days per year</w:t>
            </w:r>
          </w:p>
        </w:tc>
        <w:tc>
          <w:tcPr>
            <w:tcW w:type="dxa" w:w="1037"/>
          </w:tcPr>
          <w:p>
            <w:pPr>
              <w:spacing w:after="0"/>
              <w:jc w:val="left"/>
            </w:pPr>
            <w:r>
              <w:rPr>
                <w:sz w:val="16"/>
              </w:rPr>
              <w:t>Likely</w:t>
            </w:r>
          </w:p>
        </w:tc>
        <w:tc>
          <w:tcPr>
            <w:tcW w:type="dxa" w:w="1919"/>
          </w:tcPr>
          <w:p>
            <w:pPr>
              <w:spacing w:after="0"/>
              <w:jc w:val="left"/>
            </w:pPr>
            <w:r>
              <w:rPr>
                <w:sz w:val="16"/>
              </w:rPr>
              <w:t>Storm Events event-days in 11 of 30 years, 1996 to 2025 (36.7%)</w:t>
            </w:r>
          </w:p>
        </w:tc>
        <w:tc>
          <w:tcPr>
            <w:tcW w:type="dxa" w:w="1516"/>
          </w:tcPr>
          <w:p>
            <w:pPr>
              <w:spacing w:after="0"/>
              <w:jc w:val="right"/>
            </w:pPr>
            <w:r>
              <w:rPr>
                <w:sz w:val="16"/>
              </w:rPr>
              <w:t>12</w:t>
            </w:r>
          </w:p>
        </w:tc>
        <w:tc>
          <w:tcPr>
            <w:tcW w:type="dxa" w:w="1487"/>
          </w:tcPr>
          <w:p>
            <w:pPr>
              <w:spacing w:after="0"/>
              <w:jc w:val="left"/>
            </w:pPr>
            <w:r>
              <w:rPr>
                <w:sz w:val="16"/>
              </w:rPr>
              <w:t>1996 to 2023 (28 years)</w:t>
            </w:r>
          </w:p>
        </w:tc>
        <w:tc>
          <w:tcPr>
            <w:tcW w:type="dxa" w:w="1037"/>
          </w:tcPr>
          <w:p>
            <w:pPr>
              <w:spacing w:after="0"/>
              <w:jc w:val="left"/>
            </w:pPr>
            <w:r>
              <w:rPr>
                <w:sz w:val="16"/>
              </w:rPr>
              <w:t>see B1-f</w:t>
            </w:r>
          </w:p>
        </w:tc>
        <w:tc>
          <w:tcPr>
            <w:tcW w:type="dxa" w:w="1899"/>
          </w:tcPr>
          <w:p>
            <w:pPr>
              <w:spacing w:after="0"/>
              <w:jc w:val="left"/>
            </w:pPr>
          </w:p>
        </w:tc>
      </w:tr>
      <w:tr>
        <w:trPr>
          <w:cantSplit/>
        </w:trPr>
        <w:tc>
          <w:tcPr>
            <w:tcW w:type="dxa" w:w="1037"/>
          </w:tcPr>
          <w:p>
            <w:pPr>
              <w:spacing w:after="0"/>
              <w:jc w:val="left"/>
            </w:pPr>
            <w:r>
              <w:rPr>
                <w:sz w:val="16"/>
              </w:rPr>
              <w:t>Landslide</w:t>
            </w:r>
          </w:p>
        </w:tc>
        <w:tc>
          <w:tcPr>
            <w:tcW w:type="dxa" w:w="1235"/>
          </w:tcPr>
          <w:p>
            <w:pPr>
              <w:spacing w:after="0"/>
              <w:jc w:val="right"/>
            </w:pPr>
            <w:r>
              <w:rPr>
                <w:sz w:val="16"/>
              </w:rPr>
              <w:t>0.0352</w:t>
            </w:r>
          </w:p>
        </w:tc>
        <w:tc>
          <w:tcPr>
            <w:tcW w:type="dxa" w:w="1378"/>
          </w:tcPr>
          <w:p>
            <w:pPr>
              <w:spacing w:after="0"/>
              <w:jc w:val="left"/>
            </w:pPr>
            <w:r>
              <w:rPr>
                <w:sz w:val="16"/>
              </w:rPr>
              <w:t>events per year (modeled)</w:t>
            </w:r>
          </w:p>
        </w:tc>
        <w:tc>
          <w:tcPr>
            <w:tcW w:type="dxa" w:w="1567"/>
          </w:tcPr>
          <w:p>
            <w:pPr>
              <w:spacing w:after="0"/>
              <w:jc w:val="left"/>
            </w:pPr>
            <w:r>
              <w:rPr>
                <w:sz w:val="16"/>
              </w:rPr>
              <w:t>about 1 in 28 years</w:t>
            </w:r>
          </w:p>
        </w:tc>
        <w:tc>
          <w:tcPr>
            <w:tcW w:type="dxa" w:w="1037"/>
          </w:tcPr>
          <w:p>
            <w:pPr>
              <w:spacing w:after="0"/>
              <w:jc w:val="left"/>
            </w:pPr>
            <w:r>
              <w:rPr>
                <w:sz w:val="16"/>
              </w:rPr>
              <w:t>Possible</w:t>
            </w:r>
          </w:p>
        </w:tc>
        <w:tc>
          <w:tcPr>
            <w:tcW w:type="dxa" w:w="1919"/>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1899"/>
          </w:tcPr>
          <w:p>
            <w:pPr>
              <w:spacing w:after="0"/>
              <w:jc w:val="left"/>
            </w:pPr>
          </w:p>
        </w:tc>
      </w:tr>
      <w:tr>
        <w:trPr>
          <w:cantSplit/>
        </w:trPr>
        <w:tc>
          <w:tcPr>
            <w:tcW w:type="dxa" w:w="1037"/>
          </w:tcPr>
          <w:p>
            <w:pPr>
              <w:spacing w:after="0"/>
              <w:jc w:val="left"/>
            </w:pPr>
            <w:r>
              <w:rPr>
                <w:sz w:val="16"/>
              </w:rPr>
              <w:t>Lightning</w:t>
            </w:r>
          </w:p>
        </w:tc>
        <w:tc>
          <w:tcPr>
            <w:tcW w:type="dxa" w:w="1235"/>
          </w:tcPr>
          <w:p>
            <w:pPr>
              <w:spacing w:after="0"/>
              <w:jc w:val="right"/>
            </w:pPr>
            <w:r>
              <w:rPr>
                <w:sz w:val="16"/>
              </w:rPr>
              <w:t>82.8</w:t>
            </w:r>
          </w:p>
        </w:tc>
        <w:tc>
          <w:tcPr>
            <w:tcW w:type="dxa" w:w="1378"/>
          </w:tcPr>
          <w:p>
            <w:pPr>
              <w:spacing w:after="0"/>
              <w:jc w:val="left"/>
            </w:pPr>
            <w:r>
              <w:rPr>
                <w:sz w:val="16"/>
              </w:rPr>
              <w:t>days per year with a strike</w:t>
            </w:r>
          </w:p>
        </w:tc>
        <w:tc>
          <w:tcPr>
            <w:tcW w:type="dxa" w:w="1567"/>
          </w:tcPr>
          <w:p>
            <w:pPr>
              <w:spacing w:after="0"/>
              <w:jc w:val="left"/>
            </w:pPr>
            <w:r>
              <w:rPr>
                <w:sz w:val="16"/>
              </w:rPr>
              <w:t>about 82.8 days per year</w:t>
            </w:r>
          </w:p>
        </w:tc>
        <w:tc>
          <w:tcPr>
            <w:tcW w:type="dxa" w:w="1037"/>
          </w:tcPr>
          <w:p>
            <w:pPr>
              <w:spacing w:after="0"/>
              <w:jc w:val="left"/>
            </w:pPr>
            <w:r>
              <w:rPr>
                <w:sz w:val="16"/>
              </w:rPr>
              <w:t>Highly likely</w:t>
            </w:r>
          </w:p>
        </w:tc>
        <w:tc>
          <w:tcPr>
            <w:tcW w:type="dxa" w:w="1919"/>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7"/>
          </w:tcPr>
          <w:p>
            <w:pPr>
              <w:spacing w:after="0"/>
              <w:jc w:val="left"/>
            </w:pPr>
            <w:r>
              <w:rPr>
                <w:sz w:val="16"/>
              </w:rPr>
              <w:t>1995 to 2023 (29 years; CONUS)</w:t>
            </w:r>
          </w:p>
        </w:tc>
        <w:tc>
          <w:tcPr>
            <w:tcW w:type="dxa" w:w="1037"/>
          </w:tcPr>
          <w:p>
            <w:pPr>
              <w:spacing w:after="0"/>
              <w:jc w:val="left"/>
            </w:pPr>
            <w:r>
              <w:rPr>
                <w:sz w:val="16"/>
              </w:rPr>
              <w:t>countywide</w:t>
            </w:r>
          </w:p>
        </w:tc>
        <w:tc>
          <w:tcPr>
            <w:tcW w:type="dxa" w:w="1899"/>
          </w:tcPr>
          <w:p>
            <w:pPr>
              <w:spacing w:after="0"/>
              <w:jc w:val="left"/>
            </w:pPr>
          </w:p>
        </w:tc>
      </w:tr>
      <w:tr>
        <w:trPr>
          <w:cantSplit/>
        </w:trPr>
        <w:tc>
          <w:tcPr>
            <w:tcW w:type="dxa" w:w="1037"/>
          </w:tcPr>
          <w:p>
            <w:pPr>
              <w:spacing w:after="0"/>
              <w:jc w:val="left"/>
            </w:pPr>
            <w:r>
              <w:rPr>
                <w:sz w:val="16"/>
              </w:rPr>
              <w:t>Strong Wind</w:t>
            </w:r>
          </w:p>
        </w:tc>
        <w:tc>
          <w:tcPr>
            <w:tcW w:type="dxa" w:w="1235"/>
          </w:tcPr>
          <w:p>
            <w:pPr>
              <w:spacing w:after="0"/>
              <w:jc w:val="right"/>
            </w:pPr>
            <w:r>
              <w:rPr>
                <w:sz w:val="16"/>
              </w:rPr>
              <w:t>1.08</w:t>
            </w:r>
          </w:p>
        </w:tc>
        <w:tc>
          <w:tcPr>
            <w:tcW w:type="dxa" w:w="1378"/>
          </w:tcPr>
          <w:p>
            <w:pPr>
              <w:spacing w:after="0"/>
              <w:jc w:val="left"/>
            </w:pPr>
            <w:r>
              <w:rPr>
                <w:sz w:val="16"/>
              </w:rPr>
              <w:t>events per year</w:t>
            </w:r>
          </w:p>
        </w:tc>
        <w:tc>
          <w:tcPr>
            <w:tcW w:type="dxa" w:w="1567"/>
          </w:tcPr>
          <w:p>
            <w:pPr>
              <w:spacing w:after="0"/>
              <w:jc w:val="left"/>
            </w:pPr>
            <w:r>
              <w:rPr>
                <w:sz w:val="16"/>
              </w:rPr>
              <w:t>about 1.08 per year</w:t>
            </w:r>
          </w:p>
        </w:tc>
        <w:tc>
          <w:tcPr>
            <w:tcW w:type="dxa" w:w="1037"/>
          </w:tcPr>
          <w:p>
            <w:pPr>
              <w:spacing w:after="0"/>
              <w:jc w:val="left"/>
            </w:pPr>
            <w:r>
              <w:rPr>
                <w:sz w:val="16"/>
              </w:rPr>
              <w:t>Highly likely</w:t>
            </w:r>
          </w:p>
        </w:tc>
        <w:tc>
          <w:tcPr>
            <w:tcW w:type="dxa" w:w="1919"/>
          </w:tcPr>
          <w:p>
            <w:pPr>
              <w:spacing w:after="0"/>
              <w:jc w:val="left"/>
            </w:pPr>
            <w:r>
              <w:rPr>
                <w:sz w:val="16"/>
              </w:rPr>
              <w:t>FEMA annualized frequency (modeled)</w:t>
            </w:r>
          </w:p>
        </w:tc>
        <w:tc>
          <w:tcPr>
            <w:tcW w:type="dxa" w:w="1516"/>
          </w:tcPr>
          <w:p>
            <w:pPr>
              <w:spacing w:after="0"/>
              <w:jc w:val="right"/>
            </w:pPr>
            <w:r>
              <w:rPr>
                <w:sz w:val="16"/>
              </w:rPr>
              <w:t>41</w:t>
            </w:r>
          </w:p>
        </w:tc>
        <w:tc>
          <w:tcPr>
            <w:tcW w:type="dxa" w:w="1487"/>
          </w:tcPr>
          <w:p>
            <w:pPr>
              <w:spacing w:after="0"/>
              <w:jc w:val="left"/>
            </w:pPr>
            <w:r>
              <w:rPr>
                <w:sz w:val="16"/>
              </w:rPr>
              <w:t>1986 to 2023 (38 years)</w:t>
            </w:r>
          </w:p>
        </w:tc>
        <w:tc>
          <w:tcPr>
            <w:tcW w:type="dxa" w:w="1037"/>
          </w:tcPr>
          <w:p>
            <w:pPr>
              <w:spacing w:after="0"/>
              <w:jc w:val="left"/>
            </w:pPr>
            <w:r>
              <w:rPr>
                <w:sz w:val="16"/>
              </w:rPr>
              <w:t>countywide</w:t>
            </w:r>
          </w:p>
        </w:tc>
        <w:tc>
          <w:tcPr>
            <w:tcW w:type="dxa" w:w="1899"/>
          </w:tcPr>
          <w:p>
            <w:pPr>
              <w:spacing w:after="0"/>
              <w:jc w:val="left"/>
            </w:pPr>
          </w:p>
        </w:tc>
      </w:tr>
      <w:tr>
        <w:trPr>
          <w:cantSplit/>
        </w:trPr>
        <w:tc>
          <w:tcPr>
            <w:tcW w:type="dxa" w:w="1037"/>
          </w:tcPr>
          <w:p>
            <w:pPr>
              <w:spacing w:after="0"/>
              <w:jc w:val="left"/>
            </w:pPr>
            <w:r>
              <w:rPr>
                <w:sz w:val="16"/>
              </w:rPr>
              <w:t>Tornado</w:t>
            </w:r>
          </w:p>
        </w:tc>
        <w:tc>
          <w:tcPr>
            <w:tcW w:type="dxa" w:w="1235"/>
          </w:tcPr>
          <w:p>
            <w:pPr>
              <w:spacing w:after="0"/>
              <w:jc w:val="right"/>
            </w:pPr>
            <w:r>
              <w:rPr>
                <w:sz w:val="16"/>
              </w:rPr>
              <w:t>0.168</w:t>
            </w:r>
          </w:p>
        </w:tc>
        <w:tc>
          <w:tcPr>
            <w:tcW w:type="dxa" w:w="1378"/>
          </w:tcPr>
          <w:p>
            <w:pPr>
              <w:spacing w:after="0"/>
              <w:jc w:val="left"/>
            </w:pPr>
            <w:r>
              <w:rPr>
                <w:sz w:val="16"/>
              </w:rPr>
              <w:t>events per year</w:t>
            </w:r>
          </w:p>
        </w:tc>
        <w:tc>
          <w:tcPr>
            <w:tcW w:type="dxa" w:w="1567"/>
          </w:tcPr>
          <w:p>
            <w:pPr>
              <w:spacing w:after="0"/>
              <w:jc w:val="left"/>
            </w:pPr>
            <w:r>
              <w:rPr>
                <w:sz w:val="16"/>
              </w:rPr>
              <w:t>about 1 in 6 years</w:t>
            </w:r>
          </w:p>
        </w:tc>
        <w:tc>
          <w:tcPr>
            <w:tcW w:type="dxa" w:w="1037"/>
          </w:tcPr>
          <w:p>
            <w:pPr>
              <w:spacing w:after="0"/>
              <w:jc w:val="left"/>
            </w:pPr>
            <w:r>
              <w:rPr>
                <w:sz w:val="16"/>
              </w:rPr>
              <w:t>Likely</w:t>
            </w:r>
          </w:p>
        </w:tc>
        <w:tc>
          <w:tcPr>
            <w:tcW w:type="dxa" w:w="1919"/>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7"/>
          </w:tcPr>
          <w:p>
            <w:pPr>
              <w:spacing w:after="0"/>
              <w:jc w:val="left"/>
            </w:pPr>
            <w:r>
              <w:rPr>
                <w:sz w:val="16"/>
              </w:rPr>
              <w:t>1950 to 2023 (EF2+); 1986 to 2023 (EF0-1)</w:t>
            </w:r>
          </w:p>
        </w:tc>
        <w:tc>
          <w:tcPr>
            <w:tcW w:type="dxa" w:w="1037"/>
          </w:tcPr>
          <w:p>
            <w:pPr>
              <w:spacing w:after="0"/>
              <w:jc w:val="left"/>
            </w:pPr>
            <w:r>
              <w:rPr>
                <w:sz w:val="16"/>
              </w:rPr>
              <w:t>see B1-f</w:t>
            </w:r>
          </w:p>
        </w:tc>
        <w:tc>
          <w:tcPr>
            <w:tcW w:type="dxa" w:w="1899"/>
          </w:tcPr>
          <w:p>
            <w:pPr>
              <w:spacing w:after="0"/>
              <w:jc w:val="left"/>
            </w:pPr>
          </w:p>
        </w:tc>
      </w:tr>
      <w:tr>
        <w:trPr>
          <w:cantSplit/>
        </w:trPr>
        <w:tc>
          <w:tcPr>
            <w:tcW w:type="dxa" w:w="1037"/>
          </w:tcPr>
          <w:p>
            <w:pPr>
              <w:spacing w:after="0"/>
              <w:jc w:val="left"/>
            </w:pPr>
            <w:r>
              <w:rPr>
                <w:sz w:val="16"/>
              </w:rPr>
              <w:t>Wildfire</w:t>
            </w:r>
          </w:p>
        </w:tc>
        <w:tc>
          <w:tcPr>
            <w:tcW w:type="dxa" w:w="1235"/>
          </w:tcPr>
          <w:p>
            <w:pPr>
              <w:spacing w:after="0"/>
              <w:jc w:val="right"/>
            </w:pPr>
            <w:r>
              <w:rPr>
                <w:sz w:val="16"/>
              </w:rPr>
              <w:t>0.00362</w:t>
            </w:r>
          </w:p>
        </w:tc>
        <w:tc>
          <w:tcPr>
            <w:tcW w:type="dxa" w:w="1378"/>
          </w:tcPr>
          <w:p>
            <w:pPr>
              <w:spacing w:after="0"/>
              <w:jc w:val="left"/>
            </w:pPr>
            <w:r>
              <w:rPr>
                <w:sz w:val="16"/>
              </w:rPr>
              <w:t>annual probability at a location</w:t>
            </w:r>
          </w:p>
        </w:tc>
        <w:tc>
          <w:tcPr>
            <w:tcW w:type="dxa" w:w="1567"/>
          </w:tcPr>
          <w:p>
            <w:pPr>
              <w:spacing w:after="0"/>
              <w:jc w:val="left"/>
            </w:pPr>
            <w:r>
              <w:rPr>
                <w:sz w:val="16"/>
              </w:rPr>
              <w:t>chance a given location in the county burns in a year: 0.362%</w:t>
            </w:r>
          </w:p>
        </w:tc>
        <w:tc>
          <w:tcPr>
            <w:tcW w:type="dxa" w:w="1037"/>
          </w:tcPr>
          <w:p>
            <w:pPr>
              <w:spacing w:after="0"/>
              <w:jc w:val="left"/>
            </w:pPr>
            <w:r>
              <w:rPr>
                <w:sz w:val="16"/>
              </w:rPr>
              <w:t>Likely</w:t>
            </w:r>
          </w:p>
        </w:tc>
        <w:tc>
          <w:tcPr>
            <w:tcW w:type="dxa" w:w="1919"/>
          </w:tcPr>
          <w:p>
            <w:pPr>
              <w:spacing w:after="0"/>
              <w:jc w:val="left"/>
            </w:pPr>
            <w:r>
              <w:rPr>
                <w:sz w:val="16"/>
              </w:rPr>
              <w:t>Storm Events records in 4 of 30 years, 1996 to 2025 (13.3%)</w:t>
            </w: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1899"/>
          </w:tcPr>
          <w:p>
            <w:pPr>
              <w:spacing w:after="0"/>
              <w:jc w:val="left"/>
            </w:pPr>
          </w:p>
        </w:tc>
      </w:tr>
      <w:tr>
        <w:trPr>
          <w:cantSplit/>
        </w:trPr>
        <w:tc>
          <w:tcPr>
            <w:tcW w:type="dxa" w:w="1037"/>
          </w:tcPr>
          <w:p>
            <w:pPr>
              <w:spacing w:after="0"/>
              <w:jc w:val="left"/>
            </w:pPr>
            <w:r>
              <w:rPr>
                <w:sz w:val="16"/>
              </w:rPr>
              <w:t>Winter Weather</w:t>
            </w:r>
          </w:p>
        </w:tc>
        <w:tc>
          <w:tcPr>
            <w:tcW w:type="dxa" w:w="1235"/>
          </w:tcPr>
          <w:p>
            <w:pPr>
              <w:spacing w:after="0"/>
              <w:jc w:val="right"/>
            </w:pPr>
            <w:r>
              <w:rPr>
                <w:sz w:val="16"/>
              </w:rPr>
              <w:t>0.0526</w:t>
            </w:r>
          </w:p>
        </w:tc>
        <w:tc>
          <w:tcPr>
            <w:tcW w:type="dxa" w:w="1378"/>
          </w:tcPr>
          <w:p>
            <w:pPr>
              <w:spacing w:after="0"/>
              <w:jc w:val="left"/>
            </w:pPr>
            <w:r>
              <w:rPr>
                <w:sz w:val="16"/>
              </w:rPr>
              <w:t>event-days per year</w:t>
            </w:r>
          </w:p>
        </w:tc>
        <w:tc>
          <w:tcPr>
            <w:tcW w:type="dxa" w:w="1567"/>
          </w:tcPr>
          <w:p>
            <w:pPr>
              <w:spacing w:after="0"/>
              <w:jc w:val="left"/>
            </w:pPr>
            <w:r>
              <w:rPr>
                <w:sz w:val="16"/>
              </w:rPr>
              <w:t>about 0.0526 days per year</w:t>
            </w:r>
          </w:p>
        </w:tc>
        <w:tc>
          <w:tcPr>
            <w:tcW w:type="dxa" w:w="1037"/>
          </w:tcPr>
          <w:p>
            <w:pPr>
              <w:spacing w:after="0"/>
              <w:jc w:val="left"/>
            </w:pPr>
            <w:r>
              <w:rPr>
                <w:sz w:val="16"/>
              </w:rPr>
              <w:t>Possible</w:t>
            </w:r>
          </w:p>
        </w:tc>
        <w:tc>
          <w:tcPr>
            <w:tcW w:type="dxa" w:w="1919"/>
          </w:tcPr>
          <w:p>
            <w:pPr>
              <w:spacing w:after="0"/>
              <w:jc w:val="left"/>
            </w:pPr>
            <w:r>
              <w:rPr>
                <w:sz w:val="16"/>
              </w:rPr>
              <w:t>Storm Events event-days in 1 of 30 years, 1996 to 2025 (3.33%)</w:t>
            </w:r>
          </w:p>
        </w:tc>
        <w:tc>
          <w:tcPr>
            <w:tcW w:type="dxa" w:w="1516"/>
          </w:tcPr>
          <w:p>
            <w:pPr>
              <w:spacing w:after="0"/>
              <w:jc w:val="right"/>
            </w:pPr>
            <w:r>
              <w:rPr>
                <w:sz w:val="16"/>
              </w:rPr>
              <w:t>1</w:t>
            </w:r>
          </w:p>
        </w:tc>
        <w:tc>
          <w:tcPr>
            <w:tcW w:type="dxa" w:w="1487"/>
          </w:tcPr>
          <w:p>
            <w:pPr>
              <w:spacing w:after="0"/>
              <w:jc w:val="left"/>
            </w:pPr>
            <w:r>
              <w:rPr>
                <w:sz w:val="16"/>
              </w:rPr>
              <w:t>2005-11-12 to 2024-11-12 (19 years)</w:t>
            </w:r>
          </w:p>
        </w:tc>
        <w:tc>
          <w:tcPr>
            <w:tcW w:type="dxa" w:w="1037"/>
          </w:tcPr>
          <w:p>
            <w:pPr>
              <w:spacing w:after="0"/>
              <w:jc w:val="left"/>
            </w:pPr>
            <w:r>
              <w:rPr>
                <w:sz w:val="16"/>
              </w:rPr>
              <w:t>countywide</w:t>
            </w:r>
          </w:p>
        </w:tc>
        <w:tc>
          <w:tcPr>
            <w:tcW w:type="dxa" w:w="189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71</w:t>
            </w:r>
          </w:p>
        </w:tc>
        <w:tc>
          <w:tcPr>
            <w:tcW w:type="dxa" w:w="1381"/>
          </w:tcPr>
          <w:p>
            <w:pPr>
              <w:spacing w:after="0"/>
              <w:jc w:val="right"/>
            </w:pPr>
            <w:r>
              <w:rPr>
                <w:sz w:val="16"/>
              </w:rPr>
              <w:t>30</w:t>
            </w:r>
          </w:p>
        </w:tc>
        <w:tc>
          <w:tcPr>
            <w:tcW w:type="dxa" w:w="1381"/>
          </w:tcPr>
          <w:p>
            <w:pPr>
              <w:spacing w:after="0"/>
              <w:jc w:val="right"/>
            </w:pPr>
            <w:r>
              <w:rPr>
                <w:sz w:val="16"/>
              </w:rPr>
              <w:t>2.37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39</w:t>
            </w:r>
          </w:p>
        </w:tc>
        <w:tc>
          <w:tcPr>
            <w:tcW w:type="dxa" w:w="1381"/>
          </w:tcPr>
          <w:p>
            <w:pPr>
              <w:spacing w:after="0"/>
              <w:jc w:val="right"/>
            </w:pPr>
            <w:r>
              <w:rPr>
                <w:sz w:val="16"/>
              </w:rPr>
              <w:t>30</w:t>
            </w:r>
          </w:p>
        </w:tc>
        <w:tc>
          <w:tcPr>
            <w:tcW w:type="dxa" w:w="1381"/>
          </w:tcPr>
          <w:p>
            <w:pPr>
              <w:spacing w:after="0"/>
              <w:jc w:val="right"/>
            </w:pPr>
            <w:r>
              <w:rPr>
                <w:sz w:val="16"/>
              </w:rPr>
              <w:t>1.3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1514"/>
        <w:gridCol w:w="1443"/>
        <w:gridCol w:w="1514"/>
        <w:gridCol w:w="1443"/>
        <w:gridCol w:w="5889"/>
      </w:tblGrid>
      <w:tr>
        <w:trPr>
          <w:cantSplit/>
          <w:tblHeader/>
        </w:trPr>
        <w:tc>
          <w:tcPr>
            <w:tcW w:type="dxa" w:w="2309"/>
            <w:vMerge w:val="restart"/>
            <w:shd w:val="clear" w:color="auto" w:fill="E8E8E8"/>
          </w:tcPr>
          <w:p>
            <w:pPr>
              <w:spacing w:after="0"/>
              <w:jc w:val="left"/>
            </w:pPr>
            <w:r>
              <w:rPr>
                <w:b/>
                <w:sz w:val="16"/>
              </w:rPr>
              <w:t>Hazard</w:t>
            </w:r>
          </w:p>
        </w:tc>
        <w:tc>
          <w:tcPr>
            <w:tcW w:type="dxa" w:w="15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Coastal Flooding</w:t>
            </w:r>
          </w:p>
        </w:tc>
        <w:tc>
          <w:tcPr>
            <w:tcW w:type="dxa" w:w="1514"/>
          </w:tcPr>
          <w:p>
            <w:pPr>
              <w:spacing w:after="0"/>
              <w:jc w:val="right"/>
            </w:pPr>
            <w:r>
              <w:rPr>
                <w:sz w:val="16"/>
              </w:rPr>
              <w:t>0 of 6</w:t>
            </w:r>
          </w:p>
        </w:tc>
        <w:tc>
          <w:tcPr>
            <w:tcW w:type="dxa" w:w="1443"/>
          </w:tcPr>
          <w:p>
            <w:pPr>
              <w:spacing w:after="0"/>
              <w:jc w:val="right"/>
            </w:pPr>
          </w:p>
        </w:tc>
        <w:tc>
          <w:tcPr>
            <w:tcW w:type="dxa" w:w="1514"/>
          </w:tcPr>
          <w:p>
            <w:pPr>
              <w:spacing w:after="0"/>
              <w:jc w:val="right"/>
            </w:pPr>
          </w:p>
        </w:tc>
        <w:tc>
          <w:tcPr>
            <w:tcW w:type="dxa" w:w="1443"/>
          </w:tcPr>
          <w:p>
            <w:pPr>
              <w:spacing w:after="0"/>
              <w:jc w:val="right"/>
            </w:pPr>
          </w:p>
        </w:tc>
        <w:tc>
          <w:tcPr>
            <w:tcW w:type="dxa" w:w="5889"/>
          </w:tcPr>
          <w:p>
            <w:pPr>
              <w:spacing w:after="0"/>
              <w:jc w:val="left"/>
            </w:pPr>
            <w:r>
              <w:rPr>
                <w:sz w:val="16"/>
              </w:rPr>
              <w:t>No Rating 6</w:t>
            </w:r>
          </w:p>
        </w:tc>
      </w:tr>
      <w:tr>
        <w:trPr>
          <w:cantSplit/>
        </w:trPr>
        <w:tc>
          <w:tcPr>
            <w:tcW w:type="dxa" w:w="2309"/>
          </w:tcPr>
          <w:p>
            <w:pPr>
              <w:spacing w:after="0"/>
              <w:jc w:val="left"/>
            </w:pPr>
            <w:r>
              <w:rPr>
                <w:sz w:val="16"/>
              </w:rPr>
              <w:t>Cold Wave</w:t>
            </w:r>
          </w:p>
        </w:tc>
        <w:tc>
          <w:tcPr>
            <w:tcW w:type="dxa" w:w="1514"/>
          </w:tcPr>
          <w:p>
            <w:pPr>
              <w:spacing w:after="0"/>
              <w:jc w:val="right"/>
            </w:pPr>
            <w:r>
              <w:rPr>
                <w:sz w:val="16"/>
              </w:rPr>
              <w:t>6 of 6</w:t>
            </w:r>
          </w:p>
        </w:tc>
        <w:tc>
          <w:tcPr>
            <w:tcW w:type="dxa" w:w="1443"/>
          </w:tcPr>
          <w:p>
            <w:pPr>
              <w:spacing w:after="0"/>
              <w:jc w:val="right"/>
            </w:pPr>
            <w:r>
              <w:rPr>
                <w:sz w:val="16"/>
              </w:rPr>
              <w:t>28.7</w:t>
            </w:r>
          </w:p>
        </w:tc>
        <w:tc>
          <w:tcPr>
            <w:tcW w:type="dxa" w:w="1514"/>
          </w:tcPr>
          <w:p>
            <w:pPr>
              <w:spacing w:after="0"/>
              <w:jc w:val="right"/>
            </w:pPr>
            <w:r>
              <w:rPr>
                <w:sz w:val="16"/>
              </w:rPr>
              <w:t>30.3</w:t>
            </w:r>
          </w:p>
        </w:tc>
        <w:tc>
          <w:tcPr>
            <w:tcW w:type="dxa" w:w="1443"/>
          </w:tcPr>
          <w:p>
            <w:pPr>
              <w:spacing w:after="0"/>
              <w:jc w:val="right"/>
            </w:pPr>
            <w:r>
              <w:rPr>
                <w:sz w:val="16"/>
              </w:rPr>
              <w:t>32.4</w:t>
            </w:r>
          </w:p>
        </w:tc>
        <w:tc>
          <w:tcPr>
            <w:tcW w:type="dxa" w:w="5889"/>
          </w:tcPr>
          <w:p>
            <w:pPr>
              <w:spacing w:after="0"/>
              <w:jc w:val="left"/>
            </w:pPr>
            <w:r>
              <w:rPr>
                <w:sz w:val="16"/>
              </w:rPr>
              <w:t>Relatively Low 6</w:t>
            </w:r>
          </w:p>
        </w:tc>
      </w:tr>
      <w:tr>
        <w:trPr>
          <w:cantSplit/>
        </w:trPr>
        <w:tc>
          <w:tcPr>
            <w:tcW w:type="dxa" w:w="2309"/>
          </w:tcPr>
          <w:p>
            <w:pPr>
              <w:spacing w:after="0"/>
              <w:jc w:val="left"/>
            </w:pPr>
            <w:r>
              <w:rPr>
                <w:sz w:val="16"/>
              </w:rPr>
              <w:t>Drought</w:t>
            </w:r>
          </w:p>
        </w:tc>
        <w:tc>
          <w:tcPr>
            <w:tcW w:type="dxa" w:w="1514"/>
          </w:tcPr>
          <w:p>
            <w:pPr>
              <w:spacing w:after="0"/>
              <w:jc w:val="right"/>
            </w:pPr>
            <w:r>
              <w:rPr>
                <w:sz w:val="16"/>
              </w:rPr>
              <w:t>5 of 6</w:t>
            </w:r>
          </w:p>
        </w:tc>
        <w:tc>
          <w:tcPr>
            <w:tcW w:type="dxa" w:w="1443"/>
          </w:tcPr>
          <w:p>
            <w:pPr>
              <w:spacing w:after="0"/>
              <w:jc w:val="right"/>
            </w:pPr>
            <w:r>
              <w:rPr>
                <w:sz w:val="16"/>
              </w:rPr>
              <w:t>69.5</w:t>
            </w:r>
          </w:p>
        </w:tc>
        <w:tc>
          <w:tcPr>
            <w:tcW w:type="dxa" w:w="1514"/>
          </w:tcPr>
          <w:p>
            <w:pPr>
              <w:spacing w:after="0"/>
              <w:jc w:val="right"/>
            </w:pPr>
            <w:r>
              <w:rPr>
                <w:sz w:val="16"/>
              </w:rPr>
              <w:t>72.8</w:t>
            </w:r>
          </w:p>
        </w:tc>
        <w:tc>
          <w:tcPr>
            <w:tcW w:type="dxa" w:w="1443"/>
          </w:tcPr>
          <w:p>
            <w:pPr>
              <w:spacing w:after="0"/>
              <w:jc w:val="right"/>
            </w:pPr>
            <w:r>
              <w:rPr>
                <w:sz w:val="16"/>
              </w:rPr>
              <w:t>81.5</w:t>
            </w:r>
          </w:p>
        </w:tc>
        <w:tc>
          <w:tcPr>
            <w:tcW w:type="dxa" w:w="5889"/>
          </w:tcPr>
          <w:p>
            <w:pPr>
              <w:spacing w:after="0"/>
              <w:jc w:val="left"/>
            </w:pPr>
            <w:r>
              <w:rPr>
                <w:sz w:val="16"/>
              </w:rPr>
              <w:t>Relatively Low 1, Very Low 4, No Rating 1</w:t>
            </w:r>
          </w:p>
        </w:tc>
      </w:tr>
      <w:tr>
        <w:trPr>
          <w:cantSplit/>
        </w:trPr>
        <w:tc>
          <w:tcPr>
            <w:tcW w:type="dxa" w:w="2309"/>
          </w:tcPr>
          <w:p>
            <w:pPr>
              <w:spacing w:after="0"/>
              <w:jc w:val="left"/>
            </w:pPr>
            <w:r>
              <w:rPr>
                <w:sz w:val="16"/>
              </w:rPr>
              <w:t>Earthquake</w:t>
            </w:r>
          </w:p>
        </w:tc>
        <w:tc>
          <w:tcPr>
            <w:tcW w:type="dxa" w:w="1514"/>
          </w:tcPr>
          <w:p>
            <w:pPr>
              <w:spacing w:after="0"/>
              <w:jc w:val="right"/>
            </w:pPr>
            <w:r>
              <w:rPr>
                <w:sz w:val="16"/>
              </w:rPr>
              <w:t>6 of 6</w:t>
            </w:r>
          </w:p>
        </w:tc>
        <w:tc>
          <w:tcPr>
            <w:tcW w:type="dxa" w:w="1443"/>
          </w:tcPr>
          <w:p>
            <w:pPr>
              <w:spacing w:after="0"/>
              <w:jc w:val="right"/>
            </w:pPr>
            <w:r>
              <w:rPr>
                <w:sz w:val="16"/>
              </w:rPr>
              <w:t>31.6</w:t>
            </w:r>
          </w:p>
        </w:tc>
        <w:tc>
          <w:tcPr>
            <w:tcW w:type="dxa" w:w="1514"/>
          </w:tcPr>
          <w:p>
            <w:pPr>
              <w:spacing w:after="0"/>
              <w:jc w:val="right"/>
            </w:pPr>
            <w:r>
              <w:rPr>
                <w:sz w:val="16"/>
              </w:rPr>
              <w:t>41.6</w:t>
            </w:r>
          </w:p>
        </w:tc>
        <w:tc>
          <w:tcPr>
            <w:tcW w:type="dxa" w:w="1443"/>
          </w:tcPr>
          <w:p>
            <w:pPr>
              <w:spacing w:after="0"/>
              <w:jc w:val="right"/>
            </w:pPr>
            <w:r>
              <w:rPr>
                <w:sz w:val="16"/>
              </w:rPr>
              <w:t>52.4</w:t>
            </w:r>
          </w:p>
        </w:tc>
        <w:tc>
          <w:tcPr>
            <w:tcW w:type="dxa" w:w="5889"/>
          </w:tcPr>
          <w:p>
            <w:pPr>
              <w:spacing w:after="0"/>
              <w:jc w:val="left"/>
            </w:pPr>
            <w:r>
              <w:rPr>
                <w:sz w:val="16"/>
              </w:rPr>
              <w:t>Relatively Low 3, Very Low 3</w:t>
            </w:r>
          </w:p>
        </w:tc>
      </w:tr>
      <w:tr>
        <w:trPr>
          <w:cantSplit/>
        </w:trPr>
        <w:tc>
          <w:tcPr>
            <w:tcW w:type="dxa" w:w="2309"/>
          </w:tcPr>
          <w:p>
            <w:pPr>
              <w:spacing w:after="0"/>
              <w:jc w:val="left"/>
            </w:pPr>
            <w:r>
              <w:rPr>
                <w:sz w:val="16"/>
              </w:rPr>
              <w:t>Hail</w:t>
            </w:r>
          </w:p>
        </w:tc>
        <w:tc>
          <w:tcPr>
            <w:tcW w:type="dxa" w:w="1514"/>
          </w:tcPr>
          <w:p>
            <w:pPr>
              <w:spacing w:after="0"/>
              <w:jc w:val="right"/>
            </w:pPr>
            <w:r>
              <w:rPr>
                <w:sz w:val="16"/>
              </w:rPr>
              <w:t>6 of 6</w:t>
            </w:r>
          </w:p>
        </w:tc>
        <w:tc>
          <w:tcPr>
            <w:tcW w:type="dxa" w:w="1443"/>
          </w:tcPr>
          <w:p>
            <w:pPr>
              <w:spacing w:after="0"/>
              <w:jc w:val="right"/>
            </w:pPr>
            <w:r>
              <w:rPr>
                <w:sz w:val="16"/>
              </w:rPr>
              <w:t>14.6</w:t>
            </w:r>
          </w:p>
        </w:tc>
        <w:tc>
          <w:tcPr>
            <w:tcW w:type="dxa" w:w="1514"/>
          </w:tcPr>
          <w:p>
            <w:pPr>
              <w:spacing w:after="0"/>
              <w:jc w:val="right"/>
            </w:pPr>
            <w:r>
              <w:rPr>
                <w:sz w:val="16"/>
              </w:rPr>
              <w:t>19.5</w:t>
            </w:r>
          </w:p>
        </w:tc>
        <w:tc>
          <w:tcPr>
            <w:tcW w:type="dxa" w:w="1443"/>
          </w:tcPr>
          <w:p>
            <w:pPr>
              <w:spacing w:after="0"/>
              <w:jc w:val="right"/>
            </w:pPr>
            <w:r>
              <w:rPr>
                <w:sz w:val="16"/>
              </w:rPr>
              <w:t>21.5</w:t>
            </w:r>
          </w:p>
        </w:tc>
        <w:tc>
          <w:tcPr>
            <w:tcW w:type="dxa" w:w="5889"/>
          </w:tcPr>
          <w:p>
            <w:pPr>
              <w:spacing w:after="0"/>
              <w:jc w:val="left"/>
            </w:pPr>
            <w:r>
              <w:rPr>
                <w:sz w:val="16"/>
              </w:rPr>
              <w:t>Very Low 6</w:t>
            </w:r>
          </w:p>
        </w:tc>
      </w:tr>
      <w:tr>
        <w:trPr>
          <w:cantSplit/>
        </w:trPr>
        <w:tc>
          <w:tcPr>
            <w:tcW w:type="dxa" w:w="2309"/>
          </w:tcPr>
          <w:p>
            <w:pPr>
              <w:spacing w:after="0"/>
              <w:jc w:val="left"/>
            </w:pPr>
            <w:r>
              <w:rPr>
                <w:sz w:val="16"/>
              </w:rPr>
              <w:t>Heat Wave</w:t>
            </w:r>
          </w:p>
        </w:tc>
        <w:tc>
          <w:tcPr>
            <w:tcW w:type="dxa" w:w="1514"/>
          </w:tcPr>
          <w:p>
            <w:pPr>
              <w:spacing w:after="0"/>
              <w:jc w:val="right"/>
            </w:pPr>
            <w:r>
              <w:rPr>
                <w:sz w:val="16"/>
              </w:rPr>
              <w:t>6 of 6</w:t>
            </w:r>
          </w:p>
        </w:tc>
        <w:tc>
          <w:tcPr>
            <w:tcW w:type="dxa" w:w="1443"/>
          </w:tcPr>
          <w:p>
            <w:pPr>
              <w:spacing w:after="0"/>
              <w:jc w:val="right"/>
            </w:pPr>
            <w:r>
              <w:rPr>
                <w:sz w:val="16"/>
              </w:rPr>
              <w:t>53.0</w:t>
            </w:r>
          </w:p>
        </w:tc>
        <w:tc>
          <w:tcPr>
            <w:tcW w:type="dxa" w:w="1514"/>
          </w:tcPr>
          <w:p>
            <w:pPr>
              <w:spacing w:after="0"/>
              <w:jc w:val="right"/>
            </w:pPr>
            <w:r>
              <w:rPr>
                <w:sz w:val="16"/>
              </w:rPr>
              <w:t>65.1</w:t>
            </w:r>
          </w:p>
        </w:tc>
        <w:tc>
          <w:tcPr>
            <w:tcW w:type="dxa" w:w="1443"/>
          </w:tcPr>
          <w:p>
            <w:pPr>
              <w:spacing w:after="0"/>
              <w:jc w:val="right"/>
            </w:pPr>
            <w:r>
              <w:rPr>
                <w:sz w:val="16"/>
              </w:rPr>
              <w:t>68.5</w:t>
            </w:r>
          </w:p>
        </w:tc>
        <w:tc>
          <w:tcPr>
            <w:tcW w:type="dxa" w:w="5889"/>
          </w:tcPr>
          <w:p>
            <w:pPr>
              <w:spacing w:after="0"/>
              <w:jc w:val="left"/>
            </w:pPr>
            <w:r>
              <w:rPr>
                <w:sz w:val="16"/>
              </w:rPr>
              <w:t>Relatively Moderate 5, Relatively Low 1</w:t>
            </w:r>
          </w:p>
        </w:tc>
      </w:tr>
      <w:tr>
        <w:trPr>
          <w:cantSplit/>
        </w:trPr>
        <w:tc>
          <w:tcPr>
            <w:tcW w:type="dxa" w:w="2309"/>
          </w:tcPr>
          <w:p>
            <w:pPr>
              <w:spacing w:after="0"/>
              <w:jc w:val="left"/>
            </w:pPr>
            <w:r>
              <w:rPr>
                <w:sz w:val="16"/>
              </w:rPr>
              <w:t>Hurricane</w:t>
            </w:r>
          </w:p>
        </w:tc>
        <w:tc>
          <w:tcPr>
            <w:tcW w:type="dxa" w:w="1514"/>
          </w:tcPr>
          <w:p>
            <w:pPr>
              <w:spacing w:after="0"/>
              <w:jc w:val="right"/>
            </w:pPr>
            <w:r>
              <w:rPr>
                <w:sz w:val="16"/>
              </w:rPr>
              <w:t>6 of 6</w:t>
            </w:r>
          </w:p>
        </w:tc>
        <w:tc>
          <w:tcPr>
            <w:tcW w:type="dxa" w:w="1443"/>
          </w:tcPr>
          <w:p>
            <w:pPr>
              <w:spacing w:after="0"/>
              <w:jc w:val="right"/>
            </w:pPr>
            <w:r>
              <w:rPr>
                <w:sz w:val="16"/>
              </w:rPr>
              <w:t>91.7</w:t>
            </w:r>
          </w:p>
        </w:tc>
        <w:tc>
          <w:tcPr>
            <w:tcW w:type="dxa" w:w="1514"/>
          </w:tcPr>
          <w:p>
            <w:pPr>
              <w:spacing w:after="0"/>
              <w:jc w:val="right"/>
            </w:pPr>
            <w:r>
              <w:rPr>
                <w:sz w:val="16"/>
              </w:rPr>
              <w:t>94.7</w:t>
            </w:r>
          </w:p>
        </w:tc>
        <w:tc>
          <w:tcPr>
            <w:tcW w:type="dxa" w:w="1443"/>
          </w:tcPr>
          <w:p>
            <w:pPr>
              <w:spacing w:after="0"/>
              <w:jc w:val="right"/>
            </w:pPr>
            <w:r>
              <w:rPr>
                <w:sz w:val="16"/>
              </w:rPr>
              <w:t>95.8</w:t>
            </w:r>
          </w:p>
        </w:tc>
        <w:tc>
          <w:tcPr>
            <w:tcW w:type="dxa" w:w="5889"/>
          </w:tcPr>
          <w:p>
            <w:pPr>
              <w:spacing w:after="0"/>
              <w:jc w:val="left"/>
            </w:pPr>
            <w:r>
              <w:rPr>
                <w:sz w:val="16"/>
              </w:rPr>
              <w:t>Relatively High 6</w:t>
            </w:r>
          </w:p>
        </w:tc>
      </w:tr>
      <w:tr>
        <w:trPr>
          <w:cantSplit/>
        </w:trPr>
        <w:tc>
          <w:tcPr>
            <w:tcW w:type="dxa" w:w="2309"/>
          </w:tcPr>
          <w:p>
            <w:pPr>
              <w:spacing w:after="0"/>
              <w:jc w:val="left"/>
            </w:pPr>
            <w:r>
              <w:rPr>
                <w:sz w:val="16"/>
              </w:rPr>
              <w:t>Inland Flooding</w:t>
            </w:r>
          </w:p>
        </w:tc>
        <w:tc>
          <w:tcPr>
            <w:tcW w:type="dxa" w:w="1514"/>
          </w:tcPr>
          <w:p>
            <w:pPr>
              <w:spacing w:after="0"/>
              <w:jc w:val="right"/>
            </w:pPr>
            <w:r>
              <w:rPr>
                <w:sz w:val="16"/>
              </w:rPr>
              <w:t>6 of 6</w:t>
            </w:r>
          </w:p>
        </w:tc>
        <w:tc>
          <w:tcPr>
            <w:tcW w:type="dxa" w:w="1443"/>
          </w:tcPr>
          <w:p>
            <w:pPr>
              <w:spacing w:after="0"/>
              <w:jc w:val="right"/>
            </w:pPr>
            <w:r>
              <w:rPr>
                <w:sz w:val="16"/>
              </w:rPr>
              <w:t>34.5</w:t>
            </w:r>
          </w:p>
        </w:tc>
        <w:tc>
          <w:tcPr>
            <w:tcW w:type="dxa" w:w="1514"/>
          </w:tcPr>
          <w:p>
            <w:pPr>
              <w:spacing w:after="0"/>
              <w:jc w:val="right"/>
            </w:pPr>
            <w:r>
              <w:rPr>
                <w:sz w:val="16"/>
              </w:rPr>
              <w:t>49.7</w:t>
            </w:r>
          </w:p>
        </w:tc>
        <w:tc>
          <w:tcPr>
            <w:tcW w:type="dxa" w:w="1443"/>
          </w:tcPr>
          <w:p>
            <w:pPr>
              <w:spacing w:after="0"/>
              <w:jc w:val="right"/>
            </w:pPr>
            <w:r>
              <w:rPr>
                <w:sz w:val="16"/>
              </w:rPr>
              <w:t>68.3</w:t>
            </w:r>
          </w:p>
        </w:tc>
        <w:tc>
          <w:tcPr>
            <w:tcW w:type="dxa" w:w="5889"/>
          </w:tcPr>
          <w:p>
            <w:pPr>
              <w:spacing w:after="0"/>
              <w:jc w:val="left"/>
            </w:pPr>
            <w:r>
              <w:rPr>
                <w:sz w:val="16"/>
              </w:rPr>
              <w:t>Relatively Moderate 3, Relatively Low 3</w:t>
            </w:r>
          </w:p>
        </w:tc>
      </w:tr>
      <w:tr>
        <w:trPr>
          <w:cantSplit/>
        </w:trPr>
        <w:tc>
          <w:tcPr>
            <w:tcW w:type="dxa" w:w="2309"/>
          </w:tcPr>
          <w:p>
            <w:pPr>
              <w:spacing w:after="0"/>
              <w:jc w:val="left"/>
            </w:pPr>
            <w:r>
              <w:rPr>
                <w:sz w:val="16"/>
              </w:rPr>
              <w:t>Landslide</w:t>
            </w:r>
          </w:p>
        </w:tc>
        <w:tc>
          <w:tcPr>
            <w:tcW w:type="dxa" w:w="1514"/>
          </w:tcPr>
          <w:p>
            <w:pPr>
              <w:spacing w:after="0"/>
              <w:jc w:val="right"/>
            </w:pPr>
            <w:r>
              <w:rPr>
                <w:sz w:val="16"/>
              </w:rPr>
              <w:t>6 of 6</w:t>
            </w:r>
          </w:p>
        </w:tc>
        <w:tc>
          <w:tcPr>
            <w:tcW w:type="dxa" w:w="1443"/>
          </w:tcPr>
          <w:p>
            <w:pPr>
              <w:spacing w:after="0"/>
              <w:jc w:val="right"/>
            </w:pPr>
            <w:r>
              <w:rPr>
                <w:sz w:val="16"/>
              </w:rPr>
              <w:t>21.5</w:t>
            </w:r>
          </w:p>
        </w:tc>
        <w:tc>
          <w:tcPr>
            <w:tcW w:type="dxa" w:w="1514"/>
          </w:tcPr>
          <w:p>
            <w:pPr>
              <w:spacing w:after="0"/>
              <w:jc w:val="right"/>
            </w:pPr>
            <w:r>
              <w:rPr>
                <w:sz w:val="16"/>
              </w:rPr>
              <w:t>37.2</w:t>
            </w:r>
          </w:p>
        </w:tc>
        <w:tc>
          <w:tcPr>
            <w:tcW w:type="dxa" w:w="1443"/>
          </w:tcPr>
          <w:p>
            <w:pPr>
              <w:spacing w:after="0"/>
              <w:jc w:val="right"/>
            </w:pPr>
            <w:r>
              <w:rPr>
                <w:sz w:val="16"/>
              </w:rPr>
              <w:t>58.3</w:t>
            </w:r>
          </w:p>
        </w:tc>
        <w:tc>
          <w:tcPr>
            <w:tcW w:type="dxa" w:w="5889"/>
          </w:tcPr>
          <w:p>
            <w:pPr>
              <w:spacing w:after="0"/>
              <w:jc w:val="left"/>
            </w:pPr>
            <w:r>
              <w:rPr>
                <w:sz w:val="16"/>
              </w:rPr>
              <w:t>Very Low 6</w:t>
            </w:r>
          </w:p>
        </w:tc>
      </w:tr>
      <w:tr>
        <w:trPr>
          <w:cantSplit/>
        </w:trPr>
        <w:tc>
          <w:tcPr>
            <w:tcW w:type="dxa" w:w="2309"/>
          </w:tcPr>
          <w:p>
            <w:pPr>
              <w:spacing w:after="0"/>
              <w:jc w:val="left"/>
            </w:pPr>
            <w:r>
              <w:rPr>
                <w:sz w:val="16"/>
              </w:rPr>
              <w:t>Lightning</w:t>
            </w:r>
          </w:p>
        </w:tc>
        <w:tc>
          <w:tcPr>
            <w:tcW w:type="dxa" w:w="1514"/>
          </w:tcPr>
          <w:p>
            <w:pPr>
              <w:spacing w:after="0"/>
              <w:jc w:val="right"/>
            </w:pPr>
            <w:r>
              <w:rPr>
                <w:sz w:val="16"/>
              </w:rPr>
              <w:t>6 of 6</w:t>
            </w:r>
          </w:p>
        </w:tc>
        <w:tc>
          <w:tcPr>
            <w:tcW w:type="dxa" w:w="1443"/>
          </w:tcPr>
          <w:p>
            <w:pPr>
              <w:spacing w:after="0"/>
              <w:jc w:val="right"/>
            </w:pPr>
            <w:r>
              <w:rPr>
                <w:sz w:val="16"/>
              </w:rPr>
              <w:t>97.6</w:t>
            </w:r>
          </w:p>
        </w:tc>
        <w:tc>
          <w:tcPr>
            <w:tcW w:type="dxa" w:w="1514"/>
          </w:tcPr>
          <w:p>
            <w:pPr>
              <w:spacing w:after="0"/>
              <w:jc w:val="right"/>
            </w:pPr>
            <w:r>
              <w:rPr>
                <w:sz w:val="16"/>
              </w:rPr>
              <w:t>98.9</w:t>
            </w:r>
          </w:p>
        </w:tc>
        <w:tc>
          <w:tcPr>
            <w:tcW w:type="dxa" w:w="1443"/>
          </w:tcPr>
          <w:p>
            <w:pPr>
              <w:spacing w:after="0"/>
              <w:jc w:val="right"/>
            </w:pPr>
            <w:r>
              <w:rPr>
                <w:sz w:val="16"/>
              </w:rPr>
              <w:t>99.2</w:t>
            </w:r>
          </w:p>
        </w:tc>
        <w:tc>
          <w:tcPr>
            <w:tcW w:type="dxa" w:w="5889"/>
          </w:tcPr>
          <w:p>
            <w:pPr>
              <w:spacing w:after="0"/>
              <w:jc w:val="left"/>
            </w:pPr>
            <w:r>
              <w:rPr>
                <w:sz w:val="16"/>
              </w:rPr>
              <w:t>Very High 6</w:t>
            </w:r>
          </w:p>
        </w:tc>
      </w:tr>
      <w:tr>
        <w:trPr>
          <w:cantSplit/>
        </w:trPr>
        <w:tc>
          <w:tcPr>
            <w:tcW w:type="dxa" w:w="2309"/>
          </w:tcPr>
          <w:p>
            <w:pPr>
              <w:spacing w:after="0"/>
              <w:jc w:val="left"/>
            </w:pPr>
            <w:r>
              <w:rPr>
                <w:sz w:val="16"/>
              </w:rPr>
              <w:t>Strong Wind</w:t>
            </w:r>
          </w:p>
        </w:tc>
        <w:tc>
          <w:tcPr>
            <w:tcW w:type="dxa" w:w="1514"/>
          </w:tcPr>
          <w:p>
            <w:pPr>
              <w:spacing w:after="0"/>
              <w:jc w:val="right"/>
            </w:pPr>
            <w:r>
              <w:rPr>
                <w:sz w:val="16"/>
              </w:rPr>
              <w:t>6 of 6</w:t>
            </w:r>
          </w:p>
        </w:tc>
        <w:tc>
          <w:tcPr>
            <w:tcW w:type="dxa" w:w="1443"/>
          </w:tcPr>
          <w:p>
            <w:pPr>
              <w:spacing w:after="0"/>
              <w:jc w:val="right"/>
            </w:pPr>
            <w:r>
              <w:rPr>
                <w:sz w:val="16"/>
              </w:rPr>
              <w:t>54.5</w:t>
            </w:r>
          </w:p>
        </w:tc>
        <w:tc>
          <w:tcPr>
            <w:tcW w:type="dxa" w:w="1514"/>
          </w:tcPr>
          <w:p>
            <w:pPr>
              <w:spacing w:after="0"/>
              <w:jc w:val="right"/>
            </w:pPr>
            <w:r>
              <w:rPr>
                <w:sz w:val="16"/>
              </w:rPr>
              <w:t>63.5</w:t>
            </w:r>
          </w:p>
        </w:tc>
        <w:tc>
          <w:tcPr>
            <w:tcW w:type="dxa" w:w="1443"/>
          </w:tcPr>
          <w:p>
            <w:pPr>
              <w:spacing w:after="0"/>
              <w:jc w:val="right"/>
            </w:pPr>
            <w:r>
              <w:rPr>
                <w:sz w:val="16"/>
              </w:rPr>
              <w:t>66.5</w:t>
            </w:r>
          </w:p>
        </w:tc>
        <w:tc>
          <w:tcPr>
            <w:tcW w:type="dxa" w:w="5889"/>
          </w:tcPr>
          <w:p>
            <w:pPr>
              <w:spacing w:after="0"/>
              <w:jc w:val="left"/>
            </w:pPr>
            <w:r>
              <w:rPr>
                <w:sz w:val="16"/>
              </w:rPr>
              <w:t>Relatively Moderate 6</w:t>
            </w:r>
          </w:p>
        </w:tc>
      </w:tr>
      <w:tr>
        <w:trPr>
          <w:cantSplit/>
        </w:trPr>
        <w:tc>
          <w:tcPr>
            <w:tcW w:type="dxa" w:w="2309"/>
          </w:tcPr>
          <w:p>
            <w:pPr>
              <w:spacing w:after="0"/>
              <w:jc w:val="left"/>
            </w:pPr>
            <w:r>
              <w:rPr>
                <w:sz w:val="16"/>
              </w:rPr>
              <w:t>Tornado</w:t>
            </w:r>
          </w:p>
        </w:tc>
        <w:tc>
          <w:tcPr>
            <w:tcW w:type="dxa" w:w="1514"/>
          </w:tcPr>
          <w:p>
            <w:pPr>
              <w:spacing w:after="0"/>
              <w:jc w:val="right"/>
            </w:pPr>
            <w:r>
              <w:rPr>
                <w:sz w:val="16"/>
              </w:rPr>
              <w:t>6 of 6</w:t>
            </w:r>
          </w:p>
        </w:tc>
        <w:tc>
          <w:tcPr>
            <w:tcW w:type="dxa" w:w="1443"/>
          </w:tcPr>
          <w:p>
            <w:pPr>
              <w:spacing w:after="0"/>
              <w:jc w:val="right"/>
            </w:pPr>
            <w:r>
              <w:rPr>
                <w:sz w:val="16"/>
              </w:rPr>
              <w:t>61.3</w:t>
            </w:r>
          </w:p>
        </w:tc>
        <w:tc>
          <w:tcPr>
            <w:tcW w:type="dxa" w:w="1514"/>
          </w:tcPr>
          <w:p>
            <w:pPr>
              <w:spacing w:after="0"/>
              <w:jc w:val="right"/>
            </w:pPr>
            <w:r>
              <w:rPr>
                <w:sz w:val="16"/>
              </w:rPr>
              <w:t>69.9</w:t>
            </w:r>
          </w:p>
        </w:tc>
        <w:tc>
          <w:tcPr>
            <w:tcW w:type="dxa" w:w="1443"/>
          </w:tcPr>
          <w:p>
            <w:pPr>
              <w:spacing w:after="0"/>
              <w:jc w:val="right"/>
            </w:pPr>
            <w:r>
              <w:rPr>
                <w:sz w:val="16"/>
              </w:rPr>
              <w:t>73.2</w:t>
            </w:r>
          </w:p>
        </w:tc>
        <w:tc>
          <w:tcPr>
            <w:tcW w:type="dxa" w:w="5889"/>
          </w:tcPr>
          <w:p>
            <w:pPr>
              <w:spacing w:after="0"/>
              <w:jc w:val="left"/>
            </w:pPr>
            <w:r>
              <w:rPr>
                <w:sz w:val="16"/>
              </w:rPr>
              <w:t>Relatively Moderate 6</w:t>
            </w:r>
          </w:p>
        </w:tc>
      </w:tr>
      <w:tr>
        <w:trPr>
          <w:cantSplit/>
        </w:trPr>
        <w:tc>
          <w:tcPr>
            <w:tcW w:type="dxa" w:w="2309"/>
          </w:tcPr>
          <w:p>
            <w:pPr>
              <w:spacing w:after="0"/>
              <w:jc w:val="left"/>
            </w:pPr>
            <w:r>
              <w:rPr>
                <w:sz w:val="16"/>
              </w:rPr>
              <w:t>Wildfire</w:t>
            </w:r>
          </w:p>
        </w:tc>
        <w:tc>
          <w:tcPr>
            <w:tcW w:type="dxa" w:w="1514"/>
          </w:tcPr>
          <w:p>
            <w:pPr>
              <w:spacing w:after="0"/>
              <w:jc w:val="right"/>
            </w:pPr>
            <w:r>
              <w:rPr>
                <w:sz w:val="16"/>
              </w:rPr>
              <w:t>6 of 6</w:t>
            </w:r>
          </w:p>
        </w:tc>
        <w:tc>
          <w:tcPr>
            <w:tcW w:type="dxa" w:w="1443"/>
          </w:tcPr>
          <w:p>
            <w:pPr>
              <w:spacing w:after="0"/>
              <w:jc w:val="right"/>
            </w:pPr>
            <w:r>
              <w:rPr>
                <w:sz w:val="16"/>
              </w:rPr>
              <w:t>91.2</w:t>
            </w:r>
          </w:p>
        </w:tc>
        <w:tc>
          <w:tcPr>
            <w:tcW w:type="dxa" w:w="1514"/>
          </w:tcPr>
          <w:p>
            <w:pPr>
              <w:spacing w:after="0"/>
              <w:jc w:val="right"/>
            </w:pPr>
            <w:r>
              <w:rPr>
                <w:sz w:val="16"/>
              </w:rPr>
              <w:t>93.1</w:t>
            </w:r>
          </w:p>
        </w:tc>
        <w:tc>
          <w:tcPr>
            <w:tcW w:type="dxa" w:w="1443"/>
          </w:tcPr>
          <w:p>
            <w:pPr>
              <w:spacing w:after="0"/>
              <w:jc w:val="right"/>
            </w:pPr>
            <w:r>
              <w:rPr>
                <w:sz w:val="16"/>
              </w:rPr>
              <w:t>96.0</w:t>
            </w:r>
          </w:p>
        </w:tc>
        <w:tc>
          <w:tcPr>
            <w:tcW w:type="dxa" w:w="5889"/>
          </w:tcPr>
          <w:p>
            <w:pPr>
              <w:spacing w:after="0"/>
              <w:jc w:val="left"/>
            </w:pPr>
            <w:r>
              <w:rPr>
                <w:sz w:val="16"/>
              </w:rPr>
              <w:t>Relatively Moderate 6</w:t>
            </w:r>
          </w:p>
        </w:tc>
      </w:tr>
      <w:tr>
        <w:trPr>
          <w:cantSplit/>
        </w:trPr>
        <w:tc>
          <w:tcPr>
            <w:tcW w:type="dxa" w:w="2309"/>
          </w:tcPr>
          <w:p>
            <w:pPr>
              <w:spacing w:after="0"/>
              <w:jc w:val="left"/>
            </w:pPr>
            <w:r>
              <w:rPr>
                <w:sz w:val="16"/>
              </w:rPr>
              <w:t>Winter Weather</w:t>
            </w:r>
          </w:p>
        </w:tc>
        <w:tc>
          <w:tcPr>
            <w:tcW w:type="dxa" w:w="1514"/>
          </w:tcPr>
          <w:p>
            <w:pPr>
              <w:spacing w:after="0"/>
              <w:jc w:val="right"/>
            </w:pPr>
            <w:r>
              <w:rPr>
                <w:sz w:val="16"/>
              </w:rPr>
              <w:t>6 of 6</w:t>
            </w:r>
          </w:p>
        </w:tc>
        <w:tc>
          <w:tcPr>
            <w:tcW w:type="dxa" w:w="1443"/>
          </w:tcPr>
          <w:p>
            <w:pPr>
              <w:spacing w:after="0"/>
              <w:jc w:val="right"/>
            </w:pPr>
            <w:r>
              <w:rPr>
                <w:sz w:val="16"/>
              </w:rPr>
              <w:t>17.1</w:t>
            </w:r>
          </w:p>
        </w:tc>
        <w:tc>
          <w:tcPr>
            <w:tcW w:type="dxa" w:w="1514"/>
          </w:tcPr>
          <w:p>
            <w:pPr>
              <w:spacing w:after="0"/>
              <w:jc w:val="right"/>
            </w:pPr>
            <w:r>
              <w:rPr>
                <w:sz w:val="16"/>
              </w:rPr>
              <w:t>18.5</w:t>
            </w:r>
          </w:p>
        </w:tc>
        <w:tc>
          <w:tcPr>
            <w:tcW w:type="dxa" w:w="1443"/>
          </w:tcPr>
          <w:p>
            <w:pPr>
              <w:spacing w:after="0"/>
              <w:jc w:val="right"/>
            </w:pPr>
            <w:r>
              <w:rPr>
                <w:sz w:val="16"/>
              </w:rPr>
              <w:t>19.1</w:t>
            </w:r>
          </w:p>
        </w:tc>
        <w:tc>
          <w:tcPr>
            <w:tcW w:type="dxa" w:w="5889"/>
          </w:tcPr>
          <w:p>
            <w:pPr>
              <w:spacing w:after="0"/>
              <w:jc w:val="left"/>
            </w:pPr>
            <w:r>
              <w:rPr>
                <w:sz w:val="16"/>
              </w:rPr>
              <w:t>Relatively Low 4, Very Low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182"/>
        <w:gridCol w:w="2025"/>
        <w:gridCol w:w="2100"/>
        <w:gridCol w:w="2320"/>
        <w:gridCol w:w="2608"/>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82"/>
            <w:shd w:val="clear" w:color="auto" w:fill="E8E8E8"/>
          </w:tcPr>
          <w:p>
            <w:pPr>
              <w:spacing w:after="0"/>
              <w:jc w:val="left"/>
            </w:pPr>
            <w:r>
              <w:rPr>
                <w:b/>
                <w:sz w:val="16"/>
              </w:rPr>
              <w:t>Plan status</w:t>
            </w:r>
          </w:p>
        </w:tc>
        <w:tc>
          <w:tcPr>
            <w:tcW w:type="dxa" w:w="202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0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2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08"/>
            <w:shd w:val="clear" w:color="auto" w:fill="E8E8E8"/>
          </w:tcPr>
          <w:p>
            <w:pPr>
              <w:spacing w:after="0"/>
              <w:jc w:val="left"/>
            </w:pPr>
            <w:r>
              <w:rPr>
                <w:b/>
                <w:sz w:val="16"/>
              </w:rPr>
              <w:t>Notes</w:t>
            </w:r>
          </w:p>
        </w:tc>
      </w:tr>
      <w:tr>
        <w:trPr>
          <w:cantSplit/>
        </w:trPr>
        <w:tc>
          <w:tcPr>
            <w:tcW w:type="dxa" w:w="1483"/>
          </w:tcPr>
          <w:p>
            <w:pPr>
              <w:spacing w:after="0"/>
              <w:jc w:val="left"/>
            </w:pPr>
            <w:r>
              <w:rPr>
                <w:sz w:val="16"/>
              </w:rPr>
              <w:t>Bradford County (unincorporated area)</w:t>
            </w:r>
          </w:p>
        </w:tc>
        <w:tc>
          <w:tcPr>
            <w:tcW w:type="dxa" w:w="1394"/>
          </w:tcPr>
          <w:p>
            <w:pPr>
              <w:spacing w:after="0"/>
              <w:jc w:val="left"/>
            </w:pPr>
            <w:r>
              <w:rPr>
                <w:sz w:val="16"/>
              </w:rPr>
              <w:t>Unincorporated</w:t>
            </w:r>
          </w:p>
        </w:tc>
        <w:tc>
          <w:tcPr>
            <w:tcW w:type="dxa" w:w="2182"/>
          </w:tcPr>
          <w:p>
            <w:pPr>
              <w:spacing w:after="0"/>
              <w:jc w:val="left"/>
            </w:pPr>
            <w:r>
              <w:rPr>
                <w:sz w:val="16"/>
              </w:rPr>
              <w:t>Approved, expires 2026-11-12</w:t>
            </w:r>
          </w:p>
        </w:tc>
        <w:tc>
          <w:tcPr>
            <w:tcW w:type="dxa" w:w="2025"/>
          </w:tcPr>
          <w:p>
            <w:pPr>
              <w:spacing w:after="0"/>
              <w:jc w:val="right"/>
            </w:pPr>
            <w:r>
              <w:rPr>
                <w:sz w:val="16"/>
              </w:rPr>
              <w:t>FMA RL 5, SRL 3; any 13</w:t>
            </w:r>
          </w:p>
        </w:tc>
        <w:tc>
          <w:tcPr>
            <w:tcW w:type="dxa" w:w="2100"/>
          </w:tcPr>
          <w:p>
            <w:pPr>
              <w:spacing w:after="0"/>
              <w:jc w:val="right"/>
            </w:pPr>
            <w:r>
              <w:rPr>
                <w:sz w:val="16"/>
              </w:rPr>
              <w:t>$1,928,144.91</w:t>
            </w:r>
          </w:p>
        </w:tc>
        <w:tc>
          <w:tcPr>
            <w:tcW w:type="dxa" w:w="2320"/>
          </w:tcPr>
          <w:p>
            <w:pPr>
              <w:spacing w:after="0"/>
              <w:jc w:val="right"/>
            </w:pPr>
            <w:r>
              <w:rPr>
                <w:sz w:val="16"/>
              </w:rPr>
              <w:t>0 total; 0 since its plan</w:t>
            </w:r>
          </w:p>
        </w:tc>
        <w:tc>
          <w:tcPr>
            <w:tcW w:type="dxa" w:w="2608"/>
          </w:tcPr>
          <w:p>
            <w:pPr>
              <w:spacing w:after="0"/>
              <w:jc w:val="left"/>
            </w:pPr>
            <w:r>
              <w:rPr>
                <w:sz w:val="16"/>
              </w:rPr>
              <w:t>Includes $139,105.62 for declarations not counted as hazard incidents (DR-4486-FL).</w:t>
            </w:r>
          </w:p>
        </w:tc>
      </w:tr>
      <w:tr>
        <w:trPr>
          <w:cantSplit/>
        </w:trPr>
        <w:tc>
          <w:tcPr>
            <w:tcW w:type="dxa" w:w="1483"/>
          </w:tcPr>
          <w:p>
            <w:pPr>
              <w:spacing w:after="0"/>
              <w:jc w:val="left"/>
            </w:pPr>
            <w:r>
              <w:rPr>
                <w:sz w:val="16"/>
              </w:rPr>
              <w:t>Brooker town</w:t>
            </w:r>
          </w:p>
        </w:tc>
        <w:tc>
          <w:tcPr>
            <w:tcW w:type="dxa" w:w="1394"/>
          </w:tcPr>
          <w:p>
            <w:pPr>
              <w:spacing w:after="0"/>
              <w:jc w:val="left"/>
            </w:pPr>
            <w:r>
              <w:rPr>
                <w:sz w:val="16"/>
              </w:rPr>
              <w:t>Town</w:t>
            </w:r>
          </w:p>
        </w:tc>
        <w:tc>
          <w:tcPr>
            <w:tcW w:type="dxa" w:w="2182"/>
          </w:tcPr>
          <w:p>
            <w:pPr>
              <w:spacing w:after="0"/>
              <w:jc w:val="left"/>
            </w:pPr>
            <w:r>
              <w:rPr>
                <w:sz w:val="16"/>
              </w:rPr>
              <w:t>Plan 107759 approved 2021-11-12, pending adoption here; not yet eligible</w:t>
            </w:r>
          </w:p>
        </w:tc>
        <w:tc>
          <w:tcPr>
            <w:tcW w:type="dxa" w:w="2025"/>
          </w:tcPr>
          <w:p>
            <w:pPr>
              <w:spacing w:after="0"/>
              <w:jc w:val="right"/>
            </w:pPr>
            <w:r>
              <w:rPr>
                <w:sz w:val="16"/>
              </w:rPr>
              <w:t>FMA RL 0, SRL 0; any 0</w:t>
            </w:r>
          </w:p>
        </w:tc>
        <w:tc>
          <w:tcPr>
            <w:tcW w:type="dxa" w:w="2100"/>
          </w:tcPr>
          <w:p>
            <w:pPr>
              <w:spacing w:after="0"/>
              <w:jc w:val="right"/>
            </w:pPr>
            <w:r>
              <w:rPr>
                <w:sz w:val="16"/>
              </w:rPr>
              <w:t>$7,800</w:t>
            </w:r>
          </w:p>
        </w:tc>
        <w:tc>
          <w:tcPr>
            <w:tcW w:type="dxa" w:w="2320"/>
          </w:tcPr>
          <w:p>
            <w:pPr>
              <w:spacing w:after="0"/>
              <w:jc w:val="right"/>
            </w:pPr>
            <w:r>
              <w:rPr>
                <w:sz w:val="16"/>
              </w:rPr>
              <w:t>12 total; no approved plan</w:t>
            </w:r>
          </w:p>
        </w:tc>
        <w:tc>
          <w:tcPr>
            <w:tcW w:type="dxa" w:w="2608"/>
          </w:tcPr>
          <w:p>
            <w:pPr>
              <w:spacing w:after="0"/>
              <w:jc w:val="left"/>
            </w:pPr>
          </w:p>
        </w:tc>
      </w:tr>
      <w:tr>
        <w:trPr>
          <w:cantSplit/>
        </w:trPr>
        <w:tc>
          <w:tcPr>
            <w:tcW w:type="dxa" w:w="1483"/>
          </w:tcPr>
          <w:p>
            <w:pPr>
              <w:spacing w:after="0"/>
              <w:jc w:val="left"/>
            </w:pPr>
            <w:r>
              <w:rPr>
                <w:sz w:val="16"/>
              </w:rPr>
              <w:t>Hampton city</w:t>
            </w:r>
          </w:p>
        </w:tc>
        <w:tc>
          <w:tcPr>
            <w:tcW w:type="dxa" w:w="1394"/>
          </w:tcPr>
          <w:p>
            <w:pPr>
              <w:spacing w:after="0"/>
              <w:jc w:val="left"/>
            </w:pPr>
            <w:r>
              <w:rPr>
                <w:sz w:val="16"/>
              </w:rPr>
              <w:t>City</w:t>
            </w:r>
          </w:p>
        </w:tc>
        <w:tc>
          <w:tcPr>
            <w:tcW w:type="dxa" w:w="2182"/>
          </w:tcPr>
          <w:p>
            <w:pPr>
              <w:spacing w:after="0"/>
              <w:jc w:val="left"/>
            </w:pPr>
            <w:r>
              <w:rPr>
                <w:sz w:val="16"/>
              </w:rPr>
              <w:t>Approved, expires 2026-11-12</w:t>
            </w:r>
          </w:p>
        </w:tc>
        <w:tc>
          <w:tcPr>
            <w:tcW w:type="dxa" w:w="2025"/>
          </w:tcPr>
          <w:p>
            <w:pPr>
              <w:spacing w:after="0"/>
              <w:jc w:val="right"/>
            </w:pPr>
            <w:r>
              <w:rPr>
                <w:sz w:val="16"/>
              </w:rPr>
              <w:t>FMA RL 0, SRL 0; any 0</w:t>
            </w:r>
          </w:p>
        </w:tc>
        <w:tc>
          <w:tcPr>
            <w:tcW w:type="dxa" w:w="2100"/>
          </w:tcPr>
          <w:p>
            <w:pPr>
              <w:spacing w:after="0"/>
              <w:jc w:val="right"/>
            </w:pPr>
            <w:r>
              <w:rPr>
                <w:sz w:val="16"/>
              </w:rPr>
              <w:t>$33,281.08</w:t>
            </w:r>
          </w:p>
        </w:tc>
        <w:tc>
          <w:tcPr>
            <w:tcW w:type="dxa" w:w="2320"/>
          </w:tcPr>
          <w:p>
            <w:pPr>
              <w:spacing w:after="0"/>
              <w:jc w:val="right"/>
            </w:pPr>
            <w:r>
              <w:rPr>
                <w:sz w:val="16"/>
              </w:rPr>
              <w:t>15 total; 0 since its plan</w:t>
            </w:r>
          </w:p>
        </w:tc>
        <w:tc>
          <w:tcPr>
            <w:tcW w:type="dxa" w:w="2608"/>
          </w:tcPr>
          <w:p>
            <w:pPr>
              <w:spacing w:after="0"/>
              <w:jc w:val="left"/>
            </w:pPr>
          </w:p>
        </w:tc>
      </w:tr>
      <w:tr>
        <w:trPr>
          <w:cantSplit/>
        </w:trPr>
        <w:tc>
          <w:tcPr>
            <w:tcW w:type="dxa" w:w="1483"/>
          </w:tcPr>
          <w:p>
            <w:pPr>
              <w:spacing w:after="0"/>
              <w:jc w:val="left"/>
            </w:pPr>
            <w:r>
              <w:rPr>
                <w:sz w:val="16"/>
              </w:rPr>
              <w:t>Lawtey city</w:t>
            </w:r>
          </w:p>
        </w:tc>
        <w:tc>
          <w:tcPr>
            <w:tcW w:type="dxa" w:w="1394"/>
          </w:tcPr>
          <w:p>
            <w:pPr>
              <w:spacing w:after="0"/>
              <w:jc w:val="left"/>
            </w:pPr>
            <w:r>
              <w:rPr>
                <w:sz w:val="16"/>
              </w:rPr>
              <w:t>City</w:t>
            </w:r>
          </w:p>
        </w:tc>
        <w:tc>
          <w:tcPr>
            <w:tcW w:type="dxa" w:w="2182"/>
          </w:tcPr>
          <w:p>
            <w:pPr>
              <w:spacing w:after="0"/>
              <w:jc w:val="left"/>
            </w:pPr>
            <w:r>
              <w:rPr>
                <w:sz w:val="16"/>
              </w:rPr>
              <w:t>Plan 107759 approved 2021-11-12, pending adoption here; not yet eligible</w:t>
            </w:r>
          </w:p>
        </w:tc>
        <w:tc>
          <w:tcPr>
            <w:tcW w:type="dxa" w:w="2025"/>
          </w:tcPr>
          <w:p>
            <w:pPr>
              <w:spacing w:after="0"/>
              <w:jc w:val="right"/>
            </w:pPr>
            <w:r>
              <w:rPr>
                <w:sz w:val="16"/>
              </w:rPr>
              <w:t>FMA RL 0, SRL 0; any 1</w:t>
            </w:r>
          </w:p>
        </w:tc>
        <w:tc>
          <w:tcPr>
            <w:tcW w:type="dxa" w:w="2100"/>
          </w:tcPr>
          <w:p>
            <w:pPr>
              <w:spacing w:after="0"/>
              <w:jc w:val="right"/>
            </w:pPr>
            <w:r>
              <w:rPr>
                <w:sz w:val="16"/>
              </w:rPr>
              <w:t>$78,046.88</w:t>
            </w:r>
          </w:p>
        </w:tc>
        <w:tc>
          <w:tcPr>
            <w:tcW w:type="dxa" w:w="2320"/>
          </w:tcPr>
          <w:p>
            <w:pPr>
              <w:spacing w:after="0"/>
              <w:jc w:val="right"/>
            </w:pPr>
            <w:r>
              <w:rPr>
                <w:sz w:val="16"/>
              </w:rPr>
              <w:t>33 total; no approved plan</w:t>
            </w:r>
          </w:p>
        </w:tc>
        <w:tc>
          <w:tcPr>
            <w:tcW w:type="dxa" w:w="2608"/>
          </w:tcPr>
          <w:p>
            <w:pPr>
              <w:spacing w:after="0"/>
              <w:jc w:val="left"/>
            </w:pPr>
          </w:p>
        </w:tc>
      </w:tr>
      <w:tr>
        <w:trPr>
          <w:cantSplit/>
        </w:trPr>
        <w:tc>
          <w:tcPr>
            <w:tcW w:type="dxa" w:w="1483"/>
          </w:tcPr>
          <w:p>
            <w:pPr>
              <w:spacing w:after="0"/>
              <w:jc w:val="left"/>
            </w:pPr>
            <w:r>
              <w:rPr>
                <w:sz w:val="16"/>
              </w:rPr>
              <w:t>Starke city</w:t>
            </w:r>
          </w:p>
        </w:tc>
        <w:tc>
          <w:tcPr>
            <w:tcW w:type="dxa" w:w="1394"/>
          </w:tcPr>
          <w:p>
            <w:pPr>
              <w:spacing w:after="0"/>
              <w:jc w:val="left"/>
            </w:pPr>
            <w:r>
              <w:rPr>
                <w:sz w:val="16"/>
              </w:rPr>
              <w:t>City</w:t>
            </w:r>
          </w:p>
        </w:tc>
        <w:tc>
          <w:tcPr>
            <w:tcW w:type="dxa" w:w="2182"/>
          </w:tcPr>
          <w:p>
            <w:pPr>
              <w:spacing w:after="0"/>
              <w:jc w:val="left"/>
            </w:pPr>
            <w:r>
              <w:rPr>
                <w:sz w:val="16"/>
              </w:rPr>
              <w:t>Approved, expires 2026-11-12</w:t>
            </w:r>
          </w:p>
        </w:tc>
        <w:tc>
          <w:tcPr>
            <w:tcW w:type="dxa" w:w="2025"/>
          </w:tcPr>
          <w:p>
            <w:pPr>
              <w:spacing w:after="0"/>
              <w:jc w:val="right"/>
            </w:pPr>
            <w:r>
              <w:rPr>
                <w:sz w:val="16"/>
              </w:rPr>
              <w:t>FMA RL 0, SRL 0; any 3</w:t>
            </w:r>
          </w:p>
        </w:tc>
        <w:tc>
          <w:tcPr>
            <w:tcW w:type="dxa" w:w="2100"/>
          </w:tcPr>
          <w:p>
            <w:pPr>
              <w:spacing w:after="0"/>
              <w:jc w:val="right"/>
            </w:pPr>
            <w:r>
              <w:rPr>
                <w:sz w:val="16"/>
              </w:rPr>
              <w:t>$766,670.22</w:t>
            </w:r>
          </w:p>
        </w:tc>
        <w:tc>
          <w:tcPr>
            <w:tcW w:type="dxa" w:w="2320"/>
          </w:tcPr>
          <w:p>
            <w:pPr>
              <w:spacing w:after="0"/>
              <w:jc w:val="right"/>
            </w:pPr>
            <w:r>
              <w:rPr>
                <w:sz w:val="16"/>
              </w:rPr>
              <w:t>65 total; 4 since its plan</w:t>
            </w:r>
          </w:p>
        </w:tc>
        <w:tc>
          <w:tcPr>
            <w:tcW w:type="dxa" w:w="260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3"/>
        <w:gridCol w:w="1043"/>
        <w:gridCol w:w="1037"/>
        <w:gridCol w:w="1126"/>
        <w:gridCol w:w="957"/>
        <w:gridCol w:w="1305"/>
        <w:gridCol w:w="1187"/>
        <w:gridCol w:w="1086"/>
        <w:gridCol w:w="1332"/>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2021-11-12</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$21,393,513</w:t>
            </w:r>
          </w:p>
        </w:tc>
        <w:tc>
          <w:tcPr>
            <w:tcW w:type="dxa" w:w="1133"/>
          </w:tcPr>
          <w:p>
            <w:pPr>
              <w:spacing w:after="0"/>
              <w:jc w:val="right"/>
            </w:pPr>
            <w:r>
              <w:rPr>
                <w:sz w:val="16"/>
              </w:rPr>
              <w:t>n/a</w:t>
            </w:r>
          </w:p>
        </w:tc>
        <w:tc>
          <w:tcPr>
            <w:tcW w:type="dxa" w:w="1043"/>
          </w:tcPr>
          <w:p>
            <w:pPr>
              <w:spacing w:after="0"/>
              <w:jc w:val="right"/>
            </w:pPr>
            <w:r>
              <w:rPr>
                <w:sz w:val="16"/>
              </w:rPr>
              <w:t>111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957"/>
          </w:tcPr>
          <w:p>
            <w:pPr>
              <w:spacing w:after="0"/>
              <w:jc w:val="right"/>
            </w:pPr>
            <w:r>
              <w:rPr>
                <w:sz w:val="16"/>
              </w:rPr>
              <w:t>$0</w:t>
            </w:r>
          </w:p>
        </w:tc>
        <w:tc>
          <w:tcPr>
            <w:tcW w:type="dxa" w:w="1305"/>
          </w:tcPr>
          <w:p>
            <w:pPr>
              <w:spacing w:after="0"/>
              <w:jc w:val="right"/>
            </w:pPr>
            <w:r>
              <w:rPr>
                <w:sz w:val="16"/>
              </w:rPr>
              <w:t>0%</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$3,996,609,737</w:t>
            </w:r>
          </w:p>
        </w:tc>
        <w:tc>
          <w:tcPr>
            <w:tcW w:type="dxa" w:w="1133"/>
          </w:tcPr>
          <w:p>
            <w:pPr>
              <w:spacing w:after="0"/>
              <w:jc w:val="right"/>
            </w:pPr>
            <w:r>
              <w:rPr>
                <w:sz w:val="16"/>
              </w:rPr>
              <w:t>$16,849,538</w:t>
            </w:r>
          </w:p>
        </w:tc>
        <w:tc>
          <w:tcPr>
            <w:tcW w:type="dxa" w:w="1043"/>
          </w:tcPr>
          <w:p>
            <w:pPr>
              <w:spacing w:after="0"/>
              <w:jc w:val="right"/>
            </w:pPr>
            <w:r>
              <w:rPr>
                <w:sz w:val="16"/>
              </w:rPr>
              <w:t>28,233</w:t>
            </w:r>
          </w:p>
        </w:tc>
        <w:tc>
          <w:tcPr>
            <w:tcW w:type="dxa" w:w="1037"/>
          </w:tcPr>
          <w:p>
            <w:pPr>
              <w:spacing w:after="0"/>
              <w:jc w:val="right"/>
            </w:pPr>
            <w:r>
              <w:rPr>
                <w:sz w:val="16"/>
              </w:rPr>
              <w:t>$2,703</w:t>
            </w:r>
          </w:p>
        </w:tc>
        <w:tc>
          <w:tcPr>
            <w:tcW w:type="dxa" w:w="1126"/>
          </w:tcPr>
          <w:p>
            <w:pPr>
              <w:spacing w:after="0"/>
              <w:jc w:val="right"/>
            </w:pPr>
            <w:r>
              <w:rPr>
                <w:sz w:val="16"/>
              </w:rPr>
              <w:t>$6,888</w:t>
            </w:r>
          </w:p>
        </w:tc>
        <w:tc>
          <w:tcPr>
            <w:tcW w:type="dxa" w:w="957"/>
          </w:tcPr>
          <w:p>
            <w:pPr>
              <w:spacing w:after="0"/>
              <w:jc w:val="right"/>
            </w:pPr>
            <w:r>
              <w:rPr>
                <w:sz w:val="16"/>
              </w:rPr>
              <w:t>$90,992</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3"/>
          </w:tcPr>
          <w:p>
            <w:pPr>
              <w:spacing w:after="0"/>
              <w:jc w:val="right"/>
            </w:pPr>
            <w:r>
              <w:rPr>
                <w:sz w:val="16"/>
              </w:rPr>
              <w:t>$4,015,748</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$2,088</w:t>
            </w:r>
          </w:p>
        </w:tc>
        <w:tc>
          <w:tcPr>
            <w:tcW w:type="dxa" w:w="957"/>
          </w:tcPr>
          <w:p>
            <w:pPr>
              <w:spacing w:after="0"/>
              <w:jc w:val="right"/>
            </w:pPr>
            <w:r>
              <w:rPr>
                <w:sz w:val="16"/>
              </w:rPr>
              <w:t>n/a</w:t>
            </w:r>
          </w:p>
        </w:tc>
        <w:tc>
          <w:tcPr>
            <w:tcW w:type="dxa" w:w="1305"/>
          </w:tcPr>
          <w:p>
            <w:pPr>
              <w:spacing w:after="0"/>
              <w:jc w:val="right"/>
            </w:pPr>
            <w:r>
              <w:rPr>
                <w:sz w:val="16"/>
              </w:rPr>
              <w:t>0.052% (agriculture)</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$6,971,076,478</w:t>
            </w:r>
          </w:p>
        </w:tc>
        <w:tc>
          <w:tcPr>
            <w:tcW w:type="dxa" w:w="1133"/>
          </w:tcPr>
          <w:p>
            <w:pPr>
              <w:spacing w:after="0"/>
              <w:jc w:val="right"/>
            </w:pPr>
            <w:r>
              <w:rPr>
                <w:sz w:val="16"/>
              </w:rPr>
              <w:t>n/a</w:t>
            </w:r>
          </w:p>
        </w:tc>
        <w:tc>
          <w:tcPr>
            <w:tcW w:type="dxa" w:w="1043"/>
          </w:tcPr>
          <w:p>
            <w:pPr>
              <w:spacing w:after="0"/>
              <w:jc w:val="right"/>
            </w:pPr>
            <w:r>
              <w:rPr>
                <w:sz w:val="16"/>
              </w:rPr>
              <w:t>28,303</w:t>
            </w:r>
          </w:p>
        </w:tc>
        <w:tc>
          <w:tcPr>
            <w:tcW w:type="dxa" w:w="1037"/>
          </w:tcPr>
          <w:p>
            <w:pPr>
              <w:spacing w:after="0"/>
              <w:jc w:val="right"/>
            </w:pPr>
            <w:r>
              <w:rPr>
                <w:sz w:val="16"/>
              </w:rPr>
              <w:t>$71,647</w:t>
            </w:r>
          </w:p>
        </w:tc>
        <w:tc>
          <w:tcPr>
            <w:tcW w:type="dxa" w:w="1126"/>
          </w:tcPr>
          <w:p>
            <w:pPr>
              <w:spacing w:after="0"/>
              <w:jc w:val="right"/>
            </w:pPr>
            <w:r>
              <w:rPr>
                <w:sz w:val="16"/>
              </w:rPr>
              <w:t>n/a</w:t>
            </w:r>
          </w:p>
        </w:tc>
        <w:tc>
          <w:tcPr>
            <w:tcW w:type="dxa" w:w="957"/>
          </w:tcPr>
          <w:p>
            <w:pPr>
              <w:spacing w:after="0"/>
              <w:jc w:val="right"/>
            </w:pPr>
            <w:r>
              <w:rPr>
                <w:sz w:val="16"/>
              </w:rPr>
              <w:t>$42,648</w:t>
            </w:r>
          </w:p>
        </w:tc>
        <w:tc>
          <w:tcPr>
            <w:tcW w:type="dxa" w:w="1305"/>
          </w:tcPr>
          <w:p>
            <w:pPr>
              <w:spacing w:after="0"/>
              <w:jc w:val="right"/>
            </w:pPr>
            <w:r>
              <w:rPr>
                <w:sz w:val="16"/>
              </w:rPr>
              <w:t>0.00103%</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$3,996,609,737</w:t>
            </w:r>
          </w:p>
        </w:tc>
        <w:tc>
          <w:tcPr>
            <w:tcW w:type="dxa" w:w="1133"/>
          </w:tcPr>
          <w:p>
            <w:pPr>
              <w:spacing w:after="0"/>
              <w:jc w:val="right"/>
            </w:pPr>
            <w:r>
              <w:rPr>
                <w:sz w:val="16"/>
              </w:rPr>
              <w:t>$16,849,538</w:t>
            </w:r>
          </w:p>
        </w:tc>
        <w:tc>
          <w:tcPr>
            <w:tcW w:type="dxa" w:w="1043"/>
          </w:tcPr>
          <w:p>
            <w:pPr>
              <w:spacing w:after="0"/>
              <w:jc w:val="right"/>
            </w:pPr>
            <w:r>
              <w:rPr>
                <w:sz w:val="16"/>
              </w:rPr>
              <w:t>28,233</w:t>
            </w:r>
          </w:p>
        </w:tc>
        <w:tc>
          <w:tcPr>
            <w:tcW w:type="dxa" w:w="1037"/>
          </w:tcPr>
          <w:p>
            <w:pPr>
              <w:spacing w:after="0"/>
              <w:jc w:val="right"/>
            </w:pPr>
            <w:r>
              <w:rPr>
                <w:sz w:val="16"/>
              </w:rPr>
              <w:t>$3,354</w:t>
            </w:r>
          </w:p>
        </w:tc>
        <w:tc>
          <w:tcPr>
            <w:tcW w:type="dxa" w:w="1126"/>
          </w:tcPr>
          <w:p>
            <w:pPr>
              <w:spacing w:after="0"/>
              <w:jc w:val="right"/>
            </w:pPr>
            <w:r>
              <w:rPr>
                <w:sz w:val="16"/>
              </w:rPr>
              <w:t>$321</w:t>
            </w:r>
          </w:p>
        </w:tc>
        <w:tc>
          <w:tcPr>
            <w:tcW w:type="dxa" w:w="957"/>
          </w:tcPr>
          <w:p>
            <w:pPr>
              <w:spacing w:after="0"/>
              <w:jc w:val="right"/>
            </w:pPr>
            <w:r>
              <w:rPr>
                <w:sz w:val="16"/>
              </w:rPr>
              <w:t>$422</w:t>
            </w:r>
          </w:p>
        </w:tc>
        <w:tc>
          <w:tcPr>
            <w:tcW w:type="dxa" w:w="1305"/>
          </w:tcPr>
          <w:p>
            <w:pPr>
              <w:spacing w:after="0"/>
              <w:jc w:val="right"/>
            </w:pPr>
            <w:r>
              <w:rPr>
                <w:sz w:val="16"/>
              </w:rPr>
              <w:t>under 0.0001%</w:t>
            </w:r>
          </w:p>
        </w:tc>
        <w:tc>
          <w:tcPr>
            <w:tcW w:type="dxa" w:w="1187"/>
          </w:tcPr>
          <w:p>
            <w:pPr>
              <w:spacing w:after="0"/>
              <w:jc w:val="right"/>
            </w:pPr>
            <w:r>
              <w:rPr>
                <w:sz w:val="16"/>
              </w:rPr>
              <w:t>$0</w:t>
            </w: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$3,996,609,737</w:t>
            </w:r>
          </w:p>
        </w:tc>
        <w:tc>
          <w:tcPr>
            <w:tcW w:type="dxa" w:w="1133"/>
          </w:tcPr>
          <w:p>
            <w:pPr>
              <w:spacing w:after="0"/>
              <w:jc w:val="right"/>
            </w:pPr>
            <w:r>
              <w:rPr>
                <w:sz w:val="16"/>
              </w:rPr>
              <w:t>$16,849,538</w:t>
            </w:r>
          </w:p>
        </w:tc>
        <w:tc>
          <w:tcPr>
            <w:tcW w:type="dxa" w:w="1043"/>
          </w:tcPr>
          <w:p>
            <w:pPr>
              <w:spacing w:after="0"/>
              <w:jc w:val="right"/>
            </w:pPr>
            <w:r>
              <w:rPr>
                <w:sz w:val="16"/>
              </w:rPr>
              <w:t>28,233</w:t>
            </w:r>
          </w:p>
        </w:tc>
        <w:tc>
          <w:tcPr>
            <w:tcW w:type="dxa" w:w="1037"/>
          </w:tcPr>
          <w:p>
            <w:pPr>
              <w:spacing w:after="0"/>
              <w:jc w:val="right"/>
            </w:pPr>
            <w:r>
              <w:rPr>
                <w:sz w:val="16"/>
              </w:rPr>
              <w:t>$10</w:t>
            </w:r>
          </w:p>
        </w:tc>
        <w:tc>
          <w:tcPr>
            <w:tcW w:type="dxa" w:w="1126"/>
          </w:tcPr>
          <w:p>
            <w:pPr>
              <w:spacing w:after="0"/>
              <w:jc w:val="right"/>
            </w:pPr>
            <w:r>
              <w:rPr>
                <w:sz w:val="16"/>
              </w:rPr>
              <w:t>$17</w:t>
            </w:r>
          </w:p>
        </w:tc>
        <w:tc>
          <w:tcPr>
            <w:tcW w:type="dxa" w:w="957"/>
          </w:tcPr>
          <w:p>
            <w:pPr>
              <w:spacing w:after="0"/>
              <w:jc w:val="right"/>
            </w:pPr>
            <w:r>
              <w:rPr>
                <w:sz w:val="16"/>
              </w:rPr>
              <w:t>$313,916</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$3,996,609,737</w:t>
            </w:r>
          </w:p>
        </w:tc>
        <w:tc>
          <w:tcPr>
            <w:tcW w:type="dxa" w:w="1133"/>
          </w:tcPr>
          <w:p>
            <w:pPr>
              <w:spacing w:after="0"/>
              <w:jc w:val="right"/>
            </w:pPr>
            <w:r>
              <w:rPr>
                <w:sz w:val="16"/>
              </w:rPr>
              <w:t>$16,849,538</w:t>
            </w:r>
          </w:p>
        </w:tc>
        <w:tc>
          <w:tcPr>
            <w:tcW w:type="dxa" w:w="1043"/>
          </w:tcPr>
          <w:p>
            <w:pPr>
              <w:spacing w:after="0"/>
              <w:jc w:val="right"/>
            </w:pPr>
            <w:r>
              <w:rPr>
                <w:sz w:val="16"/>
              </w:rPr>
              <w:t>28,233</w:t>
            </w:r>
          </w:p>
        </w:tc>
        <w:tc>
          <w:tcPr>
            <w:tcW w:type="dxa" w:w="1037"/>
          </w:tcPr>
          <w:p>
            <w:pPr>
              <w:spacing w:after="0"/>
              <w:jc w:val="right"/>
            </w:pPr>
            <w:r>
              <w:rPr>
                <w:sz w:val="16"/>
              </w:rPr>
              <w:t>$4,600,205</w:t>
            </w:r>
          </w:p>
        </w:tc>
        <w:tc>
          <w:tcPr>
            <w:tcW w:type="dxa" w:w="1126"/>
          </w:tcPr>
          <w:p>
            <w:pPr>
              <w:spacing w:after="0"/>
              <w:jc w:val="right"/>
            </w:pPr>
            <w:r>
              <w:rPr>
                <w:sz w:val="16"/>
              </w:rPr>
              <w:t>$103,100</w:t>
            </w:r>
          </w:p>
        </w:tc>
        <w:tc>
          <w:tcPr>
            <w:tcW w:type="dxa" w:w="957"/>
          </w:tcPr>
          <w:p>
            <w:pPr>
              <w:spacing w:after="0"/>
              <w:jc w:val="right"/>
            </w:pPr>
            <w:r>
              <w:rPr>
                <w:sz w:val="16"/>
              </w:rPr>
              <w:t>$201,882</w:t>
            </w:r>
          </w:p>
        </w:tc>
        <w:tc>
          <w:tcPr>
            <w:tcW w:type="dxa" w:w="1305"/>
          </w:tcPr>
          <w:p>
            <w:pPr>
              <w:spacing w:after="0"/>
              <w:jc w:val="right"/>
            </w:pPr>
            <w:r>
              <w:rPr>
                <w:sz w:val="16"/>
              </w:rPr>
              <w:t>0.115%</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r>
              <w:rPr>
                <w:sz w:val="16"/>
              </w:rPr>
              <w:t>$108,765.79</w:t>
            </w: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$3,993,588,964</w:t>
            </w:r>
          </w:p>
        </w:tc>
        <w:tc>
          <w:tcPr>
            <w:tcW w:type="dxa" w:w="1133"/>
          </w:tcPr>
          <w:p>
            <w:pPr>
              <w:spacing w:after="0"/>
              <w:jc w:val="right"/>
            </w:pPr>
            <w:r>
              <w:rPr>
                <w:sz w:val="16"/>
              </w:rPr>
              <w:t>$2,598,892</w:t>
            </w:r>
          </w:p>
        </w:tc>
        <w:tc>
          <w:tcPr>
            <w:tcW w:type="dxa" w:w="1043"/>
          </w:tcPr>
          <w:p>
            <w:pPr>
              <w:spacing w:after="0"/>
              <w:jc w:val="right"/>
            </w:pPr>
            <w:r>
              <w:rPr>
                <w:sz w:val="16"/>
              </w:rPr>
              <w:t>3,727</w:t>
            </w:r>
          </w:p>
        </w:tc>
        <w:tc>
          <w:tcPr>
            <w:tcW w:type="dxa" w:w="1037"/>
          </w:tcPr>
          <w:p>
            <w:pPr>
              <w:spacing w:after="0"/>
              <w:jc w:val="right"/>
            </w:pPr>
            <w:r>
              <w:rPr>
                <w:sz w:val="16"/>
              </w:rPr>
              <w:t>$3,298,466</w:t>
            </w:r>
          </w:p>
        </w:tc>
        <w:tc>
          <w:tcPr>
            <w:tcW w:type="dxa" w:w="1126"/>
          </w:tcPr>
          <w:p>
            <w:pPr>
              <w:spacing w:after="0"/>
              <w:jc w:val="right"/>
            </w:pPr>
            <w:r>
              <w:rPr>
                <w:sz w:val="16"/>
              </w:rPr>
              <w:t>$2,073</w:t>
            </w:r>
          </w:p>
        </w:tc>
        <w:tc>
          <w:tcPr>
            <w:tcW w:type="dxa" w:w="957"/>
          </w:tcPr>
          <w:p>
            <w:pPr>
              <w:spacing w:after="0"/>
              <w:jc w:val="right"/>
            </w:pPr>
            <w:r>
              <w:rPr>
                <w:sz w:val="16"/>
              </w:rPr>
              <w:t>$2,794</w:t>
            </w:r>
          </w:p>
        </w:tc>
        <w:tc>
          <w:tcPr>
            <w:tcW w:type="dxa" w:w="1305"/>
          </w:tcPr>
          <w:p>
            <w:pPr>
              <w:spacing w:after="0"/>
              <w:jc w:val="right"/>
            </w:pPr>
            <w:r>
              <w:rPr>
                <w:sz w:val="16"/>
              </w:rPr>
              <w:t>n/a (see note)</w:t>
            </w:r>
          </w:p>
        </w:tc>
        <w:tc>
          <w:tcPr>
            <w:tcW w:type="dxa" w:w="1187"/>
          </w:tcPr>
          <w:p>
            <w:pPr>
              <w:spacing w:after="0"/>
              <w:jc w:val="right"/>
            </w:pPr>
            <w:r>
              <w:rPr>
                <w:sz w:val="16"/>
              </w:rPr>
              <w:t>$35,000</w:t>
            </w:r>
          </w:p>
        </w:tc>
        <w:tc>
          <w:tcPr>
            <w:tcW w:type="dxa" w:w="1086"/>
          </w:tcPr>
          <w:p>
            <w:pPr>
              <w:spacing w:after="0"/>
              <w:jc w:val="right"/>
            </w:pPr>
          </w:p>
        </w:tc>
        <w:tc>
          <w:tcPr>
            <w:tcW w:type="dxa" w:w="1332"/>
          </w:tcPr>
          <w:p>
            <w:pPr>
              <w:spacing w:after="0"/>
              <w:jc w:val="right"/>
            </w:pPr>
            <w:r>
              <w:rPr>
                <w:sz w:val="16"/>
              </w:rPr>
              <w:t>no Public Assistance recorded (3 declarations)</w:t>
            </w: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$4,307,540</w:t>
            </w:r>
          </w:p>
        </w:tc>
        <w:tc>
          <w:tcPr>
            <w:tcW w:type="dxa" w:w="1133"/>
          </w:tcPr>
          <w:p>
            <w:pPr>
              <w:spacing w:after="0"/>
              <w:jc w:val="right"/>
            </w:pPr>
            <w:r>
              <w:rPr>
                <w:sz w:val="16"/>
              </w:rPr>
              <w:t>n/a</w:t>
            </w:r>
          </w:p>
        </w:tc>
        <w:tc>
          <w:tcPr>
            <w:tcW w:type="dxa" w:w="1043"/>
          </w:tcPr>
          <w:p>
            <w:pPr>
              <w:spacing w:after="0"/>
              <w:jc w:val="right"/>
            </w:pPr>
            <w:r>
              <w:rPr>
                <w:sz w:val="16"/>
              </w:rPr>
              <w:t>25</w:t>
            </w:r>
          </w:p>
        </w:tc>
        <w:tc>
          <w:tcPr>
            <w:tcW w:type="dxa" w:w="1037"/>
          </w:tcPr>
          <w:p>
            <w:pPr>
              <w:spacing w:after="0"/>
              <w:jc w:val="right"/>
            </w:pPr>
            <w:r>
              <w:rPr>
                <w:sz w:val="16"/>
              </w:rPr>
              <w:t>$8</w:t>
            </w:r>
          </w:p>
        </w:tc>
        <w:tc>
          <w:tcPr>
            <w:tcW w:type="dxa" w:w="1126"/>
          </w:tcPr>
          <w:p>
            <w:pPr>
              <w:spacing w:after="0"/>
              <w:jc w:val="right"/>
            </w:pPr>
            <w:r>
              <w:rPr>
                <w:sz w:val="16"/>
              </w:rPr>
              <w:t>n/a</w:t>
            </w:r>
          </w:p>
        </w:tc>
        <w:tc>
          <w:tcPr>
            <w:tcW w:type="dxa" w:w="957"/>
          </w:tcPr>
          <w:p>
            <w:pPr>
              <w:spacing w:after="0"/>
              <w:jc w:val="right"/>
            </w:pPr>
            <w:r>
              <w:rPr>
                <w:sz w:val="16"/>
              </w:rPr>
              <w:t>$1</w:t>
            </w:r>
          </w:p>
        </w:tc>
        <w:tc>
          <w:tcPr>
            <w:tcW w:type="dxa" w:w="1305"/>
          </w:tcPr>
          <w:p>
            <w:pPr>
              <w:spacing w:after="0"/>
              <w:jc w:val="right"/>
            </w:pPr>
            <w:r>
              <w:rPr>
                <w:sz w:val="16"/>
              </w:rPr>
              <w:t>0.000192%</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$3,996,609,737</w:t>
            </w:r>
          </w:p>
        </w:tc>
        <w:tc>
          <w:tcPr>
            <w:tcW w:type="dxa" w:w="1133"/>
          </w:tcPr>
          <w:p>
            <w:pPr>
              <w:spacing w:after="0"/>
              <w:jc w:val="right"/>
            </w:pPr>
            <w:r>
              <w:rPr>
                <w:sz w:val="16"/>
              </w:rPr>
              <w:t>n/a</w:t>
            </w:r>
          </w:p>
        </w:tc>
        <w:tc>
          <w:tcPr>
            <w:tcW w:type="dxa" w:w="1043"/>
          </w:tcPr>
          <w:p>
            <w:pPr>
              <w:spacing w:after="0"/>
              <w:jc w:val="right"/>
            </w:pPr>
            <w:r>
              <w:rPr>
                <w:sz w:val="16"/>
              </w:rPr>
              <w:t>28,233</w:t>
            </w:r>
          </w:p>
        </w:tc>
        <w:tc>
          <w:tcPr>
            <w:tcW w:type="dxa" w:w="1037"/>
          </w:tcPr>
          <w:p>
            <w:pPr>
              <w:spacing w:after="0"/>
              <w:jc w:val="right"/>
            </w:pPr>
            <w:r>
              <w:rPr>
                <w:sz w:val="16"/>
              </w:rPr>
              <w:t>$10,512</w:t>
            </w:r>
          </w:p>
        </w:tc>
        <w:tc>
          <w:tcPr>
            <w:tcW w:type="dxa" w:w="1126"/>
          </w:tcPr>
          <w:p>
            <w:pPr>
              <w:spacing w:after="0"/>
              <w:jc w:val="right"/>
            </w:pPr>
            <w:r>
              <w:rPr>
                <w:sz w:val="16"/>
              </w:rPr>
              <w:t>n/a</w:t>
            </w:r>
          </w:p>
        </w:tc>
        <w:tc>
          <w:tcPr>
            <w:tcW w:type="dxa" w:w="957"/>
          </w:tcPr>
          <w:p>
            <w:pPr>
              <w:spacing w:after="0"/>
              <w:jc w:val="right"/>
            </w:pPr>
            <w:r>
              <w:rPr>
                <w:sz w:val="16"/>
              </w:rPr>
              <w:t>$636,071</w:t>
            </w:r>
          </w:p>
        </w:tc>
        <w:tc>
          <w:tcPr>
            <w:tcW w:type="dxa" w:w="1305"/>
          </w:tcPr>
          <w:p>
            <w:pPr>
              <w:spacing w:after="0"/>
              <w:jc w:val="right"/>
            </w:pPr>
            <w:r>
              <w:rPr>
                <w:sz w:val="16"/>
              </w:rPr>
              <w:t>0.000263%</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$3,996,609,737</w:t>
            </w:r>
          </w:p>
        </w:tc>
        <w:tc>
          <w:tcPr>
            <w:tcW w:type="dxa" w:w="1133"/>
          </w:tcPr>
          <w:p>
            <w:pPr>
              <w:spacing w:after="0"/>
              <w:jc w:val="right"/>
            </w:pPr>
            <w:r>
              <w:rPr>
                <w:sz w:val="16"/>
              </w:rPr>
              <w:t>$16,849,538</w:t>
            </w:r>
          </w:p>
        </w:tc>
        <w:tc>
          <w:tcPr>
            <w:tcW w:type="dxa" w:w="1043"/>
          </w:tcPr>
          <w:p>
            <w:pPr>
              <w:spacing w:after="0"/>
              <w:jc w:val="right"/>
            </w:pPr>
            <w:r>
              <w:rPr>
                <w:sz w:val="16"/>
              </w:rPr>
              <w:t>28,233</w:t>
            </w:r>
          </w:p>
        </w:tc>
        <w:tc>
          <w:tcPr>
            <w:tcW w:type="dxa" w:w="1037"/>
          </w:tcPr>
          <w:p>
            <w:pPr>
              <w:spacing w:after="0"/>
              <w:jc w:val="right"/>
            </w:pPr>
            <w:r>
              <w:rPr>
                <w:sz w:val="16"/>
              </w:rPr>
              <w:t>$17,451</w:t>
            </w:r>
          </w:p>
        </w:tc>
        <w:tc>
          <w:tcPr>
            <w:tcW w:type="dxa" w:w="1126"/>
          </w:tcPr>
          <w:p>
            <w:pPr>
              <w:spacing w:after="0"/>
              <w:jc w:val="right"/>
            </w:pPr>
            <w:r>
              <w:rPr>
                <w:sz w:val="16"/>
              </w:rPr>
              <w:t>$2,858</w:t>
            </w:r>
          </w:p>
        </w:tc>
        <w:tc>
          <w:tcPr>
            <w:tcW w:type="dxa" w:w="957"/>
          </w:tcPr>
          <w:p>
            <w:pPr>
              <w:spacing w:after="0"/>
              <w:jc w:val="right"/>
            </w:pPr>
            <w:r>
              <w:rPr>
                <w:sz w:val="16"/>
              </w:rPr>
              <w:t>$119,529</w:t>
            </w:r>
          </w:p>
        </w:tc>
        <w:tc>
          <w:tcPr>
            <w:tcW w:type="dxa" w:w="1305"/>
          </w:tcPr>
          <w:p>
            <w:pPr>
              <w:spacing w:after="0"/>
              <w:jc w:val="right"/>
            </w:pPr>
            <w:r>
              <w:rPr>
                <w:sz w:val="16"/>
              </w:rPr>
              <w:t>0.000437%</w:t>
            </w:r>
          </w:p>
        </w:tc>
        <w:tc>
          <w:tcPr>
            <w:tcW w:type="dxa" w:w="1187"/>
          </w:tcPr>
          <w:p>
            <w:pPr>
              <w:spacing w:after="0"/>
              <w:jc w:val="right"/>
            </w:pPr>
            <w:r>
              <w:rPr>
                <w:sz w:val="16"/>
              </w:rPr>
              <w:t>$1,000</w:t>
            </w:r>
          </w:p>
        </w:tc>
        <w:tc>
          <w:tcPr>
            <w:tcW w:type="dxa" w:w="1086"/>
          </w:tcPr>
          <w:p>
            <w:pPr>
              <w:spacing w:after="0"/>
              <w:jc w:val="right"/>
            </w:pPr>
          </w:p>
        </w:tc>
        <w:tc>
          <w:tcPr>
            <w:tcW w:type="dxa" w:w="1332"/>
          </w:tcPr>
          <w:p>
            <w:pPr>
              <w:spacing w:after="0"/>
              <w:jc w:val="right"/>
            </w:pPr>
            <w:r>
              <w:rPr>
                <w:sz w:val="16"/>
              </w:rPr>
              <w:t>no Public Assistance recorded (2 declarations)</w:t>
            </w: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$3,996,609,737</w:t>
            </w:r>
          </w:p>
        </w:tc>
        <w:tc>
          <w:tcPr>
            <w:tcW w:type="dxa" w:w="1133"/>
          </w:tcPr>
          <w:p>
            <w:pPr>
              <w:spacing w:after="0"/>
              <w:jc w:val="right"/>
            </w:pPr>
            <w:r>
              <w:rPr>
                <w:sz w:val="16"/>
              </w:rPr>
              <w:t>$16,849,538</w:t>
            </w:r>
          </w:p>
        </w:tc>
        <w:tc>
          <w:tcPr>
            <w:tcW w:type="dxa" w:w="1043"/>
          </w:tcPr>
          <w:p>
            <w:pPr>
              <w:spacing w:after="0"/>
              <w:jc w:val="right"/>
            </w:pPr>
            <w:r>
              <w:rPr>
                <w:sz w:val="16"/>
              </w:rPr>
              <w:t>28,233</w:t>
            </w:r>
          </w:p>
        </w:tc>
        <w:tc>
          <w:tcPr>
            <w:tcW w:type="dxa" w:w="1037"/>
          </w:tcPr>
          <w:p>
            <w:pPr>
              <w:spacing w:after="0"/>
              <w:jc w:val="right"/>
            </w:pPr>
            <w:r>
              <w:rPr>
                <w:sz w:val="16"/>
              </w:rPr>
              <w:t>$239,987</w:t>
            </w:r>
          </w:p>
        </w:tc>
        <w:tc>
          <w:tcPr>
            <w:tcW w:type="dxa" w:w="1126"/>
          </w:tcPr>
          <w:p>
            <w:pPr>
              <w:spacing w:after="0"/>
              <w:jc w:val="right"/>
            </w:pPr>
            <w:r>
              <w:rPr>
                <w:sz w:val="16"/>
              </w:rPr>
              <w:t>$416</w:t>
            </w:r>
          </w:p>
        </w:tc>
        <w:tc>
          <w:tcPr>
            <w:tcW w:type="dxa" w:w="957"/>
          </w:tcPr>
          <w:p>
            <w:pPr>
              <w:spacing w:after="0"/>
              <w:jc w:val="right"/>
            </w:pPr>
            <w:r>
              <w:rPr>
                <w:sz w:val="16"/>
              </w:rPr>
              <w:t>$599,984</w:t>
            </w:r>
          </w:p>
        </w:tc>
        <w:tc>
          <w:tcPr>
            <w:tcW w:type="dxa" w:w="1305"/>
          </w:tcPr>
          <w:p>
            <w:pPr>
              <w:spacing w:after="0"/>
              <w:jc w:val="right"/>
            </w:pPr>
            <w:r>
              <w:rPr>
                <w:sz w:val="16"/>
              </w:rPr>
              <w:t>0.006%</w:t>
            </w:r>
          </w:p>
        </w:tc>
        <w:tc>
          <w:tcPr>
            <w:tcW w:type="dxa" w:w="1187"/>
          </w:tcPr>
          <w:p>
            <w:pPr>
              <w:spacing w:after="0"/>
              <w:jc w:val="right"/>
            </w:pPr>
          </w:p>
        </w:tc>
        <w:tc>
          <w:tcPr>
            <w:tcW w:type="dxa" w:w="1086"/>
          </w:tcPr>
          <w:p>
            <w:pPr>
              <w:spacing w:after="0"/>
              <w:jc w:val="right"/>
            </w:pPr>
          </w:p>
        </w:tc>
        <w:tc>
          <w:tcPr>
            <w:tcW w:type="dxa" w:w="1332"/>
          </w:tcPr>
          <w:p>
            <w:pPr>
              <w:spacing w:after="0"/>
              <w:jc w:val="right"/>
            </w:pPr>
            <w:r>
              <w:rPr>
                <w:sz w:val="16"/>
              </w:rPr>
              <w:t>no Public Assistance recorded (1 declaration)</w:t>
            </w: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$1,038,176,926</w:t>
            </w:r>
          </w:p>
        </w:tc>
        <w:tc>
          <w:tcPr>
            <w:tcW w:type="dxa" w:w="1133"/>
          </w:tcPr>
          <w:p>
            <w:pPr>
              <w:spacing w:after="0"/>
              <w:jc w:val="right"/>
            </w:pPr>
            <w:r>
              <w:rPr>
                <w:sz w:val="16"/>
              </w:rPr>
              <w:t>$9,590,470</w:t>
            </w:r>
          </w:p>
        </w:tc>
        <w:tc>
          <w:tcPr>
            <w:tcW w:type="dxa" w:w="1043"/>
          </w:tcPr>
          <w:p>
            <w:pPr>
              <w:spacing w:after="0"/>
              <w:jc w:val="right"/>
            </w:pPr>
            <w:r>
              <w:rPr>
                <w:sz w:val="16"/>
              </w:rPr>
              <w:t>12,819</w:t>
            </w:r>
          </w:p>
        </w:tc>
        <w:tc>
          <w:tcPr>
            <w:tcW w:type="dxa" w:w="1037"/>
          </w:tcPr>
          <w:p>
            <w:pPr>
              <w:spacing w:after="0"/>
              <w:jc w:val="right"/>
            </w:pPr>
            <w:r>
              <w:rPr>
                <w:sz w:val="16"/>
              </w:rPr>
              <w:t>$334,151</w:t>
            </w:r>
          </w:p>
        </w:tc>
        <w:tc>
          <w:tcPr>
            <w:tcW w:type="dxa" w:w="1126"/>
          </w:tcPr>
          <w:p>
            <w:pPr>
              <w:spacing w:after="0"/>
              <w:jc w:val="right"/>
            </w:pPr>
            <w:r>
              <w:rPr>
                <w:sz w:val="16"/>
              </w:rPr>
              <w:t>$252</w:t>
            </w:r>
          </w:p>
        </w:tc>
        <w:tc>
          <w:tcPr>
            <w:tcW w:type="dxa" w:w="957"/>
          </w:tcPr>
          <w:p>
            <w:pPr>
              <w:spacing w:after="0"/>
              <w:jc w:val="right"/>
            </w:pPr>
            <w:r>
              <w:rPr>
                <w:sz w:val="16"/>
              </w:rPr>
              <w:t>$67,144</w:t>
            </w:r>
          </w:p>
        </w:tc>
        <w:tc>
          <w:tcPr>
            <w:tcW w:type="dxa" w:w="1305"/>
          </w:tcPr>
          <w:p>
            <w:pPr>
              <w:spacing w:after="0"/>
              <w:jc w:val="right"/>
            </w:pPr>
            <w:r>
              <w:rPr>
                <w:sz w:val="16"/>
              </w:rPr>
              <w:t>0.0322%</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$3,996,609,737</w:t>
            </w:r>
          </w:p>
        </w:tc>
        <w:tc>
          <w:tcPr>
            <w:tcW w:type="dxa" w:w="1133"/>
          </w:tcPr>
          <w:p>
            <w:pPr>
              <w:spacing w:after="0"/>
              <w:jc w:val="right"/>
            </w:pPr>
            <w:r>
              <w:rPr>
                <w:sz w:val="16"/>
              </w:rPr>
              <w:t>$16,849,538</w:t>
            </w:r>
          </w:p>
        </w:tc>
        <w:tc>
          <w:tcPr>
            <w:tcW w:type="dxa" w:w="1043"/>
          </w:tcPr>
          <w:p>
            <w:pPr>
              <w:spacing w:after="0"/>
              <w:jc w:val="right"/>
            </w:pPr>
            <w:r>
              <w:rPr>
                <w:sz w:val="16"/>
              </w:rPr>
              <w:t>28,233</w:t>
            </w:r>
          </w:p>
        </w:tc>
        <w:tc>
          <w:tcPr>
            <w:tcW w:type="dxa" w:w="1037"/>
          </w:tcPr>
          <w:p>
            <w:pPr>
              <w:spacing w:after="0"/>
              <w:jc w:val="right"/>
            </w:pPr>
            <w:r>
              <w:rPr>
                <w:sz w:val="16"/>
              </w:rPr>
              <w:t>$211</w:t>
            </w:r>
          </w:p>
        </w:tc>
        <w:tc>
          <w:tcPr>
            <w:tcW w:type="dxa" w:w="1126"/>
          </w:tcPr>
          <w:p>
            <w:pPr>
              <w:spacing w:after="0"/>
              <w:jc w:val="right"/>
            </w:pPr>
            <w:r>
              <w:rPr>
                <w:sz w:val="16"/>
              </w:rPr>
              <w:t>under $1</w:t>
            </w:r>
          </w:p>
        </w:tc>
        <w:tc>
          <w:tcPr>
            <w:tcW w:type="dxa" w:w="957"/>
          </w:tcPr>
          <w:p>
            <w:pPr>
              <w:spacing w:after="0"/>
              <w:jc w:val="right"/>
            </w:pPr>
            <w:r>
              <w:rPr>
                <w:sz w:val="16"/>
              </w:rPr>
              <w:t>$804</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2021-11-12 (Storm Events through 2026-06-30): 13 county-coded records, 10 with a damage value recorded (including $0), $36,000; 12 zone-level records, 11 with a damage value recorded (including $0), $0 reported for the zone; Public Assistance: $108,765.79 on 12 counted declarations, 3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28,233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$3,996,609,737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$16,849,538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$8,696,718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$2,076,189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5</w:t>
            </w:r>
          </w:p>
        </w:tc>
        <w:tc>
          <w:tcPr>
            <w:tcW w:type="dxa" w:w="1336"/>
          </w:tcPr>
          <w:p>
            <w:pPr>
              <w:spacing w:after="0"/>
              <w:jc w:val="right"/>
            </w:pPr>
            <w:r>
              <w:rPr>
                <w:sz w:val="16"/>
              </w:rPr>
              <w:t>3</w:t>
            </w:r>
          </w:p>
        </w:tc>
        <w:tc>
          <w:tcPr>
            <w:tcW w:type="dxa" w:w="1336"/>
          </w:tcPr>
          <w:p>
            <w:pPr>
              <w:spacing w:after="0"/>
              <w:jc w:val="right"/>
            </w:pPr>
            <w:r>
              <w:rPr>
                <w:sz w:val="16"/>
              </w:rPr>
              <w:t>17</w:t>
            </w:r>
          </w:p>
        </w:tc>
        <w:tc>
          <w:tcPr>
            <w:tcW w:type="dxa" w:w="1336"/>
          </w:tcPr>
          <w:p>
            <w:pPr>
              <w:spacing w:after="0"/>
              <w:jc w:val="right"/>
            </w:pPr>
            <w:r>
              <w:rPr>
                <w:sz w:val="16"/>
              </w:rPr>
              <w:t>3</w:t>
            </w:r>
          </w:p>
        </w:tc>
        <w:tc>
          <w:tcPr>
            <w:tcW w:type="dxa" w:w="1336"/>
          </w:tcPr>
          <w:p>
            <w:pPr>
              <w:spacing w:after="0"/>
              <w:jc w:val="right"/>
            </w:pPr>
            <w:r>
              <w:rPr>
                <w:sz w:val="16"/>
              </w:rPr>
              <w:t>17</w:t>
            </w:r>
          </w:p>
        </w:tc>
        <w:tc>
          <w:tcPr>
            <w:tcW w:type="dxa" w:w="1336"/>
          </w:tcPr>
          <w:p>
            <w:pPr>
              <w:spacing w:after="0"/>
              <w:jc w:val="right"/>
            </w:pPr>
            <w:r>
              <w:rPr>
                <w:sz w:val="16"/>
              </w:rPr>
              <w:t>0</w:t>
            </w:r>
          </w:p>
        </w:tc>
        <w:tc>
          <w:tcPr>
            <w:tcW w:type="dxa" w:w="1487"/>
          </w:tcPr>
          <w:p>
            <w:pPr>
              <w:spacing w:after="0"/>
              <w:jc w:val="right"/>
            </w:pPr>
            <w:r>
              <w:rPr>
                <w:sz w:val="16"/>
              </w:rPr>
              <w:t>6</w:t>
            </w:r>
          </w:p>
        </w:tc>
      </w:tr>
      <w:tr>
        <w:trPr>
          <w:cantSplit/>
        </w:trPr>
        <w:tc>
          <w:tcPr>
            <w:tcW w:type="dxa" w:w="4609"/>
          </w:tcPr>
          <w:p>
            <w:pPr>
              <w:spacing w:after="0"/>
              <w:jc w:val="left"/>
            </w:pPr>
            <w:r>
              <w:rPr>
                <w:sz w:val="16"/>
              </w:rPr>
              <w:t>of which: Bradford County (unincorporated area)</w:t>
            </w:r>
          </w:p>
        </w:tc>
        <w:tc>
          <w:tcPr>
            <w:tcW w:type="dxa" w:w="1336"/>
          </w:tcPr>
          <w:p>
            <w:pPr>
              <w:spacing w:after="0"/>
              <w:jc w:val="right"/>
            </w:pPr>
            <w:r>
              <w:rPr>
                <w:sz w:val="16"/>
              </w:rPr>
              <w:t>5</w:t>
            </w:r>
          </w:p>
        </w:tc>
        <w:tc>
          <w:tcPr>
            <w:tcW w:type="dxa" w:w="1336"/>
          </w:tcPr>
          <w:p>
            <w:pPr>
              <w:spacing w:after="0"/>
              <w:jc w:val="right"/>
            </w:pPr>
            <w:r>
              <w:rPr>
                <w:sz w:val="16"/>
              </w:rPr>
              <w:t>3</w:t>
            </w:r>
          </w:p>
        </w:tc>
        <w:tc>
          <w:tcPr>
            <w:tcW w:type="dxa" w:w="1336"/>
          </w:tcPr>
          <w:p>
            <w:pPr>
              <w:spacing w:after="0"/>
              <w:jc w:val="right"/>
            </w:pPr>
            <w:r>
              <w:rPr>
                <w:sz w:val="16"/>
              </w:rPr>
              <w:t>13</w:t>
            </w:r>
          </w:p>
        </w:tc>
        <w:tc>
          <w:tcPr>
            <w:tcW w:type="dxa" w:w="1336"/>
          </w:tcPr>
          <w:p>
            <w:pPr>
              <w:spacing w:after="0"/>
              <w:jc w:val="right"/>
            </w:pPr>
            <w:r>
              <w:rPr>
                <w:sz w:val="16"/>
              </w:rPr>
              <w:t>3</w:t>
            </w:r>
          </w:p>
        </w:tc>
        <w:tc>
          <w:tcPr>
            <w:tcW w:type="dxa" w:w="1336"/>
          </w:tcPr>
          <w:p>
            <w:pPr>
              <w:spacing w:after="0"/>
              <w:jc w:val="right"/>
            </w:pPr>
            <w:r>
              <w:rPr>
                <w:sz w:val="16"/>
              </w:rPr>
              <w:t>13</w:t>
            </w:r>
          </w:p>
        </w:tc>
        <w:tc>
          <w:tcPr>
            <w:tcW w:type="dxa" w:w="1336"/>
          </w:tcPr>
          <w:p>
            <w:pPr>
              <w:spacing w:after="0"/>
              <w:jc w:val="right"/>
            </w:pPr>
            <w:r>
              <w:rPr>
                <w:sz w:val="16"/>
              </w:rPr>
              <w:t>0</w:t>
            </w:r>
          </w:p>
        </w:tc>
        <w:tc>
          <w:tcPr>
            <w:tcW w:type="dxa" w:w="1487"/>
          </w:tcPr>
          <w:p>
            <w:pPr>
              <w:spacing w:after="0"/>
              <w:jc w:val="right"/>
            </w:pPr>
            <w:r>
              <w:rPr>
                <w:sz w:val="16"/>
              </w:rPr>
              <w:t>4</w:t>
            </w:r>
          </w:p>
        </w:tc>
      </w:tr>
      <w:tr>
        <w:trPr>
          <w:cantSplit/>
        </w:trPr>
        <w:tc>
          <w:tcPr>
            <w:tcW w:type="dxa" w:w="4609"/>
          </w:tcPr>
          <w:p>
            <w:pPr>
              <w:spacing w:after="0"/>
              <w:jc w:val="left"/>
            </w:pPr>
            <w:r>
              <w:rPr>
                <w:sz w:val="16"/>
              </w:rPr>
              <w:t>of which: Starke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Lawtey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336"/>
          </w:tcPr>
          <w:p>
            <w:pPr>
              <w:spacing w:after="0"/>
              <w:jc w:val="right"/>
            </w:pPr>
            <w:r>
              <w:rPr>
                <w:sz w:val="16"/>
              </w:rPr>
              <w:t>10</w:t>
            </w:r>
          </w:p>
        </w:tc>
        <w:tc>
          <w:tcPr>
            <w:tcW w:type="dxa" w:w="1336"/>
          </w:tcPr>
          <w:p>
            <w:pPr>
              <w:spacing w:after="0"/>
              <w:jc w:val="right"/>
            </w:pPr>
            <w:r>
              <w:rPr>
                <w:sz w:val="16"/>
              </w:rPr>
              <w:t>0</w:t>
            </w:r>
          </w:p>
        </w:tc>
        <w:tc>
          <w:tcPr>
            <w:tcW w:type="dxa" w:w="1487"/>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Bradford County (unincorporated area)</w:t>
            </w:r>
          </w:p>
        </w:tc>
        <w:tc>
          <w:tcPr>
            <w:tcW w:type="dxa" w:w="1604"/>
          </w:tcPr>
          <w:p>
            <w:pPr>
              <w:spacing w:after="0"/>
              <w:jc w:val="left"/>
            </w:pPr>
            <w:r>
              <w:rPr>
                <w:sz w:val="16"/>
              </w:rPr>
              <w:t>120015</w:t>
            </w:r>
          </w:p>
        </w:tc>
        <w:tc>
          <w:tcPr>
            <w:tcW w:type="dxa" w:w="1441"/>
          </w:tcPr>
          <w:p>
            <w:pPr>
              <w:spacing w:after="0"/>
              <w:jc w:val="right"/>
            </w:pPr>
            <w:r>
              <w:rPr>
                <w:sz w:val="16"/>
              </w:rPr>
              <w:t>5</w:t>
            </w:r>
          </w:p>
        </w:tc>
        <w:tc>
          <w:tcPr>
            <w:tcW w:type="dxa" w:w="1441"/>
          </w:tcPr>
          <w:p>
            <w:pPr>
              <w:spacing w:after="0"/>
              <w:jc w:val="right"/>
            </w:pPr>
            <w:r>
              <w:rPr>
                <w:sz w:val="16"/>
              </w:rPr>
              <w:t>3</w:t>
            </w:r>
          </w:p>
        </w:tc>
        <w:tc>
          <w:tcPr>
            <w:tcW w:type="dxa" w:w="1441"/>
          </w:tcPr>
          <w:p>
            <w:pPr>
              <w:spacing w:after="0"/>
              <w:jc w:val="right"/>
            </w:pPr>
            <w:r>
              <w:rPr>
                <w:sz w:val="16"/>
              </w:rPr>
              <w:t>13</w:t>
            </w:r>
          </w:p>
        </w:tc>
        <w:tc>
          <w:tcPr>
            <w:tcW w:type="dxa" w:w="1441"/>
          </w:tcPr>
          <w:p>
            <w:pPr>
              <w:spacing w:after="0"/>
              <w:jc w:val="right"/>
            </w:pPr>
            <w:r>
              <w:rPr>
                <w:sz w:val="16"/>
              </w:rPr>
              <w:t>3</w:t>
            </w:r>
          </w:p>
        </w:tc>
        <w:tc>
          <w:tcPr>
            <w:tcW w:type="dxa" w:w="1441"/>
          </w:tcPr>
          <w:p>
            <w:pPr>
              <w:spacing w:after="0"/>
              <w:jc w:val="right"/>
            </w:pPr>
            <w:r>
              <w:rPr>
                <w:sz w:val="16"/>
              </w:rPr>
              <w:t>13</w:t>
            </w:r>
          </w:p>
        </w:tc>
        <w:tc>
          <w:tcPr>
            <w:tcW w:type="dxa" w:w="1441"/>
          </w:tcPr>
          <w:p>
            <w:pPr>
              <w:spacing w:after="0"/>
              <w:jc w:val="right"/>
            </w:pPr>
            <w:r>
              <w:rPr>
                <w:sz w:val="16"/>
              </w:rPr>
              <w:t>0</w:t>
            </w:r>
          </w:p>
        </w:tc>
        <w:tc>
          <w:tcPr>
            <w:tcW w:type="dxa" w:w="1604"/>
          </w:tcPr>
          <w:p>
            <w:pPr>
              <w:spacing w:after="0"/>
              <w:jc w:val="right"/>
            </w:pPr>
            <w:r>
              <w:rPr>
                <w:sz w:val="16"/>
              </w:rPr>
              <w:t>4</w:t>
            </w:r>
          </w:p>
        </w:tc>
      </w:tr>
      <w:tr>
        <w:trPr>
          <w:cantSplit/>
        </w:trPr>
        <w:tc>
          <w:tcPr>
            <w:tcW w:type="dxa" w:w="2256"/>
          </w:tcPr>
          <w:p>
            <w:pPr>
              <w:spacing w:after="0"/>
              <w:jc w:val="left"/>
            </w:pPr>
            <w:r>
              <w:rPr>
                <w:sz w:val="16"/>
              </w:rPr>
              <w:t>Brooker town</w:t>
            </w:r>
          </w:p>
        </w:tc>
        <w:tc>
          <w:tcPr>
            <w:tcW w:type="dxa" w:w="1604"/>
          </w:tcPr>
          <w:p>
            <w:pPr>
              <w:spacing w:after="0"/>
              <w:jc w:val="left"/>
            </w:pPr>
            <w:r>
              <w:rPr>
                <w:sz w:val="16"/>
              </w:rPr>
              <w:t>120016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Hampton city</w:t>
            </w:r>
          </w:p>
        </w:tc>
        <w:tc>
          <w:tcPr>
            <w:tcW w:type="dxa" w:w="1604"/>
          </w:tcPr>
          <w:p>
            <w:pPr>
              <w:spacing w:after="0"/>
              <w:jc w:val="left"/>
            </w:pPr>
            <w:r>
              <w:rPr>
                <w:sz w:val="16"/>
              </w:rPr>
              <w:t>120627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Lawtey city</w:t>
            </w:r>
          </w:p>
        </w:tc>
        <w:tc>
          <w:tcPr>
            <w:tcW w:type="dxa" w:w="1604"/>
          </w:tcPr>
          <w:p>
            <w:pPr>
              <w:spacing w:after="0"/>
              <w:jc w:val="left"/>
            </w:pPr>
            <w:r>
              <w:rPr>
                <w:sz w:val="16"/>
              </w:rPr>
              <w:t>120628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Starke city</w:t>
            </w:r>
          </w:p>
        </w:tc>
        <w:tc>
          <w:tcPr>
            <w:tcW w:type="dxa" w:w="1604"/>
          </w:tcPr>
          <w:p>
            <w:pPr>
              <w:spacing w:after="0"/>
              <w:jc w:val="left"/>
            </w:pPr>
            <w:r>
              <w:rPr>
                <w:sz w:val="16"/>
              </w:rPr>
              <w:t>120017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5</w:t>
            </w:r>
          </w:p>
        </w:tc>
        <w:tc>
          <w:tcPr>
            <w:tcW w:type="dxa" w:w="1496"/>
          </w:tcPr>
          <w:p>
            <w:pPr>
              <w:spacing w:after="0"/>
              <w:jc w:val="right"/>
            </w:pPr>
            <w:r>
              <w:rPr>
                <w:sz w:val="16"/>
              </w:rPr>
              <w:t>3</w:t>
            </w:r>
          </w:p>
        </w:tc>
        <w:tc>
          <w:tcPr>
            <w:tcW w:type="dxa" w:w="1496"/>
          </w:tcPr>
          <w:p>
            <w:pPr>
              <w:spacing w:after="0"/>
              <w:jc w:val="right"/>
            </w:pPr>
            <w:r>
              <w:rPr>
                <w:sz w:val="16"/>
              </w:rPr>
              <w:t>17</w:t>
            </w:r>
          </w:p>
        </w:tc>
        <w:tc>
          <w:tcPr>
            <w:tcW w:type="dxa" w:w="1496"/>
          </w:tcPr>
          <w:p>
            <w:pPr>
              <w:spacing w:after="0"/>
              <w:jc w:val="right"/>
            </w:pPr>
            <w:r>
              <w:rPr>
                <w:sz w:val="16"/>
              </w:rPr>
              <w:t>3</w:t>
            </w:r>
          </w:p>
        </w:tc>
        <w:tc>
          <w:tcPr>
            <w:tcW w:type="dxa" w:w="1496"/>
          </w:tcPr>
          <w:p>
            <w:pPr>
              <w:spacing w:after="0"/>
              <w:jc w:val="right"/>
            </w:pPr>
            <w:r>
              <w:rPr>
                <w:sz w:val="16"/>
              </w:rPr>
              <w:t>17</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Bradford County, FL: risk-assessment baseline packet, release 2026-10 (data as of 2026-09-30; County FIPS 12007). Automated baseline. </w:t>
      </w:r>
      <w:hyperlink r:id="rId15">
        <w:r>
          <w:rPr>
            <w:color w:val="1F4E99"/>
            <w:sz w:val="17"/>
            <w:u w:val="single"/>
          </w:rPr>
          <w:t>https://hazardplain.org/fl/12007/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hazard-plain_2026-10_FL_12007.docx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Bradford County, FL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fl/1200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Bradford County, FL: Risk-assessment baseline packet</dc:title>
  <dc:subject>Hazard Plain release 2026-10, as of 2026-09-30. Automated baseline</dc:subject>
  <dc:creator>Hazard Plain</dc:creator>
  <cp:keywords>Hazard Plain; hazard mitigation; risk assessment; 12007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