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Lower Connecticut River Valley Planning Region, CT</w:t>
      </w:r>
    </w:p>
    <w:p>
      <w:pPr>
        <w:spacing w:after="120" w:before="0"/>
      </w:pPr>
      <w:r>
        <w:rPr>
          <w:color w:val="555555"/>
          <w:sz w:val="24"/>
        </w:rPr>
        <w:t>Risk-assessment baseline packet</w:t>
      </w:r>
    </w:p>
    <w:p>
      <w:pPr>
        <w:spacing w:after="120" w:before="0"/>
      </w:pPr>
      <w:r>
        <w:rPr>
          <w:b/>
          <w:sz w:val="18"/>
        </w:rPr>
        <w:t xml:space="preserve">Planning region FIPS: </w:t>
      </w:r>
      <w:r>
        <w:rPr>
          <w:sz w:val="18"/>
        </w:rPr>
        <w:t>09130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($48,534,866 a year), Hurricane ($6,572,098) and Coastal Flooding ($2,560,876).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09130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Connecticut planning regions have no county-level plan in FEMA data; see each town's plan dates in the region.</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planning region</w:t>
      </w:r>
    </w:p>
    <w:p>
      <w:pPr>
        <w:pStyle w:val="Heading3"/>
        <w:keepNext/>
        <w:spacing w:after="80"/>
      </w:pPr>
      <w:r>
        <w:rPr/>
        <w:t>Plan status for every jurisdiction listed in this planning region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planning region"/>
        <w:tblDescription w:val="Hazard Plain table plan_clock"/>
      </w:tblPr>
      <w:tblGrid>
        <w:gridCol w:w="1447"/>
        <w:gridCol w:w="1751"/>
        <w:gridCol w:w="1610"/>
        <w:gridCol w:w="2346"/>
        <w:gridCol w:w="1037"/>
        <w:gridCol w:w="1037"/>
        <w:gridCol w:w="849"/>
        <w:gridCol w:w="2770"/>
        <w:gridCol w:w="1265"/>
      </w:tblGrid>
      <w:tr>
        <w:trPr>
          <w:cantSplit/>
          <w:tblHeader/>
        </w:trPr>
        <w:tc>
          <w:tcPr>
            <w:tcW w:type="dxa" w:w="1447"/>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610"/>
            <w:shd w:val="clear" w:color="auto" w:fill="E8E8E8"/>
          </w:tcPr>
          <w:p>
            <w:pPr>
              <w:spacing w:after="0"/>
              <w:jc w:val="left"/>
            </w:pPr>
            <w:r>
              <w:rPr>
                <w:b/>
                <w:sz w:val="16"/>
              </w:rPr>
              <w:t>Status</w:t>
            </w:r>
          </w:p>
        </w:tc>
        <w:tc>
          <w:tcPr>
            <w:tcW w:type="dxa" w:w="234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70"/>
            <w:shd w:val="clear" w:color="auto" w:fill="E8E8E8"/>
          </w:tcPr>
          <w:p>
            <w:pPr>
              <w:spacing w:after="0"/>
              <w:jc w:val="left"/>
            </w:pPr>
            <w:r>
              <w:rPr>
                <w:b/>
                <w:sz w:val="16"/>
              </w:rPr>
              <w:t>Update underway</w:t>
            </w:r>
          </w:p>
        </w:tc>
        <w:tc>
          <w:tcPr>
            <w:tcW w:type="dxa" w:w="1265"/>
            <w:shd w:val="clear" w:color="auto" w:fill="E8E8E8"/>
          </w:tcPr>
          <w:p>
            <w:pPr>
              <w:spacing w:after="0"/>
              <w:jc w:val="left"/>
            </w:pPr>
            <w:r>
              <w:rPr>
                <w:b/>
                <w:sz w:val="16"/>
              </w:rPr>
              <w:t>Notes</w:t>
            </w:r>
          </w:p>
        </w:tc>
      </w:tr>
      <w:tr>
        <w:trPr>
          <w:cantSplit/>
        </w:trPr>
        <w:tc>
          <w:tcPr>
            <w:tcW w:type="dxa" w:w="1447"/>
          </w:tcPr>
          <w:p>
            <w:pPr>
              <w:spacing w:after="0"/>
              <w:jc w:val="left"/>
            </w:pPr>
            <w:r>
              <w:rPr>
                <w:sz w:val="16"/>
              </w:rPr>
              <w:t>Fenwick borough</w:t>
            </w:r>
          </w:p>
        </w:tc>
        <w:tc>
          <w:tcPr>
            <w:tcW w:type="dxa" w:w="1751"/>
          </w:tcPr>
          <w:p>
            <w:pPr>
              <w:spacing w:after="0"/>
              <w:jc w:val="left"/>
            </w:pPr>
            <w:r>
              <w:rPr>
                <w:sz w:val="16"/>
              </w:rPr>
              <w:t>Borough</w:t>
            </w:r>
          </w:p>
        </w:tc>
        <w:tc>
          <w:tcPr>
            <w:tcW w:type="dxa" w:w="1610"/>
          </w:tcPr>
          <w:p>
            <w:pPr>
              <w:spacing w:after="0"/>
              <w:jc w:val="left"/>
            </w:pPr>
            <w:r>
              <w:rPr>
                <w:sz w:val="16"/>
              </w:rPr>
              <w:t>Approved, expires 2031-01-25</w:t>
            </w:r>
          </w:p>
        </w:tc>
        <w:tc>
          <w:tcPr>
            <w:tcW w:type="dxa" w:w="2346"/>
          </w:tcPr>
          <w:p>
            <w:pPr>
              <w:spacing w:after="0"/>
              <w:jc w:val="left"/>
            </w:pPr>
            <w:r>
              <w:rPr>
                <w:sz w:val="16"/>
              </w:rPr>
              <w:t>Town of Old Saybrook and Borough of Fenwick Natural Hazard Mitigation Plan (FEMA plan 110205)</w:t>
            </w:r>
          </w:p>
        </w:tc>
        <w:tc>
          <w:tcPr>
            <w:tcW w:type="dxa" w:w="1037"/>
          </w:tcPr>
          <w:p>
            <w:pPr>
              <w:spacing w:after="0"/>
              <w:jc w:val="left"/>
            </w:pPr>
            <w:r>
              <w:rPr>
                <w:sz w:val="16"/>
              </w:rPr>
              <w:t>2026-01-26</w:t>
            </w:r>
          </w:p>
        </w:tc>
        <w:tc>
          <w:tcPr>
            <w:tcW w:type="dxa" w:w="1037"/>
          </w:tcPr>
          <w:p>
            <w:pPr>
              <w:spacing w:after="0"/>
              <w:jc w:val="left"/>
            </w:pPr>
            <w:r>
              <w:rPr>
                <w:sz w:val="16"/>
              </w:rPr>
              <w:t>2031-01-25</w:t>
            </w:r>
          </w:p>
        </w:tc>
        <w:tc>
          <w:tcPr>
            <w:tcW w:type="dxa" w:w="849"/>
          </w:tcPr>
          <w:p>
            <w:pPr>
              <w:spacing w:after="0"/>
              <w:jc w:val="right"/>
            </w:pPr>
            <w:r>
              <w:rPr>
                <w:sz w:val="16"/>
              </w:rPr>
              <w:t>1,578</w:t>
            </w:r>
          </w:p>
        </w:tc>
        <w:tc>
          <w:tcPr>
            <w:tcW w:type="dxa" w:w="2770"/>
          </w:tcPr>
          <w:p>
            <w:pPr>
              <w:spacing w:after="0"/>
              <w:jc w:val="left"/>
            </w:pPr>
          </w:p>
        </w:tc>
        <w:tc>
          <w:tcPr>
            <w:tcW w:type="dxa" w:w="1265"/>
          </w:tcPr>
          <w:p>
            <w:pPr>
              <w:spacing w:after="0"/>
              <w:jc w:val="left"/>
            </w:pPr>
          </w:p>
        </w:tc>
      </w:tr>
      <w:tr>
        <w:trPr>
          <w:cantSplit/>
        </w:trPr>
        <w:tc>
          <w:tcPr>
            <w:tcW w:type="dxa" w:w="1447"/>
          </w:tcPr>
          <w:p>
            <w:pPr>
              <w:spacing w:after="0"/>
              <w:jc w:val="left"/>
            </w:pPr>
            <w:r>
              <w:rPr>
                <w:sz w:val="16"/>
              </w:rPr>
              <w:t>Middletown city</w:t>
            </w:r>
          </w:p>
        </w:tc>
        <w:tc>
          <w:tcPr>
            <w:tcW w:type="dxa" w:w="1751"/>
          </w:tcPr>
          <w:p>
            <w:pPr>
              <w:spacing w:after="0"/>
              <w:jc w:val="left"/>
            </w:pPr>
            <w:r>
              <w:rPr>
                <w:sz w:val="16"/>
              </w:rPr>
              <w:t>City</w:t>
            </w:r>
          </w:p>
        </w:tc>
        <w:tc>
          <w:tcPr>
            <w:tcW w:type="dxa" w:w="1610"/>
          </w:tcPr>
          <w:p>
            <w:pPr>
              <w:spacing w:after="0"/>
              <w:jc w:val="left"/>
            </w:pPr>
            <w:r>
              <w:rPr>
                <w:sz w:val="16"/>
              </w:rPr>
              <w:t>Expired on 2026-09-07</w:t>
            </w:r>
          </w:p>
        </w:tc>
        <w:tc>
          <w:tcPr>
            <w:tcW w:type="dxa" w:w="2346"/>
          </w:tcPr>
          <w:p>
            <w:pPr>
              <w:spacing w:after="0"/>
              <w:jc w:val="left"/>
            </w:pPr>
            <w:r>
              <w:rPr>
                <w:sz w:val="16"/>
              </w:rPr>
              <w:t>2021 Lower Connecticut River Valley Hazard Mitigation Plan Update (FEMA plan 107275)</w:t>
            </w:r>
          </w:p>
        </w:tc>
        <w:tc>
          <w:tcPr>
            <w:tcW w:type="dxa" w:w="1037"/>
          </w:tcPr>
          <w:p>
            <w:pPr>
              <w:spacing w:after="0"/>
              <w:jc w:val="left"/>
            </w:pPr>
            <w:r>
              <w:rPr>
                <w:sz w:val="16"/>
              </w:rPr>
              <w:t>2021-09-08</w:t>
            </w:r>
          </w:p>
        </w:tc>
        <w:tc>
          <w:tcPr>
            <w:tcW w:type="dxa" w:w="1037"/>
          </w:tcPr>
          <w:p>
            <w:pPr>
              <w:spacing w:after="0"/>
              <w:jc w:val="left"/>
            </w:pPr>
            <w:r>
              <w:rPr>
                <w:sz w:val="16"/>
              </w:rPr>
              <w:t>2026-09-07</w:t>
            </w:r>
          </w:p>
        </w:tc>
        <w:tc>
          <w:tcPr>
            <w:tcW w:type="dxa" w:w="849"/>
          </w:tcPr>
          <w:p>
            <w:pPr>
              <w:spacing w:after="0"/>
              <w:jc w:val="right"/>
            </w:pPr>
            <w:r>
              <w:rPr>
                <w:sz w:val="16"/>
              </w:rPr>
              <w:t>-23</w:t>
            </w:r>
          </w:p>
        </w:tc>
        <w:tc>
          <w:tcPr>
            <w:tcW w:type="dxa" w:w="2770"/>
          </w:tcPr>
          <w:p>
            <w:pPr>
              <w:spacing w:after="0"/>
              <w:jc w:val="left"/>
            </w:pPr>
            <w:r>
              <w:rPr>
                <w:sz w:val="16"/>
              </w:rPr>
              <w:t>FEMA tracker shows a plan awaiting revisions</w:t>
            </w:r>
          </w:p>
        </w:tc>
        <w:tc>
          <w:tcPr>
            <w:tcW w:type="dxa" w:w="1265"/>
          </w:tcPr>
          <w:p>
            <w:pPr>
              <w:spacing w:after="0"/>
              <w:jc w:val="left"/>
            </w:pPr>
          </w:p>
        </w:tc>
      </w:tr>
      <w:tr>
        <w:trPr>
          <w:cantSplit/>
        </w:trPr>
        <w:tc>
          <w:tcPr>
            <w:tcW w:type="dxa" w:w="1447"/>
          </w:tcPr>
          <w:p>
            <w:pPr>
              <w:spacing w:after="0"/>
              <w:jc w:val="left"/>
            </w:pPr>
            <w:r>
              <w:rPr>
                <w:sz w:val="16"/>
              </w:rPr>
              <w:t>Chester town</w:t>
            </w:r>
          </w:p>
        </w:tc>
        <w:tc>
          <w:tcPr>
            <w:tcW w:type="dxa" w:w="1751"/>
          </w:tcPr>
          <w:p>
            <w:pPr>
              <w:spacing w:after="0"/>
              <w:jc w:val="left"/>
            </w:pPr>
            <w:r>
              <w:rPr>
                <w:sz w:val="16"/>
              </w:rPr>
              <w:t>Town</w:t>
            </w:r>
          </w:p>
        </w:tc>
        <w:tc>
          <w:tcPr>
            <w:tcW w:type="dxa" w:w="1610"/>
          </w:tcPr>
          <w:p>
            <w:pPr>
              <w:spacing w:after="0"/>
              <w:jc w:val="left"/>
            </w:pPr>
            <w:r>
              <w:rPr>
                <w:sz w:val="16"/>
              </w:rPr>
              <w:t>Expired on 2026-09-07</w:t>
            </w:r>
          </w:p>
        </w:tc>
        <w:tc>
          <w:tcPr>
            <w:tcW w:type="dxa" w:w="2346"/>
          </w:tcPr>
          <w:p>
            <w:pPr>
              <w:spacing w:after="0"/>
              <w:jc w:val="left"/>
            </w:pPr>
            <w:r>
              <w:rPr>
                <w:sz w:val="16"/>
              </w:rPr>
              <w:t>2021 Lower Connecticut River Valley Hazard Mitigation Plan Update (FEMA plan 107275)</w:t>
            </w:r>
          </w:p>
        </w:tc>
        <w:tc>
          <w:tcPr>
            <w:tcW w:type="dxa" w:w="1037"/>
          </w:tcPr>
          <w:p>
            <w:pPr>
              <w:spacing w:after="0"/>
              <w:jc w:val="left"/>
            </w:pPr>
            <w:r>
              <w:rPr>
                <w:sz w:val="16"/>
              </w:rPr>
              <w:t>2021-09-08</w:t>
            </w:r>
          </w:p>
        </w:tc>
        <w:tc>
          <w:tcPr>
            <w:tcW w:type="dxa" w:w="1037"/>
          </w:tcPr>
          <w:p>
            <w:pPr>
              <w:spacing w:after="0"/>
              <w:jc w:val="left"/>
            </w:pPr>
            <w:r>
              <w:rPr>
                <w:sz w:val="16"/>
              </w:rPr>
              <w:t>2026-09-07</w:t>
            </w:r>
          </w:p>
        </w:tc>
        <w:tc>
          <w:tcPr>
            <w:tcW w:type="dxa" w:w="849"/>
          </w:tcPr>
          <w:p>
            <w:pPr>
              <w:spacing w:after="0"/>
              <w:jc w:val="right"/>
            </w:pPr>
            <w:r>
              <w:rPr>
                <w:sz w:val="16"/>
              </w:rPr>
              <w:t>-23</w:t>
            </w:r>
          </w:p>
        </w:tc>
        <w:tc>
          <w:tcPr>
            <w:tcW w:type="dxa" w:w="2770"/>
          </w:tcPr>
          <w:p>
            <w:pPr>
              <w:spacing w:after="0"/>
              <w:jc w:val="left"/>
            </w:pPr>
            <w:r>
              <w:rPr>
                <w:sz w:val="16"/>
              </w:rPr>
              <w:t>FEMA tracker shows a plan awaiting revisions</w:t>
            </w:r>
          </w:p>
        </w:tc>
        <w:tc>
          <w:tcPr>
            <w:tcW w:type="dxa" w:w="1265"/>
          </w:tcPr>
          <w:p>
            <w:pPr>
              <w:spacing w:after="0"/>
              <w:jc w:val="left"/>
            </w:pPr>
          </w:p>
        </w:tc>
      </w:tr>
      <w:tr>
        <w:trPr>
          <w:cantSplit/>
        </w:trPr>
        <w:tc>
          <w:tcPr>
            <w:tcW w:type="dxa" w:w="1447"/>
          </w:tcPr>
          <w:p>
            <w:pPr>
              <w:spacing w:after="0"/>
              <w:jc w:val="left"/>
            </w:pPr>
            <w:r>
              <w:rPr>
                <w:sz w:val="16"/>
              </w:rPr>
              <w:t>Clinton town</w:t>
            </w:r>
          </w:p>
        </w:tc>
        <w:tc>
          <w:tcPr>
            <w:tcW w:type="dxa" w:w="1751"/>
          </w:tcPr>
          <w:p>
            <w:pPr>
              <w:spacing w:after="0"/>
              <w:jc w:val="left"/>
            </w:pPr>
            <w:r>
              <w:rPr>
                <w:sz w:val="16"/>
              </w:rPr>
              <w:t>Town</w:t>
            </w:r>
          </w:p>
        </w:tc>
        <w:tc>
          <w:tcPr>
            <w:tcW w:type="dxa" w:w="1610"/>
          </w:tcPr>
          <w:p>
            <w:pPr>
              <w:spacing w:after="0"/>
              <w:jc w:val="left"/>
            </w:pPr>
            <w:r>
              <w:rPr>
                <w:sz w:val="16"/>
              </w:rPr>
              <w:t>Expired on 2026-09-07</w:t>
            </w:r>
          </w:p>
        </w:tc>
        <w:tc>
          <w:tcPr>
            <w:tcW w:type="dxa" w:w="2346"/>
          </w:tcPr>
          <w:p>
            <w:pPr>
              <w:spacing w:after="0"/>
              <w:jc w:val="left"/>
            </w:pPr>
            <w:r>
              <w:rPr>
                <w:sz w:val="16"/>
              </w:rPr>
              <w:t>2021 Lower Connecticut River Valley Hazard Mitigation Plan Update (FEMA plan 107275)</w:t>
            </w:r>
          </w:p>
        </w:tc>
        <w:tc>
          <w:tcPr>
            <w:tcW w:type="dxa" w:w="1037"/>
          </w:tcPr>
          <w:p>
            <w:pPr>
              <w:spacing w:after="0"/>
              <w:jc w:val="left"/>
            </w:pPr>
            <w:r>
              <w:rPr>
                <w:sz w:val="16"/>
              </w:rPr>
              <w:t>2021-09-08</w:t>
            </w:r>
          </w:p>
        </w:tc>
        <w:tc>
          <w:tcPr>
            <w:tcW w:type="dxa" w:w="1037"/>
          </w:tcPr>
          <w:p>
            <w:pPr>
              <w:spacing w:after="0"/>
              <w:jc w:val="left"/>
            </w:pPr>
            <w:r>
              <w:rPr>
                <w:sz w:val="16"/>
              </w:rPr>
              <w:t>2026-09-07</w:t>
            </w:r>
          </w:p>
        </w:tc>
        <w:tc>
          <w:tcPr>
            <w:tcW w:type="dxa" w:w="849"/>
          </w:tcPr>
          <w:p>
            <w:pPr>
              <w:spacing w:after="0"/>
              <w:jc w:val="right"/>
            </w:pPr>
            <w:r>
              <w:rPr>
                <w:sz w:val="16"/>
              </w:rPr>
              <w:t>-23</w:t>
            </w:r>
          </w:p>
        </w:tc>
        <w:tc>
          <w:tcPr>
            <w:tcW w:type="dxa" w:w="2770"/>
          </w:tcPr>
          <w:p>
            <w:pPr>
              <w:spacing w:after="0"/>
              <w:jc w:val="left"/>
            </w:pPr>
            <w:r>
              <w:rPr>
                <w:sz w:val="16"/>
              </w:rPr>
              <w:t>FEMA tracker shows a plan awaiting revisions</w:t>
            </w:r>
          </w:p>
        </w:tc>
        <w:tc>
          <w:tcPr>
            <w:tcW w:type="dxa" w:w="1265"/>
          </w:tcPr>
          <w:p>
            <w:pPr>
              <w:spacing w:after="0"/>
              <w:jc w:val="left"/>
            </w:pPr>
          </w:p>
        </w:tc>
      </w:tr>
      <w:tr>
        <w:trPr>
          <w:cantSplit/>
        </w:trPr>
        <w:tc>
          <w:tcPr>
            <w:tcW w:type="dxa" w:w="1447"/>
          </w:tcPr>
          <w:p>
            <w:pPr>
              <w:spacing w:after="0"/>
              <w:jc w:val="left"/>
            </w:pPr>
            <w:r>
              <w:rPr>
                <w:sz w:val="16"/>
              </w:rPr>
              <w:t>Cromwell town</w:t>
            </w:r>
          </w:p>
        </w:tc>
        <w:tc>
          <w:tcPr>
            <w:tcW w:type="dxa" w:w="1751"/>
          </w:tcPr>
          <w:p>
            <w:pPr>
              <w:spacing w:after="0"/>
              <w:jc w:val="left"/>
            </w:pPr>
            <w:r>
              <w:rPr>
                <w:sz w:val="16"/>
              </w:rPr>
              <w:t>Town</w:t>
            </w:r>
          </w:p>
        </w:tc>
        <w:tc>
          <w:tcPr>
            <w:tcW w:type="dxa" w:w="1610"/>
          </w:tcPr>
          <w:p>
            <w:pPr>
              <w:spacing w:after="0"/>
              <w:jc w:val="left"/>
            </w:pPr>
            <w:r>
              <w:rPr>
                <w:sz w:val="16"/>
              </w:rPr>
              <w:t>Expired on 2026-09-07</w:t>
            </w:r>
          </w:p>
        </w:tc>
        <w:tc>
          <w:tcPr>
            <w:tcW w:type="dxa" w:w="2346"/>
          </w:tcPr>
          <w:p>
            <w:pPr>
              <w:spacing w:after="0"/>
              <w:jc w:val="left"/>
            </w:pPr>
            <w:r>
              <w:rPr>
                <w:sz w:val="16"/>
              </w:rPr>
              <w:t>2021 Lower Connecticut River Valley Hazard Mitigation Plan Update (FEMA plan 107275)</w:t>
            </w:r>
          </w:p>
        </w:tc>
        <w:tc>
          <w:tcPr>
            <w:tcW w:type="dxa" w:w="1037"/>
          </w:tcPr>
          <w:p>
            <w:pPr>
              <w:spacing w:after="0"/>
              <w:jc w:val="left"/>
            </w:pPr>
            <w:r>
              <w:rPr>
                <w:sz w:val="16"/>
              </w:rPr>
              <w:t>2021-09-08</w:t>
            </w:r>
          </w:p>
        </w:tc>
        <w:tc>
          <w:tcPr>
            <w:tcW w:type="dxa" w:w="1037"/>
          </w:tcPr>
          <w:p>
            <w:pPr>
              <w:spacing w:after="0"/>
              <w:jc w:val="left"/>
            </w:pPr>
            <w:r>
              <w:rPr>
                <w:sz w:val="16"/>
              </w:rPr>
              <w:t>2026-09-07</w:t>
            </w:r>
          </w:p>
        </w:tc>
        <w:tc>
          <w:tcPr>
            <w:tcW w:type="dxa" w:w="849"/>
          </w:tcPr>
          <w:p>
            <w:pPr>
              <w:spacing w:after="0"/>
              <w:jc w:val="right"/>
            </w:pPr>
            <w:r>
              <w:rPr>
                <w:sz w:val="16"/>
              </w:rPr>
              <w:t>-23</w:t>
            </w:r>
          </w:p>
        </w:tc>
        <w:tc>
          <w:tcPr>
            <w:tcW w:type="dxa" w:w="2770"/>
          </w:tcPr>
          <w:p>
            <w:pPr>
              <w:spacing w:after="0"/>
              <w:jc w:val="left"/>
            </w:pPr>
            <w:r>
              <w:rPr>
                <w:sz w:val="16"/>
              </w:rPr>
              <w:t>FEMA tracker shows a plan awaiting revisions</w:t>
            </w:r>
          </w:p>
        </w:tc>
        <w:tc>
          <w:tcPr>
            <w:tcW w:type="dxa" w:w="1265"/>
          </w:tcPr>
          <w:p>
            <w:pPr>
              <w:spacing w:after="0"/>
              <w:jc w:val="left"/>
            </w:pPr>
          </w:p>
        </w:tc>
      </w:tr>
      <w:tr>
        <w:trPr>
          <w:cantSplit/>
        </w:trPr>
        <w:tc>
          <w:tcPr>
            <w:tcW w:type="dxa" w:w="1447"/>
          </w:tcPr>
          <w:p>
            <w:pPr>
              <w:spacing w:after="0"/>
              <w:jc w:val="left"/>
            </w:pPr>
            <w:r>
              <w:rPr>
                <w:sz w:val="16"/>
              </w:rPr>
              <w:t>Deep River town</w:t>
            </w:r>
          </w:p>
        </w:tc>
        <w:tc>
          <w:tcPr>
            <w:tcW w:type="dxa" w:w="1751"/>
          </w:tcPr>
          <w:p>
            <w:pPr>
              <w:spacing w:after="0"/>
              <w:jc w:val="left"/>
            </w:pPr>
            <w:r>
              <w:rPr>
                <w:sz w:val="16"/>
              </w:rPr>
              <w:t>Town</w:t>
            </w:r>
          </w:p>
        </w:tc>
        <w:tc>
          <w:tcPr>
            <w:tcW w:type="dxa" w:w="1610"/>
          </w:tcPr>
          <w:p>
            <w:pPr>
              <w:spacing w:after="0"/>
              <w:jc w:val="left"/>
            </w:pPr>
            <w:r>
              <w:rPr>
                <w:sz w:val="16"/>
              </w:rPr>
              <w:t>Expired on 2026-09-07</w:t>
            </w:r>
          </w:p>
        </w:tc>
        <w:tc>
          <w:tcPr>
            <w:tcW w:type="dxa" w:w="2346"/>
          </w:tcPr>
          <w:p>
            <w:pPr>
              <w:spacing w:after="0"/>
              <w:jc w:val="left"/>
            </w:pPr>
            <w:r>
              <w:rPr>
                <w:sz w:val="16"/>
              </w:rPr>
              <w:t>2021 Lower Connecticut River Valley Hazard Mitigation Plan Update (FEMA plan 107275)</w:t>
            </w:r>
          </w:p>
        </w:tc>
        <w:tc>
          <w:tcPr>
            <w:tcW w:type="dxa" w:w="1037"/>
          </w:tcPr>
          <w:p>
            <w:pPr>
              <w:spacing w:after="0"/>
              <w:jc w:val="left"/>
            </w:pPr>
            <w:r>
              <w:rPr>
                <w:sz w:val="16"/>
              </w:rPr>
              <w:t>2021-09-08</w:t>
            </w:r>
          </w:p>
        </w:tc>
        <w:tc>
          <w:tcPr>
            <w:tcW w:type="dxa" w:w="1037"/>
          </w:tcPr>
          <w:p>
            <w:pPr>
              <w:spacing w:after="0"/>
              <w:jc w:val="left"/>
            </w:pPr>
            <w:r>
              <w:rPr>
                <w:sz w:val="16"/>
              </w:rPr>
              <w:t>2026-09-07</w:t>
            </w:r>
          </w:p>
        </w:tc>
        <w:tc>
          <w:tcPr>
            <w:tcW w:type="dxa" w:w="849"/>
          </w:tcPr>
          <w:p>
            <w:pPr>
              <w:spacing w:after="0"/>
              <w:jc w:val="right"/>
            </w:pPr>
            <w:r>
              <w:rPr>
                <w:sz w:val="16"/>
              </w:rPr>
              <w:t>-23</w:t>
            </w:r>
          </w:p>
        </w:tc>
        <w:tc>
          <w:tcPr>
            <w:tcW w:type="dxa" w:w="2770"/>
          </w:tcPr>
          <w:p>
            <w:pPr>
              <w:spacing w:after="0"/>
              <w:jc w:val="left"/>
            </w:pPr>
            <w:r>
              <w:rPr>
                <w:sz w:val="16"/>
              </w:rPr>
              <w:t>FEMA tracker shows a plan awaiting revisions</w:t>
            </w:r>
          </w:p>
        </w:tc>
        <w:tc>
          <w:tcPr>
            <w:tcW w:type="dxa" w:w="1265"/>
          </w:tcPr>
          <w:p>
            <w:pPr>
              <w:spacing w:after="0"/>
              <w:jc w:val="left"/>
            </w:pPr>
          </w:p>
        </w:tc>
      </w:tr>
      <w:tr>
        <w:trPr>
          <w:cantSplit/>
        </w:trPr>
        <w:tc>
          <w:tcPr>
            <w:tcW w:type="dxa" w:w="1447"/>
          </w:tcPr>
          <w:p>
            <w:pPr>
              <w:spacing w:after="0"/>
              <w:jc w:val="left"/>
            </w:pPr>
            <w:r>
              <w:rPr>
                <w:sz w:val="16"/>
              </w:rPr>
              <w:t>Durham town</w:t>
            </w:r>
          </w:p>
        </w:tc>
        <w:tc>
          <w:tcPr>
            <w:tcW w:type="dxa" w:w="1751"/>
          </w:tcPr>
          <w:p>
            <w:pPr>
              <w:spacing w:after="0"/>
              <w:jc w:val="left"/>
            </w:pPr>
            <w:r>
              <w:rPr>
                <w:sz w:val="16"/>
              </w:rPr>
              <w:t>Town</w:t>
            </w:r>
          </w:p>
        </w:tc>
        <w:tc>
          <w:tcPr>
            <w:tcW w:type="dxa" w:w="1610"/>
          </w:tcPr>
          <w:p>
            <w:pPr>
              <w:spacing w:after="0"/>
              <w:jc w:val="left"/>
            </w:pPr>
            <w:r>
              <w:rPr>
                <w:sz w:val="16"/>
              </w:rPr>
              <w:t>Expired on 2026-09-07</w:t>
            </w:r>
          </w:p>
        </w:tc>
        <w:tc>
          <w:tcPr>
            <w:tcW w:type="dxa" w:w="2346"/>
          </w:tcPr>
          <w:p>
            <w:pPr>
              <w:spacing w:after="0"/>
              <w:jc w:val="left"/>
            </w:pPr>
            <w:r>
              <w:rPr>
                <w:sz w:val="16"/>
              </w:rPr>
              <w:t>2021 Lower Connecticut River Valley Hazard Mitigation Plan Update (FEMA plan 107275)</w:t>
            </w:r>
          </w:p>
        </w:tc>
        <w:tc>
          <w:tcPr>
            <w:tcW w:type="dxa" w:w="1037"/>
          </w:tcPr>
          <w:p>
            <w:pPr>
              <w:spacing w:after="0"/>
              <w:jc w:val="left"/>
            </w:pPr>
            <w:r>
              <w:rPr>
                <w:sz w:val="16"/>
              </w:rPr>
              <w:t>2021-09-08</w:t>
            </w:r>
          </w:p>
        </w:tc>
        <w:tc>
          <w:tcPr>
            <w:tcW w:type="dxa" w:w="1037"/>
          </w:tcPr>
          <w:p>
            <w:pPr>
              <w:spacing w:after="0"/>
              <w:jc w:val="left"/>
            </w:pPr>
            <w:r>
              <w:rPr>
                <w:sz w:val="16"/>
              </w:rPr>
              <w:t>2026-09-07</w:t>
            </w:r>
          </w:p>
        </w:tc>
        <w:tc>
          <w:tcPr>
            <w:tcW w:type="dxa" w:w="849"/>
          </w:tcPr>
          <w:p>
            <w:pPr>
              <w:spacing w:after="0"/>
              <w:jc w:val="right"/>
            </w:pPr>
            <w:r>
              <w:rPr>
                <w:sz w:val="16"/>
              </w:rPr>
              <w:t>-23</w:t>
            </w:r>
          </w:p>
        </w:tc>
        <w:tc>
          <w:tcPr>
            <w:tcW w:type="dxa" w:w="2770"/>
          </w:tcPr>
          <w:p>
            <w:pPr>
              <w:spacing w:after="0"/>
              <w:jc w:val="left"/>
            </w:pPr>
            <w:r>
              <w:rPr>
                <w:sz w:val="16"/>
              </w:rPr>
              <w:t>FEMA tracker shows a plan awaiting revisions</w:t>
            </w:r>
          </w:p>
        </w:tc>
        <w:tc>
          <w:tcPr>
            <w:tcW w:type="dxa" w:w="1265"/>
          </w:tcPr>
          <w:p>
            <w:pPr>
              <w:spacing w:after="0"/>
              <w:jc w:val="left"/>
            </w:pPr>
          </w:p>
        </w:tc>
      </w:tr>
      <w:tr>
        <w:trPr>
          <w:cantSplit/>
        </w:trPr>
        <w:tc>
          <w:tcPr>
            <w:tcW w:type="dxa" w:w="1447"/>
          </w:tcPr>
          <w:p>
            <w:pPr>
              <w:spacing w:after="0"/>
              <w:jc w:val="left"/>
            </w:pPr>
            <w:r>
              <w:rPr>
                <w:sz w:val="16"/>
              </w:rPr>
              <w:t>East Haddam town</w:t>
            </w:r>
          </w:p>
        </w:tc>
        <w:tc>
          <w:tcPr>
            <w:tcW w:type="dxa" w:w="1751"/>
          </w:tcPr>
          <w:p>
            <w:pPr>
              <w:spacing w:after="0"/>
              <w:jc w:val="left"/>
            </w:pPr>
            <w:r>
              <w:rPr>
                <w:sz w:val="16"/>
              </w:rPr>
              <w:t>Town</w:t>
            </w:r>
          </w:p>
        </w:tc>
        <w:tc>
          <w:tcPr>
            <w:tcW w:type="dxa" w:w="1610"/>
          </w:tcPr>
          <w:p>
            <w:pPr>
              <w:spacing w:after="0"/>
              <w:jc w:val="left"/>
            </w:pPr>
            <w:r>
              <w:rPr>
                <w:sz w:val="16"/>
              </w:rPr>
              <w:t>Expired on 2026-09-07</w:t>
            </w:r>
          </w:p>
        </w:tc>
        <w:tc>
          <w:tcPr>
            <w:tcW w:type="dxa" w:w="2346"/>
          </w:tcPr>
          <w:p>
            <w:pPr>
              <w:spacing w:after="0"/>
              <w:jc w:val="left"/>
            </w:pPr>
            <w:r>
              <w:rPr>
                <w:sz w:val="16"/>
              </w:rPr>
              <w:t>2021 Lower Connecticut River Valley Hazard Mitigation Plan Update (FEMA plan 107275)</w:t>
            </w:r>
          </w:p>
        </w:tc>
        <w:tc>
          <w:tcPr>
            <w:tcW w:type="dxa" w:w="1037"/>
          </w:tcPr>
          <w:p>
            <w:pPr>
              <w:spacing w:after="0"/>
              <w:jc w:val="left"/>
            </w:pPr>
            <w:r>
              <w:rPr>
                <w:sz w:val="16"/>
              </w:rPr>
              <w:t>2021-09-08</w:t>
            </w:r>
          </w:p>
        </w:tc>
        <w:tc>
          <w:tcPr>
            <w:tcW w:type="dxa" w:w="1037"/>
          </w:tcPr>
          <w:p>
            <w:pPr>
              <w:spacing w:after="0"/>
              <w:jc w:val="left"/>
            </w:pPr>
            <w:r>
              <w:rPr>
                <w:sz w:val="16"/>
              </w:rPr>
              <w:t>2026-09-07</w:t>
            </w:r>
          </w:p>
        </w:tc>
        <w:tc>
          <w:tcPr>
            <w:tcW w:type="dxa" w:w="849"/>
          </w:tcPr>
          <w:p>
            <w:pPr>
              <w:spacing w:after="0"/>
              <w:jc w:val="right"/>
            </w:pPr>
            <w:r>
              <w:rPr>
                <w:sz w:val="16"/>
              </w:rPr>
              <w:t>-23</w:t>
            </w:r>
          </w:p>
        </w:tc>
        <w:tc>
          <w:tcPr>
            <w:tcW w:type="dxa" w:w="2770"/>
          </w:tcPr>
          <w:p>
            <w:pPr>
              <w:spacing w:after="0"/>
              <w:jc w:val="left"/>
            </w:pPr>
            <w:r>
              <w:rPr>
                <w:sz w:val="16"/>
              </w:rPr>
              <w:t>FEMA tracker shows a plan awaiting revisions</w:t>
            </w:r>
          </w:p>
        </w:tc>
        <w:tc>
          <w:tcPr>
            <w:tcW w:type="dxa" w:w="1265"/>
          </w:tcPr>
          <w:p>
            <w:pPr>
              <w:spacing w:after="0"/>
              <w:jc w:val="left"/>
            </w:pPr>
          </w:p>
        </w:tc>
      </w:tr>
      <w:tr>
        <w:trPr>
          <w:cantSplit/>
        </w:trPr>
        <w:tc>
          <w:tcPr>
            <w:tcW w:type="dxa" w:w="1447"/>
          </w:tcPr>
          <w:p>
            <w:pPr>
              <w:spacing w:after="0"/>
              <w:jc w:val="left"/>
            </w:pPr>
            <w:r>
              <w:rPr>
                <w:sz w:val="16"/>
              </w:rPr>
              <w:t>East Hampton town</w:t>
            </w:r>
          </w:p>
        </w:tc>
        <w:tc>
          <w:tcPr>
            <w:tcW w:type="dxa" w:w="1751"/>
          </w:tcPr>
          <w:p>
            <w:pPr>
              <w:spacing w:after="0"/>
              <w:jc w:val="left"/>
            </w:pPr>
            <w:r>
              <w:rPr>
                <w:sz w:val="16"/>
              </w:rPr>
              <w:t>Town</w:t>
            </w:r>
          </w:p>
        </w:tc>
        <w:tc>
          <w:tcPr>
            <w:tcW w:type="dxa" w:w="1610"/>
          </w:tcPr>
          <w:p>
            <w:pPr>
              <w:spacing w:after="0"/>
              <w:jc w:val="left"/>
            </w:pPr>
            <w:r>
              <w:rPr>
                <w:sz w:val="16"/>
              </w:rPr>
              <w:t>Expired on 2026-09-07</w:t>
            </w:r>
          </w:p>
        </w:tc>
        <w:tc>
          <w:tcPr>
            <w:tcW w:type="dxa" w:w="2346"/>
          </w:tcPr>
          <w:p>
            <w:pPr>
              <w:spacing w:after="0"/>
              <w:jc w:val="left"/>
            </w:pPr>
            <w:r>
              <w:rPr>
                <w:sz w:val="16"/>
              </w:rPr>
              <w:t>2021 Lower Connecticut River Valley Hazard Mitigation Plan Update (FEMA plan 107275)</w:t>
            </w:r>
          </w:p>
        </w:tc>
        <w:tc>
          <w:tcPr>
            <w:tcW w:type="dxa" w:w="1037"/>
          </w:tcPr>
          <w:p>
            <w:pPr>
              <w:spacing w:after="0"/>
              <w:jc w:val="left"/>
            </w:pPr>
            <w:r>
              <w:rPr>
                <w:sz w:val="16"/>
              </w:rPr>
              <w:t>2021-09-08</w:t>
            </w:r>
          </w:p>
        </w:tc>
        <w:tc>
          <w:tcPr>
            <w:tcW w:type="dxa" w:w="1037"/>
          </w:tcPr>
          <w:p>
            <w:pPr>
              <w:spacing w:after="0"/>
              <w:jc w:val="left"/>
            </w:pPr>
            <w:r>
              <w:rPr>
                <w:sz w:val="16"/>
              </w:rPr>
              <w:t>2026-09-07</w:t>
            </w:r>
          </w:p>
        </w:tc>
        <w:tc>
          <w:tcPr>
            <w:tcW w:type="dxa" w:w="849"/>
          </w:tcPr>
          <w:p>
            <w:pPr>
              <w:spacing w:after="0"/>
              <w:jc w:val="right"/>
            </w:pPr>
            <w:r>
              <w:rPr>
                <w:sz w:val="16"/>
              </w:rPr>
              <w:t>-23</w:t>
            </w:r>
          </w:p>
        </w:tc>
        <w:tc>
          <w:tcPr>
            <w:tcW w:type="dxa" w:w="2770"/>
          </w:tcPr>
          <w:p>
            <w:pPr>
              <w:spacing w:after="0"/>
              <w:jc w:val="left"/>
            </w:pPr>
            <w:r>
              <w:rPr>
                <w:sz w:val="16"/>
              </w:rPr>
              <w:t>FEMA tracker shows a plan awaiting revisions</w:t>
            </w:r>
          </w:p>
        </w:tc>
        <w:tc>
          <w:tcPr>
            <w:tcW w:type="dxa" w:w="1265"/>
          </w:tcPr>
          <w:p>
            <w:pPr>
              <w:spacing w:after="0"/>
              <w:jc w:val="left"/>
            </w:pPr>
          </w:p>
        </w:tc>
      </w:tr>
      <w:tr>
        <w:trPr>
          <w:cantSplit/>
        </w:trPr>
        <w:tc>
          <w:tcPr>
            <w:tcW w:type="dxa" w:w="1447"/>
          </w:tcPr>
          <w:p>
            <w:pPr>
              <w:spacing w:after="0"/>
              <w:jc w:val="left"/>
            </w:pPr>
            <w:r>
              <w:rPr>
                <w:sz w:val="16"/>
              </w:rPr>
              <w:t>Essex town</w:t>
            </w:r>
          </w:p>
        </w:tc>
        <w:tc>
          <w:tcPr>
            <w:tcW w:type="dxa" w:w="1751"/>
          </w:tcPr>
          <w:p>
            <w:pPr>
              <w:spacing w:after="0"/>
              <w:jc w:val="left"/>
            </w:pPr>
            <w:r>
              <w:rPr>
                <w:sz w:val="16"/>
              </w:rPr>
              <w:t>Town</w:t>
            </w:r>
          </w:p>
        </w:tc>
        <w:tc>
          <w:tcPr>
            <w:tcW w:type="dxa" w:w="1610"/>
          </w:tcPr>
          <w:p>
            <w:pPr>
              <w:spacing w:after="0"/>
              <w:jc w:val="left"/>
            </w:pPr>
            <w:r>
              <w:rPr>
                <w:sz w:val="16"/>
              </w:rPr>
              <w:t>Expired on 2026-09-07</w:t>
            </w:r>
          </w:p>
        </w:tc>
        <w:tc>
          <w:tcPr>
            <w:tcW w:type="dxa" w:w="2346"/>
          </w:tcPr>
          <w:p>
            <w:pPr>
              <w:spacing w:after="0"/>
              <w:jc w:val="left"/>
            </w:pPr>
            <w:r>
              <w:rPr>
                <w:sz w:val="16"/>
              </w:rPr>
              <w:t>2021 Lower Connecticut River Valley Hazard Mitigation Plan Update (FEMA plan 107275)</w:t>
            </w:r>
          </w:p>
        </w:tc>
        <w:tc>
          <w:tcPr>
            <w:tcW w:type="dxa" w:w="1037"/>
          </w:tcPr>
          <w:p>
            <w:pPr>
              <w:spacing w:after="0"/>
              <w:jc w:val="left"/>
            </w:pPr>
            <w:r>
              <w:rPr>
                <w:sz w:val="16"/>
              </w:rPr>
              <w:t>2021-09-08</w:t>
            </w:r>
          </w:p>
        </w:tc>
        <w:tc>
          <w:tcPr>
            <w:tcW w:type="dxa" w:w="1037"/>
          </w:tcPr>
          <w:p>
            <w:pPr>
              <w:spacing w:after="0"/>
              <w:jc w:val="left"/>
            </w:pPr>
            <w:r>
              <w:rPr>
                <w:sz w:val="16"/>
              </w:rPr>
              <w:t>2026-09-07</w:t>
            </w:r>
          </w:p>
        </w:tc>
        <w:tc>
          <w:tcPr>
            <w:tcW w:type="dxa" w:w="849"/>
          </w:tcPr>
          <w:p>
            <w:pPr>
              <w:spacing w:after="0"/>
              <w:jc w:val="right"/>
            </w:pPr>
            <w:r>
              <w:rPr>
                <w:sz w:val="16"/>
              </w:rPr>
              <w:t>-23</w:t>
            </w:r>
          </w:p>
        </w:tc>
        <w:tc>
          <w:tcPr>
            <w:tcW w:type="dxa" w:w="2770"/>
          </w:tcPr>
          <w:p>
            <w:pPr>
              <w:spacing w:after="0"/>
              <w:jc w:val="left"/>
            </w:pPr>
            <w:r>
              <w:rPr>
                <w:sz w:val="16"/>
              </w:rPr>
              <w:t>FEMA tracker shows a plan awaiting revisions</w:t>
            </w:r>
          </w:p>
        </w:tc>
        <w:tc>
          <w:tcPr>
            <w:tcW w:type="dxa" w:w="1265"/>
          </w:tcPr>
          <w:p>
            <w:pPr>
              <w:spacing w:after="0"/>
              <w:jc w:val="left"/>
            </w:pPr>
          </w:p>
        </w:tc>
      </w:tr>
      <w:tr>
        <w:trPr>
          <w:cantSplit/>
        </w:trPr>
        <w:tc>
          <w:tcPr>
            <w:tcW w:type="dxa" w:w="1447"/>
          </w:tcPr>
          <w:p>
            <w:pPr>
              <w:spacing w:after="0"/>
              <w:jc w:val="left"/>
            </w:pPr>
            <w:r>
              <w:rPr>
                <w:sz w:val="16"/>
              </w:rPr>
              <w:t>Haddam town</w:t>
            </w:r>
          </w:p>
        </w:tc>
        <w:tc>
          <w:tcPr>
            <w:tcW w:type="dxa" w:w="1751"/>
          </w:tcPr>
          <w:p>
            <w:pPr>
              <w:spacing w:after="0"/>
              <w:jc w:val="left"/>
            </w:pPr>
            <w:r>
              <w:rPr>
                <w:sz w:val="16"/>
              </w:rPr>
              <w:t>Town</w:t>
            </w:r>
          </w:p>
        </w:tc>
        <w:tc>
          <w:tcPr>
            <w:tcW w:type="dxa" w:w="1610"/>
          </w:tcPr>
          <w:p>
            <w:pPr>
              <w:spacing w:after="0"/>
              <w:jc w:val="left"/>
            </w:pPr>
            <w:r>
              <w:rPr>
                <w:sz w:val="16"/>
              </w:rPr>
              <w:t>Expired on 2026-09-07</w:t>
            </w:r>
          </w:p>
        </w:tc>
        <w:tc>
          <w:tcPr>
            <w:tcW w:type="dxa" w:w="2346"/>
          </w:tcPr>
          <w:p>
            <w:pPr>
              <w:spacing w:after="0"/>
              <w:jc w:val="left"/>
            </w:pPr>
            <w:r>
              <w:rPr>
                <w:sz w:val="16"/>
              </w:rPr>
              <w:t>2021 Lower Connecticut River Valley Hazard Mitigation Plan Update (FEMA plan 107275)</w:t>
            </w:r>
          </w:p>
        </w:tc>
        <w:tc>
          <w:tcPr>
            <w:tcW w:type="dxa" w:w="1037"/>
          </w:tcPr>
          <w:p>
            <w:pPr>
              <w:spacing w:after="0"/>
              <w:jc w:val="left"/>
            </w:pPr>
            <w:r>
              <w:rPr>
                <w:sz w:val="16"/>
              </w:rPr>
              <w:t>2021-09-08</w:t>
            </w:r>
          </w:p>
        </w:tc>
        <w:tc>
          <w:tcPr>
            <w:tcW w:type="dxa" w:w="1037"/>
          </w:tcPr>
          <w:p>
            <w:pPr>
              <w:spacing w:after="0"/>
              <w:jc w:val="left"/>
            </w:pPr>
            <w:r>
              <w:rPr>
                <w:sz w:val="16"/>
              </w:rPr>
              <w:t>2026-09-07</w:t>
            </w:r>
          </w:p>
        </w:tc>
        <w:tc>
          <w:tcPr>
            <w:tcW w:type="dxa" w:w="849"/>
          </w:tcPr>
          <w:p>
            <w:pPr>
              <w:spacing w:after="0"/>
              <w:jc w:val="right"/>
            </w:pPr>
            <w:r>
              <w:rPr>
                <w:sz w:val="16"/>
              </w:rPr>
              <w:t>-23</w:t>
            </w:r>
          </w:p>
        </w:tc>
        <w:tc>
          <w:tcPr>
            <w:tcW w:type="dxa" w:w="2770"/>
          </w:tcPr>
          <w:p>
            <w:pPr>
              <w:spacing w:after="0"/>
              <w:jc w:val="left"/>
            </w:pPr>
            <w:r>
              <w:rPr>
                <w:sz w:val="16"/>
              </w:rPr>
              <w:t>FEMA tracker shows a plan awaiting revisions</w:t>
            </w:r>
          </w:p>
        </w:tc>
        <w:tc>
          <w:tcPr>
            <w:tcW w:type="dxa" w:w="1265"/>
          </w:tcPr>
          <w:p>
            <w:pPr>
              <w:spacing w:after="0"/>
              <w:jc w:val="left"/>
            </w:pPr>
          </w:p>
        </w:tc>
      </w:tr>
      <w:tr>
        <w:trPr>
          <w:cantSplit/>
        </w:trPr>
        <w:tc>
          <w:tcPr>
            <w:tcW w:type="dxa" w:w="1447"/>
          </w:tcPr>
          <w:p>
            <w:pPr>
              <w:spacing w:after="0"/>
              <w:jc w:val="left"/>
            </w:pPr>
            <w:r>
              <w:rPr>
                <w:sz w:val="16"/>
              </w:rPr>
              <w:t>Killingworth town</w:t>
            </w:r>
          </w:p>
        </w:tc>
        <w:tc>
          <w:tcPr>
            <w:tcW w:type="dxa" w:w="1751"/>
          </w:tcPr>
          <w:p>
            <w:pPr>
              <w:spacing w:after="0"/>
              <w:jc w:val="left"/>
            </w:pPr>
            <w:r>
              <w:rPr>
                <w:sz w:val="16"/>
              </w:rPr>
              <w:t>Town</w:t>
            </w:r>
          </w:p>
        </w:tc>
        <w:tc>
          <w:tcPr>
            <w:tcW w:type="dxa" w:w="1610"/>
          </w:tcPr>
          <w:p>
            <w:pPr>
              <w:spacing w:after="0"/>
              <w:jc w:val="left"/>
            </w:pPr>
            <w:r>
              <w:rPr>
                <w:sz w:val="16"/>
              </w:rPr>
              <w:t>Expired on 2026-09-07</w:t>
            </w:r>
          </w:p>
        </w:tc>
        <w:tc>
          <w:tcPr>
            <w:tcW w:type="dxa" w:w="2346"/>
          </w:tcPr>
          <w:p>
            <w:pPr>
              <w:spacing w:after="0"/>
              <w:jc w:val="left"/>
            </w:pPr>
            <w:r>
              <w:rPr>
                <w:sz w:val="16"/>
              </w:rPr>
              <w:t>2021 Lower Connecticut River Valley Hazard Mitigation Plan Update (FEMA plan 107275)</w:t>
            </w:r>
          </w:p>
        </w:tc>
        <w:tc>
          <w:tcPr>
            <w:tcW w:type="dxa" w:w="1037"/>
          </w:tcPr>
          <w:p>
            <w:pPr>
              <w:spacing w:after="0"/>
              <w:jc w:val="left"/>
            </w:pPr>
            <w:r>
              <w:rPr>
                <w:sz w:val="16"/>
              </w:rPr>
              <w:t>2021-09-08</w:t>
            </w:r>
          </w:p>
        </w:tc>
        <w:tc>
          <w:tcPr>
            <w:tcW w:type="dxa" w:w="1037"/>
          </w:tcPr>
          <w:p>
            <w:pPr>
              <w:spacing w:after="0"/>
              <w:jc w:val="left"/>
            </w:pPr>
            <w:r>
              <w:rPr>
                <w:sz w:val="16"/>
              </w:rPr>
              <w:t>2026-09-07</w:t>
            </w:r>
          </w:p>
        </w:tc>
        <w:tc>
          <w:tcPr>
            <w:tcW w:type="dxa" w:w="849"/>
          </w:tcPr>
          <w:p>
            <w:pPr>
              <w:spacing w:after="0"/>
              <w:jc w:val="right"/>
            </w:pPr>
            <w:r>
              <w:rPr>
                <w:sz w:val="16"/>
              </w:rPr>
              <w:t>-23</w:t>
            </w:r>
          </w:p>
        </w:tc>
        <w:tc>
          <w:tcPr>
            <w:tcW w:type="dxa" w:w="2770"/>
          </w:tcPr>
          <w:p>
            <w:pPr>
              <w:spacing w:after="0"/>
              <w:jc w:val="left"/>
            </w:pPr>
            <w:r>
              <w:rPr>
                <w:sz w:val="16"/>
              </w:rPr>
              <w:t>FEMA tracker shows a plan awaiting revisions</w:t>
            </w:r>
          </w:p>
        </w:tc>
        <w:tc>
          <w:tcPr>
            <w:tcW w:type="dxa" w:w="1265"/>
          </w:tcPr>
          <w:p>
            <w:pPr>
              <w:spacing w:after="0"/>
              <w:jc w:val="left"/>
            </w:pPr>
          </w:p>
        </w:tc>
      </w:tr>
      <w:tr>
        <w:trPr>
          <w:cantSplit/>
        </w:trPr>
        <w:tc>
          <w:tcPr>
            <w:tcW w:type="dxa" w:w="1447"/>
          </w:tcPr>
          <w:p>
            <w:pPr>
              <w:spacing w:after="0"/>
              <w:jc w:val="left"/>
            </w:pPr>
            <w:r>
              <w:rPr>
                <w:sz w:val="16"/>
              </w:rPr>
              <w:t>Lyme town</w:t>
            </w:r>
          </w:p>
        </w:tc>
        <w:tc>
          <w:tcPr>
            <w:tcW w:type="dxa" w:w="1751"/>
          </w:tcPr>
          <w:p>
            <w:pPr>
              <w:spacing w:after="0"/>
              <w:jc w:val="left"/>
            </w:pPr>
            <w:r>
              <w:rPr>
                <w:sz w:val="16"/>
              </w:rPr>
              <w:t>Town</w:t>
            </w:r>
          </w:p>
        </w:tc>
        <w:tc>
          <w:tcPr>
            <w:tcW w:type="dxa" w:w="1610"/>
          </w:tcPr>
          <w:p>
            <w:pPr>
              <w:spacing w:after="0"/>
              <w:jc w:val="left"/>
            </w:pPr>
            <w:r>
              <w:rPr>
                <w:sz w:val="16"/>
              </w:rPr>
              <w:t>Expired on 2026-09-07</w:t>
            </w:r>
          </w:p>
        </w:tc>
        <w:tc>
          <w:tcPr>
            <w:tcW w:type="dxa" w:w="2346"/>
          </w:tcPr>
          <w:p>
            <w:pPr>
              <w:spacing w:after="0"/>
              <w:jc w:val="left"/>
            </w:pPr>
            <w:r>
              <w:rPr>
                <w:sz w:val="16"/>
              </w:rPr>
              <w:t>2021 Lower Connecticut River Valley Hazard Mitigation Plan Update (FEMA plan 107275)</w:t>
            </w:r>
          </w:p>
        </w:tc>
        <w:tc>
          <w:tcPr>
            <w:tcW w:type="dxa" w:w="1037"/>
          </w:tcPr>
          <w:p>
            <w:pPr>
              <w:spacing w:after="0"/>
              <w:jc w:val="left"/>
            </w:pPr>
            <w:r>
              <w:rPr>
                <w:sz w:val="16"/>
              </w:rPr>
              <w:t>2021-09-08</w:t>
            </w:r>
          </w:p>
        </w:tc>
        <w:tc>
          <w:tcPr>
            <w:tcW w:type="dxa" w:w="1037"/>
          </w:tcPr>
          <w:p>
            <w:pPr>
              <w:spacing w:after="0"/>
              <w:jc w:val="left"/>
            </w:pPr>
            <w:r>
              <w:rPr>
                <w:sz w:val="16"/>
              </w:rPr>
              <w:t>2026-09-07</w:t>
            </w:r>
          </w:p>
        </w:tc>
        <w:tc>
          <w:tcPr>
            <w:tcW w:type="dxa" w:w="849"/>
          </w:tcPr>
          <w:p>
            <w:pPr>
              <w:spacing w:after="0"/>
              <w:jc w:val="right"/>
            </w:pPr>
            <w:r>
              <w:rPr>
                <w:sz w:val="16"/>
              </w:rPr>
              <w:t>-23</w:t>
            </w:r>
          </w:p>
        </w:tc>
        <w:tc>
          <w:tcPr>
            <w:tcW w:type="dxa" w:w="2770"/>
          </w:tcPr>
          <w:p>
            <w:pPr>
              <w:spacing w:after="0"/>
              <w:jc w:val="left"/>
            </w:pPr>
            <w:r>
              <w:rPr>
                <w:sz w:val="16"/>
              </w:rPr>
              <w:t>FEMA tracker shows a plan awaiting revisions</w:t>
            </w:r>
          </w:p>
        </w:tc>
        <w:tc>
          <w:tcPr>
            <w:tcW w:type="dxa" w:w="1265"/>
          </w:tcPr>
          <w:p>
            <w:pPr>
              <w:spacing w:after="0"/>
              <w:jc w:val="left"/>
            </w:pPr>
          </w:p>
        </w:tc>
      </w:tr>
      <w:tr>
        <w:trPr>
          <w:cantSplit/>
        </w:trPr>
        <w:tc>
          <w:tcPr>
            <w:tcW w:type="dxa" w:w="1447"/>
          </w:tcPr>
          <w:p>
            <w:pPr>
              <w:spacing w:after="0"/>
              <w:jc w:val="left"/>
            </w:pPr>
            <w:r>
              <w:rPr>
                <w:sz w:val="16"/>
              </w:rPr>
              <w:t>Middlefield town</w:t>
            </w:r>
          </w:p>
        </w:tc>
        <w:tc>
          <w:tcPr>
            <w:tcW w:type="dxa" w:w="1751"/>
          </w:tcPr>
          <w:p>
            <w:pPr>
              <w:spacing w:after="0"/>
              <w:jc w:val="left"/>
            </w:pPr>
            <w:r>
              <w:rPr>
                <w:sz w:val="16"/>
              </w:rPr>
              <w:t>Town</w:t>
            </w:r>
          </w:p>
        </w:tc>
        <w:tc>
          <w:tcPr>
            <w:tcW w:type="dxa" w:w="1610"/>
          </w:tcPr>
          <w:p>
            <w:pPr>
              <w:spacing w:after="0"/>
              <w:jc w:val="left"/>
            </w:pPr>
            <w:r>
              <w:rPr>
                <w:sz w:val="16"/>
              </w:rPr>
              <w:t>Expired on 2026-09-07</w:t>
            </w:r>
          </w:p>
        </w:tc>
        <w:tc>
          <w:tcPr>
            <w:tcW w:type="dxa" w:w="2346"/>
          </w:tcPr>
          <w:p>
            <w:pPr>
              <w:spacing w:after="0"/>
              <w:jc w:val="left"/>
            </w:pPr>
            <w:r>
              <w:rPr>
                <w:sz w:val="16"/>
              </w:rPr>
              <w:t>2021 Lower Connecticut River Valley Hazard Mitigation Plan Update (FEMA plan 107275)</w:t>
            </w:r>
          </w:p>
        </w:tc>
        <w:tc>
          <w:tcPr>
            <w:tcW w:type="dxa" w:w="1037"/>
          </w:tcPr>
          <w:p>
            <w:pPr>
              <w:spacing w:after="0"/>
              <w:jc w:val="left"/>
            </w:pPr>
            <w:r>
              <w:rPr>
                <w:sz w:val="16"/>
              </w:rPr>
              <w:t>2021-09-08</w:t>
            </w:r>
          </w:p>
        </w:tc>
        <w:tc>
          <w:tcPr>
            <w:tcW w:type="dxa" w:w="1037"/>
          </w:tcPr>
          <w:p>
            <w:pPr>
              <w:spacing w:after="0"/>
              <w:jc w:val="left"/>
            </w:pPr>
            <w:r>
              <w:rPr>
                <w:sz w:val="16"/>
              </w:rPr>
              <w:t>2026-09-07</w:t>
            </w:r>
          </w:p>
        </w:tc>
        <w:tc>
          <w:tcPr>
            <w:tcW w:type="dxa" w:w="849"/>
          </w:tcPr>
          <w:p>
            <w:pPr>
              <w:spacing w:after="0"/>
              <w:jc w:val="right"/>
            </w:pPr>
            <w:r>
              <w:rPr>
                <w:sz w:val="16"/>
              </w:rPr>
              <w:t>-23</w:t>
            </w:r>
          </w:p>
        </w:tc>
        <w:tc>
          <w:tcPr>
            <w:tcW w:type="dxa" w:w="2770"/>
          </w:tcPr>
          <w:p>
            <w:pPr>
              <w:spacing w:after="0"/>
              <w:jc w:val="left"/>
            </w:pPr>
            <w:r>
              <w:rPr>
                <w:sz w:val="16"/>
              </w:rPr>
              <w:t>FEMA tracker shows a plan awaiting revisions</w:t>
            </w:r>
          </w:p>
        </w:tc>
        <w:tc>
          <w:tcPr>
            <w:tcW w:type="dxa" w:w="1265"/>
          </w:tcPr>
          <w:p>
            <w:pPr>
              <w:spacing w:after="0"/>
              <w:jc w:val="left"/>
            </w:pPr>
          </w:p>
        </w:tc>
      </w:tr>
      <w:tr>
        <w:trPr>
          <w:cantSplit/>
        </w:trPr>
        <w:tc>
          <w:tcPr>
            <w:tcW w:type="dxa" w:w="1447"/>
          </w:tcPr>
          <w:p>
            <w:pPr>
              <w:spacing w:after="0"/>
              <w:jc w:val="left"/>
            </w:pPr>
            <w:r>
              <w:rPr>
                <w:sz w:val="16"/>
              </w:rPr>
              <w:t>Old Lyme town</w:t>
            </w:r>
          </w:p>
        </w:tc>
        <w:tc>
          <w:tcPr>
            <w:tcW w:type="dxa" w:w="1751"/>
          </w:tcPr>
          <w:p>
            <w:pPr>
              <w:spacing w:after="0"/>
              <w:jc w:val="left"/>
            </w:pPr>
            <w:r>
              <w:rPr>
                <w:sz w:val="16"/>
              </w:rPr>
              <w:t>Town</w:t>
            </w:r>
          </w:p>
        </w:tc>
        <w:tc>
          <w:tcPr>
            <w:tcW w:type="dxa" w:w="1610"/>
          </w:tcPr>
          <w:p>
            <w:pPr>
              <w:spacing w:after="0"/>
              <w:jc w:val="left"/>
            </w:pPr>
            <w:r>
              <w:rPr>
                <w:sz w:val="16"/>
              </w:rPr>
              <w:t>Expired on 2026-09-07</w:t>
            </w:r>
          </w:p>
        </w:tc>
        <w:tc>
          <w:tcPr>
            <w:tcW w:type="dxa" w:w="2346"/>
          </w:tcPr>
          <w:p>
            <w:pPr>
              <w:spacing w:after="0"/>
              <w:jc w:val="left"/>
            </w:pPr>
            <w:r>
              <w:rPr>
                <w:sz w:val="16"/>
              </w:rPr>
              <w:t>2021 Lower Connecticut River Valley Hazard Mitigation Plan Update (FEMA plan 107275)</w:t>
            </w:r>
          </w:p>
        </w:tc>
        <w:tc>
          <w:tcPr>
            <w:tcW w:type="dxa" w:w="1037"/>
          </w:tcPr>
          <w:p>
            <w:pPr>
              <w:spacing w:after="0"/>
              <w:jc w:val="left"/>
            </w:pPr>
            <w:r>
              <w:rPr>
                <w:sz w:val="16"/>
              </w:rPr>
              <w:t>2021-09-08</w:t>
            </w:r>
          </w:p>
        </w:tc>
        <w:tc>
          <w:tcPr>
            <w:tcW w:type="dxa" w:w="1037"/>
          </w:tcPr>
          <w:p>
            <w:pPr>
              <w:spacing w:after="0"/>
              <w:jc w:val="left"/>
            </w:pPr>
            <w:r>
              <w:rPr>
                <w:sz w:val="16"/>
              </w:rPr>
              <w:t>2026-09-07</w:t>
            </w:r>
          </w:p>
        </w:tc>
        <w:tc>
          <w:tcPr>
            <w:tcW w:type="dxa" w:w="849"/>
          </w:tcPr>
          <w:p>
            <w:pPr>
              <w:spacing w:after="0"/>
              <w:jc w:val="right"/>
            </w:pPr>
            <w:r>
              <w:rPr>
                <w:sz w:val="16"/>
              </w:rPr>
              <w:t>-23</w:t>
            </w:r>
          </w:p>
        </w:tc>
        <w:tc>
          <w:tcPr>
            <w:tcW w:type="dxa" w:w="2770"/>
          </w:tcPr>
          <w:p>
            <w:pPr>
              <w:spacing w:after="0"/>
              <w:jc w:val="left"/>
            </w:pPr>
            <w:r>
              <w:rPr>
                <w:sz w:val="16"/>
              </w:rPr>
              <w:t>FEMA tracker shows a plan awaiting revisions</w:t>
            </w:r>
          </w:p>
        </w:tc>
        <w:tc>
          <w:tcPr>
            <w:tcW w:type="dxa" w:w="1265"/>
          </w:tcPr>
          <w:p>
            <w:pPr>
              <w:spacing w:after="0"/>
              <w:jc w:val="left"/>
            </w:pPr>
          </w:p>
        </w:tc>
      </w:tr>
      <w:tr>
        <w:trPr>
          <w:cantSplit/>
        </w:trPr>
        <w:tc>
          <w:tcPr>
            <w:tcW w:type="dxa" w:w="1447"/>
          </w:tcPr>
          <w:p>
            <w:pPr>
              <w:spacing w:after="0"/>
              <w:jc w:val="left"/>
            </w:pPr>
            <w:r>
              <w:rPr>
                <w:sz w:val="16"/>
              </w:rPr>
              <w:t>Old Saybrook town</w:t>
            </w:r>
          </w:p>
        </w:tc>
        <w:tc>
          <w:tcPr>
            <w:tcW w:type="dxa" w:w="1751"/>
          </w:tcPr>
          <w:p>
            <w:pPr>
              <w:spacing w:after="0"/>
              <w:jc w:val="left"/>
            </w:pPr>
            <w:r>
              <w:rPr>
                <w:sz w:val="16"/>
              </w:rPr>
              <w:t>Town</w:t>
            </w:r>
          </w:p>
        </w:tc>
        <w:tc>
          <w:tcPr>
            <w:tcW w:type="dxa" w:w="1610"/>
          </w:tcPr>
          <w:p>
            <w:pPr>
              <w:spacing w:after="0"/>
              <w:jc w:val="left"/>
            </w:pPr>
            <w:r>
              <w:rPr>
                <w:sz w:val="16"/>
              </w:rPr>
              <w:t>Approved, expires 2031-01-25</w:t>
            </w:r>
          </w:p>
        </w:tc>
        <w:tc>
          <w:tcPr>
            <w:tcW w:type="dxa" w:w="2346"/>
          </w:tcPr>
          <w:p>
            <w:pPr>
              <w:spacing w:after="0"/>
              <w:jc w:val="left"/>
            </w:pPr>
            <w:r>
              <w:rPr>
                <w:sz w:val="16"/>
              </w:rPr>
              <w:t>Town of Old Saybrook and Borough of Fenwick Natural Hazard Mitigation Plan (FEMA plan 110205)</w:t>
            </w:r>
          </w:p>
        </w:tc>
        <w:tc>
          <w:tcPr>
            <w:tcW w:type="dxa" w:w="1037"/>
          </w:tcPr>
          <w:p>
            <w:pPr>
              <w:spacing w:after="0"/>
              <w:jc w:val="left"/>
            </w:pPr>
            <w:r>
              <w:rPr>
                <w:sz w:val="16"/>
              </w:rPr>
              <w:t>2026-01-26</w:t>
            </w:r>
          </w:p>
        </w:tc>
        <w:tc>
          <w:tcPr>
            <w:tcW w:type="dxa" w:w="1037"/>
          </w:tcPr>
          <w:p>
            <w:pPr>
              <w:spacing w:after="0"/>
              <w:jc w:val="left"/>
            </w:pPr>
            <w:r>
              <w:rPr>
                <w:sz w:val="16"/>
              </w:rPr>
              <w:t>2031-01-25</w:t>
            </w:r>
          </w:p>
        </w:tc>
        <w:tc>
          <w:tcPr>
            <w:tcW w:type="dxa" w:w="849"/>
          </w:tcPr>
          <w:p>
            <w:pPr>
              <w:spacing w:after="0"/>
              <w:jc w:val="right"/>
            </w:pPr>
            <w:r>
              <w:rPr>
                <w:sz w:val="16"/>
              </w:rPr>
              <w:t>1,578</w:t>
            </w:r>
          </w:p>
        </w:tc>
        <w:tc>
          <w:tcPr>
            <w:tcW w:type="dxa" w:w="2770"/>
          </w:tcPr>
          <w:p>
            <w:pPr>
              <w:spacing w:after="0"/>
              <w:jc w:val="left"/>
            </w:pPr>
          </w:p>
        </w:tc>
        <w:tc>
          <w:tcPr>
            <w:tcW w:type="dxa" w:w="1265"/>
          </w:tcPr>
          <w:p>
            <w:pPr>
              <w:spacing w:after="0"/>
              <w:jc w:val="left"/>
            </w:pPr>
          </w:p>
        </w:tc>
      </w:tr>
      <w:tr>
        <w:trPr>
          <w:cantSplit/>
        </w:trPr>
        <w:tc>
          <w:tcPr>
            <w:tcW w:type="dxa" w:w="1447"/>
          </w:tcPr>
          <w:p>
            <w:pPr>
              <w:spacing w:after="0"/>
              <w:jc w:val="left"/>
            </w:pPr>
            <w:r>
              <w:rPr>
                <w:sz w:val="16"/>
              </w:rPr>
              <w:t>Portland town</w:t>
            </w:r>
          </w:p>
        </w:tc>
        <w:tc>
          <w:tcPr>
            <w:tcW w:type="dxa" w:w="1751"/>
          </w:tcPr>
          <w:p>
            <w:pPr>
              <w:spacing w:after="0"/>
              <w:jc w:val="left"/>
            </w:pPr>
            <w:r>
              <w:rPr>
                <w:sz w:val="16"/>
              </w:rPr>
              <w:t>Town</w:t>
            </w:r>
          </w:p>
        </w:tc>
        <w:tc>
          <w:tcPr>
            <w:tcW w:type="dxa" w:w="1610"/>
          </w:tcPr>
          <w:p>
            <w:pPr>
              <w:spacing w:after="0"/>
              <w:jc w:val="left"/>
            </w:pPr>
            <w:r>
              <w:rPr>
                <w:sz w:val="16"/>
              </w:rPr>
              <w:t>Expired on 2026-09-07</w:t>
            </w:r>
          </w:p>
        </w:tc>
        <w:tc>
          <w:tcPr>
            <w:tcW w:type="dxa" w:w="2346"/>
          </w:tcPr>
          <w:p>
            <w:pPr>
              <w:spacing w:after="0"/>
              <w:jc w:val="left"/>
            </w:pPr>
            <w:r>
              <w:rPr>
                <w:sz w:val="16"/>
              </w:rPr>
              <w:t>2021 Lower Connecticut River Valley Hazard Mitigation Plan Update (FEMA plan 107275)</w:t>
            </w:r>
          </w:p>
        </w:tc>
        <w:tc>
          <w:tcPr>
            <w:tcW w:type="dxa" w:w="1037"/>
          </w:tcPr>
          <w:p>
            <w:pPr>
              <w:spacing w:after="0"/>
              <w:jc w:val="left"/>
            </w:pPr>
            <w:r>
              <w:rPr>
                <w:sz w:val="16"/>
              </w:rPr>
              <w:t>2021-09-08</w:t>
            </w:r>
          </w:p>
        </w:tc>
        <w:tc>
          <w:tcPr>
            <w:tcW w:type="dxa" w:w="1037"/>
          </w:tcPr>
          <w:p>
            <w:pPr>
              <w:spacing w:after="0"/>
              <w:jc w:val="left"/>
            </w:pPr>
            <w:r>
              <w:rPr>
                <w:sz w:val="16"/>
              </w:rPr>
              <w:t>2026-09-07</w:t>
            </w:r>
          </w:p>
        </w:tc>
        <w:tc>
          <w:tcPr>
            <w:tcW w:type="dxa" w:w="849"/>
          </w:tcPr>
          <w:p>
            <w:pPr>
              <w:spacing w:after="0"/>
              <w:jc w:val="right"/>
            </w:pPr>
            <w:r>
              <w:rPr>
                <w:sz w:val="16"/>
              </w:rPr>
              <w:t>-23</w:t>
            </w:r>
          </w:p>
        </w:tc>
        <w:tc>
          <w:tcPr>
            <w:tcW w:type="dxa" w:w="2770"/>
          </w:tcPr>
          <w:p>
            <w:pPr>
              <w:spacing w:after="0"/>
              <w:jc w:val="left"/>
            </w:pPr>
            <w:r>
              <w:rPr>
                <w:sz w:val="16"/>
              </w:rPr>
              <w:t>FEMA tracker shows a plan awaiting revisions</w:t>
            </w:r>
          </w:p>
        </w:tc>
        <w:tc>
          <w:tcPr>
            <w:tcW w:type="dxa" w:w="1265"/>
          </w:tcPr>
          <w:p>
            <w:pPr>
              <w:spacing w:after="0"/>
              <w:jc w:val="left"/>
            </w:pPr>
          </w:p>
        </w:tc>
      </w:tr>
      <w:tr>
        <w:trPr>
          <w:cantSplit/>
        </w:trPr>
        <w:tc>
          <w:tcPr>
            <w:tcW w:type="dxa" w:w="1447"/>
          </w:tcPr>
          <w:p>
            <w:pPr>
              <w:spacing w:after="0"/>
              <w:jc w:val="left"/>
            </w:pPr>
            <w:r>
              <w:rPr>
                <w:sz w:val="16"/>
              </w:rPr>
              <w:t>Westbrook town</w:t>
            </w:r>
          </w:p>
        </w:tc>
        <w:tc>
          <w:tcPr>
            <w:tcW w:type="dxa" w:w="1751"/>
          </w:tcPr>
          <w:p>
            <w:pPr>
              <w:spacing w:after="0"/>
              <w:jc w:val="left"/>
            </w:pPr>
            <w:r>
              <w:rPr>
                <w:sz w:val="16"/>
              </w:rPr>
              <w:t>Town</w:t>
            </w:r>
          </w:p>
        </w:tc>
        <w:tc>
          <w:tcPr>
            <w:tcW w:type="dxa" w:w="1610"/>
          </w:tcPr>
          <w:p>
            <w:pPr>
              <w:spacing w:after="0"/>
              <w:jc w:val="left"/>
            </w:pPr>
            <w:r>
              <w:rPr>
                <w:sz w:val="16"/>
              </w:rPr>
              <w:t>Expired on 2025-08-11</w:t>
            </w:r>
          </w:p>
        </w:tc>
        <w:tc>
          <w:tcPr>
            <w:tcW w:type="dxa" w:w="2346"/>
          </w:tcPr>
          <w:p>
            <w:pPr>
              <w:spacing w:after="0"/>
              <w:jc w:val="left"/>
            </w:pPr>
            <w:r>
              <w:rPr>
                <w:sz w:val="16"/>
              </w:rPr>
              <w:t>Town of Westbrook Natural Hazard Mitigation Plan Update (FEMA plan 106332)</w:t>
            </w:r>
          </w:p>
        </w:tc>
        <w:tc>
          <w:tcPr>
            <w:tcW w:type="dxa" w:w="1037"/>
          </w:tcPr>
          <w:p>
            <w:pPr>
              <w:spacing w:after="0"/>
              <w:jc w:val="left"/>
            </w:pPr>
            <w:r>
              <w:rPr>
                <w:sz w:val="16"/>
              </w:rPr>
              <w:t>2020-08-12</w:t>
            </w:r>
          </w:p>
        </w:tc>
        <w:tc>
          <w:tcPr>
            <w:tcW w:type="dxa" w:w="1037"/>
          </w:tcPr>
          <w:p>
            <w:pPr>
              <w:spacing w:after="0"/>
              <w:jc w:val="left"/>
            </w:pPr>
            <w:r>
              <w:rPr>
                <w:sz w:val="16"/>
              </w:rPr>
              <w:t>2025-08-11</w:t>
            </w:r>
          </w:p>
        </w:tc>
        <w:tc>
          <w:tcPr>
            <w:tcW w:type="dxa" w:w="849"/>
          </w:tcPr>
          <w:p>
            <w:pPr>
              <w:spacing w:after="0"/>
              <w:jc w:val="right"/>
            </w:pPr>
            <w:r>
              <w:rPr>
                <w:sz w:val="16"/>
              </w:rPr>
              <w:t>-415</w:t>
            </w:r>
          </w:p>
        </w:tc>
        <w:tc>
          <w:tcPr>
            <w:tcW w:type="dxa" w:w="2770"/>
          </w:tcPr>
          <w:p>
            <w:pPr>
              <w:spacing w:after="0"/>
              <w:jc w:val="left"/>
            </w:pPr>
            <w:r>
              <w:rPr>
                <w:sz w:val="16"/>
              </w:rPr>
              <w:t>FEMA tracker shows a plan awaiting revisions</w:t>
            </w:r>
          </w:p>
        </w:tc>
        <w:tc>
          <w:tcPr>
            <w:tcW w:type="dxa" w:w="1265"/>
          </w:tcPr>
          <w:p>
            <w:pPr>
              <w:spacing w:after="0"/>
              <w:jc w:val="left"/>
            </w:pPr>
          </w:p>
        </w:tc>
      </w:tr>
      <w:tr>
        <w:trPr>
          <w:cantSplit/>
        </w:trPr>
        <w:tc>
          <w:tcPr>
            <w:tcW w:type="dxa" w:w="1447"/>
          </w:tcPr>
          <w:p>
            <w:pPr>
              <w:spacing w:after="0"/>
              <w:jc w:val="left"/>
            </w:pPr>
            <w:r>
              <w:rPr>
                <w:sz w:val="16"/>
              </w:rPr>
              <w:t>Southeastern Connecticut Council of Governments</w:t>
            </w:r>
          </w:p>
        </w:tc>
        <w:tc>
          <w:tcPr>
            <w:tcW w:type="dxa" w:w="1751"/>
          </w:tcPr>
          <w:p>
            <w:pPr>
              <w:spacing w:after="0"/>
              <w:jc w:val="left"/>
            </w:pPr>
            <w:r>
              <w:rPr>
                <w:sz w:val="16"/>
              </w:rPr>
              <w:t>Other</w:t>
            </w:r>
          </w:p>
        </w:tc>
        <w:tc>
          <w:tcPr>
            <w:tcW w:type="dxa" w:w="1610"/>
          </w:tcPr>
          <w:p>
            <w:pPr>
              <w:spacing w:after="0"/>
              <w:jc w:val="left"/>
            </w:pPr>
            <w:r>
              <w:rPr>
                <w:sz w:val="16"/>
              </w:rPr>
              <w:t>Approved, expires 2028-09-26</w:t>
            </w:r>
          </w:p>
        </w:tc>
        <w:tc>
          <w:tcPr>
            <w:tcW w:type="dxa" w:w="2346"/>
          </w:tcPr>
          <w:p>
            <w:pPr>
              <w:spacing w:after="0"/>
              <w:jc w:val="left"/>
            </w:pPr>
            <w:r>
              <w:rPr>
                <w:sz w:val="16"/>
              </w:rPr>
              <w:t>Southeastern Connecticut Council of Governments Multi-Jurisdictional Hazard Mitigation Plan Update (FEMA plan 109036)</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49"/>
          </w:tcPr>
          <w:p>
            <w:pPr>
              <w:spacing w:after="0"/>
              <w:jc w:val="right"/>
            </w:pPr>
            <w:r>
              <w:rPr>
                <w:sz w:val="16"/>
              </w:rPr>
              <w:t>727</w:t>
            </w:r>
          </w:p>
        </w:tc>
        <w:tc>
          <w:tcPr>
            <w:tcW w:type="dxa" w:w="2770"/>
          </w:tcPr>
          <w:p>
            <w:pPr>
              <w:spacing w:after="0"/>
              <w:jc w:val="left"/>
            </w:pPr>
          </w:p>
        </w:tc>
        <w:tc>
          <w:tcPr>
            <w:tcW w:type="dxa" w:w="1265"/>
          </w:tcPr>
          <w:p>
            <w:pPr>
              <w:spacing w:after="0"/>
              <w:jc w:val="left"/>
            </w:pPr>
            <w:r>
              <w:rPr>
                <w:sz w:val="16"/>
              </w:rPr>
              <w:t>this jurisdiction approved 2025-06-11</w:t>
            </w:r>
          </w:p>
        </w:tc>
      </w:tr>
      <w:tr>
        <w:trPr>
          <w:cantSplit/>
        </w:trPr>
        <w:tc>
          <w:tcPr>
            <w:tcW w:type="dxa" w:w="1447"/>
          </w:tcPr>
          <w:p>
            <w:pPr>
              <w:spacing w:after="0"/>
              <w:jc w:val="left"/>
            </w:pPr>
            <w:r>
              <w:rPr>
                <w:sz w:val="16"/>
              </w:rPr>
              <w:t>Three Rivers Community</w:t>
            </w:r>
          </w:p>
        </w:tc>
        <w:tc>
          <w:tcPr>
            <w:tcW w:type="dxa" w:w="1751"/>
          </w:tcPr>
          <w:p>
            <w:pPr>
              <w:spacing w:after="0"/>
              <w:jc w:val="left"/>
            </w:pPr>
            <w:r>
              <w:rPr>
                <w:sz w:val="16"/>
              </w:rPr>
              <w:t>College/University</w:t>
            </w:r>
          </w:p>
        </w:tc>
        <w:tc>
          <w:tcPr>
            <w:tcW w:type="dxa" w:w="1610"/>
          </w:tcPr>
          <w:p>
            <w:pPr>
              <w:spacing w:after="0"/>
              <w:jc w:val="left"/>
            </w:pPr>
            <w:r>
              <w:rPr>
                <w:sz w:val="16"/>
              </w:rPr>
              <w:t>Expired on 2022-06-01</w:t>
            </w:r>
          </w:p>
        </w:tc>
        <w:tc>
          <w:tcPr>
            <w:tcW w:type="dxa" w:w="2346"/>
          </w:tcPr>
          <w:p>
            <w:pPr>
              <w:spacing w:after="0"/>
              <w:jc w:val="left"/>
            </w:pPr>
            <w:r>
              <w:rPr>
                <w:sz w:val="16"/>
              </w:rPr>
              <w:t>Connecticut State Colleges and Universities (FEMA plan 102570)</w:t>
            </w:r>
          </w:p>
        </w:tc>
        <w:tc>
          <w:tcPr>
            <w:tcW w:type="dxa" w:w="1037"/>
          </w:tcPr>
          <w:p>
            <w:pPr>
              <w:spacing w:after="0"/>
              <w:jc w:val="left"/>
            </w:pPr>
            <w:r>
              <w:rPr>
                <w:sz w:val="16"/>
              </w:rPr>
              <w:t>2017-06-02</w:t>
            </w:r>
          </w:p>
        </w:tc>
        <w:tc>
          <w:tcPr>
            <w:tcW w:type="dxa" w:w="1037"/>
          </w:tcPr>
          <w:p>
            <w:pPr>
              <w:spacing w:after="0"/>
              <w:jc w:val="left"/>
            </w:pPr>
            <w:r>
              <w:rPr>
                <w:sz w:val="16"/>
              </w:rPr>
              <w:t>2022-06-01</w:t>
            </w:r>
          </w:p>
        </w:tc>
        <w:tc>
          <w:tcPr>
            <w:tcW w:type="dxa" w:w="849"/>
          </w:tcPr>
          <w:p>
            <w:pPr>
              <w:spacing w:after="0"/>
              <w:jc w:val="right"/>
            </w:pPr>
            <w:r>
              <w:rPr>
                <w:sz w:val="16"/>
              </w:rPr>
              <w:t>-1,582</w:t>
            </w:r>
          </w:p>
        </w:tc>
        <w:tc>
          <w:tcPr>
            <w:tcW w:type="dxa" w:w="2770"/>
          </w:tcPr>
          <w:p>
            <w:pPr>
              <w:spacing w:after="0"/>
              <w:jc w:val="left"/>
            </w:pPr>
          </w:p>
        </w:tc>
        <w:tc>
          <w:tcPr>
            <w:tcW w:type="dxa" w:w="1265"/>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529"/>
        <w:gridCol w:w="1529"/>
        <w:gridCol w:w="1126"/>
        <w:gridCol w:w="1126"/>
        <w:gridCol w:w="1468"/>
        <w:gridCol w:w="1171"/>
        <w:gridCol w:w="1665"/>
        <w:gridCol w:w="2770"/>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29"/>
            <w:shd w:val="clear" w:color="auto" w:fill="E8E8E8"/>
          </w:tcPr>
          <w:p>
            <w:pPr>
              <w:spacing w:after="0"/>
              <w:jc w:val="left"/>
            </w:pPr>
            <w:r>
              <w:rPr>
                <w:b/>
                <w:sz w:val="16"/>
              </w:rPr>
              <w:t>NRI risk rating</w:t>
            </w:r>
          </w:p>
        </w:tc>
        <w:tc>
          <w:tcPr>
            <w:tcW w:type="dxa" w:w="152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70"/>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529"/>
          </w:tcPr>
          <w:p>
            <w:pPr>
              <w:spacing w:after="0"/>
              <w:jc w:val="left"/>
            </w:pPr>
            <w:r>
              <w:rPr>
                <w:sz w:val="16"/>
              </w:rPr>
              <w:t>Relatively Moderate</w:t>
            </w:r>
          </w:p>
        </w:tc>
        <w:tc>
          <w:tcPr>
            <w:tcW w:type="dxa" w:w="1529"/>
          </w:tcPr>
          <w:p>
            <w:pPr>
              <w:spacing w:after="0"/>
              <w:jc w:val="left"/>
            </w:pPr>
            <w:r>
              <w:rPr>
                <w:sz w:val="16"/>
              </w:rPr>
              <w:t>Relatively Moderate</w:t>
            </w:r>
          </w:p>
        </w:tc>
        <w:tc>
          <w:tcPr>
            <w:tcW w:type="dxa" w:w="1126"/>
          </w:tcPr>
          <w:p>
            <w:pPr>
              <w:spacing w:after="0"/>
              <w:jc w:val="right"/>
            </w:pPr>
            <w:r>
              <w:rPr>
                <w:sz w:val="16"/>
              </w:rPr>
              <w:t>$48,467,034</w:t>
            </w:r>
          </w:p>
        </w:tc>
        <w:tc>
          <w:tcPr>
            <w:tcW w:type="dxa" w:w="1126"/>
          </w:tcPr>
          <w:p>
            <w:pPr>
              <w:spacing w:after="0"/>
              <w:jc w:val="right"/>
            </w:pPr>
            <w:r>
              <w:rPr>
                <w:sz w:val="16"/>
              </w:rPr>
              <w:t>$51</w:t>
            </w:r>
          </w:p>
        </w:tc>
        <w:tc>
          <w:tcPr>
            <w:tcW w:type="dxa" w:w="1468"/>
          </w:tcPr>
          <w:p>
            <w:pPr>
              <w:spacing w:after="0"/>
              <w:jc w:val="right"/>
            </w:pPr>
            <w:r>
              <w:rPr>
                <w:sz w:val="16"/>
              </w:rPr>
              <w:t>$67,782</w:t>
            </w:r>
          </w:p>
        </w:tc>
        <w:tc>
          <w:tcPr>
            <w:tcW w:type="dxa" w:w="1171"/>
          </w:tcPr>
          <w:p>
            <w:pPr>
              <w:spacing w:after="0"/>
              <w:jc w:val="right"/>
            </w:pPr>
            <w:r>
              <w:rPr>
                <w:sz w:val="16"/>
              </w:rPr>
              <w:t>$48,534,866</w:t>
            </w:r>
          </w:p>
        </w:tc>
        <w:tc>
          <w:tcPr>
            <w:tcW w:type="dxa" w:w="1665"/>
          </w:tcPr>
          <w:p>
            <w:pPr>
              <w:spacing w:after="0"/>
              <w:jc w:val="right"/>
            </w:pPr>
            <w:r>
              <w:rPr>
                <w:sz w:val="16"/>
              </w:rPr>
              <w:t>160</w:t>
            </w:r>
          </w:p>
        </w:tc>
        <w:tc>
          <w:tcPr>
            <w:tcW w:type="dxa" w:w="2770"/>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Hurricane</w:t>
            </w:r>
          </w:p>
        </w:tc>
        <w:tc>
          <w:tcPr>
            <w:tcW w:type="dxa" w:w="1529"/>
          </w:tcPr>
          <w:p>
            <w:pPr>
              <w:spacing w:after="0"/>
              <w:jc w:val="left"/>
            </w:pPr>
            <w:r>
              <w:rPr>
                <w:sz w:val="16"/>
              </w:rPr>
              <w:t>Relatively Moderate</w:t>
            </w:r>
          </w:p>
        </w:tc>
        <w:tc>
          <w:tcPr>
            <w:tcW w:type="dxa" w:w="1529"/>
          </w:tcPr>
          <w:p>
            <w:pPr>
              <w:spacing w:after="0"/>
              <w:jc w:val="left"/>
            </w:pPr>
            <w:r>
              <w:rPr>
                <w:sz w:val="16"/>
              </w:rPr>
              <w:t>Relatively Moderate</w:t>
            </w:r>
          </w:p>
        </w:tc>
        <w:tc>
          <w:tcPr>
            <w:tcW w:type="dxa" w:w="1126"/>
          </w:tcPr>
          <w:p>
            <w:pPr>
              <w:spacing w:after="0"/>
              <w:jc w:val="right"/>
            </w:pPr>
            <w:r>
              <w:rPr>
                <w:sz w:val="16"/>
              </w:rPr>
              <w:t>$5,756,412</w:t>
            </w:r>
          </w:p>
        </w:tc>
        <w:tc>
          <w:tcPr>
            <w:tcW w:type="dxa" w:w="1126"/>
          </w:tcPr>
          <w:p>
            <w:pPr>
              <w:spacing w:after="0"/>
              <w:jc w:val="right"/>
            </w:pPr>
            <w:r>
              <w:rPr>
                <w:sz w:val="16"/>
              </w:rPr>
              <w:t>$649,735</w:t>
            </w:r>
          </w:p>
        </w:tc>
        <w:tc>
          <w:tcPr>
            <w:tcW w:type="dxa" w:w="1468"/>
          </w:tcPr>
          <w:p>
            <w:pPr>
              <w:spacing w:after="0"/>
              <w:jc w:val="right"/>
            </w:pPr>
            <w:r>
              <w:rPr>
                <w:sz w:val="16"/>
              </w:rPr>
              <w:t>$165,952</w:t>
            </w:r>
          </w:p>
        </w:tc>
        <w:tc>
          <w:tcPr>
            <w:tcW w:type="dxa" w:w="1171"/>
          </w:tcPr>
          <w:p>
            <w:pPr>
              <w:spacing w:after="0"/>
              <w:jc w:val="right"/>
            </w:pPr>
            <w:r>
              <w:rPr>
                <w:sz w:val="16"/>
              </w:rPr>
              <w:t>$6,572,098</w:t>
            </w:r>
          </w:p>
        </w:tc>
        <w:tc>
          <w:tcPr>
            <w:tcW w:type="dxa" w:w="1665"/>
          </w:tcPr>
          <w:p>
            <w:pPr>
              <w:spacing w:after="0"/>
              <w:jc w:val="right"/>
            </w:pPr>
            <w:r>
              <w:rPr>
                <w:sz w:val="16"/>
              </w:rPr>
              <w:t>5</w:t>
            </w:r>
          </w:p>
        </w:tc>
        <w:tc>
          <w:tcPr>
            <w:tcW w:type="dxa" w:w="2770"/>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Coastal Flooding</w:t>
            </w:r>
          </w:p>
        </w:tc>
        <w:tc>
          <w:tcPr>
            <w:tcW w:type="dxa" w:w="1529"/>
          </w:tcPr>
          <w:p>
            <w:pPr>
              <w:spacing w:after="0"/>
              <w:jc w:val="left"/>
            </w:pPr>
            <w:r>
              <w:rPr>
                <w:sz w:val="16"/>
              </w:rPr>
              <w:t>Relatively Moderate</w:t>
            </w:r>
          </w:p>
        </w:tc>
        <w:tc>
          <w:tcPr>
            <w:tcW w:type="dxa" w:w="1529"/>
          </w:tcPr>
          <w:p>
            <w:pPr>
              <w:spacing w:after="0"/>
              <w:jc w:val="left"/>
            </w:pPr>
            <w:r>
              <w:rPr>
                <w:sz w:val="16"/>
              </w:rPr>
              <w:t>Relatively Moderate</w:t>
            </w:r>
          </w:p>
        </w:tc>
        <w:tc>
          <w:tcPr>
            <w:tcW w:type="dxa" w:w="1126"/>
          </w:tcPr>
          <w:p>
            <w:pPr>
              <w:spacing w:after="0"/>
              <w:jc w:val="right"/>
            </w:pPr>
            <w:r>
              <w:rPr>
                <w:sz w:val="16"/>
              </w:rPr>
              <w:t>$2,527,936</w:t>
            </w:r>
          </w:p>
        </w:tc>
        <w:tc>
          <w:tcPr>
            <w:tcW w:type="dxa" w:w="1126"/>
          </w:tcPr>
          <w:p>
            <w:pPr>
              <w:spacing w:after="0"/>
              <w:jc w:val="right"/>
            </w:pPr>
            <w:r>
              <w:rPr>
                <w:sz w:val="16"/>
              </w:rPr>
              <w:t>n/a</w:t>
            </w:r>
          </w:p>
        </w:tc>
        <w:tc>
          <w:tcPr>
            <w:tcW w:type="dxa" w:w="1468"/>
          </w:tcPr>
          <w:p>
            <w:pPr>
              <w:spacing w:after="0"/>
              <w:jc w:val="right"/>
            </w:pPr>
            <w:r>
              <w:rPr>
                <w:sz w:val="16"/>
              </w:rPr>
              <w:t>$32,939</w:t>
            </w:r>
          </w:p>
        </w:tc>
        <w:tc>
          <w:tcPr>
            <w:tcW w:type="dxa" w:w="1171"/>
          </w:tcPr>
          <w:p>
            <w:pPr>
              <w:spacing w:after="0"/>
              <w:jc w:val="right"/>
            </w:pPr>
            <w:r>
              <w:rPr>
                <w:sz w:val="16"/>
              </w:rPr>
              <w:t>$2,560,876</w:t>
            </w:r>
          </w:p>
        </w:tc>
        <w:tc>
          <w:tcPr>
            <w:tcW w:type="dxa" w:w="1665"/>
          </w:tcPr>
          <w:p>
            <w:pPr>
              <w:spacing w:after="0"/>
              <w:jc w:val="right"/>
            </w:pPr>
            <w:r>
              <w:rPr>
                <w:sz w:val="16"/>
              </w:rPr>
              <w:t>10</w:t>
            </w:r>
          </w:p>
        </w:tc>
        <w:tc>
          <w:tcPr>
            <w:tcW w:type="dxa" w:w="2770"/>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Earthquake</w:t>
            </w:r>
          </w:p>
        </w:tc>
        <w:tc>
          <w:tcPr>
            <w:tcW w:type="dxa" w:w="1529"/>
          </w:tcPr>
          <w:p>
            <w:pPr>
              <w:spacing w:after="0"/>
              <w:jc w:val="left"/>
            </w:pPr>
            <w:r>
              <w:rPr>
                <w:sz w:val="16"/>
              </w:rPr>
              <w:t>Relatively Low</w:t>
            </w:r>
          </w:p>
        </w:tc>
        <w:tc>
          <w:tcPr>
            <w:tcW w:type="dxa" w:w="1529"/>
          </w:tcPr>
          <w:p>
            <w:pPr>
              <w:spacing w:after="0"/>
              <w:jc w:val="left"/>
            </w:pPr>
            <w:r>
              <w:rPr>
                <w:sz w:val="16"/>
              </w:rPr>
              <w:t>Relatively Low</w:t>
            </w:r>
          </w:p>
        </w:tc>
        <w:tc>
          <w:tcPr>
            <w:tcW w:type="dxa" w:w="1126"/>
          </w:tcPr>
          <w:p>
            <w:pPr>
              <w:spacing w:after="0"/>
              <w:jc w:val="right"/>
            </w:pPr>
            <w:r>
              <w:rPr>
                <w:sz w:val="16"/>
              </w:rPr>
              <w:t>$1,165,606</w:t>
            </w:r>
          </w:p>
        </w:tc>
        <w:tc>
          <w:tcPr>
            <w:tcW w:type="dxa" w:w="1126"/>
          </w:tcPr>
          <w:p>
            <w:pPr>
              <w:spacing w:after="0"/>
              <w:jc w:val="right"/>
            </w:pPr>
            <w:r>
              <w:rPr>
                <w:sz w:val="16"/>
              </w:rPr>
              <w:t>n/a</w:t>
            </w:r>
          </w:p>
        </w:tc>
        <w:tc>
          <w:tcPr>
            <w:tcW w:type="dxa" w:w="1468"/>
          </w:tcPr>
          <w:p>
            <w:pPr>
              <w:spacing w:after="0"/>
              <w:jc w:val="right"/>
            </w:pPr>
            <w:r>
              <w:rPr>
                <w:sz w:val="16"/>
              </w:rPr>
              <w:t>$214,216</w:t>
            </w:r>
          </w:p>
        </w:tc>
        <w:tc>
          <w:tcPr>
            <w:tcW w:type="dxa" w:w="1171"/>
          </w:tcPr>
          <w:p>
            <w:pPr>
              <w:spacing w:after="0"/>
              <w:jc w:val="right"/>
            </w:pPr>
            <w:r>
              <w:rPr>
                <w:sz w:val="16"/>
              </w:rPr>
              <w:t>$1,379,822</w:t>
            </w:r>
          </w:p>
        </w:tc>
        <w:tc>
          <w:tcPr>
            <w:tcW w:type="dxa" w:w="1665"/>
          </w:tcPr>
          <w:p>
            <w:pPr>
              <w:spacing w:after="0"/>
              <w:jc w:val="right"/>
            </w:pPr>
          </w:p>
        </w:tc>
        <w:tc>
          <w:tcPr>
            <w:tcW w:type="dxa" w:w="2770"/>
          </w:tcPr>
          <w:p>
            <w:pPr>
              <w:spacing w:after="0"/>
              <w:jc w:val="left"/>
            </w:pPr>
            <w:r>
              <w:rPr>
                <w:sz w:val="16"/>
              </w:rPr>
              <w:t>Storm Events does not record earthquakes.</w:t>
            </w:r>
          </w:p>
        </w:tc>
      </w:tr>
      <w:tr>
        <w:trPr>
          <w:cantSplit/>
        </w:trPr>
        <w:tc>
          <w:tcPr>
            <w:tcW w:type="dxa" w:w="691"/>
          </w:tcPr>
          <w:p>
            <w:pPr>
              <w:spacing w:after="0"/>
              <w:jc w:val="right"/>
            </w:pPr>
            <w:r>
              <w:rPr>
                <w:sz w:val="16"/>
              </w:rPr>
              <w:t>5</w:t>
            </w:r>
          </w:p>
        </w:tc>
        <w:tc>
          <w:tcPr>
            <w:tcW w:type="dxa" w:w="1037"/>
          </w:tcPr>
          <w:p>
            <w:pPr>
              <w:spacing w:after="0"/>
              <w:jc w:val="left"/>
            </w:pPr>
            <w:r>
              <w:rPr>
                <w:sz w:val="16"/>
              </w:rPr>
              <w:t>Tornado</w:t>
            </w:r>
          </w:p>
        </w:tc>
        <w:tc>
          <w:tcPr>
            <w:tcW w:type="dxa" w:w="1529"/>
          </w:tcPr>
          <w:p>
            <w:pPr>
              <w:spacing w:after="0"/>
              <w:jc w:val="left"/>
            </w:pPr>
            <w:r>
              <w:rPr>
                <w:sz w:val="16"/>
              </w:rPr>
              <w:t>Relatively Low</w:t>
            </w:r>
          </w:p>
        </w:tc>
        <w:tc>
          <w:tcPr>
            <w:tcW w:type="dxa" w:w="1529"/>
          </w:tcPr>
          <w:p>
            <w:pPr>
              <w:spacing w:after="0"/>
              <w:jc w:val="left"/>
            </w:pPr>
            <w:r>
              <w:rPr>
                <w:sz w:val="16"/>
              </w:rPr>
              <w:t>Relatively Low</w:t>
            </w:r>
          </w:p>
        </w:tc>
        <w:tc>
          <w:tcPr>
            <w:tcW w:type="dxa" w:w="1126"/>
          </w:tcPr>
          <w:p>
            <w:pPr>
              <w:spacing w:after="0"/>
              <w:jc w:val="right"/>
            </w:pPr>
            <w:r>
              <w:rPr>
                <w:sz w:val="16"/>
              </w:rPr>
              <w:t>$961,774</w:t>
            </w:r>
          </w:p>
        </w:tc>
        <w:tc>
          <w:tcPr>
            <w:tcW w:type="dxa" w:w="1126"/>
          </w:tcPr>
          <w:p>
            <w:pPr>
              <w:spacing w:after="0"/>
              <w:jc w:val="right"/>
            </w:pPr>
            <w:r>
              <w:rPr>
                <w:sz w:val="16"/>
              </w:rPr>
              <w:t>$1,315</w:t>
            </w:r>
          </w:p>
        </w:tc>
        <w:tc>
          <w:tcPr>
            <w:tcW w:type="dxa" w:w="1468"/>
          </w:tcPr>
          <w:p>
            <w:pPr>
              <w:spacing w:after="0"/>
              <w:jc w:val="right"/>
            </w:pPr>
            <w:r>
              <w:rPr>
                <w:sz w:val="16"/>
              </w:rPr>
              <w:t>$227,917</w:t>
            </w:r>
          </w:p>
        </w:tc>
        <w:tc>
          <w:tcPr>
            <w:tcW w:type="dxa" w:w="1171"/>
          </w:tcPr>
          <w:p>
            <w:pPr>
              <w:spacing w:after="0"/>
              <w:jc w:val="right"/>
            </w:pPr>
            <w:r>
              <w:rPr>
                <w:sz w:val="16"/>
              </w:rPr>
              <w:t>$1,191,006</w:t>
            </w:r>
          </w:p>
        </w:tc>
        <w:tc>
          <w:tcPr>
            <w:tcW w:type="dxa" w:w="1665"/>
          </w:tcPr>
          <w:p>
            <w:pPr>
              <w:spacing w:after="0"/>
              <w:jc w:val="right"/>
            </w:pPr>
            <w:r>
              <w:rPr>
                <w:sz w:val="16"/>
              </w:rPr>
              <w:t>6</w:t>
            </w:r>
          </w:p>
        </w:tc>
        <w:tc>
          <w:tcPr>
            <w:tcW w:type="dxa" w:w="2770"/>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Strong Wind</w:t>
            </w:r>
          </w:p>
        </w:tc>
        <w:tc>
          <w:tcPr>
            <w:tcW w:type="dxa" w:w="1529"/>
          </w:tcPr>
          <w:p>
            <w:pPr>
              <w:spacing w:after="0"/>
              <w:jc w:val="left"/>
            </w:pPr>
            <w:r>
              <w:rPr>
                <w:sz w:val="16"/>
              </w:rPr>
              <w:t>Relatively Moderate</w:t>
            </w:r>
          </w:p>
        </w:tc>
        <w:tc>
          <w:tcPr>
            <w:tcW w:type="dxa" w:w="1529"/>
          </w:tcPr>
          <w:p>
            <w:pPr>
              <w:spacing w:after="0"/>
              <w:jc w:val="left"/>
            </w:pPr>
            <w:r>
              <w:rPr>
                <w:sz w:val="16"/>
              </w:rPr>
              <w:t>Relatively Moderate</w:t>
            </w:r>
          </w:p>
        </w:tc>
        <w:tc>
          <w:tcPr>
            <w:tcW w:type="dxa" w:w="1126"/>
          </w:tcPr>
          <w:p>
            <w:pPr>
              <w:spacing w:after="0"/>
              <w:jc w:val="right"/>
            </w:pPr>
            <w:r>
              <w:rPr>
                <w:sz w:val="16"/>
              </w:rPr>
              <w:t>$169,646</w:t>
            </w:r>
          </w:p>
        </w:tc>
        <w:tc>
          <w:tcPr>
            <w:tcW w:type="dxa" w:w="1126"/>
          </w:tcPr>
          <w:p>
            <w:pPr>
              <w:spacing w:after="0"/>
              <w:jc w:val="right"/>
            </w:pPr>
            <w:r>
              <w:rPr>
                <w:sz w:val="16"/>
              </w:rPr>
              <w:t>$871</w:t>
            </w:r>
          </w:p>
        </w:tc>
        <w:tc>
          <w:tcPr>
            <w:tcW w:type="dxa" w:w="1468"/>
          </w:tcPr>
          <w:p>
            <w:pPr>
              <w:spacing w:after="0"/>
              <w:jc w:val="right"/>
            </w:pPr>
            <w:r>
              <w:rPr>
                <w:sz w:val="16"/>
              </w:rPr>
              <w:t>$568,624</w:t>
            </w:r>
          </w:p>
        </w:tc>
        <w:tc>
          <w:tcPr>
            <w:tcW w:type="dxa" w:w="1171"/>
          </w:tcPr>
          <w:p>
            <w:pPr>
              <w:spacing w:after="0"/>
              <w:jc w:val="right"/>
            </w:pPr>
            <w:r>
              <w:rPr>
                <w:sz w:val="16"/>
              </w:rPr>
              <w:t>$739,141</w:t>
            </w:r>
          </w:p>
        </w:tc>
        <w:tc>
          <w:tcPr>
            <w:tcW w:type="dxa" w:w="1665"/>
          </w:tcPr>
          <w:p>
            <w:pPr>
              <w:spacing w:after="0"/>
              <w:jc w:val="right"/>
            </w:pPr>
            <w:r>
              <w:rPr>
                <w:sz w:val="16"/>
              </w:rPr>
              <w:t>293</w:t>
            </w:r>
          </w:p>
        </w:tc>
        <w:tc>
          <w:tcPr>
            <w:tcW w:type="dxa" w:w="2770"/>
          </w:tcPr>
          <w:p>
            <w:pPr>
              <w:spacing w:after="0"/>
              <w:jc w:val="left"/>
            </w:pPr>
            <w:r>
              <w:rPr>
                <w:sz w:val="16"/>
              </w:rPr>
              <w:t>Includes 53 High Wind and 25 Strong Wind records (NOAA non-thunderstorm wind types, outside NRI's Strong Wind definition).</w:t>
            </w:r>
          </w:p>
        </w:tc>
      </w:tr>
      <w:tr>
        <w:trPr>
          <w:cantSplit/>
        </w:trPr>
        <w:tc>
          <w:tcPr>
            <w:tcW w:type="dxa" w:w="691"/>
          </w:tcPr>
          <w:p>
            <w:pPr>
              <w:spacing w:after="0"/>
              <w:jc w:val="right"/>
            </w:pPr>
            <w:r>
              <w:rPr>
                <w:sz w:val="16"/>
              </w:rPr>
              <w:t>7</w:t>
            </w:r>
          </w:p>
        </w:tc>
        <w:tc>
          <w:tcPr>
            <w:tcW w:type="dxa" w:w="1037"/>
          </w:tcPr>
          <w:p>
            <w:pPr>
              <w:spacing w:after="0"/>
              <w:jc w:val="left"/>
            </w:pPr>
            <w:r>
              <w:rPr>
                <w:sz w:val="16"/>
              </w:rPr>
              <w:t>Cold Wave</w:t>
            </w:r>
          </w:p>
        </w:tc>
        <w:tc>
          <w:tcPr>
            <w:tcW w:type="dxa" w:w="1529"/>
          </w:tcPr>
          <w:p>
            <w:pPr>
              <w:spacing w:after="0"/>
              <w:jc w:val="left"/>
            </w:pPr>
            <w:r>
              <w:rPr>
                <w:sz w:val="16"/>
              </w:rPr>
              <w:t>Relatively Low</w:t>
            </w:r>
          </w:p>
        </w:tc>
        <w:tc>
          <w:tcPr>
            <w:tcW w:type="dxa" w:w="1529"/>
          </w:tcPr>
          <w:p>
            <w:pPr>
              <w:spacing w:after="0"/>
              <w:jc w:val="left"/>
            </w:pPr>
            <w:r>
              <w:rPr>
                <w:sz w:val="16"/>
              </w:rPr>
              <w:t>Relatively Low</w:t>
            </w:r>
          </w:p>
        </w:tc>
        <w:tc>
          <w:tcPr>
            <w:tcW w:type="dxa" w:w="1126"/>
          </w:tcPr>
          <w:p>
            <w:pPr>
              <w:spacing w:after="0"/>
              <w:jc w:val="right"/>
            </w:pPr>
            <w:r>
              <w:rPr>
                <w:sz w:val="16"/>
              </w:rPr>
              <w:t>$382</w:t>
            </w:r>
          </w:p>
        </w:tc>
        <w:tc>
          <w:tcPr>
            <w:tcW w:type="dxa" w:w="1126"/>
          </w:tcPr>
          <w:p>
            <w:pPr>
              <w:spacing w:after="0"/>
              <w:jc w:val="right"/>
            </w:pPr>
            <w:r>
              <w:rPr>
                <w:sz w:val="16"/>
              </w:rPr>
              <w:t>$7,044</w:t>
            </w:r>
          </w:p>
        </w:tc>
        <w:tc>
          <w:tcPr>
            <w:tcW w:type="dxa" w:w="1468"/>
          </w:tcPr>
          <w:p>
            <w:pPr>
              <w:spacing w:after="0"/>
              <w:jc w:val="right"/>
            </w:pPr>
            <w:r>
              <w:rPr>
                <w:sz w:val="16"/>
              </w:rPr>
              <w:t>$517,897</w:t>
            </w:r>
          </w:p>
        </w:tc>
        <w:tc>
          <w:tcPr>
            <w:tcW w:type="dxa" w:w="1171"/>
          </w:tcPr>
          <w:p>
            <w:pPr>
              <w:spacing w:after="0"/>
              <w:jc w:val="right"/>
            </w:pPr>
            <w:r>
              <w:rPr>
                <w:sz w:val="16"/>
              </w:rPr>
              <w:t>$525,324</w:t>
            </w:r>
          </w:p>
        </w:tc>
        <w:tc>
          <w:tcPr>
            <w:tcW w:type="dxa" w:w="1665"/>
          </w:tcPr>
          <w:p>
            <w:pPr>
              <w:spacing w:after="0"/>
              <w:jc w:val="right"/>
            </w:pPr>
            <w:r>
              <w:rPr>
                <w:sz w:val="16"/>
              </w:rPr>
              <w:t>4</w:t>
            </w:r>
          </w:p>
        </w:tc>
        <w:tc>
          <w:tcPr>
            <w:tcW w:type="dxa" w:w="2770"/>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Lightning</w:t>
            </w:r>
          </w:p>
        </w:tc>
        <w:tc>
          <w:tcPr>
            <w:tcW w:type="dxa" w:w="1529"/>
          </w:tcPr>
          <w:p>
            <w:pPr>
              <w:spacing w:after="0"/>
              <w:jc w:val="left"/>
            </w:pPr>
            <w:r>
              <w:rPr>
                <w:sz w:val="16"/>
              </w:rPr>
              <w:t>Relatively Moderate</w:t>
            </w:r>
          </w:p>
        </w:tc>
        <w:tc>
          <w:tcPr>
            <w:tcW w:type="dxa" w:w="1529"/>
          </w:tcPr>
          <w:p>
            <w:pPr>
              <w:spacing w:after="0"/>
              <w:jc w:val="left"/>
            </w:pPr>
            <w:r>
              <w:rPr>
                <w:sz w:val="16"/>
              </w:rPr>
              <w:t>Relatively Moderate</w:t>
            </w:r>
          </w:p>
        </w:tc>
        <w:tc>
          <w:tcPr>
            <w:tcW w:type="dxa" w:w="1126"/>
          </w:tcPr>
          <w:p>
            <w:pPr>
              <w:spacing w:after="0"/>
              <w:jc w:val="right"/>
            </w:pPr>
            <w:r>
              <w:rPr>
                <w:sz w:val="16"/>
              </w:rPr>
              <w:t>$24,548</w:t>
            </w:r>
          </w:p>
        </w:tc>
        <w:tc>
          <w:tcPr>
            <w:tcW w:type="dxa" w:w="1126"/>
          </w:tcPr>
          <w:p>
            <w:pPr>
              <w:spacing w:after="0"/>
              <w:jc w:val="right"/>
            </w:pPr>
            <w:r>
              <w:rPr>
                <w:sz w:val="16"/>
              </w:rPr>
              <w:t>n/a</w:t>
            </w:r>
          </w:p>
        </w:tc>
        <w:tc>
          <w:tcPr>
            <w:tcW w:type="dxa" w:w="1468"/>
          </w:tcPr>
          <w:p>
            <w:pPr>
              <w:spacing w:after="0"/>
              <w:jc w:val="right"/>
            </w:pPr>
            <w:r>
              <w:rPr>
                <w:sz w:val="16"/>
              </w:rPr>
              <w:t>$370,042</w:t>
            </w:r>
          </w:p>
        </w:tc>
        <w:tc>
          <w:tcPr>
            <w:tcW w:type="dxa" w:w="1171"/>
          </w:tcPr>
          <w:p>
            <w:pPr>
              <w:spacing w:after="0"/>
              <w:jc w:val="right"/>
            </w:pPr>
            <w:r>
              <w:rPr>
                <w:sz w:val="16"/>
              </w:rPr>
              <w:t>$394,590</w:t>
            </w:r>
          </w:p>
        </w:tc>
        <w:tc>
          <w:tcPr>
            <w:tcW w:type="dxa" w:w="1665"/>
          </w:tcPr>
          <w:p>
            <w:pPr>
              <w:spacing w:after="0"/>
              <w:jc w:val="right"/>
            </w:pPr>
            <w:r>
              <w:rPr>
                <w:sz w:val="16"/>
              </w:rPr>
              <w:t>34</w:t>
            </w:r>
          </w:p>
        </w:tc>
        <w:tc>
          <w:tcPr>
            <w:tcW w:type="dxa" w:w="2770"/>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Heat Wave</w:t>
            </w:r>
          </w:p>
        </w:tc>
        <w:tc>
          <w:tcPr>
            <w:tcW w:type="dxa" w:w="1529"/>
          </w:tcPr>
          <w:p>
            <w:pPr>
              <w:spacing w:after="0"/>
              <w:jc w:val="left"/>
            </w:pPr>
            <w:r>
              <w:rPr>
                <w:sz w:val="16"/>
              </w:rPr>
              <w:t>Relatively Low</w:t>
            </w:r>
          </w:p>
        </w:tc>
        <w:tc>
          <w:tcPr>
            <w:tcW w:type="dxa" w:w="1529"/>
          </w:tcPr>
          <w:p>
            <w:pPr>
              <w:spacing w:after="0"/>
              <w:jc w:val="left"/>
            </w:pPr>
            <w:r>
              <w:rPr>
                <w:sz w:val="16"/>
              </w:rPr>
              <w:t>Relatively Low</w:t>
            </w:r>
          </w:p>
        </w:tc>
        <w:tc>
          <w:tcPr>
            <w:tcW w:type="dxa" w:w="1126"/>
          </w:tcPr>
          <w:p>
            <w:pPr>
              <w:spacing w:after="0"/>
              <w:jc w:val="right"/>
            </w:pPr>
            <w:r>
              <w:rPr>
                <w:sz w:val="16"/>
              </w:rPr>
              <w:t>$1</w:t>
            </w:r>
          </w:p>
        </w:tc>
        <w:tc>
          <w:tcPr>
            <w:tcW w:type="dxa" w:w="1126"/>
          </w:tcPr>
          <w:p>
            <w:pPr>
              <w:spacing w:after="0"/>
              <w:jc w:val="right"/>
            </w:pPr>
            <w:r>
              <w:rPr>
                <w:sz w:val="16"/>
              </w:rPr>
              <w:t>$9,407</w:t>
            </w:r>
          </w:p>
        </w:tc>
        <w:tc>
          <w:tcPr>
            <w:tcW w:type="dxa" w:w="1468"/>
          </w:tcPr>
          <w:p>
            <w:pPr>
              <w:spacing w:after="0"/>
              <w:jc w:val="right"/>
            </w:pPr>
            <w:r>
              <w:rPr>
                <w:sz w:val="16"/>
              </w:rPr>
              <w:t>$301,503</w:t>
            </w:r>
          </w:p>
        </w:tc>
        <w:tc>
          <w:tcPr>
            <w:tcW w:type="dxa" w:w="1171"/>
          </w:tcPr>
          <w:p>
            <w:pPr>
              <w:spacing w:after="0"/>
              <w:jc w:val="right"/>
            </w:pPr>
            <w:r>
              <w:rPr>
                <w:sz w:val="16"/>
              </w:rPr>
              <w:t>$310,911</w:t>
            </w:r>
          </w:p>
        </w:tc>
        <w:tc>
          <w:tcPr>
            <w:tcW w:type="dxa" w:w="1665"/>
          </w:tcPr>
          <w:p>
            <w:pPr>
              <w:spacing w:after="0"/>
              <w:jc w:val="right"/>
            </w:pPr>
            <w:r>
              <w:rPr>
                <w:sz w:val="16"/>
              </w:rPr>
              <w:t>10</w:t>
            </w:r>
          </w:p>
        </w:tc>
        <w:tc>
          <w:tcPr>
            <w:tcW w:type="dxa" w:w="2770"/>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Ice Storm</w:t>
            </w:r>
          </w:p>
        </w:tc>
        <w:tc>
          <w:tcPr>
            <w:tcW w:type="dxa" w:w="1529"/>
          </w:tcPr>
          <w:p>
            <w:pPr>
              <w:spacing w:after="0"/>
              <w:jc w:val="left"/>
            </w:pPr>
            <w:r>
              <w:rPr>
                <w:sz w:val="16"/>
              </w:rPr>
              <w:t>Relatively Moderate</w:t>
            </w:r>
          </w:p>
        </w:tc>
        <w:tc>
          <w:tcPr>
            <w:tcW w:type="dxa" w:w="1529"/>
          </w:tcPr>
          <w:p>
            <w:pPr>
              <w:spacing w:after="0"/>
              <w:jc w:val="left"/>
            </w:pPr>
            <w:r>
              <w:rPr>
                <w:sz w:val="16"/>
              </w:rPr>
              <w:t>Relatively Moderate</w:t>
            </w:r>
          </w:p>
        </w:tc>
        <w:tc>
          <w:tcPr>
            <w:tcW w:type="dxa" w:w="1126"/>
          </w:tcPr>
          <w:p>
            <w:pPr>
              <w:spacing w:after="0"/>
              <w:jc w:val="right"/>
            </w:pPr>
            <w:r>
              <w:rPr>
                <w:sz w:val="16"/>
              </w:rPr>
              <w:t>$202,440</w:t>
            </w:r>
          </w:p>
        </w:tc>
        <w:tc>
          <w:tcPr>
            <w:tcW w:type="dxa" w:w="1126"/>
          </w:tcPr>
          <w:p>
            <w:pPr>
              <w:spacing w:after="0"/>
              <w:jc w:val="right"/>
            </w:pPr>
            <w:r>
              <w:rPr>
                <w:sz w:val="16"/>
              </w:rPr>
              <w:t>n/a</w:t>
            </w:r>
          </w:p>
        </w:tc>
        <w:tc>
          <w:tcPr>
            <w:tcW w:type="dxa" w:w="1468"/>
          </w:tcPr>
          <w:p>
            <w:pPr>
              <w:spacing w:after="0"/>
              <w:jc w:val="right"/>
            </w:pPr>
            <w:r>
              <w:rPr>
                <w:sz w:val="16"/>
              </w:rPr>
              <w:t>$106,616</w:t>
            </w:r>
          </w:p>
        </w:tc>
        <w:tc>
          <w:tcPr>
            <w:tcW w:type="dxa" w:w="1171"/>
          </w:tcPr>
          <w:p>
            <w:pPr>
              <w:spacing w:after="0"/>
              <w:jc w:val="right"/>
            </w:pPr>
            <w:r>
              <w:rPr>
                <w:sz w:val="16"/>
              </w:rPr>
              <w:t>$309,056</w:t>
            </w:r>
          </w:p>
        </w:tc>
        <w:tc>
          <w:tcPr>
            <w:tcW w:type="dxa" w:w="1665"/>
          </w:tcPr>
          <w:p>
            <w:pPr>
              <w:spacing w:after="0"/>
              <w:jc w:val="right"/>
            </w:pPr>
            <w:r>
              <w:rPr>
                <w:sz w:val="16"/>
              </w:rPr>
              <w:t>4</w:t>
            </w:r>
          </w:p>
        </w:tc>
        <w:tc>
          <w:tcPr>
            <w:tcW w:type="dxa" w:w="2770"/>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Winter Weather</w:t>
            </w:r>
          </w:p>
        </w:tc>
        <w:tc>
          <w:tcPr>
            <w:tcW w:type="dxa" w:w="1529"/>
          </w:tcPr>
          <w:p>
            <w:pPr>
              <w:spacing w:after="0"/>
              <w:jc w:val="left"/>
            </w:pPr>
            <w:r>
              <w:rPr>
                <w:sz w:val="16"/>
              </w:rPr>
              <w:t>Relatively Moderate</w:t>
            </w:r>
          </w:p>
        </w:tc>
        <w:tc>
          <w:tcPr>
            <w:tcW w:type="dxa" w:w="1529"/>
          </w:tcPr>
          <w:p>
            <w:pPr>
              <w:spacing w:after="0"/>
              <w:jc w:val="left"/>
            </w:pPr>
            <w:r>
              <w:rPr>
                <w:sz w:val="16"/>
              </w:rPr>
              <w:t>Relatively Moderate</w:t>
            </w:r>
          </w:p>
        </w:tc>
        <w:tc>
          <w:tcPr>
            <w:tcW w:type="dxa" w:w="1126"/>
          </w:tcPr>
          <w:p>
            <w:pPr>
              <w:spacing w:after="0"/>
              <w:jc w:val="right"/>
            </w:pPr>
            <w:r>
              <w:rPr>
                <w:sz w:val="16"/>
              </w:rPr>
              <w:t>$22,123</w:t>
            </w:r>
          </w:p>
        </w:tc>
        <w:tc>
          <w:tcPr>
            <w:tcW w:type="dxa" w:w="1126"/>
          </w:tcPr>
          <w:p>
            <w:pPr>
              <w:spacing w:after="0"/>
              <w:jc w:val="right"/>
            </w:pPr>
            <w:r>
              <w:rPr>
                <w:sz w:val="16"/>
              </w:rPr>
              <w:t>$32</w:t>
            </w:r>
          </w:p>
        </w:tc>
        <w:tc>
          <w:tcPr>
            <w:tcW w:type="dxa" w:w="1468"/>
          </w:tcPr>
          <w:p>
            <w:pPr>
              <w:spacing w:after="0"/>
              <w:jc w:val="right"/>
            </w:pPr>
            <w:r>
              <w:rPr>
                <w:sz w:val="16"/>
              </w:rPr>
              <w:t>$108,888</w:t>
            </w:r>
          </w:p>
        </w:tc>
        <w:tc>
          <w:tcPr>
            <w:tcW w:type="dxa" w:w="1171"/>
          </w:tcPr>
          <w:p>
            <w:pPr>
              <w:spacing w:after="0"/>
              <w:jc w:val="right"/>
            </w:pPr>
            <w:r>
              <w:rPr>
                <w:sz w:val="16"/>
              </w:rPr>
              <w:t>$131,043</w:t>
            </w:r>
          </w:p>
        </w:tc>
        <w:tc>
          <w:tcPr>
            <w:tcW w:type="dxa" w:w="1665"/>
          </w:tcPr>
          <w:p>
            <w:pPr>
              <w:spacing w:after="0"/>
              <w:jc w:val="right"/>
            </w:pPr>
            <w:r>
              <w:rPr>
                <w:sz w:val="16"/>
              </w:rPr>
              <w:t>131</w:t>
            </w:r>
          </w:p>
        </w:tc>
        <w:tc>
          <w:tcPr>
            <w:tcW w:type="dxa" w:w="2770"/>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Drought</w:t>
            </w:r>
          </w:p>
        </w:tc>
        <w:tc>
          <w:tcPr>
            <w:tcW w:type="dxa" w:w="1529"/>
          </w:tcPr>
          <w:p>
            <w:pPr>
              <w:spacing w:after="0"/>
              <w:jc w:val="left"/>
            </w:pPr>
            <w:r>
              <w:rPr>
                <w:sz w:val="16"/>
              </w:rPr>
              <w:t>Relatively Low</w:t>
            </w:r>
          </w:p>
        </w:tc>
        <w:tc>
          <w:tcPr>
            <w:tcW w:type="dxa" w:w="1529"/>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$51,228</w:t>
            </w:r>
          </w:p>
        </w:tc>
        <w:tc>
          <w:tcPr>
            <w:tcW w:type="dxa" w:w="1468"/>
          </w:tcPr>
          <w:p>
            <w:pPr>
              <w:spacing w:after="0"/>
              <w:jc w:val="right"/>
            </w:pPr>
            <w:r>
              <w:rPr>
                <w:sz w:val="16"/>
              </w:rPr>
              <w:t>n/a</w:t>
            </w:r>
          </w:p>
        </w:tc>
        <w:tc>
          <w:tcPr>
            <w:tcW w:type="dxa" w:w="1171"/>
          </w:tcPr>
          <w:p>
            <w:pPr>
              <w:spacing w:after="0"/>
              <w:jc w:val="right"/>
            </w:pPr>
            <w:r>
              <w:rPr>
                <w:sz w:val="16"/>
              </w:rPr>
              <w:t>$51,228</w:t>
            </w:r>
          </w:p>
        </w:tc>
        <w:tc>
          <w:tcPr>
            <w:tcW w:type="dxa" w:w="1665"/>
          </w:tcPr>
          <w:p>
            <w:pPr>
              <w:spacing w:after="0"/>
              <w:jc w:val="right"/>
            </w:pPr>
            <w:r>
              <w:rPr>
                <w:sz w:val="16"/>
              </w:rPr>
              <w:t>3</w:t>
            </w:r>
          </w:p>
        </w:tc>
        <w:tc>
          <w:tcPr>
            <w:tcW w:type="dxa" w:w="2770"/>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Hail</w:t>
            </w:r>
          </w:p>
        </w:tc>
        <w:tc>
          <w:tcPr>
            <w:tcW w:type="dxa" w:w="1529"/>
          </w:tcPr>
          <w:p>
            <w:pPr>
              <w:spacing w:after="0"/>
              <w:jc w:val="left"/>
            </w:pPr>
            <w:r>
              <w:rPr>
                <w:sz w:val="16"/>
              </w:rPr>
              <w:t>Very Low</w:t>
            </w:r>
          </w:p>
        </w:tc>
        <w:tc>
          <w:tcPr>
            <w:tcW w:type="dxa" w:w="1529"/>
          </w:tcPr>
          <w:p>
            <w:pPr>
              <w:spacing w:after="0"/>
              <w:jc w:val="left"/>
            </w:pPr>
            <w:r>
              <w:rPr>
                <w:sz w:val="16"/>
              </w:rPr>
              <w:t>Very Low</w:t>
            </w:r>
          </w:p>
        </w:tc>
        <w:tc>
          <w:tcPr>
            <w:tcW w:type="dxa" w:w="1126"/>
          </w:tcPr>
          <w:p>
            <w:pPr>
              <w:spacing w:after="0"/>
              <w:jc w:val="right"/>
            </w:pPr>
            <w:r>
              <w:rPr>
                <w:sz w:val="16"/>
              </w:rPr>
              <w:t>$8,865</w:t>
            </w:r>
          </w:p>
        </w:tc>
        <w:tc>
          <w:tcPr>
            <w:tcW w:type="dxa" w:w="1126"/>
          </w:tcPr>
          <w:p>
            <w:pPr>
              <w:spacing w:after="0"/>
              <w:jc w:val="right"/>
            </w:pPr>
            <w:r>
              <w:rPr>
                <w:sz w:val="16"/>
              </w:rPr>
              <w:t>$11,692</w:t>
            </w:r>
          </w:p>
        </w:tc>
        <w:tc>
          <w:tcPr>
            <w:tcW w:type="dxa" w:w="1468"/>
          </w:tcPr>
          <w:p>
            <w:pPr>
              <w:spacing w:after="0"/>
              <w:jc w:val="right"/>
            </w:pPr>
            <w:r>
              <w:rPr>
                <w:sz w:val="16"/>
              </w:rPr>
              <w:t>$22,952</w:t>
            </w:r>
          </w:p>
        </w:tc>
        <w:tc>
          <w:tcPr>
            <w:tcW w:type="dxa" w:w="1171"/>
          </w:tcPr>
          <w:p>
            <w:pPr>
              <w:spacing w:after="0"/>
              <w:jc w:val="right"/>
            </w:pPr>
            <w:r>
              <w:rPr>
                <w:sz w:val="16"/>
              </w:rPr>
              <w:t>$43,509</w:t>
            </w:r>
          </w:p>
        </w:tc>
        <w:tc>
          <w:tcPr>
            <w:tcW w:type="dxa" w:w="1665"/>
          </w:tcPr>
          <w:p>
            <w:pPr>
              <w:spacing w:after="0"/>
              <w:jc w:val="right"/>
            </w:pPr>
            <w:r>
              <w:rPr>
                <w:sz w:val="16"/>
              </w:rPr>
              <w:t>80</w:t>
            </w:r>
          </w:p>
        </w:tc>
        <w:tc>
          <w:tcPr>
            <w:tcW w:type="dxa" w:w="2770"/>
          </w:tcPr>
          <w:p>
            <w:pPr>
              <w:spacing w:after="0"/>
              <w:jc w:val="left"/>
            </w:pPr>
          </w:p>
        </w:tc>
      </w:tr>
      <w:tr>
        <w:trPr>
          <w:cantSplit/>
        </w:trPr>
        <w:tc>
          <w:tcPr>
            <w:tcW w:type="dxa" w:w="691"/>
          </w:tcPr>
          <w:p>
            <w:pPr>
              <w:spacing w:after="0"/>
              <w:jc w:val="right"/>
            </w:pPr>
            <w:r>
              <w:rPr>
                <w:sz w:val="16"/>
              </w:rPr>
              <w:t>14</w:t>
            </w:r>
          </w:p>
        </w:tc>
        <w:tc>
          <w:tcPr>
            <w:tcW w:type="dxa" w:w="1037"/>
          </w:tcPr>
          <w:p>
            <w:pPr>
              <w:spacing w:after="0"/>
              <w:jc w:val="left"/>
            </w:pPr>
            <w:r>
              <w:rPr>
                <w:sz w:val="16"/>
              </w:rPr>
              <w:t>Wildfire</w:t>
            </w:r>
          </w:p>
        </w:tc>
        <w:tc>
          <w:tcPr>
            <w:tcW w:type="dxa" w:w="1529"/>
          </w:tcPr>
          <w:p>
            <w:pPr>
              <w:spacing w:after="0"/>
              <w:jc w:val="left"/>
            </w:pPr>
            <w:r>
              <w:rPr>
                <w:sz w:val="16"/>
              </w:rPr>
              <w:t>Very Low</w:t>
            </w:r>
          </w:p>
        </w:tc>
        <w:tc>
          <w:tcPr>
            <w:tcW w:type="dxa" w:w="1529"/>
          </w:tcPr>
          <w:p>
            <w:pPr>
              <w:spacing w:after="0"/>
              <w:jc w:val="left"/>
            </w:pPr>
            <w:r>
              <w:rPr>
                <w:sz w:val="16"/>
              </w:rPr>
              <w:t>Very Low</w:t>
            </w:r>
          </w:p>
        </w:tc>
        <w:tc>
          <w:tcPr>
            <w:tcW w:type="dxa" w:w="1126"/>
          </w:tcPr>
          <w:p>
            <w:pPr>
              <w:spacing w:after="0"/>
              <w:jc w:val="right"/>
            </w:pPr>
            <w:r>
              <w:rPr>
                <w:sz w:val="16"/>
              </w:rPr>
              <w:t>$32,591</w:t>
            </w:r>
          </w:p>
        </w:tc>
        <w:tc>
          <w:tcPr>
            <w:tcW w:type="dxa" w:w="1126"/>
          </w:tcPr>
          <w:p>
            <w:pPr>
              <w:spacing w:after="0"/>
              <w:jc w:val="right"/>
            </w:pPr>
            <w:r>
              <w:rPr>
                <w:sz w:val="16"/>
              </w:rPr>
              <w:t>$15</w:t>
            </w:r>
          </w:p>
        </w:tc>
        <w:tc>
          <w:tcPr>
            <w:tcW w:type="dxa" w:w="1468"/>
          </w:tcPr>
          <w:p>
            <w:pPr>
              <w:spacing w:after="0"/>
              <w:jc w:val="right"/>
            </w:pPr>
            <w:r>
              <w:rPr>
                <w:sz w:val="16"/>
              </w:rPr>
              <w:t>$6,552</w:t>
            </w:r>
          </w:p>
        </w:tc>
        <w:tc>
          <w:tcPr>
            <w:tcW w:type="dxa" w:w="1171"/>
          </w:tcPr>
          <w:p>
            <w:pPr>
              <w:spacing w:after="0"/>
              <w:jc w:val="right"/>
            </w:pPr>
            <w:r>
              <w:rPr>
                <w:sz w:val="16"/>
              </w:rPr>
              <w:t>$39,157</w:t>
            </w:r>
          </w:p>
        </w:tc>
        <w:tc>
          <w:tcPr>
            <w:tcW w:type="dxa" w:w="1665"/>
          </w:tcPr>
          <w:p>
            <w:pPr>
              <w:spacing w:after="0"/>
              <w:jc w:val="right"/>
            </w:pPr>
            <w:r>
              <w:rPr>
                <w:sz w:val="16"/>
              </w:rPr>
              <w:t>0</w:t>
            </w:r>
          </w:p>
        </w:tc>
        <w:tc>
          <w:tcPr>
            <w:tcW w:type="dxa" w:w="2770"/>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15</w:t>
            </w:r>
          </w:p>
        </w:tc>
        <w:tc>
          <w:tcPr>
            <w:tcW w:type="dxa" w:w="1037"/>
          </w:tcPr>
          <w:p>
            <w:pPr>
              <w:spacing w:after="0"/>
              <w:jc w:val="left"/>
            </w:pPr>
            <w:r>
              <w:rPr>
                <w:sz w:val="16"/>
              </w:rPr>
              <w:t>Landslide</w:t>
            </w:r>
          </w:p>
        </w:tc>
        <w:tc>
          <w:tcPr>
            <w:tcW w:type="dxa" w:w="1529"/>
          </w:tcPr>
          <w:p>
            <w:pPr>
              <w:spacing w:after="0"/>
              <w:jc w:val="left"/>
            </w:pPr>
            <w:r>
              <w:rPr>
                <w:sz w:val="16"/>
              </w:rPr>
              <w:t>Relatively Low</w:t>
            </w:r>
          </w:p>
        </w:tc>
        <w:tc>
          <w:tcPr>
            <w:tcW w:type="dxa" w:w="1529"/>
          </w:tcPr>
          <w:p>
            <w:pPr>
              <w:spacing w:after="0"/>
              <w:jc w:val="left"/>
            </w:pPr>
            <w:r>
              <w:rPr>
                <w:sz w:val="16"/>
              </w:rPr>
              <w:t>Very Low</w:t>
            </w:r>
          </w:p>
        </w:tc>
        <w:tc>
          <w:tcPr>
            <w:tcW w:type="dxa" w:w="1126"/>
          </w:tcPr>
          <w:p>
            <w:pPr>
              <w:spacing w:after="0"/>
              <w:jc w:val="right"/>
            </w:pPr>
            <w:r>
              <w:rPr>
                <w:sz w:val="16"/>
              </w:rPr>
              <w:t>$6,653</w:t>
            </w:r>
          </w:p>
        </w:tc>
        <w:tc>
          <w:tcPr>
            <w:tcW w:type="dxa" w:w="1126"/>
          </w:tcPr>
          <w:p>
            <w:pPr>
              <w:spacing w:after="0"/>
              <w:jc w:val="right"/>
            </w:pPr>
            <w:r>
              <w:rPr>
                <w:sz w:val="16"/>
              </w:rPr>
              <w:t>n/a</w:t>
            </w:r>
          </w:p>
        </w:tc>
        <w:tc>
          <w:tcPr>
            <w:tcW w:type="dxa" w:w="1468"/>
          </w:tcPr>
          <w:p>
            <w:pPr>
              <w:spacing w:after="0"/>
              <w:jc w:val="right"/>
            </w:pPr>
            <w:r>
              <w:rPr>
                <w:sz w:val="16"/>
              </w:rPr>
              <w:t>$2,314</w:t>
            </w:r>
          </w:p>
        </w:tc>
        <w:tc>
          <w:tcPr>
            <w:tcW w:type="dxa" w:w="1171"/>
          </w:tcPr>
          <w:p>
            <w:pPr>
              <w:spacing w:after="0"/>
              <w:jc w:val="right"/>
            </w:pPr>
            <w:r>
              <w:rPr>
                <w:sz w:val="16"/>
              </w:rPr>
              <w:t>$8,967</w:t>
            </w:r>
          </w:p>
        </w:tc>
        <w:tc>
          <w:tcPr>
            <w:tcW w:type="dxa" w:w="1665"/>
          </w:tcPr>
          <w:p>
            <w:pPr>
              <w:spacing w:after="0"/>
              <w:jc w:val="right"/>
            </w:pPr>
            <w:r>
              <w:rPr>
                <w:sz w:val="16"/>
              </w:rPr>
              <w:t>0</w:t>
            </w:r>
          </w:p>
        </w:tc>
        <w:tc>
          <w:tcPr>
            <w:tcW w:type="dxa" w:w="2770"/>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Tsunami</w:t>
            </w:r>
          </w:p>
        </w:tc>
        <w:tc>
          <w:tcPr>
            <w:tcW w:type="dxa" w:w="1529"/>
          </w:tcPr>
          <w:p>
            <w:pPr>
              <w:spacing w:after="0"/>
              <w:jc w:val="left"/>
            </w:pPr>
            <w:r>
              <w:rPr>
                <w:sz w:val="16"/>
              </w:rPr>
              <w:t>Insufficient Data</w:t>
            </w:r>
          </w:p>
        </w:tc>
        <w:tc>
          <w:tcPr>
            <w:tcW w:type="dxa" w:w="1529"/>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468"/>
          </w:tcPr>
          <w:p>
            <w:pPr>
              <w:spacing w:after="0"/>
              <w:jc w:val="right"/>
            </w:pPr>
            <w:r>
              <w:rPr>
                <w:sz w:val="16"/>
              </w:rPr>
              <w:t>n/a</w:t>
            </w:r>
          </w:p>
        </w:tc>
        <w:tc>
          <w:tcPr>
            <w:tcW w:type="dxa" w:w="1171"/>
          </w:tcPr>
          <w:p>
            <w:pPr>
              <w:spacing w:after="0"/>
              <w:jc w:val="right"/>
            </w:pPr>
            <w:r>
              <w:rPr>
                <w:sz w:val="16"/>
              </w:rPr>
              <w:t>n/a</w:t>
            </w:r>
          </w:p>
        </w:tc>
        <w:tc>
          <w:tcPr>
            <w:tcW w:type="dxa" w:w="1665"/>
          </w:tcPr>
          <w:p>
            <w:pPr>
              <w:spacing w:after="0"/>
              <w:jc w:val="right"/>
            </w:pPr>
            <w:r>
              <w:rPr>
                <w:sz w:val="16"/>
              </w:rPr>
              <w:t>0</w:t>
            </w:r>
          </w:p>
        </w:tc>
        <w:tc>
          <w:tcPr>
            <w:tcW w:type="dxa" w:w="277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6702 (Relatively Low, 65.1); tract 5416 (Relatively Low, 64.5); tract 5703 (Relatively Low, 62.8)</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6802 (Relatively Moderate, 85.5); tract 5851 (Relatively Moderate, 85.0); tract 6702 (Relatively Moderate, 84.7)</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5901.01 (Relatively Low, 92.7); tract 6501 (Relatively Low, 92.1); tract 5951.01 (Relatively Low, 91.4)</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5703 (Relatively Low, 42.8); tract 6702 (Relatively Low, 42.2); tract 6802 (Relatively Low, 42.0)</w:t>
            </w:r>
          </w:p>
        </w:tc>
      </w:tr>
      <w:tr>
        <w:trPr>
          <w:cantSplit/>
        </w:trPr>
        <w:tc>
          <w:tcPr>
            <w:tcW w:type="dxa" w:w="3307"/>
          </w:tcPr>
          <w:p>
            <w:pPr>
              <w:spacing w:after="0"/>
              <w:jc w:val="left"/>
            </w:pPr>
            <w:r>
              <w:rPr>
                <w:sz w:val="16"/>
              </w:rPr>
              <w:t>Tsunami</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6401 (Relatively Low, 78.2); tract 5951.01 (Relatively Low, 77.4); tract 5901.02 (Relatively Low, 75.3)</w:t>
            </w:r>
          </w:p>
        </w:tc>
      </w:tr>
    </w:tbl>
    <w:p>
      <w:pPr>
        <w:spacing w:after="40" w:before="60"/>
      </w:pPr>
      <w:r>
        <w:rPr>
          <w:sz w:val="15"/>
        </w:rPr>
        <w:t xml:space="preserve">Up to 3 census tracts per hazard, highest National Risk Index rating first, then highest score; a tract number is the Census tract number (for example 6702 is Census Tract 6702).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0"/>
        <w:gridCol w:w="1891"/>
        <w:gridCol w:w="1766"/>
        <w:gridCol w:w="1972"/>
        <w:gridCol w:w="1429"/>
        <w:gridCol w:w="1677"/>
        <w:gridCol w:w="2022"/>
        <w:gridCol w:w="1594"/>
      </w:tblGrid>
      <w:tr>
        <w:trPr>
          <w:cantSplit/>
          <w:tblHeader/>
        </w:trPr>
        <w:tc>
          <w:tcPr>
            <w:tcW w:type="dxa" w:w="1760"/>
            <w:shd w:val="clear" w:color="auto" w:fill="E8E8E8"/>
          </w:tcPr>
          <w:p>
            <w:pPr>
              <w:spacing w:after="0"/>
              <w:jc w:val="left"/>
            </w:pPr>
            <w:r>
              <w:rPr>
                <w:b/>
                <w:sz w:val="16"/>
              </w:rPr>
              <w:t>Hazard</w:t>
            </w:r>
          </w:p>
        </w:tc>
        <w:tc>
          <w:tcPr>
            <w:tcW w:type="dxa" w:w="1891"/>
            <w:shd w:val="clear" w:color="auto" w:fill="E8E8E8"/>
          </w:tcPr>
          <w:p>
            <w:pPr>
              <w:spacing w:after="0"/>
              <w:jc w:val="left"/>
            </w:pPr>
            <w:r>
              <w:rPr>
                <w:b/>
                <w:sz w:val="16"/>
              </w:rPr>
              <w:t>Scale</w:t>
            </w:r>
          </w:p>
        </w:tc>
        <w:tc>
          <w:tcPr>
            <w:tcW w:type="dxa" w:w="176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2"/>
            <w:shd w:val="clear" w:color="auto" w:fill="E8E8E8"/>
          </w:tcPr>
          <w:p>
            <w:pPr>
              <w:spacing w:after="0"/>
              <w:jc w:val="left"/>
            </w:pPr>
            <w:r>
              <w:rPr>
                <w:b/>
                <w:sz w:val="16"/>
              </w:rPr>
              <w:t>Observed range</w:t>
            </w:r>
          </w:p>
        </w:tc>
        <w:tc>
          <w:tcPr>
            <w:tcW w:type="dxa" w:w="1429"/>
            <w:shd w:val="clear" w:color="auto" w:fill="E8E8E8"/>
          </w:tcPr>
          <w:p>
            <w:pPr>
              <w:spacing w:after="0"/>
              <w:jc w:val="left"/>
            </w:pPr>
            <w:r>
              <w:rPr>
                <w:b/>
                <w:sz w:val="16"/>
              </w:rPr>
              <w:t>Worst recorded event</w:t>
            </w:r>
          </w:p>
        </w:tc>
        <w:tc>
          <w:tcPr>
            <w:tcW w:type="dxa" w:w="1677"/>
            <w:shd w:val="clear" w:color="auto" w:fill="E8E8E8"/>
          </w:tcPr>
          <w:p>
            <w:pPr>
              <w:spacing w:after="0"/>
              <w:jc w:val="left"/>
            </w:pPr>
            <w:r>
              <w:rPr>
                <w:b/>
                <w:sz w:val="16"/>
              </w:rPr>
              <w:t>Most damaging (when different)</w:t>
            </w:r>
          </w:p>
        </w:tc>
        <w:tc>
          <w:tcPr>
            <w:tcW w:type="dxa" w:w="2022"/>
            <w:shd w:val="clear" w:color="auto" w:fill="E8E8E8"/>
          </w:tcPr>
          <w:p>
            <w:pPr>
              <w:spacing w:after="0"/>
              <w:jc w:val="left"/>
            </w:pPr>
            <w:r>
              <w:rPr>
                <w:b/>
                <w:sz w:val="16"/>
              </w:rPr>
              <w:t>How it applies to jurisdictions</w:t>
            </w:r>
          </w:p>
        </w:tc>
        <w:tc>
          <w:tcPr>
            <w:tcW w:type="dxa" w:w="1594"/>
            <w:shd w:val="clear" w:color="auto" w:fill="E8E8E8"/>
          </w:tcPr>
          <w:p>
            <w:pPr>
              <w:spacing w:after="0"/>
              <w:jc w:val="left"/>
            </w:pPr>
            <w:r>
              <w:rPr>
                <w:b/>
                <w:sz w:val="16"/>
              </w:rPr>
              <w:t>Note</w:t>
            </w:r>
          </w:p>
        </w:tc>
      </w:tr>
      <w:tr>
        <w:trPr>
          <w:cantSplit/>
        </w:trPr>
        <w:tc>
          <w:tcPr>
            <w:tcW w:type="dxa" w:w="1760"/>
          </w:tcPr>
          <w:p>
            <w:pPr>
              <w:spacing w:after="0"/>
              <w:jc w:val="left"/>
            </w:pPr>
            <w:r>
              <w:rPr>
                <w:sz w:val="16"/>
              </w:rPr>
              <w:t>Coastal Flood, Storm Surge/Tide</w:t>
            </w:r>
          </w:p>
        </w:tc>
        <w:tc>
          <w:tcPr>
            <w:tcW w:type="dxa" w:w="1891"/>
          </w:tcPr>
          <w:p>
            <w:pPr>
              <w:spacing w:after="0"/>
              <w:jc w:val="left"/>
            </w:pPr>
            <w:r>
              <w:rPr>
                <w:sz w:val="16"/>
              </w:rPr>
              <w:t>none in data (flood depth: FIRM)</w:t>
            </w:r>
          </w:p>
        </w:tc>
        <w:tc>
          <w:tcPr>
            <w:tcW w:type="dxa" w:w="1766"/>
          </w:tcPr>
          <w:p>
            <w:pPr>
              <w:spacing w:after="0"/>
              <w:jc w:val="right"/>
            </w:pPr>
            <w:r>
              <w:rPr>
                <w:sz w:val="16"/>
              </w:rPr>
              <w:t>10 records, 1996 to 2024 (10 zone-level)</w:t>
            </w:r>
          </w:p>
        </w:tc>
        <w:tc>
          <w:tcPr>
            <w:tcW w:type="dxa" w:w="1972"/>
          </w:tcPr>
          <w:p>
            <w:pPr>
              <w:spacing w:after="0"/>
              <w:jc w:val="left"/>
            </w:pPr>
          </w:p>
        </w:tc>
        <w:tc>
          <w:tcPr>
            <w:tcW w:type="dxa" w:w="1429"/>
          </w:tcPr>
          <w:p>
            <w:pPr>
              <w:spacing w:after="0"/>
              <w:jc w:val="left"/>
            </w:pPr>
            <w:r>
              <w:rPr>
                <w:sz w:val="16"/>
              </w:rPr>
              <w:t>No damage reported in 10 records.</w:t>
            </w:r>
          </w:p>
        </w:tc>
        <w:tc>
          <w:tcPr>
            <w:tcW w:type="dxa" w:w="1677"/>
          </w:tcPr>
          <w:p>
            <w:pPr>
              <w:spacing w:after="0"/>
              <w:jc w:val="left"/>
            </w:pPr>
          </w:p>
        </w:tc>
        <w:tc>
          <w:tcPr>
            <w:tcW w:type="dxa" w:w="2022"/>
          </w:tcPr>
          <w:p>
            <w:pPr>
              <w:spacing w:after="0"/>
              <w:jc w:val="left"/>
            </w:pPr>
            <w:r>
              <w:rPr>
                <w:sz w:val="16"/>
              </w:rPr>
              <w:t>Countywide (zone-level records).</w:t>
            </w:r>
          </w:p>
        </w:tc>
        <w:tc>
          <w:tcPr>
            <w:tcW w:type="dxa" w:w="1594"/>
          </w:tcPr>
          <w:p>
            <w:pPr>
              <w:spacing w:after="0"/>
              <w:jc w:val="left"/>
            </w:pPr>
            <w:r>
              <w:rPr>
                <w:sz w:val="16"/>
              </w:rPr>
              <w:t>Flood depth: see the FEMA Flood Insurance Rate Map.</w:t>
            </w:r>
          </w:p>
        </w:tc>
      </w:tr>
      <w:tr>
        <w:trPr>
          <w:cantSplit/>
        </w:trPr>
        <w:tc>
          <w:tcPr>
            <w:tcW w:type="dxa" w:w="1760"/>
          </w:tcPr>
          <w:p>
            <w:pPr>
              <w:spacing w:after="0"/>
              <w:jc w:val="left"/>
            </w:pPr>
            <w:r>
              <w:rPr>
                <w:sz w:val="16"/>
              </w:rPr>
              <w:t>Cold/Wind Chill, Extreme Cold/Wind Chill</w:t>
            </w:r>
          </w:p>
        </w:tc>
        <w:tc>
          <w:tcPr>
            <w:tcW w:type="dxa" w:w="1891"/>
          </w:tcPr>
          <w:p>
            <w:pPr>
              <w:spacing w:after="0"/>
              <w:jc w:val="left"/>
            </w:pPr>
            <w:r>
              <w:rPr>
                <w:sz w:val="16"/>
              </w:rPr>
              <w:t>wind chill</w:t>
            </w:r>
          </w:p>
        </w:tc>
        <w:tc>
          <w:tcPr>
            <w:tcW w:type="dxa" w:w="1766"/>
          </w:tcPr>
          <w:p>
            <w:pPr>
              <w:spacing w:after="0"/>
              <w:jc w:val="right"/>
            </w:pPr>
            <w:r>
              <w:rPr>
                <w:sz w:val="16"/>
              </w:rPr>
              <w:t>4 records, 2000 to 2023 (4 zone-level)</w:t>
            </w:r>
          </w:p>
        </w:tc>
        <w:tc>
          <w:tcPr>
            <w:tcW w:type="dxa" w:w="1972"/>
          </w:tcPr>
          <w:p>
            <w:pPr>
              <w:spacing w:after="0"/>
              <w:jc w:val="left"/>
            </w:pPr>
            <w:r>
              <w:rPr>
                <w:sz w:val="16"/>
              </w:rPr>
              <w:t>1 day to 2 days (median 1.5 days); 4 with a recorded value</w:t>
            </w:r>
          </w:p>
        </w:tc>
        <w:tc>
          <w:tcPr>
            <w:tcW w:type="dxa" w:w="1429"/>
          </w:tcPr>
          <w:p>
            <w:pPr>
              <w:spacing w:after="0"/>
              <w:jc w:val="left"/>
            </w:pPr>
            <w:r>
              <w:rPr>
                <w:sz w:val="16"/>
              </w:rPr>
              <w:t>2 consecutive days, 2004-01-15 to 2004-01-16, zone-level</w:t>
            </w:r>
          </w:p>
        </w:tc>
        <w:tc>
          <w:tcPr>
            <w:tcW w:type="dxa" w:w="1677"/>
          </w:tcPr>
          <w:p>
            <w:pPr>
              <w:spacing w:after="0"/>
              <w:jc w:val="left"/>
            </w:pPr>
          </w:p>
        </w:tc>
        <w:tc>
          <w:tcPr>
            <w:tcW w:type="dxa" w:w="2022"/>
          </w:tcPr>
          <w:p>
            <w:pPr>
              <w:spacing w:after="0"/>
              <w:jc w:val="left"/>
            </w:pPr>
            <w:r>
              <w:rPr>
                <w:sz w:val="16"/>
              </w:rPr>
              <w:t>Countywide (zone-level records).</w:t>
            </w:r>
          </w:p>
        </w:tc>
        <w:tc>
          <w:tcPr>
            <w:tcW w:type="dxa" w:w="1594"/>
          </w:tcPr>
          <w:p>
            <w:pPr>
              <w:spacing w:after="0"/>
              <w:jc w:val="left"/>
            </w:pPr>
            <w:r>
              <w:rPr>
                <w:sz w:val="16"/>
              </w:rPr>
              <w:t>Wind chill: in event narratives only (local data needed).</w:t>
            </w:r>
          </w:p>
        </w:tc>
      </w:tr>
      <w:tr>
        <w:trPr>
          <w:cantSplit/>
        </w:trPr>
        <w:tc>
          <w:tcPr>
            <w:tcW w:type="dxa" w:w="1760"/>
          </w:tcPr>
          <w:p>
            <w:pPr>
              <w:spacing w:after="0"/>
              <w:jc w:val="left"/>
            </w:pPr>
            <w:r>
              <w:rPr>
                <w:sz w:val="16"/>
              </w:rPr>
              <w:t>Frost/Freeze (outside NRI's Cold Wave definition)</w:t>
            </w:r>
          </w:p>
        </w:tc>
        <w:tc>
          <w:tcPr>
            <w:tcW w:type="dxa" w:w="1891"/>
          </w:tcPr>
          <w:p>
            <w:pPr>
              <w:spacing w:after="0"/>
              <w:jc w:val="left"/>
            </w:pPr>
            <w:r>
              <w:rPr>
                <w:sz w:val="16"/>
              </w:rPr>
              <w:t>crop damage</w:t>
            </w:r>
          </w:p>
        </w:tc>
        <w:tc>
          <w:tcPr>
            <w:tcW w:type="dxa" w:w="1766"/>
          </w:tcPr>
          <w:p>
            <w:pPr>
              <w:spacing w:after="0"/>
              <w:jc w:val="right"/>
            </w:pPr>
            <w:r>
              <w:rPr>
                <w:sz w:val="16"/>
              </w:rPr>
              <w:t>0</w:t>
            </w:r>
          </w:p>
        </w:tc>
        <w:tc>
          <w:tcPr>
            <w:tcW w:type="dxa" w:w="1972"/>
          </w:tcPr>
          <w:p>
            <w:pPr>
              <w:spacing w:after="0"/>
              <w:jc w:val="left"/>
            </w:pPr>
          </w:p>
        </w:tc>
        <w:tc>
          <w:tcPr>
            <w:tcW w:type="dxa" w:w="1429"/>
          </w:tcPr>
          <w:p>
            <w:pPr>
              <w:spacing w:after="0"/>
              <w:jc w:val="left"/>
            </w:pPr>
          </w:p>
        </w:tc>
        <w:tc>
          <w:tcPr>
            <w:tcW w:type="dxa" w:w="1677"/>
          </w:tcPr>
          <w:p>
            <w:pPr>
              <w:spacing w:after="0"/>
              <w:jc w:val="left"/>
            </w:pPr>
          </w:p>
        </w:tc>
        <w:tc>
          <w:tcPr>
            <w:tcW w:type="dxa" w:w="2022"/>
          </w:tcPr>
          <w:p>
            <w:pPr>
              <w:spacing w:after="0"/>
              <w:jc w:val="left"/>
            </w:pPr>
          </w:p>
        </w:tc>
        <w:tc>
          <w:tcPr>
            <w:tcW w:type="dxa" w:w="1594"/>
          </w:tcPr>
          <w:p>
            <w:pPr>
              <w:spacing w:after="0"/>
              <w:jc w:val="left"/>
            </w:pPr>
            <w:r>
              <w:rPr>
                <w:sz w:val="16"/>
              </w:rPr>
              <w:t>Temperature: in event narratives only (local data needed).</w:t>
            </w:r>
          </w:p>
        </w:tc>
      </w:tr>
      <w:tr>
        <w:trPr>
          <w:cantSplit/>
        </w:trPr>
        <w:tc>
          <w:tcPr>
            <w:tcW w:type="dxa" w:w="1760"/>
          </w:tcPr>
          <w:p>
            <w:pPr>
              <w:spacing w:after="0"/>
              <w:jc w:val="left"/>
            </w:pPr>
            <w:r>
              <w:rPr>
                <w:sz w:val="16"/>
              </w:rPr>
              <w:t>Drought</w:t>
            </w:r>
          </w:p>
        </w:tc>
        <w:tc>
          <w:tcPr>
            <w:tcW w:type="dxa" w:w="1891"/>
          </w:tcPr>
          <w:p>
            <w:pPr>
              <w:spacing w:after="0"/>
              <w:jc w:val="left"/>
            </w:pPr>
            <w:r>
              <w:rPr>
                <w:sz w:val="16"/>
              </w:rPr>
              <w:t>U.S. Drought Monitor scale (D0 to D4)</w:t>
            </w:r>
          </w:p>
        </w:tc>
        <w:tc>
          <w:tcPr>
            <w:tcW w:type="dxa" w:w="1766"/>
          </w:tcPr>
          <w:p>
            <w:pPr>
              <w:spacing w:after="0"/>
              <w:jc w:val="right"/>
            </w:pPr>
            <w:r>
              <w:rPr>
                <w:sz w:val="16"/>
              </w:rPr>
              <w:t>3 records, 2002 (3 zone-level)</w:t>
            </w:r>
          </w:p>
        </w:tc>
        <w:tc>
          <w:tcPr>
            <w:tcW w:type="dxa" w:w="1972"/>
          </w:tcPr>
          <w:p>
            <w:pPr>
              <w:spacing w:after="0"/>
              <w:jc w:val="left"/>
            </w:pPr>
            <w:r>
              <w:rPr>
                <w:sz w:val="16"/>
              </w:rPr>
              <w:t>76 days; 1 with a recorded value</w:t>
            </w:r>
          </w:p>
        </w:tc>
        <w:tc>
          <w:tcPr>
            <w:tcW w:type="dxa" w:w="1429"/>
          </w:tcPr>
          <w:p>
            <w:pPr>
              <w:spacing w:after="0"/>
              <w:jc w:val="left"/>
            </w:pPr>
            <w:r>
              <w:rPr>
                <w:sz w:val="16"/>
              </w:rPr>
              <w:t>76 days (about 2.5 months), 2002-04-01 to 2002-06-15, a run of 3 consecutive Storm Events drought records, zone-level</w:t>
            </w:r>
          </w:p>
        </w:tc>
        <w:tc>
          <w:tcPr>
            <w:tcW w:type="dxa" w:w="1677"/>
          </w:tcPr>
          <w:p>
            <w:pPr>
              <w:spacing w:after="0"/>
              <w:jc w:val="left"/>
            </w:pPr>
          </w:p>
        </w:tc>
        <w:tc>
          <w:tcPr>
            <w:tcW w:type="dxa" w:w="2022"/>
          </w:tcPr>
          <w:p>
            <w:pPr>
              <w:spacing w:after="0"/>
              <w:jc w:val="left"/>
            </w:pPr>
            <w:r>
              <w:rPr>
                <w:sz w:val="16"/>
              </w:rPr>
              <w:t>Countywide (zone-level records).</w:t>
            </w:r>
          </w:p>
        </w:tc>
        <w:tc>
          <w:tcPr>
            <w:tcW w:type="dxa" w:w="15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0"/>
          </w:tcPr>
          <w:p>
            <w:pPr>
              <w:spacing w:after="0"/>
              <w:jc w:val="left"/>
            </w:pPr>
            <w:r>
              <w:rPr>
                <w:sz w:val="16"/>
              </w:rPr>
              <w:t>Earthquake</w:t>
            </w:r>
          </w:p>
        </w:tc>
        <w:tc>
          <w:tcPr>
            <w:tcW w:type="dxa" w:w="1891"/>
          </w:tcPr>
          <w:p>
            <w:pPr>
              <w:spacing w:after="0"/>
              <w:jc w:val="left"/>
            </w:pPr>
            <w:r>
              <w:rPr>
                <w:sz w:val="16"/>
              </w:rPr>
              <w:t>Modified Mercalli (local data)</w:t>
            </w:r>
          </w:p>
        </w:tc>
        <w:tc>
          <w:tcPr>
            <w:tcW w:type="dxa" w:w="1766"/>
          </w:tcPr>
          <w:p>
            <w:pPr>
              <w:spacing w:after="0"/>
              <w:jc w:val="right"/>
            </w:pPr>
            <w:r>
              <w:rPr>
                <w:sz w:val="16"/>
              </w:rPr>
              <w:t>0</w:t>
            </w:r>
          </w:p>
        </w:tc>
        <w:tc>
          <w:tcPr>
            <w:tcW w:type="dxa" w:w="1972"/>
          </w:tcPr>
          <w:p>
            <w:pPr>
              <w:spacing w:after="0"/>
              <w:jc w:val="left"/>
            </w:pPr>
          </w:p>
        </w:tc>
        <w:tc>
          <w:tcPr>
            <w:tcW w:type="dxa" w:w="1429"/>
          </w:tcPr>
          <w:p>
            <w:pPr>
              <w:spacing w:after="0"/>
              <w:jc w:val="left"/>
            </w:pPr>
          </w:p>
        </w:tc>
        <w:tc>
          <w:tcPr>
            <w:tcW w:type="dxa" w:w="1677"/>
          </w:tcPr>
          <w:p>
            <w:pPr>
              <w:spacing w:after="0"/>
              <w:jc w:val="left"/>
            </w:pPr>
          </w:p>
        </w:tc>
        <w:tc>
          <w:tcPr>
            <w:tcW w:type="dxa" w:w="2022"/>
          </w:tcPr>
          <w:p>
            <w:pPr>
              <w:spacing w:after="0"/>
              <w:jc w:val="left"/>
            </w:pPr>
          </w:p>
        </w:tc>
        <w:tc>
          <w:tcPr>
            <w:tcW w:type="dxa" w:w="1594"/>
          </w:tcPr>
          <w:p>
            <w:pPr>
              <w:spacing w:after="0"/>
              <w:jc w:val="left"/>
            </w:pPr>
            <w:r>
              <w:rPr>
                <w:sz w:val="16"/>
              </w:rPr>
              <w:t>Storm Events does not record earthquakes; the USGS earthquake catalog is the source.</w:t>
            </w:r>
          </w:p>
        </w:tc>
      </w:tr>
      <w:tr>
        <w:trPr>
          <w:cantSplit/>
        </w:trPr>
        <w:tc>
          <w:tcPr>
            <w:tcW w:type="dxa" w:w="1760"/>
          </w:tcPr>
          <w:p>
            <w:pPr>
              <w:spacing w:after="0"/>
              <w:jc w:val="left"/>
            </w:pPr>
            <w:r>
              <w:rPr>
                <w:sz w:val="16"/>
              </w:rPr>
              <w:t>Hail</w:t>
            </w:r>
          </w:p>
        </w:tc>
        <w:tc>
          <w:tcPr>
            <w:tcW w:type="dxa" w:w="1891"/>
          </w:tcPr>
          <w:p>
            <w:pPr>
              <w:spacing w:after="0"/>
              <w:jc w:val="left"/>
            </w:pPr>
            <w:r>
              <w:rPr>
                <w:sz w:val="16"/>
              </w:rPr>
              <w:t>hail size (inches)</w:t>
            </w:r>
          </w:p>
        </w:tc>
        <w:tc>
          <w:tcPr>
            <w:tcW w:type="dxa" w:w="1766"/>
          </w:tcPr>
          <w:p>
            <w:pPr>
              <w:spacing w:after="0"/>
              <w:jc w:val="right"/>
            </w:pPr>
            <w:r>
              <w:rPr>
                <w:sz w:val="16"/>
              </w:rPr>
              <w:t>103 records, 1960 to 2024</w:t>
            </w:r>
          </w:p>
        </w:tc>
        <w:tc>
          <w:tcPr>
            <w:tcW w:type="dxa" w:w="1972"/>
          </w:tcPr>
          <w:p>
            <w:pPr>
              <w:spacing w:after="0"/>
              <w:jc w:val="left"/>
            </w:pPr>
            <w:r>
              <w:rPr>
                <w:sz w:val="16"/>
              </w:rPr>
              <w:t>0.75 in to 2.75 in (median 1 in); 103 with a recorded value</w:t>
            </w:r>
          </w:p>
        </w:tc>
        <w:tc>
          <w:tcPr>
            <w:tcW w:type="dxa" w:w="1429"/>
          </w:tcPr>
          <w:p>
            <w:pPr>
              <w:spacing w:after="0"/>
              <w:jc w:val="left"/>
            </w:pPr>
            <w:r>
              <w:rPr>
                <w:sz w:val="16"/>
              </w:rPr>
              <w:t>2.75 in hail, 1995-06-20; same size also recorded on 1969-05-29</w:t>
            </w:r>
          </w:p>
        </w:tc>
        <w:tc>
          <w:tcPr>
            <w:tcW w:type="dxa" w:w="1677"/>
          </w:tcPr>
          <w:p>
            <w:pPr>
              <w:spacing w:after="0"/>
              <w:jc w:val="left"/>
            </w:pPr>
            <w:r>
              <w:rPr>
                <w:sz w:val="16"/>
              </w:rPr>
              <w:t>Hail, 2008-07-02, $500 property; crops not reported (2008 dollars)</w:t>
            </w:r>
          </w:p>
        </w:tc>
        <w:tc>
          <w:tcPr>
            <w:tcW w:type="dxa" w:w="2022"/>
          </w:tcPr>
          <w:p>
            <w:pPr>
              <w:spacing w:after="0"/>
              <w:jc w:val="left"/>
            </w:pPr>
            <w:r>
              <w:rPr>
                <w:sz w:val="16"/>
              </w:rPr>
              <w:t>Event records naming jurisdictions in the plan: Middletown city (7 records), Lyme town (5 records), East Hampton town (3 records), Chester town (2 records), Cromwell town (2 records), Killingworth town (2 records), Clinton town (1 record), Durham town (1 record), East Haddam town (1 record), Essex town (1 record); and 4 more jurisdictions (see the Excel file).</w:t>
            </w:r>
          </w:p>
        </w:tc>
        <w:tc>
          <w:tcPr>
            <w:tcW w:type="dxa" w:w="1594"/>
          </w:tcPr>
          <w:p>
            <w:pPr>
              <w:spacing w:after="0"/>
              <w:jc w:val="left"/>
            </w:pPr>
          </w:p>
        </w:tc>
      </w:tr>
      <w:tr>
        <w:trPr>
          <w:cantSplit/>
        </w:trPr>
        <w:tc>
          <w:tcPr>
            <w:tcW w:type="dxa" w:w="1760"/>
          </w:tcPr>
          <w:p>
            <w:pPr>
              <w:spacing w:after="0"/>
              <w:jc w:val="left"/>
            </w:pPr>
            <w:r>
              <w:rPr>
                <w:sz w:val="16"/>
              </w:rPr>
              <w:t>Excessive Heat, Heat</w:t>
            </w:r>
          </w:p>
        </w:tc>
        <w:tc>
          <w:tcPr>
            <w:tcW w:type="dxa" w:w="1891"/>
          </w:tcPr>
          <w:p>
            <w:pPr>
              <w:spacing w:after="0"/>
              <w:jc w:val="left"/>
            </w:pPr>
            <w:r>
              <w:rPr>
                <w:sz w:val="16"/>
              </w:rPr>
              <w:t>heat index (in event narratives)</w:t>
            </w:r>
          </w:p>
        </w:tc>
        <w:tc>
          <w:tcPr>
            <w:tcW w:type="dxa" w:w="1766"/>
          </w:tcPr>
          <w:p>
            <w:pPr>
              <w:spacing w:after="0"/>
              <w:jc w:val="right"/>
            </w:pPr>
            <w:r>
              <w:rPr>
                <w:sz w:val="16"/>
              </w:rPr>
              <w:t>10 records, 1999 to 2019 (10 zone-level)</w:t>
            </w:r>
          </w:p>
        </w:tc>
        <w:tc>
          <w:tcPr>
            <w:tcW w:type="dxa" w:w="1972"/>
          </w:tcPr>
          <w:p>
            <w:pPr>
              <w:spacing w:after="0"/>
              <w:jc w:val="left"/>
            </w:pPr>
            <w:r>
              <w:rPr>
                <w:sz w:val="16"/>
              </w:rPr>
              <w:t>1 day to 3 days (median 3 days); 7 with a recorded value</w:t>
            </w:r>
          </w:p>
        </w:tc>
        <w:tc>
          <w:tcPr>
            <w:tcW w:type="dxa" w:w="1429"/>
          </w:tcPr>
          <w:p>
            <w:pPr>
              <w:spacing w:after="0"/>
              <w:jc w:val="left"/>
            </w:pPr>
            <w:r>
              <w:rPr>
                <w:sz w:val="16"/>
              </w:rPr>
              <w:t>3 consecutive days, 2006-08-01 to 2006-08-03, zone-level</w:t>
            </w:r>
          </w:p>
        </w:tc>
        <w:tc>
          <w:tcPr>
            <w:tcW w:type="dxa" w:w="1677"/>
          </w:tcPr>
          <w:p>
            <w:pPr>
              <w:spacing w:after="0"/>
              <w:jc w:val="left"/>
            </w:pPr>
          </w:p>
        </w:tc>
        <w:tc>
          <w:tcPr>
            <w:tcW w:type="dxa" w:w="2022"/>
          </w:tcPr>
          <w:p>
            <w:pPr>
              <w:spacing w:after="0"/>
              <w:jc w:val="left"/>
            </w:pPr>
            <w:r>
              <w:rPr>
                <w:sz w:val="16"/>
              </w:rPr>
              <w:t>Countywide (zone-level records).</w:t>
            </w:r>
          </w:p>
        </w:tc>
        <w:tc>
          <w:tcPr>
            <w:tcW w:type="dxa" w:w="1594"/>
          </w:tcPr>
          <w:p>
            <w:pPr>
              <w:spacing w:after="0"/>
              <w:jc w:val="left"/>
            </w:pPr>
            <w:r>
              <w:rPr>
                <w:sz w:val="16"/>
              </w:rPr>
              <w:t>Heat index: in event narratives only (local data needed).</w:t>
            </w:r>
          </w:p>
        </w:tc>
      </w:tr>
      <w:tr>
        <w:trPr>
          <w:cantSplit/>
        </w:trPr>
        <w:tc>
          <w:tcPr>
            <w:tcW w:type="dxa" w:w="1760"/>
          </w:tcPr>
          <w:p>
            <w:pPr>
              <w:spacing w:after="0"/>
              <w:jc w:val="left"/>
            </w:pPr>
            <w:r>
              <w:rPr>
                <w:sz w:val="16"/>
              </w:rPr>
              <w:t>Hurricane, Tropical Storm, Tropical Depression</w:t>
            </w:r>
          </w:p>
        </w:tc>
        <w:tc>
          <w:tcPr>
            <w:tcW w:type="dxa" w:w="1891"/>
          </w:tcPr>
          <w:p>
            <w:pPr>
              <w:spacing w:after="0"/>
              <w:jc w:val="left"/>
            </w:pPr>
            <w:r>
              <w:rPr>
                <w:sz w:val="16"/>
              </w:rPr>
              <w:t>Saffir-Simpson</w:t>
            </w:r>
          </w:p>
        </w:tc>
        <w:tc>
          <w:tcPr>
            <w:tcW w:type="dxa" w:w="1766"/>
          </w:tcPr>
          <w:p>
            <w:pPr>
              <w:spacing w:after="0"/>
              <w:jc w:val="right"/>
            </w:pPr>
            <w:r>
              <w:rPr>
                <w:sz w:val="16"/>
              </w:rPr>
              <w:t>5 records, 2008 to 2021 (5 zone-level)</w:t>
            </w:r>
          </w:p>
        </w:tc>
        <w:tc>
          <w:tcPr>
            <w:tcW w:type="dxa" w:w="1972"/>
          </w:tcPr>
          <w:p>
            <w:pPr>
              <w:spacing w:after="0"/>
              <w:jc w:val="left"/>
            </w:pPr>
          </w:p>
        </w:tc>
        <w:tc>
          <w:tcPr>
            <w:tcW w:type="dxa" w:w="1429"/>
          </w:tcPr>
          <w:p>
            <w:pPr>
              <w:spacing w:after="0"/>
              <w:jc w:val="left"/>
            </w:pPr>
            <w:r>
              <w:rPr>
                <w:sz w:val="16"/>
              </w:rPr>
              <w:t>Strongest recorded: Tropical Storm record, 2020-08-04, $1,500,000 property; $0 crops (2020 dollars); NWS zone CTZ012</w:t>
            </w:r>
          </w:p>
        </w:tc>
        <w:tc>
          <w:tcPr>
            <w:tcW w:type="dxa" w:w="1677"/>
          </w:tcPr>
          <w:p>
            <w:pPr>
              <w:spacing w:after="0"/>
              <w:jc w:val="left"/>
            </w:pPr>
          </w:p>
        </w:tc>
        <w:tc>
          <w:tcPr>
            <w:tcW w:type="dxa" w:w="2022"/>
          </w:tcPr>
          <w:p>
            <w:pPr>
              <w:spacing w:after="0"/>
              <w:jc w:val="left"/>
            </w:pPr>
            <w:r>
              <w:rPr>
                <w:sz w:val="16"/>
              </w:rPr>
              <w:t>Countywide (zone-level records).</w:t>
            </w:r>
          </w:p>
        </w:tc>
        <w:tc>
          <w:tcPr>
            <w:tcW w:type="dxa" w:w="159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0"/>
          </w:tcPr>
          <w:p>
            <w:pPr>
              <w:spacing w:after="0"/>
              <w:jc w:val="left"/>
            </w:pPr>
            <w:r>
              <w:rPr>
                <w:sz w:val="16"/>
              </w:rPr>
              <w:t>Ice Storm</w:t>
            </w:r>
          </w:p>
        </w:tc>
        <w:tc>
          <w:tcPr>
            <w:tcW w:type="dxa" w:w="1891"/>
          </w:tcPr>
          <w:p>
            <w:pPr>
              <w:spacing w:after="0"/>
              <w:jc w:val="left"/>
            </w:pPr>
            <w:r>
              <w:rPr>
                <w:sz w:val="16"/>
              </w:rPr>
              <w:t>Sperry-Piltz ice scale (local data)</w:t>
            </w:r>
          </w:p>
        </w:tc>
        <w:tc>
          <w:tcPr>
            <w:tcW w:type="dxa" w:w="1766"/>
          </w:tcPr>
          <w:p>
            <w:pPr>
              <w:spacing w:after="0"/>
              <w:jc w:val="right"/>
            </w:pPr>
            <w:r>
              <w:rPr>
                <w:sz w:val="16"/>
              </w:rPr>
              <w:t>4 records, 1998 to 2025 (4 zone-level)</w:t>
            </w:r>
          </w:p>
        </w:tc>
        <w:tc>
          <w:tcPr>
            <w:tcW w:type="dxa" w:w="1972"/>
          </w:tcPr>
          <w:p>
            <w:pPr>
              <w:spacing w:after="0"/>
              <w:jc w:val="left"/>
            </w:pPr>
          </w:p>
        </w:tc>
        <w:tc>
          <w:tcPr>
            <w:tcW w:type="dxa" w:w="1429"/>
          </w:tcPr>
          <w:p>
            <w:pPr>
              <w:spacing w:after="0"/>
              <w:jc w:val="left"/>
            </w:pPr>
            <w:r>
              <w:rPr>
                <w:sz w:val="16"/>
              </w:rPr>
              <w:t>No damage reported in 4 records.</w:t>
            </w:r>
          </w:p>
        </w:tc>
        <w:tc>
          <w:tcPr>
            <w:tcW w:type="dxa" w:w="1677"/>
          </w:tcPr>
          <w:p>
            <w:pPr>
              <w:spacing w:after="0"/>
              <w:jc w:val="left"/>
            </w:pPr>
          </w:p>
        </w:tc>
        <w:tc>
          <w:tcPr>
            <w:tcW w:type="dxa" w:w="2022"/>
          </w:tcPr>
          <w:p>
            <w:pPr>
              <w:spacing w:after="0"/>
              <w:jc w:val="left"/>
            </w:pPr>
            <w:r>
              <w:rPr>
                <w:sz w:val="16"/>
              </w:rPr>
              <w:t>Countywide (zone-level records).</w:t>
            </w:r>
          </w:p>
        </w:tc>
        <w:tc>
          <w:tcPr>
            <w:tcW w:type="dxa" w:w="1594"/>
          </w:tcPr>
          <w:p>
            <w:pPr>
              <w:spacing w:after="0"/>
              <w:jc w:val="left"/>
            </w:pPr>
            <w:r>
              <w:rPr>
                <w:sz w:val="16"/>
              </w:rPr>
              <w:t>Ice thickness: in event narratives only (local data needed).</w:t>
            </w:r>
          </w:p>
        </w:tc>
      </w:tr>
      <w:tr>
        <w:trPr>
          <w:cantSplit/>
        </w:trPr>
        <w:tc>
          <w:tcPr>
            <w:tcW w:type="dxa" w:w="1760"/>
          </w:tcPr>
          <w:p>
            <w:pPr>
              <w:spacing w:after="0"/>
              <w:jc w:val="left"/>
            </w:pPr>
            <w:r>
              <w:rPr>
                <w:sz w:val="16"/>
              </w:rPr>
              <w:t>Flash Flood, Flood, Lakeshore Flood</w:t>
            </w:r>
          </w:p>
        </w:tc>
        <w:tc>
          <w:tcPr>
            <w:tcW w:type="dxa" w:w="1891"/>
          </w:tcPr>
          <w:p>
            <w:pPr>
              <w:spacing w:after="0"/>
              <w:jc w:val="left"/>
            </w:pPr>
            <w:r>
              <w:rPr>
                <w:sz w:val="16"/>
              </w:rPr>
              <w:t>damage and flood days (flood depth: FIRM)</w:t>
            </w:r>
          </w:p>
        </w:tc>
        <w:tc>
          <w:tcPr>
            <w:tcW w:type="dxa" w:w="1766"/>
          </w:tcPr>
          <w:p>
            <w:pPr>
              <w:spacing w:after="0"/>
              <w:jc w:val="right"/>
            </w:pPr>
            <w:r>
              <w:rPr>
                <w:sz w:val="16"/>
              </w:rPr>
              <w:t>160 records, 1996 to 2024 (9 zone-level)</w:t>
            </w:r>
          </w:p>
        </w:tc>
        <w:tc>
          <w:tcPr>
            <w:tcW w:type="dxa" w:w="1972"/>
          </w:tcPr>
          <w:p>
            <w:pPr>
              <w:spacing w:after="0"/>
              <w:jc w:val="left"/>
            </w:pPr>
          </w:p>
        </w:tc>
        <w:tc>
          <w:tcPr>
            <w:tcW w:type="dxa" w:w="1429"/>
          </w:tcPr>
          <w:p>
            <w:pPr>
              <w:spacing w:after="0"/>
              <w:jc w:val="left"/>
            </w:pPr>
            <w:r>
              <w:rPr>
                <w:sz w:val="16"/>
              </w:rPr>
              <w:t>Flood, 2010-03-30, $4,000,000 property; $0 crops (2010 dollars)</w:t>
            </w:r>
          </w:p>
        </w:tc>
        <w:tc>
          <w:tcPr>
            <w:tcW w:type="dxa" w:w="1677"/>
          </w:tcPr>
          <w:p>
            <w:pPr>
              <w:spacing w:after="0"/>
              <w:jc w:val="left"/>
            </w:pPr>
          </w:p>
        </w:tc>
        <w:tc>
          <w:tcPr>
            <w:tcW w:type="dxa" w:w="2022"/>
          </w:tcPr>
          <w:p>
            <w:pPr>
              <w:spacing w:after="0"/>
              <w:jc w:val="left"/>
            </w:pPr>
            <w:r>
              <w:rPr>
                <w:sz w:val="16"/>
              </w:rPr>
              <w:t>Event records naming jurisdictions in the plan: Middletown city (7 records), Portland town (2 records), Chester town (1 record), Clinton town (1 record), Durham town (1 record). Zone-level records (9) apply countywide.</w:t>
            </w:r>
          </w:p>
        </w:tc>
        <w:tc>
          <w:tcPr>
            <w:tcW w:type="dxa" w:w="159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0"/>
          </w:tcPr>
          <w:p>
            <w:pPr>
              <w:spacing w:after="0"/>
              <w:jc w:val="left"/>
            </w:pPr>
            <w:r>
              <w:rPr>
                <w:sz w:val="16"/>
              </w:rPr>
              <w:t>Debris Flow</w:t>
            </w:r>
          </w:p>
        </w:tc>
        <w:tc>
          <w:tcPr>
            <w:tcW w:type="dxa" w:w="1891"/>
          </w:tcPr>
          <w:p>
            <w:pPr>
              <w:spacing w:after="0"/>
              <w:jc w:val="left"/>
            </w:pPr>
            <w:r>
              <w:rPr>
                <w:sz w:val="16"/>
              </w:rPr>
              <w:t>none (count and damage only)</w:t>
            </w:r>
          </w:p>
        </w:tc>
        <w:tc>
          <w:tcPr>
            <w:tcW w:type="dxa" w:w="1766"/>
          </w:tcPr>
          <w:p>
            <w:pPr>
              <w:spacing w:after="0"/>
              <w:jc w:val="right"/>
            </w:pPr>
            <w:r>
              <w:rPr>
                <w:sz w:val="16"/>
              </w:rPr>
              <w:t>0</w:t>
            </w:r>
          </w:p>
        </w:tc>
        <w:tc>
          <w:tcPr>
            <w:tcW w:type="dxa" w:w="1972"/>
          </w:tcPr>
          <w:p>
            <w:pPr>
              <w:spacing w:after="0"/>
              <w:jc w:val="left"/>
            </w:pPr>
          </w:p>
        </w:tc>
        <w:tc>
          <w:tcPr>
            <w:tcW w:type="dxa" w:w="1429"/>
          </w:tcPr>
          <w:p>
            <w:pPr>
              <w:spacing w:after="0"/>
              <w:jc w:val="left"/>
            </w:pPr>
          </w:p>
        </w:tc>
        <w:tc>
          <w:tcPr>
            <w:tcW w:type="dxa" w:w="1677"/>
          </w:tcPr>
          <w:p>
            <w:pPr>
              <w:spacing w:after="0"/>
              <w:jc w:val="left"/>
            </w:pPr>
          </w:p>
        </w:tc>
        <w:tc>
          <w:tcPr>
            <w:tcW w:type="dxa" w:w="2022"/>
          </w:tcPr>
          <w:p>
            <w:pPr>
              <w:spacing w:after="0"/>
              <w:jc w:val="left"/>
            </w:pPr>
          </w:p>
        </w:tc>
        <w:tc>
          <w:tcPr>
            <w:tcW w:type="dxa" w:w="1594"/>
          </w:tcPr>
          <w:p>
            <w:pPr>
              <w:spacing w:after="0"/>
              <w:jc w:val="left"/>
            </w:pPr>
            <w:r>
              <w:rPr>
                <w:sz w:val="16"/>
              </w:rPr>
              <w:t>Physical measure: in event narratives only (local data needed).</w:t>
            </w:r>
          </w:p>
        </w:tc>
      </w:tr>
      <w:tr>
        <w:trPr>
          <w:cantSplit/>
        </w:trPr>
        <w:tc>
          <w:tcPr>
            <w:tcW w:type="dxa" w:w="1760"/>
          </w:tcPr>
          <w:p>
            <w:pPr>
              <w:spacing w:after="0"/>
              <w:jc w:val="left"/>
            </w:pPr>
            <w:r>
              <w:rPr>
                <w:sz w:val="16"/>
              </w:rPr>
              <w:t>Lightning</w:t>
            </w:r>
          </w:p>
        </w:tc>
        <w:tc>
          <w:tcPr>
            <w:tcW w:type="dxa" w:w="1891"/>
          </w:tcPr>
          <w:p>
            <w:pPr>
              <w:spacing w:after="0"/>
              <w:jc w:val="left"/>
            </w:pPr>
            <w:r>
              <w:rPr>
                <w:sz w:val="16"/>
              </w:rPr>
              <w:t>annualized frequency (the measure FEMA's Local Mitigation Planning Handbook names)</w:t>
            </w:r>
          </w:p>
        </w:tc>
        <w:tc>
          <w:tcPr>
            <w:tcW w:type="dxa" w:w="1766"/>
          </w:tcPr>
          <w:p>
            <w:pPr>
              <w:spacing w:after="0"/>
              <w:jc w:val="right"/>
            </w:pPr>
            <w:r>
              <w:rPr>
                <w:sz w:val="16"/>
              </w:rPr>
              <w:t>34 records, 1997 to 2025</w:t>
            </w:r>
          </w:p>
        </w:tc>
        <w:tc>
          <w:tcPr>
            <w:tcW w:type="dxa" w:w="1972"/>
          </w:tcPr>
          <w:p>
            <w:pPr>
              <w:spacing w:after="0"/>
              <w:jc w:val="left"/>
            </w:pPr>
          </w:p>
        </w:tc>
        <w:tc>
          <w:tcPr>
            <w:tcW w:type="dxa" w:w="1429"/>
          </w:tcPr>
          <w:p>
            <w:pPr>
              <w:spacing w:after="0"/>
              <w:jc w:val="left"/>
            </w:pPr>
            <w:r>
              <w:rPr>
                <w:sz w:val="16"/>
              </w:rPr>
              <w:t>Lightning, 2000-05-10, damage not reported, 1 direct death</w:t>
            </w:r>
          </w:p>
        </w:tc>
        <w:tc>
          <w:tcPr>
            <w:tcW w:type="dxa" w:w="1677"/>
          </w:tcPr>
          <w:p>
            <w:pPr>
              <w:spacing w:after="0"/>
              <w:jc w:val="left"/>
            </w:pPr>
            <w:r>
              <w:rPr>
                <w:sz w:val="16"/>
              </w:rPr>
              <w:t>Lightning, 2011-08-01, $50,000 property; crops not reported (2011 dollars)</w:t>
            </w:r>
          </w:p>
        </w:tc>
        <w:tc>
          <w:tcPr>
            <w:tcW w:type="dxa" w:w="2022"/>
          </w:tcPr>
          <w:p>
            <w:pPr>
              <w:spacing w:after="0"/>
              <w:jc w:val="left"/>
            </w:pPr>
            <w:r>
              <w:rPr>
                <w:sz w:val="16"/>
              </w:rPr>
              <w:t>Event records naming jurisdictions in the plan: Middletown city (5 records), Clinton town (1 record), Cromwell town (1 record), Durham town (1 record), East Haddam town (1 record), East Hampton town (1 record), Essex town (1 record).</w:t>
            </w:r>
          </w:p>
        </w:tc>
        <w:tc>
          <w:tcPr>
            <w:tcW w:type="dxa" w:w="1594"/>
          </w:tcPr>
          <w:p>
            <w:pPr>
              <w:spacing w:after="0"/>
              <w:jc w:val="left"/>
            </w:pPr>
            <w:r>
              <w:rPr>
                <w:sz w:val="16"/>
              </w:rPr>
              <w:t>Storm Events lists lightning with damage or casualties; physical measure in event narratives only (local data needed).</w:t>
            </w:r>
          </w:p>
        </w:tc>
      </w:tr>
      <w:tr>
        <w:trPr>
          <w:cantSplit/>
        </w:trPr>
        <w:tc>
          <w:tcPr>
            <w:tcW w:type="dxa" w:w="1760"/>
          </w:tcPr>
          <w:p>
            <w:pPr>
              <w:spacing w:after="0"/>
              <w:jc w:val="left"/>
            </w:pPr>
            <w:r>
              <w:rPr>
                <w:sz w:val="16"/>
              </w:rPr>
              <w:t>High Wind and Strong Wind (outside NRI's Strong Wind definition)</w:t>
            </w:r>
          </w:p>
        </w:tc>
        <w:tc>
          <w:tcPr>
            <w:tcW w:type="dxa" w:w="1891"/>
          </w:tcPr>
          <w:p>
            <w:pPr>
              <w:spacing w:after="0"/>
              <w:jc w:val="left"/>
            </w:pPr>
            <w:r>
              <w:rPr>
                <w:sz w:val="16"/>
              </w:rPr>
              <w:t>wind speed (kt and mph)</w:t>
            </w:r>
          </w:p>
        </w:tc>
        <w:tc>
          <w:tcPr>
            <w:tcW w:type="dxa" w:w="1766"/>
          </w:tcPr>
          <w:p>
            <w:pPr>
              <w:spacing w:after="0"/>
              <w:jc w:val="right"/>
            </w:pPr>
            <w:r>
              <w:rPr>
                <w:sz w:val="16"/>
              </w:rPr>
              <w:t>78 records, 1996 to 2026 (77 zone-level)</w:t>
            </w:r>
          </w:p>
        </w:tc>
        <w:tc>
          <w:tcPr>
            <w:tcW w:type="dxa" w:w="1972"/>
          </w:tcPr>
          <w:p>
            <w:pPr>
              <w:spacing w:after="0"/>
              <w:jc w:val="left"/>
            </w:pPr>
            <w:r>
              <w:rPr>
                <w:sz w:val="16"/>
              </w:rPr>
              <w:t>28 kt (32 mph) to 74 kt (85 mph) (median 50 kt (58 mph)); 68 with a recorded value</w:t>
            </w:r>
          </w:p>
        </w:tc>
        <w:tc>
          <w:tcPr>
            <w:tcW w:type="dxa" w:w="1429"/>
          </w:tcPr>
          <w:p>
            <w:pPr>
              <w:spacing w:after="0"/>
              <w:jc w:val="left"/>
            </w:pPr>
            <w:r>
              <w:rPr>
                <w:sz w:val="16"/>
              </w:rPr>
              <w:t>74 kt (85 mph) estimated gust, High Wind, 2012-10-29; NWS zone CTZ011</w:t>
            </w:r>
          </w:p>
        </w:tc>
        <w:tc>
          <w:tcPr>
            <w:tcW w:type="dxa" w:w="1677"/>
          </w:tcPr>
          <w:p>
            <w:pPr>
              <w:spacing w:after="0"/>
              <w:jc w:val="left"/>
            </w:pPr>
            <w:r>
              <w:rPr>
                <w:sz w:val="16"/>
              </w:rPr>
              <w:t>High Wind, 2012-10-29, $1,000,000 property; $0 crops, reported for the zone (2012 dollars)</w:t>
            </w:r>
          </w:p>
        </w:tc>
        <w:tc>
          <w:tcPr>
            <w:tcW w:type="dxa" w:w="2022"/>
          </w:tcPr>
          <w:p>
            <w:pPr>
              <w:spacing w:after="0"/>
              <w:jc w:val="left"/>
            </w:pPr>
            <w:r>
              <w:rPr>
                <w:sz w:val="16"/>
              </w:rPr>
              <w:t>No event record names a jurisdiction in the plan. Zone-level records (77) apply countywide.</w:t>
            </w:r>
          </w:p>
        </w:tc>
        <w:tc>
          <w:tcPr>
            <w:tcW w:type="dxa" w:w="1594"/>
          </w:tcPr>
          <w:p>
            <w:pPr>
              <w:spacing w:after="0"/>
              <w:jc w:val="left"/>
            </w:pPr>
          </w:p>
        </w:tc>
      </w:tr>
      <w:tr>
        <w:trPr>
          <w:cantSplit/>
        </w:trPr>
        <w:tc>
          <w:tcPr>
            <w:tcW w:type="dxa" w:w="1760"/>
          </w:tcPr>
          <w:p>
            <w:pPr>
              <w:spacing w:after="0"/>
              <w:jc w:val="left"/>
            </w:pPr>
            <w:r>
              <w:rPr>
                <w:sz w:val="16"/>
              </w:rPr>
              <w:t>Thunderstorm Wind</w:t>
            </w:r>
          </w:p>
        </w:tc>
        <w:tc>
          <w:tcPr>
            <w:tcW w:type="dxa" w:w="1891"/>
          </w:tcPr>
          <w:p>
            <w:pPr>
              <w:spacing w:after="0"/>
              <w:jc w:val="left"/>
            </w:pPr>
            <w:r>
              <w:rPr>
                <w:sz w:val="16"/>
              </w:rPr>
              <w:t>wind speed (kt and mph)</w:t>
            </w:r>
          </w:p>
        </w:tc>
        <w:tc>
          <w:tcPr>
            <w:tcW w:type="dxa" w:w="1766"/>
          </w:tcPr>
          <w:p>
            <w:pPr>
              <w:spacing w:after="0"/>
              <w:jc w:val="right"/>
            </w:pPr>
            <w:r>
              <w:rPr>
                <w:sz w:val="16"/>
              </w:rPr>
              <w:t>249 records, 1963 to 2026</w:t>
            </w:r>
          </w:p>
        </w:tc>
        <w:tc>
          <w:tcPr>
            <w:tcW w:type="dxa" w:w="1972"/>
          </w:tcPr>
          <w:p>
            <w:pPr>
              <w:spacing w:after="0"/>
              <w:jc w:val="left"/>
            </w:pPr>
            <w:r>
              <w:rPr>
                <w:sz w:val="16"/>
              </w:rPr>
              <w:t>50 kt (58 mph) to 96 kt (110 mph) (median 52 kt (60 mph)); 216 with a recorded value</w:t>
            </w:r>
          </w:p>
        </w:tc>
        <w:tc>
          <w:tcPr>
            <w:tcW w:type="dxa" w:w="1429"/>
          </w:tcPr>
          <w:p>
            <w:pPr>
              <w:spacing w:after="0"/>
              <w:jc w:val="left"/>
            </w:pPr>
            <w:r>
              <w:rPr>
                <w:sz w:val="16"/>
              </w:rPr>
              <w:t>96 kt (110 mph) estimated gust, Thunderstorm Wind, 2010-07-21</w:t>
            </w:r>
          </w:p>
        </w:tc>
        <w:tc>
          <w:tcPr>
            <w:tcW w:type="dxa" w:w="1677"/>
          </w:tcPr>
          <w:p>
            <w:pPr>
              <w:spacing w:after="0"/>
              <w:jc w:val="left"/>
            </w:pPr>
            <w:r>
              <w:rPr>
                <w:sz w:val="16"/>
              </w:rPr>
              <w:t>Thunderstorm Wind, 2008-07-02, $100,000 property; $0 crops (2008 dollars)</w:t>
            </w:r>
          </w:p>
        </w:tc>
        <w:tc>
          <w:tcPr>
            <w:tcW w:type="dxa" w:w="2022"/>
          </w:tcPr>
          <w:p>
            <w:pPr>
              <w:spacing w:after="0"/>
              <w:jc w:val="left"/>
            </w:pPr>
            <w:r>
              <w:rPr>
                <w:sz w:val="16"/>
              </w:rPr>
              <w:t>Event records naming jurisdictions in the plan: Middletown city (14 records), East Hampton town (13 records), Durham town (10 records), Killingworth town (7 records), Deep River town (6 records), Haddam town (6 records), Chester town (5 records), Portland town (5 records), Cromwell town (3 records), Essex town (2 records); and 4 more jurisdictions (see the Excel file).</w:t>
            </w:r>
          </w:p>
        </w:tc>
        <w:tc>
          <w:tcPr>
            <w:tcW w:type="dxa" w:w="1594"/>
          </w:tcPr>
          <w:p>
            <w:pPr>
              <w:spacing w:after="0"/>
              <w:jc w:val="left"/>
            </w:pPr>
          </w:p>
        </w:tc>
      </w:tr>
      <w:tr>
        <w:trPr>
          <w:cantSplit/>
        </w:trPr>
        <w:tc>
          <w:tcPr>
            <w:tcW w:type="dxa" w:w="1760"/>
          </w:tcPr>
          <w:p>
            <w:pPr>
              <w:spacing w:after="0"/>
              <w:jc w:val="left"/>
            </w:pPr>
            <w:r>
              <w:rPr>
                <w:sz w:val="16"/>
              </w:rPr>
              <w:t>Tornado</w:t>
            </w:r>
          </w:p>
        </w:tc>
        <w:tc>
          <w:tcPr>
            <w:tcW w:type="dxa" w:w="1891"/>
          </w:tcPr>
          <w:p>
            <w:pPr>
              <w:spacing w:after="0"/>
              <w:jc w:val="left"/>
            </w:pPr>
            <w:r>
              <w:rPr>
                <w:sz w:val="16"/>
              </w:rPr>
              <w:t>Enhanced Fujita (Fujita before Feb 2007)</w:t>
            </w:r>
          </w:p>
        </w:tc>
        <w:tc>
          <w:tcPr>
            <w:tcW w:type="dxa" w:w="1766"/>
          </w:tcPr>
          <w:p>
            <w:pPr>
              <w:spacing w:after="0"/>
              <w:jc w:val="right"/>
            </w:pPr>
            <w:r>
              <w:rPr>
                <w:sz w:val="16"/>
              </w:rPr>
              <w:t>12 records, 1950 to 2021</w:t>
            </w:r>
          </w:p>
        </w:tc>
        <w:tc>
          <w:tcPr>
            <w:tcW w:type="dxa" w:w="1972"/>
          </w:tcPr>
          <w:p>
            <w:pPr>
              <w:spacing w:after="0"/>
              <w:jc w:val="left"/>
            </w:pPr>
            <w:r>
              <w:rPr>
                <w:sz w:val="16"/>
              </w:rPr>
              <w:t>F/EF0 to F/EF3 (median F/EF1); 12 with a recorded value</w:t>
            </w:r>
          </w:p>
        </w:tc>
        <w:tc>
          <w:tcPr>
            <w:tcW w:type="dxa" w:w="1429"/>
          </w:tcPr>
          <w:p>
            <w:pPr>
              <w:spacing w:after="0"/>
              <w:jc w:val="left"/>
            </w:pPr>
            <w:r>
              <w:rPr>
                <w:sz w:val="16"/>
              </w:rPr>
              <w:t>F3 tornado, 1951-08-21, 33 yd wide, $250,000 property; crops not recorded (1951 dollars), 8 direct injuries</w:t>
            </w:r>
          </w:p>
        </w:tc>
        <w:tc>
          <w:tcPr>
            <w:tcW w:type="dxa" w:w="1677"/>
          </w:tcPr>
          <w:p>
            <w:pPr>
              <w:spacing w:after="0"/>
              <w:jc w:val="left"/>
            </w:pPr>
          </w:p>
        </w:tc>
        <w:tc>
          <w:tcPr>
            <w:tcW w:type="dxa" w:w="2022"/>
          </w:tcPr>
          <w:p>
            <w:pPr>
              <w:spacing w:after="0"/>
              <w:jc w:val="left"/>
            </w:pPr>
            <w:r>
              <w:rPr>
                <w:sz w:val="16"/>
              </w:rPr>
              <w:t>Event records naming jurisdictions in the plan: Chester town (1 record), Killingworth town (1 record), Lyme town (1 record).</w:t>
            </w:r>
          </w:p>
        </w:tc>
        <w:tc>
          <w:tcPr>
            <w:tcW w:type="dxa" w:w="159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0"/>
          </w:tcPr>
          <w:p>
            <w:pPr>
              <w:spacing w:after="0"/>
              <w:jc w:val="left"/>
            </w:pPr>
            <w:r>
              <w:rPr>
                <w:sz w:val="16"/>
              </w:rPr>
              <w:t>Tsunami</w:t>
            </w:r>
          </w:p>
        </w:tc>
        <w:tc>
          <w:tcPr>
            <w:tcW w:type="dxa" w:w="1891"/>
          </w:tcPr>
          <w:p>
            <w:pPr>
              <w:spacing w:after="0"/>
              <w:jc w:val="left"/>
            </w:pPr>
            <w:r>
              <w:rPr>
                <w:sz w:val="16"/>
              </w:rPr>
              <w:t>none (count and damage only)</w:t>
            </w:r>
          </w:p>
        </w:tc>
        <w:tc>
          <w:tcPr>
            <w:tcW w:type="dxa" w:w="1766"/>
          </w:tcPr>
          <w:p>
            <w:pPr>
              <w:spacing w:after="0"/>
              <w:jc w:val="right"/>
            </w:pPr>
            <w:r>
              <w:rPr>
                <w:sz w:val="16"/>
              </w:rPr>
              <w:t>0</w:t>
            </w:r>
          </w:p>
        </w:tc>
        <w:tc>
          <w:tcPr>
            <w:tcW w:type="dxa" w:w="1972"/>
          </w:tcPr>
          <w:p>
            <w:pPr>
              <w:spacing w:after="0"/>
              <w:jc w:val="left"/>
            </w:pPr>
          </w:p>
        </w:tc>
        <w:tc>
          <w:tcPr>
            <w:tcW w:type="dxa" w:w="1429"/>
          </w:tcPr>
          <w:p>
            <w:pPr>
              <w:spacing w:after="0"/>
              <w:jc w:val="left"/>
            </w:pPr>
          </w:p>
        </w:tc>
        <w:tc>
          <w:tcPr>
            <w:tcW w:type="dxa" w:w="1677"/>
          </w:tcPr>
          <w:p>
            <w:pPr>
              <w:spacing w:after="0"/>
              <w:jc w:val="left"/>
            </w:pPr>
          </w:p>
        </w:tc>
        <w:tc>
          <w:tcPr>
            <w:tcW w:type="dxa" w:w="2022"/>
          </w:tcPr>
          <w:p>
            <w:pPr>
              <w:spacing w:after="0"/>
              <w:jc w:val="left"/>
            </w:pPr>
          </w:p>
        </w:tc>
        <w:tc>
          <w:tcPr>
            <w:tcW w:type="dxa" w:w="1594"/>
          </w:tcPr>
          <w:p>
            <w:pPr>
              <w:spacing w:after="0"/>
              <w:jc w:val="left"/>
            </w:pPr>
            <w:r>
              <w:rPr>
                <w:sz w:val="16"/>
              </w:rPr>
              <w:t>Physical measure: in event narratives only (local data needed).</w:t>
            </w:r>
          </w:p>
        </w:tc>
      </w:tr>
      <w:tr>
        <w:trPr>
          <w:cantSplit/>
        </w:trPr>
        <w:tc>
          <w:tcPr>
            <w:tcW w:type="dxa" w:w="1760"/>
          </w:tcPr>
          <w:p>
            <w:pPr>
              <w:spacing w:after="0"/>
              <w:jc w:val="left"/>
            </w:pPr>
            <w:r>
              <w:rPr>
                <w:sz w:val="16"/>
              </w:rPr>
              <w:t>Wildfire</w:t>
            </w:r>
          </w:p>
        </w:tc>
        <w:tc>
          <w:tcPr>
            <w:tcW w:type="dxa" w:w="1891"/>
          </w:tcPr>
          <w:p>
            <w:pPr>
              <w:spacing w:after="0"/>
              <w:jc w:val="left"/>
            </w:pPr>
            <w:r>
              <w:rPr>
                <w:sz w:val="16"/>
              </w:rPr>
              <w:t>acres burned (local data)</w:t>
            </w:r>
          </w:p>
        </w:tc>
        <w:tc>
          <w:tcPr>
            <w:tcW w:type="dxa" w:w="1766"/>
          </w:tcPr>
          <w:p>
            <w:pPr>
              <w:spacing w:after="0"/>
              <w:jc w:val="right"/>
            </w:pPr>
            <w:r>
              <w:rPr>
                <w:sz w:val="16"/>
              </w:rPr>
              <w:t>0</w:t>
            </w:r>
          </w:p>
        </w:tc>
        <w:tc>
          <w:tcPr>
            <w:tcW w:type="dxa" w:w="1972"/>
          </w:tcPr>
          <w:p>
            <w:pPr>
              <w:spacing w:after="0"/>
              <w:jc w:val="left"/>
            </w:pPr>
          </w:p>
        </w:tc>
        <w:tc>
          <w:tcPr>
            <w:tcW w:type="dxa" w:w="1429"/>
          </w:tcPr>
          <w:p>
            <w:pPr>
              <w:spacing w:after="0"/>
              <w:jc w:val="left"/>
            </w:pPr>
          </w:p>
        </w:tc>
        <w:tc>
          <w:tcPr>
            <w:tcW w:type="dxa" w:w="1677"/>
          </w:tcPr>
          <w:p>
            <w:pPr>
              <w:spacing w:after="0"/>
              <w:jc w:val="left"/>
            </w:pPr>
          </w:p>
        </w:tc>
        <w:tc>
          <w:tcPr>
            <w:tcW w:type="dxa" w:w="2022"/>
          </w:tcPr>
          <w:p>
            <w:pPr>
              <w:spacing w:after="0"/>
              <w:jc w:val="left"/>
            </w:pPr>
          </w:p>
        </w:tc>
        <w:tc>
          <w:tcPr>
            <w:tcW w:type="dxa" w:w="1594"/>
          </w:tcPr>
          <w:p>
            <w:pPr>
              <w:spacing w:after="0"/>
              <w:jc w:val="left"/>
            </w:pPr>
            <w:r>
              <w:rPr>
                <w:sz w:val="16"/>
              </w:rPr>
              <w:t>Acres burned: in event narratives only (local data needed).</w:t>
            </w:r>
          </w:p>
        </w:tc>
      </w:tr>
      <w:tr>
        <w:trPr>
          <w:cantSplit/>
        </w:trPr>
        <w:tc>
          <w:tcPr>
            <w:tcW w:type="dxa" w:w="1760"/>
          </w:tcPr>
          <w:p>
            <w:pPr>
              <w:spacing w:after="0"/>
              <w:jc w:val="left"/>
            </w:pPr>
            <w:r>
              <w:rPr>
                <w:sz w:val="16"/>
              </w:rPr>
              <w:t>Winter Storm, Heavy Snow, Blizzard, Lake-Effect Snow, Winter Weather, Sleet</w:t>
            </w:r>
          </w:p>
        </w:tc>
        <w:tc>
          <w:tcPr>
            <w:tcW w:type="dxa" w:w="1891"/>
          </w:tcPr>
          <w:p>
            <w:pPr>
              <w:spacing w:after="0"/>
              <w:jc w:val="left"/>
            </w:pPr>
            <w:r>
              <w:rPr>
                <w:sz w:val="16"/>
              </w:rPr>
              <w:t>none in data (snowfall: local data)</w:t>
            </w:r>
          </w:p>
        </w:tc>
        <w:tc>
          <w:tcPr>
            <w:tcW w:type="dxa" w:w="1766"/>
          </w:tcPr>
          <w:p>
            <w:pPr>
              <w:spacing w:after="0"/>
              <w:jc w:val="right"/>
            </w:pPr>
            <w:r>
              <w:rPr>
                <w:sz w:val="16"/>
              </w:rPr>
              <w:t>131 records, 1996 to 2026 (131 zone-level)</w:t>
            </w:r>
          </w:p>
        </w:tc>
        <w:tc>
          <w:tcPr>
            <w:tcW w:type="dxa" w:w="1972"/>
          </w:tcPr>
          <w:p>
            <w:pPr>
              <w:spacing w:after="0"/>
              <w:jc w:val="left"/>
            </w:pPr>
          </w:p>
        </w:tc>
        <w:tc>
          <w:tcPr>
            <w:tcW w:type="dxa" w:w="1429"/>
          </w:tcPr>
          <w:p>
            <w:pPr>
              <w:spacing w:after="0"/>
              <w:jc w:val="left"/>
            </w:pPr>
            <w:r>
              <w:rPr>
                <w:sz w:val="16"/>
              </w:rPr>
              <w:t>No damage reported in 131 records.</w:t>
            </w:r>
          </w:p>
        </w:tc>
        <w:tc>
          <w:tcPr>
            <w:tcW w:type="dxa" w:w="1677"/>
          </w:tcPr>
          <w:p>
            <w:pPr>
              <w:spacing w:after="0"/>
              <w:jc w:val="left"/>
            </w:pPr>
          </w:p>
        </w:tc>
        <w:tc>
          <w:tcPr>
            <w:tcW w:type="dxa" w:w="2022"/>
          </w:tcPr>
          <w:p>
            <w:pPr>
              <w:spacing w:after="0"/>
              <w:jc w:val="left"/>
            </w:pPr>
            <w:r>
              <w:rPr>
                <w:sz w:val="16"/>
              </w:rPr>
              <w:t>Countywide (zone-level records).</w:t>
            </w:r>
          </w:p>
        </w:tc>
        <w:tc>
          <w:tcPr>
            <w:tcW w:type="dxa" w:w="159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58 declarations covering 24 separate hazard incidents counted in this packet (declarations for the same incident count once; non-natural and evacuation-only declarations are not counted).</w:t>
      </w:r>
    </w:p>
    <w:p>
      <w:pPr>
        <w:keepNext/>
        <w:spacing w:after="80" w:before="0"/>
      </w:pPr>
      <w:r>
        <w:rPr/>
        <w:t>Connecticut planning regions have no county-level plan in FEMA data; see each town's plan dates in the region.</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1"/>
        <w:gridCol w:w="1041"/>
        <w:gridCol w:w="1041"/>
        <w:gridCol w:w="1399"/>
        <w:gridCol w:w="2475"/>
        <w:gridCol w:w="2466"/>
        <w:gridCol w:w="1435"/>
        <w:gridCol w:w="741"/>
        <w:gridCol w:w="2475"/>
      </w:tblGrid>
      <w:tr>
        <w:trPr>
          <w:cantSplit/>
          <w:tblHeader/>
        </w:trPr>
        <w:tc>
          <w:tcPr>
            <w:tcW w:type="dxa" w:w="1041"/>
            <w:shd w:val="clear" w:color="auto" w:fill="E8E8E8"/>
          </w:tcPr>
          <w:p>
            <w:pPr>
              <w:spacing w:after="0"/>
              <w:jc w:val="left"/>
            </w:pPr>
            <w:r>
              <w:rPr>
                <w:b/>
                <w:sz w:val="16"/>
              </w:rPr>
              <w:t>Declared</w:t>
            </w:r>
          </w:p>
        </w:tc>
        <w:tc>
          <w:tcPr>
            <w:tcW w:type="dxa" w:w="1041"/>
            <w:shd w:val="clear" w:color="auto" w:fill="E8E8E8"/>
          </w:tcPr>
          <w:p>
            <w:pPr>
              <w:spacing w:after="0"/>
              <w:jc w:val="left"/>
            </w:pPr>
            <w:r>
              <w:rPr>
                <w:b/>
                <w:sz w:val="16"/>
              </w:rPr>
              <w:t>Incident began</w:t>
            </w:r>
          </w:p>
        </w:tc>
        <w:tc>
          <w:tcPr>
            <w:tcW w:type="dxa" w:w="1041"/>
            <w:shd w:val="clear" w:color="auto" w:fill="E8E8E8"/>
          </w:tcPr>
          <w:p>
            <w:pPr>
              <w:spacing w:after="0"/>
              <w:jc w:val="left"/>
            </w:pPr>
            <w:r>
              <w:rPr>
                <w:b/>
                <w:sz w:val="16"/>
              </w:rPr>
              <w:t>FEMA number</w:t>
            </w:r>
          </w:p>
        </w:tc>
        <w:tc>
          <w:tcPr>
            <w:tcW w:type="dxa" w:w="1399"/>
            <w:shd w:val="clear" w:color="auto" w:fill="E8E8E8"/>
          </w:tcPr>
          <w:p>
            <w:pPr>
              <w:spacing w:after="0"/>
              <w:jc w:val="left"/>
            </w:pPr>
            <w:r>
              <w:rPr>
                <w:b/>
                <w:sz w:val="16"/>
              </w:rPr>
              <w:t>Type</w:t>
            </w:r>
          </w:p>
        </w:tc>
        <w:tc>
          <w:tcPr>
            <w:tcW w:type="dxa" w:w="2475"/>
            <w:shd w:val="clear" w:color="auto" w:fill="E8E8E8"/>
          </w:tcPr>
          <w:p>
            <w:pPr>
              <w:spacing w:after="0"/>
              <w:jc w:val="left"/>
            </w:pPr>
            <w:r>
              <w:rPr>
                <w:b/>
                <w:sz w:val="16"/>
              </w:rPr>
              <w:t>Title</w:t>
            </w:r>
          </w:p>
        </w:tc>
        <w:tc>
          <w:tcPr>
            <w:tcW w:type="dxa" w:w="2466"/>
            <w:shd w:val="clear" w:color="auto" w:fill="E8E8E8"/>
          </w:tcPr>
          <w:p>
            <w:pPr>
              <w:spacing w:after="0"/>
              <w:jc w:val="left"/>
            </w:pPr>
            <w:r>
              <w:rPr>
                <w:b/>
                <w:sz w:val="16"/>
              </w:rPr>
              <w:t>Mapped hazard</w:t>
            </w:r>
          </w:p>
        </w:tc>
        <w:tc>
          <w:tcPr>
            <w:tcW w:type="dxa" w:w="14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1"/>
            <w:shd w:val="clear" w:color="auto" w:fill="E8E8E8"/>
          </w:tcPr>
          <w:p>
            <w:pPr>
              <w:spacing w:after="0"/>
              <w:jc w:val="left"/>
            </w:pPr>
            <w:r>
              <w:rPr>
                <w:b/>
                <w:sz w:val="16"/>
              </w:rPr>
              <w:t>Flags</w:t>
            </w:r>
          </w:p>
        </w:tc>
        <w:tc>
          <w:tcPr>
            <w:tcW w:type="dxa" w:w="2475"/>
            <w:shd w:val="clear" w:color="auto" w:fill="E8E8E8"/>
          </w:tcPr>
          <w:p>
            <w:pPr>
              <w:spacing w:after="0"/>
              <w:jc w:val="left"/>
            </w:pPr>
            <w:r>
              <w:rPr>
                <w:b/>
                <w:sz w:val="16"/>
              </w:rPr>
              <w:t>Notes</w:t>
            </w:r>
          </w:p>
        </w:tc>
      </w:tr>
      <w:tr>
        <w:trPr>
          <w:cantSplit/>
        </w:trPr>
        <w:tc>
          <w:tcPr>
            <w:tcW w:type="dxa" w:w="1041"/>
          </w:tcPr>
          <w:p>
            <w:pPr>
              <w:spacing w:after="0"/>
              <w:jc w:val="left"/>
            </w:pPr>
            <w:r>
              <w:rPr>
                <w:sz w:val="16"/>
              </w:rPr>
              <w:t>2024-01-13</w:t>
            </w:r>
          </w:p>
        </w:tc>
        <w:tc>
          <w:tcPr>
            <w:tcW w:type="dxa" w:w="1041"/>
          </w:tcPr>
          <w:p>
            <w:pPr>
              <w:spacing w:after="0"/>
              <w:jc w:val="left"/>
            </w:pPr>
            <w:r>
              <w:rPr>
                <w:sz w:val="16"/>
              </w:rPr>
              <w:t>2024-01-10</w:t>
            </w:r>
          </w:p>
        </w:tc>
        <w:tc>
          <w:tcPr>
            <w:tcW w:type="dxa" w:w="1041"/>
          </w:tcPr>
          <w:p>
            <w:pPr>
              <w:spacing w:after="0"/>
              <w:jc w:val="left"/>
            </w:pPr>
            <w:r>
              <w:rPr>
                <w:sz w:val="16"/>
              </w:rPr>
              <w:t>EM-3604-CT</w:t>
            </w:r>
          </w:p>
        </w:tc>
        <w:tc>
          <w:tcPr>
            <w:tcW w:type="dxa" w:w="1399"/>
          </w:tcPr>
          <w:p>
            <w:pPr>
              <w:spacing w:after="0"/>
              <w:jc w:val="left"/>
            </w:pPr>
            <w:r>
              <w:rPr>
                <w:sz w:val="16"/>
              </w:rPr>
              <w:t>Emergency</w:t>
            </w:r>
          </w:p>
        </w:tc>
        <w:tc>
          <w:tcPr>
            <w:tcW w:type="dxa" w:w="2475"/>
          </w:tcPr>
          <w:p>
            <w:pPr>
              <w:spacing w:after="0"/>
              <w:jc w:val="left"/>
            </w:pPr>
            <w:r>
              <w:rPr>
                <w:sz w:val="16"/>
              </w:rPr>
              <w:t>Severe Storms, Flooding, and a Potential Dam Breach</w:t>
            </w:r>
          </w:p>
        </w:tc>
        <w:tc>
          <w:tcPr>
            <w:tcW w:type="dxa" w:w="2466"/>
          </w:tcPr>
          <w:p>
            <w:pPr>
              <w:spacing w:after="0"/>
              <w:jc w:val="left"/>
            </w:pPr>
            <w:r>
              <w:rPr>
                <w:sz w:val="16"/>
              </w:rPr>
              <w:t>Inland Flooding</w:t>
            </w:r>
          </w:p>
        </w:tc>
        <w:tc>
          <w:tcPr>
            <w:tcW w:type="dxa" w:w="1435"/>
          </w:tcPr>
          <w:p>
            <w:pPr>
              <w:spacing w:after="0"/>
              <w:jc w:val="right"/>
            </w:pPr>
          </w:p>
        </w:tc>
        <w:tc>
          <w:tcPr>
            <w:tcW w:type="dxa" w:w="741"/>
          </w:tcPr>
          <w:p>
            <w:pPr>
              <w:spacing w:after="0"/>
              <w:jc w:val="left"/>
            </w:pPr>
            <w:r>
              <w:rPr>
                <w:sz w:val="16"/>
              </w:rPr>
              <w:t>within last 5 years</w:t>
            </w:r>
          </w:p>
        </w:tc>
        <w:tc>
          <w:tcPr>
            <w:tcW w:type="dxa" w:w="2475"/>
          </w:tcPr>
          <w:p>
            <w:pPr>
              <w:spacing w:after="0"/>
              <w:jc w:val="left"/>
            </w:pPr>
            <w:r>
              <w:rPr>
                <w:sz w:val="16"/>
              </w:rPr>
              <w:t>former New London County total, not this region: no Public Assistance recorded</w:t>
            </w:r>
          </w:p>
        </w:tc>
      </w:tr>
      <w:tr>
        <w:trPr>
          <w:cantSplit/>
        </w:trPr>
        <w:tc>
          <w:tcPr>
            <w:tcW w:type="dxa" w:w="1041"/>
          </w:tcPr>
          <w:p>
            <w:pPr>
              <w:spacing w:after="0"/>
              <w:jc w:val="left"/>
            </w:pPr>
            <w:r>
              <w:rPr>
                <w:sz w:val="16"/>
              </w:rPr>
              <w:t>2021-10-30</w:t>
            </w:r>
          </w:p>
        </w:tc>
        <w:tc>
          <w:tcPr>
            <w:tcW w:type="dxa" w:w="1041"/>
          </w:tcPr>
          <w:p>
            <w:pPr>
              <w:spacing w:after="0"/>
              <w:jc w:val="left"/>
            </w:pPr>
            <w:r>
              <w:rPr>
                <w:sz w:val="16"/>
              </w:rPr>
              <w:t>2021-09-01</w:t>
            </w:r>
          </w:p>
        </w:tc>
        <w:tc>
          <w:tcPr>
            <w:tcW w:type="dxa" w:w="1041"/>
          </w:tcPr>
          <w:p>
            <w:pPr>
              <w:spacing w:after="0"/>
              <w:jc w:val="left"/>
            </w:pPr>
            <w:r>
              <w:rPr>
                <w:sz w:val="16"/>
              </w:rPr>
              <w:t>DR-4629-CT</w:t>
            </w:r>
          </w:p>
        </w:tc>
        <w:tc>
          <w:tcPr>
            <w:tcW w:type="dxa" w:w="1399"/>
          </w:tcPr>
          <w:p>
            <w:pPr>
              <w:spacing w:after="0"/>
              <w:jc w:val="left"/>
            </w:pPr>
            <w:r>
              <w:rPr>
                <w:sz w:val="16"/>
              </w:rPr>
              <w:t>Major disaster</w:t>
            </w:r>
          </w:p>
        </w:tc>
        <w:tc>
          <w:tcPr>
            <w:tcW w:type="dxa" w:w="2475"/>
          </w:tcPr>
          <w:p>
            <w:pPr>
              <w:spacing w:after="0"/>
              <w:jc w:val="left"/>
            </w:pPr>
            <w:r>
              <w:rPr>
                <w:sz w:val="16"/>
              </w:rPr>
              <w:t>Remnants of Hurricane Ida</w:t>
            </w:r>
          </w:p>
        </w:tc>
        <w:tc>
          <w:tcPr>
            <w:tcW w:type="dxa" w:w="2466"/>
          </w:tcPr>
          <w:p>
            <w:pPr>
              <w:spacing w:after="0"/>
              <w:jc w:val="left"/>
            </w:pPr>
            <w:r>
              <w:rPr>
                <w:sz w:val="16"/>
              </w:rPr>
              <w:t>Hurricane</w:t>
            </w:r>
          </w:p>
        </w:tc>
        <w:tc>
          <w:tcPr>
            <w:tcW w:type="dxa" w:w="1435"/>
          </w:tcPr>
          <w:p>
            <w:pPr>
              <w:spacing w:after="0"/>
              <w:jc w:val="right"/>
            </w:pPr>
          </w:p>
        </w:tc>
        <w:tc>
          <w:tcPr>
            <w:tcW w:type="dxa" w:w="741"/>
          </w:tcPr>
          <w:p>
            <w:pPr>
              <w:spacing w:after="0"/>
              <w:jc w:val="left"/>
            </w:pPr>
            <w:r>
              <w:rPr>
                <w:sz w:val="16"/>
              </w:rPr>
              <w:t>within last 5 years</w:t>
            </w:r>
          </w:p>
        </w:tc>
        <w:tc>
          <w:tcPr>
            <w:tcW w:type="dxa" w:w="2475"/>
          </w:tcPr>
          <w:p>
            <w:pPr>
              <w:spacing w:after="0"/>
              <w:jc w:val="left"/>
            </w:pPr>
            <w:r>
              <w:rPr>
                <w:sz w:val="16"/>
              </w:rPr>
              <w:t>former New London County total, not this region: no Public Assistance recorded</w:t>
            </w:r>
          </w:p>
        </w:tc>
      </w:tr>
      <w:tr>
        <w:trPr>
          <w:cantSplit/>
        </w:trPr>
        <w:tc>
          <w:tcPr>
            <w:tcW w:type="dxa" w:w="1041"/>
          </w:tcPr>
          <w:p>
            <w:pPr>
              <w:spacing w:after="0"/>
              <w:jc w:val="left"/>
            </w:pPr>
            <w:r>
              <w:rPr>
                <w:sz w:val="16"/>
              </w:rPr>
              <w:t>2021-10-30</w:t>
            </w:r>
          </w:p>
        </w:tc>
        <w:tc>
          <w:tcPr>
            <w:tcW w:type="dxa" w:w="1041"/>
          </w:tcPr>
          <w:p>
            <w:pPr>
              <w:spacing w:after="0"/>
              <w:jc w:val="left"/>
            </w:pPr>
            <w:r>
              <w:rPr>
                <w:sz w:val="16"/>
              </w:rPr>
              <w:t>2021-09-01</w:t>
            </w:r>
          </w:p>
        </w:tc>
        <w:tc>
          <w:tcPr>
            <w:tcW w:type="dxa" w:w="1041"/>
          </w:tcPr>
          <w:p>
            <w:pPr>
              <w:spacing w:after="0"/>
              <w:jc w:val="left"/>
            </w:pPr>
            <w:r>
              <w:rPr>
                <w:sz w:val="16"/>
              </w:rPr>
              <w:t>DR-4629-CT</w:t>
            </w:r>
          </w:p>
        </w:tc>
        <w:tc>
          <w:tcPr>
            <w:tcW w:type="dxa" w:w="1399"/>
          </w:tcPr>
          <w:p>
            <w:pPr>
              <w:spacing w:after="0"/>
              <w:jc w:val="left"/>
            </w:pPr>
            <w:r>
              <w:rPr>
                <w:sz w:val="16"/>
              </w:rPr>
              <w:t>Major disaster</w:t>
            </w:r>
          </w:p>
        </w:tc>
        <w:tc>
          <w:tcPr>
            <w:tcW w:type="dxa" w:w="2475"/>
          </w:tcPr>
          <w:p>
            <w:pPr>
              <w:spacing w:after="0"/>
              <w:jc w:val="left"/>
            </w:pPr>
            <w:r>
              <w:rPr>
                <w:sz w:val="16"/>
              </w:rPr>
              <w:t>Remnants of Hurricane Ida</w:t>
            </w:r>
          </w:p>
        </w:tc>
        <w:tc>
          <w:tcPr>
            <w:tcW w:type="dxa" w:w="2466"/>
          </w:tcPr>
          <w:p>
            <w:pPr>
              <w:spacing w:after="0"/>
              <w:jc w:val="left"/>
            </w:pPr>
            <w:r>
              <w:rPr>
                <w:sz w:val="16"/>
              </w:rPr>
              <w:t>Hurricane</w:t>
            </w:r>
          </w:p>
        </w:tc>
        <w:tc>
          <w:tcPr>
            <w:tcW w:type="dxa" w:w="1435"/>
          </w:tcPr>
          <w:p>
            <w:pPr>
              <w:spacing w:after="0"/>
              <w:jc w:val="right"/>
            </w:pPr>
          </w:p>
        </w:tc>
        <w:tc>
          <w:tcPr>
            <w:tcW w:type="dxa" w:w="741"/>
          </w:tcPr>
          <w:p>
            <w:pPr>
              <w:spacing w:after="0"/>
              <w:jc w:val="left"/>
            </w:pPr>
            <w:r>
              <w:rPr>
                <w:sz w:val="16"/>
              </w:rPr>
              <w:t>within last 5 years</w:t>
            </w:r>
          </w:p>
        </w:tc>
        <w:tc>
          <w:tcPr>
            <w:tcW w:type="dxa" w:w="2475"/>
          </w:tcPr>
          <w:p>
            <w:pPr>
              <w:spacing w:after="0"/>
              <w:jc w:val="left"/>
            </w:pPr>
            <w:r>
              <w:rPr>
                <w:sz w:val="16"/>
              </w:rPr>
              <w:t>former Middlesex County total, not this region: $169,383.88</w:t>
            </w:r>
          </w:p>
        </w:tc>
      </w:tr>
      <w:tr>
        <w:trPr>
          <w:cantSplit/>
        </w:trPr>
        <w:tc>
          <w:tcPr>
            <w:tcW w:type="dxa" w:w="1041"/>
          </w:tcPr>
          <w:p>
            <w:pPr>
              <w:spacing w:after="0"/>
              <w:jc w:val="left"/>
            </w:pPr>
            <w:r>
              <w:rPr>
                <w:sz w:val="16"/>
              </w:rPr>
              <w:t>2021-08-22</w:t>
            </w:r>
          </w:p>
        </w:tc>
        <w:tc>
          <w:tcPr>
            <w:tcW w:type="dxa" w:w="1041"/>
          </w:tcPr>
          <w:p>
            <w:pPr>
              <w:spacing w:after="0"/>
              <w:jc w:val="left"/>
            </w:pPr>
            <w:r>
              <w:rPr>
                <w:sz w:val="16"/>
              </w:rPr>
              <w:t>2021-08-21</w:t>
            </w:r>
          </w:p>
        </w:tc>
        <w:tc>
          <w:tcPr>
            <w:tcW w:type="dxa" w:w="1041"/>
          </w:tcPr>
          <w:p>
            <w:pPr>
              <w:spacing w:after="0"/>
              <w:jc w:val="left"/>
            </w:pPr>
            <w:r>
              <w:rPr>
                <w:sz w:val="16"/>
              </w:rPr>
              <w:t>EM-3564-CT</w:t>
            </w:r>
          </w:p>
        </w:tc>
        <w:tc>
          <w:tcPr>
            <w:tcW w:type="dxa" w:w="1399"/>
          </w:tcPr>
          <w:p>
            <w:pPr>
              <w:spacing w:after="0"/>
              <w:jc w:val="left"/>
            </w:pPr>
            <w:r>
              <w:rPr>
                <w:sz w:val="16"/>
              </w:rPr>
              <w:t>Emergency</w:t>
            </w:r>
          </w:p>
        </w:tc>
        <w:tc>
          <w:tcPr>
            <w:tcW w:type="dxa" w:w="2475"/>
          </w:tcPr>
          <w:p>
            <w:pPr>
              <w:spacing w:after="0"/>
              <w:jc w:val="left"/>
            </w:pPr>
            <w:r>
              <w:rPr>
                <w:sz w:val="16"/>
              </w:rPr>
              <w:t>Hurricane Henri</w:t>
            </w:r>
          </w:p>
        </w:tc>
        <w:tc>
          <w:tcPr>
            <w:tcW w:type="dxa" w:w="2466"/>
          </w:tcPr>
          <w:p>
            <w:pPr>
              <w:spacing w:after="0"/>
              <w:jc w:val="left"/>
            </w:pPr>
            <w:r>
              <w:rPr>
                <w:sz w:val="16"/>
              </w:rPr>
              <w:t>Hurricane</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New London County total, not this region: $5,339.02</w:t>
            </w:r>
          </w:p>
        </w:tc>
      </w:tr>
      <w:tr>
        <w:trPr>
          <w:cantSplit/>
        </w:trPr>
        <w:tc>
          <w:tcPr>
            <w:tcW w:type="dxa" w:w="1041"/>
          </w:tcPr>
          <w:p>
            <w:pPr>
              <w:spacing w:after="0"/>
              <w:jc w:val="left"/>
            </w:pPr>
            <w:r>
              <w:rPr>
                <w:sz w:val="16"/>
              </w:rPr>
              <w:t>2021-08-22</w:t>
            </w:r>
          </w:p>
        </w:tc>
        <w:tc>
          <w:tcPr>
            <w:tcW w:type="dxa" w:w="1041"/>
          </w:tcPr>
          <w:p>
            <w:pPr>
              <w:spacing w:after="0"/>
              <w:jc w:val="left"/>
            </w:pPr>
            <w:r>
              <w:rPr>
                <w:sz w:val="16"/>
              </w:rPr>
              <w:t>2021-08-21</w:t>
            </w:r>
          </w:p>
        </w:tc>
        <w:tc>
          <w:tcPr>
            <w:tcW w:type="dxa" w:w="1041"/>
          </w:tcPr>
          <w:p>
            <w:pPr>
              <w:spacing w:after="0"/>
              <w:jc w:val="left"/>
            </w:pPr>
            <w:r>
              <w:rPr>
                <w:sz w:val="16"/>
              </w:rPr>
              <w:t>EM-3564-CT</w:t>
            </w:r>
          </w:p>
        </w:tc>
        <w:tc>
          <w:tcPr>
            <w:tcW w:type="dxa" w:w="1399"/>
          </w:tcPr>
          <w:p>
            <w:pPr>
              <w:spacing w:after="0"/>
              <w:jc w:val="left"/>
            </w:pPr>
            <w:r>
              <w:rPr>
                <w:sz w:val="16"/>
              </w:rPr>
              <w:t>Emergency</w:t>
            </w:r>
          </w:p>
        </w:tc>
        <w:tc>
          <w:tcPr>
            <w:tcW w:type="dxa" w:w="2475"/>
          </w:tcPr>
          <w:p>
            <w:pPr>
              <w:spacing w:after="0"/>
              <w:jc w:val="left"/>
            </w:pPr>
            <w:r>
              <w:rPr>
                <w:sz w:val="16"/>
              </w:rPr>
              <w:t>Hurricane Henri</w:t>
            </w:r>
          </w:p>
        </w:tc>
        <w:tc>
          <w:tcPr>
            <w:tcW w:type="dxa" w:w="2466"/>
          </w:tcPr>
          <w:p>
            <w:pPr>
              <w:spacing w:after="0"/>
              <w:jc w:val="left"/>
            </w:pPr>
            <w:r>
              <w:rPr>
                <w:sz w:val="16"/>
              </w:rPr>
              <w:t>Hurricane</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Middlesex County total, not this region: $44,369.78</w:t>
            </w:r>
          </w:p>
        </w:tc>
      </w:tr>
      <w:tr>
        <w:trPr>
          <w:cantSplit/>
        </w:trPr>
        <w:tc>
          <w:tcPr>
            <w:tcW w:type="dxa" w:w="1041"/>
          </w:tcPr>
          <w:p>
            <w:pPr>
              <w:spacing w:after="0"/>
              <w:jc w:val="left"/>
            </w:pPr>
            <w:r>
              <w:rPr>
                <w:sz w:val="16"/>
              </w:rPr>
              <w:t>2021-01-12</w:t>
            </w:r>
          </w:p>
        </w:tc>
        <w:tc>
          <w:tcPr>
            <w:tcW w:type="dxa" w:w="1041"/>
          </w:tcPr>
          <w:p>
            <w:pPr>
              <w:spacing w:after="0"/>
              <w:jc w:val="left"/>
            </w:pPr>
            <w:r>
              <w:rPr>
                <w:sz w:val="16"/>
              </w:rPr>
              <w:t>2020-08-04</w:t>
            </w:r>
          </w:p>
        </w:tc>
        <w:tc>
          <w:tcPr>
            <w:tcW w:type="dxa" w:w="1041"/>
          </w:tcPr>
          <w:p>
            <w:pPr>
              <w:spacing w:after="0"/>
              <w:jc w:val="left"/>
            </w:pPr>
            <w:r>
              <w:rPr>
                <w:sz w:val="16"/>
              </w:rPr>
              <w:t>DR-4580-CT</w:t>
            </w:r>
          </w:p>
        </w:tc>
        <w:tc>
          <w:tcPr>
            <w:tcW w:type="dxa" w:w="1399"/>
          </w:tcPr>
          <w:p>
            <w:pPr>
              <w:spacing w:after="0"/>
              <w:jc w:val="left"/>
            </w:pPr>
            <w:r>
              <w:rPr>
                <w:sz w:val="16"/>
              </w:rPr>
              <w:t>Major disaster</w:t>
            </w:r>
          </w:p>
        </w:tc>
        <w:tc>
          <w:tcPr>
            <w:tcW w:type="dxa" w:w="2475"/>
          </w:tcPr>
          <w:p>
            <w:pPr>
              <w:spacing w:after="0"/>
              <w:jc w:val="left"/>
            </w:pPr>
            <w:r>
              <w:rPr>
                <w:sz w:val="16"/>
              </w:rPr>
              <w:t>Tropical Storm Isaias</w:t>
            </w:r>
          </w:p>
        </w:tc>
        <w:tc>
          <w:tcPr>
            <w:tcW w:type="dxa" w:w="2466"/>
          </w:tcPr>
          <w:p>
            <w:pPr>
              <w:spacing w:after="0"/>
              <w:jc w:val="left"/>
            </w:pPr>
            <w:r>
              <w:rPr>
                <w:sz w:val="16"/>
              </w:rPr>
              <w:t>Hurricane</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New London County total, not this region: $1,074,018.28</w:t>
            </w:r>
          </w:p>
        </w:tc>
      </w:tr>
      <w:tr>
        <w:trPr>
          <w:cantSplit/>
        </w:trPr>
        <w:tc>
          <w:tcPr>
            <w:tcW w:type="dxa" w:w="1041"/>
          </w:tcPr>
          <w:p>
            <w:pPr>
              <w:spacing w:after="0"/>
              <w:jc w:val="left"/>
            </w:pPr>
            <w:r>
              <w:rPr>
                <w:sz w:val="16"/>
              </w:rPr>
              <w:t>2021-01-12</w:t>
            </w:r>
          </w:p>
        </w:tc>
        <w:tc>
          <w:tcPr>
            <w:tcW w:type="dxa" w:w="1041"/>
          </w:tcPr>
          <w:p>
            <w:pPr>
              <w:spacing w:after="0"/>
              <w:jc w:val="left"/>
            </w:pPr>
            <w:r>
              <w:rPr>
                <w:sz w:val="16"/>
              </w:rPr>
              <w:t>2020-08-04</w:t>
            </w:r>
          </w:p>
        </w:tc>
        <w:tc>
          <w:tcPr>
            <w:tcW w:type="dxa" w:w="1041"/>
          </w:tcPr>
          <w:p>
            <w:pPr>
              <w:spacing w:after="0"/>
              <w:jc w:val="left"/>
            </w:pPr>
            <w:r>
              <w:rPr>
                <w:sz w:val="16"/>
              </w:rPr>
              <w:t>DR-4580-CT</w:t>
            </w:r>
          </w:p>
        </w:tc>
        <w:tc>
          <w:tcPr>
            <w:tcW w:type="dxa" w:w="1399"/>
          </w:tcPr>
          <w:p>
            <w:pPr>
              <w:spacing w:after="0"/>
              <w:jc w:val="left"/>
            </w:pPr>
            <w:r>
              <w:rPr>
                <w:sz w:val="16"/>
              </w:rPr>
              <w:t>Major disaster</w:t>
            </w:r>
          </w:p>
        </w:tc>
        <w:tc>
          <w:tcPr>
            <w:tcW w:type="dxa" w:w="2475"/>
          </w:tcPr>
          <w:p>
            <w:pPr>
              <w:spacing w:after="0"/>
              <w:jc w:val="left"/>
            </w:pPr>
            <w:r>
              <w:rPr>
                <w:sz w:val="16"/>
              </w:rPr>
              <w:t>Tropical Storm Isaias</w:t>
            </w:r>
          </w:p>
        </w:tc>
        <w:tc>
          <w:tcPr>
            <w:tcW w:type="dxa" w:w="2466"/>
          </w:tcPr>
          <w:p>
            <w:pPr>
              <w:spacing w:after="0"/>
              <w:jc w:val="left"/>
            </w:pPr>
            <w:r>
              <w:rPr>
                <w:sz w:val="16"/>
              </w:rPr>
              <w:t>Hurricane</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Middlesex County total, not this region: $2,105,767.84</w:t>
            </w:r>
          </w:p>
        </w:tc>
      </w:tr>
      <w:tr>
        <w:trPr>
          <w:cantSplit/>
        </w:trPr>
        <w:tc>
          <w:tcPr>
            <w:tcW w:type="dxa" w:w="1041"/>
          </w:tcPr>
          <w:p>
            <w:pPr>
              <w:spacing w:after="0"/>
              <w:jc w:val="left"/>
            </w:pPr>
            <w:r>
              <w:rPr>
                <w:sz w:val="16"/>
              </w:rPr>
              <w:t>2020-08-06</w:t>
            </w:r>
          </w:p>
        </w:tc>
        <w:tc>
          <w:tcPr>
            <w:tcW w:type="dxa" w:w="1041"/>
          </w:tcPr>
          <w:p>
            <w:pPr>
              <w:spacing w:after="0"/>
              <w:jc w:val="left"/>
            </w:pPr>
            <w:r>
              <w:rPr>
                <w:sz w:val="16"/>
              </w:rPr>
              <w:t>2020-08-04</w:t>
            </w:r>
          </w:p>
        </w:tc>
        <w:tc>
          <w:tcPr>
            <w:tcW w:type="dxa" w:w="1041"/>
          </w:tcPr>
          <w:p>
            <w:pPr>
              <w:spacing w:after="0"/>
              <w:jc w:val="left"/>
            </w:pPr>
            <w:r>
              <w:rPr>
                <w:sz w:val="16"/>
              </w:rPr>
              <w:t>EM-3535-CT</w:t>
            </w:r>
          </w:p>
        </w:tc>
        <w:tc>
          <w:tcPr>
            <w:tcW w:type="dxa" w:w="1399"/>
          </w:tcPr>
          <w:p>
            <w:pPr>
              <w:spacing w:after="0"/>
              <w:jc w:val="left"/>
            </w:pPr>
            <w:r>
              <w:rPr>
                <w:sz w:val="16"/>
              </w:rPr>
              <w:t>Emergency</w:t>
            </w:r>
          </w:p>
        </w:tc>
        <w:tc>
          <w:tcPr>
            <w:tcW w:type="dxa" w:w="2475"/>
          </w:tcPr>
          <w:p>
            <w:pPr>
              <w:spacing w:after="0"/>
              <w:jc w:val="left"/>
            </w:pPr>
            <w:r>
              <w:rPr>
                <w:sz w:val="16"/>
              </w:rPr>
              <w:t>Tropical Storm Isaias</w:t>
            </w:r>
          </w:p>
        </w:tc>
        <w:tc>
          <w:tcPr>
            <w:tcW w:type="dxa" w:w="2466"/>
          </w:tcPr>
          <w:p>
            <w:pPr>
              <w:spacing w:after="0"/>
              <w:jc w:val="left"/>
            </w:pPr>
            <w:r>
              <w:rPr>
                <w:sz w:val="16"/>
              </w:rPr>
              <w:t>Hurricane</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same incident as DR-4580; former New London County total, not this region: no Public Assistance recorded</w:t>
            </w:r>
          </w:p>
        </w:tc>
      </w:tr>
      <w:tr>
        <w:trPr>
          <w:cantSplit/>
        </w:trPr>
        <w:tc>
          <w:tcPr>
            <w:tcW w:type="dxa" w:w="1041"/>
          </w:tcPr>
          <w:p>
            <w:pPr>
              <w:spacing w:after="0"/>
              <w:jc w:val="left"/>
            </w:pPr>
            <w:r>
              <w:rPr>
                <w:sz w:val="16"/>
              </w:rPr>
              <w:t>2020-08-06</w:t>
            </w:r>
          </w:p>
        </w:tc>
        <w:tc>
          <w:tcPr>
            <w:tcW w:type="dxa" w:w="1041"/>
          </w:tcPr>
          <w:p>
            <w:pPr>
              <w:spacing w:after="0"/>
              <w:jc w:val="left"/>
            </w:pPr>
            <w:r>
              <w:rPr>
                <w:sz w:val="16"/>
              </w:rPr>
              <w:t>2020-08-04</w:t>
            </w:r>
          </w:p>
        </w:tc>
        <w:tc>
          <w:tcPr>
            <w:tcW w:type="dxa" w:w="1041"/>
          </w:tcPr>
          <w:p>
            <w:pPr>
              <w:spacing w:after="0"/>
              <w:jc w:val="left"/>
            </w:pPr>
            <w:r>
              <w:rPr>
                <w:sz w:val="16"/>
              </w:rPr>
              <w:t>EM-3535-CT</w:t>
            </w:r>
          </w:p>
        </w:tc>
        <w:tc>
          <w:tcPr>
            <w:tcW w:type="dxa" w:w="1399"/>
          </w:tcPr>
          <w:p>
            <w:pPr>
              <w:spacing w:after="0"/>
              <w:jc w:val="left"/>
            </w:pPr>
            <w:r>
              <w:rPr>
                <w:sz w:val="16"/>
              </w:rPr>
              <w:t>Emergency</w:t>
            </w:r>
          </w:p>
        </w:tc>
        <w:tc>
          <w:tcPr>
            <w:tcW w:type="dxa" w:w="2475"/>
          </w:tcPr>
          <w:p>
            <w:pPr>
              <w:spacing w:after="0"/>
              <w:jc w:val="left"/>
            </w:pPr>
            <w:r>
              <w:rPr>
                <w:sz w:val="16"/>
              </w:rPr>
              <w:t>Tropical Storm Isaias</w:t>
            </w:r>
          </w:p>
        </w:tc>
        <w:tc>
          <w:tcPr>
            <w:tcW w:type="dxa" w:w="2466"/>
          </w:tcPr>
          <w:p>
            <w:pPr>
              <w:spacing w:after="0"/>
              <w:jc w:val="left"/>
            </w:pPr>
            <w:r>
              <w:rPr>
                <w:sz w:val="16"/>
              </w:rPr>
              <w:t>Hurricane</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same incident as DR-4580; former Middlesex County total, not this region: no Public Assistance recorded</w:t>
            </w:r>
          </w:p>
        </w:tc>
      </w:tr>
      <w:tr>
        <w:trPr>
          <w:cantSplit/>
        </w:trPr>
        <w:tc>
          <w:tcPr>
            <w:tcW w:type="dxa" w:w="1041"/>
          </w:tcPr>
          <w:p>
            <w:pPr>
              <w:spacing w:after="0"/>
              <w:jc w:val="left"/>
            </w:pPr>
            <w:r>
              <w:rPr>
                <w:sz w:val="16"/>
              </w:rPr>
              <w:t>2020-03-28</w:t>
            </w:r>
          </w:p>
        </w:tc>
        <w:tc>
          <w:tcPr>
            <w:tcW w:type="dxa" w:w="1041"/>
          </w:tcPr>
          <w:p>
            <w:pPr>
              <w:spacing w:after="0"/>
              <w:jc w:val="left"/>
            </w:pPr>
            <w:r>
              <w:rPr>
                <w:sz w:val="16"/>
              </w:rPr>
              <w:t>2020-01-20</w:t>
            </w:r>
          </w:p>
        </w:tc>
        <w:tc>
          <w:tcPr>
            <w:tcW w:type="dxa" w:w="1041"/>
          </w:tcPr>
          <w:p>
            <w:pPr>
              <w:spacing w:after="0"/>
              <w:jc w:val="left"/>
            </w:pPr>
            <w:r>
              <w:rPr>
                <w:sz w:val="16"/>
              </w:rPr>
              <w:t>DR-4500-CT</w:t>
            </w:r>
          </w:p>
        </w:tc>
        <w:tc>
          <w:tcPr>
            <w:tcW w:type="dxa" w:w="1399"/>
          </w:tcPr>
          <w:p>
            <w:pPr>
              <w:spacing w:after="0"/>
              <w:jc w:val="left"/>
            </w:pPr>
            <w:r>
              <w:rPr>
                <w:sz w:val="16"/>
              </w:rPr>
              <w:t>Major disaster</w:t>
            </w:r>
          </w:p>
        </w:tc>
        <w:tc>
          <w:tcPr>
            <w:tcW w:type="dxa" w:w="2475"/>
          </w:tcPr>
          <w:p>
            <w:pPr>
              <w:spacing w:after="0"/>
              <w:jc w:val="left"/>
            </w:pPr>
            <w:r>
              <w:rPr>
                <w:sz w:val="16"/>
              </w:rPr>
              <w:t>COVID-19 Pandemic</w:t>
            </w:r>
          </w:p>
        </w:tc>
        <w:tc>
          <w:tcPr>
            <w:tcW w:type="dxa" w:w="2466"/>
          </w:tcPr>
          <w:p>
            <w:pPr>
              <w:spacing w:after="0"/>
              <w:jc w:val="left"/>
            </w:pPr>
            <w:r>
              <w:rPr>
                <w:sz w:val="16"/>
              </w:rPr>
              <w:t>Non-natural, not counted</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New London County total, not this region: $27,151,096.56</w:t>
            </w:r>
          </w:p>
        </w:tc>
      </w:tr>
      <w:tr>
        <w:trPr>
          <w:cantSplit/>
        </w:trPr>
        <w:tc>
          <w:tcPr>
            <w:tcW w:type="dxa" w:w="1041"/>
          </w:tcPr>
          <w:p>
            <w:pPr>
              <w:spacing w:after="0"/>
              <w:jc w:val="left"/>
            </w:pPr>
            <w:r>
              <w:rPr>
                <w:sz w:val="16"/>
              </w:rPr>
              <w:t>2020-03-28</w:t>
            </w:r>
          </w:p>
        </w:tc>
        <w:tc>
          <w:tcPr>
            <w:tcW w:type="dxa" w:w="1041"/>
          </w:tcPr>
          <w:p>
            <w:pPr>
              <w:spacing w:after="0"/>
              <w:jc w:val="left"/>
            </w:pPr>
            <w:r>
              <w:rPr>
                <w:sz w:val="16"/>
              </w:rPr>
              <w:t>2020-01-20</w:t>
            </w:r>
          </w:p>
        </w:tc>
        <w:tc>
          <w:tcPr>
            <w:tcW w:type="dxa" w:w="1041"/>
          </w:tcPr>
          <w:p>
            <w:pPr>
              <w:spacing w:after="0"/>
              <w:jc w:val="left"/>
            </w:pPr>
            <w:r>
              <w:rPr>
                <w:sz w:val="16"/>
              </w:rPr>
              <w:t>DR-4500-CT</w:t>
            </w:r>
          </w:p>
        </w:tc>
        <w:tc>
          <w:tcPr>
            <w:tcW w:type="dxa" w:w="1399"/>
          </w:tcPr>
          <w:p>
            <w:pPr>
              <w:spacing w:after="0"/>
              <w:jc w:val="left"/>
            </w:pPr>
            <w:r>
              <w:rPr>
                <w:sz w:val="16"/>
              </w:rPr>
              <w:t>Major disaster</w:t>
            </w:r>
          </w:p>
        </w:tc>
        <w:tc>
          <w:tcPr>
            <w:tcW w:type="dxa" w:w="2475"/>
          </w:tcPr>
          <w:p>
            <w:pPr>
              <w:spacing w:after="0"/>
              <w:jc w:val="left"/>
            </w:pPr>
            <w:r>
              <w:rPr>
                <w:sz w:val="16"/>
              </w:rPr>
              <w:t>COVID-19 Pandemic</w:t>
            </w:r>
          </w:p>
        </w:tc>
        <w:tc>
          <w:tcPr>
            <w:tcW w:type="dxa" w:w="2466"/>
          </w:tcPr>
          <w:p>
            <w:pPr>
              <w:spacing w:after="0"/>
              <w:jc w:val="left"/>
            </w:pPr>
            <w:r>
              <w:rPr>
                <w:sz w:val="16"/>
              </w:rPr>
              <w:t>Non-natural, not counted</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Middlesex County total, not this region: $27,062,570.04</w:t>
            </w:r>
          </w:p>
        </w:tc>
      </w:tr>
      <w:tr>
        <w:trPr>
          <w:cantSplit/>
        </w:trPr>
        <w:tc>
          <w:tcPr>
            <w:tcW w:type="dxa" w:w="1041"/>
          </w:tcPr>
          <w:p>
            <w:pPr>
              <w:spacing w:after="0"/>
              <w:jc w:val="left"/>
            </w:pPr>
            <w:r>
              <w:rPr>
                <w:sz w:val="16"/>
              </w:rPr>
              <w:t>2020-03-13</w:t>
            </w:r>
          </w:p>
        </w:tc>
        <w:tc>
          <w:tcPr>
            <w:tcW w:type="dxa" w:w="1041"/>
          </w:tcPr>
          <w:p>
            <w:pPr>
              <w:spacing w:after="0"/>
              <w:jc w:val="left"/>
            </w:pPr>
            <w:r>
              <w:rPr>
                <w:sz w:val="16"/>
              </w:rPr>
              <w:t>2020-01-20</w:t>
            </w:r>
          </w:p>
        </w:tc>
        <w:tc>
          <w:tcPr>
            <w:tcW w:type="dxa" w:w="1041"/>
          </w:tcPr>
          <w:p>
            <w:pPr>
              <w:spacing w:after="0"/>
              <w:jc w:val="left"/>
            </w:pPr>
            <w:r>
              <w:rPr>
                <w:sz w:val="16"/>
              </w:rPr>
              <w:t>EM-3439-CT</w:t>
            </w:r>
          </w:p>
        </w:tc>
        <w:tc>
          <w:tcPr>
            <w:tcW w:type="dxa" w:w="1399"/>
          </w:tcPr>
          <w:p>
            <w:pPr>
              <w:spacing w:after="0"/>
              <w:jc w:val="left"/>
            </w:pPr>
            <w:r>
              <w:rPr>
                <w:sz w:val="16"/>
              </w:rPr>
              <w:t>Emergency</w:t>
            </w:r>
          </w:p>
        </w:tc>
        <w:tc>
          <w:tcPr>
            <w:tcW w:type="dxa" w:w="2475"/>
          </w:tcPr>
          <w:p>
            <w:pPr>
              <w:spacing w:after="0"/>
              <w:jc w:val="left"/>
            </w:pPr>
            <w:r>
              <w:rPr>
                <w:sz w:val="16"/>
              </w:rPr>
              <w:t>COVID-19</w:t>
            </w:r>
          </w:p>
        </w:tc>
        <w:tc>
          <w:tcPr>
            <w:tcW w:type="dxa" w:w="2466"/>
          </w:tcPr>
          <w:p>
            <w:pPr>
              <w:spacing w:after="0"/>
              <w:jc w:val="left"/>
            </w:pPr>
            <w:r>
              <w:rPr>
                <w:sz w:val="16"/>
              </w:rPr>
              <w:t>Non-natural, not counted</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same incident as DR-4500; former New London County total, not this region: no Public Assistance recorded</w:t>
            </w:r>
          </w:p>
        </w:tc>
      </w:tr>
      <w:tr>
        <w:trPr>
          <w:cantSplit/>
        </w:trPr>
        <w:tc>
          <w:tcPr>
            <w:tcW w:type="dxa" w:w="1041"/>
          </w:tcPr>
          <w:p>
            <w:pPr>
              <w:spacing w:after="0"/>
              <w:jc w:val="left"/>
            </w:pPr>
            <w:r>
              <w:rPr>
                <w:sz w:val="16"/>
              </w:rPr>
              <w:t>2020-03-13</w:t>
            </w:r>
          </w:p>
        </w:tc>
        <w:tc>
          <w:tcPr>
            <w:tcW w:type="dxa" w:w="1041"/>
          </w:tcPr>
          <w:p>
            <w:pPr>
              <w:spacing w:after="0"/>
              <w:jc w:val="left"/>
            </w:pPr>
            <w:r>
              <w:rPr>
                <w:sz w:val="16"/>
              </w:rPr>
              <w:t>2020-01-20</w:t>
            </w:r>
          </w:p>
        </w:tc>
        <w:tc>
          <w:tcPr>
            <w:tcW w:type="dxa" w:w="1041"/>
          </w:tcPr>
          <w:p>
            <w:pPr>
              <w:spacing w:after="0"/>
              <w:jc w:val="left"/>
            </w:pPr>
            <w:r>
              <w:rPr>
                <w:sz w:val="16"/>
              </w:rPr>
              <w:t>EM-3439-CT</w:t>
            </w:r>
          </w:p>
        </w:tc>
        <w:tc>
          <w:tcPr>
            <w:tcW w:type="dxa" w:w="1399"/>
          </w:tcPr>
          <w:p>
            <w:pPr>
              <w:spacing w:after="0"/>
              <w:jc w:val="left"/>
            </w:pPr>
            <w:r>
              <w:rPr>
                <w:sz w:val="16"/>
              </w:rPr>
              <w:t>Emergency</w:t>
            </w:r>
          </w:p>
        </w:tc>
        <w:tc>
          <w:tcPr>
            <w:tcW w:type="dxa" w:w="2475"/>
          </w:tcPr>
          <w:p>
            <w:pPr>
              <w:spacing w:after="0"/>
              <w:jc w:val="left"/>
            </w:pPr>
            <w:r>
              <w:rPr>
                <w:sz w:val="16"/>
              </w:rPr>
              <w:t>COVID-19</w:t>
            </w:r>
          </w:p>
        </w:tc>
        <w:tc>
          <w:tcPr>
            <w:tcW w:type="dxa" w:w="2466"/>
          </w:tcPr>
          <w:p>
            <w:pPr>
              <w:spacing w:after="0"/>
              <w:jc w:val="left"/>
            </w:pPr>
            <w:r>
              <w:rPr>
                <w:sz w:val="16"/>
              </w:rPr>
              <w:t>Non-natural, not counted</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same incident as DR-4500; former Middlesex County total, not this region: no Public Assistance recorded</w:t>
            </w:r>
          </w:p>
        </w:tc>
      </w:tr>
      <w:tr>
        <w:trPr>
          <w:cantSplit/>
        </w:trPr>
        <w:tc>
          <w:tcPr>
            <w:tcW w:type="dxa" w:w="1041"/>
          </w:tcPr>
          <w:p>
            <w:pPr>
              <w:spacing w:after="0"/>
              <w:jc w:val="left"/>
            </w:pPr>
            <w:r>
              <w:rPr>
                <w:sz w:val="16"/>
              </w:rPr>
              <w:t>2018-12-05</w:t>
            </w:r>
          </w:p>
        </w:tc>
        <w:tc>
          <w:tcPr>
            <w:tcW w:type="dxa" w:w="1041"/>
          </w:tcPr>
          <w:p>
            <w:pPr>
              <w:spacing w:after="0"/>
              <w:jc w:val="left"/>
            </w:pPr>
            <w:r>
              <w:rPr>
                <w:sz w:val="16"/>
              </w:rPr>
              <w:t>2018-09-25</w:t>
            </w:r>
          </w:p>
        </w:tc>
        <w:tc>
          <w:tcPr>
            <w:tcW w:type="dxa" w:w="1041"/>
          </w:tcPr>
          <w:p>
            <w:pPr>
              <w:spacing w:after="0"/>
              <w:jc w:val="left"/>
            </w:pPr>
            <w:r>
              <w:rPr>
                <w:sz w:val="16"/>
              </w:rPr>
              <w:t>DR-4410-CT</w:t>
            </w:r>
          </w:p>
        </w:tc>
        <w:tc>
          <w:tcPr>
            <w:tcW w:type="dxa" w:w="1399"/>
          </w:tcPr>
          <w:p>
            <w:pPr>
              <w:spacing w:after="0"/>
              <w:jc w:val="left"/>
            </w:pPr>
            <w:r>
              <w:rPr>
                <w:sz w:val="16"/>
              </w:rPr>
              <w:t>Major disaster</w:t>
            </w:r>
          </w:p>
        </w:tc>
        <w:tc>
          <w:tcPr>
            <w:tcW w:type="dxa" w:w="2475"/>
          </w:tcPr>
          <w:p>
            <w:pPr>
              <w:spacing w:after="0"/>
              <w:jc w:val="left"/>
            </w:pPr>
            <w:r>
              <w:rPr>
                <w:sz w:val="16"/>
              </w:rPr>
              <w:t>Severe Storms and Flooding</w:t>
            </w:r>
          </w:p>
        </w:tc>
        <w:tc>
          <w:tcPr>
            <w:tcW w:type="dxa" w:w="2466"/>
          </w:tcPr>
          <w:p>
            <w:pPr>
              <w:spacing w:after="0"/>
              <w:jc w:val="left"/>
            </w:pPr>
            <w:r>
              <w:rPr>
                <w:sz w:val="16"/>
              </w:rPr>
              <w:t>Inland Flooding</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New London County total, not this region: $491,639.85</w:t>
            </w:r>
          </w:p>
        </w:tc>
      </w:tr>
      <w:tr>
        <w:trPr>
          <w:cantSplit/>
        </w:trPr>
        <w:tc>
          <w:tcPr>
            <w:tcW w:type="dxa" w:w="1041"/>
          </w:tcPr>
          <w:p>
            <w:pPr>
              <w:spacing w:after="0"/>
              <w:jc w:val="left"/>
            </w:pPr>
            <w:r>
              <w:rPr>
                <w:sz w:val="16"/>
              </w:rPr>
              <w:t>2018-12-05</w:t>
            </w:r>
          </w:p>
        </w:tc>
        <w:tc>
          <w:tcPr>
            <w:tcW w:type="dxa" w:w="1041"/>
          </w:tcPr>
          <w:p>
            <w:pPr>
              <w:spacing w:after="0"/>
              <w:jc w:val="left"/>
            </w:pPr>
            <w:r>
              <w:rPr>
                <w:sz w:val="16"/>
              </w:rPr>
              <w:t>2018-09-25</w:t>
            </w:r>
          </w:p>
        </w:tc>
        <w:tc>
          <w:tcPr>
            <w:tcW w:type="dxa" w:w="1041"/>
          </w:tcPr>
          <w:p>
            <w:pPr>
              <w:spacing w:after="0"/>
              <w:jc w:val="left"/>
            </w:pPr>
            <w:r>
              <w:rPr>
                <w:sz w:val="16"/>
              </w:rPr>
              <w:t>DR-4410-CT</w:t>
            </w:r>
          </w:p>
        </w:tc>
        <w:tc>
          <w:tcPr>
            <w:tcW w:type="dxa" w:w="1399"/>
          </w:tcPr>
          <w:p>
            <w:pPr>
              <w:spacing w:after="0"/>
              <w:jc w:val="left"/>
            </w:pPr>
            <w:r>
              <w:rPr>
                <w:sz w:val="16"/>
              </w:rPr>
              <w:t>Major disaster</w:t>
            </w:r>
          </w:p>
        </w:tc>
        <w:tc>
          <w:tcPr>
            <w:tcW w:type="dxa" w:w="2475"/>
          </w:tcPr>
          <w:p>
            <w:pPr>
              <w:spacing w:after="0"/>
              <w:jc w:val="left"/>
            </w:pPr>
            <w:r>
              <w:rPr>
                <w:sz w:val="16"/>
              </w:rPr>
              <w:t>Severe Storms and Flooding</w:t>
            </w:r>
          </w:p>
        </w:tc>
        <w:tc>
          <w:tcPr>
            <w:tcW w:type="dxa" w:w="2466"/>
          </w:tcPr>
          <w:p>
            <w:pPr>
              <w:spacing w:after="0"/>
              <w:jc w:val="left"/>
            </w:pPr>
            <w:r>
              <w:rPr>
                <w:sz w:val="16"/>
              </w:rPr>
              <w:t>Inland Flooding</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Middlesex County total, not this region: $2,692,933.76</w:t>
            </w:r>
          </w:p>
        </w:tc>
      </w:tr>
      <w:tr>
        <w:trPr>
          <w:cantSplit/>
        </w:trPr>
        <w:tc>
          <w:tcPr>
            <w:tcW w:type="dxa" w:w="1041"/>
          </w:tcPr>
          <w:p>
            <w:pPr>
              <w:spacing w:after="0"/>
              <w:jc w:val="left"/>
            </w:pPr>
            <w:r>
              <w:rPr>
                <w:sz w:val="16"/>
              </w:rPr>
              <w:t>2015-04-08</w:t>
            </w:r>
          </w:p>
        </w:tc>
        <w:tc>
          <w:tcPr>
            <w:tcW w:type="dxa" w:w="1041"/>
          </w:tcPr>
          <w:p>
            <w:pPr>
              <w:spacing w:after="0"/>
              <w:jc w:val="left"/>
            </w:pPr>
            <w:r>
              <w:rPr>
                <w:sz w:val="16"/>
              </w:rPr>
              <w:t>2015-01-26</w:t>
            </w:r>
          </w:p>
        </w:tc>
        <w:tc>
          <w:tcPr>
            <w:tcW w:type="dxa" w:w="1041"/>
          </w:tcPr>
          <w:p>
            <w:pPr>
              <w:spacing w:after="0"/>
              <w:jc w:val="left"/>
            </w:pPr>
            <w:r>
              <w:rPr>
                <w:sz w:val="16"/>
              </w:rPr>
              <w:t>DR-4213-CT</w:t>
            </w:r>
          </w:p>
        </w:tc>
        <w:tc>
          <w:tcPr>
            <w:tcW w:type="dxa" w:w="1399"/>
          </w:tcPr>
          <w:p>
            <w:pPr>
              <w:spacing w:after="0"/>
              <w:jc w:val="left"/>
            </w:pPr>
            <w:r>
              <w:rPr>
                <w:sz w:val="16"/>
              </w:rPr>
              <w:t>Major disaster</w:t>
            </w:r>
          </w:p>
        </w:tc>
        <w:tc>
          <w:tcPr>
            <w:tcW w:type="dxa" w:w="2475"/>
          </w:tcPr>
          <w:p>
            <w:pPr>
              <w:spacing w:after="0"/>
              <w:jc w:val="left"/>
            </w:pPr>
            <w:r>
              <w:rPr>
                <w:sz w:val="16"/>
              </w:rPr>
              <w:t>Severe Winter Storm and Snowstorm</w:t>
            </w:r>
          </w:p>
        </w:tc>
        <w:tc>
          <w:tcPr>
            <w:tcW w:type="dxa" w:w="2466"/>
          </w:tcPr>
          <w:p>
            <w:pPr>
              <w:spacing w:after="0"/>
              <w:jc w:val="left"/>
            </w:pPr>
            <w:r>
              <w:rPr>
                <w:sz w:val="16"/>
              </w:rPr>
              <w:t>Winter Weather</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New London County total, not this region: $1,856,741.77</w:t>
            </w:r>
          </w:p>
        </w:tc>
      </w:tr>
      <w:tr>
        <w:trPr>
          <w:cantSplit/>
        </w:trPr>
        <w:tc>
          <w:tcPr>
            <w:tcW w:type="dxa" w:w="1041"/>
          </w:tcPr>
          <w:p>
            <w:pPr>
              <w:spacing w:after="0"/>
              <w:jc w:val="left"/>
            </w:pPr>
            <w:r>
              <w:rPr>
                <w:sz w:val="16"/>
              </w:rPr>
              <w:t>2013-03-21</w:t>
            </w:r>
          </w:p>
        </w:tc>
        <w:tc>
          <w:tcPr>
            <w:tcW w:type="dxa" w:w="1041"/>
          </w:tcPr>
          <w:p>
            <w:pPr>
              <w:spacing w:after="0"/>
              <w:jc w:val="left"/>
            </w:pPr>
            <w:r>
              <w:rPr>
                <w:sz w:val="16"/>
              </w:rPr>
              <w:t>2013-02-08</w:t>
            </w:r>
          </w:p>
        </w:tc>
        <w:tc>
          <w:tcPr>
            <w:tcW w:type="dxa" w:w="1041"/>
          </w:tcPr>
          <w:p>
            <w:pPr>
              <w:spacing w:after="0"/>
              <w:jc w:val="left"/>
            </w:pPr>
            <w:r>
              <w:rPr>
                <w:sz w:val="16"/>
              </w:rPr>
              <w:t>DR-4106-CT</w:t>
            </w:r>
          </w:p>
        </w:tc>
        <w:tc>
          <w:tcPr>
            <w:tcW w:type="dxa" w:w="1399"/>
          </w:tcPr>
          <w:p>
            <w:pPr>
              <w:spacing w:after="0"/>
              <w:jc w:val="left"/>
            </w:pPr>
            <w:r>
              <w:rPr>
                <w:sz w:val="16"/>
              </w:rPr>
              <w:t>Major disaster</w:t>
            </w:r>
          </w:p>
        </w:tc>
        <w:tc>
          <w:tcPr>
            <w:tcW w:type="dxa" w:w="2475"/>
          </w:tcPr>
          <w:p>
            <w:pPr>
              <w:spacing w:after="0"/>
              <w:jc w:val="left"/>
            </w:pPr>
            <w:r>
              <w:rPr>
                <w:sz w:val="16"/>
              </w:rPr>
              <w:t>Severe Winter Storm and Snowstorm</w:t>
            </w:r>
          </w:p>
        </w:tc>
        <w:tc>
          <w:tcPr>
            <w:tcW w:type="dxa" w:w="2466"/>
          </w:tcPr>
          <w:p>
            <w:pPr>
              <w:spacing w:after="0"/>
              <w:jc w:val="left"/>
            </w:pPr>
            <w:r>
              <w:rPr>
                <w:sz w:val="16"/>
              </w:rPr>
              <w:t>Winter Weather</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New London County total, not this region: $1,798,115.14</w:t>
            </w:r>
          </w:p>
        </w:tc>
      </w:tr>
      <w:tr>
        <w:trPr>
          <w:cantSplit/>
        </w:trPr>
        <w:tc>
          <w:tcPr>
            <w:tcW w:type="dxa" w:w="1041"/>
          </w:tcPr>
          <w:p>
            <w:pPr>
              <w:spacing w:after="0"/>
              <w:jc w:val="left"/>
            </w:pPr>
            <w:r>
              <w:rPr>
                <w:sz w:val="16"/>
              </w:rPr>
              <w:t>2013-03-21</w:t>
            </w:r>
          </w:p>
        </w:tc>
        <w:tc>
          <w:tcPr>
            <w:tcW w:type="dxa" w:w="1041"/>
          </w:tcPr>
          <w:p>
            <w:pPr>
              <w:spacing w:after="0"/>
              <w:jc w:val="left"/>
            </w:pPr>
            <w:r>
              <w:rPr>
                <w:sz w:val="16"/>
              </w:rPr>
              <w:t>2013-02-08</w:t>
            </w:r>
          </w:p>
        </w:tc>
        <w:tc>
          <w:tcPr>
            <w:tcW w:type="dxa" w:w="1041"/>
          </w:tcPr>
          <w:p>
            <w:pPr>
              <w:spacing w:after="0"/>
              <w:jc w:val="left"/>
            </w:pPr>
            <w:r>
              <w:rPr>
                <w:sz w:val="16"/>
              </w:rPr>
              <w:t>DR-4106-CT</w:t>
            </w:r>
          </w:p>
        </w:tc>
        <w:tc>
          <w:tcPr>
            <w:tcW w:type="dxa" w:w="1399"/>
          </w:tcPr>
          <w:p>
            <w:pPr>
              <w:spacing w:after="0"/>
              <w:jc w:val="left"/>
            </w:pPr>
            <w:r>
              <w:rPr>
                <w:sz w:val="16"/>
              </w:rPr>
              <w:t>Major disaster</w:t>
            </w:r>
          </w:p>
        </w:tc>
        <w:tc>
          <w:tcPr>
            <w:tcW w:type="dxa" w:w="2475"/>
          </w:tcPr>
          <w:p>
            <w:pPr>
              <w:spacing w:after="0"/>
              <w:jc w:val="left"/>
            </w:pPr>
            <w:r>
              <w:rPr>
                <w:sz w:val="16"/>
              </w:rPr>
              <w:t>Severe Winter Storm and Snowstorm</w:t>
            </w:r>
          </w:p>
        </w:tc>
        <w:tc>
          <w:tcPr>
            <w:tcW w:type="dxa" w:w="2466"/>
          </w:tcPr>
          <w:p>
            <w:pPr>
              <w:spacing w:after="0"/>
              <w:jc w:val="left"/>
            </w:pPr>
            <w:r>
              <w:rPr>
                <w:sz w:val="16"/>
              </w:rPr>
              <w:t>Winter Weather</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Middlesex County total, not this region: $1,345,626.75</w:t>
            </w:r>
          </w:p>
        </w:tc>
      </w:tr>
      <w:tr>
        <w:trPr>
          <w:cantSplit/>
        </w:trPr>
        <w:tc>
          <w:tcPr>
            <w:tcW w:type="dxa" w:w="1041"/>
          </w:tcPr>
          <w:p>
            <w:pPr>
              <w:spacing w:after="0"/>
              <w:jc w:val="left"/>
            </w:pPr>
            <w:r>
              <w:rPr>
                <w:sz w:val="16"/>
              </w:rPr>
              <w:t>2013-02-10</w:t>
            </w:r>
          </w:p>
        </w:tc>
        <w:tc>
          <w:tcPr>
            <w:tcW w:type="dxa" w:w="1041"/>
          </w:tcPr>
          <w:p>
            <w:pPr>
              <w:spacing w:after="0"/>
              <w:jc w:val="left"/>
            </w:pPr>
            <w:r>
              <w:rPr>
                <w:sz w:val="16"/>
              </w:rPr>
              <w:t>2013-02-08</w:t>
            </w:r>
          </w:p>
        </w:tc>
        <w:tc>
          <w:tcPr>
            <w:tcW w:type="dxa" w:w="1041"/>
          </w:tcPr>
          <w:p>
            <w:pPr>
              <w:spacing w:after="0"/>
              <w:jc w:val="left"/>
            </w:pPr>
            <w:r>
              <w:rPr>
                <w:sz w:val="16"/>
              </w:rPr>
              <w:t>EM-3361-CT</w:t>
            </w:r>
          </w:p>
        </w:tc>
        <w:tc>
          <w:tcPr>
            <w:tcW w:type="dxa" w:w="1399"/>
          </w:tcPr>
          <w:p>
            <w:pPr>
              <w:spacing w:after="0"/>
              <w:jc w:val="left"/>
            </w:pPr>
            <w:r>
              <w:rPr>
                <w:sz w:val="16"/>
              </w:rPr>
              <w:t>Emergency</w:t>
            </w:r>
          </w:p>
        </w:tc>
        <w:tc>
          <w:tcPr>
            <w:tcW w:type="dxa" w:w="2475"/>
          </w:tcPr>
          <w:p>
            <w:pPr>
              <w:spacing w:after="0"/>
              <w:jc w:val="left"/>
            </w:pPr>
            <w:r>
              <w:rPr>
                <w:sz w:val="16"/>
              </w:rPr>
              <w:t>Severe Winter Storm</w:t>
            </w:r>
          </w:p>
        </w:tc>
        <w:tc>
          <w:tcPr>
            <w:tcW w:type="dxa" w:w="2466"/>
          </w:tcPr>
          <w:p>
            <w:pPr>
              <w:spacing w:after="0"/>
              <w:jc w:val="left"/>
            </w:pPr>
            <w:r>
              <w:rPr>
                <w:sz w:val="16"/>
              </w:rPr>
              <w:t>Winter Weather</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same incident as DR-4106; former New London County total, not this region: no Public Assistance recorded</w:t>
            </w:r>
          </w:p>
        </w:tc>
      </w:tr>
      <w:tr>
        <w:trPr>
          <w:cantSplit/>
        </w:trPr>
        <w:tc>
          <w:tcPr>
            <w:tcW w:type="dxa" w:w="1041"/>
          </w:tcPr>
          <w:p>
            <w:pPr>
              <w:spacing w:after="0"/>
              <w:jc w:val="left"/>
            </w:pPr>
            <w:r>
              <w:rPr>
                <w:sz w:val="16"/>
              </w:rPr>
              <w:t>2013-02-10</w:t>
            </w:r>
          </w:p>
        </w:tc>
        <w:tc>
          <w:tcPr>
            <w:tcW w:type="dxa" w:w="1041"/>
          </w:tcPr>
          <w:p>
            <w:pPr>
              <w:spacing w:after="0"/>
              <w:jc w:val="left"/>
            </w:pPr>
            <w:r>
              <w:rPr>
                <w:sz w:val="16"/>
              </w:rPr>
              <w:t>2013-02-08</w:t>
            </w:r>
          </w:p>
        </w:tc>
        <w:tc>
          <w:tcPr>
            <w:tcW w:type="dxa" w:w="1041"/>
          </w:tcPr>
          <w:p>
            <w:pPr>
              <w:spacing w:after="0"/>
              <w:jc w:val="left"/>
            </w:pPr>
            <w:r>
              <w:rPr>
                <w:sz w:val="16"/>
              </w:rPr>
              <w:t>EM-3361-CT</w:t>
            </w:r>
          </w:p>
        </w:tc>
        <w:tc>
          <w:tcPr>
            <w:tcW w:type="dxa" w:w="1399"/>
          </w:tcPr>
          <w:p>
            <w:pPr>
              <w:spacing w:after="0"/>
              <w:jc w:val="left"/>
            </w:pPr>
            <w:r>
              <w:rPr>
                <w:sz w:val="16"/>
              </w:rPr>
              <w:t>Emergency</w:t>
            </w:r>
          </w:p>
        </w:tc>
        <w:tc>
          <w:tcPr>
            <w:tcW w:type="dxa" w:w="2475"/>
          </w:tcPr>
          <w:p>
            <w:pPr>
              <w:spacing w:after="0"/>
              <w:jc w:val="left"/>
            </w:pPr>
            <w:r>
              <w:rPr>
                <w:sz w:val="16"/>
              </w:rPr>
              <w:t>Severe Winter Storm</w:t>
            </w:r>
          </w:p>
        </w:tc>
        <w:tc>
          <w:tcPr>
            <w:tcW w:type="dxa" w:w="2466"/>
          </w:tcPr>
          <w:p>
            <w:pPr>
              <w:spacing w:after="0"/>
              <w:jc w:val="left"/>
            </w:pPr>
            <w:r>
              <w:rPr>
                <w:sz w:val="16"/>
              </w:rPr>
              <w:t>Winter Weather</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same incident as DR-4106; former Middlesex County total, not this region: no Public Assistance recorded</w:t>
            </w:r>
          </w:p>
        </w:tc>
      </w:tr>
      <w:tr>
        <w:trPr>
          <w:cantSplit/>
        </w:trPr>
        <w:tc>
          <w:tcPr>
            <w:tcW w:type="dxa" w:w="1041"/>
          </w:tcPr>
          <w:p>
            <w:pPr>
              <w:spacing w:after="0"/>
              <w:jc w:val="left"/>
            </w:pPr>
            <w:r>
              <w:rPr>
                <w:sz w:val="16"/>
              </w:rPr>
              <w:t>2012-10-30</w:t>
            </w:r>
          </w:p>
        </w:tc>
        <w:tc>
          <w:tcPr>
            <w:tcW w:type="dxa" w:w="1041"/>
          </w:tcPr>
          <w:p>
            <w:pPr>
              <w:spacing w:after="0"/>
              <w:jc w:val="left"/>
            </w:pPr>
            <w:r>
              <w:rPr>
                <w:sz w:val="16"/>
              </w:rPr>
              <w:t>2012-10-27</w:t>
            </w:r>
          </w:p>
        </w:tc>
        <w:tc>
          <w:tcPr>
            <w:tcW w:type="dxa" w:w="1041"/>
          </w:tcPr>
          <w:p>
            <w:pPr>
              <w:spacing w:after="0"/>
              <w:jc w:val="left"/>
            </w:pPr>
            <w:r>
              <w:rPr>
                <w:sz w:val="16"/>
              </w:rPr>
              <w:t>DR-4087-CT</w:t>
            </w:r>
          </w:p>
        </w:tc>
        <w:tc>
          <w:tcPr>
            <w:tcW w:type="dxa" w:w="1399"/>
          </w:tcPr>
          <w:p>
            <w:pPr>
              <w:spacing w:after="0"/>
              <w:jc w:val="left"/>
            </w:pPr>
            <w:r>
              <w:rPr>
                <w:sz w:val="16"/>
              </w:rPr>
              <w:t>Major disaster</w:t>
            </w:r>
          </w:p>
        </w:tc>
        <w:tc>
          <w:tcPr>
            <w:tcW w:type="dxa" w:w="2475"/>
          </w:tcPr>
          <w:p>
            <w:pPr>
              <w:spacing w:after="0"/>
              <w:jc w:val="left"/>
            </w:pPr>
            <w:r>
              <w:rPr>
                <w:sz w:val="16"/>
              </w:rPr>
              <w:t>Hurricane Sandy</w:t>
            </w:r>
          </w:p>
        </w:tc>
        <w:tc>
          <w:tcPr>
            <w:tcW w:type="dxa" w:w="2466"/>
          </w:tcPr>
          <w:p>
            <w:pPr>
              <w:spacing w:after="0"/>
              <w:jc w:val="left"/>
            </w:pPr>
            <w:r>
              <w:rPr>
                <w:sz w:val="16"/>
              </w:rPr>
              <w:t>Hurricane</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New London County total, not this region: $5,508,478.74</w:t>
            </w:r>
          </w:p>
        </w:tc>
      </w:tr>
      <w:tr>
        <w:trPr>
          <w:cantSplit/>
        </w:trPr>
        <w:tc>
          <w:tcPr>
            <w:tcW w:type="dxa" w:w="1041"/>
          </w:tcPr>
          <w:p>
            <w:pPr>
              <w:spacing w:after="0"/>
              <w:jc w:val="left"/>
            </w:pPr>
            <w:r>
              <w:rPr>
                <w:sz w:val="16"/>
              </w:rPr>
              <w:t>2012-10-30</w:t>
            </w:r>
          </w:p>
        </w:tc>
        <w:tc>
          <w:tcPr>
            <w:tcW w:type="dxa" w:w="1041"/>
          </w:tcPr>
          <w:p>
            <w:pPr>
              <w:spacing w:after="0"/>
              <w:jc w:val="left"/>
            </w:pPr>
            <w:r>
              <w:rPr>
                <w:sz w:val="16"/>
              </w:rPr>
              <w:t>2012-10-27</w:t>
            </w:r>
          </w:p>
        </w:tc>
        <w:tc>
          <w:tcPr>
            <w:tcW w:type="dxa" w:w="1041"/>
          </w:tcPr>
          <w:p>
            <w:pPr>
              <w:spacing w:after="0"/>
              <w:jc w:val="left"/>
            </w:pPr>
            <w:r>
              <w:rPr>
                <w:sz w:val="16"/>
              </w:rPr>
              <w:t>DR-4087-CT</w:t>
            </w:r>
          </w:p>
        </w:tc>
        <w:tc>
          <w:tcPr>
            <w:tcW w:type="dxa" w:w="1399"/>
          </w:tcPr>
          <w:p>
            <w:pPr>
              <w:spacing w:after="0"/>
              <w:jc w:val="left"/>
            </w:pPr>
            <w:r>
              <w:rPr>
                <w:sz w:val="16"/>
              </w:rPr>
              <w:t>Major disaster</w:t>
            </w:r>
          </w:p>
        </w:tc>
        <w:tc>
          <w:tcPr>
            <w:tcW w:type="dxa" w:w="2475"/>
          </w:tcPr>
          <w:p>
            <w:pPr>
              <w:spacing w:after="0"/>
              <w:jc w:val="left"/>
            </w:pPr>
            <w:r>
              <w:rPr>
                <w:sz w:val="16"/>
              </w:rPr>
              <w:t>Hurricane Sandy</w:t>
            </w:r>
          </w:p>
        </w:tc>
        <w:tc>
          <w:tcPr>
            <w:tcW w:type="dxa" w:w="2466"/>
          </w:tcPr>
          <w:p>
            <w:pPr>
              <w:spacing w:after="0"/>
              <w:jc w:val="left"/>
            </w:pPr>
            <w:r>
              <w:rPr>
                <w:sz w:val="16"/>
              </w:rPr>
              <w:t>Hurricane</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Middlesex County total, not this region: $4,192,354.05</w:t>
            </w:r>
          </w:p>
        </w:tc>
      </w:tr>
      <w:tr>
        <w:trPr>
          <w:cantSplit/>
        </w:trPr>
        <w:tc>
          <w:tcPr>
            <w:tcW w:type="dxa" w:w="1041"/>
          </w:tcPr>
          <w:p>
            <w:pPr>
              <w:spacing w:after="0"/>
              <w:jc w:val="left"/>
            </w:pPr>
            <w:r>
              <w:rPr>
                <w:sz w:val="16"/>
              </w:rPr>
              <w:t>2012-10-28</w:t>
            </w:r>
          </w:p>
        </w:tc>
        <w:tc>
          <w:tcPr>
            <w:tcW w:type="dxa" w:w="1041"/>
          </w:tcPr>
          <w:p>
            <w:pPr>
              <w:spacing w:after="0"/>
              <w:jc w:val="left"/>
            </w:pPr>
            <w:r>
              <w:rPr>
                <w:sz w:val="16"/>
              </w:rPr>
              <w:t>2012-10-27</w:t>
            </w:r>
          </w:p>
        </w:tc>
        <w:tc>
          <w:tcPr>
            <w:tcW w:type="dxa" w:w="1041"/>
          </w:tcPr>
          <w:p>
            <w:pPr>
              <w:spacing w:after="0"/>
              <w:jc w:val="left"/>
            </w:pPr>
            <w:r>
              <w:rPr>
                <w:sz w:val="16"/>
              </w:rPr>
              <w:t>EM-3353-CT</w:t>
            </w:r>
          </w:p>
        </w:tc>
        <w:tc>
          <w:tcPr>
            <w:tcW w:type="dxa" w:w="1399"/>
          </w:tcPr>
          <w:p>
            <w:pPr>
              <w:spacing w:after="0"/>
              <w:jc w:val="left"/>
            </w:pPr>
            <w:r>
              <w:rPr>
                <w:sz w:val="16"/>
              </w:rPr>
              <w:t>Emergency</w:t>
            </w:r>
          </w:p>
        </w:tc>
        <w:tc>
          <w:tcPr>
            <w:tcW w:type="dxa" w:w="2475"/>
          </w:tcPr>
          <w:p>
            <w:pPr>
              <w:spacing w:after="0"/>
              <w:jc w:val="left"/>
            </w:pPr>
            <w:r>
              <w:rPr>
                <w:sz w:val="16"/>
              </w:rPr>
              <w:t>Hurricane Sandy</w:t>
            </w:r>
          </w:p>
        </w:tc>
        <w:tc>
          <w:tcPr>
            <w:tcW w:type="dxa" w:w="2466"/>
          </w:tcPr>
          <w:p>
            <w:pPr>
              <w:spacing w:after="0"/>
              <w:jc w:val="left"/>
            </w:pPr>
            <w:r>
              <w:rPr>
                <w:sz w:val="16"/>
              </w:rPr>
              <w:t>Hurricane</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same incident as DR-4087; former New London County total, not this region: no Public Assistance recorded</w:t>
            </w:r>
          </w:p>
        </w:tc>
      </w:tr>
      <w:tr>
        <w:trPr>
          <w:cantSplit/>
        </w:trPr>
        <w:tc>
          <w:tcPr>
            <w:tcW w:type="dxa" w:w="1041"/>
          </w:tcPr>
          <w:p>
            <w:pPr>
              <w:spacing w:after="0"/>
              <w:jc w:val="left"/>
            </w:pPr>
            <w:r>
              <w:rPr>
                <w:sz w:val="16"/>
              </w:rPr>
              <w:t>2012-10-28</w:t>
            </w:r>
          </w:p>
        </w:tc>
        <w:tc>
          <w:tcPr>
            <w:tcW w:type="dxa" w:w="1041"/>
          </w:tcPr>
          <w:p>
            <w:pPr>
              <w:spacing w:after="0"/>
              <w:jc w:val="left"/>
            </w:pPr>
            <w:r>
              <w:rPr>
                <w:sz w:val="16"/>
              </w:rPr>
              <w:t>2012-10-27</w:t>
            </w:r>
          </w:p>
        </w:tc>
        <w:tc>
          <w:tcPr>
            <w:tcW w:type="dxa" w:w="1041"/>
          </w:tcPr>
          <w:p>
            <w:pPr>
              <w:spacing w:after="0"/>
              <w:jc w:val="left"/>
            </w:pPr>
            <w:r>
              <w:rPr>
                <w:sz w:val="16"/>
              </w:rPr>
              <w:t>EM-3353-CT</w:t>
            </w:r>
          </w:p>
        </w:tc>
        <w:tc>
          <w:tcPr>
            <w:tcW w:type="dxa" w:w="1399"/>
          </w:tcPr>
          <w:p>
            <w:pPr>
              <w:spacing w:after="0"/>
              <w:jc w:val="left"/>
            </w:pPr>
            <w:r>
              <w:rPr>
                <w:sz w:val="16"/>
              </w:rPr>
              <w:t>Emergency</w:t>
            </w:r>
          </w:p>
        </w:tc>
        <w:tc>
          <w:tcPr>
            <w:tcW w:type="dxa" w:w="2475"/>
          </w:tcPr>
          <w:p>
            <w:pPr>
              <w:spacing w:after="0"/>
              <w:jc w:val="left"/>
            </w:pPr>
            <w:r>
              <w:rPr>
                <w:sz w:val="16"/>
              </w:rPr>
              <w:t>Hurricane Sandy</w:t>
            </w:r>
          </w:p>
        </w:tc>
        <w:tc>
          <w:tcPr>
            <w:tcW w:type="dxa" w:w="2466"/>
          </w:tcPr>
          <w:p>
            <w:pPr>
              <w:spacing w:after="0"/>
              <w:jc w:val="left"/>
            </w:pPr>
            <w:r>
              <w:rPr>
                <w:sz w:val="16"/>
              </w:rPr>
              <w:t>Hurricane</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same incident as DR-4087; former Middlesex County total, not this region: no Public Assistance recorded</w:t>
            </w:r>
          </w:p>
        </w:tc>
      </w:tr>
      <w:tr>
        <w:trPr>
          <w:cantSplit/>
        </w:trPr>
        <w:tc>
          <w:tcPr>
            <w:tcW w:type="dxa" w:w="1041"/>
          </w:tcPr>
          <w:p>
            <w:pPr>
              <w:spacing w:after="0"/>
              <w:jc w:val="left"/>
            </w:pPr>
            <w:r>
              <w:rPr>
                <w:sz w:val="16"/>
              </w:rPr>
              <w:t>2011-11-17</w:t>
            </w:r>
          </w:p>
        </w:tc>
        <w:tc>
          <w:tcPr>
            <w:tcW w:type="dxa" w:w="1041"/>
          </w:tcPr>
          <w:p>
            <w:pPr>
              <w:spacing w:after="0"/>
              <w:jc w:val="left"/>
            </w:pPr>
            <w:r>
              <w:rPr>
                <w:sz w:val="16"/>
              </w:rPr>
              <w:t>2011-10-29</w:t>
            </w:r>
          </w:p>
        </w:tc>
        <w:tc>
          <w:tcPr>
            <w:tcW w:type="dxa" w:w="1041"/>
          </w:tcPr>
          <w:p>
            <w:pPr>
              <w:spacing w:after="0"/>
              <w:jc w:val="left"/>
            </w:pPr>
            <w:r>
              <w:rPr>
                <w:sz w:val="16"/>
              </w:rPr>
              <w:t>DR-4046-CT</w:t>
            </w:r>
          </w:p>
        </w:tc>
        <w:tc>
          <w:tcPr>
            <w:tcW w:type="dxa" w:w="1399"/>
          </w:tcPr>
          <w:p>
            <w:pPr>
              <w:spacing w:after="0"/>
              <w:jc w:val="left"/>
            </w:pPr>
            <w:r>
              <w:rPr>
                <w:sz w:val="16"/>
              </w:rPr>
              <w:t>Major disaster</w:t>
            </w:r>
          </w:p>
        </w:tc>
        <w:tc>
          <w:tcPr>
            <w:tcW w:type="dxa" w:w="2475"/>
          </w:tcPr>
          <w:p>
            <w:pPr>
              <w:spacing w:after="0"/>
              <w:jc w:val="left"/>
            </w:pPr>
            <w:r>
              <w:rPr>
                <w:sz w:val="16"/>
              </w:rPr>
              <w:t>Severe Storm</w:t>
            </w:r>
          </w:p>
        </w:tc>
        <w:tc>
          <w:tcPr>
            <w:tcW w:type="dxa" w:w="2466"/>
          </w:tcPr>
          <w:p>
            <w:pPr>
              <w:spacing w:after="0"/>
              <w:jc w:val="left"/>
            </w:pPr>
            <w:r>
              <w:rPr>
                <w:sz w:val="16"/>
              </w:rPr>
              <w:t>Hazard not mapped (severe storm title names no single hazard); not counted</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Middlesex County total, not this region: $1,835,485.88</w:t>
            </w:r>
          </w:p>
        </w:tc>
      </w:tr>
      <w:tr>
        <w:trPr>
          <w:cantSplit/>
        </w:trPr>
        <w:tc>
          <w:tcPr>
            <w:tcW w:type="dxa" w:w="1041"/>
          </w:tcPr>
          <w:p>
            <w:pPr>
              <w:spacing w:after="0"/>
              <w:jc w:val="left"/>
            </w:pPr>
            <w:r>
              <w:rPr>
                <w:sz w:val="16"/>
              </w:rPr>
              <w:t>2011-10-31</w:t>
            </w:r>
          </w:p>
        </w:tc>
        <w:tc>
          <w:tcPr>
            <w:tcW w:type="dxa" w:w="1041"/>
          </w:tcPr>
          <w:p>
            <w:pPr>
              <w:spacing w:after="0"/>
              <w:jc w:val="left"/>
            </w:pPr>
            <w:r>
              <w:rPr>
                <w:sz w:val="16"/>
              </w:rPr>
              <w:t>2011-10-29</w:t>
            </w:r>
          </w:p>
        </w:tc>
        <w:tc>
          <w:tcPr>
            <w:tcW w:type="dxa" w:w="1041"/>
          </w:tcPr>
          <w:p>
            <w:pPr>
              <w:spacing w:after="0"/>
              <w:jc w:val="left"/>
            </w:pPr>
            <w:r>
              <w:rPr>
                <w:sz w:val="16"/>
              </w:rPr>
              <w:t>EM-3342-CT</w:t>
            </w:r>
          </w:p>
        </w:tc>
        <w:tc>
          <w:tcPr>
            <w:tcW w:type="dxa" w:w="1399"/>
          </w:tcPr>
          <w:p>
            <w:pPr>
              <w:spacing w:after="0"/>
              <w:jc w:val="left"/>
            </w:pPr>
            <w:r>
              <w:rPr>
                <w:sz w:val="16"/>
              </w:rPr>
              <w:t>Emergency</w:t>
            </w:r>
          </w:p>
        </w:tc>
        <w:tc>
          <w:tcPr>
            <w:tcW w:type="dxa" w:w="2475"/>
          </w:tcPr>
          <w:p>
            <w:pPr>
              <w:spacing w:after="0"/>
              <w:jc w:val="left"/>
            </w:pPr>
            <w:r>
              <w:rPr>
                <w:sz w:val="16"/>
              </w:rPr>
              <w:t>Severe Storm</w:t>
            </w:r>
          </w:p>
        </w:tc>
        <w:tc>
          <w:tcPr>
            <w:tcW w:type="dxa" w:w="2466"/>
          </w:tcPr>
          <w:p>
            <w:pPr>
              <w:spacing w:after="0"/>
              <w:jc w:val="left"/>
            </w:pPr>
            <w:r>
              <w:rPr>
                <w:sz w:val="16"/>
              </w:rPr>
              <w:t>Hazard not mapped (severe storm title names no single hazard); not counted</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same incident as DR-4046; former New London County total, not this region: $26,307.80</w:t>
            </w:r>
          </w:p>
        </w:tc>
      </w:tr>
      <w:tr>
        <w:trPr>
          <w:cantSplit/>
        </w:trPr>
        <w:tc>
          <w:tcPr>
            <w:tcW w:type="dxa" w:w="1041"/>
          </w:tcPr>
          <w:p>
            <w:pPr>
              <w:spacing w:after="0"/>
              <w:jc w:val="left"/>
            </w:pPr>
            <w:r>
              <w:rPr>
                <w:sz w:val="16"/>
              </w:rPr>
              <w:t>2011-10-31</w:t>
            </w:r>
          </w:p>
        </w:tc>
        <w:tc>
          <w:tcPr>
            <w:tcW w:type="dxa" w:w="1041"/>
          </w:tcPr>
          <w:p>
            <w:pPr>
              <w:spacing w:after="0"/>
              <w:jc w:val="left"/>
            </w:pPr>
            <w:r>
              <w:rPr>
                <w:sz w:val="16"/>
              </w:rPr>
              <w:t>2011-10-29</w:t>
            </w:r>
          </w:p>
        </w:tc>
        <w:tc>
          <w:tcPr>
            <w:tcW w:type="dxa" w:w="1041"/>
          </w:tcPr>
          <w:p>
            <w:pPr>
              <w:spacing w:after="0"/>
              <w:jc w:val="left"/>
            </w:pPr>
            <w:r>
              <w:rPr>
                <w:sz w:val="16"/>
              </w:rPr>
              <w:t>EM-3342-CT</w:t>
            </w:r>
          </w:p>
        </w:tc>
        <w:tc>
          <w:tcPr>
            <w:tcW w:type="dxa" w:w="1399"/>
          </w:tcPr>
          <w:p>
            <w:pPr>
              <w:spacing w:after="0"/>
              <w:jc w:val="left"/>
            </w:pPr>
            <w:r>
              <w:rPr>
                <w:sz w:val="16"/>
              </w:rPr>
              <w:t>Emergency</w:t>
            </w:r>
          </w:p>
        </w:tc>
        <w:tc>
          <w:tcPr>
            <w:tcW w:type="dxa" w:w="2475"/>
          </w:tcPr>
          <w:p>
            <w:pPr>
              <w:spacing w:after="0"/>
              <w:jc w:val="left"/>
            </w:pPr>
            <w:r>
              <w:rPr>
                <w:sz w:val="16"/>
              </w:rPr>
              <w:t>Severe Storm</w:t>
            </w:r>
          </w:p>
        </w:tc>
        <w:tc>
          <w:tcPr>
            <w:tcW w:type="dxa" w:w="2466"/>
          </w:tcPr>
          <w:p>
            <w:pPr>
              <w:spacing w:after="0"/>
              <w:jc w:val="left"/>
            </w:pPr>
            <w:r>
              <w:rPr>
                <w:sz w:val="16"/>
              </w:rPr>
              <w:t>Hazard not mapped (severe storm title names no single hazard); not counted</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same incident as DR-4046; former Middlesex County total, not this region: no Public Assistance recorded</w:t>
            </w:r>
          </w:p>
        </w:tc>
      </w:tr>
      <w:tr>
        <w:trPr>
          <w:cantSplit/>
        </w:trPr>
        <w:tc>
          <w:tcPr>
            <w:tcW w:type="dxa" w:w="1041"/>
          </w:tcPr>
          <w:p>
            <w:pPr>
              <w:spacing w:after="0"/>
              <w:jc w:val="left"/>
            </w:pPr>
            <w:r>
              <w:rPr>
                <w:sz w:val="16"/>
              </w:rPr>
              <w:t>2011-09-02</w:t>
            </w:r>
          </w:p>
        </w:tc>
        <w:tc>
          <w:tcPr>
            <w:tcW w:type="dxa" w:w="1041"/>
          </w:tcPr>
          <w:p>
            <w:pPr>
              <w:spacing w:after="0"/>
              <w:jc w:val="left"/>
            </w:pPr>
            <w:r>
              <w:rPr>
                <w:sz w:val="16"/>
              </w:rPr>
              <w:t>2011-08-27</w:t>
            </w:r>
          </w:p>
        </w:tc>
        <w:tc>
          <w:tcPr>
            <w:tcW w:type="dxa" w:w="1041"/>
          </w:tcPr>
          <w:p>
            <w:pPr>
              <w:spacing w:after="0"/>
              <w:jc w:val="left"/>
            </w:pPr>
            <w:r>
              <w:rPr>
                <w:sz w:val="16"/>
              </w:rPr>
              <w:t>DR-4023-CT</w:t>
            </w:r>
          </w:p>
        </w:tc>
        <w:tc>
          <w:tcPr>
            <w:tcW w:type="dxa" w:w="1399"/>
          </w:tcPr>
          <w:p>
            <w:pPr>
              <w:spacing w:after="0"/>
              <w:jc w:val="left"/>
            </w:pPr>
            <w:r>
              <w:rPr>
                <w:sz w:val="16"/>
              </w:rPr>
              <w:t>Major disaster</w:t>
            </w:r>
          </w:p>
        </w:tc>
        <w:tc>
          <w:tcPr>
            <w:tcW w:type="dxa" w:w="2475"/>
          </w:tcPr>
          <w:p>
            <w:pPr>
              <w:spacing w:after="0"/>
              <w:jc w:val="left"/>
            </w:pPr>
            <w:r>
              <w:rPr>
                <w:sz w:val="16"/>
              </w:rPr>
              <w:t>Tropical Storm Irene</w:t>
            </w:r>
          </w:p>
        </w:tc>
        <w:tc>
          <w:tcPr>
            <w:tcW w:type="dxa" w:w="2466"/>
          </w:tcPr>
          <w:p>
            <w:pPr>
              <w:spacing w:after="0"/>
              <w:jc w:val="left"/>
            </w:pPr>
            <w:r>
              <w:rPr>
                <w:sz w:val="16"/>
              </w:rPr>
              <w:t>Hurricane</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New London County total, not this region: $5,387,536.15</w:t>
            </w:r>
          </w:p>
        </w:tc>
      </w:tr>
      <w:tr>
        <w:trPr>
          <w:cantSplit/>
        </w:trPr>
        <w:tc>
          <w:tcPr>
            <w:tcW w:type="dxa" w:w="1041"/>
          </w:tcPr>
          <w:p>
            <w:pPr>
              <w:spacing w:after="0"/>
              <w:jc w:val="left"/>
            </w:pPr>
            <w:r>
              <w:rPr>
                <w:sz w:val="16"/>
              </w:rPr>
              <w:t>2011-09-02</w:t>
            </w:r>
          </w:p>
        </w:tc>
        <w:tc>
          <w:tcPr>
            <w:tcW w:type="dxa" w:w="1041"/>
          </w:tcPr>
          <w:p>
            <w:pPr>
              <w:spacing w:after="0"/>
              <w:jc w:val="left"/>
            </w:pPr>
            <w:r>
              <w:rPr>
                <w:sz w:val="16"/>
              </w:rPr>
              <w:t>2011-08-27</w:t>
            </w:r>
          </w:p>
        </w:tc>
        <w:tc>
          <w:tcPr>
            <w:tcW w:type="dxa" w:w="1041"/>
          </w:tcPr>
          <w:p>
            <w:pPr>
              <w:spacing w:after="0"/>
              <w:jc w:val="left"/>
            </w:pPr>
            <w:r>
              <w:rPr>
                <w:sz w:val="16"/>
              </w:rPr>
              <w:t>DR-4023-CT</w:t>
            </w:r>
          </w:p>
        </w:tc>
        <w:tc>
          <w:tcPr>
            <w:tcW w:type="dxa" w:w="1399"/>
          </w:tcPr>
          <w:p>
            <w:pPr>
              <w:spacing w:after="0"/>
              <w:jc w:val="left"/>
            </w:pPr>
            <w:r>
              <w:rPr>
                <w:sz w:val="16"/>
              </w:rPr>
              <w:t>Major disaster</w:t>
            </w:r>
          </w:p>
        </w:tc>
        <w:tc>
          <w:tcPr>
            <w:tcW w:type="dxa" w:w="2475"/>
          </w:tcPr>
          <w:p>
            <w:pPr>
              <w:spacing w:after="0"/>
              <w:jc w:val="left"/>
            </w:pPr>
            <w:r>
              <w:rPr>
                <w:sz w:val="16"/>
              </w:rPr>
              <w:t>Tropical Storm Irene</w:t>
            </w:r>
          </w:p>
        </w:tc>
        <w:tc>
          <w:tcPr>
            <w:tcW w:type="dxa" w:w="2466"/>
          </w:tcPr>
          <w:p>
            <w:pPr>
              <w:spacing w:after="0"/>
              <w:jc w:val="left"/>
            </w:pPr>
            <w:r>
              <w:rPr>
                <w:sz w:val="16"/>
              </w:rPr>
              <w:t>Hurricane</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Middlesex County total, not this region: $3,186,348.94</w:t>
            </w:r>
          </w:p>
        </w:tc>
      </w:tr>
      <w:tr>
        <w:trPr>
          <w:cantSplit/>
        </w:trPr>
        <w:tc>
          <w:tcPr>
            <w:tcW w:type="dxa" w:w="1041"/>
          </w:tcPr>
          <w:p>
            <w:pPr>
              <w:spacing w:after="0"/>
              <w:jc w:val="left"/>
            </w:pPr>
            <w:r>
              <w:rPr>
                <w:sz w:val="16"/>
              </w:rPr>
              <w:t>2011-08-27</w:t>
            </w:r>
          </w:p>
        </w:tc>
        <w:tc>
          <w:tcPr>
            <w:tcW w:type="dxa" w:w="1041"/>
          </w:tcPr>
          <w:p>
            <w:pPr>
              <w:spacing w:after="0"/>
              <w:jc w:val="left"/>
            </w:pPr>
            <w:r>
              <w:rPr>
                <w:sz w:val="16"/>
              </w:rPr>
              <w:t>2011-08-26</w:t>
            </w:r>
          </w:p>
        </w:tc>
        <w:tc>
          <w:tcPr>
            <w:tcW w:type="dxa" w:w="1041"/>
          </w:tcPr>
          <w:p>
            <w:pPr>
              <w:spacing w:after="0"/>
              <w:jc w:val="left"/>
            </w:pPr>
            <w:r>
              <w:rPr>
                <w:sz w:val="16"/>
              </w:rPr>
              <w:t>EM-3331-CT</w:t>
            </w:r>
          </w:p>
        </w:tc>
        <w:tc>
          <w:tcPr>
            <w:tcW w:type="dxa" w:w="1399"/>
          </w:tcPr>
          <w:p>
            <w:pPr>
              <w:spacing w:after="0"/>
              <w:jc w:val="left"/>
            </w:pPr>
            <w:r>
              <w:rPr>
                <w:sz w:val="16"/>
              </w:rPr>
              <w:t>Emergency</w:t>
            </w:r>
          </w:p>
        </w:tc>
        <w:tc>
          <w:tcPr>
            <w:tcW w:type="dxa" w:w="2475"/>
          </w:tcPr>
          <w:p>
            <w:pPr>
              <w:spacing w:after="0"/>
              <w:jc w:val="left"/>
            </w:pPr>
            <w:r>
              <w:rPr>
                <w:sz w:val="16"/>
              </w:rPr>
              <w:t>Hurricane Irene</w:t>
            </w:r>
          </w:p>
        </w:tc>
        <w:tc>
          <w:tcPr>
            <w:tcW w:type="dxa" w:w="2466"/>
          </w:tcPr>
          <w:p>
            <w:pPr>
              <w:spacing w:after="0"/>
              <w:jc w:val="left"/>
            </w:pPr>
            <w:r>
              <w:rPr>
                <w:sz w:val="16"/>
              </w:rPr>
              <w:t>Hurricane</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same incident as DR-4023; former New London County total, not this region: no Public Assistance recorded</w:t>
            </w:r>
          </w:p>
        </w:tc>
      </w:tr>
      <w:tr>
        <w:trPr>
          <w:cantSplit/>
        </w:trPr>
        <w:tc>
          <w:tcPr>
            <w:tcW w:type="dxa" w:w="1041"/>
          </w:tcPr>
          <w:p>
            <w:pPr>
              <w:spacing w:after="0"/>
              <w:jc w:val="left"/>
            </w:pPr>
            <w:r>
              <w:rPr>
                <w:sz w:val="16"/>
              </w:rPr>
              <w:t>2011-08-27</w:t>
            </w:r>
          </w:p>
        </w:tc>
        <w:tc>
          <w:tcPr>
            <w:tcW w:type="dxa" w:w="1041"/>
          </w:tcPr>
          <w:p>
            <w:pPr>
              <w:spacing w:after="0"/>
              <w:jc w:val="left"/>
            </w:pPr>
            <w:r>
              <w:rPr>
                <w:sz w:val="16"/>
              </w:rPr>
              <w:t>2011-08-26</w:t>
            </w:r>
          </w:p>
        </w:tc>
        <w:tc>
          <w:tcPr>
            <w:tcW w:type="dxa" w:w="1041"/>
          </w:tcPr>
          <w:p>
            <w:pPr>
              <w:spacing w:after="0"/>
              <w:jc w:val="left"/>
            </w:pPr>
            <w:r>
              <w:rPr>
                <w:sz w:val="16"/>
              </w:rPr>
              <w:t>EM-3331-CT</w:t>
            </w:r>
          </w:p>
        </w:tc>
        <w:tc>
          <w:tcPr>
            <w:tcW w:type="dxa" w:w="1399"/>
          </w:tcPr>
          <w:p>
            <w:pPr>
              <w:spacing w:after="0"/>
              <w:jc w:val="left"/>
            </w:pPr>
            <w:r>
              <w:rPr>
                <w:sz w:val="16"/>
              </w:rPr>
              <w:t>Emergency</w:t>
            </w:r>
          </w:p>
        </w:tc>
        <w:tc>
          <w:tcPr>
            <w:tcW w:type="dxa" w:w="2475"/>
          </w:tcPr>
          <w:p>
            <w:pPr>
              <w:spacing w:after="0"/>
              <w:jc w:val="left"/>
            </w:pPr>
            <w:r>
              <w:rPr>
                <w:sz w:val="16"/>
              </w:rPr>
              <w:t>Hurricane Irene</w:t>
            </w:r>
          </w:p>
        </w:tc>
        <w:tc>
          <w:tcPr>
            <w:tcW w:type="dxa" w:w="2466"/>
          </w:tcPr>
          <w:p>
            <w:pPr>
              <w:spacing w:after="0"/>
              <w:jc w:val="left"/>
            </w:pPr>
            <w:r>
              <w:rPr>
                <w:sz w:val="16"/>
              </w:rPr>
              <w:t>Hurricane</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same incident as DR-4023; former Middlesex County total, not this region: no Public Assistance recorded</w:t>
            </w:r>
          </w:p>
        </w:tc>
      </w:tr>
      <w:tr>
        <w:trPr>
          <w:cantSplit/>
        </w:trPr>
        <w:tc>
          <w:tcPr>
            <w:tcW w:type="dxa" w:w="1041"/>
          </w:tcPr>
          <w:p>
            <w:pPr>
              <w:spacing w:after="0"/>
              <w:jc w:val="left"/>
            </w:pPr>
            <w:r>
              <w:rPr>
                <w:sz w:val="16"/>
              </w:rPr>
              <w:t>2011-03-03</w:t>
            </w:r>
          </w:p>
        </w:tc>
        <w:tc>
          <w:tcPr>
            <w:tcW w:type="dxa" w:w="1041"/>
          </w:tcPr>
          <w:p>
            <w:pPr>
              <w:spacing w:after="0"/>
              <w:jc w:val="left"/>
            </w:pPr>
            <w:r>
              <w:rPr>
                <w:sz w:val="16"/>
              </w:rPr>
              <w:t>2011-01-11</w:t>
            </w:r>
          </w:p>
        </w:tc>
        <w:tc>
          <w:tcPr>
            <w:tcW w:type="dxa" w:w="1041"/>
          </w:tcPr>
          <w:p>
            <w:pPr>
              <w:spacing w:after="0"/>
              <w:jc w:val="left"/>
            </w:pPr>
            <w:r>
              <w:rPr>
                <w:sz w:val="16"/>
              </w:rPr>
              <w:t>DR-1958-CT</w:t>
            </w:r>
          </w:p>
        </w:tc>
        <w:tc>
          <w:tcPr>
            <w:tcW w:type="dxa" w:w="1399"/>
          </w:tcPr>
          <w:p>
            <w:pPr>
              <w:spacing w:after="0"/>
              <w:jc w:val="left"/>
            </w:pPr>
            <w:r>
              <w:rPr>
                <w:sz w:val="16"/>
              </w:rPr>
              <w:t>Major disaster</w:t>
            </w:r>
          </w:p>
        </w:tc>
        <w:tc>
          <w:tcPr>
            <w:tcW w:type="dxa" w:w="2475"/>
          </w:tcPr>
          <w:p>
            <w:pPr>
              <w:spacing w:after="0"/>
              <w:jc w:val="left"/>
            </w:pPr>
            <w:r>
              <w:rPr>
                <w:sz w:val="16"/>
              </w:rPr>
              <w:t>Snowstorm</w:t>
            </w:r>
          </w:p>
        </w:tc>
        <w:tc>
          <w:tcPr>
            <w:tcW w:type="dxa" w:w="2466"/>
          </w:tcPr>
          <w:p>
            <w:pPr>
              <w:spacing w:after="0"/>
              <w:jc w:val="left"/>
            </w:pPr>
            <w:r>
              <w:rPr>
                <w:sz w:val="16"/>
              </w:rPr>
              <w:t>Winter Weather</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New London County total, not this region: $1,002,297.46</w:t>
            </w:r>
          </w:p>
        </w:tc>
      </w:tr>
      <w:tr>
        <w:trPr>
          <w:cantSplit/>
        </w:trPr>
        <w:tc>
          <w:tcPr>
            <w:tcW w:type="dxa" w:w="1041"/>
          </w:tcPr>
          <w:p>
            <w:pPr>
              <w:spacing w:after="0"/>
              <w:jc w:val="left"/>
            </w:pPr>
            <w:r>
              <w:rPr>
                <w:sz w:val="16"/>
              </w:rPr>
              <w:t>2010-04-23</w:t>
            </w:r>
          </w:p>
        </w:tc>
        <w:tc>
          <w:tcPr>
            <w:tcW w:type="dxa" w:w="1041"/>
          </w:tcPr>
          <w:p>
            <w:pPr>
              <w:spacing w:after="0"/>
              <w:jc w:val="left"/>
            </w:pPr>
            <w:r>
              <w:rPr>
                <w:sz w:val="16"/>
              </w:rPr>
              <w:t>2010-03-12</w:t>
            </w:r>
          </w:p>
        </w:tc>
        <w:tc>
          <w:tcPr>
            <w:tcW w:type="dxa" w:w="1041"/>
          </w:tcPr>
          <w:p>
            <w:pPr>
              <w:spacing w:after="0"/>
              <w:jc w:val="left"/>
            </w:pPr>
            <w:r>
              <w:rPr>
                <w:sz w:val="16"/>
              </w:rPr>
              <w:t>DR-1904-CT</w:t>
            </w:r>
          </w:p>
        </w:tc>
        <w:tc>
          <w:tcPr>
            <w:tcW w:type="dxa" w:w="1399"/>
          </w:tcPr>
          <w:p>
            <w:pPr>
              <w:spacing w:after="0"/>
              <w:jc w:val="left"/>
            </w:pPr>
            <w:r>
              <w:rPr>
                <w:sz w:val="16"/>
              </w:rPr>
              <w:t>Major disaster</w:t>
            </w:r>
          </w:p>
        </w:tc>
        <w:tc>
          <w:tcPr>
            <w:tcW w:type="dxa" w:w="2475"/>
          </w:tcPr>
          <w:p>
            <w:pPr>
              <w:spacing w:after="0"/>
              <w:jc w:val="left"/>
            </w:pPr>
            <w:r>
              <w:rPr>
                <w:sz w:val="16"/>
              </w:rPr>
              <w:t>Severe Storms and Flooding</w:t>
            </w:r>
          </w:p>
        </w:tc>
        <w:tc>
          <w:tcPr>
            <w:tcW w:type="dxa" w:w="2466"/>
          </w:tcPr>
          <w:p>
            <w:pPr>
              <w:spacing w:after="0"/>
              <w:jc w:val="left"/>
            </w:pPr>
            <w:r>
              <w:rPr>
                <w:sz w:val="16"/>
              </w:rPr>
              <w:t>Inland Flooding</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New London County total, not this region: $5,063,960.60</w:t>
            </w:r>
          </w:p>
        </w:tc>
      </w:tr>
      <w:tr>
        <w:trPr>
          <w:cantSplit/>
        </w:trPr>
        <w:tc>
          <w:tcPr>
            <w:tcW w:type="dxa" w:w="1041"/>
          </w:tcPr>
          <w:p>
            <w:pPr>
              <w:spacing w:after="0"/>
              <w:jc w:val="left"/>
            </w:pPr>
            <w:r>
              <w:rPr>
                <w:sz w:val="16"/>
              </w:rPr>
              <w:t>2010-04-23</w:t>
            </w:r>
          </w:p>
        </w:tc>
        <w:tc>
          <w:tcPr>
            <w:tcW w:type="dxa" w:w="1041"/>
          </w:tcPr>
          <w:p>
            <w:pPr>
              <w:spacing w:after="0"/>
              <w:jc w:val="left"/>
            </w:pPr>
            <w:r>
              <w:rPr>
                <w:sz w:val="16"/>
              </w:rPr>
              <w:t>2010-03-12</w:t>
            </w:r>
          </w:p>
        </w:tc>
        <w:tc>
          <w:tcPr>
            <w:tcW w:type="dxa" w:w="1041"/>
          </w:tcPr>
          <w:p>
            <w:pPr>
              <w:spacing w:after="0"/>
              <w:jc w:val="left"/>
            </w:pPr>
            <w:r>
              <w:rPr>
                <w:sz w:val="16"/>
              </w:rPr>
              <w:t>DR-1904-CT</w:t>
            </w:r>
          </w:p>
        </w:tc>
        <w:tc>
          <w:tcPr>
            <w:tcW w:type="dxa" w:w="1399"/>
          </w:tcPr>
          <w:p>
            <w:pPr>
              <w:spacing w:after="0"/>
              <w:jc w:val="left"/>
            </w:pPr>
            <w:r>
              <w:rPr>
                <w:sz w:val="16"/>
              </w:rPr>
              <w:t>Major disaster</w:t>
            </w:r>
          </w:p>
        </w:tc>
        <w:tc>
          <w:tcPr>
            <w:tcW w:type="dxa" w:w="2475"/>
          </w:tcPr>
          <w:p>
            <w:pPr>
              <w:spacing w:after="0"/>
              <w:jc w:val="left"/>
            </w:pPr>
            <w:r>
              <w:rPr>
                <w:sz w:val="16"/>
              </w:rPr>
              <w:t>Severe Storms and Flooding</w:t>
            </w:r>
          </w:p>
        </w:tc>
        <w:tc>
          <w:tcPr>
            <w:tcW w:type="dxa" w:w="2466"/>
          </w:tcPr>
          <w:p>
            <w:pPr>
              <w:spacing w:after="0"/>
              <w:jc w:val="left"/>
            </w:pPr>
            <w:r>
              <w:rPr>
                <w:sz w:val="16"/>
              </w:rPr>
              <w:t>Inland Flooding</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Middlesex County total, not this region: $318,460.04</w:t>
            </w:r>
          </w:p>
        </w:tc>
      </w:tr>
      <w:tr>
        <w:trPr>
          <w:cantSplit/>
        </w:trPr>
        <w:tc>
          <w:tcPr>
            <w:tcW w:type="dxa" w:w="1041"/>
          </w:tcPr>
          <w:p>
            <w:pPr>
              <w:spacing w:after="0"/>
              <w:jc w:val="left"/>
            </w:pPr>
            <w:r>
              <w:rPr>
                <w:sz w:val="16"/>
              </w:rPr>
              <w:t>2007-05-11</w:t>
            </w:r>
          </w:p>
        </w:tc>
        <w:tc>
          <w:tcPr>
            <w:tcW w:type="dxa" w:w="1041"/>
          </w:tcPr>
          <w:p>
            <w:pPr>
              <w:spacing w:after="0"/>
              <w:jc w:val="left"/>
            </w:pPr>
            <w:r>
              <w:rPr>
                <w:sz w:val="16"/>
              </w:rPr>
              <w:t>2007-04-15</w:t>
            </w:r>
          </w:p>
        </w:tc>
        <w:tc>
          <w:tcPr>
            <w:tcW w:type="dxa" w:w="1041"/>
          </w:tcPr>
          <w:p>
            <w:pPr>
              <w:spacing w:after="0"/>
              <w:jc w:val="left"/>
            </w:pPr>
            <w:r>
              <w:rPr>
                <w:sz w:val="16"/>
              </w:rPr>
              <w:t>DR-1700-CT</w:t>
            </w:r>
          </w:p>
        </w:tc>
        <w:tc>
          <w:tcPr>
            <w:tcW w:type="dxa" w:w="1399"/>
          </w:tcPr>
          <w:p>
            <w:pPr>
              <w:spacing w:after="0"/>
              <w:jc w:val="left"/>
            </w:pPr>
            <w:r>
              <w:rPr>
                <w:sz w:val="16"/>
              </w:rPr>
              <w:t>Major disaster</w:t>
            </w:r>
          </w:p>
        </w:tc>
        <w:tc>
          <w:tcPr>
            <w:tcW w:type="dxa" w:w="2475"/>
          </w:tcPr>
          <w:p>
            <w:pPr>
              <w:spacing w:after="0"/>
              <w:jc w:val="left"/>
            </w:pPr>
            <w:r>
              <w:rPr>
                <w:sz w:val="16"/>
              </w:rPr>
              <w:t>Severe Storms and Flooding</w:t>
            </w:r>
          </w:p>
        </w:tc>
        <w:tc>
          <w:tcPr>
            <w:tcW w:type="dxa" w:w="2466"/>
          </w:tcPr>
          <w:p>
            <w:pPr>
              <w:spacing w:after="0"/>
              <w:jc w:val="left"/>
            </w:pPr>
            <w:r>
              <w:rPr>
                <w:sz w:val="16"/>
              </w:rPr>
              <w:t>Inland Flooding</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New London County total, not this region: no Public Assistance recorded</w:t>
            </w:r>
          </w:p>
        </w:tc>
      </w:tr>
      <w:tr>
        <w:trPr>
          <w:cantSplit/>
        </w:trPr>
        <w:tc>
          <w:tcPr>
            <w:tcW w:type="dxa" w:w="1041"/>
          </w:tcPr>
          <w:p>
            <w:pPr>
              <w:spacing w:after="0"/>
              <w:jc w:val="left"/>
            </w:pPr>
            <w:r>
              <w:rPr>
                <w:sz w:val="16"/>
              </w:rPr>
              <w:t>2007-05-11</w:t>
            </w:r>
          </w:p>
        </w:tc>
        <w:tc>
          <w:tcPr>
            <w:tcW w:type="dxa" w:w="1041"/>
          </w:tcPr>
          <w:p>
            <w:pPr>
              <w:spacing w:after="0"/>
              <w:jc w:val="left"/>
            </w:pPr>
            <w:r>
              <w:rPr>
                <w:sz w:val="16"/>
              </w:rPr>
              <w:t>2007-04-15</w:t>
            </w:r>
          </w:p>
        </w:tc>
        <w:tc>
          <w:tcPr>
            <w:tcW w:type="dxa" w:w="1041"/>
          </w:tcPr>
          <w:p>
            <w:pPr>
              <w:spacing w:after="0"/>
              <w:jc w:val="left"/>
            </w:pPr>
            <w:r>
              <w:rPr>
                <w:sz w:val="16"/>
              </w:rPr>
              <w:t>DR-1700-CT</w:t>
            </w:r>
          </w:p>
        </w:tc>
        <w:tc>
          <w:tcPr>
            <w:tcW w:type="dxa" w:w="1399"/>
          </w:tcPr>
          <w:p>
            <w:pPr>
              <w:spacing w:after="0"/>
              <w:jc w:val="left"/>
            </w:pPr>
            <w:r>
              <w:rPr>
                <w:sz w:val="16"/>
              </w:rPr>
              <w:t>Major disaster</w:t>
            </w:r>
          </w:p>
        </w:tc>
        <w:tc>
          <w:tcPr>
            <w:tcW w:type="dxa" w:w="2475"/>
          </w:tcPr>
          <w:p>
            <w:pPr>
              <w:spacing w:after="0"/>
              <w:jc w:val="left"/>
            </w:pPr>
            <w:r>
              <w:rPr>
                <w:sz w:val="16"/>
              </w:rPr>
              <w:t>Severe Storms and Flooding</w:t>
            </w:r>
          </w:p>
        </w:tc>
        <w:tc>
          <w:tcPr>
            <w:tcW w:type="dxa" w:w="2466"/>
          </w:tcPr>
          <w:p>
            <w:pPr>
              <w:spacing w:after="0"/>
              <w:jc w:val="left"/>
            </w:pPr>
            <w:r>
              <w:rPr>
                <w:sz w:val="16"/>
              </w:rPr>
              <w:t>Inland Flooding</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Middlesex County total, not this region: no Public Assistance recorded</w:t>
            </w:r>
          </w:p>
        </w:tc>
      </w:tr>
      <w:tr>
        <w:trPr>
          <w:cantSplit/>
        </w:trPr>
        <w:tc>
          <w:tcPr>
            <w:tcW w:type="dxa" w:w="1041"/>
          </w:tcPr>
          <w:p>
            <w:pPr>
              <w:spacing w:after="0"/>
              <w:jc w:val="left"/>
            </w:pPr>
            <w:r>
              <w:rPr>
                <w:sz w:val="16"/>
              </w:rPr>
              <w:t>2005-12-16</w:t>
            </w:r>
          </w:p>
        </w:tc>
        <w:tc>
          <w:tcPr>
            <w:tcW w:type="dxa" w:w="1041"/>
          </w:tcPr>
          <w:p>
            <w:pPr>
              <w:spacing w:after="0"/>
              <w:jc w:val="left"/>
            </w:pPr>
            <w:r>
              <w:rPr>
                <w:sz w:val="16"/>
              </w:rPr>
              <w:t>2005-10-14</w:t>
            </w:r>
          </w:p>
        </w:tc>
        <w:tc>
          <w:tcPr>
            <w:tcW w:type="dxa" w:w="1041"/>
          </w:tcPr>
          <w:p>
            <w:pPr>
              <w:spacing w:after="0"/>
              <w:jc w:val="left"/>
            </w:pPr>
            <w:r>
              <w:rPr>
                <w:sz w:val="16"/>
              </w:rPr>
              <w:t>DR-1619-CT</w:t>
            </w:r>
          </w:p>
        </w:tc>
        <w:tc>
          <w:tcPr>
            <w:tcW w:type="dxa" w:w="1399"/>
          </w:tcPr>
          <w:p>
            <w:pPr>
              <w:spacing w:after="0"/>
              <w:jc w:val="left"/>
            </w:pPr>
            <w:r>
              <w:rPr>
                <w:sz w:val="16"/>
              </w:rPr>
              <w:t>Major disaster</w:t>
            </w:r>
          </w:p>
        </w:tc>
        <w:tc>
          <w:tcPr>
            <w:tcW w:type="dxa" w:w="2475"/>
          </w:tcPr>
          <w:p>
            <w:pPr>
              <w:spacing w:after="0"/>
              <w:jc w:val="left"/>
            </w:pPr>
            <w:r>
              <w:rPr>
                <w:sz w:val="16"/>
              </w:rPr>
              <w:t>Severe Storms and Flooding</w:t>
            </w:r>
          </w:p>
        </w:tc>
        <w:tc>
          <w:tcPr>
            <w:tcW w:type="dxa" w:w="2466"/>
          </w:tcPr>
          <w:p>
            <w:pPr>
              <w:spacing w:after="0"/>
              <w:jc w:val="left"/>
            </w:pPr>
            <w:r>
              <w:rPr>
                <w:sz w:val="16"/>
              </w:rPr>
              <w:t>Inland Flooding</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New London County total, not this region: $435,040.46</w:t>
            </w:r>
          </w:p>
        </w:tc>
      </w:tr>
      <w:tr>
        <w:trPr>
          <w:cantSplit/>
        </w:trPr>
        <w:tc>
          <w:tcPr>
            <w:tcW w:type="dxa" w:w="1041"/>
          </w:tcPr>
          <w:p>
            <w:pPr>
              <w:spacing w:after="0"/>
              <w:jc w:val="left"/>
            </w:pPr>
            <w:r>
              <w:rPr>
                <w:sz w:val="16"/>
              </w:rPr>
              <w:t>2005-09-13</w:t>
            </w:r>
          </w:p>
        </w:tc>
        <w:tc>
          <w:tcPr>
            <w:tcW w:type="dxa" w:w="1041"/>
          </w:tcPr>
          <w:p>
            <w:pPr>
              <w:spacing w:after="0"/>
              <w:jc w:val="left"/>
            </w:pPr>
            <w:r>
              <w:rPr>
                <w:sz w:val="16"/>
              </w:rPr>
              <w:t>2005-08-29</w:t>
            </w:r>
          </w:p>
        </w:tc>
        <w:tc>
          <w:tcPr>
            <w:tcW w:type="dxa" w:w="1041"/>
          </w:tcPr>
          <w:p>
            <w:pPr>
              <w:spacing w:after="0"/>
              <w:jc w:val="left"/>
            </w:pPr>
            <w:r>
              <w:rPr>
                <w:sz w:val="16"/>
              </w:rPr>
              <w:t>EM-3246-CT</w:t>
            </w:r>
          </w:p>
        </w:tc>
        <w:tc>
          <w:tcPr>
            <w:tcW w:type="dxa" w:w="1399"/>
          </w:tcPr>
          <w:p>
            <w:pPr>
              <w:spacing w:after="0"/>
              <w:jc w:val="left"/>
            </w:pPr>
            <w:r>
              <w:rPr>
                <w:sz w:val="16"/>
              </w:rPr>
              <w:t>Emergency</w:t>
            </w:r>
          </w:p>
        </w:tc>
        <w:tc>
          <w:tcPr>
            <w:tcW w:type="dxa" w:w="2475"/>
          </w:tcPr>
          <w:p>
            <w:pPr>
              <w:spacing w:after="0"/>
              <w:jc w:val="left"/>
            </w:pPr>
            <w:r>
              <w:rPr>
                <w:sz w:val="16"/>
              </w:rPr>
              <w:t>Hurricane Katrina Evacuation</w:t>
            </w:r>
          </w:p>
        </w:tc>
        <w:tc>
          <w:tcPr>
            <w:tcW w:type="dxa" w:w="2466"/>
          </w:tcPr>
          <w:p>
            <w:pPr>
              <w:spacing w:after="0"/>
              <w:jc w:val="left"/>
            </w:pPr>
            <w:r>
              <w:rPr>
                <w:sz w:val="16"/>
              </w:rPr>
              <w:t>Hurricane: evacuation support, not a local hazard event; not counted</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New London County total, not this region: no Public Assistance recorded</w:t>
            </w:r>
          </w:p>
        </w:tc>
      </w:tr>
      <w:tr>
        <w:trPr>
          <w:cantSplit/>
        </w:trPr>
        <w:tc>
          <w:tcPr>
            <w:tcW w:type="dxa" w:w="1041"/>
          </w:tcPr>
          <w:p>
            <w:pPr>
              <w:spacing w:after="0"/>
              <w:jc w:val="left"/>
            </w:pPr>
            <w:r>
              <w:rPr>
                <w:sz w:val="16"/>
              </w:rPr>
              <w:t>2005-09-13</w:t>
            </w:r>
          </w:p>
        </w:tc>
        <w:tc>
          <w:tcPr>
            <w:tcW w:type="dxa" w:w="1041"/>
          </w:tcPr>
          <w:p>
            <w:pPr>
              <w:spacing w:after="0"/>
              <w:jc w:val="left"/>
            </w:pPr>
            <w:r>
              <w:rPr>
                <w:sz w:val="16"/>
              </w:rPr>
              <w:t>2005-08-29</w:t>
            </w:r>
          </w:p>
        </w:tc>
        <w:tc>
          <w:tcPr>
            <w:tcW w:type="dxa" w:w="1041"/>
          </w:tcPr>
          <w:p>
            <w:pPr>
              <w:spacing w:after="0"/>
              <w:jc w:val="left"/>
            </w:pPr>
            <w:r>
              <w:rPr>
                <w:sz w:val="16"/>
              </w:rPr>
              <w:t>EM-3246-CT</w:t>
            </w:r>
          </w:p>
        </w:tc>
        <w:tc>
          <w:tcPr>
            <w:tcW w:type="dxa" w:w="1399"/>
          </w:tcPr>
          <w:p>
            <w:pPr>
              <w:spacing w:after="0"/>
              <w:jc w:val="left"/>
            </w:pPr>
            <w:r>
              <w:rPr>
                <w:sz w:val="16"/>
              </w:rPr>
              <w:t>Emergency</w:t>
            </w:r>
          </w:p>
        </w:tc>
        <w:tc>
          <w:tcPr>
            <w:tcW w:type="dxa" w:w="2475"/>
          </w:tcPr>
          <w:p>
            <w:pPr>
              <w:spacing w:after="0"/>
              <w:jc w:val="left"/>
            </w:pPr>
            <w:r>
              <w:rPr>
                <w:sz w:val="16"/>
              </w:rPr>
              <w:t>Hurricane Katrina Evacuation</w:t>
            </w:r>
          </w:p>
        </w:tc>
        <w:tc>
          <w:tcPr>
            <w:tcW w:type="dxa" w:w="2466"/>
          </w:tcPr>
          <w:p>
            <w:pPr>
              <w:spacing w:after="0"/>
              <w:jc w:val="left"/>
            </w:pPr>
            <w:r>
              <w:rPr>
                <w:sz w:val="16"/>
              </w:rPr>
              <w:t>Hurricane: evacuation support, not a local hazard event; not counted</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Middlesex County total, not this region: no Public Assistance recorded</w:t>
            </w:r>
          </w:p>
        </w:tc>
      </w:tr>
      <w:tr>
        <w:trPr>
          <w:cantSplit/>
        </w:trPr>
        <w:tc>
          <w:tcPr>
            <w:tcW w:type="dxa" w:w="1041"/>
          </w:tcPr>
          <w:p>
            <w:pPr>
              <w:spacing w:after="0"/>
              <w:jc w:val="left"/>
            </w:pPr>
            <w:r>
              <w:rPr>
                <w:sz w:val="16"/>
              </w:rPr>
              <w:t>2005-02-17</w:t>
            </w:r>
          </w:p>
        </w:tc>
        <w:tc>
          <w:tcPr>
            <w:tcW w:type="dxa" w:w="1041"/>
          </w:tcPr>
          <w:p>
            <w:pPr>
              <w:spacing w:after="0"/>
              <w:jc w:val="left"/>
            </w:pPr>
            <w:r>
              <w:rPr>
                <w:sz w:val="16"/>
              </w:rPr>
              <w:t>2005-01-22</w:t>
            </w:r>
          </w:p>
        </w:tc>
        <w:tc>
          <w:tcPr>
            <w:tcW w:type="dxa" w:w="1041"/>
          </w:tcPr>
          <w:p>
            <w:pPr>
              <w:spacing w:after="0"/>
              <w:jc w:val="left"/>
            </w:pPr>
            <w:r>
              <w:rPr>
                <w:sz w:val="16"/>
              </w:rPr>
              <w:t>EM-3200-CT</w:t>
            </w:r>
          </w:p>
        </w:tc>
        <w:tc>
          <w:tcPr>
            <w:tcW w:type="dxa" w:w="1399"/>
          </w:tcPr>
          <w:p>
            <w:pPr>
              <w:spacing w:after="0"/>
              <w:jc w:val="left"/>
            </w:pPr>
            <w:r>
              <w:rPr>
                <w:sz w:val="16"/>
              </w:rPr>
              <w:t>Emergency</w:t>
            </w:r>
          </w:p>
        </w:tc>
        <w:tc>
          <w:tcPr>
            <w:tcW w:type="dxa" w:w="2475"/>
          </w:tcPr>
          <w:p>
            <w:pPr>
              <w:spacing w:after="0"/>
              <w:jc w:val="left"/>
            </w:pPr>
            <w:r>
              <w:rPr>
                <w:sz w:val="16"/>
              </w:rPr>
              <w:t>Record Snow</w:t>
            </w:r>
          </w:p>
        </w:tc>
        <w:tc>
          <w:tcPr>
            <w:tcW w:type="dxa" w:w="2466"/>
          </w:tcPr>
          <w:p>
            <w:pPr>
              <w:spacing w:after="0"/>
              <w:jc w:val="left"/>
            </w:pPr>
            <w:r>
              <w:rPr>
                <w:sz w:val="16"/>
              </w:rPr>
              <w:t>Winter Weather</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New London County total, not this region: $784,972.33</w:t>
            </w:r>
          </w:p>
        </w:tc>
      </w:tr>
      <w:tr>
        <w:trPr>
          <w:cantSplit/>
        </w:trPr>
        <w:tc>
          <w:tcPr>
            <w:tcW w:type="dxa" w:w="1041"/>
          </w:tcPr>
          <w:p>
            <w:pPr>
              <w:spacing w:after="0"/>
              <w:jc w:val="left"/>
            </w:pPr>
            <w:r>
              <w:rPr>
                <w:sz w:val="16"/>
              </w:rPr>
              <w:t>2005-02-17</w:t>
            </w:r>
          </w:p>
        </w:tc>
        <w:tc>
          <w:tcPr>
            <w:tcW w:type="dxa" w:w="1041"/>
          </w:tcPr>
          <w:p>
            <w:pPr>
              <w:spacing w:after="0"/>
              <w:jc w:val="left"/>
            </w:pPr>
            <w:r>
              <w:rPr>
                <w:sz w:val="16"/>
              </w:rPr>
              <w:t>2005-01-22</w:t>
            </w:r>
          </w:p>
        </w:tc>
        <w:tc>
          <w:tcPr>
            <w:tcW w:type="dxa" w:w="1041"/>
          </w:tcPr>
          <w:p>
            <w:pPr>
              <w:spacing w:after="0"/>
              <w:jc w:val="left"/>
            </w:pPr>
            <w:r>
              <w:rPr>
                <w:sz w:val="16"/>
              </w:rPr>
              <w:t>EM-3200-CT</w:t>
            </w:r>
          </w:p>
        </w:tc>
        <w:tc>
          <w:tcPr>
            <w:tcW w:type="dxa" w:w="1399"/>
          </w:tcPr>
          <w:p>
            <w:pPr>
              <w:spacing w:after="0"/>
              <w:jc w:val="left"/>
            </w:pPr>
            <w:r>
              <w:rPr>
                <w:sz w:val="16"/>
              </w:rPr>
              <w:t>Emergency</w:t>
            </w:r>
          </w:p>
        </w:tc>
        <w:tc>
          <w:tcPr>
            <w:tcW w:type="dxa" w:w="2475"/>
          </w:tcPr>
          <w:p>
            <w:pPr>
              <w:spacing w:after="0"/>
              <w:jc w:val="left"/>
            </w:pPr>
            <w:r>
              <w:rPr>
                <w:sz w:val="16"/>
              </w:rPr>
              <w:t>Record Snow</w:t>
            </w:r>
          </w:p>
        </w:tc>
        <w:tc>
          <w:tcPr>
            <w:tcW w:type="dxa" w:w="2466"/>
          </w:tcPr>
          <w:p>
            <w:pPr>
              <w:spacing w:after="0"/>
              <w:jc w:val="left"/>
            </w:pPr>
            <w:r>
              <w:rPr>
                <w:sz w:val="16"/>
              </w:rPr>
              <w:t>Winter Weather</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Middlesex County total, not this region: $570,381.02</w:t>
            </w:r>
          </w:p>
        </w:tc>
      </w:tr>
      <w:tr>
        <w:trPr>
          <w:cantSplit/>
        </w:trPr>
        <w:tc>
          <w:tcPr>
            <w:tcW w:type="dxa" w:w="1041"/>
          </w:tcPr>
          <w:p>
            <w:pPr>
              <w:spacing w:after="0"/>
              <w:jc w:val="left"/>
            </w:pPr>
            <w:r>
              <w:rPr>
                <w:sz w:val="16"/>
              </w:rPr>
              <w:t>2004-01-15</w:t>
            </w:r>
          </w:p>
        </w:tc>
        <w:tc>
          <w:tcPr>
            <w:tcW w:type="dxa" w:w="1041"/>
          </w:tcPr>
          <w:p>
            <w:pPr>
              <w:spacing w:after="0"/>
              <w:jc w:val="left"/>
            </w:pPr>
            <w:r>
              <w:rPr>
                <w:sz w:val="16"/>
              </w:rPr>
              <w:t>2003-12-05</w:t>
            </w:r>
          </w:p>
        </w:tc>
        <w:tc>
          <w:tcPr>
            <w:tcW w:type="dxa" w:w="1041"/>
          </w:tcPr>
          <w:p>
            <w:pPr>
              <w:spacing w:after="0"/>
              <w:jc w:val="left"/>
            </w:pPr>
            <w:r>
              <w:rPr>
                <w:sz w:val="16"/>
              </w:rPr>
              <w:t>EM-3192-CT</w:t>
            </w:r>
          </w:p>
        </w:tc>
        <w:tc>
          <w:tcPr>
            <w:tcW w:type="dxa" w:w="1399"/>
          </w:tcPr>
          <w:p>
            <w:pPr>
              <w:spacing w:after="0"/>
              <w:jc w:val="left"/>
            </w:pPr>
            <w:r>
              <w:rPr>
                <w:sz w:val="16"/>
              </w:rPr>
              <w:t>Emergency</w:t>
            </w:r>
          </w:p>
        </w:tc>
        <w:tc>
          <w:tcPr>
            <w:tcW w:type="dxa" w:w="2475"/>
          </w:tcPr>
          <w:p>
            <w:pPr>
              <w:spacing w:after="0"/>
              <w:jc w:val="left"/>
            </w:pPr>
            <w:r>
              <w:rPr>
                <w:sz w:val="16"/>
              </w:rPr>
              <w:t>Snow</w:t>
            </w:r>
          </w:p>
        </w:tc>
        <w:tc>
          <w:tcPr>
            <w:tcW w:type="dxa" w:w="2466"/>
          </w:tcPr>
          <w:p>
            <w:pPr>
              <w:spacing w:after="0"/>
              <w:jc w:val="left"/>
            </w:pPr>
            <w:r>
              <w:rPr>
                <w:sz w:val="16"/>
              </w:rPr>
              <w:t>Winter Weather</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New London County total, not this region: $600,136.75</w:t>
            </w:r>
          </w:p>
        </w:tc>
      </w:tr>
      <w:tr>
        <w:trPr>
          <w:cantSplit/>
        </w:trPr>
        <w:tc>
          <w:tcPr>
            <w:tcW w:type="dxa" w:w="1041"/>
          </w:tcPr>
          <w:p>
            <w:pPr>
              <w:spacing w:after="0"/>
              <w:jc w:val="left"/>
            </w:pPr>
            <w:r>
              <w:rPr>
                <w:sz w:val="16"/>
              </w:rPr>
              <w:t>2003-03-11</w:t>
            </w:r>
          </w:p>
        </w:tc>
        <w:tc>
          <w:tcPr>
            <w:tcW w:type="dxa" w:w="1041"/>
          </w:tcPr>
          <w:p>
            <w:pPr>
              <w:spacing w:after="0"/>
              <w:jc w:val="left"/>
            </w:pPr>
            <w:r>
              <w:rPr>
                <w:sz w:val="16"/>
              </w:rPr>
              <w:t>2003-02-17</w:t>
            </w:r>
          </w:p>
        </w:tc>
        <w:tc>
          <w:tcPr>
            <w:tcW w:type="dxa" w:w="1041"/>
          </w:tcPr>
          <w:p>
            <w:pPr>
              <w:spacing w:after="0"/>
              <w:jc w:val="left"/>
            </w:pPr>
            <w:r>
              <w:rPr>
                <w:sz w:val="16"/>
              </w:rPr>
              <w:t>EM-3176-CT</w:t>
            </w:r>
          </w:p>
        </w:tc>
        <w:tc>
          <w:tcPr>
            <w:tcW w:type="dxa" w:w="1399"/>
          </w:tcPr>
          <w:p>
            <w:pPr>
              <w:spacing w:after="0"/>
              <w:jc w:val="left"/>
            </w:pPr>
            <w:r>
              <w:rPr>
                <w:sz w:val="16"/>
              </w:rPr>
              <w:t>Emergency</w:t>
            </w:r>
          </w:p>
        </w:tc>
        <w:tc>
          <w:tcPr>
            <w:tcW w:type="dxa" w:w="2475"/>
          </w:tcPr>
          <w:p>
            <w:pPr>
              <w:spacing w:after="0"/>
              <w:jc w:val="left"/>
            </w:pPr>
            <w:r>
              <w:rPr>
                <w:sz w:val="16"/>
              </w:rPr>
              <w:t>Snow</w:t>
            </w:r>
          </w:p>
        </w:tc>
        <w:tc>
          <w:tcPr>
            <w:tcW w:type="dxa" w:w="2466"/>
          </w:tcPr>
          <w:p>
            <w:pPr>
              <w:spacing w:after="0"/>
              <w:jc w:val="left"/>
            </w:pPr>
            <w:r>
              <w:rPr>
                <w:sz w:val="16"/>
              </w:rPr>
              <w:t>Winter Weather</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New London County total, not this region: $440,704.05</w:t>
            </w:r>
          </w:p>
        </w:tc>
      </w:tr>
      <w:tr>
        <w:trPr>
          <w:cantSplit/>
        </w:trPr>
        <w:tc>
          <w:tcPr>
            <w:tcW w:type="dxa" w:w="1041"/>
          </w:tcPr>
          <w:p>
            <w:pPr>
              <w:spacing w:after="0"/>
              <w:jc w:val="left"/>
            </w:pPr>
            <w:r>
              <w:rPr>
                <w:sz w:val="16"/>
              </w:rPr>
              <w:t>2003-03-11</w:t>
            </w:r>
          </w:p>
        </w:tc>
        <w:tc>
          <w:tcPr>
            <w:tcW w:type="dxa" w:w="1041"/>
          </w:tcPr>
          <w:p>
            <w:pPr>
              <w:spacing w:after="0"/>
              <w:jc w:val="left"/>
            </w:pPr>
            <w:r>
              <w:rPr>
                <w:sz w:val="16"/>
              </w:rPr>
              <w:t>2003-02-17</w:t>
            </w:r>
          </w:p>
        </w:tc>
        <w:tc>
          <w:tcPr>
            <w:tcW w:type="dxa" w:w="1041"/>
          </w:tcPr>
          <w:p>
            <w:pPr>
              <w:spacing w:after="0"/>
              <w:jc w:val="left"/>
            </w:pPr>
            <w:r>
              <w:rPr>
                <w:sz w:val="16"/>
              </w:rPr>
              <w:t>EM-3176-CT</w:t>
            </w:r>
          </w:p>
        </w:tc>
        <w:tc>
          <w:tcPr>
            <w:tcW w:type="dxa" w:w="1399"/>
          </w:tcPr>
          <w:p>
            <w:pPr>
              <w:spacing w:after="0"/>
              <w:jc w:val="left"/>
            </w:pPr>
            <w:r>
              <w:rPr>
                <w:sz w:val="16"/>
              </w:rPr>
              <w:t>Emergency</w:t>
            </w:r>
          </w:p>
        </w:tc>
        <w:tc>
          <w:tcPr>
            <w:tcW w:type="dxa" w:w="2475"/>
          </w:tcPr>
          <w:p>
            <w:pPr>
              <w:spacing w:after="0"/>
              <w:jc w:val="left"/>
            </w:pPr>
            <w:r>
              <w:rPr>
                <w:sz w:val="16"/>
              </w:rPr>
              <w:t>Snow</w:t>
            </w:r>
          </w:p>
        </w:tc>
        <w:tc>
          <w:tcPr>
            <w:tcW w:type="dxa" w:w="2466"/>
          </w:tcPr>
          <w:p>
            <w:pPr>
              <w:spacing w:after="0"/>
              <w:jc w:val="left"/>
            </w:pPr>
            <w:r>
              <w:rPr>
                <w:sz w:val="16"/>
              </w:rPr>
              <w:t>Winter Weather</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Middlesex County total, not this region: $366,775.14</w:t>
            </w:r>
          </w:p>
        </w:tc>
      </w:tr>
      <w:tr>
        <w:trPr>
          <w:cantSplit/>
        </w:trPr>
        <w:tc>
          <w:tcPr>
            <w:tcW w:type="dxa" w:w="1041"/>
          </w:tcPr>
          <w:p>
            <w:pPr>
              <w:spacing w:after="0"/>
              <w:jc w:val="left"/>
            </w:pPr>
            <w:r>
              <w:rPr>
                <w:sz w:val="16"/>
              </w:rPr>
              <w:t>1996-01-24</w:t>
            </w:r>
          </w:p>
        </w:tc>
        <w:tc>
          <w:tcPr>
            <w:tcW w:type="dxa" w:w="1041"/>
          </w:tcPr>
          <w:p>
            <w:pPr>
              <w:spacing w:after="0"/>
              <w:jc w:val="left"/>
            </w:pPr>
            <w:r>
              <w:rPr>
                <w:sz w:val="16"/>
              </w:rPr>
              <w:t>1996-01-07</w:t>
            </w:r>
          </w:p>
        </w:tc>
        <w:tc>
          <w:tcPr>
            <w:tcW w:type="dxa" w:w="1041"/>
          </w:tcPr>
          <w:p>
            <w:pPr>
              <w:spacing w:after="0"/>
              <w:jc w:val="left"/>
            </w:pPr>
            <w:r>
              <w:rPr>
                <w:sz w:val="16"/>
              </w:rPr>
              <w:t>DR-1092-CT</w:t>
            </w:r>
          </w:p>
        </w:tc>
        <w:tc>
          <w:tcPr>
            <w:tcW w:type="dxa" w:w="1399"/>
          </w:tcPr>
          <w:p>
            <w:pPr>
              <w:spacing w:after="0"/>
              <w:jc w:val="left"/>
            </w:pPr>
            <w:r>
              <w:rPr>
                <w:sz w:val="16"/>
              </w:rPr>
              <w:t>Major disaster</w:t>
            </w:r>
          </w:p>
        </w:tc>
        <w:tc>
          <w:tcPr>
            <w:tcW w:type="dxa" w:w="2475"/>
          </w:tcPr>
          <w:p>
            <w:pPr>
              <w:spacing w:after="0"/>
              <w:jc w:val="left"/>
            </w:pPr>
            <w:r>
              <w:rPr>
                <w:sz w:val="16"/>
              </w:rPr>
              <w:t>Blizzard 0F 96</w:t>
            </w:r>
          </w:p>
        </w:tc>
        <w:tc>
          <w:tcPr>
            <w:tcW w:type="dxa" w:w="2466"/>
          </w:tcPr>
          <w:p>
            <w:pPr>
              <w:spacing w:after="0"/>
              <w:jc w:val="left"/>
            </w:pPr>
            <w:r>
              <w:rPr>
                <w:sz w:val="16"/>
              </w:rPr>
              <w:t>Winter Weather</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New London County total, not this region: no Public Assistance recorded</w:t>
            </w:r>
          </w:p>
        </w:tc>
      </w:tr>
      <w:tr>
        <w:trPr>
          <w:cantSplit/>
        </w:trPr>
        <w:tc>
          <w:tcPr>
            <w:tcW w:type="dxa" w:w="1041"/>
          </w:tcPr>
          <w:p>
            <w:pPr>
              <w:spacing w:after="0"/>
              <w:jc w:val="left"/>
            </w:pPr>
            <w:r>
              <w:rPr>
                <w:sz w:val="16"/>
              </w:rPr>
              <w:t>1996-01-24</w:t>
            </w:r>
          </w:p>
        </w:tc>
        <w:tc>
          <w:tcPr>
            <w:tcW w:type="dxa" w:w="1041"/>
          </w:tcPr>
          <w:p>
            <w:pPr>
              <w:spacing w:after="0"/>
              <w:jc w:val="left"/>
            </w:pPr>
            <w:r>
              <w:rPr>
                <w:sz w:val="16"/>
              </w:rPr>
              <w:t>1996-01-07</w:t>
            </w:r>
          </w:p>
        </w:tc>
        <w:tc>
          <w:tcPr>
            <w:tcW w:type="dxa" w:w="1041"/>
          </w:tcPr>
          <w:p>
            <w:pPr>
              <w:spacing w:after="0"/>
              <w:jc w:val="left"/>
            </w:pPr>
            <w:r>
              <w:rPr>
                <w:sz w:val="16"/>
              </w:rPr>
              <w:t>DR-1092-CT</w:t>
            </w:r>
          </w:p>
        </w:tc>
        <w:tc>
          <w:tcPr>
            <w:tcW w:type="dxa" w:w="1399"/>
          </w:tcPr>
          <w:p>
            <w:pPr>
              <w:spacing w:after="0"/>
              <w:jc w:val="left"/>
            </w:pPr>
            <w:r>
              <w:rPr>
                <w:sz w:val="16"/>
              </w:rPr>
              <w:t>Major disaster</w:t>
            </w:r>
          </w:p>
        </w:tc>
        <w:tc>
          <w:tcPr>
            <w:tcW w:type="dxa" w:w="2475"/>
          </w:tcPr>
          <w:p>
            <w:pPr>
              <w:spacing w:after="0"/>
              <w:jc w:val="left"/>
            </w:pPr>
            <w:r>
              <w:rPr>
                <w:sz w:val="16"/>
              </w:rPr>
              <w:t>Blizzard 0F 96</w:t>
            </w:r>
          </w:p>
        </w:tc>
        <w:tc>
          <w:tcPr>
            <w:tcW w:type="dxa" w:w="2466"/>
          </w:tcPr>
          <w:p>
            <w:pPr>
              <w:spacing w:after="0"/>
              <w:jc w:val="left"/>
            </w:pPr>
            <w:r>
              <w:rPr>
                <w:sz w:val="16"/>
              </w:rPr>
              <w:t>Winter Weather</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Middlesex County total, not this region: no Public Assistance recorded</w:t>
            </w:r>
          </w:p>
        </w:tc>
      </w:tr>
      <w:tr>
        <w:trPr>
          <w:cantSplit/>
        </w:trPr>
        <w:tc>
          <w:tcPr>
            <w:tcW w:type="dxa" w:w="1041"/>
          </w:tcPr>
          <w:p>
            <w:pPr>
              <w:spacing w:after="0"/>
              <w:jc w:val="left"/>
            </w:pPr>
            <w:r>
              <w:rPr>
                <w:sz w:val="16"/>
              </w:rPr>
              <w:t>1993-03-16</w:t>
            </w:r>
          </w:p>
        </w:tc>
        <w:tc>
          <w:tcPr>
            <w:tcW w:type="dxa" w:w="1041"/>
          </w:tcPr>
          <w:p>
            <w:pPr>
              <w:spacing w:after="0"/>
              <w:jc w:val="left"/>
            </w:pPr>
            <w:r>
              <w:rPr>
                <w:sz w:val="16"/>
              </w:rPr>
              <w:t>1993-03-13</w:t>
            </w:r>
          </w:p>
        </w:tc>
        <w:tc>
          <w:tcPr>
            <w:tcW w:type="dxa" w:w="1041"/>
          </w:tcPr>
          <w:p>
            <w:pPr>
              <w:spacing w:after="0"/>
              <w:jc w:val="left"/>
            </w:pPr>
            <w:r>
              <w:rPr>
                <w:sz w:val="16"/>
              </w:rPr>
              <w:t>EM-3098-CT</w:t>
            </w:r>
          </w:p>
        </w:tc>
        <w:tc>
          <w:tcPr>
            <w:tcW w:type="dxa" w:w="1399"/>
          </w:tcPr>
          <w:p>
            <w:pPr>
              <w:spacing w:after="0"/>
              <w:jc w:val="left"/>
            </w:pPr>
            <w:r>
              <w:rPr>
                <w:sz w:val="16"/>
              </w:rPr>
              <w:t>Emergency</w:t>
            </w:r>
          </w:p>
        </w:tc>
        <w:tc>
          <w:tcPr>
            <w:tcW w:type="dxa" w:w="2475"/>
          </w:tcPr>
          <w:p>
            <w:pPr>
              <w:spacing w:after="0"/>
              <w:jc w:val="left"/>
            </w:pPr>
            <w:r>
              <w:rPr>
                <w:sz w:val="16"/>
              </w:rPr>
              <w:t>Severe Winds &amp; Blizzard, Record Snowfall</w:t>
            </w:r>
          </w:p>
        </w:tc>
        <w:tc>
          <w:tcPr>
            <w:tcW w:type="dxa" w:w="2466"/>
          </w:tcPr>
          <w:p>
            <w:pPr>
              <w:spacing w:after="0"/>
              <w:jc w:val="left"/>
            </w:pPr>
            <w:r>
              <w:rPr>
                <w:sz w:val="16"/>
              </w:rPr>
              <w:t>Winter Weather</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New London County total, not this region: no Public Assistance recorded</w:t>
            </w:r>
          </w:p>
        </w:tc>
      </w:tr>
      <w:tr>
        <w:trPr>
          <w:cantSplit/>
        </w:trPr>
        <w:tc>
          <w:tcPr>
            <w:tcW w:type="dxa" w:w="1041"/>
          </w:tcPr>
          <w:p>
            <w:pPr>
              <w:spacing w:after="0"/>
              <w:jc w:val="left"/>
            </w:pPr>
            <w:r>
              <w:rPr>
                <w:sz w:val="16"/>
              </w:rPr>
              <w:t>1993-03-16</w:t>
            </w:r>
          </w:p>
        </w:tc>
        <w:tc>
          <w:tcPr>
            <w:tcW w:type="dxa" w:w="1041"/>
          </w:tcPr>
          <w:p>
            <w:pPr>
              <w:spacing w:after="0"/>
              <w:jc w:val="left"/>
            </w:pPr>
            <w:r>
              <w:rPr>
                <w:sz w:val="16"/>
              </w:rPr>
              <w:t>1993-03-13</w:t>
            </w:r>
          </w:p>
        </w:tc>
        <w:tc>
          <w:tcPr>
            <w:tcW w:type="dxa" w:w="1041"/>
          </w:tcPr>
          <w:p>
            <w:pPr>
              <w:spacing w:after="0"/>
              <w:jc w:val="left"/>
            </w:pPr>
            <w:r>
              <w:rPr>
                <w:sz w:val="16"/>
              </w:rPr>
              <w:t>EM-3098-CT</w:t>
            </w:r>
          </w:p>
        </w:tc>
        <w:tc>
          <w:tcPr>
            <w:tcW w:type="dxa" w:w="1399"/>
          </w:tcPr>
          <w:p>
            <w:pPr>
              <w:spacing w:after="0"/>
              <w:jc w:val="left"/>
            </w:pPr>
            <w:r>
              <w:rPr>
                <w:sz w:val="16"/>
              </w:rPr>
              <w:t>Emergency</w:t>
            </w:r>
          </w:p>
        </w:tc>
        <w:tc>
          <w:tcPr>
            <w:tcW w:type="dxa" w:w="2475"/>
          </w:tcPr>
          <w:p>
            <w:pPr>
              <w:spacing w:after="0"/>
              <w:jc w:val="left"/>
            </w:pPr>
            <w:r>
              <w:rPr>
                <w:sz w:val="16"/>
              </w:rPr>
              <w:t>Severe Winds &amp; Blizzard, Record Snowfall</w:t>
            </w:r>
          </w:p>
        </w:tc>
        <w:tc>
          <w:tcPr>
            <w:tcW w:type="dxa" w:w="2466"/>
          </w:tcPr>
          <w:p>
            <w:pPr>
              <w:spacing w:after="0"/>
              <w:jc w:val="left"/>
            </w:pPr>
            <w:r>
              <w:rPr>
                <w:sz w:val="16"/>
              </w:rPr>
              <w:t>Winter Weather</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Middlesex County total, not this region: no Public Assistance recorded</w:t>
            </w:r>
          </w:p>
        </w:tc>
      </w:tr>
      <w:tr>
        <w:trPr>
          <w:cantSplit/>
        </w:trPr>
        <w:tc>
          <w:tcPr>
            <w:tcW w:type="dxa" w:w="1041"/>
          </w:tcPr>
          <w:p>
            <w:pPr>
              <w:spacing w:after="0"/>
              <w:jc w:val="left"/>
            </w:pPr>
            <w:r>
              <w:rPr>
                <w:sz w:val="16"/>
              </w:rPr>
              <w:t>1992-12-17</w:t>
            </w:r>
          </w:p>
        </w:tc>
        <w:tc>
          <w:tcPr>
            <w:tcW w:type="dxa" w:w="1041"/>
          </w:tcPr>
          <w:p>
            <w:pPr>
              <w:spacing w:after="0"/>
              <w:jc w:val="left"/>
            </w:pPr>
            <w:r>
              <w:rPr>
                <w:sz w:val="16"/>
              </w:rPr>
              <w:t>1992-12-10</w:t>
            </w:r>
          </w:p>
        </w:tc>
        <w:tc>
          <w:tcPr>
            <w:tcW w:type="dxa" w:w="1041"/>
          </w:tcPr>
          <w:p>
            <w:pPr>
              <w:spacing w:after="0"/>
              <w:jc w:val="left"/>
            </w:pPr>
            <w:r>
              <w:rPr>
                <w:sz w:val="16"/>
              </w:rPr>
              <w:t>DR-972-CT</w:t>
            </w:r>
          </w:p>
        </w:tc>
        <w:tc>
          <w:tcPr>
            <w:tcW w:type="dxa" w:w="1399"/>
          </w:tcPr>
          <w:p>
            <w:pPr>
              <w:spacing w:after="0"/>
              <w:jc w:val="left"/>
            </w:pPr>
            <w:r>
              <w:rPr>
                <w:sz w:val="16"/>
              </w:rPr>
              <w:t>Major disaster</w:t>
            </w:r>
          </w:p>
        </w:tc>
        <w:tc>
          <w:tcPr>
            <w:tcW w:type="dxa" w:w="2475"/>
          </w:tcPr>
          <w:p>
            <w:pPr>
              <w:spacing w:after="0"/>
              <w:jc w:val="left"/>
            </w:pPr>
            <w:r>
              <w:rPr>
                <w:sz w:val="16"/>
              </w:rPr>
              <w:t>Winter Storm &amp; Coastal Flooding</w:t>
            </w:r>
          </w:p>
        </w:tc>
        <w:tc>
          <w:tcPr>
            <w:tcW w:type="dxa" w:w="2466"/>
          </w:tcPr>
          <w:p>
            <w:pPr>
              <w:spacing w:after="0"/>
              <w:jc w:val="left"/>
            </w:pPr>
            <w:r>
              <w:rPr>
                <w:sz w:val="16"/>
              </w:rPr>
              <w:t>Coastal Flooding</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Middlesex County total, not this region: no Public Assistance recorded</w:t>
            </w:r>
          </w:p>
        </w:tc>
      </w:tr>
      <w:tr>
        <w:trPr>
          <w:cantSplit/>
        </w:trPr>
        <w:tc>
          <w:tcPr>
            <w:tcW w:type="dxa" w:w="1041"/>
          </w:tcPr>
          <w:p>
            <w:pPr>
              <w:spacing w:after="0"/>
              <w:jc w:val="left"/>
            </w:pPr>
            <w:r>
              <w:rPr>
                <w:sz w:val="16"/>
              </w:rPr>
              <w:t>1991-08-30</w:t>
            </w:r>
          </w:p>
        </w:tc>
        <w:tc>
          <w:tcPr>
            <w:tcW w:type="dxa" w:w="1041"/>
          </w:tcPr>
          <w:p>
            <w:pPr>
              <w:spacing w:after="0"/>
              <w:jc w:val="left"/>
            </w:pPr>
            <w:r>
              <w:rPr>
                <w:sz w:val="16"/>
              </w:rPr>
              <w:t>1991-08-19</w:t>
            </w:r>
          </w:p>
        </w:tc>
        <w:tc>
          <w:tcPr>
            <w:tcW w:type="dxa" w:w="1041"/>
          </w:tcPr>
          <w:p>
            <w:pPr>
              <w:spacing w:after="0"/>
              <w:jc w:val="left"/>
            </w:pPr>
            <w:r>
              <w:rPr>
                <w:sz w:val="16"/>
              </w:rPr>
              <w:t>DR-916-CT</w:t>
            </w:r>
          </w:p>
        </w:tc>
        <w:tc>
          <w:tcPr>
            <w:tcW w:type="dxa" w:w="1399"/>
          </w:tcPr>
          <w:p>
            <w:pPr>
              <w:spacing w:after="0"/>
              <w:jc w:val="left"/>
            </w:pPr>
            <w:r>
              <w:rPr>
                <w:sz w:val="16"/>
              </w:rPr>
              <w:t>Major disaster</w:t>
            </w:r>
          </w:p>
        </w:tc>
        <w:tc>
          <w:tcPr>
            <w:tcW w:type="dxa" w:w="2475"/>
          </w:tcPr>
          <w:p>
            <w:pPr>
              <w:spacing w:after="0"/>
              <w:jc w:val="left"/>
            </w:pPr>
            <w:r>
              <w:rPr>
                <w:sz w:val="16"/>
              </w:rPr>
              <w:t>Hurricane Bob</w:t>
            </w:r>
          </w:p>
        </w:tc>
        <w:tc>
          <w:tcPr>
            <w:tcW w:type="dxa" w:w="2466"/>
          </w:tcPr>
          <w:p>
            <w:pPr>
              <w:spacing w:after="0"/>
              <w:jc w:val="left"/>
            </w:pPr>
            <w:r>
              <w:rPr>
                <w:sz w:val="16"/>
              </w:rPr>
              <w:t>Hurricane</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New London County total, not this region: no Public Assistance recorded</w:t>
            </w:r>
          </w:p>
        </w:tc>
      </w:tr>
      <w:tr>
        <w:trPr>
          <w:cantSplit/>
        </w:trPr>
        <w:tc>
          <w:tcPr>
            <w:tcW w:type="dxa" w:w="1041"/>
          </w:tcPr>
          <w:p>
            <w:pPr>
              <w:spacing w:after="0"/>
              <w:jc w:val="left"/>
            </w:pPr>
            <w:r>
              <w:rPr>
                <w:sz w:val="16"/>
              </w:rPr>
              <w:t>1991-08-30</w:t>
            </w:r>
          </w:p>
        </w:tc>
        <w:tc>
          <w:tcPr>
            <w:tcW w:type="dxa" w:w="1041"/>
          </w:tcPr>
          <w:p>
            <w:pPr>
              <w:spacing w:after="0"/>
              <w:jc w:val="left"/>
            </w:pPr>
            <w:r>
              <w:rPr>
                <w:sz w:val="16"/>
              </w:rPr>
              <w:t>1991-08-19</w:t>
            </w:r>
          </w:p>
        </w:tc>
        <w:tc>
          <w:tcPr>
            <w:tcW w:type="dxa" w:w="1041"/>
          </w:tcPr>
          <w:p>
            <w:pPr>
              <w:spacing w:after="0"/>
              <w:jc w:val="left"/>
            </w:pPr>
            <w:r>
              <w:rPr>
                <w:sz w:val="16"/>
              </w:rPr>
              <w:t>DR-916-CT</w:t>
            </w:r>
          </w:p>
        </w:tc>
        <w:tc>
          <w:tcPr>
            <w:tcW w:type="dxa" w:w="1399"/>
          </w:tcPr>
          <w:p>
            <w:pPr>
              <w:spacing w:after="0"/>
              <w:jc w:val="left"/>
            </w:pPr>
            <w:r>
              <w:rPr>
                <w:sz w:val="16"/>
              </w:rPr>
              <w:t>Major disaster</w:t>
            </w:r>
          </w:p>
        </w:tc>
        <w:tc>
          <w:tcPr>
            <w:tcW w:type="dxa" w:w="2475"/>
          </w:tcPr>
          <w:p>
            <w:pPr>
              <w:spacing w:after="0"/>
              <w:jc w:val="left"/>
            </w:pPr>
            <w:r>
              <w:rPr>
                <w:sz w:val="16"/>
              </w:rPr>
              <w:t>Hurricane Bob</w:t>
            </w:r>
          </w:p>
        </w:tc>
        <w:tc>
          <w:tcPr>
            <w:tcW w:type="dxa" w:w="2466"/>
          </w:tcPr>
          <w:p>
            <w:pPr>
              <w:spacing w:after="0"/>
              <w:jc w:val="left"/>
            </w:pPr>
            <w:r>
              <w:rPr>
                <w:sz w:val="16"/>
              </w:rPr>
              <w:t>Hurricane</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Middlesex County total, not this region: no Public Assistance recorded</w:t>
            </w:r>
          </w:p>
        </w:tc>
      </w:tr>
      <w:tr>
        <w:trPr>
          <w:cantSplit/>
        </w:trPr>
        <w:tc>
          <w:tcPr>
            <w:tcW w:type="dxa" w:w="1041"/>
          </w:tcPr>
          <w:p>
            <w:pPr>
              <w:spacing w:after="0"/>
              <w:jc w:val="left"/>
            </w:pPr>
            <w:r>
              <w:rPr>
                <w:sz w:val="16"/>
              </w:rPr>
              <w:t>1985-10-11</w:t>
            </w:r>
          </w:p>
        </w:tc>
        <w:tc>
          <w:tcPr>
            <w:tcW w:type="dxa" w:w="1041"/>
          </w:tcPr>
          <w:p>
            <w:pPr>
              <w:spacing w:after="0"/>
              <w:jc w:val="left"/>
            </w:pPr>
            <w:r>
              <w:rPr>
                <w:sz w:val="16"/>
              </w:rPr>
              <w:t>1985-09-27</w:t>
            </w:r>
          </w:p>
        </w:tc>
        <w:tc>
          <w:tcPr>
            <w:tcW w:type="dxa" w:w="1041"/>
          </w:tcPr>
          <w:p>
            <w:pPr>
              <w:spacing w:after="0"/>
              <w:jc w:val="left"/>
            </w:pPr>
            <w:r>
              <w:rPr>
                <w:sz w:val="16"/>
              </w:rPr>
              <w:t>DR-747-CT</w:t>
            </w:r>
          </w:p>
        </w:tc>
        <w:tc>
          <w:tcPr>
            <w:tcW w:type="dxa" w:w="1399"/>
          </w:tcPr>
          <w:p>
            <w:pPr>
              <w:spacing w:after="0"/>
              <w:jc w:val="left"/>
            </w:pPr>
            <w:r>
              <w:rPr>
                <w:sz w:val="16"/>
              </w:rPr>
              <w:t>Major disaster</w:t>
            </w:r>
          </w:p>
        </w:tc>
        <w:tc>
          <w:tcPr>
            <w:tcW w:type="dxa" w:w="2475"/>
          </w:tcPr>
          <w:p>
            <w:pPr>
              <w:spacing w:after="0"/>
              <w:jc w:val="left"/>
            </w:pPr>
            <w:r>
              <w:rPr>
                <w:sz w:val="16"/>
              </w:rPr>
              <w:t>Hurricane Gloria</w:t>
            </w:r>
          </w:p>
        </w:tc>
        <w:tc>
          <w:tcPr>
            <w:tcW w:type="dxa" w:w="2466"/>
          </w:tcPr>
          <w:p>
            <w:pPr>
              <w:spacing w:after="0"/>
              <w:jc w:val="left"/>
            </w:pPr>
            <w:r>
              <w:rPr>
                <w:sz w:val="16"/>
              </w:rPr>
              <w:t>Hurricane</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New London County total, not this region: no Public Assistance recorded</w:t>
            </w:r>
          </w:p>
        </w:tc>
      </w:tr>
      <w:tr>
        <w:trPr>
          <w:cantSplit/>
        </w:trPr>
        <w:tc>
          <w:tcPr>
            <w:tcW w:type="dxa" w:w="1041"/>
          </w:tcPr>
          <w:p>
            <w:pPr>
              <w:spacing w:after="0"/>
              <w:jc w:val="left"/>
            </w:pPr>
            <w:r>
              <w:rPr>
                <w:sz w:val="16"/>
              </w:rPr>
              <w:t>1985-10-11</w:t>
            </w:r>
          </w:p>
        </w:tc>
        <w:tc>
          <w:tcPr>
            <w:tcW w:type="dxa" w:w="1041"/>
          </w:tcPr>
          <w:p>
            <w:pPr>
              <w:spacing w:after="0"/>
              <w:jc w:val="left"/>
            </w:pPr>
            <w:r>
              <w:rPr>
                <w:sz w:val="16"/>
              </w:rPr>
              <w:t>1985-09-27</w:t>
            </w:r>
          </w:p>
        </w:tc>
        <w:tc>
          <w:tcPr>
            <w:tcW w:type="dxa" w:w="1041"/>
          </w:tcPr>
          <w:p>
            <w:pPr>
              <w:spacing w:after="0"/>
              <w:jc w:val="left"/>
            </w:pPr>
            <w:r>
              <w:rPr>
                <w:sz w:val="16"/>
              </w:rPr>
              <w:t>DR-747-CT</w:t>
            </w:r>
          </w:p>
        </w:tc>
        <w:tc>
          <w:tcPr>
            <w:tcW w:type="dxa" w:w="1399"/>
          </w:tcPr>
          <w:p>
            <w:pPr>
              <w:spacing w:after="0"/>
              <w:jc w:val="left"/>
            </w:pPr>
            <w:r>
              <w:rPr>
                <w:sz w:val="16"/>
              </w:rPr>
              <w:t>Major disaster</w:t>
            </w:r>
          </w:p>
        </w:tc>
        <w:tc>
          <w:tcPr>
            <w:tcW w:type="dxa" w:w="2475"/>
          </w:tcPr>
          <w:p>
            <w:pPr>
              <w:spacing w:after="0"/>
              <w:jc w:val="left"/>
            </w:pPr>
            <w:r>
              <w:rPr>
                <w:sz w:val="16"/>
              </w:rPr>
              <w:t>Hurricane Gloria</w:t>
            </w:r>
          </w:p>
        </w:tc>
        <w:tc>
          <w:tcPr>
            <w:tcW w:type="dxa" w:w="2466"/>
          </w:tcPr>
          <w:p>
            <w:pPr>
              <w:spacing w:after="0"/>
              <w:jc w:val="left"/>
            </w:pPr>
            <w:r>
              <w:rPr>
                <w:sz w:val="16"/>
              </w:rPr>
              <w:t>Hurricane</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Middlesex County total, not this region: no Public Assistance recorded</w:t>
            </w:r>
          </w:p>
        </w:tc>
      </w:tr>
      <w:tr>
        <w:trPr>
          <w:cantSplit/>
        </w:trPr>
        <w:tc>
          <w:tcPr>
            <w:tcW w:type="dxa" w:w="1041"/>
          </w:tcPr>
          <w:p>
            <w:pPr>
              <w:spacing w:after="0"/>
              <w:jc w:val="left"/>
            </w:pPr>
            <w:r>
              <w:rPr>
                <w:sz w:val="16"/>
              </w:rPr>
              <w:t>1984-06-18</w:t>
            </w:r>
          </w:p>
        </w:tc>
        <w:tc>
          <w:tcPr>
            <w:tcW w:type="dxa" w:w="1041"/>
          </w:tcPr>
          <w:p>
            <w:pPr>
              <w:spacing w:after="0"/>
              <w:jc w:val="left"/>
            </w:pPr>
            <w:r>
              <w:rPr>
                <w:sz w:val="16"/>
              </w:rPr>
              <w:t>1984-05-27</w:t>
            </w:r>
          </w:p>
        </w:tc>
        <w:tc>
          <w:tcPr>
            <w:tcW w:type="dxa" w:w="1041"/>
          </w:tcPr>
          <w:p>
            <w:pPr>
              <w:spacing w:after="0"/>
              <w:jc w:val="left"/>
            </w:pPr>
            <w:r>
              <w:rPr>
                <w:sz w:val="16"/>
              </w:rPr>
              <w:t>DR-711-CT</w:t>
            </w:r>
          </w:p>
        </w:tc>
        <w:tc>
          <w:tcPr>
            <w:tcW w:type="dxa" w:w="1399"/>
          </w:tcPr>
          <w:p>
            <w:pPr>
              <w:spacing w:after="0"/>
              <w:jc w:val="left"/>
            </w:pPr>
            <w:r>
              <w:rPr>
                <w:sz w:val="16"/>
              </w:rPr>
              <w:t>Major disaster</w:t>
            </w:r>
          </w:p>
        </w:tc>
        <w:tc>
          <w:tcPr>
            <w:tcW w:type="dxa" w:w="2475"/>
          </w:tcPr>
          <w:p>
            <w:pPr>
              <w:spacing w:after="0"/>
              <w:jc w:val="left"/>
            </w:pPr>
            <w:r>
              <w:rPr>
                <w:sz w:val="16"/>
              </w:rPr>
              <w:t>Severe Storms &amp; Flooding</w:t>
            </w:r>
          </w:p>
        </w:tc>
        <w:tc>
          <w:tcPr>
            <w:tcW w:type="dxa" w:w="2466"/>
          </w:tcPr>
          <w:p>
            <w:pPr>
              <w:spacing w:after="0"/>
              <w:jc w:val="left"/>
            </w:pPr>
            <w:r>
              <w:rPr>
                <w:sz w:val="16"/>
              </w:rPr>
              <w:t>Inland Flooding</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Middlesex County total, not this region: no Public Assistance recorded</w:t>
            </w:r>
          </w:p>
        </w:tc>
      </w:tr>
      <w:tr>
        <w:trPr>
          <w:cantSplit/>
        </w:trPr>
        <w:tc>
          <w:tcPr>
            <w:tcW w:type="dxa" w:w="1041"/>
          </w:tcPr>
          <w:p>
            <w:pPr>
              <w:spacing w:after="0"/>
              <w:jc w:val="left"/>
            </w:pPr>
            <w:r>
              <w:rPr>
                <w:sz w:val="16"/>
              </w:rPr>
              <w:t>1982-06-14</w:t>
            </w:r>
          </w:p>
        </w:tc>
        <w:tc>
          <w:tcPr>
            <w:tcW w:type="dxa" w:w="1041"/>
          </w:tcPr>
          <w:p>
            <w:pPr>
              <w:spacing w:after="0"/>
              <w:jc w:val="left"/>
            </w:pPr>
            <w:r>
              <w:rPr>
                <w:sz w:val="16"/>
              </w:rPr>
              <w:t>1982-06-14</w:t>
            </w:r>
          </w:p>
        </w:tc>
        <w:tc>
          <w:tcPr>
            <w:tcW w:type="dxa" w:w="1041"/>
          </w:tcPr>
          <w:p>
            <w:pPr>
              <w:spacing w:after="0"/>
              <w:jc w:val="left"/>
            </w:pPr>
            <w:r>
              <w:rPr>
                <w:sz w:val="16"/>
              </w:rPr>
              <w:t>DR-661-CT</w:t>
            </w:r>
          </w:p>
        </w:tc>
        <w:tc>
          <w:tcPr>
            <w:tcW w:type="dxa" w:w="1399"/>
          </w:tcPr>
          <w:p>
            <w:pPr>
              <w:spacing w:after="0"/>
              <w:jc w:val="left"/>
            </w:pPr>
            <w:r>
              <w:rPr>
                <w:sz w:val="16"/>
              </w:rPr>
              <w:t>Major disaster</w:t>
            </w:r>
          </w:p>
        </w:tc>
        <w:tc>
          <w:tcPr>
            <w:tcW w:type="dxa" w:w="2475"/>
          </w:tcPr>
          <w:p>
            <w:pPr>
              <w:spacing w:after="0"/>
              <w:jc w:val="left"/>
            </w:pPr>
            <w:r>
              <w:rPr>
                <w:sz w:val="16"/>
              </w:rPr>
              <w:t>Severe Storms &amp; Flooding</w:t>
            </w:r>
          </w:p>
        </w:tc>
        <w:tc>
          <w:tcPr>
            <w:tcW w:type="dxa" w:w="2466"/>
          </w:tcPr>
          <w:p>
            <w:pPr>
              <w:spacing w:after="0"/>
              <w:jc w:val="left"/>
            </w:pPr>
            <w:r>
              <w:rPr>
                <w:sz w:val="16"/>
              </w:rPr>
              <w:t>Inland Flooding</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New London County total, not this region: no Public Assistance recorded</w:t>
            </w:r>
          </w:p>
        </w:tc>
      </w:tr>
      <w:tr>
        <w:trPr>
          <w:cantSplit/>
        </w:trPr>
        <w:tc>
          <w:tcPr>
            <w:tcW w:type="dxa" w:w="1041"/>
          </w:tcPr>
          <w:p>
            <w:pPr>
              <w:spacing w:after="0"/>
              <w:jc w:val="left"/>
            </w:pPr>
            <w:r>
              <w:rPr>
                <w:sz w:val="16"/>
              </w:rPr>
              <w:t>1982-06-14</w:t>
            </w:r>
          </w:p>
        </w:tc>
        <w:tc>
          <w:tcPr>
            <w:tcW w:type="dxa" w:w="1041"/>
          </w:tcPr>
          <w:p>
            <w:pPr>
              <w:spacing w:after="0"/>
              <w:jc w:val="left"/>
            </w:pPr>
            <w:r>
              <w:rPr>
                <w:sz w:val="16"/>
              </w:rPr>
              <w:t>1982-06-14</w:t>
            </w:r>
          </w:p>
        </w:tc>
        <w:tc>
          <w:tcPr>
            <w:tcW w:type="dxa" w:w="1041"/>
          </w:tcPr>
          <w:p>
            <w:pPr>
              <w:spacing w:after="0"/>
              <w:jc w:val="left"/>
            </w:pPr>
            <w:r>
              <w:rPr>
                <w:sz w:val="16"/>
              </w:rPr>
              <w:t>DR-661-CT</w:t>
            </w:r>
          </w:p>
        </w:tc>
        <w:tc>
          <w:tcPr>
            <w:tcW w:type="dxa" w:w="1399"/>
          </w:tcPr>
          <w:p>
            <w:pPr>
              <w:spacing w:after="0"/>
              <w:jc w:val="left"/>
            </w:pPr>
            <w:r>
              <w:rPr>
                <w:sz w:val="16"/>
              </w:rPr>
              <w:t>Major disaster</w:t>
            </w:r>
          </w:p>
        </w:tc>
        <w:tc>
          <w:tcPr>
            <w:tcW w:type="dxa" w:w="2475"/>
          </w:tcPr>
          <w:p>
            <w:pPr>
              <w:spacing w:after="0"/>
              <w:jc w:val="left"/>
            </w:pPr>
            <w:r>
              <w:rPr>
                <w:sz w:val="16"/>
              </w:rPr>
              <w:t>Severe Storms &amp; Flooding</w:t>
            </w:r>
          </w:p>
        </w:tc>
        <w:tc>
          <w:tcPr>
            <w:tcW w:type="dxa" w:w="2466"/>
          </w:tcPr>
          <w:p>
            <w:pPr>
              <w:spacing w:after="0"/>
              <w:jc w:val="left"/>
            </w:pPr>
            <w:r>
              <w:rPr>
                <w:sz w:val="16"/>
              </w:rPr>
              <w:t>Inland Flooding</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Middlesex County total, not this region: no Public Assistance recorded</w:t>
            </w:r>
          </w:p>
        </w:tc>
      </w:tr>
      <w:tr>
        <w:trPr>
          <w:cantSplit/>
        </w:trPr>
        <w:tc>
          <w:tcPr>
            <w:tcW w:type="dxa" w:w="1041"/>
          </w:tcPr>
          <w:p>
            <w:pPr>
              <w:spacing w:after="0"/>
              <w:jc w:val="left"/>
            </w:pPr>
            <w:r>
              <w:rPr>
                <w:sz w:val="16"/>
              </w:rPr>
              <w:t>1978-02-07</w:t>
            </w:r>
          </w:p>
        </w:tc>
        <w:tc>
          <w:tcPr>
            <w:tcW w:type="dxa" w:w="1041"/>
          </w:tcPr>
          <w:p>
            <w:pPr>
              <w:spacing w:after="0"/>
              <w:jc w:val="left"/>
            </w:pPr>
            <w:r>
              <w:rPr>
                <w:sz w:val="16"/>
              </w:rPr>
              <w:t>1978-02-07</w:t>
            </w:r>
          </w:p>
        </w:tc>
        <w:tc>
          <w:tcPr>
            <w:tcW w:type="dxa" w:w="1041"/>
          </w:tcPr>
          <w:p>
            <w:pPr>
              <w:spacing w:after="0"/>
              <w:jc w:val="left"/>
            </w:pPr>
            <w:r>
              <w:rPr>
                <w:sz w:val="16"/>
              </w:rPr>
              <w:t>EM-3060-CT</w:t>
            </w:r>
          </w:p>
        </w:tc>
        <w:tc>
          <w:tcPr>
            <w:tcW w:type="dxa" w:w="1399"/>
          </w:tcPr>
          <w:p>
            <w:pPr>
              <w:spacing w:after="0"/>
              <w:jc w:val="left"/>
            </w:pPr>
            <w:r>
              <w:rPr>
                <w:sz w:val="16"/>
              </w:rPr>
              <w:t>Emergency</w:t>
            </w:r>
          </w:p>
        </w:tc>
        <w:tc>
          <w:tcPr>
            <w:tcW w:type="dxa" w:w="2475"/>
          </w:tcPr>
          <w:p>
            <w:pPr>
              <w:spacing w:after="0"/>
              <w:jc w:val="left"/>
            </w:pPr>
            <w:r>
              <w:rPr>
                <w:sz w:val="16"/>
              </w:rPr>
              <w:t>Blizzard &amp; Snowstorms</w:t>
            </w:r>
          </w:p>
        </w:tc>
        <w:tc>
          <w:tcPr>
            <w:tcW w:type="dxa" w:w="2466"/>
          </w:tcPr>
          <w:p>
            <w:pPr>
              <w:spacing w:after="0"/>
              <w:jc w:val="left"/>
            </w:pPr>
            <w:r>
              <w:rPr>
                <w:sz w:val="16"/>
              </w:rPr>
              <w:t>Winter Weather</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New London County total, not this region: no Public Assistance recorded</w:t>
            </w:r>
          </w:p>
        </w:tc>
      </w:tr>
      <w:tr>
        <w:trPr>
          <w:cantSplit/>
        </w:trPr>
        <w:tc>
          <w:tcPr>
            <w:tcW w:type="dxa" w:w="1041"/>
          </w:tcPr>
          <w:p>
            <w:pPr>
              <w:spacing w:after="0"/>
              <w:jc w:val="left"/>
            </w:pPr>
            <w:r>
              <w:rPr>
                <w:sz w:val="16"/>
              </w:rPr>
              <w:t>1978-02-07</w:t>
            </w:r>
          </w:p>
        </w:tc>
        <w:tc>
          <w:tcPr>
            <w:tcW w:type="dxa" w:w="1041"/>
          </w:tcPr>
          <w:p>
            <w:pPr>
              <w:spacing w:after="0"/>
              <w:jc w:val="left"/>
            </w:pPr>
            <w:r>
              <w:rPr>
                <w:sz w:val="16"/>
              </w:rPr>
              <w:t>1978-02-07</w:t>
            </w:r>
          </w:p>
        </w:tc>
        <w:tc>
          <w:tcPr>
            <w:tcW w:type="dxa" w:w="1041"/>
          </w:tcPr>
          <w:p>
            <w:pPr>
              <w:spacing w:after="0"/>
              <w:jc w:val="left"/>
            </w:pPr>
            <w:r>
              <w:rPr>
                <w:sz w:val="16"/>
              </w:rPr>
              <w:t>EM-3060-CT</w:t>
            </w:r>
          </w:p>
        </w:tc>
        <w:tc>
          <w:tcPr>
            <w:tcW w:type="dxa" w:w="1399"/>
          </w:tcPr>
          <w:p>
            <w:pPr>
              <w:spacing w:after="0"/>
              <w:jc w:val="left"/>
            </w:pPr>
            <w:r>
              <w:rPr>
                <w:sz w:val="16"/>
              </w:rPr>
              <w:t>Emergency</w:t>
            </w:r>
          </w:p>
        </w:tc>
        <w:tc>
          <w:tcPr>
            <w:tcW w:type="dxa" w:w="2475"/>
          </w:tcPr>
          <w:p>
            <w:pPr>
              <w:spacing w:after="0"/>
              <w:jc w:val="left"/>
            </w:pPr>
            <w:r>
              <w:rPr>
                <w:sz w:val="16"/>
              </w:rPr>
              <w:t>Blizzard &amp; Snowstorms</w:t>
            </w:r>
          </w:p>
        </w:tc>
        <w:tc>
          <w:tcPr>
            <w:tcW w:type="dxa" w:w="2466"/>
          </w:tcPr>
          <w:p>
            <w:pPr>
              <w:spacing w:after="0"/>
              <w:jc w:val="left"/>
            </w:pPr>
            <w:r>
              <w:rPr>
                <w:sz w:val="16"/>
              </w:rPr>
              <w:t>Winter Weather</w:t>
            </w:r>
          </w:p>
        </w:tc>
        <w:tc>
          <w:tcPr>
            <w:tcW w:type="dxa" w:w="1435"/>
          </w:tcPr>
          <w:p>
            <w:pPr>
              <w:spacing w:after="0"/>
              <w:jc w:val="right"/>
            </w:pPr>
          </w:p>
        </w:tc>
        <w:tc>
          <w:tcPr>
            <w:tcW w:type="dxa" w:w="741"/>
          </w:tcPr>
          <w:p>
            <w:pPr>
              <w:spacing w:after="0"/>
              <w:jc w:val="left"/>
            </w:pPr>
          </w:p>
        </w:tc>
        <w:tc>
          <w:tcPr>
            <w:tcW w:type="dxa" w:w="2475"/>
          </w:tcPr>
          <w:p>
            <w:pPr>
              <w:spacing w:after="0"/>
              <w:jc w:val="left"/>
            </w:pPr>
            <w:r>
              <w:rPr>
                <w:sz w:val="16"/>
              </w:rPr>
              <w:t>former Middlesex County total, not this region: no Public Assistance recorded</w:t>
            </w:r>
          </w:p>
        </w:tc>
      </w:tr>
    </w:tbl>
    <w:p>
      <w:pPr>
        <w:spacing w:after="40" w:before="60"/>
      </w:pPr>
      <w:r>
        <w:rPr>
          <w:sz w:val="15"/>
        </w:rPr>
        <w:t>Old-county PA is never summed into a region total.</w:t>
      </w:r>
    </w:p>
    <w:p>
      <w:pPr>
        <w:spacing w:after="40" w:before="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02"/>
        <w:gridCol w:w="1402"/>
        <w:gridCol w:w="1160"/>
        <w:gridCol w:w="1884"/>
        <w:gridCol w:w="1673"/>
        <w:gridCol w:w="6591"/>
      </w:tblGrid>
      <w:tr>
        <w:trPr>
          <w:cantSplit/>
          <w:tblHeader/>
        </w:trPr>
        <w:tc>
          <w:tcPr>
            <w:tcW w:type="dxa" w:w="1402"/>
            <w:shd w:val="clear" w:color="auto" w:fill="E8E8E8"/>
          </w:tcPr>
          <w:p>
            <w:pPr>
              <w:spacing w:after="0"/>
              <w:jc w:val="left"/>
            </w:pPr>
            <w:r>
              <w:rPr>
                <w:b/>
                <w:sz w:val="16"/>
              </w:rPr>
              <w:t>Declared</w:t>
            </w:r>
          </w:p>
        </w:tc>
        <w:tc>
          <w:tcPr>
            <w:tcW w:type="dxa" w:w="1402"/>
            <w:shd w:val="clear" w:color="auto" w:fill="E8E8E8"/>
          </w:tcPr>
          <w:p>
            <w:pPr>
              <w:spacing w:after="0"/>
              <w:jc w:val="left"/>
            </w:pPr>
            <w:r>
              <w:rPr>
                <w:b/>
                <w:sz w:val="16"/>
              </w:rPr>
              <w:t>Incident began</w:t>
            </w:r>
          </w:p>
        </w:tc>
        <w:tc>
          <w:tcPr>
            <w:tcW w:type="dxa" w:w="1160"/>
            <w:shd w:val="clear" w:color="auto" w:fill="E8E8E8"/>
          </w:tcPr>
          <w:p>
            <w:pPr>
              <w:spacing w:after="0"/>
              <w:jc w:val="left"/>
            </w:pPr>
            <w:r>
              <w:rPr>
                <w:b/>
                <w:sz w:val="16"/>
              </w:rPr>
              <w:t>FEMA number</w:t>
            </w:r>
          </w:p>
        </w:tc>
        <w:tc>
          <w:tcPr>
            <w:tcW w:type="dxa" w:w="1884"/>
            <w:shd w:val="clear" w:color="auto" w:fill="E8E8E8"/>
          </w:tcPr>
          <w:p>
            <w:pPr>
              <w:spacing w:after="0"/>
              <w:jc w:val="left"/>
            </w:pPr>
            <w:r>
              <w:rPr>
                <w:b/>
                <w:sz w:val="16"/>
              </w:rPr>
              <w:t>Type</w:t>
            </w:r>
          </w:p>
        </w:tc>
        <w:tc>
          <w:tcPr>
            <w:tcW w:type="dxa" w:w="1673"/>
            <w:shd w:val="clear" w:color="auto" w:fill="E8E8E8"/>
          </w:tcPr>
          <w:p>
            <w:pPr>
              <w:spacing w:after="0"/>
              <w:jc w:val="left"/>
            </w:pPr>
            <w:r>
              <w:rPr>
                <w:b/>
                <w:sz w:val="16"/>
              </w:rPr>
              <w:t>Title</w:t>
            </w:r>
          </w:p>
        </w:tc>
        <w:tc>
          <w:tcPr>
            <w:tcW w:type="dxa" w:w="6591"/>
            <w:shd w:val="clear" w:color="auto" w:fill="E8E8E8"/>
          </w:tcPr>
          <w:p>
            <w:pPr>
              <w:spacing w:after="0"/>
              <w:jc w:val="left"/>
            </w:pPr>
            <w:r>
              <w:rPr>
                <w:b/>
                <w:sz w:val="16"/>
              </w:rPr>
              <w:t>Mapped hazard</w:t>
            </w:r>
          </w:p>
        </w:tc>
      </w:tr>
      <w:tr>
        <w:trPr>
          <w:cantSplit/>
        </w:trPr>
        <w:tc>
          <w:tcPr>
            <w:tcW w:type="dxa" w:w="1402"/>
          </w:tcPr>
          <w:p>
            <w:pPr>
              <w:spacing w:after="0"/>
              <w:jc w:val="left"/>
            </w:pPr>
            <w:r>
              <w:rPr>
                <w:sz w:val="16"/>
              </w:rPr>
              <w:t>1955-08-20</w:t>
            </w:r>
          </w:p>
        </w:tc>
        <w:tc>
          <w:tcPr>
            <w:tcW w:type="dxa" w:w="1402"/>
          </w:tcPr>
          <w:p>
            <w:pPr>
              <w:spacing w:after="0"/>
              <w:jc w:val="left"/>
            </w:pPr>
            <w:r>
              <w:rPr>
                <w:sz w:val="16"/>
              </w:rPr>
              <w:t>1955-08-20</w:t>
            </w:r>
          </w:p>
        </w:tc>
        <w:tc>
          <w:tcPr>
            <w:tcW w:type="dxa" w:w="1160"/>
          </w:tcPr>
          <w:p>
            <w:pPr>
              <w:spacing w:after="0"/>
              <w:jc w:val="left"/>
            </w:pPr>
            <w:r>
              <w:rPr>
                <w:sz w:val="16"/>
              </w:rPr>
              <w:t>DR-42-CT</w:t>
            </w:r>
          </w:p>
        </w:tc>
        <w:tc>
          <w:tcPr>
            <w:tcW w:type="dxa" w:w="1884"/>
          </w:tcPr>
          <w:p>
            <w:pPr>
              <w:spacing w:after="0"/>
              <w:jc w:val="left"/>
            </w:pPr>
            <w:r>
              <w:rPr>
                <w:sz w:val="16"/>
              </w:rPr>
              <w:t>Major disaster</w:t>
            </w:r>
          </w:p>
        </w:tc>
        <w:tc>
          <w:tcPr>
            <w:tcW w:type="dxa" w:w="1673"/>
          </w:tcPr>
          <w:p>
            <w:pPr>
              <w:spacing w:after="0"/>
              <w:jc w:val="left"/>
            </w:pPr>
            <w:r>
              <w:rPr>
                <w:sz w:val="16"/>
              </w:rPr>
              <w:t>Hurricane, Torrential Rain &amp; Floods</w:t>
            </w:r>
          </w:p>
        </w:tc>
        <w:tc>
          <w:tcPr>
            <w:tcW w:type="dxa" w:w="6591"/>
          </w:tcPr>
          <w:p>
            <w:pPr>
              <w:spacing w:after="0"/>
              <w:jc w:val="left"/>
            </w:pPr>
            <w:r>
              <w:rPr>
                <w:sz w:val="16"/>
              </w:rPr>
              <w:t>Hurricane (primary); also designated: Inland Flooding</w:t>
            </w:r>
          </w:p>
        </w:tc>
      </w:tr>
      <w:tr>
        <w:trPr>
          <w:cantSplit/>
        </w:trPr>
        <w:tc>
          <w:tcPr>
            <w:tcW w:type="dxa" w:w="1402"/>
          </w:tcPr>
          <w:p>
            <w:pPr>
              <w:spacing w:after="0"/>
              <w:jc w:val="left"/>
            </w:pPr>
            <w:r>
              <w:rPr>
                <w:sz w:val="16"/>
              </w:rPr>
              <w:t>1954-09-17</w:t>
            </w:r>
          </w:p>
        </w:tc>
        <w:tc>
          <w:tcPr>
            <w:tcW w:type="dxa" w:w="1402"/>
          </w:tcPr>
          <w:p>
            <w:pPr>
              <w:spacing w:after="0"/>
              <w:jc w:val="left"/>
            </w:pPr>
            <w:r>
              <w:rPr>
                <w:sz w:val="16"/>
              </w:rPr>
              <w:t>1954-09-17</w:t>
            </w:r>
          </w:p>
        </w:tc>
        <w:tc>
          <w:tcPr>
            <w:tcW w:type="dxa" w:w="1160"/>
          </w:tcPr>
          <w:p>
            <w:pPr>
              <w:spacing w:after="0"/>
              <w:jc w:val="left"/>
            </w:pPr>
            <w:r>
              <w:rPr>
                <w:sz w:val="16"/>
              </w:rPr>
              <w:t>DR-25-CT</w:t>
            </w:r>
          </w:p>
        </w:tc>
        <w:tc>
          <w:tcPr>
            <w:tcW w:type="dxa" w:w="1884"/>
          </w:tcPr>
          <w:p>
            <w:pPr>
              <w:spacing w:after="0"/>
              <w:jc w:val="left"/>
            </w:pPr>
            <w:r>
              <w:rPr>
                <w:sz w:val="16"/>
              </w:rPr>
              <w:t>Major disaster</w:t>
            </w:r>
          </w:p>
        </w:tc>
        <w:tc>
          <w:tcPr>
            <w:tcW w:type="dxa" w:w="1673"/>
          </w:tcPr>
          <w:p>
            <w:pPr>
              <w:spacing w:after="0"/>
              <w:jc w:val="left"/>
            </w:pPr>
            <w:r>
              <w:rPr>
                <w:sz w:val="16"/>
              </w:rPr>
              <w:t>Hurricanes</w:t>
            </w:r>
          </w:p>
        </w:tc>
        <w:tc>
          <w:tcPr>
            <w:tcW w:type="dxa" w:w="6591"/>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02"/>
          </w:tcPr>
          <w:p>
            <w:pPr>
              <w:spacing w:after="0"/>
              <w:jc w:val="right"/>
            </w:pPr>
            <w:r>
              <w:rPr>
                <w:sz w:val="16"/>
              </w:rPr>
              <w:t>10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2</w:t>
            </w:r>
          </w:p>
        </w:tc>
        <w:tc>
          <w:tcPr>
            <w:tcW w:type="dxa" w:w="1490"/>
          </w:tcPr>
          <w:p>
            <w:pPr>
              <w:spacing w:after="0"/>
              <w:jc w:val="right"/>
            </w:pPr>
            <w:r>
              <w:rPr>
                <w:sz w:val="16"/>
              </w:rPr>
              <w:t>1</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Cold Wave</w:t>
            </w:r>
          </w:p>
        </w:tc>
        <w:tc>
          <w:tcPr>
            <w:tcW w:type="dxa" w:w="1802"/>
          </w:tcPr>
          <w:p>
            <w:pPr>
              <w:spacing w:after="0"/>
              <w:jc w:val="right"/>
            </w:pPr>
            <w:r>
              <w:rPr>
                <w:sz w:val="16"/>
              </w:rPr>
              <w:t>4</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Drought</w:t>
            </w:r>
          </w:p>
        </w:tc>
        <w:tc>
          <w:tcPr>
            <w:tcW w:type="dxa" w:w="1802"/>
          </w:tcPr>
          <w:p>
            <w:pPr>
              <w:spacing w:after="0"/>
              <w:jc w:val="right"/>
            </w:pPr>
            <w:r>
              <w:rPr>
                <w:sz w:val="16"/>
              </w:rPr>
              <w:t>3</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103</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5</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10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5</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7</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Ice Storm</w:t>
            </w:r>
          </w:p>
        </w:tc>
        <w:tc>
          <w:tcPr>
            <w:tcW w:type="dxa" w:w="1802"/>
          </w:tcPr>
          <w:p>
            <w:pPr>
              <w:spacing w:after="0"/>
              <w:jc w:val="right"/>
            </w:pPr>
            <w:r>
              <w:rPr>
                <w:sz w:val="16"/>
              </w:rPr>
              <w:t>4</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160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10</w:t>
            </w:r>
          </w:p>
        </w:tc>
        <w:tc>
          <w:tcPr>
            <w:tcW w:type="dxa" w:w="1490"/>
          </w:tcPr>
          <w:p>
            <w:pPr>
              <w:spacing w:after="0"/>
              <w:jc w:val="right"/>
            </w:pPr>
            <w:r>
              <w:rPr>
                <w:sz w:val="16"/>
              </w:rPr>
              <w:t>7</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34</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4</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327</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52</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1955 to 2026-06-30</w:t>
            </w:r>
          </w:p>
        </w:tc>
        <w:tc>
          <w:tcPr>
            <w:tcW w:type="dxa" w:w="3483"/>
          </w:tcPr>
          <w:p>
            <w:pPr>
              <w:spacing w:after="0"/>
              <w:jc w:val="left"/>
            </w:pPr>
            <w:r>
              <w:rPr>
                <w:sz w:val="16"/>
              </w:rPr>
              <w:t>Includes 53 High Wind and 25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12</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Tsunami</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131</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24</w:t>
            </w:r>
          </w:p>
        </w:tc>
        <w:tc>
          <w:tcPr>
            <w:tcW w:type="dxa" w:w="1490"/>
          </w:tcPr>
          <w:p>
            <w:pPr>
              <w:spacing w:after="0"/>
              <w:jc w:val="right"/>
            </w:pPr>
            <w:r>
              <w:rPr>
                <w:sz w:val="16"/>
              </w:rPr>
              <w:t>9</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2"/>
        <w:gridCol w:w="1426"/>
        <w:gridCol w:w="3269"/>
        <w:gridCol w:w="943"/>
        <w:gridCol w:w="3093"/>
        <w:gridCol w:w="3023"/>
      </w:tblGrid>
      <w:tr>
        <w:trPr>
          <w:cantSplit/>
          <w:tblHeader/>
        </w:trPr>
        <w:tc>
          <w:tcPr>
            <w:tcW w:type="dxa" w:w="1037"/>
            <w:shd w:val="clear" w:color="auto" w:fill="E8E8E8"/>
          </w:tcPr>
          <w:p>
            <w:pPr>
              <w:spacing w:after="0"/>
              <w:jc w:val="left"/>
            </w:pPr>
            <w:r>
              <w:rPr>
                <w:b/>
                <w:sz w:val="16"/>
              </w:rPr>
              <w:t>Date</w:t>
            </w:r>
          </w:p>
        </w:tc>
        <w:tc>
          <w:tcPr>
            <w:tcW w:type="dxa" w:w="1322"/>
            <w:shd w:val="clear" w:color="auto" w:fill="E8E8E8"/>
          </w:tcPr>
          <w:p>
            <w:pPr>
              <w:spacing w:after="0"/>
              <w:jc w:val="left"/>
            </w:pPr>
            <w:r>
              <w:rPr>
                <w:b/>
                <w:sz w:val="16"/>
              </w:rPr>
              <w:t>Event type</w:t>
            </w:r>
          </w:p>
        </w:tc>
        <w:tc>
          <w:tcPr>
            <w:tcW w:type="dxa" w:w="1426"/>
            <w:shd w:val="clear" w:color="auto" w:fill="E8E8E8"/>
          </w:tcPr>
          <w:p>
            <w:pPr>
              <w:spacing w:after="0"/>
              <w:jc w:val="left"/>
            </w:pPr>
            <w:r>
              <w:rPr>
                <w:b/>
                <w:sz w:val="16"/>
              </w:rPr>
              <w:t>Magnitude or extent</w:t>
            </w:r>
          </w:p>
        </w:tc>
        <w:tc>
          <w:tcPr>
            <w:tcW w:type="dxa" w:w="3269"/>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93"/>
            <w:shd w:val="clear" w:color="auto" w:fill="E8E8E8"/>
          </w:tcPr>
          <w:p>
            <w:pPr>
              <w:spacing w:after="0"/>
              <w:jc w:val="left"/>
            </w:pPr>
            <w:r>
              <w:rPr>
                <w:b/>
                <w:sz w:val="16"/>
              </w:rPr>
              <w:t>Location</w:t>
            </w:r>
          </w:p>
        </w:tc>
        <w:tc>
          <w:tcPr>
            <w:tcW w:type="dxa" w:w="30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2020-08-04</w:t>
            </w:r>
          </w:p>
        </w:tc>
        <w:tc>
          <w:tcPr>
            <w:tcW w:type="dxa" w:w="1322"/>
          </w:tcPr>
          <w:p>
            <w:pPr>
              <w:spacing w:after="0"/>
              <w:jc w:val="left"/>
            </w:pPr>
            <w:r>
              <w:rPr>
                <w:sz w:val="16"/>
              </w:rPr>
              <w:t>Tropical Storm</w:t>
            </w:r>
          </w:p>
        </w:tc>
        <w:tc>
          <w:tcPr>
            <w:tcW w:type="dxa" w:w="1426"/>
          </w:tcPr>
          <w:p>
            <w:pPr>
              <w:spacing w:after="0"/>
              <w:jc w:val="left"/>
            </w:pPr>
          </w:p>
        </w:tc>
        <w:tc>
          <w:tcPr>
            <w:tcW w:type="dxa" w:w="3269"/>
          </w:tcPr>
          <w:p>
            <w:pPr>
              <w:spacing w:after="0"/>
              <w:jc w:val="left"/>
            </w:pPr>
            <w:r>
              <w:rPr>
                <w:sz w:val="16"/>
              </w:rPr>
              <w:t>$1,500,000 property; $0 crops, reported for the zone (2020 dollars)</w:t>
            </w:r>
          </w:p>
        </w:tc>
        <w:tc>
          <w:tcPr>
            <w:tcW w:type="dxa" w:w="943"/>
          </w:tcPr>
          <w:p>
            <w:pPr>
              <w:spacing w:after="0"/>
              <w:jc w:val="right"/>
            </w:pPr>
            <w:r>
              <w:rPr>
                <w:sz w:val="16"/>
              </w:rPr>
              <w:t>0, 0</w:t>
            </w:r>
          </w:p>
        </w:tc>
        <w:tc>
          <w:tcPr>
            <w:tcW w:type="dxa" w:w="3093"/>
          </w:tcPr>
          <w:p>
            <w:pPr>
              <w:spacing w:after="0"/>
              <w:jc w:val="left"/>
            </w:pPr>
            <w:r>
              <w:rPr>
                <w:sz w:val="16"/>
              </w:rPr>
              <w:t>NWS zone CTZ012 (SOUTHERN NEW LONDON), zone-level</w:t>
            </w:r>
          </w:p>
        </w:tc>
        <w:tc>
          <w:tcPr>
            <w:tcW w:type="dxa" w:w="302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2019-01-19</w:t>
            </w:r>
          </w:p>
        </w:tc>
        <w:tc>
          <w:tcPr>
            <w:tcW w:type="dxa" w:w="1322"/>
          </w:tcPr>
          <w:p>
            <w:pPr>
              <w:spacing w:after="0"/>
              <w:jc w:val="left"/>
            </w:pPr>
            <w:r>
              <w:rPr>
                <w:sz w:val="16"/>
              </w:rPr>
              <w:t>Winter Storm</w:t>
            </w:r>
          </w:p>
        </w:tc>
        <w:tc>
          <w:tcPr>
            <w:tcW w:type="dxa" w:w="1426"/>
          </w:tcPr>
          <w:p>
            <w:pPr>
              <w:spacing w:after="0"/>
              <w:jc w:val="left"/>
            </w:pPr>
          </w:p>
        </w:tc>
        <w:tc>
          <w:tcPr>
            <w:tcW w:type="dxa" w:w="3269"/>
          </w:tcPr>
          <w:p>
            <w:pPr>
              <w:spacing w:after="0"/>
              <w:jc w:val="left"/>
            </w:pPr>
            <w:r>
              <w:rPr>
                <w:sz w:val="16"/>
              </w:rPr>
              <w:t>$0 property; $0 crops, reported for the zone (2019 dollars)</w:t>
            </w:r>
          </w:p>
        </w:tc>
        <w:tc>
          <w:tcPr>
            <w:tcW w:type="dxa" w:w="943"/>
          </w:tcPr>
          <w:p>
            <w:pPr>
              <w:spacing w:after="0"/>
              <w:jc w:val="right"/>
            </w:pPr>
            <w:r>
              <w:rPr>
                <w:sz w:val="16"/>
              </w:rPr>
              <w:t>1, 0</w:t>
            </w:r>
          </w:p>
        </w:tc>
        <w:tc>
          <w:tcPr>
            <w:tcW w:type="dxa" w:w="3093"/>
          </w:tcPr>
          <w:p>
            <w:pPr>
              <w:spacing w:after="0"/>
              <w:jc w:val="left"/>
            </w:pPr>
            <w:r>
              <w:rPr>
                <w:sz w:val="16"/>
              </w:rPr>
              <w:t>NWS zone CTZ007 (NORTHERN MIDDLESEX), zone-level</w:t>
            </w:r>
          </w:p>
        </w:tc>
        <w:tc>
          <w:tcPr>
            <w:tcW w:type="dxa" w:w="3023"/>
          </w:tcPr>
          <w:p>
            <w:pPr>
              <w:spacing w:after="0"/>
              <w:jc w:val="left"/>
            </w:pPr>
            <w:r>
              <w:rPr>
                <w:sz w:val="16"/>
              </w:rPr>
              <w:t>deaths or injuries recorded</w:t>
            </w:r>
          </w:p>
        </w:tc>
      </w:tr>
      <w:tr>
        <w:trPr>
          <w:cantSplit/>
        </w:trPr>
        <w:tc>
          <w:tcPr>
            <w:tcW w:type="dxa" w:w="1037"/>
          </w:tcPr>
          <w:p>
            <w:pPr>
              <w:spacing w:after="0"/>
              <w:jc w:val="left"/>
            </w:pPr>
            <w:r>
              <w:rPr>
                <w:sz w:val="16"/>
              </w:rPr>
              <w:t>2017-09-06</w:t>
            </w:r>
          </w:p>
        </w:tc>
        <w:tc>
          <w:tcPr>
            <w:tcW w:type="dxa" w:w="1322"/>
          </w:tcPr>
          <w:p>
            <w:pPr>
              <w:spacing w:after="0"/>
              <w:jc w:val="left"/>
            </w:pPr>
            <w:r>
              <w:rPr>
                <w:sz w:val="16"/>
              </w:rPr>
              <w:t>Thunderstorm Wind</w:t>
            </w:r>
          </w:p>
        </w:tc>
        <w:tc>
          <w:tcPr>
            <w:tcW w:type="dxa" w:w="1426"/>
          </w:tcPr>
          <w:p>
            <w:pPr>
              <w:spacing w:after="0"/>
              <w:jc w:val="left"/>
            </w:pPr>
            <w:r>
              <w:rPr>
                <w:sz w:val="16"/>
              </w:rPr>
              <w:t>56 kt (64 mph) estimated gust</w:t>
            </w:r>
          </w:p>
        </w:tc>
        <w:tc>
          <w:tcPr>
            <w:tcW w:type="dxa" w:w="3269"/>
          </w:tcPr>
          <w:p>
            <w:pPr>
              <w:spacing w:after="0"/>
              <w:jc w:val="left"/>
            </w:pPr>
            <w:r>
              <w:rPr>
                <w:sz w:val="16"/>
              </w:rPr>
              <w:t>$15,000 property; crops not reported (2017 dollars)</w:t>
            </w:r>
          </w:p>
        </w:tc>
        <w:tc>
          <w:tcPr>
            <w:tcW w:type="dxa" w:w="943"/>
          </w:tcPr>
          <w:p>
            <w:pPr>
              <w:spacing w:after="0"/>
              <w:jc w:val="right"/>
            </w:pPr>
            <w:r>
              <w:rPr>
                <w:sz w:val="16"/>
              </w:rPr>
              <w:t>1, 1</w:t>
            </w:r>
          </w:p>
        </w:tc>
        <w:tc>
          <w:tcPr>
            <w:tcW w:type="dxa" w:w="3093"/>
          </w:tcPr>
          <w:p>
            <w:pPr>
              <w:spacing w:after="0"/>
              <w:jc w:val="left"/>
            </w:pPr>
            <w:r>
              <w:rPr>
                <w:sz w:val="16"/>
              </w:rPr>
              <w:t>RIDGEWOOD (former New London County record)</w:t>
            </w:r>
          </w:p>
        </w:tc>
        <w:tc>
          <w:tcPr>
            <w:tcW w:type="dxa" w:w="3023"/>
          </w:tcPr>
          <w:p>
            <w:pPr>
              <w:spacing w:after="0"/>
              <w:jc w:val="left"/>
            </w:pPr>
            <w:r>
              <w:rPr>
                <w:sz w:val="16"/>
              </w:rPr>
              <w:t>deaths or injuries recorded</w:t>
            </w:r>
          </w:p>
        </w:tc>
      </w:tr>
      <w:tr>
        <w:trPr>
          <w:cantSplit/>
        </w:trPr>
        <w:tc>
          <w:tcPr>
            <w:tcW w:type="dxa" w:w="1037"/>
          </w:tcPr>
          <w:p>
            <w:pPr>
              <w:spacing w:after="0"/>
              <w:jc w:val="left"/>
            </w:pPr>
            <w:r>
              <w:rPr>
                <w:sz w:val="16"/>
              </w:rPr>
              <w:t>2012-10-29</w:t>
            </w:r>
          </w:p>
        </w:tc>
        <w:tc>
          <w:tcPr>
            <w:tcW w:type="dxa" w:w="1322"/>
          </w:tcPr>
          <w:p>
            <w:pPr>
              <w:spacing w:after="0"/>
              <w:jc w:val="left"/>
            </w:pPr>
            <w:r>
              <w:rPr>
                <w:sz w:val="16"/>
              </w:rPr>
              <w:t>High Wind</w:t>
            </w:r>
          </w:p>
        </w:tc>
        <w:tc>
          <w:tcPr>
            <w:tcW w:type="dxa" w:w="1426"/>
          </w:tcPr>
          <w:p>
            <w:pPr>
              <w:spacing w:after="0"/>
              <w:jc w:val="left"/>
            </w:pPr>
            <w:r>
              <w:rPr>
                <w:sz w:val="16"/>
              </w:rPr>
              <w:t>74 kt (85 mph) estimated gust</w:t>
            </w:r>
          </w:p>
        </w:tc>
        <w:tc>
          <w:tcPr>
            <w:tcW w:type="dxa" w:w="3269"/>
          </w:tcPr>
          <w:p>
            <w:pPr>
              <w:spacing w:after="0"/>
              <w:jc w:val="left"/>
            </w:pPr>
            <w:r>
              <w:rPr>
                <w:sz w:val="16"/>
              </w:rPr>
              <w:t>$200,000 property; $0 crops, reported for the zone (2012 dollars)</w:t>
            </w:r>
          </w:p>
        </w:tc>
        <w:tc>
          <w:tcPr>
            <w:tcW w:type="dxa" w:w="943"/>
          </w:tcPr>
          <w:p>
            <w:pPr>
              <w:spacing w:after="0"/>
              <w:jc w:val="right"/>
            </w:pPr>
            <w:r>
              <w:rPr>
                <w:sz w:val="16"/>
              </w:rPr>
              <w:t>0, 0</w:t>
            </w:r>
          </w:p>
        </w:tc>
        <w:tc>
          <w:tcPr>
            <w:tcW w:type="dxa" w:w="3093"/>
          </w:tcPr>
          <w:p>
            <w:pPr>
              <w:spacing w:after="0"/>
              <w:jc w:val="left"/>
            </w:pPr>
            <w:r>
              <w:rPr>
                <w:sz w:val="16"/>
              </w:rPr>
              <w:t>NWS zone CTZ011 (SOUTHERN MIDDLESEX), zone-level</w:t>
            </w:r>
          </w:p>
        </w:tc>
        <w:tc>
          <w:tcPr>
            <w:tcW w:type="dxa" w:w="3023"/>
          </w:tcPr>
          <w:p>
            <w:pPr>
              <w:spacing w:after="0"/>
              <w:jc w:val="left"/>
            </w:pPr>
            <w:r>
              <w:rPr>
                <w:sz w:val="16"/>
              </w:rPr>
              <w:t>B1-c worst recorded: High Wind and Strong Wind</w:t>
            </w:r>
          </w:p>
        </w:tc>
      </w:tr>
      <w:tr>
        <w:trPr>
          <w:cantSplit/>
        </w:trPr>
        <w:tc>
          <w:tcPr>
            <w:tcW w:type="dxa" w:w="1037"/>
          </w:tcPr>
          <w:p>
            <w:pPr>
              <w:spacing w:after="0"/>
              <w:jc w:val="left"/>
            </w:pPr>
            <w:r>
              <w:rPr>
                <w:sz w:val="16"/>
              </w:rPr>
              <w:t>2010-07-21</w:t>
            </w:r>
          </w:p>
        </w:tc>
        <w:tc>
          <w:tcPr>
            <w:tcW w:type="dxa" w:w="1322"/>
          </w:tcPr>
          <w:p>
            <w:pPr>
              <w:spacing w:after="0"/>
              <w:jc w:val="left"/>
            </w:pPr>
            <w:r>
              <w:rPr>
                <w:sz w:val="16"/>
              </w:rPr>
              <w:t>Thunderstorm Wind</w:t>
            </w:r>
          </w:p>
        </w:tc>
        <w:tc>
          <w:tcPr>
            <w:tcW w:type="dxa" w:w="1426"/>
          </w:tcPr>
          <w:p>
            <w:pPr>
              <w:spacing w:after="0"/>
              <w:jc w:val="left"/>
            </w:pPr>
            <w:r>
              <w:rPr>
                <w:sz w:val="16"/>
              </w:rPr>
              <w:t>96 kt (110 mph) estimated gust</w:t>
            </w:r>
          </w:p>
        </w:tc>
        <w:tc>
          <w:tcPr>
            <w:tcW w:type="dxa" w:w="3269"/>
          </w:tcPr>
          <w:p>
            <w:pPr>
              <w:spacing w:after="0"/>
              <w:jc w:val="left"/>
            </w:pPr>
            <w:r>
              <w:rPr>
                <w:sz w:val="16"/>
              </w:rPr>
              <w:t>$75,000 property; crops not reported (2010 dollars)</w:t>
            </w:r>
          </w:p>
        </w:tc>
        <w:tc>
          <w:tcPr>
            <w:tcW w:type="dxa" w:w="943"/>
          </w:tcPr>
          <w:p>
            <w:pPr>
              <w:spacing w:after="0"/>
              <w:jc w:val="right"/>
            </w:pPr>
            <w:r>
              <w:rPr>
                <w:sz w:val="16"/>
              </w:rPr>
              <w:t>0, 0</w:t>
            </w:r>
          </w:p>
        </w:tc>
        <w:tc>
          <w:tcPr>
            <w:tcW w:type="dxa" w:w="3093"/>
          </w:tcPr>
          <w:p>
            <w:pPr>
              <w:spacing w:after="0"/>
              <w:jc w:val="left"/>
            </w:pPr>
            <w:r>
              <w:rPr>
                <w:sz w:val="16"/>
              </w:rPr>
              <w:t>RIVERDALE to COBALT (former Middlesex County record)</w:t>
            </w:r>
          </w:p>
        </w:tc>
        <w:tc>
          <w:tcPr>
            <w:tcW w:type="dxa" w:w="3023"/>
          </w:tcPr>
          <w:p>
            <w:pPr>
              <w:spacing w:after="0"/>
              <w:jc w:val="left"/>
            </w:pPr>
            <w:r>
              <w:rPr>
                <w:sz w:val="16"/>
              </w:rPr>
              <w:t>B1-c worst recorded: Thunderstorm Wind</w:t>
            </w:r>
          </w:p>
        </w:tc>
      </w:tr>
      <w:tr>
        <w:trPr>
          <w:cantSplit/>
        </w:trPr>
        <w:tc>
          <w:tcPr>
            <w:tcW w:type="dxa" w:w="1037"/>
          </w:tcPr>
          <w:p>
            <w:pPr>
              <w:spacing w:after="0"/>
              <w:jc w:val="left"/>
            </w:pPr>
            <w:r>
              <w:rPr>
                <w:sz w:val="16"/>
              </w:rPr>
              <w:t>2010-03-30</w:t>
            </w:r>
          </w:p>
        </w:tc>
        <w:tc>
          <w:tcPr>
            <w:tcW w:type="dxa" w:w="1322"/>
          </w:tcPr>
          <w:p>
            <w:pPr>
              <w:spacing w:after="0"/>
              <w:jc w:val="left"/>
            </w:pPr>
            <w:r>
              <w:rPr>
                <w:sz w:val="16"/>
              </w:rPr>
              <w:t>Flood</w:t>
            </w:r>
          </w:p>
        </w:tc>
        <w:tc>
          <w:tcPr>
            <w:tcW w:type="dxa" w:w="1426"/>
          </w:tcPr>
          <w:p>
            <w:pPr>
              <w:spacing w:after="0"/>
              <w:jc w:val="left"/>
            </w:pPr>
          </w:p>
        </w:tc>
        <w:tc>
          <w:tcPr>
            <w:tcW w:type="dxa" w:w="3269"/>
          </w:tcPr>
          <w:p>
            <w:pPr>
              <w:spacing w:after="0"/>
              <w:jc w:val="left"/>
            </w:pPr>
            <w:r>
              <w:rPr>
                <w:sz w:val="16"/>
              </w:rPr>
              <w:t>$4,000,000 property; $0 crops (2010 dollars)</w:t>
            </w:r>
          </w:p>
        </w:tc>
        <w:tc>
          <w:tcPr>
            <w:tcW w:type="dxa" w:w="943"/>
          </w:tcPr>
          <w:p>
            <w:pPr>
              <w:spacing w:after="0"/>
              <w:jc w:val="right"/>
            </w:pPr>
            <w:r>
              <w:rPr>
                <w:sz w:val="16"/>
              </w:rPr>
              <w:t>0, 0</w:t>
            </w:r>
          </w:p>
        </w:tc>
        <w:tc>
          <w:tcPr>
            <w:tcW w:type="dxa" w:w="3093"/>
          </w:tcPr>
          <w:p>
            <w:pPr>
              <w:spacing w:after="0"/>
              <w:jc w:val="left"/>
            </w:pPr>
            <w:r>
              <w:rPr>
                <w:sz w:val="16"/>
              </w:rPr>
              <w:t>CLARKS FALLS (former New London County record)</w:t>
            </w:r>
          </w:p>
        </w:tc>
        <w:tc>
          <w:tcPr>
            <w:tcW w:type="dxa" w:w="30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2006-08-01</w:t>
            </w:r>
          </w:p>
        </w:tc>
        <w:tc>
          <w:tcPr>
            <w:tcW w:type="dxa" w:w="1322"/>
          </w:tcPr>
          <w:p>
            <w:pPr>
              <w:spacing w:after="0"/>
              <w:jc w:val="left"/>
            </w:pPr>
            <w:r>
              <w:rPr>
                <w:sz w:val="16"/>
              </w:rPr>
              <w:t>Heat</w:t>
            </w:r>
          </w:p>
        </w:tc>
        <w:tc>
          <w:tcPr>
            <w:tcW w:type="dxa" w:w="1426"/>
          </w:tcPr>
          <w:p>
            <w:pPr>
              <w:spacing w:after="0"/>
              <w:jc w:val="left"/>
            </w:pPr>
          </w:p>
        </w:tc>
        <w:tc>
          <w:tcPr>
            <w:tcW w:type="dxa" w:w="3269"/>
          </w:tcPr>
          <w:p>
            <w:pPr>
              <w:spacing w:after="0"/>
              <w:jc w:val="left"/>
            </w:pPr>
            <w:r>
              <w:rPr>
                <w:sz w:val="16"/>
              </w:rPr>
              <w:t>damage not reported</w:t>
            </w:r>
          </w:p>
        </w:tc>
        <w:tc>
          <w:tcPr>
            <w:tcW w:type="dxa" w:w="943"/>
          </w:tcPr>
          <w:p>
            <w:pPr>
              <w:spacing w:after="0"/>
              <w:jc w:val="right"/>
            </w:pPr>
            <w:r>
              <w:rPr>
                <w:sz w:val="16"/>
              </w:rPr>
              <w:t>0, 0</w:t>
            </w:r>
          </w:p>
        </w:tc>
        <w:tc>
          <w:tcPr>
            <w:tcW w:type="dxa" w:w="3093"/>
          </w:tcPr>
          <w:p>
            <w:pPr>
              <w:spacing w:after="0"/>
              <w:jc w:val="left"/>
            </w:pPr>
            <w:r>
              <w:rPr>
                <w:sz w:val="16"/>
              </w:rPr>
              <w:t>NWS zone CTZ007 (NORTHERN MIDDLESEX), zone-level</w:t>
            </w:r>
          </w:p>
        </w:tc>
        <w:tc>
          <w:tcPr>
            <w:tcW w:type="dxa" w:w="3023"/>
          </w:tcPr>
          <w:p>
            <w:pPr>
              <w:spacing w:after="0"/>
              <w:jc w:val="left"/>
            </w:pPr>
            <w:r>
              <w:rPr>
                <w:sz w:val="16"/>
              </w:rPr>
              <w:t>B1-c worst recorded: Excessive Heat, Heat</w:t>
            </w:r>
          </w:p>
        </w:tc>
      </w:tr>
      <w:tr>
        <w:trPr>
          <w:cantSplit/>
        </w:trPr>
        <w:tc>
          <w:tcPr>
            <w:tcW w:type="dxa" w:w="1037"/>
          </w:tcPr>
          <w:p>
            <w:pPr>
              <w:spacing w:after="0"/>
              <w:jc w:val="left"/>
            </w:pPr>
            <w:r>
              <w:rPr>
                <w:sz w:val="16"/>
              </w:rPr>
              <w:t>2004-01-15</w:t>
            </w:r>
          </w:p>
        </w:tc>
        <w:tc>
          <w:tcPr>
            <w:tcW w:type="dxa" w:w="1322"/>
          </w:tcPr>
          <w:p>
            <w:pPr>
              <w:spacing w:after="0"/>
              <w:jc w:val="left"/>
            </w:pPr>
            <w:r>
              <w:rPr>
                <w:sz w:val="16"/>
              </w:rPr>
              <w:t>Cold/Wind Chill</w:t>
            </w:r>
          </w:p>
        </w:tc>
        <w:tc>
          <w:tcPr>
            <w:tcW w:type="dxa" w:w="1426"/>
          </w:tcPr>
          <w:p>
            <w:pPr>
              <w:spacing w:after="0"/>
              <w:jc w:val="left"/>
            </w:pPr>
          </w:p>
        </w:tc>
        <w:tc>
          <w:tcPr>
            <w:tcW w:type="dxa" w:w="3269"/>
          </w:tcPr>
          <w:p>
            <w:pPr>
              <w:spacing w:after="0"/>
              <w:jc w:val="left"/>
            </w:pPr>
            <w:r>
              <w:rPr>
                <w:sz w:val="16"/>
              </w:rPr>
              <w:t>damage not reported</w:t>
            </w:r>
          </w:p>
        </w:tc>
        <w:tc>
          <w:tcPr>
            <w:tcW w:type="dxa" w:w="943"/>
          </w:tcPr>
          <w:p>
            <w:pPr>
              <w:spacing w:after="0"/>
              <w:jc w:val="right"/>
            </w:pPr>
            <w:r>
              <w:rPr>
                <w:sz w:val="16"/>
              </w:rPr>
              <w:t>0, 0</w:t>
            </w:r>
          </w:p>
        </w:tc>
        <w:tc>
          <w:tcPr>
            <w:tcW w:type="dxa" w:w="3093"/>
          </w:tcPr>
          <w:p>
            <w:pPr>
              <w:spacing w:after="0"/>
              <w:jc w:val="left"/>
            </w:pPr>
            <w:r>
              <w:rPr>
                <w:sz w:val="16"/>
              </w:rPr>
              <w:t>NWS zone CTZ007 (NORTHERN MIDDLESEX), zone-level</w:t>
            </w:r>
          </w:p>
        </w:tc>
        <w:tc>
          <w:tcPr>
            <w:tcW w:type="dxa" w:w="30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2002-04-01</w:t>
            </w:r>
          </w:p>
        </w:tc>
        <w:tc>
          <w:tcPr>
            <w:tcW w:type="dxa" w:w="1322"/>
          </w:tcPr>
          <w:p>
            <w:pPr>
              <w:spacing w:after="0"/>
              <w:jc w:val="left"/>
            </w:pPr>
            <w:r>
              <w:rPr>
                <w:sz w:val="16"/>
              </w:rPr>
              <w:t>Drought</w:t>
            </w:r>
          </w:p>
        </w:tc>
        <w:tc>
          <w:tcPr>
            <w:tcW w:type="dxa" w:w="1426"/>
          </w:tcPr>
          <w:p>
            <w:pPr>
              <w:spacing w:after="0"/>
              <w:jc w:val="left"/>
            </w:pPr>
          </w:p>
        </w:tc>
        <w:tc>
          <w:tcPr>
            <w:tcW w:type="dxa" w:w="3269"/>
          </w:tcPr>
          <w:p>
            <w:pPr>
              <w:spacing w:after="0"/>
              <w:jc w:val="left"/>
            </w:pPr>
            <w:r>
              <w:rPr>
                <w:sz w:val="16"/>
              </w:rPr>
              <w:t>damage not reported</w:t>
            </w:r>
          </w:p>
        </w:tc>
        <w:tc>
          <w:tcPr>
            <w:tcW w:type="dxa" w:w="943"/>
          </w:tcPr>
          <w:p>
            <w:pPr>
              <w:spacing w:after="0"/>
              <w:jc w:val="right"/>
            </w:pPr>
            <w:r>
              <w:rPr>
                <w:sz w:val="16"/>
              </w:rPr>
              <w:t>0, 0</w:t>
            </w:r>
          </w:p>
        </w:tc>
        <w:tc>
          <w:tcPr>
            <w:tcW w:type="dxa" w:w="3093"/>
          </w:tcPr>
          <w:p>
            <w:pPr>
              <w:spacing w:after="0"/>
              <w:jc w:val="left"/>
            </w:pPr>
            <w:r>
              <w:rPr>
                <w:sz w:val="16"/>
              </w:rPr>
              <w:t>NWS zone CTZ007 (NORTHERN MIDDLESEX), zone-level</w:t>
            </w:r>
          </w:p>
        </w:tc>
        <w:tc>
          <w:tcPr>
            <w:tcW w:type="dxa" w:w="3023"/>
          </w:tcPr>
          <w:p>
            <w:pPr>
              <w:spacing w:after="0"/>
              <w:jc w:val="left"/>
            </w:pPr>
            <w:r>
              <w:rPr>
                <w:sz w:val="16"/>
              </w:rPr>
              <w:t>B1-c worst recorded: Drought</w:t>
            </w:r>
          </w:p>
        </w:tc>
      </w:tr>
      <w:tr>
        <w:trPr>
          <w:cantSplit/>
        </w:trPr>
        <w:tc>
          <w:tcPr>
            <w:tcW w:type="dxa" w:w="1037"/>
          </w:tcPr>
          <w:p>
            <w:pPr>
              <w:spacing w:after="0"/>
              <w:jc w:val="left"/>
            </w:pPr>
            <w:r>
              <w:rPr>
                <w:sz w:val="16"/>
              </w:rPr>
              <w:t>2000-05-10</w:t>
            </w:r>
          </w:p>
        </w:tc>
        <w:tc>
          <w:tcPr>
            <w:tcW w:type="dxa" w:w="1322"/>
          </w:tcPr>
          <w:p>
            <w:pPr>
              <w:spacing w:after="0"/>
              <w:jc w:val="left"/>
            </w:pPr>
            <w:r>
              <w:rPr>
                <w:sz w:val="16"/>
              </w:rPr>
              <w:t>Lightning</w:t>
            </w:r>
          </w:p>
        </w:tc>
        <w:tc>
          <w:tcPr>
            <w:tcW w:type="dxa" w:w="1426"/>
          </w:tcPr>
          <w:p>
            <w:pPr>
              <w:spacing w:after="0"/>
              <w:jc w:val="left"/>
            </w:pPr>
          </w:p>
        </w:tc>
        <w:tc>
          <w:tcPr>
            <w:tcW w:type="dxa" w:w="3269"/>
          </w:tcPr>
          <w:p>
            <w:pPr>
              <w:spacing w:after="0"/>
              <w:jc w:val="left"/>
            </w:pPr>
            <w:r>
              <w:rPr>
                <w:sz w:val="16"/>
              </w:rPr>
              <w:t>damage not reported</w:t>
            </w:r>
          </w:p>
        </w:tc>
        <w:tc>
          <w:tcPr>
            <w:tcW w:type="dxa" w:w="943"/>
          </w:tcPr>
          <w:p>
            <w:pPr>
              <w:spacing w:after="0"/>
              <w:jc w:val="right"/>
            </w:pPr>
            <w:r>
              <w:rPr>
                <w:sz w:val="16"/>
              </w:rPr>
              <w:t>1, 0</w:t>
            </w:r>
          </w:p>
        </w:tc>
        <w:tc>
          <w:tcPr>
            <w:tcW w:type="dxa" w:w="3093"/>
          </w:tcPr>
          <w:p>
            <w:pPr>
              <w:spacing w:after="0"/>
              <w:jc w:val="left"/>
            </w:pPr>
            <w:r>
              <w:rPr>
                <w:sz w:val="16"/>
              </w:rPr>
              <w:t>MIDDLETOWN (former Middlesex County record)</w:t>
            </w:r>
          </w:p>
        </w:tc>
        <w:tc>
          <w:tcPr>
            <w:tcW w:type="dxa" w:w="3023"/>
          </w:tcPr>
          <w:p>
            <w:pPr>
              <w:spacing w:after="0"/>
              <w:jc w:val="left"/>
            </w:pPr>
            <w:r>
              <w:rPr>
                <w:sz w:val="16"/>
              </w:rPr>
              <w:t>B1-c worst recorded: Lightning</w:t>
            </w:r>
          </w:p>
        </w:tc>
      </w:tr>
      <w:tr>
        <w:trPr>
          <w:cantSplit/>
        </w:trPr>
        <w:tc>
          <w:tcPr>
            <w:tcW w:type="dxa" w:w="1037"/>
          </w:tcPr>
          <w:p>
            <w:pPr>
              <w:spacing w:after="0"/>
              <w:jc w:val="left"/>
            </w:pPr>
            <w:r>
              <w:rPr>
                <w:sz w:val="16"/>
              </w:rPr>
              <w:t>1998-04-23</w:t>
            </w:r>
          </w:p>
        </w:tc>
        <w:tc>
          <w:tcPr>
            <w:tcW w:type="dxa" w:w="1322"/>
          </w:tcPr>
          <w:p>
            <w:pPr>
              <w:spacing w:after="0"/>
              <w:jc w:val="left"/>
            </w:pPr>
            <w:r>
              <w:rPr>
                <w:sz w:val="16"/>
              </w:rPr>
              <w:t>Strong Wind</w:t>
            </w:r>
          </w:p>
        </w:tc>
        <w:tc>
          <w:tcPr>
            <w:tcW w:type="dxa" w:w="1426"/>
          </w:tcPr>
          <w:p>
            <w:pPr>
              <w:spacing w:after="0"/>
              <w:jc w:val="left"/>
            </w:pPr>
            <w:r>
              <w:rPr>
                <w:sz w:val="16"/>
              </w:rPr>
              <w:t>speed not recorded</w:t>
            </w:r>
          </w:p>
        </w:tc>
        <w:tc>
          <w:tcPr>
            <w:tcW w:type="dxa" w:w="3269"/>
          </w:tcPr>
          <w:p>
            <w:pPr>
              <w:spacing w:after="0"/>
              <w:jc w:val="left"/>
            </w:pPr>
            <w:r>
              <w:rPr>
                <w:sz w:val="16"/>
              </w:rPr>
              <w:t>damage not reported</w:t>
            </w:r>
          </w:p>
        </w:tc>
        <w:tc>
          <w:tcPr>
            <w:tcW w:type="dxa" w:w="943"/>
          </w:tcPr>
          <w:p>
            <w:pPr>
              <w:spacing w:after="0"/>
              <w:jc w:val="right"/>
            </w:pPr>
            <w:r>
              <w:rPr>
                <w:sz w:val="16"/>
              </w:rPr>
              <w:t>1, 1</w:t>
            </w:r>
          </w:p>
        </w:tc>
        <w:tc>
          <w:tcPr>
            <w:tcW w:type="dxa" w:w="3093"/>
          </w:tcPr>
          <w:p>
            <w:pPr>
              <w:spacing w:after="0"/>
              <w:jc w:val="left"/>
            </w:pPr>
            <w:r>
              <w:rPr>
                <w:sz w:val="16"/>
              </w:rPr>
              <w:t>NWS zone CTZ011 (SOUTHERN MIDDLESEX), zone-level</w:t>
            </w:r>
          </w:p>
        </w:tc>
        <w:tc>
          <w:tcPr>
            <w:tcW w:type="dxa" w:w="3023"/>
          </w:tcPr>
          <w:p>
            <w:pPr>
              <w:spacing w:after="0"/>
              <w:jc w:val="left"/>
            </w:pPr>
            <w:r>
              <w:rPr>
                <w:sz w:val="16"/>
              </w:rPr>
              <w:t>deaths or injuries recorded</w:t>
            </w:r>
          </w:p>
        </w:tc>
      </w:tr>
      <w:tr>
        <w:trPr>
          <w:cantSplit/>
        </w:trPr>
        <w:tc>
          <w:tcPr>
            <w:tcW w:type="dxa" w:w="1037"/>
          </w:tcPr>
          <w:p>
            <w:pPr>
              <w:spacing w:after="0"/>
              <w:jc w:val="left"/>
            </w:pPr>
            <w:r>
              <w:rPr>
                <w:sz w:val="16"/>
              </w:rPr>
              <w:t>1951-08-21</w:t>
            </w:r>
          </w:p>
        </w:tc>
        <w:tc>
          <w:tcPr>
            <w:tcW w:type="dxa" w:w="1322"/>
          </w:tcPr>
          <w:p>
            <w:pPr>
              <w:spacing w:after="0"/>
              <w:jc w:val="left"/>
            </w:pPr>
            <w:r>
              <w:rPr>
                <w:sz w:val="16"/>
              </w:rPr>
              <w:t>Tornado</w:t>
            </w:r>
          </w:p>
        </w:tc>
        <w:tc>
          <w:tcPr>
            <w:tcW w:type="dxa" w:w="1426"/>
          </w:tcPr>
          <w:p>
            <w:pPr>
              <w:spacing w:after="0"/>
              <w:jc w:val="left"/>
            </w:pPr>
            <w:r>
              <w:rPr>
                <w:sz w:val="16"/>
              </w:rPr>
              <w:t>F3, 33 yd wide</w:t>
            </w:r>
          </w:p>
        </w:tc>
        <w:tc>
          <w:tcPr>
            <w:tcW w:type="dxa" w:w="3269"/>
          </w:tcPr>
          <w:p>
            <w:pPr>
              <w:spacing w:after="0"/>
              <w:jc w:val="left"/>
            </w:pPr>
            <w:r>
              <w:rPr>
                <w:sz w:val="16"/>
              </w:rPr>
              <w:t>$250,000 property; crops not recorded (1951 dollars)</w:t>
            </w:r>
          </w:p>
        </w:tc>
        <w:tc>
          <w:tcPr>
            <w:tcW w:type="dxa" w:w="943"/>
          </w:tcPr>
          <w:p>
            <w:pPr>
              <w:spacing w:after="0"/>
              <w:jc w:val="right"/>
            </w:pPr>
            <w:r>
              <w:rPr>
                <w:sz w:val="16"/>
              </w:rPr>
              <w:t>0, 8</w:t>
            </w:r>
          </w:p>
        </w:tc>
        <w:tc>
          <w:tcPr>
            <w:tcW w:type="dxa" w:w="3093"/>
          </w:tcPr>
          <w:p>
            <w:pPr>
              <w:spacing w:after="0"/>
              <w:jc w:val="left"/>
            </w:pPr>
            <w:r>
              <w:rPr>
                <w:sz w:val="16"/>
              </w:rPr>
              <w:t>location not recorded (former Middlesex County record)</w:t>
            </w:r>
          </w:p>
        </w:tc>
        <w:tc>
          <w:tcPr>
            <w:tcW w:type="dxa" w:w="3023"/>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(803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05"/>
        <w:gridCol w:w="1392"/>
        <w:gridCol w:w="1508"/>
        <w:gridCol w:w="1511"/>
        <w:gridCol w:w="1634"/>
        <w:gridCol w:w="1498"/>
        <w:gridCol w:w="1419"/>
        <w:gridCol w:w="1037"/>
        <w:gridCol w:w="1871"/>
      </w:tblGrid>
      <w:tr>
        <w:trPr>
          <w:cantSplit/>
          <w:tblHeader/>
        </w:trPr>
        <w:tc>
          <w:tcPr>
            <w:tcW w:type="dxa" w:w="1037"/>
            <w:shd w:val="clear" w:color="auto" w:fill="E8E8E8"/>
          </w:tcPr>
          <w:p>
            <w:pPr>
              <w:spacing w:after="0"/>
              <w:jc w:val="left"/>
            </w:pPr>
            <w:r>
              <w:rPr>
                <w:b/>
                <w:sz w:val="16"/>
              </w:rPr>
              <w:t>Hazard</w:t>
            </w:r>
          </w:p>
        </w:tc>
        <w:tc>
          <w:tcPr>
            <w:tcW w:type="dxa" w:w="120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92"/>
            <w:shd w:val="clear" w:color="auto" w:fill="E8E8E8"/>
          </w:tcPr>
          <w:p>
            <w:pPr>
              <w:spacing w:after="0"/>
              <w:jc w:val="left"/>
            </w:pPr>
            <w:r>
              <w:rPr>
                <w:b/>
                <w:sz w:val="16"/>
              </w:rPr>
              <w:t>Unit</w:t>
            </w:r>
          </w:p>
        </w:tc>
        <w:tc>
          <w:tcPr>
            <w:tcW w:type="dxa" w:w="1508"/>
            <w:shd w:val="clear" w:color="auto" w:fill="E8E8E8"/>
          </w:tcPr>
          <w:p>
            <w:pPr>
              <w:spacing w:after="0"/>
              <w:jc w:val="left"/>
            </w:pPr>
            <w:r>
              <w:rPr>
                <w:b/>
                <w:sz w:val="16"/>
              </w:rPr>
              <w:t>In plain terms</w:t>
            </w:r>
          </w:p>
        </w:tc>
        <w:tc>
          <w:tcPr>
            <w:tcW w:type="dxa" w:w="1511"/>
            <w:shd w:val="clear" w:color="auto" w:fill="E8E8E8"/>
          </w:tcPr>
          <w:p>
            <w:pPr>
              <w:spacing w:after="0"/>
              <w:jc w:val="left"/>
            </w:pPr>
            <w:r>
              <w:rPr>
                <w:b/>
                <w:sz w:val="16"/>
              </w:rPr>
              <w:t>Descriptor</w:t>
            </w:r>
          </w:p>
        </w:tc>
        <w:tc>
          <w:tcPr>
            <w:tcW w:type="dxa" w:w="1634"/>
            <w:shd w:val="clear" w:color="auto" w:fill="E8E8E8"/>
          </w:tcPr>
          <w:p>
            <w:pPr>
              <w:spacing w:after="0"/>
              <w:jc w:val="left"/>
            </w:pPr>
            <w:r>
              <w:rPr>
                <w:b/>
                <w:sz w:val="16"/>
              </w:rPr>
              <w:t>Descriptor basis</w:t>
            </w:r>
          </w:p>
        </w:tc>
        <w:tc>
          <w:tcPr>
            <w:tcW w:type="dxa" w:w="1498"/>
            <w:shd w:val="clear" w:color="auto" w:fill="E8E8E8"/>
          </w:tcPr>
          <w:p>
            <w:pPr>
              <w:spacing w:after="0"/>
              <w:jc w:val="right"/>
            </w:pPr>
            <w:r>
              <w:rPr>
                <w:b/>
                <w:sz w:val="16"/>
              </w:rPr>
              <w:t>NRI events or days in its record period (hail, wind and tornado are area-weighted, so can be fractional)</w:t>
            </w:r>
          </w:p>
        </w:tc>
        <w:tc>
          <w:tcPr>
            <w:tcW w:type="dxa" w:w="141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7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05"/>
          </w:tcPr>
          <w:p>
            <w:pPr>
              <w:spacing w:after="0"/>
              <w:jc w:val="right"/>
            </w:pPr>
            <w:r>
              <w:rPr>
                <w:sz w:val="16"/>
              </w:rPr>
              <w:t>3.76</w:t>
            </w:r>
          </w:p>
        </w:tc>
        <w:tc>
          <w:tcPr>
            <w:tcW w:type="dxa" w:w="1392"/>
          </w:tcPr>
          <w:p>
            <w:pPr>
              <w:spacing w:after="0"/>
              <w:jc w:val="left"/>
            </w:pPr>
            <w:r>
              <w:rPr>
                <w:sz w:val="16"/>
              </w:rPr>
              <w:t>events per year at a location (modeled)</w:t>
            </w:r>
          </w:p>
        </w:tc>
        <w:tc>
          <w:tcPr>
            <w:tcW w:type="dxa" w:w="1508"/>
          </w:tcPr>
          <w:p>
            <w:pPr>
              <w:spacing w:after="0"/>
              <w:jc w:val="left"/>
            </w:pPr>
            <w:r>
              <w:rPr>
                <w:sz w:val="16"/>
              </w:rPr>
              <w:t>about 3.8 per year at a given location in the county</w:t>
            </w:r>
          </w:p>
        </w:tc>
        <w:tc>
          <w:tcPr>
            <w:tcW w:type="dxa" w:w="1511"/>
          </w:tcPr>
          <w:p>
            <w:pPr>
              <w:spacing w:after="0"/>
              <w:jc w:val="left"/>
            </w:pPr>
            <w:r>
              <w:rPr>
                <w:sz w:val="16"/>
              </w:rPr>
              <w:t>Highly likely</w:t>
            </w:r>
          </w:p>
        </w:tc>
        <w:tc>
          <w:tcPr>
            <w:tcW w:type="dxa" w:w="1634"/>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05"/>
          </w:tcPr>
          <w:p>
            <w:pPr>
              <w:spacing w:after="0"/>
              <w:jc w:val="right"/>
            </w:pPr>
            <w:r>
              <w:rPr>
                <w:sz w:val="16"/>
              </w:rPr>
              <w:t>0.921</w:t>
            </w:r>
          </w:p>
        </w:tc>
        <w:tc>
          <w:tcPr>
            <w:tcW w:type="dxa" w:w="1392"/>
          </w:tcPr>
          <w:p>
            <w:pPr>
              <w:spacing w:after="0"/>
              <w:jc w:val="left"/>
            </w:pPr>
            <w:r>
              <w:rPr>
                <w:sz w:val="16"/>
              </w:rPr>
              <w:t>event-days per year</w:t>
            </w:r>
          </w:p>
        </w:tc>
        <w:tc>
          <w:tcPr>
            <w:tcW w:type="dxa" w:w="1508"/>
          </w:tcPr>
          <w:p>
            <w:pPr>
              <w:spacing w:after="0"/>
              <w:jc w:val="left"/>
            </w:pPr>
            <w:r>
              <w:rPr>
                <w:sz w:val="16"/>
              </w:rPr>
              <w:t>about 0.921 days per year</w:t>
            </w:r>
          </w:p>
        </w:tc>
        <w:tc>
          <w:tcPr>
            <w:tcW w:type="dxa" w:w="1511"/>
          </w:tcPr>
          <w:p>
            <w:pPr>
              <w:spacing w:after="0"/>
              <w:jc w:val="left"/>
            </w:pPr>
            <w:r>
              <w:rPr>
                <w:sz w:val="16"/>
              </w:rPr>
              <w:t>Likely (from Storm Events: 3 of 30 years)</w:t>
            </w:r>
          </w:p>
        </w:tc>
        <w:tc>
          <w:tcPr>
            <w:tcW w:type="dxa" w:w="1634"/>
          </w:tcPr>
          <w:p>
            <w:pPr>
              <w:spacing w:after="0"/>
              <w:jc w:val="left"/>
            </w:pPr>
            <w:r>
              <w:rPr>
                <w:sz w:val="16"/>
              </w:rPr>
              <w:t>event-days in 3 of 30 years, 1996 to 2025 (10%)</w:t>
            </w:r>
          </w:p>
        </w:tc>
        <w:tc>
          <w:tcPr>
            <w:tcW w:type="dxa" w:w="1498"/>
          </w:tcPr>
          <w:p>
            <w:pPr>
              <w:spacing w:after="0"/>
              <w:jc w:val="right"/>
            </w:pPr>
            <w:r>
              <w:rPr>
                <w:sz w:val="16"/>
              </w:rPr>
              <w:t>15</w:t>
            </w:r>
          </w:p>
        </w:tc>
        <w:tc>
          <w:tcPr>
            <w:tcW w:type="dxa" w:w="1419"/>
          </w:tcPr>
          <w:p>
            <w:pPr>
              <w:spacing w:after="0"/>
              <w:jc w:val="left"/>
            </w:pPr>
            <w:r>
              <w:rPr>
                <w:sz w:val="16"/>
              </w:rPr>
              <w:t>2005-11-12 to 2024-11-12 (19 years)</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Drought</w:t>
            </w:r>
          </w:p>
        </w:tc>
        <w:tc>
          <w:tcPr>
            <w:tcW w:type="dxa" w:w="1205"/>
          </w:tcPr>
          <w:p>
            <w:pPr>
              <w:spacing w:after="0"/>
              <w:jc w:val="right"/>
            </w:pPr>
            <w:r>
              <w:rPr>
                <w:sz w:val="16"/>
              </w:rPr>
              <w:t>0.731</w:t>
            </w:r>
          </w:p>
        </w:tc>
        <w:tc>
          <w:tcPr>
            <w:tcW w:type="dxa" w:w="1392"/>
          </w:tcPr>
          <w:p>
            <w:pPr>
              <w:spacing w:after="0"/>
              <w:jc w:val="left"/>
            </w:pPr>
            <w:r>
              <w:rPr>
                <w:sz w:val="16"/>
              </w:rPr>
              <w:t>event-days per year</w:t>
            </w:r>
          </w:p>
        </w:tc>
        <w:tc>
          <w:tcPr>
            <w:tcW w:type="dxa" w:w="1508"/>
          </w:tcPr>
          <w:p>
            <w:pPr>
              <w:spacing w:after="0"/>
              <w:jc w:val="left"/>
            </w:pPr>
            <w:r>
              <w:rPr>
                <w:sz w:val="16"/>
              </w:rPr>
              <w:t>about 0.731 days per year</w:t>
            </w:r>
          </w:p>
        </w:tc>
        <w:tc>
          <w:tcPr>
            <w:tcW w:type="dxa" w:w="1511"/>
          </w:tcPr>
          <w:p>
            <w:pPr>
              <w:spacing w:after="0"/>
              <w:jc w:val="left"/>
            </w:pPr>
            <w:r>
              <w:rPr>
                <w:sz w:val="16"/>
              </w:rPr>
              <w:t>Possible (from Storm Events: 1 of 30 years)</w:t>
            </w:r>
          </w:p>
        </w:tc>
        <w:tc>
          <w:tcPr>
            <w:tcW w:type="dxa" w:w="1634"/>
          </w:tcPr>
          <w:p>
            <w:pPr>
              <w:spacing w:after="0"/>
              <w:jc w:val="left"/>
            </w:pPr>
            <w:r>
              <w:rPr>
                <w:sz w:val="16"/>
              </w:rPr>
              <w:t>event-days in 1 of 30 years, 1996 to 2025 (3.33%)</w:t>
            </w:r>
          </w:p>
        </w:tc>
        <w:tc>
          <w:tcPr>
            <w:tcW w:type="dxa" w:w="1498"/>
          </w:tcPr>
          <w:p>
            <w:pPr>
              <w:spacing w:after="0"/>
              <w:jc w:val="right"/>
            </w:pPr>
            <w:r>
              <w:rPr>
                <w:sz w:val="16"/>
              </w:rPr>
              <w:t>112</w:t>
            </w:r>
          </w:p>
        </w:tc>
        <w:tc>
          <w:tcPr>
            <w:tcW w:type="dxa" w:w="141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Earthquake</w:t>
            </w:r>
          </w:p>
        </w:tc>
        <w:tc>
          <w:tcPr>
            <w:tcW w:type="dxa" w:w="1205"/>
          </w:tcPr>
          <w:p>
            <w:pPr>
              <w:spacing w:after="0"/>
              <w:jc w:val="right"/>
            </w:pPr>
            <w:r>
              <w:rPr>
                <w:sz w:val="16"/>
              </w:rPr>
              <w:t>0.00113</w:t>
            </w:r>
          </w:p>
        </w:tc>
        <w:tc>
          <w:tcPr>
            <w:tcW w:type="dxa" w:w="1392"/>
          </w:tcPr>
          <w:p>
            <w:pPr>
              <w:spacing w:after="0"/>
              <w:jc w:val="left"/>
            </w:pPr>
            <w:r>
              <w:rPr>
                <w:sz w:val="16"/>
              </w:rPr>
              <w:t>annual probability at a location</w:t>
            </w:r>
          </w:p>
        </w:tc>
        <w:tc>
          <w:tcPr>
            <w:tcW w:type="dxa" w:w="1508"/>
          </w:tcPr>
          <w:p>
            <w:pPr>
              <w:spacing w:after="0"/>
              <w:jc w:val="left"/>
            </w:pPr>
            <w:r>
              <w:rPr>
                <w:sz w:val="16"/>
              </w:rPr>
              <w:t>chance a given location in the county has at least minor-damage shaking in a year: 0.113%</w:t>
            </w:r>
          </w:p>
        </w:tc>
        <w:tc>
          <w:tcPr>
            <w:tcW w:type="dxa" w:w="1511"/>
          </w:tcPr>
          <w:p>
            <w:pPr>
              <w:spacing w:after="0"/>
              <w:jc w:val="left"/>
            </w:pPr>
          </w:p>
        </w:tc>
        <w:tc>
          <w:tcPr>
            <w:tcW w:type="dxa" w:w="1634"/>
          </w:tcPr>
          <w:p>
            <w:pPr>
              <w:spacing w:after="0"/>
              <w:jc w:val="left"/>
            </w:pP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05"/>
          </w:tcPr>
          <w:p>
            <w:pPr>
              <w:spacing w:after="0"/>
              <w:jc w:val="right"/>
            </w:pPr>
            <w:r>
              <w:rPr>
                <w:sz w:val="16"/>
              </w:rPr>
              <w:t>1.8</w:t>
            </w:r>
          </w:p>
        </w:tc>
        <w:tc>
          <w:tcPr>
            <w:tcW w:type="dxa" w:w="1392"/>
          </w:tcPr>
          <w:p>
            <w:pPr>
              <w:spacing w:after="0"/>
              <w:jc w:val="left"/>
            </w:pPr>
            <w:r>
              <w:rPr>
                <w:sz w:val="16"/>
              </w:rPr>
              <w:t>events per year</w:t>
            </w:r>
          </w:p>
        </w:tc>
        <w:tc>
          <w:tcPr>
            <w:tcW w:type="dxa" w:w="1508"/>
          </w:tcPr>
          <w:p>
            <w:pPr>
              <w:spacing w:after="0"/>
              <w:jc w:val="left"/>
            </w:pPr>
            <w:r>
              <w:rPr>
                <w:sz w:val="16"/>
              </w:rPr>
              <w:t>about 1.8 per year</w:t>
            </w:r>
          </w:p>
        </w:tc>
        <w:tc>
          <w:tcPr>
            <w:tcW w:type="dxa" w:w="1511"/>
          </w:tcPr>
          <w:p>
            <w:pPr>
              <w:spacing w:after="0"/>
              <w:jc w:val="left"/>
            </w:pPr>
            <w:r>
              <w:rPr>
                <w:sz w:val="16"/>
              </w:rPr>
              <w:t>Highly likely</w:t>
            </w:r>
          </w:p>
        </w:tc>
        <w:tc>
          <w:tcPr>
            <w:tcW w:type="dxa" w:w="1634"/>
          </w:tcPr>
          <w:p>
            <w:pPr>
              <w:spacing w:after="0"/>
              <w:jc w:val="left"/>
            </w:pPr>
            <w:r>
              <w:rPr>
                <w:sz w:val="16"/>
              </w:rPr>
              <w:t>FEMA annualized frequency (modeled)</w:t>
            </w:r>
          </w:p>
        </w:tc>
        <w:tc>
          <w:tcPr>
            <w:tcW w:type="dxa" w:w="1498"/>
          </w:tcPr>
          <w:p>
            <w:pPr>
              <w:spacing w:after="0"/>
              <w:jc w:val="right"/>
            </w:pPr>
            <w:r>
              <w:rPr>
                <w:sz w:val="16"/>
              </w:rPr>
              <w:t>71.8 (modeled)</w:t>
            </w:r>
          </w:p>
        </w:tc>
        <w:tc>
          <w:tcPr>
            <w:tcW w:type="dxa" w:w="1419"/>
          </w:tcPr>
          <w:p>
            <w:pPr>
              <w:spacing w:after="0"/>
              <w:jc w:val="left"/>
            </w:pPr>
            <w:r>
              <w:rPr>
                <w:sz w:val="16"/>
              </w:rPr>
              <w:t>1986 to 2023 (38 years)</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Heat Wave</w:t>
            </w:r>
          </w:p>
        </w:tc>
        <w:tc>
          <w:tcPr>
            <w:tcW w:type="dxa" w:w="1205"/>
          </w:tcPr>
          <w:p>
            <w:pPr>
              <w:spacing w:after="0"/>
              <w:jc w:val="right"/>
            </w:pPr>
            <w:r>
              <w:rPr>
                <w:sz w:val="16"/>
              </w:rPr>
              <w:t>4.9</w:t>
            </w:r>
          </w:p>
        </w:tc>
        <w:tc>
          <w:tcPr>
            <w:tcW w:type="dxa" w:w="1392"/>
          </w:tcPr>
          <w:p>
            <w:pPr>
              <w:spacing w:after="0"/>
              <w:jc w:val="left"/>
            </w:pPr>
            <w:r>
              <w:rPr>
                <w:sz w:val="16"/>
              </w:rPr>
              <w:t>event-days per year</w:t>
            </w:r>
          </w:p>
        </w:tc>
        <w:tc>
          <w:tcPr>
            <w:tcW w:type="dxa" w:w="1508"/>
          </w:tcPr>
          <w:p>
            <w:pPr>
              <w:spacing w:after="0"/>
              <w:jc w:val="left"/>
            </w:pPr>
            <w:r>
              <w:rPr>
                <w:sz w:val="16"/>
              </w:rPr>
              <w:t>about 4.9 days per year</w:t>
            </w:r>
          </w:p>
        </w:tc>
        <w:tc>
          <w:tcPr>
            <w:tcW w:type="dxa" w:w="1511"/>
          </w:tcPr>
          <w:p>
            <w:pPr>
              <w:spacing w:after="0"/>
              <w:jc w:val="left"/>
            </w:pPr>
            <w:r>
              <w:rPr>
                <w:sz w:val="16"/>
              </w:rPr>
              <w:t>Likely (from Storm Events: 7 of 30 years)</w:t>
            </w:r>
          </w:p>
        </w:tc>
        <w:tc>
          <w:tcPr>
            <w:tcW w:type="dxa" w:w="1634"/>
          </w:tcPr>
          <w:p>
            <w:pPr>
              <w:spacing w:after="0"/>
              <w:jc w:val="left"/>
            </w:pPr>
            <w:r>
              <w:rPr>
                <w:sz w:val="16"/>
              </w:rPr>
              <w:t>event-days in 7 of 30 years, 1996 to 2025 (23.3%)</w:t>
            </w:r>
          </w:p>
        </w:tc>
        <w:tc>
          <w:tcPr>
            <w:tcW w:type="dxa" w:w="1498"/>
          </w:tcPr>
          <w:p>
            <w:pPr>
              <w:spacing w:after="0"/>
              <w:jc w:val="right"/>
            </w:pPr>
            <w:r>
              <w:rPr>
                <w:sz w:val="16"/>
              </w:rPr>
              <w:t>68.6</w:t>
            </w:r>
          </w:p>
        </w:tc>
        <w:tc>
          <w:tcPr>
            <w:tcW w:type="dxa" w:w="1419"/>
          </w:tcPr>
          <w:p>
            <w:pPr>
              <w:spacing w:after="0"/>
              <w:jc w:val="left"/>
            </w:pPr>
            <w:r>
              <w:rPr>
                <w:sz w:val="16"/>
              </w:rPr>
              <w:t>2005-11-12 to 2024-11-12 (19 years)</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Hurricane</w:t>
            </w:r>
          </w:p>
        </w:tc>
        <w:tc>
          <w:tcPr>
            <w:tcW w:type="dxa" w:w="1205"/>
          </w:tcPr>
          <w:p>
            <w:pPr>
              <w:spacing w:after="0"/>
              <w:jc w:val="right"/>
            </w:pPr>
            <w:r>
              <w:rPr>
                <w:sz w:val="16"/>
              </w:rPr>
              <w:t>0.205</w:t>
            </w:r>
          </w:p>
        </w:tc>
        <w:tc>
          <w:tcPr>
            <w:tcW w:type="dxa" w:w="1392"/>
          </w:tcPr>
          <w:p>
            <w:pPr>
              <w:spacing w:after="0"/>
              <w:jc w:val="left"/>
            </w:pPr>
            <w:r>
              <w:rPr>
                <w:sz w:val="16"/>
              </w:rPr>
              <w:t>events per year</w:t>
            </w:r>
          </w:p>
        </w:tc>
        <w:tc>
          <w:tcPr>
            <w:tcW w:type="dxa" w:w="1508"/>
          </w:tcPr>
          <w:p>
            <w:pPr>
              <w:spacing w:after="0"/>
              <w:jc w:val="left"/>
            </w:pPr>
            <w:r>
              <w:rPr>
                <w:sz w:val="16"/>
              </w:rPr>
              <w:t>about 1 in 5 years</w:t>
            </w:r>
          </w:p>
        </w:tc>
        <w:tc>
          <w:tcPr>
            <w:tcW w:type="dxa" w:w="1511"/>
          </w:tcPr>
          <w:p>
            <w:pPr>
              <w:spacing w:after="0"/>
              <w:jc w:val="left"/>
            </w:pPr>
            <w:r>
              <w:rPr>
                <w:sz w:val="16"/>
              </w:rPr>
              <w:t>Likely</w:t>
            </w:r>
          </w:p>
        </w:tc>
        <w:tc>
          <w:tcPr>
            <w:tcW w:type="dxa" w:w="1634"/>
          </w:tcPr>
          <w:p>
            <w:pPr>
              <w:spacing w:after="0"/>
              <w:jc w:val="left"/>
            </w:pPr>
            <w:r>
              <w:rPr>
                <w:sz w:val="16"/>
              </w:rPr>
              <w:t>FEMA annualized frequency (modeled)</w:t>
            </w:r>
          </w:p>
        </w:tc>
        <w:tc>
          <w:tcPr>
            <w:tcW w:type="dxa" w:w="1498"/>
          </w:tcPr>
          <w:p>
            <w:pPr>
              <w:spacing w:after="0"/>
              <w:jc w:val="right"/>
            </w:pPr>
            <w:r>
              <w:rPr>
                <w:sz w:val="16"/>
              </w:rPr>
              <w:t>70</w:t>
            </w:r>
          </w:p>
        </w:tc>
        <w:tc>
          <w:tcPr>
            <w:tcW w:type="dxa" w:w="1419"/>
          </w:tcPr>
          <w:p>
            <w:pPr>
              <w:spacing w:after="0"/>
              <w:jc w:val="left"/>
            </w:pPr>
            <w:r>
              <w:rPr>
                <w:sz w:val="16"/>
              </w:rPr>
              <w:t>1851 to 2024 (Atlantic)</w:t>
            </w:r>
          </w:p>
        </w:tc>
        <w:tc>
          <w:tcPr>
            <w:tcW w:type="dxa" w:w="1037"/>
          </w:tcPr>
          <w:p>
            <w:pPr>
              <w:spacing w:after="0"/>
              <w:jc w:val="left"/>
            </w:pPr>
            <w:r>
              <w:rPr>
                <w:sz w:val="16"/>
              </w:rPr>
              <w:t>see B1-f</w:t>
            </w:r>
          </w:p>
        </w:tc>
        <w:tc>
          <w:tcPr>
            <w:tcW w:type="dxa" w:w="187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05"/>
          </w:tcPr>
          <w:p>
            <w:pPr>
              <w:spacing w:after="0"/>
              <w:jc w:val="right"/>
            </w:pPr>
            <w:r>
              <w:rPr>
                <w:sz w:val="16"/>
              </w:rPr>
              <w:t>1.67</w:t>
            </w:r>
          </w:p>
        </w:tc>
        <w:tc>
          <w:tcPr>
            <w:tcW w:type="dxa" w:w="1392"/>
          </w:tcPr>
          <w:p>
            <w:pPr>
              <w:spacing w:after="0"/>
              <w:jc w:val="left"/>
            </w:pPr>
            <w:r>
              <w:rPr>
                <w:sz w:val="16"/>
              </w:rPr>
              <w:t>event-days per year</w:t>
            </w:r>
          </w:p>
        </w:tc>
        <w:tc>
          <w:tcPr>
            <w:tcW w:type="dxa" w:w="1508"/>
          </w:tcPr>
          <w:p>
            <w:pPr>
              <w:spacing w:after="0"/>
              <w:jc w:val="left"/>
            </w:pPr>
            <w:r>
              <w:rPr>
                <w:sz w:val="16"/>
              </w:rPr>
              <w:t>about 1.67 days per year</w:t>
            </w:r>
          </w:p>
        </w:tc>
        <w:tc>
          <w:tcPr>
            <w:tcW w:type="dxa" w:w="1511"/>
          </w:tcPr>
          <w:p>
            <w:pPr>
              <w:spacing w:after="0"/>
              <w:jc w:val="left"/>
            </w:pPr>
            <w:r>
              <w:rPr>
                <w:sz w:val="16"/>
              </w:rPr>
              <w:t>Likely (from Storm Events: 4 of 30 years)</w:t>
            </w:r>
          </w:p>
        </w:tc>
        <w:tc>
          <w:tcPr>
            <w:tcW w:type="dxa" w:w="1634"/>
          </w:tcPr>
          <w:p>
            <w:pPr>
              <w:spacing w:after="0"/>
              <w:jc w:val="left"/>
            </w:pPr>
            <w:r>
              <w:rPr>
                <w:sz w:val="16"/>
              </w:rPr>
              <w:t>event-days in 4 of 30 years, 1996 to 2025 (13.3%)</w:t>
            </w:r>
          </w:p>
        </w:tc>
        <w:tc>
          <w:tcPr>
            <w:tcW w:type="dxa" w:w="1498"/>
          </w:tcPr>
          <w:p>
            <w:pPr>
              <w:spacing w:after="0"/>
              <w:jc w:val="right"/>
            </w:pPr>
            <w:r>
              <w:rPr>
                <w:sz w:val="16"/>
              </w:rPr>
              <w:t>100</w:t>
            </w:r>
          </w:p>
        </w:tc>
        <w:tc>
          <w:tcPr>
            <w:tcW w:type="dxa" w:w="1419"/>
          </w:tcPr>
          <w:p>
            <w:pPr>
              <w:spacing w:after="0"/>
              <w:jc w:val="left"/>
            </w:pPr>
            <w:r>
              <w:rPr>
                <w:sz w:val="16"/>
              </w:rPr>
              <w:t>1946-12-31 to 2014-02-12 (67 years)</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Inland Flooding</w:t>
            </w:r>
          </w:p>
        </w:tc>
        <w:tc>
          <w:tcPr>
            <w:tcW w:type="dxa" w:w="1205"/>
          </w:tcPr>
          <w:p>
            <w:pPr>
              <w:spacing w:after="0"/>
              <w:jc w:val="right"/>
            </w:pPr>
            <w:r>
              <w:rPr>
                <w:sz w:val="16"/>
              </w:rPr>
              <w:t>2.25</w:t>
            </w:r>
          </w:p>
        </w:tc>
        <w:tc>
          <w:tcPr>
            <w:tcW w:type="dxa" w:w="1392"/>
          </w:tcPr>
          <w:p>
            <w:pPr>
              <w:spacing w:after="0"/>
              <w:jc w:val="left"/>
            </w:pPr>
            <w:r>
              <w:rPr>
                <w:sz w:val="16"/>
              </w:rPr>
              <w:t>event-days per year</w:t>
            </w:r>
          </w:p>
        </w:tc>
        <w:tc>
          <w:tcPr>
            <w:tcW w:type="dxa" w:w="1508"/>
          </w:tcPr>
          <w:p>
            <w:pPr>
              <w:spacing w:after="0"/>
              <w:jc w:val="left"/>
            </w:pPr>
            <w:r>
              <w:rPr>
                <w:sz w:val="16"/>
              </w:rPr>
              <w:t>about 2.25 days per year</w:t>
            </w:r>
          </w:p>
        </w:tc>
        <w:tc>
          <w:tcPr>
            <w:tcW w:type="dxa" w:w="1511"/>
          </w:tcPr>
          <w:p>
            <w:pPr>
              <w:spacing w:after="0"/>
              <w:jc w:val="left"/>
            </w:pPr>
            <w:r>
              <w:rPr>
                <w:sz w:val="16"/>
              </w:rPr>
              <w:t>Likely (from Storm Events: 26 of 30 years)</w:t>
            </w:r>
          </w:p>
        </w:tc>
        <w:tc>
          <w:tcPr>
            <w:tcW w:type="dxa" w:w="1634"/>
          </w:tcPr>
          <w:p>
            <w:pPr>
              <w:spacing w:after="0"/>
              <w:jc w:val="left"/>
            </w:pPr>
            <w:r>
              <w:rPr>
                <w:sz w:val="16"/>
              </w:rPr>
              <w:t>event-days in 26 of 30 years, 1996 to 2025 (86.7%)</w:t>
            </w:r>
          </w:p>
        </w:tc>
        <w:tc>
          <w:tcPr>
            <w:tcW w:type="dxa" w:w="1498"/>
          </w:tcPr>
          <w:p>
            <w:pPr>
              <w:spacing w:after="0"/>
              <w:jc w:val="right"/>
            </w:pPr>
            <w:r>
              <w:rPr>
                <w:sz w:val="16"/>
              </w:rPr>
              <w:t>63</w:t>
            </w:r>
          </w:p>
        </w:tc>
        <w:tc>
          <w:tcPr>
            <w:tcW w:type="dxa" w:w="1419"/>
          </w:tcPr>
          <w:p>
            <w:pPr>
              <w:spacing w:after="0"/>
              <w:jc w:val="left"/>
            </w:pPr>
            <w:r>
              <w:rPr>
                <w:sz w:val="16"/>
              </w:rPr>
              <w:t>1996 to 2023 (28 years)</w:t>
            </w:r>
          </w:p>
        </w:tc>
        <w:tc>
          <w:tcPr>
            <w:tcW w:type="dxa" w:w="1037"/>
          </w:tcPr>
          <w:p>
            <w:pPr>
              <w:spacing w:after="0"/>
              <w:jc w:val="left"/>
            </w:pPr>
            <w:r>
              <w:rPr>
                <w:sz w:val="16"/>
              </w:rPr>
              <w:t>see B1-f</w:t>
            </w:r>
          </w:p>
        </w:tc>
        <w:tc>
          <w:tcPr>
            <w:tcW w:type="dxa" w:w="1871"/>
          </w:tcPr>
          <w:p>
            <w:pPr>
              <w:spacing w:after="0"/>
              <w:jc w:val="left"/>
            </w:pPr>
          </w:p>
        </w:tc>
      </w:tr>
      <w:tr>
        <w:trPr>
          <w:cantSplit/>
        </w:trPr>
        <w:tc>
          <w:tcPr>
            <w:tcW w:type="dxa" w:w="1037"/>
          </w:tcPr>
          <w:p>
            <w:pPr>
              <w:spacing w:after="0"/>
              <w:jc w:val="left"/>
            </w:pPr>
            <w:r>
              <w:rPr>
                <w:sz w:val="16"/>
              </w:rPr>
              <w:t>Landslide</w:t>
            </w:r>
          </w:p>
        </w:tc>
        <w:tc>
          <w:tcPr>
            <w:tcW w:type="dxa" w:w="1205"/>
          </w:tcPr>
          <w:p>
            <w:pPr>
              <w:spacing w:after="0"/>
              <w:jc w:val="right"/>
            </w:pPr>
            <w:r>
              <w:rPr>
                <w:sz w:val="16"/>
              </w:rPr>
              <w:t>0.389</w:t>
            </w:r>
          </w:p>
        </w:tc>
        <w:tc>
          <w:tcPr>
            <w:tcW w:type="dxa" w:w="1392"/>
          </w:tcPr>
          <w:p>
            <w:pPr>
              <w:spacing w:after="0"/>
              <w:jc w:val="left"/>
            </w:pPr>
            <w:r>
              <w:rPr>
                <w:sz w:val="16"/>
              </w:rPr>
              <w:t>events per year (modeled)</w:t>
            </w:r>
          </w:p>
        </w:tc>
        <w:tc>
          <w:tcPr>
            <w:tcW w:type="dxa" w:w="1508"/>
          </w:tcPr>
          <w:p>
            <w:pPr>
              <w:spacing w:after="0"/>
              <w:jc w:val="left"/>
            </w:pPr>
            <w:r>
              <w:rPr>
                <w:sz w:val="16"/>
              </w:rPr>
              <w:t>about 1 in 3 years</w:t>
            </w:r>
          </w:p>
        </w:tc>
        <w:tc>
          <w:tcPr>
            <w:tcW w:type="dxa" w:w="1511"/>
          </w:tcPr>
          <w:p>
            <w:pPr>
              <w:spacing w:after="0"/>
              <w:jc w:val="left"/>
            </w:pPr>
            <w:r>
              <w:rPr>
                <w:sz w:val="16"/>
              </w:rPr>
              <w:t>Likely</w:t>
            </w:r>
          </w:p>
        </w:tc>
        <w:tc>
          <w:tcPr>
            <w:tcW w:type="dxa" w:w="1634"/>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1"/>
          </w:tcPr>
          <w:p>
            <w:pPr>
              <w:spacing w:after="0"/>
              <w:jc w:val="left"/>
            </w:pPr>
          </w:p>
        </w:tc>
      </w:tr>
      <w:tr>
        <w:trPr>
          <w:cantSplit/>
        </w:trPr>
        <w:tc>
          <w:tcPr>
            <w:tcW w:type="dxa" w:w="1037"/>
          </w:tcPr>
          <w:p>
            <w:pPr>
              <w:spacing w:after="0"/>
              <w:jc w:val="left"/>
            </w:pPr>
            <w:r>
              <w:rPr>
                <w:sz w:val="16"/>
              </w:rPr>
              <w:t>Lightning</w:t>
            </w:r>
          </w:p>
        </w:tc>
        <w:tc>
          <w:tcPr>
            <w:tcW w:type="dxa" w:w="1205"/>
          </w:tcPr>
          <w:p>
            <w:pPr>
              <w:spacing w:after="0"/>
              <w:jc w:val="right"/>
            </w:pPr>
            <w:r>
              <w:rPr>
                <w:sz w:val="16"/>
              </w:rPr>
              <w:t>25</w:t>
            </w:r>
          </w:p>
        </w:tc>
        <w:tc>
          <w:tcPr>
            <w:tcW w:type="dxa" w:w="1392"/>
          </w:tcPr>
          <w:p>
            <w:pPr>
              <w:spacing w:after="0"/>
              <w:jc w:val="left"/>
            </w:pPr>
            <w:r>
              <w:rPr>
                <w:sz w:val="16"/>
              </w:rPr>
              <w:t>days per year with a strike</w:t>
            </w:r>
          </w:p>
        </w:tc>
        <w:tc>
          <w:tcPr>
            <w:tcW w:type="dxa" w:w="1508"/>
          </w:tcPr>
          <w:p>
            <w:pPr>
              <w:spacing w:after="0"/>
              <w:jc w:val="left"/>
            </w:pPr>
            <w:r>
              <w:rPr>
                <w:sz w:val="16"/>
              </w:rPr>
              <w:t>about 25 days per year</w:t>
            </w:r>
          </w:p>
        </w:tc>
        <w:tc>
          <w:tcPr>
            <w:tcW w:type="dxa" w:w="1511"/>
          </w:tcPr>
          <w:p>
            <w:pPr>
              <w:spacing w:after="0"/>
              <w:jc w:val="left"/>
            </w:pPr>
            <w:r>
              <w:rPr>
                <w:sz w:val="16"/>
              </w:rPr>
              <w:t>Highly likely</w:t>
            </w:r>
          </w:p>
        </w:tc>
        <w:tc>
          <w:tcPr>
            <w:tcW w:type="dxa" w:w="1634"/>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1995 to 2023 (29 years; CONUS)</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Strong Wind</w:t>
            </w:r>
          </w:p>
        </w:tc>
        <w:tc>
          <w:tcPr>
            <w:tcW w:type="dxa" w:w="1205"/>
          </w:tcPr>
          <w:p>
            <w:pPr>
              <w:spacing w:after="0"/>
              <w:jc w:val="right"/>
            </w:pPr>
            <w:r>
              <w:rPr>
                <w:sz w:val="16"/>
              </w:rPr>
              <w:t>2.34</w:t>
            </w:r>
          </w:p>
        </w:tc>
        <w:tc>
          <w:tcPr>
            <w:tcW w:type="dxa" w:w="1392"/>
          </w:tcPr>
          <w:p>
            <w:pPr>
              <w:spacing w:after="0"/>
              <w:jc w:val="left"/>
            </w:pPr>
            <w:r>
              <w:rPr>
                <w:sz w:val="16"/>
              </w:rPr>
              <w:t>events per year</w:t>
            </w:r>
          </w:p>
        </w:tc>
        <w:tc>
          <w:tcPr>
            <w:tcW w:type="dxa" w:w="1508"/>
          </w:tcPr>
          <w:p>
            <w:pPr>
              <w:spacing w:after="0"/>
              <w:jc w:val="left"/>
            </w:pPr>
            <w:r>
              <w:rPr>
                <w:sz w:val="16"/>
              </w:rPr>
              <w:t>about 2.34 per year</w:t>
            </w:r>
          </w:p>
        </w:tc>
        <w:tc>
          <w:tcPr>
            <w:tcW w:type="dxa" w:w="1511"/>
          </w:tcPr>
          <w:p>
            <w:pPr>
              <w:spacing w:after="0"/>
              <w:jc w:val="left"/>
            </w:pPr>
            <w:r>
              <w:rPr>
                <w:sz w:val="16"/>
              </w:rPr>
              <w:t>Highly likely</w:t>
            </w:r>
          </w:p>
        </w:tc>
        <w:tc>
          <w:tcPr>
            <w:tcW w:type="dxa" w:w="1634"/>
          </w:tcPr>
          <w:p>
            <w:pPr>
              <w:spacing w:after="0"/>
              <w:jc w:val="left"/>
            </w:pPr>
            <w:r>
              <w:rPr>
                <w:sz w:val="16"/>
              </w:rPr>
              <w:t>FEMA annualized frequency (modeled)</w:t>
            </w:r>
          </w:p>
        </w:tc>
        <w:tc>
          <w:tcPr>
            <w:tcW w:type="dxa" w:w="1498"/>
          </w:tcPr>
          <w:p>
            <w:pPr>
              <w:spacing w:after="0"/>
              <w:jc w:val="right"/>
            </w:pPr>
            <w:r>
              <w:rPr>
                <w:sz w:val="16"/>
              </w:rPr>
              <w:t>79</w:t>
            </w:r>
          </w:p>
        </w:tc>
        <w:tc>
          <w:tcPr>
            <w:tcW w:type="dxa" w:w="1419"/>
          </w:tcPr>
          <w:p>
            <w:pPr>
              <w:spacing w:after="0"/>
              <w:jc w:val="left"/>
            </w:pPr>
            <w:r>
              <w:rPr>
                <w:sz w:val="16"/>
              </w:rPr>
              <w:t>1986 to 2023 (38 years)</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Tornado</w:t>
            </w:r>
          </w:p>
        </w:tc>
        <w:tc>
          <w:tcPr>
            <w:tcW w:type="dxa" w:w="1205"/>
          </w:tcPr>
          <w:p>
            <w:pPr>
              <w:spacing w:after="0"/>
              <w:jc w:val="right"/>
            </w:pPr>
            <w:r>
              <w:rPr>
                <w:sz w:val="16"/>
              </w:rPr>
              <w:t>0.137</w:t>
            </w:r>
          </w:p>
        </w:tc>
        <w:tc>
          <w:tcPr>
            <w:tcW w:type="dxa" w:w="1392"/>
          </w:tcPr>
          <w:p>
            <w:pPr>
              <w:spacing w:after="0"/>
              <w:jc w:val="left"/>
            </w:pPr>
            <w:r>
              <w:rPr>
                <w:sz w:val="16"/>
              </w:rPr>
              <w:t>events per year</w:t>
            </w:r>
          </w:p>
        </w:tc>
        <w:tc>
          <w:tcPr>
            <w:tcW w:type="dxa" w:w="1508"/>
          </w:tcPr>
          <w:p>
            <w:pPr>
              <w:spacing w:after="0"/>
              <w:jc w:val="left"/>
            </w:pPr>
            <w:r>
              <w:rPr>
                <w:sz w:val="16"/>
              </w:rPr>
              <w:t>about 1 in 7 years</w:t>
            </w:r>
          </w:p>
        </w:tc>
        <w:tc>
          <w:tcPr>
            <w:tcW w:type="dxa" w:w="1511"/>
          </w:tcPr>
          <w:p>
            <w:pPr>
              <w:spacing w:after="0"/>
              <w:jc w:val="left"/>
            </w:pPr>
            <w:r>
              <w:rPr>
                <w:sz w:val="16"/>
              </w:rPr>
              <w:t>Likely</w:t>
            </w:r>
          </w:p>
        </w:tc>
        <w:tc>
          <w:tcPr>
            <w:tcW w:type="dxa" w:w="1634"/>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1950 to 2023 (EF2+); 1986 to 2023 (EF0-1)</w:t>
            </w:r>
          </w:p>
        </w:tc>
        <w:tc>
          <w:tcPr>
            <w:tcW w:type="dxa" w:w="1037"/>
          </w:tcPr>
          <w:p>
            <w:pPr>
              <w:spacing w:after="0"/>
              <w:jc w:val="left"/>
            </w:pPr>
            <w:r>
              <w:rPr>
                <w:sz w:val="16"/>
              </w:rPr>
              <w:t>see B1-f</w:t>
            </w:r>
          </w:p>
        </w:tc>
        <w:tc>
          <w:tcPr>
            <w:tcW w:type="dxa" w:w="1871"/>
          </w:tcPr>
          <w:p>
            <w:pPr>
              <w:spacing w:after="0"/>
              <w:jc w:val="left"/>
            </w:pPr>
          </w:p>
        </w:tc>
      </w:tr>
      <w:tr>
        <w:trPr>
          <w:cantSplit/>
        </w:trPr>
        <w:tc>
          <w:tcPr>
            <w:tcW w:type="dxa" w:w="1037"/>
          </w:tcPr>
          <w:p>
            <w:pPr>
              <w:spacing w:after="0"/>
              <w:jc w:val="left"/>
            </w:pPr>
            <w:r>
              <w:rPr>
                <w:sz w:val="16"/>
              </w:rPr>
              <w:t>Tsunami</w:t>
            </w:r>
          </w:p>
        </w:tc>
        <w:tc>
          <w:tcPr>
            <w:tcW w:type="dxa" w:w="1205"/>
          </w:tcPr>
          <w:p>
            <w:pPr>
              <w:spacing w:after="0"/>
              <w:jc w:val="right"/>
            </w:pPr>
          </w:p>
        </w:tc>
        <w:tc>
          <w:tcPr>
            <w:tcW w:type="dxa" w:w="1392"/>
          </w:tcPr>
          <w:p>
            <w:pPr>
              <w:spacing w:after="0"/>
              <w:jc w:val="left"/>
            </w:pPr>
            <w:r>
              <w:rPr>
                <w:sz w:val="16"/>
              </w:rPr>
              <w:t>annual probability at the most exposed location (used in place of a county value)</w:t>
            </w:r>
          </w:p>
        </w:tc>
        <w:tc>
          <w:tcPr>
            <w:tcW w:type="dxa" w:w="1508"/>
          </w:tcPr>
          <w:p>
            <w:pPr>
              <w:spacing w:after="0"/>
              <w:jc w:val="left"/>
            </w:pPr>
          </w:p>
        </w:tc>
        <w:tc>
          <w:tcPr>
            <w:tcW w:type="dxa" w:w="1511"/>
          </w:tcPr>
          <w:p>
            <w:pPr>
              <w:spacing w:after="0"/>
              <w:jc w:val="left"/>
            </w:pPr>
          </w:p>
        </w:tc>
        <w:tc>
          <w:tcPr>
            <w:tcW w:type="dxa" w:w="1634"/>
          </w:tcPr>
          <w:p>
            <w:pPr>
              <w:spacing w:after="0"/>
              <w:jc w:val="left"/>
            </w:pPr>
            <w:r>
              <w:rPr>
                <w:sz w:val="16"/>
              </w:rPr>
              <w:t>Storm Events records in 0 of 30 years, 1996 to 2025 (0%)</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1"/>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05"/>
          </w:tcPr>
          <w:p>
            <w:pPr>
              <w:spacing w:after="0"/>
              <w:jc w:val="right"/>
            </w:pPr>
            <w:r>
              <w:rPr>
                <w:sz w:val="16"/>
              </w:rPr>
              <w:t>0.000145</w:t>
            </w:r>
          </w:p>
        </w:tc>
        <w:tc>
          <w:tcPr>
            <w:tcW w:type="dxa" w:w="1392"/>
          </w:tcPr>
          <w:p>
            <w:pPr>
              <w:spacing w:after="0"/>
              <w:jc w:val="left"/>
            </w:pPr>
            <w:r>
              <w:rPr>
                <w:sz w:val="16"/>
              </w:rPr>
              <w:t>annual probability at a location</w:t>
            </w:r>
          </w:p>
        </w:tc>
        <w:tc>
          <w:tcPr>
            <w:tcW w:type="dxa" w:w="1508"/>
          </w:tcPr>
          <w:p>
            <w:pPr>
              <w:spacing w:after="0"/>
              <w:jc w:val="left"/>
            </w:pPr>
            <w:r>
              <w:rPr>
                <w:sz w:val="16"/>
              </w:rPr>
              <w:t>chance a given location in the county burns in a year: 0.0145%</w:t>
            </w:r>
          </w:p>
        </w:tc>
        <w:tc>
          <w:tcPr>
            <w:tcW w:type="dxa" w:w="1511"/>
          </w:tcPr>
          <w:p>
            <w:pPr>
              <w:spacing w:after="0"/>
              <w:jc w:val="left"/>
            </w:pPr>
          </w:p>
        </w:tc>
        <w:tc>
          <w:tcPr>
            <w:tcW w:type="dxa" w:w="1634"/>
          </w:tcPr>
          <w:p>
            <w:pPr>
              <w:spacing w:after="0"/>
              <w:jc w:val="left"/>
            </w:pPr>
            <w:r>
              <w:rPr>
                <w:sz w:val="16"/>
              </w:rPr>
              <w:t>Storm Events records in 0 of 30 years, 1996 to 2025 (0%)</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05"/>
          </w:tcPr>
          <w:p>
            <w:pPr>
              <w:spacing w:after="0"/>
              <w:jc w:val="right"/>
            </w:pPr>
            <w:r>
              <w:rPr>
                <w:sz w:val="16"/>
              </w:rPr>
              <w:t>13.3</w:t>
            </w:r>
          </w:p>
        </w:tc>
        <w:tc>
          <w:tcPr>
            <w:tcW w:type="dxa" w:w="1392"/>
          </w:tcPr>
          <w:p>
            <w:pPr>
              <w:spacing w:after="0"/>
              <w:jc w:val="left"/>
            </w:pPr>
            <w:r>
              <w:rPr>
                <w:sz w:val="16"/>
              </w:rPr>
              <w:t>event-days per year</w:t>
            </w:r>
          </w:p>
        </w:tc>
        <w:tc>
          <w:tcPr>
            <w:tcW w:type="dxa" w:w="1508"/>
          </w:tcPr>
          <w:p>
            <w:pPr>
              <w:spacing w:after="0"/>
              <w:jc w:val="left"/>
            </w:pPr>
            <w:r>
              <w:rPr>
                <w:sz w:val="16"/>
              </w:rPr>
              <w:t>about 13.3 days per year</w:t>
            </w:r>
          </w:p>
        </w:tc>
        <w:tc>
          <w:tcPr>
            <w:tcW w:type="dxa" w:w="1511"/>
          </w:tcPr>
          <w:p>
            <w:pPr>
              <w:spacing w:after="0"/>
              <w:jc w:val="left"/>
            </w:pPr>
            <w:r>
              <w:rPr>
                <w:sz w:val="16"/>
              </w:rPr>
              <w:t>Highly likely (from Storm Events: 29 of 30 years)</w:t>
            </w:r>
          </w:p>
        </w:tc>
        <w:tc>
          <w:tcPr>
            <w:tcW w:type="dxa" w:w="1634"/>
          </w:tcPr>
          <w:p>
            <w:pPr>
              <w:spacing w:after="0"/>
              <w:jc w:val="left"/>
            </w:pPr>
            <w:r>
              <w:rPr>
                <w:sz w:val="16"/>
              </w:rPr>
              <w:t>event-days in 29 of 30 years, 1996 to 2025 (96.7%)</w:t>
            </w:r>
          </w:p>
        </w:tc>
        <w:tc>
          <w:tcPr>
            <w:tcW w:type="dxa" w:w="1498"/>
          </w:tcPr>
          <w:p>
            <w:pPr>
              <w:spacing w:after="0"/>
              <w:jc w:val="right"/>
            </w:pPr>
            <w:r>
              <w:rPr>
                <w:sz w:val="16"/>
              </w:rPr>
              <w:t>216</w:t>
            </w:r>
          </w:p>
        </w:tc>
        <w:tc>
          <w:tcPr>
            <w:tcW w:type="dxa" w:w="1419"/>
          </w:tcPr>
          <w:p>
            <w:pPr>
              <w:spacing w:after="0"/>
              <w:jc w:val="left"/>
            </w:pPr>
            <w:r>
              <w:rPr>
                <w:sz w:val="16"/>
              </w:rPr>
              <w:t>2005-11-12 to 2024-11-12 (19 years)</w:t>
            </w:r>
          </w:p>
        </w:tc>
        <w:tc>
          <w:tcPr>
            <w:tcW w:type="dxa" w:w="1037"/>
          </w:tcPr>
          <w:p>
            <w:pPr>
              <w:spacing w:after="0"/>
              <w:jc w:val="left"/>
            </w:pPr>
            <w:r>
              <w:rPr>
                <w:sz w:val="16"/>
              </w:rPr>
              <w:t>countywide</w:t>
            </w:r>
          </w:p>
        </w:tc>
        <w:tc>
          <w:tcPr>
            <w:tcW w:type="dxa" w:w="187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205</w:t>
            </w:r>
          </w:p>
        </w:tc>
        <w:tc>
          <w:tcPr>
            <w:tcW w:type="dxa" w:w="1381"/>
          </w:tcPr>
          <w:p>
            <w:pPr>
              <w:spacing w:after="0"/>
              <w:jc w:val="right"/>
            </w:pPr>
            <w:r>
              <w:rPr>
                <w:sz w:val="16"/>
              </w:rPr>
              <w:t>30</w:t>
            </w:r>
          </w:p>
        </w:tc>
        <w:tc>
          <w:tcPr>
            <w:tcW w:type="dxa" w:w="1381"/>
          </w:tcPr>
          <w:p>
            <w:pPr>
              <w:spacing w:after="0"/>
              <w:jc w:val="right"/>
            </w:pPr>
            <w:r>
              <w:rPr>
                <w:sz w:val="16"/>
              </w:rPr>
              <w:t>6.83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Coastal Flooding</w:t>
            </w:r>
          </w:p>
        </w:tc>
        <w:tc>
          <w:tcPr>
            <w:tcW w:type="dxa" w:w="1399"/>
          </w:tcPr>
          <w:p>
            <w:pPr>
              <w:spacing w:after="0"/>
              <w:jc w:val="right"/>
            </w:pPr>
            <w:r>
              <w:rPr>
                <w:sz w:val="16"/>
              </w:rPr>
              <w:t>32 of 44</w:t>
            </w:r>
          </w:p>
        </w:tc>
        <w:tc>
          <w:tcPr>
            <w:tcW w:type="dxa" w:w="1056"/>
          </w:tcPr>
          <w:p>
            <w:pPr>
              <w:spacing w:after="0"/>
              <w:jc w:val="right"/>
            </w:pPr>
            <w:r>
              <w:rPr>
                <w:sz w:val="16"/>
              </w:rPr>
              <w:t>70.2</w:t>
            </w:r>
          </w:p>
        </w:tc>
        <w:tc>
          <w:tcPr>
            <w:tcW w:type="dxa" w:w="1108"/>
          </w:tcPr>
          <w:p>
            <w:pPr>
              <w:spacing w:after="0"/>
              <w:jc w:val="right"/>
            </w:pPr>
            <w:r>
              <w:rPr>
                <w:sz w:val="16"/>
              </w:rPr>
              <w:t>84.4</w:t>
            </w:r>
          </w:p>
        </w:tc>
        <w:tc>
          <w:tcPr>
            <w:tcW w:type="dxa" w:w="1056"/>
          </w:tcPr>
          <w:p>
            <w:pPr>
              <w:spacing w:after="0"/>
              <w:jc w:val="right"/>
            </w:pPr>
            <w:r>
              <w:rPr>
                <w:sz w:val="16"/>
              </w:rPr>
              <w:t>99.0</w:t>
            </w:r>
          </w:p>
        </w:tc>
        <w:tc>
          <w:tcPr>
            <w:tcW w:type="dxa" w:w="7802"/>
          </w:tcPr>
          <w:p>
            <w:pPr>
              <w:spacing w:after="0"/>
              <w:jc w:val="left"/>
            </w:pPr>
            <w:r>
              <w:rPr>
                <w:sz w:val="16"/>
              </w:rPr>
              <w:t>Relatively High 5, Relatively Moderate 6, Relatively Low 14, Very Low 7, No Rating 12</w:t>
            </w:r>
          </w:p>
        </w:tc>
      </w:tr>
      <w:tr>
        <w:trPr>
          <w:cantSplit/>
        </w:trPr>
        <w:tc>
          <w:tcPr>
            <w:tcW w:type="dxa" w:w="1690"/>
          </w:tcPr>
          <w:p>
            <w:pPr>
              <w:spacing w:after="0"/>
              <w:jc w:val="left"/>
            </w:pPr>
            <w:r>
              <w:rPr>
                <w:sz w:val="16"/>
              </w:rPr>
              <w:t>Cold Wave</w:t>
            </w:r>
          </w:p>
        </w:tc>
        <w:tc>
          <w:tcPr>
            <w:tcW w:type="dxa" w:w="1399"/>
          </w:tcPr>
          <w:p>
            <w:pPr>
              <w:spacing w:after="0"/>
              <w:jc w:val="right"/>
            </w:pPr>
            <w:r>
              <w:rPr>
                <w:sz w:val="16"/>
              </w:rPr>
              <w:t>44 of 44</w:t>
            </w:r>
          </w:p>
        </w:tc>
        <w:tc>
          <w:tcPr>
            <w:tcW w:type="dxa" w:w="1056"/>
          </w:tcPr>
          <w:p>
            <w:pPr>
              <w:spacing w:after="0"/>
              <w:jc w:val="right"/>
            </w:pPr>
            <w:r>
              <w:rPr>
                <w:sz w:val="16"/>
              </w:rPr>
              <w:t>18.9</w:t>
            </w:r>
          </w:p>
        </w:tc>
        <w:tc>
          <w:tcPr>
            <w:tcW w:type="dxa" w:w="1108"/>
          </w:tcPr>
          <w:p>
            <w:pPr>
              <w:spacing w:after="0"/>
              <w:jc w:val="right"/>
            </w:pPr>
            <w:r>
              <w:rPr>
                <w:sz w:val="16"/>
              </w:rPr>
              <w:t>24.1</w:t>
            </w:r>
          </w:p>
        </w:tc>
        <w:tc>
          <w:tcPr>
            <w:tcW w:type="dxa" w:w="1056"/>
          </w:tcPr>
          <w:p>
            <w:pPr>
              <w:spacing w:after="0"/>
              <w:jc w:val="right"/>
            </w:pPr>
            <w:r>
              <w:rPr>
                <w:sz w:val="16"/>
              </w:rPr>
              <w:t>32.9</w:t>
            </w:r>
          </w:p>
        </w:tc>
        <w:tc>
          <w:tcPr>
            <w:tcW w:type="dxa" w:w="7802"/>
          </w:tcPr>
          <w:p>
            <w:pPr>
              <w:spacing w:after="0"/>
              <w:jc w:val="left"/>
            </w:pPr>
            <w:r>
              <w:rPr>
                <w:sz w:val="16"/>
              </w:rPr>
              <w:t>Relatively Low 43, Very Low 1</w:t>
            </w:r>
          </w:p>
        </w:tc>
      </w:tr>
      <w:tr>
        <w:trPr>
          <w:cantSplit/>
        </w:trPr>
        <w:tc>
          <w:tcPr>
            <w:tcW w:type="dxa" w:w="1690"/>
          </w:tcPr>
          <w:p>
            <w:pPr>
              <w:spacing w:after="0"/>
              <w:jc w:val="left"/>
            </w:pPr>
            <w:r>
              <w:rPr>
                <w:sz w:val="16"/>
              </w:rPr>
              <w:t>Drought</w:t>
            </w:r>
          </w:p>
        </w:tc>
        <w:tc>
          <w:tcPr>
            <w:tcW w:type="dxa" w:w="1399"/>
          </w:tcPr>
          <w:p>
            <w:pPr>
              <w:spacing w:after="0"/>
              <w:jc w:val="right"/>
            </w:pPr>
            <w:r>
              <w:rPr>
                <w:sz w:val="16"/>
              </w:rPr>
              <w:t>12 of 44</w:t>
            </w:r>
          </w:p>
        </w:tc>
        <w:tc>
          <w:tcPr>
            <w:tcW w:type="dxa" w:w="1056"/>
          </w:tcPr>
          <w:p>
            <w:pPr>
              <w:spacing w:after="0"/>
              <w:jc w:val="right"/>
            </w:pPr>
            <w:r>
              <w:rPr>
                <w:sz w:val="16"/>
              </w:rPr>
              <w:t>70.6</w:t>
            </w:r>
          </w:p>
        </w:tc>
        <w:tc>
          <w:tcPr>
            <w:tcW w:type="dxa" w:w="1108"/>
          </w:tcPr>
          <w:p>
            <w:pPr>
              <w:spacing w:after="0"/>
              <w:jc w:val="right"/>
            </w:pPr>
            <w:r>
              <w:rPr>
                <w:sz w:val="16"/>
              </w:rPr>
              <w:t>80.1</w:t>
            </w:r>
          </w:p>
        </w:tc>
        <w:tc>
          <w:tcPr>
            <w:tcW w:type="dxa" w:w="1056"/>
          </w:tcPr>
          <w:p>
            <w:pPr>
              <w:spacing w:after="0"/>
              <w:jc w:val="right"/>
            </w:pPr>
            <w:r>
              <w:rPr>
                <w:sz w:val="16"/>
              </w:rPr>
              <w:t>88.5</w:t>
            </w:r>
          </w:p>
        </w:tc>
        <w:tc>
          <w:tcPr>
            <w:tcW w:type="dxa" w:w="7802"/>
          </w:tcPr>
          <w:p>
            <w:pPr>
              <w:spacing w:after="0"/>
              <w:jc w:val="left"/>
            </w:pPr>
            <w:r>
              <w:rPr>
                <w:sz w:val="16"/>
              </w:rPr>
              <w:t>Relatively Low 8, Very Low 4, No Rating 32</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44 of 44</w:t>
            </w:r>
          </w:p>
        </w:tc>
        <w:tc>
          <w:tcPr>
            <w:tcW w:type="dxa" w:w="1056"/>
          </w:tcPr>
          <w:p>
            <w:pPr>
              <w:spacing w:after="0"/>
              <w:jc w:val="right"/>
            </w:pPr>
            <w:r>
              <w:rPr>
                <w:sz w:val="16"/>
              </w:rPr>
              <w:t>12.9</w:t>
            </w:r>
          </w:p>
        </w:tc>
        <w:tc>
          <w:tcPr>
            <w:tcW w:type="dxa" w:w="1108"/>
          </w:tcPr>
          <w:p>
            <w:pPr>
              <w:spacing w:after="0"/>
              <w:jc w:val="right"/>
            </w:pPr>
            <w:r>
              <w:rPr>
                <w:sz w:val="16"/>
              </w:rPr>
              <w:t>48.2</w:t>
            </w:r>
          </w:p>
        </w:tc>
        <w:tc>
          <w:tcPr>
            <w:tcW w:type="dxa" w:w="1056"/>
          </w:tcPr>
          <w:p>
            <w:pPr>
              <w:spacing w:after="0"/>
              <w:jc w:val="right"/>
            </w:pPr>
            <w:r>
              <w:rPr>
                <w:sz w:val="16"/>
              </w:rPr>
              <w:t>65.1</w:t>
            </w:r>
          </w:p>
        </w:tc>
        <w:tc>
          <w:tcPr>
            <w:tcW w:type="dxa" w:w="7802"/>
          </w:tcPr>
          <w:p>
            <w:pPr>
              <w:spacing w:after="0"/>
              <w:jc w:val="left"/>
            </w:pPr>
            <w:r>
              <w:rPr>
                <w:sz w:val="16"/>
              </w:rPr>
              <w:t>Relatively Low 31, Very Low 13</w:t>
            </w:r>
          </w:p>
        </w:tc>
      </w:tr>
      <w:tr>
        <w:trPr>
          <w:cantSplit/>
        </w:trPr>
        <w:tc>
          <w:tcPr>
            <w:tcW w:type="dxa" w:w="1690"/>
          </w:tcPr>
          <w:p>
            <w:pPr>
              <w:spacing w:after="0"/>
              <w:jc w:val="left"/>
            </w:pPr>
            <w:r>
              <w:rPr>
                <w:sz w:val="16"/>
              </w:rPr>
              <w:t>Hail</w:t>
            </w:r>
          </w:p>
        </w:tc>
        <w:tc>
          <w:tcPr>
            <w:tcW w:type="dxa" w:w="1399"/>
          </w:tcPr>
          <w:p>
            <w:pPr>
              <w:spacing w:after="0"/>
              <w:jc w:val="right"/>
            </w:pPr>
            <w:r>
              <w:rPr>
                <w:sz w:val="16"/>
              </w:rPr>
              <w:t>44 of 44</w:t>
            </w:r>
          </w:p>
        </w:tc>
        <w:tc>
          <w:tcPr>
            <w:tcW w:type="dxa" w:w="1056"/>
          </w:tcPr>
          <w:p>
            <w:pPr>
              <w:spacing w:after="0"/>
              <w:jc w:val="right"/>
            </w:pPr>
            <w:r>
              <w:rPr>
                <w:sz w:val="16"/>
              </w:rPr>
              <w:t>5.3</w:t>
            </w:r>
          </w:p>
        </w:tc>
        <w:tc>
          <w:tcPr>
            <w:tcW w:type="dxa" w:w="1108"/>
          </w:tcPr>
          <w:p>
            <w:pPr>
              <w:spacing w:after="0"/>
              <w:jc w:val="right"/>
            </w:pPr>
            <w:r>
              <w:rPr>
                <w:sz w:val="16"/>
              </w:rPr>
              <w:t>18.1</w:t>
            </w:r>
          </w:p>
        </w:tc>
        <w:tc>
          <w:tcPr>
            <w:tcW w:type="dxa" w:w="1056"/>
          </w:tcPr>
          <w:p>
            <w:pPr>
              <w:spacing w:after="0"/>
              <w:jc w:val="right"/>
            </w:pPr>
            <w:r>
              <w:rPr>
                <w:sz w:val="16"/>
              </w:rPr>
              <w:t>33.2</w:t>
            </w:r>
          </w:p>
        </w:tc>
        <w:tc>
          <w:tcPr>
            <w:tcW w:type="dxa" w:w="7802"/>
          </w:tcPr>
          <w:p>
            <w:pPr>
              <w:spacing w:after="0"/>
              <w:jc w:val="left"/>
            </w:pPr>
            <w:r>
              <w:rPr>
                <w:sz w:val="16"/>
              </w:rPr>
              <w:t>Very Low 44</w:t>
            </w:r>
          </w:p>
        </w:tc>
      </w:tr>
      <w:tr>
        <w:trPr>
          <w:cantSplit/>
        </w:trPr>
        <w:tc>
          <w:tcPr>
            <w:tcW w:type="dxa" w:w="1690"/>
          </w:tcPr>
          <w:p>
            <w:pPr>
              <w:spacing w:after="0"/>
              <w:jc w:val="left"/>
            </w:pPr>
            <w:r>
              <w:rPr>
                <w:sz w:val="16"/>
              </w:rPr>
              <w:t>Heat Wave</w:t>
            </w:r>
          </w:p>
        </w:tc>
        <w:tc>
          <w:tcPr>
            <w:tcW w:type="dxa" w:w="1399"/>
          </w:tcPr>
          <w:p>
            <w:pPr>
              <w:spacing w:after="0"/>
              <w:jc w:val="right"/>
            </w:pPr>
            <w:r>
              <w:rPr>
                <w:sz w:val="16"/>
              </w:rPr>
              <w:t>44 of 44</w:t>
            </w:r>
          </w:p>
        </w:tc>
        <w:tc>
          <w:tcPr>
            <w:tcW w:type="dxa" w:w="1056"/>
          </w:tcPr>
          <w:p>
            <w:pPr>
              <w:spacing w:after="0"/>
              <w:jc w:val="right"/>
            </w:pPr>
            <w:r>
              <w:rPr>
                <w:sz w:val="16"/>
              </w:rPr>
              <w:t>2.8</w:t>
            </w:r>
          </w:p>
        </w:tc>
        <w:tc>
          <w:tcPr>
            <w:tcW w:type="dxa" w:w="1108"/>
          </w:tcPr>
          <w:p>
            <w:pPr>
              <w:spacing w:after="0"/>
              <w:jc w:val="right"/>
            </w:pPr>
            <w:r>
              <w:rPr>
                <w:sz w:val="16"/>
              </w:rPr>
              <w:t>7.2</w:t>
            </w:r>
          </w:p>
        </w:tc>
        <w:tc>
          <w:tcPr>
            <w:tcW w:type="dxa" w:w="1056"/>
          </w:tcPr>
          <w:p>
            <w:pPr>
              <w:spacing w:after="0"/>
              <w:jc w:val="right"/>
            </w:pPr>
            <w:r>
              <w:rPr>
                <w:sz w:val="16"/>
              </w:rPr>
              <w:t>18.7</w:t>
            </w:r>
          </w:p>
        </w:tc>
        <w:tc>
          <w:tcPr>
            <w:tcW w:type="dxa" w:w="7802"/>
          </w:tcPr>
          <w:p>
            <w:pPr>
              <w:spacing w:after="0"/>
              <w:jc w:val="left"/>
            </w:pPr>
            <w:r>
              <w:rPr>
                <w:sz w:val="16"/>
              </w:rPr>
              <w:t>Relatively Low 2, Very Low 42</w:t>
            </w:r>
          </w:p>
        </w:tc>
      </w:tr>
      <w:tr>
        <w:trPr>
          <w:cantSplit/>
        </w:trPr>
        <w:tc>
          <w:tcPr>
            <w:tcW w:type="dxa" w:w="1690"/>
          </w:tcPr>
          <w:p>
            <w:pPr>
              <w:spacing w:after="0"/>
              <w:jc w:val="left"/>
            </w:pPr>
            <w:r>
              <w:rPr>
                <w:sz w:val="16"/>
              </w:rPr>
              <w:t>Hurricane</w:t>
            </w:r>
          </w:p>
        </w:tc>
        <w:tc>
          <w:tcPr>
            <w:tcW w:type="dxa" w:w="1399"/>
          </w:tcPr>
          <w:p>
            <w:pPr>
              <w:spacing w:after="0"/>
              <w:jc w:val="right"/>
            </w:pPr>
            <w:r>
              <w:rPr>
                <w:sz w:val="16"/>
              </w:rPr>
              <w:t>44 of 44</w:t>
            </w:r>
          </w:p>
        </w:tc>
        <w:tc>
          <w:tcPr>
            <w:tcW w:type="dxa" w:w="1056"/>
          </w:tcPr>
          <w:p>
            <w:pPr>
              <w:spacing w:after="0"/>
              <w:jc w:val="right"/>
            </w:pPr>
            <w:r>
              <w:rPr>
                <w:sz w:val="16"/>
              </w:rPr>
              <w:t>54.6</w:t>
            </w:r>
          </w:p>
        </w:tc>
        <w:tc>
          <w:tcPr>
            <w:tcW w:type="dxa" w:w="1108"/>
          </w:tcPr>
          <w:p>
            <w:pPr>
              <w:spacing w:after="0"/>
              <w:jc w:val="right"/>
            </w:pPr>
            <w:r>
              <w:rPr>
                <w:sz w:val="16"/>
              </w:rPr>
              <w:t>79.6</w:t>
            </w:r>
          </w:p>
        </w:tc>
        <w:tc>
          <w:tcPr>
            <w:tcW w:type="dxa" w:w="1056"/>
          </w:tcPr>
          <w:p>
            <w:pPr>
              <w:spacing w:after="0"/>
              <w:jc w:val="right"/>
            </w:pPr>
            <w:r>
              <w:rPr>
                <w:sz w:val="16"/>
              </w:rPr>
              <w:t>85.5</w:t>
            </w:r>
          </w:p>
        </w:tc>
        <w:tc>
          <w:tcPr>
            <w:tcW w:type="dxa" w:w="7802"/>
          </w:tcPr>
          <w:p>
            <w:pPr>
              <w:spacing w:after="0"/>
              <w:jc w:val="left"/>
            </w:pPr>
            <w:r>
              <w:rPr>
                <w:sz w:val="16"/>
              </w:rPr>
              <w:t>Relatively Moderate 28, Relatively Low 16</w:t>
            </w:r>
          </w:p>
        </w:tc>
      </w:tr>
      <w:tr>
        <w:trPr>
          <w:cantSplit/>
        </w:trPr>
        <w:tc>
          <w:tcPr>
            <w:tcW w:type="dxa" w:w="1690"/>
          </w:tcPr>
          <w:p>
            <w:pPr>
              <w:spacing w:after="0"/>
              <w:jc w:val="left"/>
            </w:pPr>
            <w:r>
              <w:rPr>
                <w:sz w:val="16"/>
              </w:rPr>
              <w:t>Ice Storm</w:t>
            </w:r>
          </w:p>
        </w:tc>
        <w:tc>
          <w:tcPr>
            <w:tcW w:type="dxa" w:w="1399"/>
          </w:tcPr>
          <w:p>
            <w:pPr>
              <w:spacing w:after="0"/>
              <w:jc w:val="right"/>
            </w:pPr>
            <w:r>
              <w:rPr>
                <w:sz w:val="16"/>
              </w:rPr>
              <w:t>44 of 44</w:t>
            </w:r>
          </w:p>
        </w:tc>
        <w:tc>
          <w:tcPr>
            <w:tcW w:type="dxa" w:w="1056"/>
          </w:tcPr>
          <w:p>
            <w:pPr>
              <w:spacing w:after="0"/>
              <w:jc w:val="right"/>
            </w:pPr>
            <w:r>
              <w:rPr>
                <w:sz w:val="16"/>
              </w:rPr>
              <w:t>22.2</w:t>
            </w:r>
          </w:p>
        </w:tc>
        <w:tc>
          <w:tcPr>
            <w:tcW w:type="dxa" w:w="1108"/>
          </w:tcPr>
          <w:p>
            <w:pPr>
              <w:spacing w:after="0"/>
              <w:jc w:val="right"/>
            </w:pPr>
            <w:r>
              <w:rPr>
                <w:sz w:val="16"/>
              </w:rPr>
              <w:t>57.4</w:t>
            </w:r>
          </w:p>
        </w:tc>
        <w:tc>
          <w:tcPr>
            <w:tcW w:type="dxa" w:w="1056"/>
          </w:tcPr>
          <w:p>
            <w:pPr>
              <w:spacing w:after="0"/>
              <w:jc w:val="right"/>
            </w:pPr>
            <w:r>
              <w:rPr>
                <w:sz w:val="16"/>
              </w:rPr>
              <w:t>74.4</w:t>
            </w:r>
          </w:p>
        </w:tc>
        <w:tc>
          <w:tcPr>
            <w:tcW w:type="dxa" w:w="7802"/>
          </w:tcPr>
          <w:p>
            <w:pPr>
              <w:spacing w:after="0"/>
              <w:jc w:val="left"/>
            </w:pPr>
            <w:r>
              <w:rPr>
                <w:sz w:val="16"/>
              </w:rPr>
              <w:t>Relatively Moderate 4, Relatively Low 38, Very Low 2</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44 of 44</w:t>
            </w:r>
          </w:p>
        </w:tc>
        <w:tc>
          <w:tcPr>
            <w:tcW w:type="dxa" w:w="1056"/>
          </w:tcPr>
          <w:p>
            <w:pPr>
              <w:spacing w:after="0"/>
              <w:jc w:val="right"/>
            </w:pPr>
            <w:r>
              <w:rPr>
                <w:sz w:val="16"/>
              </w:rPr>
              <w:t>14.4</w:t>
            </w:r>
          </w:p>
        </w:tc>
        <w:tc>
          <w:tcPr>
            <w:tcW w:type="dxa" w:w="1108"/>
          </w:tcPr>
          <w:p>
            <w:pPr>
              <w:spacing w:after="0"/>
              <w:jc w:val="right"/>
            </w:pPr>
            <w:r>
              <w:rPr>
                <w:sz w:val="16"/>
              </w:rPr>
              <w:t>73.9</w:t>
            </w:r>
          </w:p>
        </w:tc>
        <w:tc>
          <w:tcPr>
            <w:tcW w:type="dxa" w:w="1056"/>
          </w:tcPr>
          <w:p>
            <w:pPr>
              <w:spacing w:after="0"/>
              <w:jc w:val="right"/>
            </w:pPr>
            <w:r>
              <w:rPr>
                <w:sz w:val="16"/>
              </w:rPr>
              <w:t>94.3</w:t>
            </w:r>
          </w:p>
        </w:tc>
        <w:tc>
          <w:tcPr>
            <w:tcW w:type="dxa" w:w="7802"/>
          </w:tcPr>
          <w:p>
            <w:pPr>
              <w:spacing w:after="0"/>
              <w:jc w:val="left"/>
            </w:pPr>
            <w:r>
              <w:rPr>
                <w:sz w:val="16"/>
              </w:rPr>
              <w:t>Relatively High 18, Relatively Moderate 16, Relatively Low 9, Very Low 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44 of 44</w:t>
            </w:r>
          </w:p>
        </w:tc>
        <w:tc>
          <w:tcPr>
            <w:tcW w:type="dxa" w:w="1056"/>
          </w:tcPr>
          <w:p>
            <w:pPr>
              <w:spacing w:after="0"/>
              <w:jc w:val="right"/>
            </w:pPr>
            <w:r>
              <w:rPr>
                <w:sz w:val="16"/>
              </w:rPr>
              <w:t>20.6</w:t>
            </w:r>
          </w:p>
        </w:tc>
        <w:tc>
          <w:tcPr>
            <w:tcW w:type="dxa" w:w="1108"/>
          </w:tcPr>
          <w:p>
            <w:pPr>
              <w:spacing w:after="0"/>
              <w:jc w:val="right"/>
            </w:pPr>
            <w:r>
              <w:rPr>
                <w:sz w:val="16"/>
              </w:rPr>
              <w:t>73.1</w:t>
            </w:r>
          </w:p>
        </w:tc>
        <w:tc>
          <w:tcPr>
            <w:tcW w:type="dxa" w:w="1056"/>
          </w:tcPr>
          <w:p>
            <w:pPr>
              <w:spacing w:after="0"/>
              <w:jc w:val="right"/>
            </w:pPr>
            <w:r>
              <w:rPr>
                <w:sz w:val="16"/>
              </w:rPr>
              <w:t>92.7</w:t>
            </w:r>
          </w:p>
        </w:tc>
        <w:tc>
          <w:tcPr>
            <w:tcW w:type="dxa" w:w="7802"/>
          </w:tcPr>
          <w:p>
            <w:pPr>
              <w:spacing w:after="0"/>
              <w:jc w:val="left"/>
            </w:pPr>
            <w:r>
              <w:rPr>
                <w:sz w:val="16"/>
              </w:rPr>
              <w:t>Relatively Low 15, Very Low 29</w:t>
            </w:r>
          </w:p>
        </w:tc>
      </w:tr>
      <w:tr>
        <w:trPr>
          <w:cantSplit/>
        </w:trPr>
        <w:tc>
          <w:tcPr>
            <w:tcW w:type="dxa" w:w="1690"/>
          </w:tcPr>
          <w:p>
            <w:pPr>
              <w:spacing w:after="0"/>
              <w:jc w:val="left"/>
            </w:pPr>
            <w:r>
              <w:rPr>
                <w:sz w:val="16"/>
              </w:rPr>
              <w:t>Lightning</w:t>
            </w:r>
          </w:p>
        </w:tc>
        <w:tc>
          <w:tcPr>
            <w:tcW w:type="dxa" w:w="1399"/>
          </w:tcPr>
          <w:p>
            <w:pPr>
              <w:spacing w:after="0"/>
              <w:jc w:val="right"/>
            </w:pPr>
            <w:r>
              <w:rPr>
                <w:sz w:val="16"/>
              </w:rPr>
              <w:t>44 of 44</w:t>
            </w:r>
          </w:p>
        </w:tc>
        <w:tc>
          <w:tcPr>
            <w:tcW w:type="dxa" w:w="1056"/>
          </w:tcPr>
          <w:p>
            <w:pPr>
              <w:spacing w:after="0"/>
              <w:jc w:val="right"/>
            </w:pPr>
            <w:r>
              <w:rPr>
                <w:sz w:val="16"/>
              </w:rPr>
              <w:t>8.8</w:t>
            </w:r>
          </w:p>
        </w:tc>
        <w:tc>
          <w:tcPr>
            <w:tcW w:type="dxa" w:w="1108"/>
          </w:tcPr>
          <w:p>
            <w:pPr>
              <w:spacing w:after="0"/>
              <w:jc w:val="right"/>
            </w:pPr>
            <w:r>
              <w:rPr>
                <w:sz w:val="16"/>
              </w:rPr>
              <w:t>40.8</w:t>
            </w:r>
          </w:p>
        </w:tc>
        <w:tc>
          <w:tcPr>
            <w:tcW w:type="dxa" w:w="1056"/>
          </w:tcPr>
          <w:p>
            <w:pPr>
              <w:spacing w:after="0"/>
              <w:jc w:val="right"/>
            </w:pPr>
            <w:r>
              <w:rPr>
                <w:sz w:val="16"/>
              </w:rPr>
              <w:t>59.7</w:t>
            </w:r>
          </w:p>
        </w:tc>
        <w:tc>
          <w:tcPr>
            <w:tcW w:type="dxa" w:w="7802"/>
          </w:tcPr>
          <w:p>
            <w:pPr>
              <w:spacing w:after="0"/>
              <w:jc w:val="left"/>
            </w:pPr>
            <w:r>
              <w:rPr>
                <w:sz w:val="16"/>
              </w:rPr>
              <w:t>Relatively Moderate 6, Relatively Low 34, Very Low 4</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44 of 44</w:t>
            </w:r>
          </w:p>
        </w:tc>
        <w:tc>
          <w:tcPr>
            <w:tcW w:type="dxa" w:w="1056"/>
          </w:tcPr>
          <w:p>
            <w:pPr>
              <w:spacing w:after="0"/>
              <w:jc w:val="right"/>
            </w:pPr>
            <w:r>
              <w:rPr>
                <w:sz w:val="16"/>
              </w:rPr>
              <w:t>19.7</w:t>
            </w:r>
          </w:p>
        </w:tc>
        <w:tc>
          <w:tcPr>
            <w:tcW w:type="dxa" w:w="1108"/>
          </w:tcPr>
          <w:p>
            <w:pPr>
              <w:spacing w:after="0"/>
              <w:jc w:val="right"/>
            </w:pPr>
            <w:r>
              <w:rPr>
                <w:sz w:val="16"/>
              </w:rPr>
              <w:t>48.1</w:t>
            </w:r>
          </w:p>
        </w:tc>
        <w:tc>
          <w:tcPr>
            <w:tcW w:type="dxa" w:w="1056"/>
          </w:tcPr>
          <w:p>
            <w:pPr>
              <w:spacing w:after="0"/>
              <w:jc w:val="right"/>
            </w:pPr>
            <w:r>
              <w:rPr>
                <w:sz w:val="16"/>
              </w:rPr>
              <w:t>69.8</w:t>
            </w:r>
          </w:p>
        </w:tc>
        <w:tc>
          <w:tcPr>
            <w:tcW w:type="dxa" w:w="7802"/>
          </w:tcPr>
          <w:p>
            <w:pPr>
              <w:spacing w:after="0"/>
              <w:jc w:val="left"/>
            </w:pPr>
            <w:r>
              <w:rPr>
                <w:sz w:val="16"/>
              </w:rPr>
              <w:t>Relatively Moderate 7, Relatively Low 36, Very Low 1</w:t>
            </w:r>
          </w:p>
        </w:tc>
      </w:tr>
      <w:tr>
        <w:trPr>
          <w:cantSplit/>
        </w:trPr>
        <w:tc>
          <w:tcPr>
            <w:tcW w:type="dxa" w:w="1690"/>
          </w:tcPr>
          <w:p>
            <w:pPr>
              <w:spacing w:after="0"/>
              <w:jc w:val="left"/>
            </w:pPr>
            <w:r>
              <w:rPr>
                <w:sz w:val="16"/>
              </w:rPr>
              <w:t>Tornado</w:t>
            </w:r>
          </w:p>
        </w:tc>
        <w:tc>
          <w:tcPr>
            <w:tcW w:type="dxa" w:w="1399"/>
          </w:tcPr>
          <w:p>
            <w:pPr>
              <w:spacing w:after="0"/>
              <w:jc w:val="right"/>
            </w:pPr>
            <w:r>
              <w:rPr>
                <w:sz w:val="16"/>
              </w:rPr>
              <w:t>44 of 44</w:t>
            </w:r>
          </w:p>
        </w:tc>
        <w:tc>
          <w:tcPr>
            <w:tcW w:type="dxa" w:w="1056"/>
          </w:tcPr>
          <w:p>
            <w:pPr>
              <w:spacing w:after="0"/>
              <w:jc w:val="right"/>
            </w:pPr>
            <w:r>
              <w:rPr>
                <w:sz w:val="16"/>
              </w:rPr>
              <w:t>12.8</w:t>
            </w:r>
          </w:p>
        </w:tc>
        <w:tc>
          <w:tcPr>
            <w:tcW w:type="dxa" w:w="1108"/>
          </w:tcPr>
          <w:p>
            <w:pPr>
              <w:spacing w:after="0"/>
              <w:jc w:val="right"/>
            </w:pPr>
            <w:r>
              <w:rPr>
                <w:sz w:val="16"/>
              </w:rPr>
              <w:t>33.7</w:t>
            </w:r>
          </w:p>
        </w:tc>
        <w:tc>
          <w:tcPr>
            <w:tcW w:type="dxa" w:w="1056"/>
          </w:tcPr>
          <w:p>
            <w:pPr>
              <w:spacing w:after="0"/>
              <w:jc w:val="right"/>
            </w:pPr>
            <w:r>
              <w:rPr>
                <w:sz w:val="16"/>
              </w:rPr>
              <w:t>42.8</w:t>
            </w:r>
          </w:p>
        </w:tc>
        <w:tc>
          <w:tcPr>
            <w:tcW w:type="dxa" w:w="7802"/>
          </w:tcPr>
          <w:p>
            <w:pPr>
              <w:spacing w:after="0"/>
              <w:jc w:val="left"/>
            </w:pPr>
            <w:r>
              <w:rPr>
                <w:sz w:val="16"/>
              </w:rPr>
              <w:t>Relatively Low 34, Very Low 10</w:t>
            </w:r>
          </w:p>
        </w:tc>
      </w:tr>
      <w:tr>
        <w:trPr>
          <w:cantSplit/>
        </w:trPr>
        <w:tc>
          <w:tcPr>
            <w:tcW w:type="dxa" w:w="1690"/>
          </w:tcPr>
          <w:p>
            <w:pPr>
              <w:spacing w:after="0"/>
              <w:jc w:val="left"/>
            </w:pPr>
            <w:r>
              <w:rPr>
                <w:sz w:val="16"/>
              </w:rPr>
              <w:t>Tsunami</w:t>
            </w:r>
          </w:p>
        </w:tc>
        <w:tc>
          <w:tcPr>
            <w:tcW w:type="dxa" w:w="1399"/>
          </w:tcPr>
          <w:p>
            <w:pPr>
              <w:spacing w:after="0"/>
              <w:jc w:val="right"/>
            </w:pPr>
            <w:r>
              <w:rPr>
                <w:sz w:val="16"/>
              </w:rPr>
              <w:t>0 of 44</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Insufficient Data 44</w:t>
            </w:r>
          </w:p>
        </w:tc>
      </w:tr>
      <w:tr>
        <w:trPr>
          <w:cantSplit/>
        </w:trPr>
        <w:tc>
          <w:tcPr>
            <w:tcW w:type="dxa" w:w="1690"/>
          </w:tcPr>
          <w:p>
            <w:pPr>
              <w:spacing w:after="0"/>
              <w:jc w:val="left"/>
            </w:pPr>
            <w:r>
              <w:rPr>
                <w:sz w:val="16"/>
              </w:rPr>
              <w:t>Wildfire</w:t>
            </w:r>
          </w:p>
        </w:tc>
        <w:tc>
          <w:tcPr>
            <w:tcW w:type="dxa" w:w="1399"/>
          </w:tcPr>
          <w:p>
            <w:pPr>
              <w:spacing w:after="0"/>
              <w:jc w:val="right"/>
            </w:pPr>
            <w:r>
              <w:rPr>
                <w:sz w:val="16"/>
              </w:rPr>
              <w:t>43 of 44</w:t>
            </w:r>
          </w:p>
        </w:tc>
        <w:tc>
          <w:tcPr>
            <w:tcW w:type="dxa" w:w="1056"/>
          </w:tcPr>
          <w:p>
            <w:pPr>
              <w:spacing w:after="0"/>
              <w:jc w:val="right"/>
            </w:pPr>
            <w:r>
              <w:rPr>
                <w:sz w:val="16"/>
              </w:rPr>
              <w:t>20.3</w:t>
            </w:r>
          </w:p>
        </w:tc>
        <w:tc>
          <w:tcPr>
            <w:tcW w:type="dxa" w:w="1108"/>
          </w:tcPr>
          <w:p>
            <w:pPr>
              <w:spacing w:after="0"/>
              <w:jc w:val="right"/>
            </w:pPr>
            <w:r>
              <w:rPr>
                <w:sz w:val="16"/>
              </w:rPr>
              <w:t>51.1</w:t>
            </w:r>
          </w:p>
        </w:tc>
        <w:tc>
          <w:tcPr>
            <w:tcW w:type="dxa" w:w="1056"/>
          </w:tcPr>
          <w:p>
            <w:pPr>
              <w:spacing w:after="0"/>
              <w:jc w:val="right"/>
            </w:pPr>
            <w:r>
              <w:rPr>
                <w:sz w:val="16"/>
              </w:rPr>
              <w:t>78.2</w:t>
            </w:r>
          </w:p>
        </w:tc>
        <w:tc>
          <w:tcPr>
            <w:tcW w:type="dxa" w:w="7802"/>
          </w:tcPr>
          <w:p>
            <w:pPr>
              <w:spacing w:after="0"/>
              <w:jc w:val="left"/>
            </w:pPr>
            <w:r>
              <w:rPr>
                <w:sz w:val="16"/>
              </w:rPr>
              <w:t>Relatively Low 9, Very Low 34, No Rating 1</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44 of 44</w:t>
            </w:r>
          </w:p>
        </w:tc>
        <w:tc>
          <w:tcPr>
            <w:tcW w:type="dxa" w:w="1056"/>
          </w:tcPr>
          <w:p>
            <w:pPr>
              <w:spacing w:after="0"/>
              <w:jc w:val="right"/>
            </w:pPr>
            <w:r>
              <w:rPr>
                <w:sz w:val="16"/>
              </w:rPr>
              <w:t>29.0</w:t>
            </w:r>
          </w:p>
        </w:tc>
        <w:tc>
          <w:tcPr>
            <w:tcW w:type="dxa" w:w="1108"/>
          </w:tcPr>
          <w:p>
            <w:pPr>
              <w:spacing w:after="0"/>
              <w:jc w:val="right"/>
            </w:pPr>
            <w:r>
              <w:rPr>
                <w:sz w:val="16"/>
              </w:rPr>
              <w:t>50.6</w:t>
            </w:r>
          </w:p>
        </w:tc>
        <w:tc>
          <w:tcPr>
            <w:tcW w:type="dxa" w:w="1056"/>
          </w:tcPr>
          <w:p>
            <w:pPr>
              <w:spacing w:after="0"/>
              <w:jc w:val="right"/>
            </w:pPr>
            <w:r>
              <w:rPr>
                <w:sz w:val="16"/>
              </w:rPr>
              <w:t>67.2</w:t>
            </w:r>
          </w:p>
        </w:tc>
        <w:tc>
          <w:tcPr>
            <w:tcW w:type="dxa" w:w="7802"/>
          </w:tcPr>
          <w:p>
            <w:pPr>
              <w:spacing w:after="0"/>
              <w:jc w:val="left"/>
            </w:pPr>
            <w:r>
              <w:rPr>
                <w:sz w:val="16"/>
              </w:rPr>
              <w:t>Relatively Moderate 26, Relatively Low 18</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05"/>
        <w:gridCol w:w="780"/>
        <w:gridCol w:w="2049"/>
        <w:gridCol w:w="2139"/>
        <w:gridCol w:w="2212"/>
        <w:gridCol w:w="2411"/>
        <w:gridCol w:w="3015"/>
      </w:tblGrid>
      <w:tr>
        <w:trPr>
          <w:cantSplit/>
          <w:tblHeader/>
        </w:trPr>
        <w:tc>
          <w:tcPr>
            <w:tcW w:type="dxa" w:w="1505"/>
            <w:shd w:val="clear" w:color="auto" w:fill="E8E8E8"/>
          </w:tcPr>
          <w:p>
            <w:pPr>
              <w:spacing w:after="0"/>
              <w:jc w:val="left"/>
            </w:pPr>
            <w:r>
              <w:rPr>
                <w:b/>
                <w:sz w:val="16"/>
              </w:rPr>
              <w:t>Jurisdiction</w:t>
            </w:r>
          </w:p>
        </w:tc>
        <w:tc>
          <w:tcPr>
            <w:tcW w:type="dxa" w:w="780"/>
            <w:shd w:val="clear" w:color="auto" w:fill="E8E8E8"/>
          </w:tcPr>
          <w:p>
            <w:pPr>
              <w:spacing w:after="0"/>
              <w:jc w:val="left"/>
            </w:pPr>
            <w:r>
              <w:rPr>
                <w:b/>
                <w:sz w:val="16"/>
              </w:rPr>
              <w:t>Type</w:t>
            </w:r>
          </w:p>
        </w:tc>
        <w:tc>
          <w:tcPr>
            <w:tcW w:type="dxa" w:w="2049"/>
            <w:shd w:val="clear" w:color="auto" w:fill="E8E8E8"/>
          </w:tcPr>
          <w:p>
            <w:pPr>
              <w:spacing w:after="0"/>
              <w:jc w:val="left"/>
            </w:pPr>
            <w:r>
              <w:rPr>
                <w:b/>
                <w:sz w:val="16"/>
              </w:rPr>
              <w:t>Plan status</w:t>
            </w:r>
          </w:p>
        </w:tc>
        <w:tc>
          <w:tcPr>
            <w:tcW w:type="dxa" w:w="21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1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015"/>
            <w:shd w:val="clear" w:color="auto" w:fill="E8E8E8"/>
          </w:tcPr>
          <w:p>
            <w:pPr>
              <w:spacing w:after="0"/>
              <w:jc w:val="left"/>
            </w:pPr>
            <w:r>
              <w:rPr>
                <w:b/>
                <w:sz w:val="16"/>
              </w:rPr>
              <w:t>Notes</w:t>
            </w:r>
          </w:p>
        </w:tc>
      </w:tr>
      <w:tr>
        <w:trPr>
          <w:cantSplit/>
        </w:trPr>
        <w:tc>
          <w:tcPr>
            <w:tcW w:type="dxa" w:w="1505"/>
          </w:tcPr>
          <w:p>
            <w:pPr>
              <w:spacing w:after="0"/>
              <w:jc w:val="left"/>
            </w:pPr>
            <w:r>
              <w:rPr>
                <w:sz w:val="16"/>
              </w:rPr>
              <w:t>Fenwick borough</w:t>
            </w:r>
          </w:p>
        </w:tc>
        <w:tc>
          <w:tcPr>
            <w:tcW w:type="dxa" w:w="780"/>
          </w:tcPr>
          <w:p>
            <w:pPr>
              <w:spacing w:after="0"/>
              <w:jc w:val="left"/>
            </w:pPr>
            <w:r>
              <w:rPr>
                <w:sz w:val="16"/>
              </w:rPr>
              <w:t>Borough</w:t>
            </w:r>
          </w:p>
        </w:tc>
        <w:tc>
          <w:tcPr>
            <w:tcW w:type="dxa" w:w="2049"/>
          </w:tcPr>
          <w:p>
            <w:pPr>
              <w:spacing w:after="0"/>
              <w:jc w:val="left"/>
            </w:pPr>
            <w:r>
              <w:rPr>
                <w:sz w:val="16"/>
              </w:rPr>
              <w:t>Approved, expires 2031-01-25</w:t>
            </w:r>
          </w:p>
        </w:tc>
        <w:tc>
          <w:tcPr>
            <w:tcW w:type="dxa" w:w="2139"/>
          </w:tcPr>
          <w:p>
            <w:pPr>
              <w:spacing w:after="0"/>
              <w:jc w:val="right"/>
            </w:pPr>
            <w:r>
              <w:rPr>
                <w:sz w:val="16"/>
              </w:rPr>
              <w:t>FMA RL 0, SRL 0; any 2</w:t>
            </w:r>
          </w:p>
        </w:tc>
        <w:tc>
          <w:tcPr>
            <w:tcW w:type="dxa" w:w="2212"/>
          </w:tcPr>
          <w:p>
            <w:pPr>
              <w:spacing w:after="0"/>
              <w:jc w:val="right"/>
            </w:pPr>
            <w:r>
              <w:rPr>
                <w:sz w:val="16"/>
              </w:rPr>
              <w:t>no Public Assistance recorded</w:t>
            </w:r>
          </w:p>
        </w:tc>
        <w:tc>
          <w:tcPr>
            <w:tcW w:type="dxa" w:w="2411"/>
          </w:tcPr>
          <w:p>
            <w:pPr>
              <w:spacing w:after="0"/>
              <w:jc w:val="right"/>
            </w:pPr>
            <w:r>
              <w:rPr>
                <w:sz w:val="16"/>
              </w:rPr>
              <w:t>0 total; 0 since its plan</w:t>
            </w:r>
          </w:p>
        </w:tc>
        <w:tc>
          <w:tcPr>
            <w:tcW w:type="dxa" w:w="3015"/>
          </w:tcPr>
          <w:p>
            <w:pPr>
              <w:spacing w:after="0"/>
              <w:jc w:val="left"/>
            </w:pPr>
          </w:p>
        </w:tc>
      </w:tr>
      <w:tr>
        <w:trPr>
          <w:cantSplit/>
        </w:trPr>
        <w:tc>
          <w:tcPr>
            <w:tcW w:type="dxa" w:w="1505"/>
          </w:tcPr>
          <w:p>
            <w:pPr>
              <w:spacing w:after="0"/>
              <w:jc w:val="left"/>
            </w:pPr>
            <w:r>
              <w:rPr>
                <w:sz w:val="16"/>
              </w:rPr>
              <w:t>Middletown city</w:t>
            </w:r>
          </w:p>
        </w:tc>
        <w:tc>
          <w:tcPr>
            <w:tcW w:type="dxa" w:w="780"/>
          </w:tcPr>
          <w:p>
            <w:pPr>
              <w:spacing w:after="0"/>
              <w:jc w:val="left"/>
            </w:pPr>
            <w:r>
              <w:rPr>
                <w:sz w:val="16"/>
              </w:rPr>
              <w:t>City</w:t>
            </w:r>
          </w:p>
        </w:tc>
        <w:tc>
          <w:tcPr>
            <w:tcW w:type="dxa" w:w="2049"/>
          </w:tcPr>
          <w:p>
            <w:pPr>
              <w:spacing w:after="0"/>
              <w:jc w:val="left"/>
            </w:pPr>
            <w:r>
              <w:rPr>
                <w:sz w:val="16"/>
              </w:rPr>
              <w:t>Expired on 2026-09-07</w:t>
            </w:r>
          </w:p>
        </w:tc>
        <w:tc>
          <w:tcPr>
            <w:tcW w:type="dxa" w:w="2139"/>
          </w:tcPr>
          <w:p>
            <w:pPr>
              <w:spacing w:after="0"/>
              <w:jc w:val="right"/>
            </w:pPr>
            <w:r>
              <w:rPr>
                <w:sz w:val="16"/>
              </w:rPr>
              <w:t>FMA RL 0, SRL 1; any 4</w:t>
            </w:r>
          </w:p>
        </w:tc>
        <w:tc>
          <w:tcPr>
            <w:tcW w:type="dxa" w:w="2212"/>
          </w:tcPr>
          <w:p>
            <w:pPr>
              <w:spacing w:after="0"/>
              <w:jc w:val="right"/>
            </w:pPr>
            <w:r>
              <w:rPr>
                <w:sz w:val="16"/>
              </w:rPr>
              <w:t>$2,339,688.15</w:t>
            </w:r>
          </w:p>
        </w:tc>
        <w:tc>
          <w:tcPr>
            <w:tcW w:type="dxa" w:w="2411"/>
          </w:tcPr>
          <w:p>
            <w:pPr>
              <w:spacing w:after="0"/>
              <w:jc w:val="right"/>
            </w:pPr>
            <w:r>
              <w:rPr>
                <w:sz w:val="16"/>
              </w:rPr>
              <w:t>33 total; 1 since its plan</w:t>
            </w:r>
          </w:p>
        </w:tc>
        <w:tc>
          <w:tcPr>
            <w:tcW w:type="dxa" w:w="3015"/>
          </w:tcPr>
          <w:p>
            <w:pPr>
              <w:spacing w:after="0"/>
              <w:jc w:val="left"/>
            </w:pPr>
            <w:r>
              <w:rPr>
                <w:sz w:val="16"/>
              </w:rPr>
              <w:t>Includes $917,484.20 for declarations not counted as hazard incidents (DR-4046-CT, DR-4500-CT).</w:t>
            </w:r>
          </w:p>
        </w:tc>
      </w:tr>
      <w:tr>
        <w:trPr>
          <w:cantSplit/>
        </w:trPr>
        <w:tc>
          <w:tcPr>
            <w:tcW w:type="dxa" w:w="1505"/>
          </w:tcPr>
          <w:p>
            <w:pPr>
              <w:spacing w:after="0"/>
              <w:jc w:val="left"/>
            </w:pPr>
            <w:r>
              <w:rPr>
                <w:sz w:val="16"/>
              </w:rPr>
              <w:t>Chester town</w:t>
            </w:r>
          </w:p>
        </w:tc>
        <w:tc>
          <w:tcPr>
            <w:tcW w:type="dxa" w:w="780"/>
          </w:tcPr>
          <w:p>
            <w:pPr>
              <w:spacing w:after="0"/>
              <w:jc w:val="left"/>
            </w:pPr>
            <w:r>
              <w:rPr>
                <w:sz w:val="16"/>
              </w:rPr>
              <w:t>Town</w:t>
            </w:r>
          </w:p>
        </w:tc>
        <w:tc>
          <w:tcPr>
            <w:tcW w:type="dxa" w:w="2049"/>
          </w:tcPr>
          <w:p>
            <w:pPr>
              <w:spacing w:after="0"/>
              <w:jc w:val="left"/>
            </w:pPr>
            <w:r>
              <w:rPr>
                <w:sz w:val="16"/>
              </w:rPr>
              <w:t>Expired on 2026-09-07</w:t>
            </w:r>
          </w:p>
        </w:tc>
        <w:tc>
          <w:tcPr>
            <w:tcW w:type="dxa" w:w="2139"/>
          </w:tcPr>
          <w:p>
            <w:pPr>
              <w:spacing w:after="0"/>
              <w:jc w:val="right"/>
            </w:pPr>
            <w:r>
              <w:rPr>
                <w:sz w:val="16"/>
              </w:rPr>
              <w:t>FMA RL 0, SRL 1; any 6</w:t>
            </w:r>
          </w:p>
        </w:tc>
        <w:tc>
          <w:tcPr>
            <w:tcW w:type="dxa" w:w="2212"/>
          </w:tcPr>
          <w:p>
            <w:pPr>
              <w:spacing w:after="0"/>
              <w:jc w:val="right"/>
            </w:pPr>
            <w:r>
              <w:rPr>
                <w:sz w:val="16"/>
              </w:rPr>
              <w:t>$325,371.38</w:t>
            </w:r>
          </w:p>
        </w:tc>
        <w:tc>
          <w:tcPr>
            <w:tcW w:type="dxa" w:w="2411"/>
          </w:tcPr>
          <w:p>
            <w:pPr>
              <w:spacing w:after="0"/>
              <w:jc w:val="right"/>
            </w:pPr>
            <w:r>
              <w:rPr>
                <w:sz w:val="16"/>
              </w:rPr>
              <w:t>9 total; 1 since its plan</w:t>
            </w:r>
          </w:p>
        </w:tc>
        <w:tc>
          <w:tcPr>
            <w:tcW w:type="dxa" w:w="3015"/>
          </w:tcPr>
          <w:p>
            <w:pPr>
              <w:spacing w:after="0"/>
              <w:jc w:val="left"/>
            </w:pPr>
            <w:r>
              <w:rPr>
                <w:sz w:val="16"/>
              </w:rPr>
              <w:t>Includes $12,227.15 for declarations not counted as hazard incidents (DR-4500-CT).</w:t>
            </w:r>
          </w:p>
        </w:tc>
      </w:tr>
      <w:tr>
        <w:trPr>
          <w:cantSplit/>
        </w:trPr>
        <w:tc>
          <w:tcPr>
            <w:tcW w:type="dxa" w:w="1505"/>
          </w:tcPr>
          <w:p>
            <w:pPr>
              <w:spacing w:after="0"/>
              <w:jc w:val="left"/>
            </w:pPr>
            <w:r>
              <w:rPr>
                <w:sz w:val="16"/>
              </w:rPr>
              <w:t>Clinton town</w:t>
            </w:r>
          </w:p>
        </w:tc>
        <w:tc>
          <w:tcPr>
            <w:tcW w:type="dxa" w:w="780"/>
          </w:tcPr>
          <w:p>
            <w:pPr>
              <w:spacing w:after="0"/>
              <w:jc w:val="left"/>
            </w:pPr>
            <w:r>
              <w:rPr>
                <w:sz w:val="16"/>
              </w:rPr>
              <w:t>Town</w:t>
            </w:r>
          </w:p>
        </w:tc>
        <w:tc>
          <w:tcPr>
            <w:tcW w:type="dxa" w:w="2049"/>
          </w:tcPr>
          <w:p>
            <w:pPr>
              <w:spacing w:after="0"/>
              <w:jc w:val="left"/>
            </w:pPr>
            <w:r>
              <w:rPr>
                <w:sz w:val="16"/>
              </w:rPr>
              <w:t>Expired on 2026-09-07</w:t>
            </w:r>
          </w:p>
        </w:tc>
        <w:tc>
          <w:tcPr>
            <w:tcW w:type="dxa" w:w="2139"/>
          </w:tcPr>
          <w:p>
            <w:pPr>
              <w:spacing w:after="0"/>
              <w:jc w:val="right"/>
            </w:pPr>
            <w:r>
              <w:rPr>
                <w:sz w:val="16"/>
              </w:rPr>
              <w:t>FMA RL 5, SRL 5; any 58</w:t>
            </w:r>
          </w:p>
        </w:tc>
        <w:tc>
          <w:tcPr>
            <w:tcW w:type="dxa" w:w="2212"/>
          </w:tcPr>
          <w:p>
            <w:pPr>
              <w:spacing w:after="0"/>
              <w:jc w:val="right"/>
            </w:pPr>
            <w:r>
              <w:rPr>
                <w:sz w:val="16"/>
              </w:rPr>
              <w:t>$3,334,438.93</w:t>
            </w:r>
          </w:p>
        </w:tc>
        <w:tc>
          <w:tcPr>
            <w:tcW w:type="dxa" w:w="2411"/>
          </w:tcPr>
          <w:p>
            <w:pPr>
              <w:spacing w:after="0"/>
              <w:jc w:val="right"/>
            </w:pPr>
            <w:r>
              <w:rPr>
                <w:sz w:val="16"/>
              </w:rPr>
              <w:t>3 total; 0 since its plan</w:t>
            </w:r>
          </w:p>
        </w:tc>
        <w:tc>
          <w:tcPr>
            <w:tcW w:type="dxa" w:w="3015"/>
          </w:tcPr>
          <w:p>
            <w:pPr>
              <w:spacing w:after="0"/>
              <w:jc w:val="left"/>
            </w:pPr>
            <w:r>
              <w:rPr>
                <w:sz w:val="16"/>
              </w:rPr>
              <w:t>Includes $72,800.57 for declarations not counted as hazard incidents (DR-4500-CT).</w:t>
            </w:r>
          </w:p>
        </w:tc>
      </w:tr>
      <w:tr>
        <w:trPr>
          <w:cantSplit/>
        </w:trPr>
        <w:tc>
          <w:tcPr>
            <w:tcW w:type="dxa" w:w="1505"/>
          </w:tcPr>
          <w:p>
            <w:pPr>
              <w:spacing w:after="0"/>
              <w:jc w:val="left"/>
            </w:pPr>
            <w:r>
              <w:rPr>
                <w:sz w:val="16"/>
              </w:rPr>
              <w:t>Cromwell town</w:t>
            </w:r>
          </w:p>
        </w:tc>
        <w:tc>
          <w:tcPr>
            <w:tcW w:type="dxa" w:w="780"/>
          </w:tcPr>
          <w:p>
            <w:pPr>
              <w:spacing w:after="0"/>
              <w:jc w:val="left"/>
            </w:pPr>
            <w:r>
              <w:rPr>
                <w:sz w:val="16"/>
              </w:rPr>
              <w:t>Town</w:t>
            </w:r>
          </w:p>
        </w:tc>
        <w:tc>
          <w:tcPr>
            <w:tcW w:type="dxa" w:w="2049"/>
          </w:tcPr>
          <w:p>
            <w:pPr>
              <w:spacing w:after="0"/>
              <w:jc w:val="left"/>
            </w:pPr>
            <w:r>
              <w:rPr>
                <w:sz w:val="16"/>
              </w:rPr>
              <w:t>Expired on 2026-09-07</w:t>
            </w:r>
          </w:p>
        </w:tc>
        <w:tc>
          <w:tcPr>
            <w:tcW w:type="dxa" w:w="2139"/>
          </w:tcPr>
          <w:p>
            <w:pPr>
              <w:spacing w:after="0"/>
              <w:jc w:val="right"/>
            </w:pPr>
            <w:r>
              <w:rPr>
                <w:sz w:val="16"/>
              </w:rPr>
              <w:t>FMA RL 0, SRL 0; any 3</w:t>
            </w:r>
          </w:p>
        </w:tc>
        <w:tc>
          <w:tcPr>
            <w:tcW w:type="dxa" w:w="2212"/>
          </w:tcPr>
          <w:p>
            <w:pPr>
              <w:spacing w:after="0"/>
              <w:jc w:val="right"/>
            </w:pPr>
            <w:r>
              <w:rPr>
                <w:sz w:val="16"/>
              </w:rPr>
              <w:t>$749,418.21</w:t>
            </w:r>
          </w:p>
        </w:tc>
        <w:tc>
          <w:tcPr>
            <w:tcW w:type="dxa" w:w="2411"/>
          </w:tcPr>
          <w:p>
            <w:pPr>
              <w:spacing w:after="0"/>
              <w:jc w:val="right"/>
            </w:pPr>
            <w:r>
              <w:rPr>
                <w:sz w:val="16"/>
              </w:rPr>
              <w:t>6 total; 1 since its plan</w:t>
            </w:r>
          </w:p>
        </w:tc>
        <w:tc>
          <w:tcPr>
            <w:tcW w:type="dxa" w:w="3015"/>
          </w:tcPr>
          <w:p>
            <w:pPr>
              <w:spacing w:after="0"/>
              <w:jc w:val="left"/>
            </w:pPr>
            <w:r>
              <w:rPr>
                <w:sz w:val="16"/>
              </w:rPr>
              <w:t>Includes $367,802.52 for declarations not counted as hazard incidents (DR-4046-CT, DR-4500-CT).</w:t>
            </w:r>
          </w:p>
        </w:tc>
      </w:tr>
      <w:tr>
        <w:trPr>
          <w:cantSplit/>
        </w:trPr>
        <w:tc>
          <w:tcPr>
            <w:tcW w:type="dxa" w:w="1505"/>
          </w:tcPr>
          <w:p>
            <w:pPr>
              <w:spacing w:after="0"/>
              <w:jc w:val="left"/>
            </w:pPr>
            <w:r>
              <w:rPr>
                <w:sz w:val="16"/>
              </w:rPr>
              <w:t>Deep River town</w:t>
            </w:r>
          </w:p>
        </w:tc>
        <w:tc>
          <w:tcPr>
            <w:tcW w:type="dxa" w:w="780"/>
          </w:tcPr>
          <w:p>
            <w:pPr>
              <w:spacing w:after="0"/>
              <w:jc w:val="left"/>
            </w:pPr>
            <w:r>
              <w:rPr>
                <w:sz w:val="16"/>
              </w:rPr>
              <w:t>Town</w:t>
            </w:r>
          </w:p>
        </w:tc>
        <w:tc>
          <w:tcPr>
            <w:tcW w:type="dxa" w:w="2049"/>
          </w:tcPr>
          <w:p>
            <w:pPr>
              <w:spacing w:after="0"/>
              <w:jc w:val="left"/>
            </w:pPr>
            <w:r>
              <w:rPr>
                <w:sz w:val="16"/>
              </w:rPr>
              <w:t>Expired on 2026-09-07</w:t>
            </w:r>
          </w:p>
        </w:tc>
        <w:tc>
          <w:tcPr>
            <w:tcW w:type="dxa" w:w="2139"/>
          </w:tcPr>
          <w:p>
            <w:pPr>
              <w:spacing w:after="0"/>
              <w:jc w:val="right"/>
            </w:pPr>
            <w:r>
              <w:rPr>
                <w:sz w:val="16"/>
              </w:rPr>
              <w:t>FMA RL 0, SRL 1; any 1</w:t>
            </w:r>
          </w:p>
        </w:tc>
        <w:tc>
          <w:tcPr>
            <w:tcW w:type="dxa" w:w="2212"/>
          </w:tcPr>
          <w:p>
            <w:pPr>
              <w:spacing w:after="0"/>
              <w:jc w:val="right"/>
            </w:pPr>
            <w:r>
              <w:rPr>
                <w:sz w:val="16"/>
              </w:rPr>
              <w:t>$311,865.74</w:t>
            </w:r>
          </w:p>
        </w:tc>
        <w:tc>
          <w:tcPr>
            <w:tcW w:type="dxa" w:w="2411"/>
          </w:tcPr>
          <w:p>
            <w:pPr>
              <w:spacing w:after="0"/>
              <w:jc w:val="right"/>
            </w:pPr>
            <w:r>
              <w:rPr>
                <w:sz w:val="16"/>
              </w:rPr>
              <w:t>6 total; 1 since its plan</w:t>
            </w:r>
          </w:p>
        </w:tc>
        <w:tc>
          <w:tcPr>
            <w:tcW w:type="dxa" w:w="3015"/>
          </w:tcPr>
          <w:p>
            <w:pPr>
              <w:spacing w:after="0"/>
              <w:jc w:val="left"/>
            </w:pPr>
            <w:r>
              <w:rPr>
                <w:sz w:val="16"/>
              </w:rPr>
              <w:t>Includes $5,792.50 for declarations not counted as hazard incidents (DR-4500-CT).</w:t>
            </w:r>
          </w:p>
        </w:tc>
      </w:tr>
      <w:tr>
        <w:trPr>
          <w:cantSplit/>
        </w:trPr>
        <w:tc>
          <w:tcPr>
            <w:tcW w:type="dxa" w:w="1505"/>
          </w:tcPr>
          <w:p>
            <w:pPr>
              <w:spacing w:after="0"/>
              <w:jc w:val="left"/>
            </w:pPr>
            <w:r>
              <w:rPr>
                <w:sz w:val="16"/>
              </w:rPr>
              <w:t>Durham town</w:t>
            </w:r>
          </w:p>
        </w:tc>
        <w:tc>
          <w:tcPr>
            <w:tcW w:type="dxa" w:w="780"/>
          </w:tcPr>
          <w:p>
            <w:pPr>
              <w:spacing w:after="0"/>
              <w:jc w:val="left"/>
            </w:pPr>
            <w:r>
              <w:rPr>
                <w:sz w:val="16"/>
              </w:rPr>
              <w:t>Town</w:t>
            </w:r>
          </w:p>
        </w:tc>
        <w:tc>
          <w:tcPr>
            <w:tcW w:type="dxa" w:w="2049"/>
          </w:tcPr>
          <w:p>
            <w:pPr>
              <w:spacing w:after="0"/>
              <w:jc w:val="left"/>
            </w:pPr>
            <w:r>
              <w:rPr>
                <w:sz w:val="16"/>
              </w:rPr>
              <w:t>Expired on 2026-09-07</w:t>
            </w:r>
          </w:p>
        </w:tc>
        <w:tc>
          <w:tcPr>
            <w:tcW w:type="dxa" w:w="2139"/>
          </w:tcPr>
          <w:p>
            <w:pPr>
              <w:spacing w:after="0"/>
              <w:jc w:val="right"/>
            </w:pPr>
            <w:r>
              <w:rPr>
                <w:sz w:val="16"/>
              </w:rPr>
              <w:t>FMA RL 0, SRL 0; any 1</w:t>
            </w:r>
          </w:p>
        </w:tc>
        <w:tc>
          <w:tcPr>
            <w:tcW w:type="dxa" w:w="2212"/>
          </w:tcPr>
          <w:p>
            <w:pPr>
              <w:spacing w:after="0"/>
              <w:jc w:val="right"/>
            </w:pPr>
            <w:r>
              <w:rPr>
                <w:sz w:val="16"/>
              </w:rPr>
              <w:t>$627,263.72</w:t>
            </w:r>
          </w:p>
        </w:tc>
        <w:tc>
          <w:tcPr>
            <w:tcW w:type="dxa" w:w="2411"/>
          </w:tcPr>
          <w:p>
            <w:pPr>
              <w:spacing w:after="0"/>
              <w:jc w:val="right"/>
            </w:pPr>
            <w:r>
              <w:rPr>
                <w:sz w:val="16"/>
              </w:rPr>
              <w:t>13 total; 0 since its plan</w:t>
            </w:r>
          </w:p>
        </w:tc>
        <w:tc>
          <w:tcPr>
            <w:tcW w:type="dxa" w:w="3015"/>
          </w:tcPr>
          <w:p>
            <w:pPr>
              <w:spacing w:after="0"/>
              <w:jc w:val="left"/>
            </w:pPr>
            <w:r>
              <w:rPr>
                <w:sz w:val="16"/>
              </w:rPr>
              <w:t>Includes $226,253.44 for declarations not counted as hazard incidents (DR-4046-CT, DR-4500-CT).</w:t>
            </w:r>
          </w:p>
        </w:tc>
      </w:tr>
      <w:tr>
        <w:trPr>
          <w:cantSplit/>
        </w:trPr>
        <w:tc>
          <w:tcPr>
            <w:tcW w:type="dxa" w:w="1505"/>
          </w:tcPr>
          <w:p>
            <w:pPr>
              <w:spacing w:after="0"/>
              <w:jc w:val="left"/>
            </w:pPr>
            <w:r>
              <w:rPr>
                <w:sz w:val="16"/>
              </w:rPr>
              <w:t>East Haddam town</w:t>
            </w:r>
          </w:p>
        </w:tc>
        <w:tc>
          <w:tcPr>
            <w:tcW w:type="dxa" w:w="780"/>
          </w:tcPr>
          <w:p>
            <w:pPr>
              <w:spacing w:after="0"/>
              <w:jc w:val="left"/>
            </w:pPr>
            <w:r>
              <w:rPr>
                <w:sz w:val="16"/>
              </w:rPr>
              <w:t>Town</w:t>
            </w:r>
          </w:p>
        </w:tc>
        <w:tc>
          <w:tcPr>
            <w:tcW w:type="dxa" w:w="2049"/>
          </w:tcPr>
          <w:p>
            <w:pPr>
              <w:spacing w:after="0"/>
              <w:jc w:val="left"/>
            </w:pPr>
            <w:r>
              <w:rPr>
                <w:sz w:val="16"/>
              </w:rPr>
              <w:t>Expired on 2026-09-07</w:t>
            </w:r>
          </w:p>
        </w:tc>
        <w:tc>
          <w:tcPr>
            <w:tcW w:type="dxa" w:w="2139"/>
          </w:tcPr>
          <w:p>
            <w:pPr>
              <w:spacing w:after="0"/>
              <w:jc w:val="right"/>
            </w:pPr>
            <w:r>
              <w:rPr>
                <w:sz w:val="16"/>
              </w:rPr>
              <w:t>FMA RL 0, SRL 2; any 9</w:t>
            </w:r>
          </w:p>
        </w:tc>
        <w:tc>
          <w:tcPr>
            <w:tcW w:type="dxa" w:w="2212"/>
          </w:tcPr>
          <w:p>
            <w:pPr>
              <w:spacing w:after="0"/>
              <w:jc w:val="right"/>
            </w:pPr>
            <w:r>
              <w:rPr>
                <w:sz w:val="16"/>
              </w:rPr>
              <w:t>$2,119,387.87</w:t>
            </w:r>
          </w:p>
        </w:tc>
        <w:tc>
          <w:tcPr>
            <w:tcW w:type="dxa" w:w="2411"/>
          </w:tcPr>
          <w:p>
            <w:pPr>
              <w:spacing w:after="0"/>
              <w:jc w:val="right"/>
            </w:pPr>
            <w:r>
              <w:rPr>
                <w:sz w:val="16"/>
              </w:rPr>
              <w:t>2 total; 0 since its plan</w:t>
            </w:r>
          </w:p>
        </w:tc>
        <w:tc>
          <w:tcPr>
            <w:tcW w:type="dxa" w:w="3015"/>
          </w:tcPr>
          <w:p>
            <w:pPr>
              <w:spacing w:after="0"/>
              <w:jc w:val="left"/>
            </w:pPr>
          </w:p>
        </w:tc>
      </w:tr>
      <w:tr>
        <w:trPr>
          <w:cantSplit/>
        </w:trPr>
        <w:tc>
          <w:tcPr>
            <w:tcW w:type="dxa" w:w="1505"/>
          </w:tcPr>
          <w:p>
            <w:pPr>
              <w:spacing w:after="0"/>
              <w:jc w:val="left"/>
            </w:pPr>
            <w:r>
              <w:rPr>
                <w:sz w:val="16"/>
              </w:rPr>
              <w:t>East Hampton town</w:t>
            </w:r>
          </w:p>
        </w:tc>
        <w:tc>
          <w:tcPr>
            <w:tcW w:type="dxa" w:w="780"/>
          </w:tcPr>
          <w:p>
            <w:pPr>
              <w:spacing w:after="0"/>
              <w:jc w:val="left"/>
            </w:pPr>
            <w:r>
              <w:rPr>
                <w:sz w:val="16"/>
              </w:rPr>
              <w:t>Town</w:t>
            </w:r>
          </w:p>
        </w:tc>
        <w:tc>
          <w:tcPr>
            <w:tcW w:type="dxa" w:w="2049"/>
          </w:tcPr>
          <w:p>
            <w:pPr>
              <w:spacing w:after="0"/>
              <w:jc w:val="left"/>
            </w:pPr>
            <w:r>
              <w:rPr>
                <w:sz w:val="16"/>
              </w:rPr>
              <w:t>Expired on 2026-09-07</w:t>
            </w:r>
          </w:p>
        </w:tc>
        <w:tc>
          <w:tcPr>
            <w:tcW w:type="dxa" w:w="2139"/>
          </w:tcPr>
          <w:p>
            <w:pPr>
              <w:spacing w:after="0"/>
              <w:jc w:val="right"/>
            </w:pPr>
            <w:r>
              <w:rPr>
                <w:sz w:val="16"/>
              </w:rPr>
              <w:t>FMA RL 0, SRL 1; any 1</w:t>
            </w:r>
          </w:p>
        </w:tc>
        <w:tc>
          <w:tcPr>
            <w:tcW w:type="dxa" w:w="2212"/>
          </w:tcPr>
          <w:p>
            <w:pPr>
              <w:spacing w:after="0"/>
              <w:jc w:val="right"/>
            </w:pPr>
            <w:r>
              <w:rPr>
                <w:sz w:val="16"/>
              </w:rPr>
              <w:t>$319,552.73</w:t>
            </w:r>
          </w:p>
        </w:tc>
        <w:tc>
          <w:tcPr>
            <w:tcW w:type="dxa" w:w="2411"/>
          </w:tcPr>
          <w:p>
            <w:pPr>
              <w:spacing w:after="0"/>
              <w:jc w:val="right"/>
            </w:pPr>
            <w:r>
              <w:rPr>
                <w:sz w:val="16"/>
              </w:rPr>
              <w:t>17 total; 2 since its plan</w:t>
            </w:r>
          </w:p>
        </w:tc>
        <w:tc>
          <w:tcPr>
            <w:tcW w:type="dxa" w:w="3015"/>
          </w:tcPr>
          <w:p>
            <w:pPr>
              <w:spacing w:after="0"/>
              <w:jc w:val="left"/>
            </w:pPr>
            <w:r>
              <w:rPr>
                <w:sz w:val="16"/>
              </w:rPr>
              <w:t>Includes $49,464.70 for declarations not counted as hazard incidents (DR-4046-CT, DR-4500-CT).</w:t>
            </w:r>
          </w:p>
        </w:tc>
      </w:tr>
      <w:tr>
        <w:trPr>
          <w:cantSplit/>
        </w:trPr>
        <w:tc>
          <w:tcPr>
            <w:tcW w:type="dxa" w:w="1505"/>
          </w:tcPr>
          <w:p>
            <w:pPr>
              <w:spacing w:after="0"/>
              <w:jc w:val="left"/>
            </w:pPr>
            <w:r>
              <w:rPr>
                <w:sz w:val="16"/>
              </w:rPr>
              <w:t>Essex town</w:t>
            </w:r>
          </w:p>
        </w:tc>
        <w:tc>
          <w:tcPr>
            <w:tcW w:type="dxa" w:w="780"/>
          </w:tcPr>
          <w:p>
            <w:pPr>
              <w:spacing w:after="0"/>
              <w:jc w:val="left"/>
            </w:pPr>
            <w:r>
              <w:rPr>
                <w:sz w:val="16"/>
              </w:rPr>
              <w:t>Town</w:t>
            </w:r>
          </w:p>
        </w:tc>
        <w:tc>
          <w:tcPr>
            <w:tcW w:type="dxa" w:w="2049"/>
          </w:tcPr>
          <w:p>
            <w:pPr>
              <w:spacing w:after="0"/>
              <w:jc w:val="left"/>
            </w:pPr>
            <w:r>
              <w:rPr>
                <w:sz w:val="16"/>
              </w:rPr>
              <w:t>Expired on 2026-09-07</w:t>
            </w:r>
          </w:p>
        </w:tc>
        <w:tc>
          <w:tcPr>
            <w:tcW w:type="dxa" w:w="2139"/>
          </w:tcPr>
          <w:p>
            <w:pPr>
              <w:spacing w:after="0"/>
              <w:jc w:val="right"/>
            </w:pPr>
            <w:r>
              <w:rPr>
                <w:sz w:val="16"/>
              </w:rPr>
              <w:t>FMA RL 0, SRL 0; any 5</w:t>
            </w:r>
          </w:p>
        </w:tc>
        <w:tc>
          <w:tcPr>
            <w:tcW w:type="dxa" w:w="2212"/>
          </w:tcPr>
          <w:p>
            <w:pPr>
              <w:spacing w:after="0"/>
              <w:jc w:val="right"/>
            </w:pPr>
            <w:r>
              <w:rPr>
                <w:sz w:val="16"/>
              </w:rPr>
              <w:t>$532,543.37</w:t>
            </w:r>
          </w:p>
        </w:tc>
        <w:tc>
          <w:tcPr>
            <w:tcW w:type="dxa" w:w="2411"/>
          </w:tcPr>
          <w:p>
            <w:pPr>
              <w:spacing w:after="0"/>
              <w:jc w:val="right"/>
            </w:pPr>
            <w:r>
              <w:rPr>
                <w:sz w:val="16"/>
              </w:rPr>
              <w:t>4 total; 0 since its plan</w:t>
            </w:r>
          </w:p>
        </w:tc>
        <w:tc>
          <w:tcPr>
            <w:tcW w:type="dxa" w:w="3015"/>
          </w:tcPr>
          <w:p>
            <w:pPr>
              <w:spacing w:after="0"/>
              <w:jc w:val="left"/>
            </w:pPr>
            <w:r>
              <w:rPr>
                <w:sz w:val="16"/>
              </w:rPr>
              <w:t>Includes $43,219.82 for declarations not counted as hazard incidents (DR-4500-CT).</w:t>
            </w:r>
          </w:p>
        </w:tc>
      </w:tr>
      <w:tr>
        <w:trPr>
          <w:cantSplit/>
        </w:trPr>
        <w:tc>
          <w:tcPr>
            <w:tcW w:type="dxa" w:w="1505"/>
          </w:tcPr>
          <w:p>
            <w:pPr>
              <w:spacing w:after="0"/>
              <w:jc w:val="left"/>
            </w:pPr>
            <w:r>
              <w:rPr>
                <w:sz w:val="16"/>
              </w:rPr>
              <w:t>Haddam town</w:t>
            </w:r>
          </w:p>
        </w:tc>
        <w:tc>
          <w:tcPr>
            <w:tcW w:type="dxa" w:w="780"/>
          </w:tcPr>
          <w:p>
            <w:pPr>
              <w:spacing w:after="0"/>
              <w:jc w:val="left"/>
            </w:pPr>
            <w:r>
              <w:rPr>
                <w:sz w:val="16"/>
              </w:rPr>
              <w:t>Town</w:t>
            </w:r>
          </w:p>
        </w:tc>
        <w:tc>
          <w:tcPr>
            <w:tcW w:type="dxa" w:w="2049"/>
          </w:tcPr>
          <w:p>
            <w:pPr>
              <w:spacing w:after="0"/>
              <w:jc w:val="left"/>
            </w:pPr>
            <w:r>
              <w:rPr>
                <w:sz w:val="16"/>
              </w:rPr>
              <w:t>Expired on 2026-09-07</w:t>
            </w:r>
          </w:p>
        </w:tc>
        <w:tc>
          <w:tcPr>
            <w:tcW w:type="dxa" w:w="2139"/>
          </w:tcPr>
          <w:p>
            <w:pPr>
              <w:spacing w:after="0"/>
              <w:jc w:val="right"/>
            </w:pPr>
            <w:r>
              <w:rPr>
                <w:sz w:val="16"/>
              </w:rPr>
              <w:t>FMA RL 0, SRL 1; any 6</w:t>
            </w:r>
          </w:p>
        </w:tc>
        <w:tc>
          <w:tcPr>
            <w:tcW w:type="dxa" w:w="2212"/>
          </w:tcPr>
          <w:p>
            <w:pPr>
              <w:spacing w:after="0"/>
              <w:jc w:val="right"/>
            </w:pPr>
            <w:r>
              <w:rPr>
                <w:sz w:val="16"/>
              </w:rPr>
              <w:t>$444,851.36</w:t>
            </w:r>
          </w:p>
        </w:tc>
        <w:tc>
          <w:tcPr>
            <w:tcW w:type="dxa" w:w="2411"/>
          </w:tcPr>
          <w:p>
            <w:pPr>
              <w:spacing w:after="0"/>
              <w:jc w:val="right"/>
            </w:pPr>
            <w:r>
              <w:rPr>
                <w:sz w:val="16"/>
              </w:rPr>
              <w:t>6 total; 1 since its plan</w:t>
            </w:r>
          </w:p>
        </w:tc>
        <w:tc>
          <w:tcPr>
            <w:tcW w:type="dxa" w:w="3015"/>
          </w:tcPr>
          <w:p>
            <w:pPr>
              <w:spacing w:after="0"/>
              <w:jc w:val="left"/>
            </w:pPr>
            <w:r>
              <w:rPr>
                <w:sz w:val="16"/>
              </w:rPr>
              <w:t>Includes $144,039.37 for declarations not counted as hazard incidents (DR-4046-CT, DR-4500-CT).</w:t>
            </w:r>
          </w:p>
        </w:tc>
      </w:tr>
      <w:tr>
        <w:trPr>
          <w:cantSplit/>
        </w:trPr>
        <w:tc>
          <w:tcPr>
            <w:tcW w:type="dxa" w:w="1505"/>
          </w:tcPr>
          <w:p>
            <w:pPr>
              <w:spacing w:after="0"/>
              <w:jc w:val="left"/>
            </w:pPr>
            <w:r>
              <w:rPr>
                <w:sz w:val="16"/>
              </w:rPr>
              <w:t>Killingworth town</w:t>
            </w:r>
          </w:p>
        </w:tc>
        <w:tc>
          <w:tcPr>
            <w:tcW w:type="dxa" w:w="780"/>
          </w:tcPr>
          <w:p>
            <w:pPr>
              <w:spacing w:after="0"/>
              <w:jc w:val="left"/>
            </w:pPr>
            <w:r>
              <w:rPr>
                <w:sz w:val="16"/>
              </w:rPr>
              <w:t>Town</w:t>
            </w:r>
          </w:p>
        </w:tc>
        <w:tc>
          <w:tcPr>
            <w:tcW w:type="dxa" w:w="2049"/>
          </w:tcPr>
          <w:p>
            <w:pPr>
              <w:spacing w:after="0"/>
              <w:jc w:val="left"/>
            </w:pPr>
            <w:r>
              <w:rPr>
                <w:sz w:val="16"/>
              </w:rPr>
              <w:t>Expired on 2026-09-07</w:t>
            </w:r>
          </w:p>
        </w:tc>
        <w:tc>
          <w:tcPr>
            <w:tcW w:type="dxa" w:w="2139"/>
          </w:tcPr>
          <w:p>
            <w:pPr>
              <w:spacing w:after="0"/>
              <w:jc w:val="right"/>
            </w:pPr>
            <w:r>
              <w:rPr>
                <w:sz w:val="16"/>
              </w:rPr>
              <w:t>FMA RL 0, SRL 0; any 0</w:t>
            </w:r>
          </w:p>
        </w:tc>
        <w:tc>
          <w:tcPr>
            <w:tcW w:type="dxa" w:w="2212"/>
          </w:tcPr>
          <w:p>
            <w:pPr>
              <w:spacing w:after="0"/>
              <w:jc w:val="right"/>
            </w:pPr>
            <w:r>
              <w:rPr>
                <w:sz w:val="16"/>
              </w:rPr>
              <w:t>$1,213,664.22</w:t>
            </w:r>
          </w:p>
        </w:tc>
        <w:tc>
          <w:tcPr>
            <w:tcW w:type="dxa" w:w="2411"/>
          </w:tcPr>
          <w:p>
            <w:pPr>
              <w:spacing w:after="0"/>
              <w:jc w:val="right"/>
            </w:pPr>
            <w:r>
              <w:rPr>
                <w:sz w:val="16"/>
              </w:rPr>
              <w:t>10 total; 3 since its plan</w:t>
            </w:r>
          </w:p>
        </w:tc>
        <w:tc>
          <w:tcPr>
            <w:tcW w:type="dxa" w:w="3015"/>
          </w:tcPr>
          <w:p>
            <w:pPr>
              <w:spacing w:after="0"/>
              <w:jc w:val="left"/>
            </w:pPr>
            <w:r>
              <w:rPr>
                <w:sz w:val="16"/>
              </w:rPr>
              <w:t>Includes $95,495.08 for declarations not counted as hazard incidents (DR-4046-CT, DR-4500-CT).</w:t>
            </w:r>
          </w:p>
        </w:tc>
      </w:tr>
      <w:tr>
        <w:trPr>
          <w:cantSplit/>
        </w:trPr>
        <w:tc>
          <w:tcPr>
            <w:tcW w:type="dxa" w:w="1505"/>
          </w:tcPr>
          <w:p>
            <w:pPr>
              <w:spacing w:after="0"/>
              <w:jc w:val="left"/>
            </w:pPr>
            <w:r>
              <w:rPr>
                <w:sz w:val="16"/>
              </w:rPr>
              <w:t>Lyme town</w:t>
            </w:r>
          </w:p>
        </w:tc>
        <w:tc>
          <w:tcPr>
            <w:tcW w:type="dxa" w:w="780"/>
          </w:tcPr>
          <w:p>
            <w:pPr>
              <w:spacing w:after="0"/>
              <w:jc w:val="left"/>
            </w:pPr>
            <w:r>
              <w:rPr>
                <w:sz w:val="16"/>
              </w:rPr>
              <w:t>Town</w:t>
            </w:r>
          </w:p>
        </w:tc>
        <w:tc>
          <w:tcPr>
            <w:tcW w:type="dxa" w:w="2049"/>
          </w:tcPr>
          <w:p>
            <w:pPr>
              <w:spacing w:after="0"/>
              <w:jc w:val="left"/>
            </w:pPr>
            <w:r>
              <w:rPr>
                <w:sz w:val="16"/>
              </w:rPr>
              <w:t>Expired on 2026-09-07</w:t>
            </w:r>
          </w:p>
        </w:tc>
        <w:tc>
          <w:tcPr>
            <w:tcW w:type="dxa" w:w="2139"/>
          </w:tcPr>
          <w:p>
            <w:pPr>
              <w:spacing w:after="0"/>
              <w:jc w:val="right"/>
            </w:pPr>
            <w:r>
              <w:rPr>
                <w:sz w:val="16"/>
              </w:rPr>
              <w:t>FMA RL 0, SRL 0; any 3</w:t>
            </w:r>
          </w:p>
        </w:tc>
        <w:tc>
          <w:tcPr>
            <w:tcW w:type="dxa" w:w="2212"/>
          </w:tcPr>
          <w:p>
            <w:pPr>
              <w:spacing w:after="0"/>
              <w:jc w:val="right"/>
            </w:pPr>
            <w:r>
              <w:rPr>
                <w:sz w:val="16"/>
              </w:rPr>
              <w:t>$121,377.98</w:t>
            </w:r>
          </w:p>
        </w:tc>
        <w:tc>
          <w:tcPr>
            <w:tcW w:type="dxa" w:w="2411"/>
          </w:tcPr>
          <w:p>
            <w:pPr>
              <w:spacing w:after="0"/>
              <w:jc w:val="right"/>
            </w:pPr>
            <w:r>
              <w:rPr>
                <w:sz w:val="16"/>
              </w:rPr>
              <w:t>8 total; 0 since its plan</w:t>
            </w:r>
          </w:p>
        </w:tc>
        <w:tc>
          <w:tcPr>
            <w:tcW w:type="dxa" w:w="3015"/>
          </w:tcPr>
          <w:p>
            <w:pPr>
              <w:spacing w:after="0"/>
              <w:jc w:val="left"/>
            </w:pPr>
          </w:p>
        </w:tc>
      </w:tr>
      <w:tr>
        <w:trPr>
          <w:cantSplit/>
        </w:trPr>
        <w:tc>
          <w:tcPr>
            <w:tcW w:type="dxa" w:w="1505"/>
          </w:tcPr>
          <w:p>
            <w:pPr>
              <w:spacing w:after="0"/>
              <w:jc w:val="left"/>
            </w:pPr>
            <w:r>
              <w:rPr>
                <w:sz w:val="16"/>
              </w:rPr>
              <w:t>Middlefield town</w:t>
            </w:r>
          </w:p>
        </w:tc>
        <w:tc>
          <w:tcPr>
            <w:tcW w:type="dxa" w:w="780"/>
          </w:tcPr>
          <w:p>
            <w:pPr>
              <w:spacing w:after="0"/>
              <w:jc w:val="left"/>
            </w:pPr>
            <w:r>
              <w:rPr>
                <w:sz w:val="16"/>
              </w:rPr>
              <w:t>Town</w:t>
            </w:r>
          </w:p>
        </w:tc>
        <w:tc>
          <w:tcPr>
            <w:tcW w:type="dxa" w:w="2049"/>
          </w:tcPr>
          <w:p>
            <w:pPr>
              <w:spacing w:after="0"/>
              <w:jc w:val="left"/>
            </w:pPr>
            <w:r>
              <w:rPr>
                <w:sz w:val="16"/>
              </w:rPr>
              <w:t>Expired on 2026-09-07</w:t>
            </w:r>
          </w:p>
        </w:tc>
        <w:tc>
          <w:tcPr>
            <w:tcW w:type="dxa" w:w="2139"/>
          </w:tcPr>
          <w:p>
            <w:pPr>
              <w:spacing w:after="0"/>
              <w:jc w:val="right"/>
            </w:pPr>
            <w:r>
              <w:rPr>
                <w:sz w:val="16"/>
              </w:rPr>
              <w:t>FMA RL 0, SRL 0; any 0</w:t>
            </w:r>
          </w:p>
        </w:tc>
        <w:tc>
          <w:tcPr>
            <w:tcW w:type="dxa" w:w="2212"/>
          </w:tcPr>
          <w:p>
            <w:pPr>
              <w:spacing w:after="0"/>
              <w:jc w:val="right"/>
            </w:pPr>
            <w:r>
              <w:rPr>
                <w:sz w:val="16"/>
              </w:rPr>
              <w:t>$243,606.23</w:t>
            </w:r>
          </w:p>
        </w:tc>
        <w:tc>
          <w:tcPr>
            <w:tcW w:type="dxa" w:w="2411"/>
          </w:tcPr>
          <w:p>
            <w:pPr>
              <w:spacing w:after="0"/>
              <w:jc w:val="right"/>
            </w:pPr>
            <w:r>
              <w:rPr>
                <w:sz w:val="16"/>
              </w:rPr>
              <w:t>3 total; 0 since its plan</w:t>
            </w:r>
          </w:p>
        </w:tc>
        <w:tc>
          <w:tcPr>
            <w:tcW w:type="dxa" w:w="3015"/>
          </w:tcPr>
          <w:p>
            <w:pPr>
              <w:spacing w:after="0"/>
              <w:jc w:val="left"/>
            </w:pPr>
            <w:r>
              <w:rPr>
                <w:sz w:val="16"/>
              </w:rPr>
              <w:t>Includes $66,215.97 for declarations not counted as hazard incidents (DR-4046-CT).</w:t>
            </w:r>
          </w:p>
        </w:tc>
      </w:tr>
      <w:tr>
        <w:trPr>
          <w:cantSplit/>
        </w:trPr>
        <w:tc>
          <w:tcPr>
            <w:tcW w:type="dxa" w:w="1505"/>
          </w:tcPr>
          <w:p>
            <w:pPr>
              <w:spacing w:after="0"/>
              <w:jc w:val="left"/>
            </w:pPr>
            <w:r>
              <w:rPr>
                <w:sz w:val="16"/>
              </w:rPr>
              <w:t>Old Lyme town</w:t>
            </w:r>
          </w:p>
        </w:tc>
        <w:tc>
          <w:tcPr>
            <w:tcW w:type="dxa" w:w="780"/>
          </w:tcPr>
          <w:p>
            <w:pPr>
              <w:spacing w:after="0"/>
              <w:jc w:val="left"/>
            </w:pPr>
            <w:r>
              <w:rPr>
                <w:sz w:val="16"/>
              </w:rPr>
              <w:t>Town</w:t>
            </w:r>
          </w:p>
        </w:tc>
        <w:tc>
          <w:tcPr>
            <w:tcW w:type="dxa" w:w="2049"/>
          </w:tcPr>
          <w:p>
            <w:pPr>
              <w:spacing w:after="0"/>
              <w:jc w:val="left"/>
            </w:pPr>
            <w:r>
              <w:rPr>
                <w:sz w:val="16"/>
              </w:rPr>
              <w:t>Expired on 2026-09-07</w:t>
            </w:r>
          </w:p>
        </w:tc>
        <w:tc>
          <w:tcPr>
            <w:tcW w:type="dxa" w:w="2139"/>
          </w:tcPr>
          <w:p>
            <w:pPr>
              <w:spacing w:after="0"/>
              <w:jc w:val="right"/>
            </w:pPr>
            <w:r>
              <w:rPr>
                <w:sz w:val="16"/>
              </w:rPr>
              <w:t>FMA RL 3, SRL 4; any 37</w:t>
            </w:r>
          </w:p>
        </w:tc>
        <w:tc>
          <w:tcPr>
            <w:tcW w:type="dxa" w:w="2212"/>
          </w:tcPr>
          <w:p>
            <w:pPr>
              <w:spacing w:after="0"/>
              <w:jc w:val="right"/>
            </w:pPr>
            <w:r>
              <w:rPr>
                <w:sz w:val="16"/>
              </w:rPr>
              <w:t>$1,046,149.62</w:t>
            </w:r>
          </w:p>
        </w:tc>
        <w:tc>
          <w:tcPr>
            <w:tcW w:type="dxa" w:w="2411"/>
          </w:tcPr>
          <w:p>
            <w:pPr>
              <w:spacing w:after="0"/>
              <w:jc w:val="right"/>
            </w:pPr>
            <w:r>
              <w:rPr>
                <w:sz w:val="16"/>
              </w:rPr>
              <w:t>3 total; 0 since its plan</w:t>
            </w:r>
          </w:p>
        </w:tc>
        <w:tc>
          <w:tcPr>
            <w:tcW w:type="dxa" w:w="3015"/>
          </w:tcPr>
          <w:p>
            <w:pPr>
              <w:spacing w:after="0"/>
              <w:jc w:val="left"/>
            </w:pPr>
            <w:r>
              <w:rPr>
                <w:sz w:val="16"/>
              </w:rPr>
              <w:t>Includes $244,918.81 for declarations not counted as hazard incidents (DR-4500-CT, EM-3342-CT).</w:t>
            </w:r>
          </w:p>
        </w:tc>
      </w:tr>
      <w:tr>
        <w:trPr>
          <w:cantSplit/>
        </w:trPr>
        <w:tc>
          <w:tcPr>
            <w:tcW w:type="dxa" w:w="1505"/>
          </w:tcPr>
          <w:p>
            <w:pPr>
              <w:spacing w:after="0"/>
              <w:jc w:val="left"/>
            </w:pPr>
            <w:r>
              <w:rPr>
                <w:sz w:val="16"/>
              </w:rPr>
              <w:t>Old Saybrook town</w:t>
            </w:r>
          </w:p>
        </w:tc>
        <w:tc>
          <w:tcPr>
            <w:tcW w:type="dxa" w:w="780"/>
          </w:tcPr>
          <w:p>
            <w:pPr>
              <w:spacing w:after="0"/>
              <w:jc w:val="left"/>
            </w:pPr>
            <w:r>
              <w:rPr>
                <w:sz w:val="16"/>
              </w:rPr>
              <w:t>Town</w:t>
            </w:r>
          </w:p>
        </w:tc>
        <w:tc>
          <w:tcPr>
            <w:tcW w:type="dxa" w:w="2049"/>
          </w:tcPr>
          <w:p>
            <w:pPr>
              <w:spacing w:after="0"/>
              <w:jc w:val="left"/>
            </w:pPr>
            <w:r>
              <w:rPr>
                <w:sz w:val="16"/>
              </w:rPr>
              <w:t>Approved, expires 2031-01-25</w:t>
            </w:r>
          </w:p>
        </w:tc>
        <w:tc>
          <w:tcPr>
            <w:tcW w:type="dxa" w:w="2139"/>
          </w:tcPr>
          <w:p>
            <w:pPr>
              <w:spacing w:after="0"/>
              <w:jc w:val="right"/>
            </w:pPr>
            <w:r>
              <w:rPr>
                <w:sz w:val="16"/>
              </w:rPr>
              <w:t>FMA RL 9, SRL 10; any 89</w:t>
            </w:r>
          </w:p>
        </w:tc>
        <w:tc>
          <w:tcPr>
            <w:tcW w:type="dxa" w:w="2212"/>
          </w:tcPr>
          <w:p>
            <w:pPr>
              <w:spacing w:after="0"/>
              <w:jc w:val="right"/>
            </w:pPr>
            <w:r>
              <w:rPr>
                <w:sz w:val="16"/>
              </w:rPr>
              <w:t>$3,518,110.88</w:t>
            </w:r>
          </w:p>
        </w:tc>
        <w:tc>
          <w:tcPr>
            <w:tcW w:type="dxa" w:w="2411"/>
          </w:tcPr>
          <w:p>
            <w:pPr>
              <w:spacing w:after="0"/>
              <w:jc w:val="right"/>
            </w:pPr>
            <w:r>
              <w:rPr>
                <w:sz w:val="16"/>
              </w:rPr>
              <w:t>2 total; 0 since its plan</w:t>
            </w:r>
          </w:p>
        </w:tc>
        <w:tc>
          <w:tcPr>
            <w:tcW w:type="dxa" w:w="3015"/>
          </w:tcPr>
          <w:p>
            <w:pPr>
              <w:spacing w:after="0"/>
              <w:jc w:val="left"/>
            </w:pPr>
            <w:r>
              <w:rPr>
                <w:sz w:val="16"/>
              </w:rPr>
              <w:t>Includes $1,021,775.07 for declarations not counted as hazard incidents (DR-4500-CT).</w:t>
            </w:r>
          </w:p>
        </w:tc>
      </w:tr>
      <w:tr>
        <w:trPr>
          <w:cantSplit/>
        </w:trPr>
        <w:tc>
          <w:tcPr>
            <w:tcW w:type="dxa" w:w="1505"/>
          </w:tcPr>
          <w:p>
            <w:pPr>
              <w:spacing w:after="0"/>
              <w:jc w:val="left"/>
            </w:pPr>
            <w:r>
              <w:rPr>
                <w:sz w:val="16"/>
              </w:rPr>
              <w:t>Portland town</w:t>
            </w:r>
          </w:p>
        </w:tc>
        <w:tc>
          <w:tcPr>
            <w:tcW w:type="dxa" w:w="780"/>
          </w:tcPr>
          <w:p>
            <w:pPr>
              <w:spacing w:after="0"/>
              <w:jc w:val="left"/>
            </w:pPr>
            <w:r>
              <w:rPr>
                <w:sz w:val="16"/>
              </w:rPr>
              <w:t>Town</w:t>
            </w:r>
          </w:p>
        </w:tc>
        <w:tc>
          <w:tcPr>
            <w:tcW w:type="dxa" w:w="2049"/>
          </w:tcPr>
          <w:p>
            <w:pPr>
              <w:spacing w:after="0"/>
              <w:jc w:val="left"/>
            </w:pPr>
            <w:r>
              <w:rPr>
                <w:sz w:val="16"/>
              </w:rPr>
              <w:t>Expired on 2026-09-07</w:t>
            </w:r>
          </w:p>
        </w:tc>
        <w:tc>
          <w:tcPr>
            <w:tcW w:type="dxa" w:w="2139"/>
          </w:tcPr>
          <w:p>
            <w:pPr>
              <w:spacing w:after="0"/>
              <w:jc w:val="right"/>
            </w:pPr>
            <w:r>
              <w:rPr>
                <w:sz w:val="16"/>
              </w:rPr>
              <w:t>FMA RL 0, SRL 2; any 6</w:t>
            </w:r>
          </w:p>
        </w:tc>
        <w:tc>
          <w:tcPr>
            <w:tcW w:type="dxa" w:w="2212"/>
          </w:tcPr>
          <w:p>
            <w:pPr>
              <w:spacing w:after="0"/>
              <w:jc w:val="right"/>
            </w:pPr>
            <w:r>
              <w:rPr>
                <w:sz w:val="16"/>
              </w:rPr>
              <w:t>$653,749.73</w:t>
            </w:r>
          </w:p>
        </w:tc>
        <w:tc>
          <w:tcPr>
            <w:tcW w:type="dxa" w:w="2411"/>
          </w:tcPr>
          <w:p>
            <w:pPr>
              <w:spacing w:after="0"/>
              <w:jc w:val="right"/>
            </w:pPr>
            <w:r>
              <w:rPr>
                <w:sz w:val="16"/>
              </w:rPr>
              <w:t>8 total; 1 since its plan</w:t>
            </w:r>
          </w:p>
        </w:tc>
        <w:tc>
          <w:tcPr>
            <w:tcW w:type="dxa" w:w="3015"/>
          </w:tcPr>
          <w:p>
            <w:pPr>
              <w:spacing w:after="0"/>
              <w:jc w:val="left"/>
            </w:pPr>
            <w:r>
              <w:rPr>
                <w:sz w:val="16"/>
              </w:rPr>
              <w:t>Includes $224,176.64 for declarations not counted as hazard incidents (DR-4046-CT, DR-4500-CT).</w:t>
            </w:r>
          </w:p>
        </w:tc>
      </w:tr>
      <w:tr>
        <w:trPr>
          <w:cantSplit/>
        </w:trPr>
        <w:tc>
          <w:tcPr>
            <w:tcW w:type="dxa" w:w="1505"/>
          </w:tcPr>
          <w:p>
            <w:pPr>
              <w:spacing w:after="0"/>
              <w:jc w:val="left"/>
            </w:pPr>
            <w:r>
              <w:rPr>
                <w:sz w:val="16"/>
              </w:rPr>
              <w:t>Westbrook town</w:t>
            </w:r>
          </w:p>
        </w:tc>
        <w:tc>
          <w:tcPr>
            <w:tcW w:type="dxa" w:w="780"/>
          </w:tcPr>
          <w:p>
            <w:pPr>
              <w:spacing w:after="0"/>
              <w:jc w:val="left"/>
            </w:pPr>
            <w:r>
              <w:rPr>
                <w:sz w:val="16"/>
              </w:rPr>
              <w:t>Town</w:t>
            </w:r>
          </w:p>
        </w:tc>
        <w:tc>
          <w:tcPr>
            <w:tcW w:type="dxa" w:w="2049"/>
          </w:tcPr>
          <w:p>
            <w:pPr>
              <w:spacing w:after="0"/>
              <w:jc w:val="left"/>
            </w:pPr>
            <w:r>
              <w:rPr>
                <w:sz w:val="16"/>
              </w:rPr>
              <w:t>Expired on 2025-08-11</w:t>
            </w:r>
          </w:p>
        </w:tc>
        <w:tc>
          <w:tcPr>
            <w:tcW w:type="dxa" w:w="2139"/>
          </w:tcPr>
          <w:p>
            <w:pPr>
              <w:spacing w:after="0"/>
              <w:jc w:val="right"/>
            </w:pPr>
            <w:r>
              <w:rPr>
                <w:sz w:val="16"/>
              </w:rPr>
              <w:t>FMA RL 7, SRL 2; any 79</w:t>
            </w:r>
          </w:p>
        </w:tc>
        <w:tc>
          <w:tcPr>
            <w:tcW w:type="dxa" w:w="2212"/>
          </w:tcPr>
          <w:p>
            <w:pPr>
              <w:spacing w:after="0"/>
              <w:jc w:val="right"/>
            </w:pPr>
            <w:r>
              <w:rPr>
                <w:sz w:val="16"/>
              </w:rPr>
              <w:t>$944,243.13</w:t>
            </w:r>
          </w:p>
        </w:tc>
        <w:tc>
          <w:tcPr>
            <w:tcW w:type="dxa" w:w="2411"/>
          </w:tcPr>
          <w:p>
            <w:pPr>
              <w:spacing w:after="0"/>
              <w:jc w:val="right"/>
            </w:pPr>
            <w:r>
              <w:rPr>
                <w:sz w:val="16"/>
              </w:rPr>
              <w:t>1 total; 0 since its plan</w:t>
            </w:r>
          </w:p>
        </w:tc>
        <w:tc>
          <w:tcPr>
            <w:tcW w:type="dxa" w:w="3015"/>
          </w:tcPr>
          <w:p>
            <w:pPr>
              <w:spacing w:after="0"/>
              <w:jc w:val="left"/>
            </w:pPr>
            <w:r>
              <w:rPr>
                <w:sz w:val="16"/>
              </w:rPr>
              <w:t>Includes $243,415.65 for declarations not counted as hazard incidents (DR-4500-CT).</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Connecticut planning regions have no county-level plan in FEMA data; see each town's plan dates in the region.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126"/>
        <w:gridCol w:w="1126"/>
        <w:gridCol w:w="972"/>
        <w:gridCol w:w="1305"/>
        <w:gridCol w:w="1169"/>
        <w:gridCol w:w="1094"/>
        <w:gridCol w:w="1094"/>
        <w:gridCol w:w="15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$4,385,705,906</w:t>
            </w:r>
          </w:p>
        </w:tc>
        <w:tc>
          <w:tcPr>
            <w:tcW w:type="dxa" w:w="1134"/>
          </w:tcPr>
          <w:p>
            <w:pPr>
              <w:spacing w:after="0"/>
              <w:jc w:val="right"/>
            </w:pPr>
            <w:r>
              <w:rPr>
                <w:sz w:val="16"/>
              </w:rPr>
              <w:t>n/a</w:t>
            </w:r>
          </w:p>
        </w:tc>
        <w:tc>
          <w:tcPr>
            <w:tcW w:type="dxa" w:w="1043"/>
          </w:tcPr>
          <w:p>
            <w:pPr>
              <w:spacing w:after="0"/>
              <w:jc w:val="right"/>
            </w:pPr>
            <w:r>
              <w:rPr>
                <w:sz w:val="16"/>
              </w:rPr>
              <w:t>14,161</w:t>
            </w:r>
          </w:p>
        </w:tc>
        <w:tc>
          <w:tcPr>
            <w:tcW w:type="dxa" w:w="1126"/>
          </w:tcPr>
          <w:p>
            <w:pPr>
              <w:spacing w:after="0"/>
              <w:jc w:val="right"/>
            </w:pPr>
            <w:r>
              <w:rPr>
                <w:sz w:val="16"/>
              </w:rPr>
              <w:t>$2,527,936</w:t>
            </w:r>
          </w:p>
        </w:tc>
        <w:tc>
          <w:tcPr>
            <w:tcW w:type="dxa" w:w="1126"/>
          </w:tcPr>
          <w:p>
            <w:pPr>
              <w:spacing w:after="0"/>
              <w:jc w:val="right"/>
            </w:pPr>
            <w:r>
              <w:rPr>
                <w:sz w:val="16"/>
              </w:rPr>
              <w:t>n/a</w:t>
            </w:r>
          </w:p>
        </w:tc>
        <w:tc>
          <w:tcPr>
            <w:tcW w:type="dxa" w:w="972"/>
          </w:tcPr>
          <w:p>
            <w:pPr>
              <w:spacing w:after="0"/>
              <w:jc w:val="right"/>
            </w:pPr>
            <w:r>
              <w:rPr>
                <w:sz w:val="16"/>
              </w:rPr>
              <w:t>$32,939</w:t>
            </w:r>
          </w:p>
        </w:tc>
        <w:tc>
          <w:tcPr>
            <w:tcW w:type="dxa" w:w="1305"/>
          </w:tcPr>
          <w:p>
            <w:pPr>
              <w:spacing w:after="0"/>
              <w:jc w:val="right"/>
            </w:pPr>
            <w:r>
              <w:rPr>
                <w:sz w:val="16"/>
              </w:rPr>
              <w:t>0.0576%</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$40,080,990,112</w:t>
            </w:r>
          </w:p>
        </w:tc>
        <w:tc>
          <w:tcPr>
            <w:tcW w:type="dxa" w:w="1134"/>
          </w:tcPr>
          <w:p>
            <w:pPr>
              <w:spacing w:after="0"/>
              <w:jc w:val="right"/>
            </w:pPr>
            <w:r>
              <w:rPr>
                <w:sz w:val="16"/>
              </w:rPr>
              <w:t>$77,166,348</w:t>
            </w:r>
          </w:p>
        </w:tc>
        <w:tc>
          <w:tcPr>
            <w:tcW w:type="dxa" w:w="1043"/>
          </w:tcPr>
          <w:p>
            <w:pPr>
              <w:spacing w:after="0"/>
              <w:jc w:val="right"/>
            </w:pPr>
            <w:r>
              <w:rPr>
                <w:sz w:val="16"/>
              </w:rPr>
              <w:t>174,152</w:t>
            </w:r>
          </w:p>
        </w:tc>
        <w:tc>
          <w:tcPr>
            <w:tcW w:type="dxa" w:w="1126"/>
          </w:tcPr>
          <w:p>
            <w:pPr>
              <w:spacing w:after="0"/>
              <w:jc w:val="right"/>
            </w:pPr>
            <w:r>
              <w:rPr>
                <w:sz w:val="16"/>
              </w:rPr>
              <w:t>$382</w:t>
            </w:r>
          </w:p>
        </w:tc>
        <w:tc>
          <w:tcPr>
            <w:tcW w:type="dxa" w:w="1126"/>
          </w:tcPr>
          <w:p>
            <w:pPr>
              <w:spacing w:after="0"/>
              <w:jc w:val="right"/>
            </w:pPr>
            <w:r>
              <w:rPr>
                <w:sz w:val="16"/>
              </w:rPr>
              <w:t>$7,044</w:t>
            </w:r>
          </w:p>
        </w:tc>
        <w:tc>
          <w:tcPr>
            <w:tcW w:type="dxa" w:w="972"/>
          </w:tcPr>
          <w:p>
            <w:pPr>
              <w:spacing w:after="0"/>
              <w:jc w:val="right"/>
            </w:pPr>
            <w:r>
              <w:rPr>
                <w:sz w:val="16"/>
              </w:rPr>
              <w:t>$517,897</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4"/>
          </w:tcPr>
          <w:p>
            <w:pPr>
              <w:spacing w:after="0"/>
              <w:jc w:val="right"/>
            </w:pPr>
            <w:r>
              <w:rPr>
                <w:sz w:val="16"/>
              </w:rPr>
              <w:t>$31,093,702</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$51,228</w:t>
            </w:r>
          </w:p>
        </w:tc>
        <w:tc>
          <w:tcPr>
            <w:tcW w:type="dxa" w:w="972"/>
          </w:tcPr>
          <w:p>
            <w:pPr>
              <w:spacing w:after="0"/>
              <w:jc w:val="right"/>
            </w:pPr>
            <w:r>
              <w:rPr>
                <w:sz w:val="16"/>
              </w:rPr>
              <w:t>n/a</w:t>
            </w:r>
          </w:p>
        </w:tc>
        <w:tc>
          <w:tcPr>
            <w:tcW w:type="dxa" w:w="1305"/>
          </w:tcPr>
          <w:p>
            <w:pPr>
              <w:spacing w:after="0"/>
              <w:jc w:val="right"/>
            </w:pPr>
            <w:r>
              <w:rPr>
                <w:sz w:val="16"/>
              </w:rPr>
              <w:t>0.165% (agriculture)</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$68,055,432,560</w:t>
            </w:r>
          </w:p>
        </w:tc>
        <w:tc>
          <w:tcPr>
            <w:tcW w:type="dxa" w:w="1134"/>
          </w:tcPr>
          <w:p>
            <w:pPr>
              <w:spacing w:after="0"/>
              <w:jc w:val="right"/>
            </w:pPr>
            <w:r>
              <w:rPr>
                <w:sz w:val="16"/>
              </w:rPr>
              <w:t>n/a</w:t>
            </w:r>
          </w:p>
        </w:tc>
        <w:tc>
          <w:tcPr>
            <w:tcW w:type="dxa" w:w="1043"/>
          </w:tcPr>
          <w:p>
            <w:pPr>
              <w:spacing w:after="0"/>
              <w:jc w:val="right"/>
            </w:pPr>
            <w:r>
              <w:rPr>
                <w:sz w:val="16"/>
              </w:rPr>
              <w:t>174,225</w:t>
            </w:r>
          </w:p>
        </w:tc>
        <w:tc>
          <w:tcPr>
            <w:tcW w:type="dxa" w:w="1126"/>
          </w:tcPr>
          <w:p>
            <w:pPr>
              <w:spacing w:after="0"/>
              <w:jc w:val="right"/>
            </w:pPr>
            <w:r>
              <w:rPr>
                <w:sz w:val="16"/>
              </w:rPr>
              <w:t>$1,165,606</w:t>
            </w:r>
          </w:p>
        </w:tc>
        <w:tc>
          <w:tcPr>
            <w:tcW w:type="dxa" w:w="1126"/>
          </w:tcPr>
          <w:p>
            <w:pPr>
              <w:spacing w:after="0"/>
              <w:jc w:val="right"/>
            </w:pPr>
            <w:r>
              <w:rPr>
                <w:sz w:val="16"/>
              </w:rPr>
              <w:t>n/a</w:t>
            </w:r>
          </w:p>
        </w:tc>
        <w:tc>
          <w:tcPr>
            <w:tcW w:type="dxa" w:w="972"/>
          </w:tcPr>
          <w:p>
            <w:pPr>
              <w:spacing w:after="0"/>
              <w:jc w:val="right"/>
            </w:pPr>
            <w:r>
              <w:rPr>
                <w:sz w:val="16"/>
              </w:rPr>
              <w:t>$214,216</w:t>
            </w:r>
          </w:p>
        </w:tc>
        <w:tc>
          <w:tcPr>
            <w:tcW w:type="dxa" w:w="1305"/>
          </w:tcPr>
          <w:p>
            <w:pPr>
              <w:spacing w:after="0"/>
              <w:jc w:val="right"/>
            </w:pPr>
            <w:r>
              <w:rPr>
                <w:sz w:val="16"/>
              </w:rPr>
              <w:t>0.00171%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$40,080,990,112</w:t>
            </w:r>
          </w:p>
        </w:tc>
        <w:tc>
          <w:tcPr>
            <w:tcW w:type="dxa" w:w="1134"/>
          </w:tcPr>
          <w:p>
            <w:pPr>
              <w:spacing w:after="0"/>
              <w:jc w:val="right"/>
            </w:pPr>
            <w:r>
              <w:rPr>
                <w:sz w:val="16"/>
              </w:rPr>
              <w:t>$77,166,348</w:t>
            </w:r>
          </w:p>
        </w:tc>
        <w:tc>
          <w:tcPr>
            <w:tcW w:type="dxa" w:w="1043"/>
          </w:tcPr>
          <w:p>
            <w:pPr>
              <w:spacing w:after="0"/>
              <w:jc w:val="right"/>
            </w:pPr>
            <w:r>
              <w:rPr>
                <w:sz w:val="16"/>
              </w:rPr>
              <w:t>174,152</w:t>
            </w:r>
          </w:p>
        </w:tc>
        <w:tc>
          <w:tcPr>
            <w:tcW w:type="dxa" w:w="1126"/>
          </w:tcPr>
          <w:p>
            <w:pPr>
              <w:spacing w:after="0"/>
              <w:jc w:val="right"/>
            </w:pPr>
            <w:r>
              <w:rPr>
                <w:sz w:val="16"/>
              </w:rPr>
              <w:t>$8,865</w:t>
            </w:r>
          </w:p>
        </w:tc>
        <w:tc>
          <w:tcPr>
            <w:tcW w:type="dxa" w:w="1126"/>
          </w:tcPr>
          <w:p>
            <w:pPr>
              <w:spacing w:after="0"/>
              <w:jc w:val="right"/>
            </w:pPr>
            <w:r>
              <w:rPr>
                <w:sz w:val="16"/>
              </w:rPr>
              <w:t>$11,692</w:t>
            </w:r>
          </w:p>
        </w:tc>
        <w:tc>
          <w:tcPr>
            <w:tcW w:type="dxa" w:w="972"/>
          </w:tcPr>
          <w:p>
            <w:pPr>
              <w:spacing w:after="0"/>
              <w:jc w:val="right"/>
            </w:pPr>
            <w:r>
              <w:rPr>
                <w:sz w:val="16"/>
              </w:rPr>
              <w:t>$22,952</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$40,080,990,112</w:t>
            </w:r>
          </w:p>
        </w:tc>
        <w:tc>
          <w:tcPr>
            <w:tcW w:type="dxa" w:w="1134"/>
          </w:tcPr>
          <w:p>
            <w:pPr>
              <w:spacing w:after="0"/>
              <w:jc w:val="right"/>
            </w:pPr>
            <w:r>
              <w:rPr>
                <w:sz w:val="16"/>
              </w:rPr>
              <w:t>$77,166,348</w:t>
            </w:r>
          </w:p>
        </w:tc>
        <w:tc>
          <w:tcPr>
            <w:tcW w:type="dxa" w:w="1043"/>
          </w:tcPr>
          <w:p>
            <w:pPr>
              <w:spacing w:after="0"/>
              <w:jc w:val="right"/>
            </w:pPr>
            <w:r>
              <w:rPr>
                <w:sz w:val="16"/>
              </w:rPr>
              <w:t>174,152</w:t>
            </w:r>
          </w:p>
        </w:tc>
        <w:tc>
          <w:tcPr>
            <w:tcW w:type="dxa" w:w="1126"/>
          </w:tcPr>
          <w:p>
            <w:pPr>
              <w:spacing w:after="0"/>
              <w:jc w:val="right"/>
            </w:pPr>
            <w:r>
              <w:rPr>
                <w:sz w:val="16"/>
              </w:rPr>
              <w:t>$1</w:t>
            </w:r>
          </w:p>
        </w:tc>
        <w:tc>
          <w:tcPr>
            <w:tcW w:type="dxa" w:w="1126"/>
          </w:tcPr>
          <w:p>
            <w:pPr>
              <w:spacing w:after="0"/>
              <w:jc w:val="right"/>
            </w:pPr>
            <w:r>
              <w:rPr>
                <w:sz w:val="16"/>
              </w:rPr>
              <w:t>$9,407</w:t>
            </w:r>
          </w:p>
        </w:tc>
        <w:tc>
          <w:tcPr>
            <w:tcW w:type="dxa" w:w="972"/>
          </w:tcPr>
          <w:p>
            <w:pPr>
              <w:spacing w:after="0"/>
              <w:jc w:val="right"/>
            </w:pPr>
            <w:r>
              <w:rPr>
                <w:sz w:val="16"/>
              </w:rPr>
              <w:t>$301,503</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$40,080,990,112</w:t>
            </w:r>
          </w:p>
        </w:tc>
        <w:tc>
          <w:tcPr>
            <w:tcW w:type="dxa" w:w="1134"/>
          </w:tcPr>
          <w:p>
            <w:pPr>
              <w:spacing w:after="0"/>
              <w:jc w:val="right"/>
            </w:pPr>
            <w:r>
              <w:rPr>
                <w:sz w:val="16"/>
              </w:rPr>
              <w:t>$77,166,348</w:t>
            </w:r>
          </w:p>
        </w:tc>
        <w:tc>
          <w:tcPr>
            <w:tcW w:type="dxa" w:w="1043"/>
          </w:tcPr>
          <w:p>
            <w:pPr>
              <w:spacing w:after="0"/>
              <w:jc w:val="right"/>
            </w:pPr>
            <w:r>
              <w:rPr>
                <w:sz w:val="16"/>
              </w:rPr>
              <w:t>174,152</w:t>
            </w:r>
          </w:p>
        </w:tc>
        <w:tc>
          <w:tcPr>
            <w:tcW w:type="dxa" w:w="1126"/>
          </w:tcPr>
          <w:p>
            <w:pPr>
              <w:spacing w:after="0"/>
              <w:jc w:val="right"/>
            </w:pPr>
            <w:r>
              <w:rPr>
                <w:sz w:val="16"/>
              </w:rPr>
              <w:t>$5,756,412</w:t>
            </w:r>
          </w:p>
        </w:tc>
        <w:tc>
          <w:tcPr>
            <w:tcW w:type="dxa" w:w="1126"/>
          </w:tcPr>
          <w:p>
            <w:pPr>
              <w:spacing w:after="0"/>
              <w:jc w:val="right"/>
            </w:pPr>
            <w:r>
              <w:rPr>
                <w:sz w:val="16"/>
              </w:rPr>
              <w:t>$649,735</w:t>
            </w:r>
          </w:p>
        </w:tc>
        <w:tc>
          <w:tcPr>
            <w:tcW w:type="dxa" w:w="972"/>
          </w:tcPr>
          <w:p>
            <w:pPr>
              <w:spacing w:after="0"/>
              <w:jc w:val="right"/>
            </w:pPr>
            <w:r>
              <w:rPr>
                <w:sz w:val="16"/>
              </w:rPr>
              <w:t>$165,952</w:t>
            </w:r>
          </w:p>
        </w:tc>
        <w:tc>
          <w:tcPr>
            <w:tcW w:type="dxa" w:w="1305"/>
          </w:tcPr>
          <w:p>
            <w:pPr>
              <w:spacing w:after="0"/>
              <w:jc w:val="right"/>
            </w:pPr>
            <w:r>
              <w:rPr>
                <w:sz w:val="16"/>
              </w:rPr>
              <w:t>0.0144%</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$39,678,867,777</w:t>
            </w:r>
          </w:p>
        </w:tc>
        <w:tc>
          <w:tcPr>
            <w:tcW w:type="dxa" w:w="1134"/>
          </w:tcPr>
          <w:p>
            <w:pPr>
              <w:spacing w:after="0"/>
              <w:jc w:val="right"/>
            </w:pPr>
            <w:r>
              <w:rPr>
                <w:sz w:val="16"/>
              </w:rPr>
              <w:t>n/a</w:t>
            </w:r>
          </w:p>
        </w:tc>
        <w:tc>
          <w:tcPr>
            <w:tcW w:type="dxa" w:w="1043"/>
          </w:tcPr>
          <w:p>
            <w:pPr>
              <w:spacing w:after="0"/>
              <w:jc w:val="right"/>
            </w:pPr>
            <w:r>
              <w:rPr>
                <w:sz w:val="16"/>
              </w:rPr>
              <w:t>172,914</w:t>
            </w:r>
          </w:p>
        </w:tc>
        <w:tc>
          <w:tcPr>
            <w:tcW w:type="dxa" w:w="1126"/>
          </w:tcPr>
          <w:p>
            <w:pPr>
              <w:spacing w:after="0"/>
              <w:jc w:val="right"/>
            </w:pPr>
            <w:r>
              <w:rPr>
                <w:sz w:val="16"/>
              </w:rPr>
              <w:t>$202,440</w:t>
            </w:r>
          </w:p>
        </w:tc>
        <w:tc>
          <w:tcPr>
            <w:tcW w:type="dxa" w:w="1126"/>
          </w:tcPr>
          <w:p>
            <w:pPr>
              <w:spacing w:after="0"/>
              <w:jc w:val="right"/>
            </w:pPr>
            <w:r>
              <w:rPr>
                <w:sz w:val="16"/>
              </w:rPr>
              <w:t>n/a</w:t>
            </w:r>
          </w:p>
        </w:tc>
        <w:tc>
          <w:tcPr>
            <w:tcW w:type="dxa" w:w="972"/>
          </w:tcPr>
          <w:p>
            <w:pPr>
              <w:spacing w:after="0"/>
              <w:jc w:val="right"/>
            </w:pPr>
            <w:r>
              <w:rPr>
                <w:sz w:val="16"/>
              </w:rPr>
              <w:t>$106,616</w:t>
            </w:r>
          </w:p>
        </w:tc>
        <w:tc>
          <w:tcPr>
            <w:tcW w:type="dxa" w:w="1305"/>
          </w:tcPr>
          <w:p>
            <w:pPr>
              <w:spacing w:after="0"/>
              <w:jc w:val="right"/>
            </w:pPr>
            <w:r>
              <w:rPr>
                <w:sz w:val="16"/>
              </w:rPr>
              <w:t>0.00051%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$39,953,664,348</w:t>
            </w:r>
          </w:p>
        </w:tc>
        <w:tc>
          <w:tcPr>
            <w:tcW w:type="dxa" w:w="1134"/>
          </w:tcPr>
          <w:p>
            <w:pPr>
              <w:spacing w:after="0"/>
              <w:jc w:val="right"/>
            </w:pPr>
            <w:r>
              <w:rPr>
                <w:sz w:val="16"/>
              </w:rPr>
              <w:t>$9,658,623</w:t>
            </w:r>
          </w:p>
        </w:tc>
        <w:tc>
          <w:tcPr>
            <w:tcW w:type="dxa" w:w="1043"/>
          </w:tcPr>
          <w:p>
            <w:pPr>
              <w:spacing w:after="0"/>
              <w:jc w:val="right"/>
            </w:pPr>
            <w:r>
              <w:rPr>
                <w:sz w:val="16"/>
              </w:rPr>
              <w:t>9,813</w:t>
            </w:r>
          </w:p>
        </w:tc>
        <w:tc>
          <w:tcPr>
            <w:tcW w:type="dxa" w:w="1126"/>
          </w:tcPr>
          <w:p>
            <w:pPr>
              <w:spacing w:after="0"/>
              <w:jc w:val="right"/>
            </w:pPr>
            <w:r>
              <w:rPr>
                <w:sz w:val="16"/>
              </w:rPr>
              <w:t>$48,467,034</w:t>
            </w:r>
          </w:p>
        </w:tc>
        <w:tc>
          <w:tcPr>
            <w:tcW w:type="dxa" w:w="1126"/>
          </w:tcPr>
          <w:p>
            <w:pPr>
              <w:spacing w:after="0"/>
              <w:jc w:val="right"/>
            </w:pPr>
            <w:r>
              <w:rPr>
                <w:sz w:val="16"/>
              </w:rPr>
              <w:t>$51</w:t>
            </w:r>
          </w:p>
        </w:tc>
        <w:tc>
          <w:tcPr>
            <w:tcW w:type="dxa" w:w="972"/>
          </w:tcPr>
          <w:p>
            <w:pPr>
              <w:spacing w:after="0"/>
              <w:jc w:val="right"/>
            </w:pPr>
            <w:r>
              <w:rPr>
                <w:sz w:val="16"/>
              </w:rPr>
              <w:t>$67,782</w:t>
            </w:r>
          </w:p>
        </w:tc>
        <w:tc>
          <w:tcPr>
            <w:tcW w:type="dxa" w:w="1305"/>
          </w:tcPr>
          <w:p>
            <w:pPr>
              <w:spacing w:after="0"/>
              <w:jc w:val="right"/>
            </w:pPr>
            <w:r>
              <w:rPr>
                <w:sz w:val="16"/>
              </w:rPr>
              <w:t>n/a (see note)</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$1,600,839,023</w:t>
            </w:r>
          </w:p>
        </w:tc>
        <w:tc>
          <w:tcPr>
            <w:tcW w:type="dxa" w:w="1134"/>
          </w:tcPr>
          <w:p>
            <w:pPr>
              <w:spacing w:after="0"/>
              <w:jc w:val="right"/>
            </w:pPr>
            <w:r>
              <w:rPr>
                <w:sz w:val="16"/>
              </w:rPr>
              <w:t>n/a</w:t>
            </w:r>
          </w:p>
        </w:tc>
        <w:tc>
          <w:tcPr>
            <w:tcW w:type="dxa" w:w="1043"/>
          </w:tcPr>
          <w:p>
            <w:pPr>
              <w:spacing w:after="0"/>
              <w:jc w:val="right"/>
            </w:pPr>
            <w:r>
              <w:rPr>
                <w:sz w:val="16"/>
              </w:rPr>
              <w:t>7,244</w:t>
            </w:r>
          </w:p>
        </w:tc>
        <w:tc>
          <w:tcPr>
            <w:tcW w:type="dxa" w:w="1126"/>
          </w:tcPr>
          <w:p>
            <w:pPr>
              <w:spacing w:after="0"/>
              <w:jc w:val="right"/>
            </w:pPr>
            <w:r>
              <w:rPr>
                <w:sz w:val="16"/>
              </w:rPr>
              <w:t>$6,653</w:t>
            </w:r>
          </w:p>
        </w:tc>
        <w:tc>
          <w:tcPr>
            <w:tcW w:type="dxa" w:w="1126"/>
          </w:tcPr>
          <w:p>
            <w:pPr>
              <w:spacing w:after="0"/>
              <w:jc w:val="right"/>
            </w:pPr>
            <w:r>
              <w:rPr>
                <w:sz w:val="16"/>
              </w:rPr>
              <w:t>n/a</w:t>
            </w:r>
          </w:p>
        </w:tc>
        <w:tc>
          <w:tcPr>
            <w:tcW w:type="dxa" w:w="972"/>
          </w:tcPr>
          <w:p>
            <w:pPr>
              <w:spacing w:after="0"/>
              <w:jc w:val="right"/>
            </w:pPr>
            <w:r>
              <w:rPr>
                <w:sz w:val="16"/>
              </w:rPr>
              <w:t>$2,314</w:t>
            </w:r>
          </w:p>
        </w:tc>
        <w:tc>
          <w:tcPr>
            <w:tcW w:type="dxa" w:w="1305"/>
          </w:tcPr>
          <w:p>
            <w:pPr>
              <w:spacing w:after="0"/>
              <w:jc w:val="right"/>
            </w:pPr>
            <w:r>
              <w:rPr>
                <w:sz w:val="16"/>
              </w:rPr>
              <w:t>0.000416%</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$40,080,990,112</w:t>
            </w:r>
          </w:p>
        </w:tc>
        <w:tc>
          <w:tcPr>
            <w:tcW w:type="dxa" w:w="1134"/>
          </w:tcPr>
          <w:p>
            <w:pPr>
              <w:spacing w:after="0"/>
              <w:jc w:val="right"/>
            </w:pPr>
            <w:r>
              <w:rPr>
                <w:sz w:val="16"/>
              </w:rPr>
              <w:t>n/a</w:t>
            </w:r>
          </w:p>
        </w:tc>
        <w:tc>
          <w:tcPr>
            <w:tcW w:type="dxa" w:w="1043"/>
          </w:tcPr>
          <w:p>
            <w:pPr>
              <w:spacing w:after="0"/>
              <w:jc w:val="right"/>
            </w:pPr>
            <w:r>
              <w:rPr>
                <w:sz w:val="16"/>
              </w:rPr>
              <w:t>174,152</w:t>
            </w:r>
          </w:p>
        </w:tc>
        <w:tc>
          <w:tcPr>
            <w:tcW w:type="dxa" w:w="1126"/>
          </w:tcPr>
          <w:p>
            <w:pPr>
              <w:spacing w:after="0"/>
              <w:jc w:val="right"/>
            </w:pPr>
            <w:r>
              <w:rPr>
                <w:sz w:val="16"/>
              </w:rPr>
              <w:t>$24,548</w:t>
            </w:r>
          </w:p>
        </w:tc>
        <w:tc>
          <w:tcPr>
            <w:tcW w:type="dxa" w:w="1126"/>
          </w:tcPr>
          <w:p>
            <w:pPr>
              <w:spacing w:after="0"/>
              <w:jc w:val="right"/>
            </w:pPr>
            <w:r>
              <w:rPr>
                <w:sz w:val="16"/>
              </w:rPr>
              <w:t>n/a</w:t>
            </w:r>
          </w:p>
        </w:tc>
        <w:tc>
          <w:tcPr>
            <w:tcW w:type="dxa" w:w="972"/>
          </w:tcPr>
          <w:p>
            <w:pPr>
              <w:spacing w:after="0"/>
              <w:jc w:val="right"/>
            </w:pPr>
            <w:r>
              <w:rPr>
                <w:sz w:val="16"/>
              </w:rPr>
              <w:t>$370,042</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$40,080,990,112</w:t>
            </w:r>
          </w:p>
        </w:tc>
        <w:tc>
          <w:tcPr>
            <w:tcW w:type="dxa" w:w="1134"/>
          </w:tcPr>
          <w:p>
            <w:pPr>
              <w:spacing w:after="0"/>
              <w:jc w:val="right"/>
            </w:pPr>
            <w:r>
              <w:rPr>
                <w:sz w:val="16"/>
              </w:rPr>
              <w:t>$77,166,348</w:t>
            </w:r>
          </w:p>
        </w:tc>
        <w:tc>
          <w:tcPr>
            <w:tcW w:type="dxa" w:w="1043"/>
          </w:tcPr>
          <w:p>
            <w:pPr>
              <w:spacing w:after="0"/>
              <w:jc w:val="right"/>
            </w:pPr>
            <w:r>
              <w:rPr>
                <w:sz w:val="16"/>
              </w:rPr>
              <w:t>174,152</w:t>
            </w:r>
          </w:p>
        </w:tc>
        <w:tc>
          <w:tcPr>
            <w:tcW w:type="dxa" w:w="1126"/>
          </w:tcPr>
          <w:p>
            <w:pPr>
              <w:spacing w:after="0"/>
              <w:jc w:val="right"/>
            </w:pPr>
            <w:r>
              <w:rPr>
                <w:sz w:val="16"/>
              </w:rPr>
              <w:t>$169,646</w:t>
            </w:r>
          </w:p>
        </w:tc>
        <w:tc>
          <w:tcPr>
            <w:tcW w:type="dxa" w:w="1126"/>
          </w:tcPr>
          <w:p>
            <w:pPr>
              <w:spacing w:after="0"/>
              <w:jc w:val="right"/>
            </w:pPr>
            <w:r>
              <w:rPr>
                <w:sz w:val="16"/>
              </w:rPr>
              <w:t>$871</w:t>
            </w:r>
          </w:p>
        </w:tc>
        <w:tc>
          <w:tcPr>
            <w:tcW w:type="dxa" w:w="972"/>
          </w:tcPr>
          <w:p>
            <w:pPr>
              <w:spacing w:after="0"/>
              <w:jc w:val="right"/>
            </w:pPr>
            <w:r>
              <w:rPr>
                <w:sz w:val="16"/>
              </w:rPr>
              <w:t>$568,624</w:t>
            </w:r>
          </w:p>
        </w:tc>
        <w:tc>
          <w:tcPr>
            <w:tcW w:type="dxa" w:w="1305"/>
          </w:tcPr>
          <w:p>
            <w:pPr>
              <w:spacing w:after="0"/>
              <w:jc w:val="right"/>
            </w:pPr>
            <w:r>
              <w:rPr>
                <w:sz w:val="16"/>
              </w:rPr>
              <w:t>0.000423%</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$40,080,990,112</w:t>
            </w:r>
          </w:p>
        </w:tc>
        <w:tc>
          <w:tcPr>
            <w:tcW w:type="dxa" w:w="1134"/>
          </w:tcPr>
          <w:p>
            <w:pPr>
              <w:spacing w:after="0"/>
              <w:jc w:val="right"/>
            </w:pPr>
            <w:r>
              <w:rPr>
                <w:sz w:val="16"/>
              </w:rPr>
              <w:t>$77,166,348</w:t>
            </w:r>
          </w:p>
        </w:tc>
        <w:tc>
          <w:tcPr>
            <w:tcW w:type="dxa" w:w="1043"/>
          </w:tcPr>
          <w:p>
            <w:pPr>
              <w:spacing w:after="0"/>
              <w:jc w:val="right"/>
            </w:pPr>
            <w:r>
              <w:rPr>
                <w:sz w:val="16"/>
              </w:rPr>
              <w:t>174,152</w:t>
            </w:r>
          </w:p>
        </w:tc>
        <w:tc>
          <w:tcPr>
            <w:tcW w:type="dxa" w:w="1126"/>
          </w:tcPr>
          <w:p>
            <w:pPr>
              <w:spacing w:after="0"/>
              <w:jc w:val="right"/>
            </w:pPr>
            <w:r>
              <w:rPr>
                <w:sz w:val="16"/>
              </w:rPr>
              <w:t>$961,774</w:t>
            </w:r>
          </w:p>
        </w:tc>
        <w:tc>
          <w:tcPr>
            <w:tcW w:type="dxa" w:w="1126"/>
          </w:tcPr>
          <w:p>
            <w:pPr>
              <w:spacing w:after="0"/>
              <w:jc w:val="right"/>
            </w:pPr>
            <w:r>
              <w:rPr>
                <w:sz w:val="16"/>
              </w:rPr>
              <w:t>$1,315</w:t>
            </w:r>
          </w:p>
        </w:tc>
        <w:tc>
          <w:tcPr>
            <w:tcW w:type="dxa" w:w="972"/>
          </w:tcPr>
          <w:p>
            <w:pPr>
              <w:spacing w:after="0"/>
              <w:jc w:val="right"/>
            </w:pPr>
            <w:r>
              <w:rPr>
                <w:sz w:val="16"/>
              </w:rPr>
              <w:t>$227,917</w:t>
            </w:r>
          </w:p>
        </w:tc>
        <w:tc>
          <w:tcPr>
            <w:tcW w:type="dxa" w:w="1305"/>
          </w:tcPr>
          <w:p>
            <w:pPr>
              <w:spacing w:after="0"/>
              <w:jc w:val="right"/>
            </w:pPr>
            <w:r>
              <w:rPr>
                <w:sz w:val="16"/>
              </w:rPr>
              <w:t>0.0024%</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4"/>
          </w:tcPr>
          <w:p>
            <w:pPr>
              <w:spacing w:after="0"/>
              <w:jc w:val="right"/>
            </w:pPr>
            <w:r>
              <w:rPr>
                <w:sz w:val="16"/>
              </w:rPr>
              <w:t>n/a</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972"/>
          </w:tcPr>
          <w:p>
            <w:pPr>
              <w:spacing w:after="0"/>
              <w:jc w:val="right"/>
            </w:pPr>
            <w:r>
              <w:rPr>
                <w:sz w:val="16"/>
              </w:rPr>
              <w:t>n/a</w:t>
            </w:r>
          </w:p>
        </w:tc>
        <w:tc>
          <w:tcPr>
            <w:tcW w:type="dxa" w:w="1305"/>
          </w:tcPr>
          <w:p>
            <w:pPr>
              <w:spacing w:after="0"/>
              <w:jc w:val="right"/>
            </w:pP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$2,901,366,227</w:t>
            </w:r>
          </w:p>
        </w:tc>
        <w:tc>
          <w:tcPr>
            <w:tcW w:type="dxa" w:w="1134"/>
          </w:tcPr>
          <w:p>
            <w:pPr>
              <w:spacing w:after="0"/>
              <w:jc w:val="right"/>
            </w:pPr>
            <w:r>
              <w:rPr>
                <w:sz w:val="16"/>
              </w:rPr>
              <w:t>$14,740,902</w:t>
            </w:r>
          </w:p>
        </w:tc>
        <w:tc>
          <w:tcPr>
            <w:tcW w:type="dxa" w:w="1043"/>
          </w:tcPr>
          <w:p>
            <w:pPr>
              <w:spacing w:after="0"/>
              <w:jc w:val="right"/>
            </w:pPr>
            <w:r>
              <w:rPr>
                <w:sz w:val="16"/>
              </w:rPr>
              <w:t>24,208</w:t>
            </w:r>
          </w:p>
        </w:tc>
        <w:tc>
          <w:tcPr>
            <w:tcW w:type="dxa" w:w="1126"/>
          </w:tcPr>
          <w:p>
            <w:pPr>
              <w:spacing w:after="0"/>
              <w:jc w:val="right"/>
            </w:pPr>
            <w:r>
              <w:rPr>
                <w:sz w:val="16"/>
              </w:rPr>
              <w:t>$32,591</w:t>
            </w:r>
          </w:p>
        </w:tc>
        <w:tc>
          <w:tcPr>
            <w:tcW w:type="dxa" w:w="1126"/>
          </w:tcPr>
          <w:p>
            <w:pPr>
              <w:spacing w:after="0"/>
              <w:jc w:val="right"/>
            </w:pPr>
            <w:r>
              <w:rPr>
                <w:sz w:val="16"/>
              </w:rPr>
              <w:t>$15</w:t>
            </w:r>
          </w:p>
        </w:tc>
        <w:tc>
          <w:tcPr>
            <w:tcW w:type="dxa" w:w="972"/>
          </w:tcPr>
          <w:p>
            <w:pPr>
              <w:spacing w:after="0"/>
              <w:jc w:val="right"/>
            </w:pPr>
            <w:r>
              <w:rPr>
                <w:sz w:val="16"/>
              </w:rPr>
              <w:t>$6,552</w:t>
            </w:r>
          </w:p>
        </w:tc>
        <w:tc>
          <w:tcPr>
            <w:tcW w:type="dxa" w:w="1305"/>
          </w:tcPr>
          <w:p>
            <w:pPr>
              <w:spacing w:after="0"/>
              <w:jc w:val="right"/>
            </w:pPr>
            <w:r>
              <w:rPr>
                <w:sz w:val="16"/>
              </w:rPr>
              <w:t>0.00112%</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$40,080,990,112</w:t>
            </w:r>
          </w:p>
        </w:tc>
        <w:tc>
          <w:tcPr>
            <w:tcW w:type="dxa" w:w="1134"/>
          </w:tcPr>
          <w:p>
            <w:pPr>
              <w:spacing w:after="0"/>
              <w:jc w:val="right"/>
            </w:pPr>
            <w:r>
              <w:rPr>
                <w:sz w:val="16"/>
              </w:rPr>
              <w:t>$77,166,348</w:t>
            </w:r>
          </w:p>
        </w:tc>
        <w:tc>
          <w:tcPr>
            <w:tcW w:type="dxa" w:w="1043"/>
          </w:tcPr>
          <w:p>
            <w:pPr>
              <w:spacing w:after="0"/>
              <w:jc w:val="right"/>
            </w:pPr>
            <w:r>
              <w:rPr>
                <w:sz w:val="16"/>
              </w:rPr>
              <w:t>174,152</w:t>
            </w:r>
          </w:p>
        </w:tc>
        <w:tc>
          <w:tcPr>
            <w:tcW w:type="dxa" w:w="1126"/>
          </w:tcPr>
          <w:p>
            <w:pPr>
              <w:spacing w:after="0"/>
              <w:jc w:val="right"/>
            </w:pPr>
            <w:r>
              <w:rPr>
                <w:sz w:val="16"/>
              </w:rPr>
              <w:t>$22,123</w:t>
            </w:r>
          </w:p>
        </w:tc>
        <w:tc>
          <w:tcPr>
            <w:tcW w:type="dxa" w:w="1126"/>
          </w:tcPr>
          <w:p>
            <w:pPr>
              <w:spacing w:after="0"/>
              <w:jc w:val="right"/>
            </w:pPr>
            <w:r>
              <w:rPr>
                <w:sz w:val="16"/>
              </w:rPr>
              <w:t>$32</w:t>
            </w:r>
          </w:p>
        </w:tc>
        <w:tc>
          <w:tcPr>
            <w:tcW w:type="dxa" w:w="972"/>
          </w:tcPr>
          <w:p>
            <w:pPr>
              <w:spacing w:after="0"/>
              <w:jc w:val="right"/>
            </w:pPr>
            <w:r>
              <w:rPr>
                <w:sz w:val="16"/>
              </w:rPr>
              <w:t>$108,888</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29"/>
          </w:tcPr>
          <w:p>
            <w:pPr>
              <w:spacing w:after="0"/>
              <w:jc w:val="left"/>
            </w:pPr>
          </w:p>
        </w:tc>
      </w:tr>
    </w:tbl>
    <w:p>
      <w:pPr>
        <w:spacing w:after="40" w:before="60"/>
      </w:pPr>
      <w:r>
        <w:rPr>
          <w:sz w:val="15"/>
        </w:rPr>
        <w:t>Totals since the plan: not available. Connecticut planning regions have no county-level plan in FEMA data; see each town's plan dates in the region.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174,152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$40,080,990,112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$77,166,348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$60,077,400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$2,714,193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303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23</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24</w:t>
            </w:r>
          </w:p>
        </w:tc>
        <w:tc>
          <w:tcPr>
            <w:tcW w:type="dxa" w:w="1467"/>
          </w:tcPr>
          <w:p>
            <w:pPr>
              <w:spacing w:after="0"/>
              <w:jc w:val="right"/>
            </w:pPr>
            <w:r>
              <w:rPr>
                <w:sz w:val="16"/>
              </w:rPr>
              <w:t>30</w:t>
            </w:r>
          </w:p>
        </w:tc>
        <w:tc>
          <w:tcPr>
            <w:tcW w:type="dxa" w:w="1467"/>
          </w:tcPr>
          <w:p>
            <w:pPr>
              <w:spacing w:after="0"/>
              <w:jc w:val="right"/>
            </w:pPr>
            <w:r>
              <w:rPr>
                <w:sz w:val="16"/>
              </w:rPr>
              <w:t>303</w:t>
            </w:r>
          </w:p>
        </w:tc>
        <w:tc>
          <w:tcPr>
            <w:tcW w:type="dxa" w:w="1467"/>
          </w:tcPr>
          <w:p>
            <w:pPr>
              <w:spacing w:after="0"/>
              <w:jc w:val="right"/>
            </w:pPr>
            <w:r>
              <w:rPr>
                <w:sz w:val="16"/>
              </w:rPr>
              <w:t>23</w:t>
            </w:r>
          </w:p>
        </w:tc>
        <w:tc>
          <w:tcPr>
            <w:tcW w:type="dxa" w:w="1467"/>
          </w:tcPr>
          <w:p>
            <w:pPr>
              <w:spacing w:after="0"/>
              <w:jc w:val="right"/>
            </w:pPr>
            <w:r>
              <w:rPr>
                <w:sz w:val="16"/>
              </w:rPr>
              <w:t>310</w:t>
            </w:r>
          </w:p>
        </w:tc>
        <w:tc>
          <w:tcPr>
            <w:tcW w:type="dxa" w:w="1467"/>
          </w:tcPr>
          <w:p>
            <w:pPr>
              <w:spacing w:after="0"/>
              <w:jc w:val="right"/>
            </w:pPr>
            <w:r>
              <w:rPr>
                <w:sz w:val="16"/>
              </w:rPr>
              <w:t>4</w:t>
            </w:r>
          </w:p>
        </w:tc>
        <w:tc>
          <w:tcPr>
            <w:tcW w:type="dxa" w:w="1633"/>
          </w:tcPr>
          <w:p>
            <w:pPr>
              <w:spacing w:after="0"/>
              <w:jc w:val="right"/>
            </w:pPr>
            <w:r>
              <w:rPr>
                <w:sz w:val="16"/>
              </w:rPr>
              <w:t>135</w:t>
            </w:r>
          </w:p>
        </w:tc>
      </w:tr>
      <w:tr>
        <w:trPr>
          <w:cantSplit/>
        </w:trPr>
        <w:tc>
          <w:tcPr>
            <w:tcW w:type="dxa" w:w="3678"/>
          </w:tcPr>
          <w:p>
            <w:pPr>
              <w:spacing w:after="0"/>
              <w:jc w:val="left"/>
            </w:pPr>
            <w:r>
              <w:rPr>
                <w:sz w:val="16"/>
              </w:rPr>
              <w:t>of which: Chester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6</w:t>
            </w:r>
          </w:p>
        </w:tc>
        <w:tc>
          <w:tcPr>
            <w:tcW w:type="dxa" w:w="1467"/>
          </w:tcPr>
          <w:p>
            <w:pPr>
              <w:spacing w:after="0"/>
              <w:jc w:val="right"/>
            </w:pPr>
            <w:r>
              <w:rPr>
                <w:sz w:val="16"/>
              </w:rPr>
              <w:t>1</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Clinton town</w:t>
            </w:r>
          </w:p>
        </w:tc>
        <w:tc>
          <w:tcPr>
            <w:tcW w:type="dxa" w:w="1467"/>
          </w:tcPr>
          <w:p>
            <w:pPr>
              <w:spacing w:after="0"/>
              <w:jc w:val="right"/>
            </w:pPr>
            <w:r>
              <w:rPr>
                <w:sz w:val="16"/>
              </w:rPr>
              <w:t>5</w:t>
            </w:r>
          </w:p>
        </w:tc>
        <w:tc>
          <w:tcPr>
            <w:tcW w:type="dxa" w:w="1467"/>
          </w:tcPr>
          <w:p>
            <w:pPr>
              <w:spacing w:after="0"/>
              <w:jc w:val="right"/>
            </w:pPr>
            <w:r>
              <w:rPr>
                <w:sz w:val="16"/>
              </w:rPr>
              <w:t>5</w:t>
            </w:r>
          </w:p>
        </w:tc>
        <w:tc>
          <w:tcPr>
            <w:tcW w:type="dxa" w:w="1467"/>
          </w:tcPr>
          <w:p>
            <w:pPr>
              <w:spacing w:after="0"/>
              <w:jc w:val="right"/>
            </w:pPr>
            <w:r>
              <w:rPr>
                <w:sz w:val="16"/>
              </w:rPr>
              <w:t>56</w:t>
            </w:r>
          </w:p>
        </w:tc>
        <w:tc>
          <w:tcPr>
            <w:tcW w:type="dxa" w:w="1467"/>
          </w:tcPr>
          <w:p>
            <w:pPr>
              <w:spacing w:after="0"/>
              <w:jc w:val="right"/>
            </w:pPr>
            <w:r>
              <w:rPr>
                <w:sz w:val="16"/>
              </w:rPr>
              <w:t>3</w:t>
            </w:r>
          </w:p>
        </w:tc>
        <w:tc>
          <w:tcPr>
            <w:tcW w:type="dxa" w:w="1467"/>
          </w:tcPr>
          <w:p>
            <w:pPr>
              <w:spacing w:after="0"/>
              <w:jc w:val="right"/>
            </w:pPr>
            <w:r>
              <w:rPr>
                <w:sz w:val="16"/>
              </w:rPr>
              <w:t>58</w:t>
            </w:r>
          </w:p>
        </w:tc>
        <w:tc>
          <w:tcPr>
            <w:tcW w:type="dxa" w:w="1467"/>
          </w:tcPr>
          <w:p>
            <w:pPr>
              <w:spacing w:after="0"/>
              <w:jc w:val="right"/>
            </w:pPr>
            <w:r>
              <w:rPr>
                <w:sz w:val="16"/>
              </w:rPr>
              <w:t>1</w:t>
            </w:r>
          </w:p>
        </w:tc>
        <w:tc>
          <w:tcPr>
            <w:tcW w:type="dxa" w:w="1633"/>
          </w:tcPr>
          <w:p>
            <w:pPr>
              <w:spacing w:after="0"/>
              <w:jc w:val="right"/>
            </w:pPr>
            <w:r>
              <w:rPr>
                <w:sz w:val="16"/>
              </w:rPr>
              <w:t>21</w:t>
            </w:r>
          </w:p>
        </w:tc>
      </w:tr>
      <w:tr>
        <w:trPr>
          <w:cantSplit/>
        </w:trPr>
        <w:tc>
          <w:tcPr>
            <w:tcW w:type="dxa" w:w="3678"/>
          </w:tcPr>
          <w:p>
            <w:pPr>
              <w:spacing w:after="0"/>
              <w:jc w:val="left"/>
            </w:pPr>
            <w:r>
              <w:rPr>
                <w:sz w:val="16"/>
              </w:rPr>
              <w:t>of which: Deep River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East Haddam town</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9</w:t>
            </w:r>
          </w:p>
        </w:tc>
        <w:tc>
          <w:tcPr>
            <w:tcW w:type="dxa" w:w="1467"/>
          </w:tcPr>
          <w:p>
            <w:pPr>
              <w:spacing w:after="0"/>
              <w:jc w:val="right"/>
            </w:pPr>
            <w:r>
              <w:rPr>
                <w:sz w:val="16"/>
              </w:rPr>
              <w:t>2</w:t>
            </w:r>
          </w:p>
        </w:tc>
        <w:tc>
          <w:tcPr>
            <w:tcW w:type="dxa" w:w="1467"/>
          </w:tcPr>
          <w:p>
            <w:pPr>
              <w:spacing w:after="0"/>
              <w:jc w:val="right"/>
            </w:pPr>
            <w:r>
              <w:rPr>
                <w:sz w:val="16"/>
              </w:rPr>
              <w:t>9</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East Hampton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Essex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Haddam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6</w:t>
            </w:r>
          </w:p>
        </w:tc>
        <w:tc>
          <w:tcPr>
            <w:tcW w:type="dxa" w:w="1467"/>
          </w:tcPr>
          <w:p>
            <w:pPr>
              <w:spacing w:after="0"/>
              <w:jc w:val="right"/>
            </w:pPr>
            <w:r>
              <w:rPr>
                <w:sz w:val="16"/>
              </w:rPr>
              <w:t>1</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Middletown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Old Saybrook town</w:t>
            </w:r>
          </w:p>
        </w:tc>
        <w:tc>
          <w:tcPr>
            <w:tcW w:type="dxa" w:w="1467"/>
          </w:tcPr>
          <w:p>
            <w:pPr>
              <w:spacing w:after="0"/>
              <w:jc w:val="right"/>
            </w:pPr>
            <w:r>
              <w:rPr>
                <w:sz w:val="16"/>
              </w:rPr>
              <w:t>9</w:t>
            </w:r>
          </w:p>
        </w:tc>
        <w:tc>
          <w:tcPr>
            <w:tcW w:type="dxa" w:w="1467"/>
          </w:tcPr>
          <w:p>
            <w:pPr>
              <w:spacing w:after="0"/>
              <w:jc w:val="right"/>
            </w:pPr>
            <w:r>
              <w:rPr>
                <w:sz w:val="16"/>
              </w:rPr>
              <w:t>10</w:t>
            </w:r>
          </w:p>
        </w:tc>
        <w:tc>
          <w:tcPr>
            <w:tcW w:type="dxa" w:w="1467"/>
          </w:tcPr>
          <w:p>
            <w:pPr>
              <w:spacing w:after="0"/>
              <w:jc w:val="right"/>
            </w:pPr>
            <w:r>
              <w:rPr>
                <w:sz w:val="16"/>
              </w:rPr>
              <w:t>85</w:t>
            </w:r>
          </w:p>
        </w:tc>
        <w:tc>
          <w:tcPr>
            <w:tcW w:type="dxa" w:w="1467"/>
          </w:tcPr>
          <w:p>
            <w:pPr>
              <w:spacing w:after="0"/>
              <w:jc w:val="right"/>
            </w:pPr>
            <w:r>
              <w:rPr>
                <w:sz w:val="16"/>
              </w:rPr>
              <w:t>6</w:t>
            </w:r>
          </w:p>
        </w:tc>
        <w:tc>
          <w:tcPr>
            <w:tcW w:type="dxa" w:w="1467"/>
          </w:tcPr>
          <w:p>
            <w:pPr>
              <w:spacing w:after="0"/>
              <w:jc w:val="right"/>
            </w:pPr>
            <w:r>
              <w:rPr>
                <w:sz w:val="16"/>
              </w:rPr>
              <w:t>89</w:t>
            </w:r>
          </w:p>
        </w:tc>
        <w:tc>
          <w:tcPr>
            <w:tcW w:type="dxa" w:w="1467"/>
          </w:tcPr>
          <w:p>
            <w:pPr>
              <w:spacing w:after="0"/>
              <w:jc w:val="right"/>
            </w:pPr>
            <w:r>
              <w:rPr>
                <w:sz w:val="16"/>
              </w:rPr>
              <w:t>2</w:t>
            </w:r>
          </w:p>
        </w:tc>
        <w:tc>
          <w:tcPr>
            <w:tcW w:type="dxa" w:w="1633"/>
          </w:tcPr>
          <w:p>
            <w:pPr>
              <w:spacing w:after="0"/>
              <w:jc w:val="right"/>
            </w:pPr>
            <w:r>
              <w:rPr>
                <w:sz w:val="16"/>
              </w:rPr>
              <w:t>37</w:t>
            </w:r>
          </w:p>
        </w:tc>
      </w:tr>
      <w:tr>
        <w:trPr>
          <w:cantSplit/>
        </w:trPr>
        <w:tc>
          <w:tcPr>
            <w:tcW w:type="dxa" w:w="3678"/>
          </w:tcPr>
          <w:p>
            <w:pPr>
              <w:spacing w:after="0"/>
              <w:jc w:val="left"/>
            </w:pPr>
            <w:r>
              <w:rPr>
                <w:sz w:val="16"/>
              </w:rPr>
              <w:t>of which: Westbrook town</w:t>
            </w:r>
          </w:p>
        </w:tc>
        <w:tc>
          <w:tcPr>
            <w:tcW w:type="dxa" w:w="1467"/>
          </w:tcPr>
          <w:p>
            <w:pPr>
              <w:spacing w:after="0"/>
              <w:jc w:val="right"/>
            </w:pPr>
            <w:r>
              <w:rPr>
                <w:sz w:val="16"/>
              </w:rPr>
              <w:t>7</w:t>
            </w:r>
          </w:p>
        </w:tc>
        <w:tc>
          <w:tcPr>
            <w:tcW w:type="dxa" w:w="1467"/>
          </w:tcPr>
          <w:p>
            <w:pPr>
              <w:spacing w:after="0"/>
              <w:jc w:val="right"/>
            </w:pPr>
            <w:r>
              <w:rPr>
                <w:sz w:val="16"/>
              </w:rPr>
              <w:t>2</w:t>
            </w:r>
          </w:p>
        </w:tc>
        <w:tc>
          <w:tcPr>
            <w:tcW w:type="dxa" w:w="1467"/>
          </w:tcPr>
          <w:p>
            <w:pPr>
              <w:spacing w:after="0"/>
              <w:jc w:val="right"/>
            </w:pPr>
            <w:r>
              <w:rPr>
                <w:sz w:val="16"/>
              </w:rPr>
              <w:t>78</w:t>
            </w:r>
          </w:p>
        </w:tc>
        <w:tc>
          <w:tcPr>
            <w:tcW w:type="dxa" w:w="1467"/>
          </w:tcPr>
          <w:p>
            <w:pPr>
              <w:spacing w:after="0"/>
              <w:jc w:val="right"/>
            </w:pPr>
            <w:r>
              <w:rPr>
                <w:sz w:val="16"/>
              </w:rPr>
              <w:t>2</w:t>
            </w:r>
          </w:p>
        </w:tc>
        <w:tc>
          <w:tcPr>
            <w:tcW w:type="dxa" w:w="1467"/>
          </w:tcPr>
          <w:p>
            <w:pPr>
              <w:spacing w:after="0"/>
              <w:jc w:val="right"/>
            </w:pPr>
            <w:r>
              <w:rPr>
                <w:sz w:val="16"/>
              </w:rPr>
              <w:t>79</w:t>
            </w:r>
          </w:p>
        </w:tc>
        <w:tc>
          <w:tcPr>
            <w:tcW w:type="dxa" w:w="1467"/>
          </w:tcPr>
          <w:p>
            <w:pPr>
              <w:spacing w:after="0"/>
              <w:jc w:val="right"/>
            </w:pPr>
            <w:r>
              <w:rPr>
                <w:sz w:val="16"/>
              </w:rPr>
              <w:t>1</w:t>
            </w:r>
          </w:p>
        </w:tc>
        <w:tc>
          <w:tcPr>
            <w:tcW w:type="dxa" w:w="1633"/>
          </w:tcPr>
          <w:p>
            <w:pPr>
              <w:spacing w:after="0"/>
              <w:jc w:val="right"/>
            </w:pPr>
            <w:r>
              <w:rPr>
                <w:sz w:val="16"/>
              </w:rPr>
              <w:t>41</w:t>
            </w:r>
          </w:p>
        </w:tc>
      </w:tr>
      <w:tr>
        <w:trPr>
          <w:cantSplit/>
        </w:trPr>
        <w:tc>
          <w:tcPr>
            <w:tcW w:type="dxa" w:w="3678"/>
          </w:tcPr>
          <w:p>
            <w:pPr>
              <w:spacing w:after="0"/>
              <w:jc w:val="left"/>
            </w:pPr>
            <w:r>
              <w:rPr>
                <w:sz w:val="16"/>
              </w:rPr>
              <w:t>of which: Old Lyme town</w:t>
            </w:r>
          </w:p>
        </w:tc>
        <w:tc>
          <w:tcPr>
            <w:tcW w:type="dxa" w:w="1467"/>
          </w:tcPr>
          <w:p>
            <w:pPr>
              <w:spacing w:after="0"/>
              <w:jc w:val="right"/>
            </w:pPr>
            <w:r>
              <w:rPr>
                <w:sz w:val="16"/>
              </w:rPr>
              <w:t>3</w:t>
            </w:r>
          </w:p>
        </w:tc>
        <w:tc>
          <w:tcPr>
            <w:tcW w:type="dxa" w:w="1467"/>
          </w:tcPr>
          <w:p>
            <w:pPr>
              <w:spacing w:after="0"/>
              <w:jc w:val="right"/>
            </w:pPr>
            <w:r>
              <w:rPr>
                <w:sz w:val="16"/>
              </w:rPr>
              <w:t>4</w:t>
            </w:r>
          </w:p>
        </w:tc>
        <w:tc>
          <w:tcPr>
            <w:tcW w:type="dxa" w:w="1467"/>
          </w:tcPr>
          <w:p>
            <w:pPr>
              <w:spacing w:after="0"/>
              <w:jc w:val="right"/>
            </w:pPr>
            <w:r>
              <w:rPr>
                <w:sz w:val="16"/>
              </w:rPr>
              <w:t>37</w:t>
            </w:r>
          </w:p>
        </w:tc>
        <w:tc>
          <w:tcPr>
            <w:tcW w:type="dxa" w:w="1467"/>
          </w:tcPr>
          <w:p>
            <w:pPr>
              <w:spacing w:after="0"/>
              <w:jc w:val="right"/>
            </w:pPr>
            <w:r>
              <w:rPr>
                <w:sz w:val="16"/>
              </w:rPr>
              <w:t>3</w:t>
            </w:r>
          </w:p>
        </w:tc>
        <w:tc>
          <w:tcPr>
            <w:tcW w:type="dxa" w:w="1467"/>
          </w:tcPr>
          <w:p>
            <w:pPr>
              <w:spacing w:after="0"/>
              <w:jc w:val="right"/>
            </w:pPr>
            <w:r>
              <w:rPr>
                <w:sz w:val="16"/>
              </w:rPr>
              <w:t>37</w:t>
            </w:r>
          </w:p>
        </w:tc>
        <w:tc>
          <w:tcPr>
            <w:tcW w:type="dxa" w:w="1467"/>
          </w:tcPr>
          <w:p>
            <w:pPr>
              <w:spacing w:after="0"/>
              <w:jc w:val="right"/>
            </w:pPr>
            <w:r>
              <w:rPr>
                <w:sz w:val="16"/>
              </w:rPr>
              <w:t>0</w:t>
            </w:r>
          </w:p>
        </w:tc>
        <w:tc>
          <w:tcPr>
            <w:tcW w:type="dxa" w:w="1633"/>
          </w:tcPr>
          <w:p>
            <w:pPr>
              <w:spacing w:after="0"/>
              <w:jc w:val="right"/>
            </w:pPr>
            <w:r>
              <w:rPr>
                <w:sz w:val="16"/>
              </w:rPr>
              <w:t>18</w:t>
            </w:r>
          </w:p>
        </w:tc>
      </w:tr>
      <w:tr>
        <w:trPr>
          <w:cantSplit/>
        </w:trPr>
        <w:tc>
          <w:tcPr>
            <w:tcW w:type="dxa" w:w="3678"/>
          </w:tcPr>
          <w:p>
            <w:pPr>
              <w:spacing w:after="0"/>
              <w:jc w:val="left"/>
            </w:pPr>
            <w:r>
              <w:rPr>
                <w:sz w:val="16"/>
              </w:rPr>
              <w:t>of which: Cromwell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Lyme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Portland town</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Durham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Fenwick borough</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9</w:t>
            </w:r>
          </w:p>
        </w:tc>
        <w:tc>
          <w:tcPr>
            <w:tcW w:type="dxa" w:w="1467"/>
          </w:tcPr>
          <w:p>
            <w:pPr>
              <w:spacing w:after="0"/>
              <w:jc w:val="right"/>
            </w:pPr>
            <w:r>
              <w:rPr>
                <w:sz w:val="16"/>
              </w:rPr>
              <w:t>0</w:t>
            </w:r>
          </w:p>
        </w:tc>
        <w:tc>
          <w:tcPr>
            <w:tcW w:type="dxa" w:w="1467"/>
          </w:tcPr>
          <w:p>
            <w:pPr>
              <w:spacing w:after="0"/>
              <w:jc w:val="right"/>
            </w:pPr>
            <w:r>
              <w:rPr>
                <w:sz w:val="16"/>
              </w:rPr>
              <w:t>9</w:t>
            </w:r>
          </w:p>
        </w:tc>
        <w:tc>
          <w:tcPr>
            <w:tcW w:type="dxa" w:w="1467"/>
          </w:tcPr>
          <w:p>
            <w:pPr>
              <w:spacing w:after="0"/>
              <w:jc w:val="right"/>
            </w:pPr>
            <w:r>
              <w:rPr>
                <w:sz w:val="16"/>
              </w:rPr>
              <w:t>0</w:t>
            </w:r>
          </w:p>
        </w:tc>
        <w:tc>
          <w:tcPr>
            <w:tcW w:type="dxa" w:w="1633"/>
          </w:tcPr>
          <w:p>
            <w:pPr>
              <w:spacing w:after="0"/>
              <w:jc w:val="right"/>
            </w:pPr>
            <w:r>
              <w:rPr>
                <w:sz w:val="16"/>
              </w:rPr>
              <w:t>4</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Fenwick borough</w:t>
            </w:r>
          </w:p>
        </w:tc>
        <w:tc>
          <w:tcPr>
            <w:tcW w:type="dxa" w:w="1604"/>
          </w:tcPr>
          <w:p>
            <w:pPr>
              <w:spacing w:after="0"/>
              <w:jc w:val="left"/>
            </w:pPr>
            <w:r>
              <w:rPr>
                <w:sz w:val="16"/>
              </w:rPr>
              <w:t>090187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Middletown city</w:t>
            </w:r>
          </w:p>
        </w:tc>
        <w:tc>
          <w:tcPr>
            <w:tcW w:type="dxa" w:w="1604"/>
          </w:tcPr>
          <w:p>
            <w:pPr>
              <w:spacing w:after="0"/>
              <w:jc w:val="left"/>
            </w:pPr>
            <w:r>
              <w:rPr>
                <w:sz w:val="16"/>
              </w:rPr>
              <w:t>090068</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Chester town</w:t>
            </w:r>
          </w:p>
        </w:tc>
        <w:tc>
          <w:tcPr>
            <w:tcW w:type="dxa" w:w="1604"/>
          </w:tcPr>
          <w:p>
            <w:pPr>
              <w:spacing w:after="0"/>
              <w:jc w:val="left"/>
            </w:pPr>
            <w:r>
              <w:rPr>
                <w:sz w:val="16"/>
              </w:rPr>
              <w:t>090060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Clinton town</w:t>
            </w:r>
          </w:p>
        </w:tc>
        <w:tc>
          <w:tcPr>
            <w:tcW w:type="dxa" w:w="1604"/>
          </w:tcPr>
          <w:p>
            <w:pPr>
              <w:spacing w:after="0"/>
              <w:jc w:val="left"/>
            </w:pPr>
            <w:r>
              <w:rPr>
                <w:sz w:val="16"/>
              </w:rPr>
              <w:t>090061</w:t>
            </w:r>
          </w:p>
        </w:tc>
        <w:tc>
          <w:tcPr>
            <w:tcW w:type="dxa" w:w="1441"/>
          </w:tcPr>
          <w:p>
            <w:pPr>
              <w:spacing w:after="0"/>
              <w:jc w:val="right"/>
            </w:pPr>
            <w:r>
              <w:rPr>
                <w:sz w:val="16"/>
              </w:rPr>
              <w:t>5</w:t>
            </w:r>
          </w:p>
        </w:tc>
        <w:tc>
          <w:tcPr>
            <w:tcW w:type="dxa" w:w="1441"/>
          </w:tcPr>
          <w:p>
            <w:pPr>
              <w:spacing w:after="0"/>
              <w:jc w:val="right"/>
            </w:pPr>
            <w:r>
              <w:rPr>
                <w:sz w:val="16"/>
              </w:rPr>
              <w:t>5</w:t>
            </w:r>
          </w:p>
        </w:tc>
        <w:tc>
          <w:tcPr>
            <w:tcW w:type="dxa" w:w="1441"/>
          </w:tcPr>
          <w:p>
            <w:pPr>
              <w:spacing w:after="0"/>
              <w:jc w:val="right"/>
            </w:pPr>
            <w:r>
              <w:rPr>
                <w:sz w:val="16"/>
              </w:rPr>
              <w:t>56</w:t>
            </w:r>
          </w:p>
        </w:tc>
        <w:tc>
          <w:tcPr>
            <w:tcW w:type="dxa" w:w="1441"/>
          </w:tcPr>
          <w:p>
            <w:pPr>
              <w:spacing w:after="0"/>
              <w:jc w:val="right"/>
            </w:pPr>
            <w:r>
              <w:rPr>
                <w:sz w:val="16"/>
              </w:rPr>
              <w:t>3</w:t>
            </w:r>
          </w:p>
        </w:tc>
        <w:tc>
          <w:tcPr>
            <w:tcW w:type="dxa" w:w="1441"/>
          </w:tcPr>
          <w:p>
            <w:pPr>
              <w:spacing w:after="0"/>
              <w:jc w:val="right"/>
            </w:pPr>
            <w:r>
              <w:rPr>
                <w:sz w:val="16"/>
              </w:rPr>
              <w:t>58</w:t>
            </w:r>
          </w:p>
        </w:tc>
        <w:tc>
          <w:tcPr>
            <w:tcW w:type="dxa" w:w="1441"/>
          </w:tcPr>
          <w:p>
            <w:pPr>
              <w:spacing w:after="0"/>
              <w:jc w:val="right"/>
            </w:pPr>
            <w:r>
              <w:rPr>
                <w:sz w:val="16"/>
              </w:rPr>
              <w:t>1</w:t>
            </w:r>
          </w:p>
        </w:tc>
        <w:tc>
          <w:tcPr>
            <w:tcW w:type="dxa" w:w="1604"/>
          </w:tcPr>
          <w:p>
            <w:pPr>
              <w:spacing w:after="0"/>
              <w:jc w:val="right"/>
            </w:pPr>
            <w:r>
              <w:rPr>
                <w:sz w:val="16"/>
              </w:rPr>
              <w:t>21</w:t>
            </w:r>
          </w:p>
        </w:tc>
      </w:tr>
      <w:tr>
        <w:trPr>
          <w:cantSplit/>
        </w:trPr>
        <w:tc>
          <w:tcPr>
            <w:tcW w:type="dxa" w:w="2256"/>
          </w:tcPr>
          <w:p>
            <w:pPr>
              <w:spacing w:after="0"/>
              <w:jc w:val="left"/>
            </w:pPr>
            <w:r>
              <w:rPr>
                <w:sz w:val="16"/>
              </w:rPr>
              <w:t>Cromwell town</w:t>
            </w:r>
          </w:p>
        </w:tc>
        <w:tc>
          <w:tcPr>
            <w:tcW w:type="dxa" w:w="1604"/>
          </w:tcPr>
          <w:p>
            <w:pPr>
              <w:spacing w:after="0"/>
              <w:jc w:val="left"/>
            </w:pPr>
            <w:r>
              <w:rPr>
                <w:sz w:val="16"/>
              </w:rPr>
              <w:t>090123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Deep River town</w:t>
            </w:r>
          </w:p>
        </w:tc>
        <w:tc>
          <w:tcPr>
            <w:tcW w:type="dxa" w:w="1604"/>
          </w:tcPr>
          <w:p>
            <w:pPr>
              <w:spacing w:after="0"/>
              <w:jc w:val="left"/>
            </w:pPr>
            <w:r>
              <w:rPr>
                <w:sz w:val="16"/>
              </w:rPr>
              <w:t>090062</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Durham town</w:t>
            </w:r>
          </w:p>
        </w:tc>
        <w:tc>
          <w:tcPr>
            <w:tcW w:type="dxa" w:w="1604"/>
          </w:tcPr>
          <w:p>
            <w:pPr>
              <w:spacing w:after="0"/>
              <w:jc w:val="left"/>
            </w:pPr>
            <w:r>
              <w:rPr>
                <w:sz w:val="16"/>
              </w:rPr>
              <w:t>090185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East Haddam town</w:t>
            </w:r>
          </w:p>
        </w:tc>
        <w:tc>
          <w:tcPr>
            <w:tcW w:type="dxa" w:w="1604"/>
          </w:tcPr>
          <w:p>
            <w:pPr>
              <w:spacing w:after="0"/>
              <w:jc w:val="left"/>
            </w:pPr>
            <w:r>
              <w:rPr>
                <w:sz w:val="16"/>
              </w:rPr>
              <w:t>090063</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9</w:t>
            </w:r>
          </w:p>
        </w:tc>
        <w:tc>
          <w:tcPr>
            <w:tcW w:type="dxa" w:w="1441"/>
          </w:tcPr>
          <w:p>
            <w:pPr>
              <w:spacing w:after="0"/>
              <w:jc w:val="right"/>
            </w:pPr>
            <w:r>
              <w:rPr>
                <w:sz w:val="16"/>
              </w:rPr>
              <w:t>2</w:t>
            </w:r>
          </w:p>
        </w:tc>
        <w:tc>
          <w:tcPr>
            <w:tcW w:type="dxa" w:w="1441"/>
          </w:tcPr>
          <w:p>
            <w:pPr>
              <w:spacing w:after="0"/>
              <w:jc w:val="right"/>
            </w:pPr>
            <w:r>
              <w:rPr>
                <w:sz w:val="16"/>
              </w:rPr>
              <w:t>9</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East Hampton town</w:t>
            </w:r>
          </w:p>
        </w:tc>
        <w:tc>
          <w:tcPr>
            <w:tcW w:type="dxa" w:w="1604"/>
          </w:tcPr>
          <w:p>
            <w:pPr>
              <w:spacing w:after="0"/>
              <w:jc w:val="left"/>
            </w:pPr>
            <w:r>
              <w:rPr>
                <w:sz w:val="16"/>
              </w:rPr>
              <w:t>090064</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Essex town</w:t>
            </w:r>
          </w:p>
        </w:tc>
        <w:tc>
          <w:tcPr>
            <w:tcW w:type="dxa" w:w="1604"/>
          </w:tcPr>
          <w:p>
            <w:pPr>
              <w:spacing w:after="0"/>
              <w:jc w:val="left"/>
            </w:pPr>
            <w:r>
              <w:rPr>
                <w:sz w:val="16"/>
              </w:rPr>
              <w:t>090065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Haddam town</w:t>
            </w:r>
          </w:p>
        </w:tc>
        <w:tc>
          <w:tcPr>
            <w:tcW w:type="dxa" w:w="1604"/>
          </w:tcPr>
          <w:p>
            <w:pPr>
              <w:spacing w:after="0"/>
              <w:jc w:val="left"/>
            </w:pPr>
            <w:r>
              <w:rPr>
                <w:sz w:val="16"/>
              </w:rPr>
              <w:t>090066</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Killingworth town</w:t>
            </w:r>
          </w:p>
        </w:tc>
        <w:tc>
          <w:tcPr>
            <w:tcW w:type="dxa" w:w="1604"/>
          </w:tcPr>
          <w:p>
            <w:pPr>
              <w:spacing w:after="0"/>
              <w:jc w:val="left"/>
            </w:pPr>
            <w:r>
              <w:rPr>
                <w:sz w:val="16"/>
              </w:rPr>
              <w:t>090174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Lyme town</w:t>
            </w:r>
          </w:p>
        </w:tc>
        <w:tc>
          <w:tcPr>
            <w:tcW w:type="dxa" w:w="1604"/>
          </w:tcPr>
          <w:p>
            <w:pPr>
              <w:spacing w:after="0"/>
              <w:jc w:val="left"/>
            </w:pPr>
            <w:r>
              <w:rPr>
                <w:sz w:val="16"/>
              </w:rPr>
              <w:t>090127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Middlefield town</w:t>
            </w:r>
          </w:p>
        </w:tc>
        <w:tc>
          <w:tcPr>
            <w:tcW w:type="dxa" w:w="1604"/>
          </w:tcPr>
          <w:p>
            <w:pPr>
              <w:spacing w:after="0"/>
              <w:jc w:val="left"/>
            </w:pPr>
            <w:r>
              <w:rPr>
                <w:sz w:val="16"/>
              </w:rPr>
              <w:t>090067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Old Lyme town</w:t>
            </w:r>
          </w:p>
        </w:tc>
        <w:tc>
          <w:tcPr>
            <w:tcW w:type="dxa" w:w="1604"/>
          </w:tcPr>
          <w:p>
            <w:pPr>
              <w:spacing w:after="0"/>
              <w:jc w:val="left"/>
            </w:pPr>
            <w:r>
              <w:rPr>
                <w:sz w:val="16"/>
              </w:rPr>
              <w:t>090103</w:t>
            </w:r>
          </w:p>
        </w:tc>
        <w:tc>
          <w:tcPr>
            <w:tcW w:type="dxa" w:w="1441"/>
          </w:tcPr>
          <w:p>
            <w:pPr>
              <w:spacing w:after="0"/>
              <w:jc w:val="right"/>
            </w:pPr>
            <w:r>
              <w:rPr>
                <w:sz w:val="16"/>
              </w:rPr>
              <w:t>3</w:t>
            </w:r>
          </w:p>
        </w:tc>
        <w:tc>
          <w:tcPr>
            <w:tcW w:type="dxa" w:w="1441"/>
          </w:tcPr>
          <w:p>
            <w:pPr>
              <w:spacing w:after="0"/>
              <w:jc w:val="right"/>
            </w:pPr>
            <w:r>
              <w:rPr>
                <w:sz w:val="16"/>
              </w:rPr>
              <w:t>4</w:t>
            </w:r>
          </w:p>
        </w:tc>
        <w:tc>
          <w:tcPr>
            <w:tcW w:type="dxa" w:w="1441"/>
          </w:tcPr>
          <w:p>
            <w:pPr>
              <w:spacing w:after="0"/>
              <w:jc w:val="right"/>
            </w:pPr>
            <w:r>
              <w:rPr>
                <w:sz w:val="16"/>
              </w:rPr>
              <w:t>37</w:t>
            </w:r>
          </w:p>
        </w:tc>
        <w:tc>
          <w:tcPr>
            <w:tcW w:type="dxa" w:w="1441"/>
          </w:tcPr>
          <w:p>
            <w:pPr>
              <w:spacing w:after="0"/>
              <w:jc w:val="right"/>
            </w:pPr>
            <w:r>
              <w:rPr>
                <w:sz w:val="16"/>
              </w:rPr>
              <w:t>3</w:t>
            </w:r>
          </w:p>
        </w:tc>
        <w:tc>
          <w:tcPr>
            <w:tcW w:type="dxa" w:w="1441"/>
          </w:tcPr>
          <w:p>
            <w:pPr>
              <w:spacing w:after="0"/>
              <w:jc w:val="right"/>
            </w:pPr>
            <w:r>
              <w:rPr>
                <w:sz w:val="16"/>
              </w:rPr>
              <w:t>37</w:t>
            </w:r>
          </w:p>
        </w:tc>
        <w:tc>
          <w:tcPr>
            <w:tcW w:type="dxa" w:w="1441"/>
          </w:tcPr>
          <w:p>
            <w:pPr>
              <w:spacing w:after="0"/>
              <w:jc w:val="right"/>
            </w:pPr>
            <w:r>
              <w:rPr>
                <w:sz w:val="16"/>
              </w:rPr>
              <w:t>0</w:t>
            </w:r>
          </w:p>
        </w:tc>
        <w:tc>
          <w:tcPr>
            <w:tcW w:type="dxa" w:w="1604"/>
          </w:tcPr>
          <w:p>
            <w:pPr>
              <w:spacing w:after="0"/>
              <w:jc w:val="right"/>
            </w:pPr>
            <w:r>
              <w:rPr>
                <w:sz w:val="16"/>
              </w:rPr>
              <w:t>18</w:t>
            </w:r>
          </w:p>
        </w:tc>
      </w:tr>
      <w:tr>
        <w:trPr>
          <w:cantSplit/>
        </w:trPr>
        <w:tc>
          <w:tcPr>
            <w:tcW w:type="dxa" w:w="2256"/>
          </w:tcPr>
          <w:p>
            <w:pPr>
              <w:spacing w:after="0"/>
              <w:jc w:val="left"/>
            </w:pPr>
            <w:r>
              <w:rPr>
                <w:sz w:val="16"/>
              </w:rPr>
              <w:t>Old Saybrook town</w:t>
            </w:r>
          </w:p>
        </w:tc>
        <w:tc>
          <w:tcPr>
            <w:tcW w:type="dxa" w:w="1604"/>
          </w:tcPr>
          <w:p>
            <w:pPr>
              <w:spacing w:after="0"/>
              <w:jc w:val="left"/>
            </w:pPr>
            <w:r>
              <w:rPr>
                <w:sz w:val="16"/>
              </w:rPr>
              <w:t>090069</w:t>
            </w:r>
          </w:p>
        </w:tc>
        <w:tc>
          <w:tcPr>
            <w:tcW w:type="dxa" w:w="1441"/>
          </w:tcPr>
          <w:p>
            <w:pPr>
              <w:spacing w:after="0"/>
              <w:jc w:val="right"/>
            </w:pPr>
            <w:r>
              <w:rPr>
                <w:sz w:val="16"/>
              </w:rPr>
              <w:t>9</w:t>
            </w:r>
          </w:p>
        </w:tc>
        <w:tc>
          <w:tcPr>
            <w:tcW w:type="dxa" w:w="1441"/>
          </w:tcPr>
          <w:p>
            <w:pPr>
              <w:spacing w:after="0"/>
              <w:jc w:val="right"/>
            </w:pPr>
            <w:r>
              <w:rPr>
                <w:sz w:val="16"/>
              </w:rPr>
              <w:t>10</w:t>
            </w:r>
          </w:p>
        </w:tc>
        <w:tc>
          <w:tcPr>
            <w:tcW w:type="dxa" w:w="1441"/>
          </w:tcPr>
          <w:p>
            <w:pPr>
              <w:spacing w:after="0"/>
              <w:jc w:val="right"/>
            </w:pPr>
            <w:r>
              <w:rPr>
                <w:sz w:val="16"/>
              </w:rPr>
              <w:t>85</w:t>
            </w:r>
          </w:p>
        </w:tc>
        <w:tc>
          <w:tcPr>
            <w:tcW w:type="dxa" w:w="1441"/>
          </w:tcPr>
          <w:p>
            <w:pPr>
              <w:spacing w:after="0"/>
              <w:jc w:val="right"/>
            </w:pPr>
            <w:r>
              <w:rPr>
                <w:sz w:val="16"/>
              </w:rPr>
              <w:t>6</w:t>
            </w:r>
          </w:p>
        </w:tc>
        <w:tc>
          <w:tcPr>
            <w:tcW w:type="dxa" w:w="1441"/>
          </w:tcPr>
          <w:p>
            <w:pPr>
              <w:spacing w:after="0"/>
              <w:jc w:val="right"/>
            </w:pPr>
            <w:r>
              <w:rPr>
                <w:sz w:val="16"/>
              </w:rPr>
              <w:t>89</w:t>
            </w:r>
          </w:p>
        </w:tc>
        <w:tc>
          <w:tcPr>
            <w:tcW w:type="dxa" w:w="1441"/>
          </w:tcPr>
          <w:p>
            <w:pPr>
              <w:spacing w:after="0"/>
              <w:jc w:val="right"/>
            </w:pPr>
            <w:r>
              <w:rPr>
                <w:sz w:val="16"/>
              </w:rPr>
              <w:t>2</w:t>
            </w:r>
          </w:p>
        </w:tc>
        <w:tc>
          <w:tcPr>
            <w:tcW w:type="dxa" w:w="1604"/>
          </w:tcPr>
          <w:p>
            <w:pPr>
              <w:spacing w:after="0"/>
              <w:jc w:val="right"/>
            </w:pPr>
            <w:r>
              <w:rPr>
                <w:sz w:val="16"/>
              </w:rPr>
              <w:t>37</w:t>
            </w:r>
          </w:p>
        </w:tc>
      </w:tr>
      <w:tr>
        <w:trPr>
          <w:cantSplit/>
        </w:trPr>
        <w:tc>
          <w:tcPr>
            <w:tcW w:type="dxa" w:w="2256"/>
          </w:tcPr>
          <w:p>
            <w:pPr>
              <w:spacing w:after="0"/>
              <w:jc w:val="left"/>
            </w:pPr>
            <w:r>
              <w:rPr>
                <w:sz w:val="16"/>
              </w:rPr>
              <w:t>Portland town</w:t>
            </w:r>
          </w:p>
        </w:tc>
        <w:tc>
          <w:tcPr>
            <w:tcW w:type="dxa" w:w="1604"/>
          </w:tcPr>
          <w:p>
            <w:pPr>
              <w:spacing w:after="0"/>
              <w:jc w:val="left"/>
            </w:pPr>
            <w:r>
              <w:rPr>
                <w:sz w:val="16"/>
              </w:rPr>
              <w:t>090130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6</w:t>
            </w:r>
          </w:p>
        </w:tc>
        <w:tc>
          <w:tcPr>
            <w:tcW w:type="dxa" w:w="1441"/>
          </w:tcPr>
          <w:p>
            <w:pPr>
              <w:spacing w:after="0"/>
              <w:jc w:val="right"/>
            </w:pPr>
            <w:r>
              <w:rPr>
                <w:sz w:val="16"/>
              </w:rPr>
              <w:t>2</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Westbrook town</w:t>
            </w:r>
          </w:p>
        </w:tc>
        <w:tc>
          <w:tcPr>
            <w:tcW w:type="dxa" w:w="1604"/>
          </w:tcPr>
          <w:p>
            <w:pPr>
              <w:spacing w:after="0"/>
              <w:jc w:val="left"/>
            </w:pPr>
            <w:r>
              <w:rPr>
                <w:sz w:val="16"/>
              </w:rPr>
              <w:t>090070</w:t>
            </w:r>
          </w:p>
        </w:tc>
        <w:tc>
          <w:tcPr>
            <w:tcW w:type="dxa" w:w="1441"/>
          </w:tcPr>
          <w:p>
            <w:pPr>
              <w:spacing w:after="0"/>
              <w:jc w:val="right"/>
            </w:pPr>
            <w:r>
              <w:rPr>
                <w:sz w:val="16"/>
              </w:rPr>
              <w:t>7</w:t>
            </w:r>
          </w:p>
        </w:tc>
        <w:tc>
          <w:tcPr>
            <w:tcW w:type="dxa" w:w="1441"/>
          </w:tcPr>
          <w:p>
            <w:pPr>
              <w:spacing w:after="0"/>
              <w:jc w:val="right"/>
            </w:pPr>
            <w:r>
              <w:rPr>
                <w:sz w:val="16"/>
              </w:rPr>
              <w:t>2</w:t>
            </w:r>
          </w:p>
        </w:tc>
        <w:tc>
          <w:tcPr>
            <w:tcW w:type="dxa" w:w="1441"/>
          </w:tcPr>
          <w:p>
            <w:pPr>
              <w:spacing w:after="0"/>
              <w:jc w:val="right"/>
            </w:pPr>
            <w:r>
              <w:rPr>
                <w:sz w:val="16"/>
              </w:rPr>
              <w:t>78</w:t>
            </w:r>
          </w:p>
        </w:tc>
        <w:tc>
          <w:tcPr>
            <w:tcW w:type="dxa" w:w="1441"/>
          </w:tcPr>
          <w:p>
            <w:pPr>
              <w:spacing w:after="0"/>
              <w:jc w:val="right"/>
            </w:pPr>
            <w:r>
              <w:rPr>
                <w:sz w:val="16"/>
              </w:rPr>
              <w:t>2</w:t>
            </w:r>
          </w:p>
        </w:tc>
        <w:tc>
          <w:tcPr>
            <w:tcW w:type="dxa" w:w="1441"/>
          </w:tcPr>
          <w:p>
            <w:pPr>
              <w:spacing w:after="0"/>
              <w:jc w:val="right"/>
            </w:pPr>
            <w:r>
              <w:rPr>
                <w:sz w:val="16"/>
              </w:rPr>
              <w:t>79</w:t>
            </w:r>
          </w:p>
        </w:tc>
        <w:tc>
          <w:tcPr>
            <w:tcW w:type="dxa" w:w="1441"/>
          </w:tcPr>
          <w:p>
            <w:pPr>
              <w:spacing w:after="0"/>
              <w:jc w:val="right"/>
            </w:pPr>
            <w:r>
              <w:rPr>
                <w:sz w:val="16"/>
              </w:rPr>
              <w:t>1</w:t>
            </w:r>
          </w:p>
        </w:tc>
        <w:tc>
          <w:tcPr>
            <w:tcW w:type="dxa" w:w="1604"/>
          </w:tcPr>
          <w:p>
            <w:pPr>
              <w:spacing w:after="0"/>
              <w:jc w:val="right"/>
            </w:pPr>
            <w:r>
              <w:rPr>
                <w:sz w:val="16"/>
              </w:rPr>
              <w:t>41</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22</w:t>
            </w:r>
          </w:p>
        </w:tc>
        <w:tc>
          <w:tcPr>
            <w:tcW w:type="dxa" w:w="1496"/>
          </w:tcPr>
          <w:p>
            <w:pPr>
              <w:spacing w:after="0"/>
              <w:jc w:val="right"/>
            </w:pPr>
            <w:r>
              <w:rPr>
                <w:sz w:val="16"/>
              </w:rPr>
              <w:t>21</w:t>
            </w:r>
          </w:p>
        </w:tc>
        <w:tc>
          <w:tcPr>
            <w:tcW w:type="dxa" w:w="1496"/>
          </w:tcPr>
          <w:p>
            <w:pPr>
              <w:spacing w:after="0"/>
              <w:jc w:val="right"/>
            </w:pPr>
            <w:r>
              <w:rPr>
                <w:sz w:val="16"/>
              </w:rPr>
              <w:t>269</w:t>
            </w:r>
          </w:p>
        </w:tc>
        <w:tc>
          <w:tcPr>
            <w:tcW w:type="dxa" w:w="1496"/>
          </w:tcPr>
          <w:p>
            <w:pPr>
              <w:spacing w:after="0"/>
              <w:jc w:val="right"/>
            </w:pPr>
            <w:r>
              <w:rPr>
                <w:sz w:val="16"/>
              </w:rPr>
              <w:t>17</w:t>
            </w:r>
          </w:p>
        </w:tc>
        <w:tc>
          <w:tcPr>
            <w:tcW w:type="dxa" w:w="1496"/>
          </w:tcPr>
          <w:p>
            <w:pPr>
              <w:spacing w:after="0"/>
              <w:jc w:val="right"/>
            </w:pPr>
            <w:r>
              <w:rPr>
                <w:sz w:val="16"/>
              </w:rPr>
              <w:t>274</w:t>
            </w:r>
          </w:p>
        </w:tc>
        <w:tc>
          <w:tcPr>
            <w:tcW w:type="dxa" w:w="1496"/>
          </w:tcPr>
          <w:p>
            <w:pPr>
              <w:spacing w:after="0"/>
              <w:jc w:val="right"/>
            </w:pPr>
            <w:r>
              <w:rPr>
                <w:sz w:val="16"/>
              </w:rPr>
              <w:t>3</w:t>
            </w:r>
          </w:p>
        </w:tc>
        <w:tc>
          <w:tcPr>
            <w:tcW w:type="dxa" w:w="1665"/>
          </w:tcPr>
          <w:p>
            <w:pPr>
              <w:spacing w:after="0"/>
              <w:jc w:val="right"/>
            </w:pPr>
            <w:r>
              <w:rPr>
                <w:sz w:val="16"/>
              </w:rPr>
              <w:t>125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21</w:t>
            </w:r>
          </w:p>
        </w:tc>
        <w:tc>
          <w:tcPr>
            <w:tcW w:type="dxa" w:w="1496"/>
          </w:tcPr>
          <w:p>
            <w:pPr>
              <w:spacing w:after="0"/>
              <w:jc w:val="right"/>
            </w:pPr>
            <w:r>
              <w:rPr>
                <w:sz w:val="16"/>
              </w:rPr>
              <w:t>5</w:t>
            </w:r>
          </w:p>
        </w:tc>
        <w:tc>
          <w:tcPr>
            <w:tcW w:type="dxa" w:w="1496"/>
          </w:tcPr>
          <w:p>
            <w:pPr>
              <w:spacing w:after="0"/>
              <w:jc w:val="right"/>
            </w:pPr>
            <w:r>
              <w:rPr>
                <w:sz w:val="16"/>
              </w:rPr>
              <w:t>22</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282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Lower Connecticut River Valley Planning Region, CT: risk-assessment baseline packet, release 2026-10 (data as of 2026-09-30; Planning region FIPS 09130). Automated baseline. </w:t>
      </w:r>
      <w:hyperlink r:id="rId15">
        <w:r>
          <w:rPr>
            <w:color w:val="1F4E99"/>
            <w:sz w:val="17"/>
            <w:u w:val="single"/>
          </w:rPr>
          <w:t>https://hazardplain.org/ct/09130/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hazard-plain_2026-10_CT_09130.docx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Lower Connecticut River Valley Planning Region, CT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t/0913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Lower Connecticut River Valley Planning Region, CT: Risk-assessment baseline packet</dc:title>
  <dc:subject>Hazard Plain release 2026-10, as of 2026-09-30. Automated baseline</dc:subject>
  <dc:creator>Hazard Plain</dc:creator>
  <cp:keywords>Hazard Plain; hazard mitigation; risk assessment; 09130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