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Pueblo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08101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2029-11-04</w:t>
      </w:r>
    </w:p>
    <w:p>
      <w:pPr>
        <w:keepNext/>
        <w:spacing w:after="40" w:before="0"/>
      </w:pPr>
      <w:r>
        <w:rPr>
          <w:b/>
        </w:rPr>
        <w:t xml:space="preserve">Plan: </w:t>
      </w:r>
      <w:r>
        <w:rPr/>
        <w:t>Pueblo County, CO Hazard Mitigation Plan 2024 (FEMA plan 110058)</w:t>
      </w:r>
    </w:p>
    <w:p>
      <w:pPr>
        <w:keepNext/>
        <w:spacing w:after="40" w:before="0"/>
      </w:pPr>
      <w:r>
        <w:rPr>
          <w:b/>
        </w:rPr>
        <w:t xml:space="preserve">Approved: </w:t>
      </w:r>
      <w:r>
        <w:rPr/>
        <w:t>2024-11-05</w:t>
      </w:r>
    </w:p>
    <w:p>
      <w:pPr>
        <w:keepNext/>
        <w:spacing w:after="40" w:before="0"/>
      </w:pPr>
      <w:r>
        <w:rPr>
          <w:b/>
        </w:rPr>
        <w:t xml:space="preserve">Expires: </w:t>
      </w:r>
      <w:r>
        <w:rPr/>
        <w:t>2029-11-04</w:t>
      </w:r>
    </w:p>
    <w:p>
      <w:pPr>
        <w:keepNext/>
        <w:spacing w:after="40" w:before="0"/>
      </w:pPr>
      <w:r>
        <w:rPr>
          <w:b/>
        </w:rPr>
        <w:t xml:space="preserve">As of: </w:t>
      </w:r>
      <w:r>
        <w:rPr/>
        <w:t>2026-09-28</w:t>
      </w:r>
    </w:p>
    <w:p>
      <w:pPr>
        <w:keepNext/>
        <w:spacing w:after="40" w:before="0"/>
      </w:pPr>
      <w:r>
        <w:rPr>
          <w:b/>
        </w:rPr>
        <w:t xml:space="preserve">Days: </w:t>
      </w:r>
      <w:r>
        <w:rPr/>
        <w:t>1,133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FM-5642-CO, DR-4944-CO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0"/>
        <w:gridCol w:w="1394"/>
        <w:gridCol w:w="2638"/>
        <w:gridCol w:w="2045"/>
        <w:gridCol w:w="1037"/>
        <w:gridCol w:w="1037"/>
        <w:gridCol w:w="894"/>
        <w:gridCol w:w="947"/>
        <w:gridCol w:w="2460"/>
      </w:tblGrid>
      <w:tr>
        <w:trPr>
          <w:cantSplit/>
          <w:tblHeader/>
        </w:trPr>
        <w:tc>
          <w:tcPr>
            <w:tcW w:type="dxa" w:w="166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638"/>
            <w:shd w:val="clear" w:color="auto" w:fill="E8E8E8"/>
          </w:tcPr>
          <w:p>
            <w:pPr>
              <w:spacing w:after="0"/>
              <w:jc w:val="left"/>
            </w:pPr>
            <w:r>
              <w:rPr>
                <w:b/>
                <w:sz w:val="16"/>
              </w:rPr>
              <w:t>Status</w:t>
            </w:r>
          </w:p>
        </w:tc>
        <w:tc>
          <w:tcPr>
            <w:tcW w:type="dxa" w:w="204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7"/>
            <w:shd w:val="clear" w:color="auto" w:fill="E8E8E8"/>
          </w:tcPr>
          <w:p>
            <w:pPr>
              <w:spacing w:after="0"/>
              <w:jc w:val="left"/>
            </w:pPr>
            <w:r>
              <w:rPr>
                <w:b/>
                <w:sz w:val="16"/>
              </w:rPr>
              <w:t>Update underway</w:t>
            </w:r>
          </w:p>
        </w:tc>
        <w:tc>
          <w:tcPr>
            <w:tcW w:type="dxa" w:w="2460"/>
            <w:shd w:val="clear" w:color="auto" w:fill="E8E8E8"/>
          </w:tcPr>
          <w:p>
            <w:pPr>
              <w:spacing w:after="0"/>
              <w:jc w:val="left"/>
            </w:pPr>
            <w:r>
              <w:rPr>
                <w:b/>
                <w:sz w:val="16"/>
              </w:rPr>
              <w:t>Notes</w:t>
            </w:r>
          </w:p>
        </w:tc>
      </w:tr>
      <w:tr>
        <w:trPr>
          <w:cantSplit/>
        </w:trPr>
        <w:tc>
          <w:tcPr>
            <w:tcW w:type="dxa" w:w="1660"/>
          </w:tcPr>
          <w:p>
            <w:pPr>
              <w:spacing w:after="0"/>
              <w:jc w:val="left"/>
            </w:pPr>
            <w:r>
              <w:rPr>
                <w:sz w:val="16"/>
              </w:rPr>
              <w:t>Pueblo County</w:t>
            </w:r>
          </w:p>
        </w:tc>
        <w:tc>
          <w:tcPr>
            <w:tcW w:type="dxa" w:w="1394"/>
          </w:tcPr>
          <w:p>
            <w:pPr>
              <w:spacing w:after="0"/>
              <w:jc w:val="left"/>
            </w:pPr>
            <w:r>
              <w:rPr>
                <w:sz w:val="16"/>
              </w:rPr>
              <w:t>County</w:t>
            </w:r>
          </w:p>
        </w:tc>
        <w:tc>
          <w:tcPr>
            <w:tcW w:type="dxa" w:w="2638"/>
          </w:tcPr>
          <w:p>
            <w:pPr>
              <w:spacing w:after="0"/>
              <w:jc w:val="left"/>
            </w:pPr>
            <w:r>
              <w:rPr>
                <w:sz w:val="16"/>
              </w:rPr>
              <w:t>Approved, expires 2029-11-04</w:t>
            </w:r>
          </w:p>
        </w:tc>
        <w:tc>
          <w:tcPr>
            <w:tcW w:type="dxa" w:w="2045"/>
          </w:tcPr>
          <w:p>
            <w:pPr>
              <w:spacing w:after="0"/>
              <w:jc w:val="left"/>
            </w:pPr>
            <w:r>
              <w:rPr>
                <w:sz w:val="16"/>
              </w:rPr>
              <w:t>Pueblo County, CO Hazard Mitigation Plan 2024 (FEMA plan 110058)</w:t>
            </w:r>
          </w:p>
        </w:tc>
        <w:tc>
          <w:tcPr>
            <w:tcW w:type="dxa" w:w="1037"/>
          </w:tcPr>
          <w:p>
            <w:pPr>
              <w:spacing w:after="0"/>
              <w:jc w:val="left"/>
            </w:pPr>
            <w:r>
              <w:rPr>
                <w:sz w:val="16"/>
              </w:rPr>
              <w:t>2024-11-05</w:t>
            </w:r>
          </w:p>
        </w:tc>
        <w:tc>
          <w:tcPr>
            <w:tcW w:type="dxa" w:w="1037"/>
          </w:tcPr>
          <w:p>
            <w:pPr>
              <w:spacing w:after="0"/>
              <w:jc w:val="left"/>
            </w:pPr>
            <w:r>
              <w:rPr>
                <w:sz w:val="16"/>
              </w:rPr>
              <w:t>2029-11-04</w:t>
            </w:r>
          </w:p>
        </w:tc>
        <w:tc>
          <w:tcPr>
            <w:tcW w:type="dxa" w:w="894"/>
          </w:tcPr>
          <w:p>
            <w:pPr>
              <w:spacing w:after="0"/>
              <w:jc w:val="right"/>
            </w:pPr>
            <w:r>
              <w:rPr>
                <w:sz w:val="16"/>
              </w:rPr>
              <w:t>1,133</w:t>
            </w:r>
          </w:p>
        </w:tc>
        <w:tc>
          <w:tcPr>
            <w:tcW w:type="dxa" w:w="947"/>
          </w:tcPr>
          <w:p>
            <w:pPr>
              <w:spacing w:after="0"/>
              <w:jc w:val="left"/>
            </w:pPr>
          </w:p>
        </w:tc>
        <w:tc>
          <w:tcPr>
            <w:tcW w:type="dxa" w:w="2460"/>
          </w:tcPr>
          <w:p>
            <w:pPr>
              <w:spacing w:after="0"/>
              <w:jc w:val="left"/>
            </w:pPr>
            <w:r>
              <w:rPr>
                <w:sz w:val="16"/>
              </w:rPr>
              <w:t>member approved 2024-11-04</w:t>
            </w:r>
          </w:p>
        </w:tc>
      </w:tr>
      <w:tr>
        <w:trPr>
          <w:cantSplit/>
        </w:trPr>
        <w:tc>
          <w:tcPr>
            <w:tcW w:type="dxa" w:w="1660"/>
          </w:tcPr>
          <w:p>
            <w:pPr>
              <w:spacing w:after="0"/>
              <w:jc w:val="left"/>
            </w:pPr>
            <w:r>
              <w:rPr>
                <w:sz w:val="16"/>
              </w:rPr>
              <w:t>Colorado City CDP</w:t>
            </w:r>
          </w:p>
        </w:tc>
        <w:tc>
          <w:tcPr>
            <w:tcW w:type="dxa" w:w="1394"/>
          </w:tcPr>
          <w:p>
            <w:pPr>
              <w:spacing w:after="0"/>
              <w:jc w:val="left"/>
            </w:pPr>
            <w:r>
              <w:rPr>
                <w:sz w:val="16"/>
              </w:rPr>
              <w:t>Unincorporated</w:t>
            </w:r>
          </w:p>
        </w:tc>
        <w:tc>
          <w:tcPr>
            <w:tcW w:type="dxa" w:w="2638"/>
          </w:tcPr>
          <w:p>
            <w:pPr>
              <w:spacing w:after="0"/>
              <w:jc w:val="left"/>
            </w:pPr>
            <w:r>
              <w:rPr>
                <w:sz w:val="16"/>
              </w:rPr>
              <w:t>Approved, expires 2029-11-04</w:t>
            </w:r>
          </w:p>
        </w:tc>
        <w:tc>
          <w:tcPr>
            <w:tcW w:type="dxa" w:w="2045"/>
          </w:tcPr>
          <w:p>
            <w:pPr>
              <w:spacing w:after="0"/>
              <w:jc w:val="left"/>
            </w:pPr>
            <w:r>
              <w:rPr>
                <w:sz w:val="16"/>
              </w:rPr>
              <w:t>Pueblo County, CO Hazard Mitigation Plan 2024 (FEMA plan 110058)</w:t>
            </w:r>
          </w:p>
        </w:tc>
        <w:tc>
          <w:tcPr>
            <w:tcW w:type="dxa" w:w="1037"/>
          </w:tcPr>
          <w:p>
            <w:pPr>
              <w:spacing w:after="0"/>
              <w:jc w:val="left"/>
            </w:pPr>
            <w:r>
              <w:rPr>
                <w:sz w:val="16"/>
              </w:rPr>
              <w:t>2024-11-05</w:t>
            </w:r>
          </w:p>
        </w:tc>
        <w:tc>
          <w:tcPr>
            <w:tcW w:type="dxa" w:w="1037"/>
          </w:tcPr>
          <w:p>
            <w:pPr>
              <w:spacing w:after="0"/>
              <w:jc w:val="left"/>
            </w:pPr>
            <w:r>
              <w:rPr>
                <w:sz w:val="16"/>
              </w:rPr>
              <w:t>2029-11-04</w:t>
            </w:r>
          </w:p>
        </w:tc>
        <w:tc>
          <w:tcPr>
            <w:tcW w:type="dxa" w:w="894"/>
          </w:tcPr>
          <w:p>
            <w:pPr>
              <w:spacing w:after="0"/>
              <w:jc w:val="right"/>
            </w:pPr>
            <w:r>
              <w:rPr>
                <w:sz w:val="16"/>
              </w:rPr>
              <w:t>1,133</w:t>
            </w:r>
          </w:p>
        </w:tc>
        <w:tc>
          <w:tcPr>
            <w:tcW w:type="dxa" w:w="947"/>
          </w:tcPr>
          <w:p>
            <w:pPr>
              <w:spacing w:after="0"/>
              <w:jc w:val="left"/>
            </w:pPr>
          </w:p>
        </w:tc>
        <w:tc>
          <w:tcPr>
            <w:tcW w:type="dxa" w:w="2460"/>
          </w:tcPr>
          <w:p>
            <w:pPr>
              <w:spacing w:after="0"/>
              <w:jc w:val="left"/>
            </w:pPr>
            <w:r>
              <w:rPr>
                <w:sz w:val="16"/>
              </w:rPr>
              <w:t>member approved 2024-11-04</w:t>
            </w:r>
          </w:p>
        </w:tc>
      </w:tr>
      <w:tr>
        <w:trPr>
          <w:cantSplit/>
        </w:trPr>
        <w:tc>
          <w:tcPr>
            <w:tcW w:type="dxa" w:w="1660"/>
          </w:tcPr>
          <w:p>
            <w:pPr>
              <w:spacing w:after="0"/>
              <w:jc w:val="left"/>
            </w:pPr>
            <w:r>
              <w:rPr>
                <w:sz w:val="16"/>
              </w:rPr>
              <w:t>Pueblo city</w:t>
            </w:r>
          </w:p>
        </w:tc>
        <w:tc>
          <w:tcPr>
            <w:tcW w:type="dxa" w:w="1394"/>
          </w:tcPr>
          <w:p>
            <w:pPr>
              <w:spacing w:after="0"/>
              <w:jc w:val="left"/>
            </w:pPr>
            <w:r>
              <w:rPr>
                <w:sz w:val="16"/>
              </w:rPr>
              <w:t>City</w:t>
            </w:r>
          </w:p>
        </w:tc>
        <w:tc>
          <w:tcPr>
            <w:tcW w:type="dxa" w:w="2638"/>
          </w:tcPr>
          <w:p>
            <w:pPr>
              <w:spacing w:after="0"/>
              <w:jc w:val="left"/>
            </w:pPr>
            <w:r>
              <w:rPr>
                <w:sz w:val="16"/>
              </w:rPr>
              <w:t>Approved, expires 2029-11-04</w:t>
            </w:r>
          </w:p>
        </w:tc>
        <w:tc>
          <w:tcPr>
            <w:tcW w:type="dxa" w:w="2045"/>
          </w:tcPr>
          <w:p>
            <w:pPr>
              <w:spacing w:after="0"/>
              <w:jc w:val="left"/>
            </w:pPr>
            <w:r>
              <w:rPr>
                <w:sz w:val="16"/>
              </w:rPr>
              <w:t>Pueblo County, CO Hazard Mitigation Plan 2024 (FEMA plan 110058)</w:t>
            </w:r>
          </w:p>
        </w:tc>
        <w:tc>
          <w:tcPr>
            <w:tcW w:type="dxa" w:w="1037"/>
          </w:tcPr>
          <w:p>
            <w:pPr>
              <w:spacing w:after="0"/>
              <w:jc w:val="left"/>
            </w:pPr>
            <w:r>
              <w:rPr>
                <w:sz w:val="16"/>
              </w:rPr>
              <w:t>2024-11-05</w:t>
            </w:r>
          </w:p>
        </w:tc>
        <w:tc>
          <w:tcPr>
            <w:tcW w:type="dxa" w:w="1037"/>
          </w:tcPr>
          <w:p>
            <w:pPr>
              <w:spacing w:after="0"/>
              <w:jc w:val="left"/>
            </w:pPr>
            <w:r>
              <w:rPr>
                <w:sz w:val="16"/>
              </w:rPr>
              <w:t>2029-11-04</w:t>
            </w:r>
          </w:p>
        </w:tc>
        <w:tc>
          <w:tcPr>
            <w:tcW w:type="dxa" w:w="894"/>
          </w:tcPr>
          <w:p>
            <w:pPr>
              <w:spacing w:after="0"/>
              <w:jc w:val="right"/>
            </w:pPr>
            <w:r>
              <w:rPr>
                <w:sz w:val="16"/>
              </w:rPr>
              <w:t>1,133</w:t>
            </w:r>
          </w:p>
        </w:tc>
        <w:tc>
          <w:tcPr>
            <w:tcW w:type="dxa" w:w="947"/>
          </w:tcPr>
          <w:p>
            <w:pPr>
              <w:spacing w:after="0"/>
              <w:jc w:val="left"/>
            </w:pPr>
          </w:p>
        </w:tc>
        <w:tc>
          <w:tcPr>
            <w:tcW w:type="dxa" w:w="2460"/>
          </w:tcPr>
          <w:p>
            <w:pPr>
              <w:spacing w:after="0"/>
              <w:jc w:val="left"/>
            </w:pPr>
            <w:r>
              <w:rPr>
                <w:sz w:val="16"/>
              </w:rPr>
              <w:t>member approved 2024-11-04</w:t>
            </w:r>
          </w:p>
        </w:tc>
      </w:tr>
      <w:tr>
        <w:trPr>
          <w:cantSplit/>
        </w:trPr>
        <w:tc>
          <w:tcPr>
            <w:tcW w:type="dxa" w:w="1660"/>
          </w:tcPr>
          <w:p>
            <w:pPr>
              <w:spacing w:after="0"/>
              <w:jc w:val="left"/>
            </w:pPr>
            <w:r>
              <w:rPr>
                <w:sz w:val="16"/>
              </w:rPr>
              <w:t>Pueblo West CDP</w:t>
            </w:r>
          </w:p>
        </w:tc>
        <w:tc>
          <w:tcPr>
            <w:tcW w:type="dxa" w:w="1394"/>
          </w:tcPr>
          <w:p>
            <w:pPr>
              <w:spacing w:after="0"/>
              <w:jc w:val="left"/>
            </w:pPr>
            <w:r>
              <w:rPr>
                <w:sz w:val="16"/>
              </w:rPr>
              <w:t>Unincorporated</w:t>
            </w:r>
          </w:p>
        </w:tc>
        <w:tc>
          <w:tcPr>
            <w:tcW w:type="dxa" w:w="2638"/>
          </w:tcPr>
          <w:p>
            <w:pPr>
              <w:spacing w:after="0"/>
              <w:jc w:val="left"/>
            </w:pPr>
            <w:r>
              <w:rPr>
                <w:sz w:val="16"/>
              </w:rPr>
              <w:t>Approved, expires 2029-11-04</w:t>
            </w:r>
          </w:p>
        </w:tc>
        <w:tc>
          <w:tcPr>
            <w:tcW w:type="dxa" w:w="2045"/>
          </w:tcPr>
          <w:p>
            <w:pPr>
              <w:spacing w:after="0"/>
              <w:jc w:val="left"/>
            </w:pPr>
            <w:r>
              <w:rPr>
                <w:sz w:val="16"/>
              </w:rPr>
              <w:t>Pueblo County, CO Hazard Mitigation Plan 2024 (FEMA plan 110058)</w:t>
            </w:r>
          </w:p>
        </w:tc>
        <w:tc>
          <w:tcPr>
            <w:tcW w:type="dxa" w:w="1037"/>
          </w:tcPr>
          <w:p>
            <w:pPr>
              <w:spacing w:after="0"/>
              <w:jc w:val="left"/>
            </w:pPr>
            <w:r>
              <w:rPr>
                <w:sz w:val="16"/>
              </w:rPr>
              <w:t>2024-11-05</w:t>
            </w:r>
          </w:p>
        </w:tc>
        <w:tc>
          <w:tcPr>
            <w:tcW w:type="dxa" w:w="1037"/>
          </w:tcPr>
          <w:p>
            <w:pPr>
              <w:spacing w:after="0"/>
              <w:jc w:val="left"/>
            </w:pPr>
            <w:r>
              <w:rPr>
                <w:sz w:val="16"/>
              </w:rPr>
              <w:t>2029-11-04</w:t>
            </w:r>
          </w:p>
        </w:tc>
        <w:tc>
          <w:tcPr>
            <w:tcW w:type="dxa" w:w="894"/>
          </w:tcPr>
          <w:p>
            <w:pPr>
              <w:spacing w:after="0"/>
              <w:jc w:val="right"/>
            </w:pPr>
            <w:r>
              <w:rPr>
                <w:sz w:val="16"/>
              </w:rPr>
              <w:t>1,133</w:t>
            </w:r>
          </w:p>
        </w:tc>
        <w:tc>
          <w:tcPr>
            <w:tcW w:type="dxa" w:w="947"/>
          </w:tcPr>
          <w:p>
            <w:pPr>
              <w:spacing w:after="0"/>
              <w:jc w:val="left"/>
            </w:pPr>
          </w:p>
        </w:tc>
        <w:tc>
          <w:tcPr>
            <w:tcW w:type="dxa" w:w="2460"/>
          </w:tcPr>
          <w:p>
            <w:pPr>
              <w:spacing w:after="0"/>
              <w:jc w:val="left"/>
            </w:pPr>
            <w:r>
              <w:rPr>
                <w:sz w:val="16"/>
              </w:rPr>
              <w:t>member approved 2024-11-04</w:t>
            </w:r>
          </w:p>
        </w:tc>
      </w:tr>
      <w:tr>
        <w:trPr>
          <w:cantSplit/>
        </w:trPr>
        <w:tc>
          <w:tcPr>
            <w:tcW w:type="dxa" w:w="1660"/>
          </w:tcPr>
          <w:p>
            <w:pPr>
              <w:spacing w:after="0"/>
              <w:jc w:val="left"/>
            </w:pPr>
            <w:r>
              <w:rPr>
                <w:sz w:val="16"/>
              </w:rPr>
              <w:t>Beulah FPD and Ambulance District</w:t>
            </w:r>
          </w:p>
        </w:tc>
        <w:tc>
          <w:tcPr>
            <w:tcW w:type="dxa" w:w="1394"/>
          </w:tcPr>
          <w:p>
            <w:pPr>
              <w:spacing w:after="0"/>
              <w:jc w:val="left"/>
            </w:pPr>
            <w:r>
              <w:rPr>
                <w:sz w:val="16"/>
              </w:rPr>
              <w:t>Fire/EMS District</w:t>
            </w:r>
          </w:p>
        </w:tc>
        <w:tc>
          <w:tcPr>
            <w:tcW w:type="dxa" w:w="2638"/>
          </w:tcPr>
          <w:p>
            <w:pPr>
              <w:spacing w:after="0"/>
              <w:jc w:val="left"/>
            </w:pPr>
            <w:r>
              <w:rPr>
                <w:sz w:val="16"/>
              </w:rPr>
              <w:t>Approved, expires 2029-11-04</w:t>
            </w:r>
          </w:p>
        </w:tc>
        <w:tc>
          <w:tcPr>
            <w:tcW w:type="dxa" w:w="2045"/>
          </w:tcPr>
          <w:p>
            <w:pPr>
              <w:spacing w:after="0"/>
              <w:jc w:val="left"/>
            </w:pPr>
            <w:r>
              <w:rPr>
                <w:sz w:val="16"/>
              </w:rPr>
              <w:t>Pueblo County, CO Hazard Mitigation Plan 2024 (FEMA plan 110058)</w:t>
            </w:r>
          </w:p>
        </w:tc>
        <w:tc>
          <w:tcPr>
            <w:tcW w:type="dxa" w:w="1037"/>
          </w:tcPr>
          <w:p>
            <w:pPr>
              <w:spacing w:after="0"/>
              <w:jc w:val="left"/>
            </w:pPr>
            <w:r>
              <w:rPr>
                <w:sz w:val="16"/>
              </w:rPr>
              <w:t>2024-11-05</w:t>
            </w:r>
          </w:p>
        </w:tc>
        <w:tc>
          <w:tcPr>
            <w:tcW w:type="dxa" w:w="1037"/>
          </w:tcPr>
          <w:p>
            <w:pPr>
              <w:spacing w:after="0"/>
              <w:jc w:val="left"/>
            </w:pPr>
            <w:r>
              <w:rPr>
                <w:sz w:val="16"/>
              </w:rPr>
              <w:t>2029-11-04</w:t>
            </w:r>
          </w:p>
        </w:tc>
        <w:tc>
          <w:tcPr>
            <w:tcW w:type="dxa" w:w="894"/>
          </w:tcPr>
          <w:p>
            <w:pPr>
              <w:spacing w:after="0"/>
              <w:jc w:val="right"/>
            </w:pPr>
            <w:r>
              <w:rPr>
                <w:sz w:val="16"/>
              </w:rPr>
              <w:t>1,133</w:t>
            </w:r>
          </w:p>
        </w:tc>
        <w:tc>
          <w:tcPr>
            <w:tcW w:type="dxa" w:w="947"/>
          </w:tcPr>
          <w:p>
            <w:pPr>
              <w:spacing w:after="0"/>
              <w:jc w:val="left"/>
            </w:pPr>
          </w:p>
        </w:tc>
        <w:tc>
          <w:tcPr>
            <w:tcW w:type="dxa" w:w="2460"/>
          </w:tcPr>
          <w:p>
            <w:pPr>
              <w:spacing w:after="0"/>
              <w:jc w:val="left"/>
            </w:pPr>
            <w:r>
              <w:rPr>
                <w:sz w:val="16"/>
              </w:rPr>
              <w:t>member approved 2024-11-04</w:t>
            </w:r>
          </w:p>
        </w:tc>
      </w:tr>
      <w:tr>
        <w:trPr>
          <w:cantSplit/>
        </w:trPr>
        <w:tc>
          <w:tcPr>
            <w:tcW w:type="dxa" w:w="1660"/>
          </w:tcPr>
          <w:p>
            <w:pPr>
              <w:spacing w:after="0"/>
              <w:jc w:val="left"/>
            </w:pPr>
            <w:r>
              <w:rPr>
                <w:sz w:val="16"/>
              </w:rPr>
              <w:t>St. Charles Mesa Water District</w:t>
            </w:r>
          </w:p>
        </w:tc>
        <w:tc>
          <w:tcPr>
            <w:tcW w:type="dxa" w:w="1394"/>
          </w:tcPr>
          <w:p>
            <w:pPr>
              <w:spacing w:after="0"/>
              <w:jc w:val="left"/>
            </w:pPr>
            <w:r>
              <w:rPr>
                <w:sz w:val="16"/>
              </w:rPr>
              <w:t>Water/Sewer Authority</w:t>
            </w:r>
          </w:p>
        </w:tc>
        <w:tc>
          <w:tcPr>
            <w:tcW w:type="dxa" w:w="2638"/>
          </w:tcPr>
          <w:p>
            <w:pPr>
              <w:spacing w:after="0"/>
              <w:jc w:val="left"/>
            </w:pPr>
            <w:r>
              <w:rPr>
                <w:sz w:val="16"/>
              </w:rPr>
              <w:t>Approved, expires 2029-11-04</w:t>
            </w:r>
          </w:p>
        </w:tc>
        <w:tc>
          <w:tcPr>
            <w:tcW w:type="dxa" w:w="2045"/>
          </w:tcPr>
          <w:p>
            <w:pPr>
              <w:spacing w:after="0"/>
              <w:jc w:val="left"/>
            </w:pPr>
            <w:r>
              <w:rPr>
                <w:sz w:val="16"/>
              </w:rPr>
              <w:t>Pueblo County, CO Hazard Mitigation Plan 2024 (FEMA plan 110058)</w:t>
            </w:r>
          </w:p>
        </w:tc>
        <w:tc>
          <w:tcPr>
            <w:tcW w:type="dxa" w:w="1037"/>
          </w:tcPr>
          <w:p>
            <w:pPr>
              <w:spacing w:after="0"/>
              <w:jc w:val="left"/>
            </w:pPr>
            <w:r>
              <w:rPr>
                <w:sz w:val="16"/>
              </w:rPr>
              <w:t>2024-11-05</w:t>
            </w:r>
          </w:p>
        </w:tc>
        <w:tc>
          <w:tcPr>
            <w:tcW w:type="dxa" w:w="1037"/>
          </w:tcPr>
          <w:p>
            <w:pPr>
              <w:spacing w:after="0"/>
              <w:jc w:val="left"/>
            </w:pPr>
            <w:r>
              <w:rPr>
                <w:sz w:val="16"/>
              </w:rPr>
              <w:t>2029-11-04</w:t>
            </w:r>
          </w:p>
        </w:tc>
        <w:tc>
          <w:tcPr>
            <w:tcW w:type="dxa" w:w="894"/>
          </w:tcPr>
          <w:p>
            <w:pPr>
              <w:spacing w:after="0"/>
              <w:jc w:val="right"/>
            </w:pPr>
            <w:r>
              <w:rPr>
                <w:sz w:val="16"/>
              </w:rPr>
              <w:t>1,133</w:t>
            </w:r>
          </w:p>
        </w:tc>
        <w:tc>
          <w:tcPr>
            <w:tcW w:type="dxa" w:w="947"/>
          </w:tcPr>
          <w:p>
            <w:pPr>
              <w:spacing w:after="0"/>
              <w:jc w:val="left"/>
            </w:pPr>
          </w:p>
        </w:tc>
        <w:tc>
          <w:tcPr>
            <w:tcW w:type="dxa" w:w="2460"/>
          </w:tcPr>
          <w:p>
            <w:pPr>
              <w:spacing w:after="0"/>
              <w:jc w:val="left"/>
            </w:pPr>
            <w:r>
              <w:rPr>
                <w:sz w:val="16"/>
              </w:rPr>
              <w:t>member approved 2024-11-04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307"/>
        <w:gridCol w:w="1307"/>
        <w:gridCol w:w="1126"/>
        <w:gridCol w:w="1126"/>
        <w:gridCol w:w="1374"/>
        <w:gridCol w:w="1180"/>
        <w:gridCol w:w="1395"/>
        <w:gridCol w:w="1697"/>
        <w:gridCol w:w="1863"/>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7"/>
            <w:shd w:val="clear" w:color="auto" w:fill="E8E8E8"/>
          </w:tcPr>
          <w:p>
            <w:pPr>
              <w:spacing w:after="0"/>
              <w:jc w:val="left"/>
            </w:pPr>
            <w:r>
              <w:rPr>
                <w:b/>
                <w:sz w:val="16"/>
              </w:rPr>
              <w:t>NRI risk rating</w:t>
            </w:r>
          </w:p>
        </w:tc>
        <w:tc>
          <w:tcPr>
            <w:tcW w:type="dxa" w:w="130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9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3"/>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$19,188,218</w:t>
            </w:r>
          </w:p>
        </w:tc>
        <w:tc>
          <w:tcPr>
            <w:tcW w:type="dxa" w:w="1126"/>
          </w:tcPr>
          <w:p>
            <w:pPr>
              <w:spacing w:after="0"/>
              <w:jc w:val="right"/>
            </w:pPr>
            <w:r>
              <w:rPr>
                <w:sz w:val="16"/>
              </w:rPr>
              <w:t>$489,028</w:t>
            </w:r>
          </w:p>
        </w:tc>
        <w:tc>
          <w:tcPr>
            <w:tcW w:type="dxa" w:w="1374"/>
          </w:tcPr>
          <w:p>
            <w:pPr>
              <w:spacing w:after="0"/>
              <w:jc w:val="right"/>
            </w:pPr>
            <w:r>
              <w:rPr>
                <w:sz w:val="16"/>
              </w:rPr>
              <w:t>$977,857</w:t>
            </w:r>
          </w:p>
        </w:tc>
        <w:tc>
          <w:tcPr>
            <w:tcW w:type="dxa" w:w="1180"/>
          </w:tcPr>
          <w:p>
            <w:pPr>
              <w:spacing w:after="0"/>
              <w:jc w:val="right"/>
            </w:pPr>
            <w:r>
              <w:rPr>
                <w:sz w:val="16"/>
              </w:rPr>
              <w:t>$20,655,103</w:t>
            </w:r>
          </w:p>
        </w:tc>
        <w:tc>
          <w:tcPr>
            <w:tcW w:type="dxa" w:w="1395"/>
          </w:tcPr>
          <w:p>
            <w:pPr>
              <w:spacing w:after="0"/>
              <w:jc w:val="right"/>
            </w:pPr>
            <w:r>
              <w:rPr>
                <w:sz w:val="16"/>
              </w:rPr>
              <w:t>119</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Cold Wave</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$17,997</w:t>
            </w:r>
          </w:p>
        </w:tc>
        <w:tc>
          <w:tcPr>
            <w:tcW w:type="dxa" w:w="1126"/>
          </w:tcPr>
          <w:p>
            <w:pPr>
              <w:spacing w:after="0"/>
              <w:jc w:val="right"/>
            </w:pPr>
            <w:r>
              <w:rPr>
                <w:sz w:val="16"/>
              </w:rPr>
              <w:t>$87,290</w:t>
            </w:r>
          </w:p>
        </w:tc>
        <w:tc>
          <w:tcPr>
            <w:tcW w:type="dxa" w:w="1374"/>
          </w:tcPr>
          <w:p>
            <w:pPr>
              <w:spacing w:after="0"/>
              <w:jc w:val="right"/>
            </w:pPr>
            <w:r>
              <w:rPr>
                <w:sz w:val="16"/>
              </w:rPr>
              <w:t>$7,963,369</w:t>
            </w:r>
          </w:p>
        </w:tc>
        <w:tc>
          <w:tcPr>
            <w:tcW w:type="dxa" w:w="1180"/>
          </w:tcPr>
          <w:p>
            <w:pPr>
              <w:spacing w:after="0"/>
              <w:jc w:val="right"/>
            </w:pPr>
            <w:r>
              <w:rPr>
                <w:sz w:val="16"/>
              </w:rPr>
              <w:t>$8,068,656</w:t>
            </w:r>
          </w:p>
        </w:tc>
        <w:tc>
          <w:tcPr>
            <w:tcW w:type="dxa" w:w="1395"/>
          </w:tcPr>
          <w:p>
            <w:pPr>
              <w:spacing w:after="0"/>
              <w:jc w:val="right"/>
            </w:pPr>
            <w:r>
              <w:rPr>
                <w:sz w:val="16"/>
              </w:rPr>
              <w:t>7</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Hail</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$4,599,771</w:t>
            </w:r>
          </w:p>
        </w:tc>
        <w:tc>
          <w:tcPr>
            <w:tcW w:type="dxa" w:w="1126"/>
          </w:tcPr>
          <w:p>
            <w:pPr>
              <w:spacing w:after="0"/>
              <w:jc w:val="right"/>
            </w:pPr>
            <w:r>
              <w:rPr>
                <w:sz w:val="16"/>
              </w:rPr>
              <w:t>$1,705,771</w:t>
            </w:r>
          </w:p>
        </w:tc>
        <w:tc>
          <w:tcPr>
            <w:tcW w:type="dxa" w:w="1374"/>
          </w:tcPr>
          <w:p>
            <w:pPr>
              <w:spacing w:after="0"/>
              <w:jc w:val="right"/>
            </w:pPr>
            <w:r>
              <w:rPr>
                <w:sz w:val="16"/>
              </w:rPr>
              <w:t>$376,750</w:t>
            </w:r>
          </w:p>
        </w:tc>
        <w:tc>
          <w:tcPr>
            <w:tcW w:type="dxa" w:w="1180"/>
          </w:tcPr>
          <w:p>
            <w:pPr>
              <w:spacing w:after="0"/>
              <w:jc w:val="right"/>
            </w:pPr>
            <w:r>
              <w:rPr>
                <w:sz w:val="16"/>
              </w:rPr>
              <w:t>$6,682,292</w:t>
            </w:r>
          </w:p>
        </w:tc>
        <w:tc>
          <w:tcPr>
            <w:tcW w:type="dxa" w:w="1395"/>
          </w:tcPr>
          <w:p>
            <w:pPr>
              <w:spacing w:after="0"/>
              <w:jc w:val="right"/>
            </w:pPr>
            <w:r>
              <w:rPr>
                <w:sz w:val="16"/>
              </w:rPr>
              <w:t>458</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Lightning</w:t>
            </w:r>
          </w:p>
        </w:tc>
        <w:tc>
          <w:tcPr>
            <w:tcW w:type="dxa" w:w="1307"/>
          </w:tcPr>
          <w:p>
            <w:pPr>
              <w:spacing w:after="0"/>
              <w:jc w:val="left"/>
            </w:pPr>
            <w:r>
              <w:rPr>
                <w:sz w:val="16"/>
              </w:rPr>
              <w:t>Very High</w:t>
            </w:r>
          </w:p>
        </w:tc>
        <w:tc>
          <w:tcPr>
            <w:tcW w:type="dxa" w:w="1307"/>
          </w:tcPr>
          <w:p>
            <w:pPr>
              <w:spacing w:after="0"/>
              <w:jc w:val="left"/>
            </w:pPr>
            <w:r>
              <w:rPr>
                <w:sz w:val="16"/>
              </w:rPr>
              <w:t>Very High</w:t>
            </w:r>
          </w:p>
        </w:tc>
        <w:tc>
          <w:tcPr>
            <w:tcW w:type="dxa" w:w="1126"/>
          </w:tcPr>
          <w:p>
            <w:pPr>
              <w:spacing w:after="0"/>
              <w:jc w:val="right"/>
            </w:pPr>
            <w:r>
              <w:rPr>
                <w:sz w:val="16"/>
              </w:rPr>
              <w:t>$30,852</w:t>
            </w:r>
          </w:p>
        </w:tc>
        <w:tc>
          <w:tcPr>
            <w:tcW w:type="dxa" w:w="1126"/>
          </w:tcPr>
          <w:p>
            <w:pPr>
              <w:spacing w:after="0"/>
              <w:jc w:val="right"/>
            </w:pPr>
          </w:p>
        </w:tc>
        <w:tc>
          <w:tcPr>
            <w:tcW w:type="dxa" w:w="1374"/>
          </w:tcPr>
          <w:p>
            <w:pPr>
              <w:spacing w:after="0"/>
              <w:jc w:val="right"/>
            </w:pPr>
            <w:r>
              <w:rPr>
                <w:sz w:val="16"/>
              </w:rPr>
              <w:t>$4,266,360</w:t>
            </w:r>
          </w:p>
        </w:tc>
        <w:tc>
          <w:tcPr>
            <w:tcW w:type="dxa" w:w="1180"/>
          </w:tcPr>
          <w:p>
            <w:pPr>
              <w:spacing w:after="0"/>
              <w:jc w:val="right"/>
            </w:pPr>
            <w:r>
              <w:rPr>
                <w:sz w:val="16"/>
              </w:rPr>
              <w:t>$4,297,212</w:t>
            </w:r>
          </w:p>
        </w:tc>
        <w:tc>
          <w:tcPr>
            <w:tcW w:type="dxa" w:w="1395"/>
          </w:tcPr>
          <w:p>
            <w:pPr>
              <w:spacing w:after="0"/>
              <w:jc w:val="right"/>
            </w:pPr>
            <w:r>
              <w:rPr>
                <w:sz w:val="16"/>
              </w:rPr>
              <w:t>10</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Tornado</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$1,169,422</w:t>
            </w:r>
          </w:p>
        </w:tc>
        <w:tc>
          <w:tcPr>
            <w:tcW w:type="dxa" w:w="1126"/>
          </w:tcPr>
          <w:p>
            <w:pPr>
              <w:spacing w:after="0"/>
              <w:jc w:val="right"/>
            </w:pPr>
            <w:r>
              <w:rPr>
                <w:sz w:val="16"/>
              </w:rPr>
              <w:t>$3,394</w:t>
            </w:r>
          </w:p>
        </w:tc>
        <w:tc>
          <w:tcPr>
            <w:tcW w:type="dxa" w:w="1374"/>
          </w:tcPr>
          <w:p>
            <w:pPr>
              <w:spacing w:after="0"/>
              <w:jc w:val="right"/>
            </w:pPr>
            <w:r>
              <w:rPr>
                <w:sz w:val="16"/>
              </w:rPr>
              <w:t>$1,528,092</w:t>
            </w:r>
          </w:p>
        </w:tc>
        <w:tc>
          <w:tcPr>
            <w:tcW w:type="dxa" w:w="1180"/>
          </w:tcPr>
          <w:p>
            <w:pPr>
              <w:spacing w:after="0"/>
              <w:jc w:val="right"/>
            </w:pPr>
            <w:r>
              <w:rPr>
                <w:sz w:val="16"/>
              </w:rPr>
              <w:t>$2,700,907</w:t>
            </w:r>
          </w:p>
        </w:tc>
        <w:tc>
          <w:tcPr>
            <w:tcW w:type="dxa" w:w="1395"/>
          </w:tcPr>
          <w:p>
            <w:pPr>
              <w:spacing w:after="0"/>
              <w:jc w:val="right"/>
            </w:pPr>
            <w:r>
              <w:rPr>
                <w:sz w:val="16"/>
              </w:rPr>
              <w:t>12</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Wildfire</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$2,021,158</w:t>
            </w:r>
          </w:p>
        </w:tc>
        <w:tc>
          <w:tcPr>
            <w:tcW w:type="dxa" w:w="1126"/>
          </w:tcPr>
          <w:p>
            <w:pPr>
              <w:spacing w:after="0"/>
              <w:jc w:val="right"/>
            </w:pPr>
            <w:r>
              <w:rPr>
                <w:sz w:val="16"/>
              </w:rPr>
              <w:t>$178</w:t>
            </w:r>
          </w:p>
        </w:tc>
        <w:tc>
          <w:tcPr>
            <w:tcW w:type="dxa" w:w="1374"/>
          </w:tcPr>
          <w:p>
            <w:pPr>
              <w:spacing w:after="0"/>
              <w:jc w:val="right"/>
            </w:pPr>
            <w:r>
              <w:rPr>
                <w:sz w:val="16"/>
              </w:rPr>
              <w:t>$131,227</w:t>
            </w:r>
          </w:p>
        </w:tc>
        <w:tc>
          <w:tcPr>
            <w:tcW w:type="dxa" w:w="1180"/>
          </w:tcPr>
          <w:p>
            <w:pPr>
              <w:spacing w:after="0"/>
              <w:jc w:val="right"/>
            </w:pPr>
            <w:r>
              <w:rPr>
                <w:sz w:val="16"/>
              </w:rPr>
              <w:t>$2,152,563</w:t>
            </w:r>
          </w:p>
        </w:tc>
        <w:tc>
          <w:tcPr>
            <w:tcW w:type="dxa" w:w="1395"/>
          </w:tcPr>
          <w:p>
            <w:pPr>
              <w:spacing w:after="0"/>
              <w:jc w:val="right"/>
            </w:pPr>
            <w:r>
              <w:rPr>
                <w:sz w:val="16"/>
              </w:rPr>
              <w:t>14</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Winter Weather</w:t>
            </w:r>
          </w:p>
        </w:tc>
        <w:tc>
          <w:tcPr>
            <w:tcW w:type="dxa" w:w="1307"/>
          </w:tcPr>
          <w:p>
            <w:pPr>
              <w:spacing w:after="0"/>
              <w:jc w:val="left"/>
            </w:pPr>
            <w:r>
              <w:rPr>
                <w:sz w:val="16"/>
              </w:rPr>
              <w:t>Very High</w:t>
            </w:r>
          </w:p>
        </w:tc>
        <w:tc>
          <w:tcPr>
            <w:tcW w:type="dxa" w:w="1307"/>
          </w:tcPr>
          <w:p>
            <w:pPr>
              <w:spacing w:after="0"/>
              <w:jc w:val="left"/>
            </w:pPr>
            <w:r>
              <w:rPr>
                <w:sz w:val="16"/>
              </w:rPr>
              <w:t>Very High</w:t>
            </w:r>
          </w:p>
        </w:tc>
        <w:tc>
          <w:tcPr>
            <w:tcW w:type="dxa" w:w="1126"/>
          </w:tcPr>
          <w:p>
            <w:pPr>
              <w:spacing w:after="0"/>
              <w:jc w:val="right"/>
            </w:pPr>
            <w:r>
              <w:rPr>
                <w:sz w:val="16"/>
              </w:rPr>
              <w:t>$85,158</w:t>
            </w:r>
          </w:p>
        </w:tc>
        <w:tc>
          <w:tcPr>
            <w:tcW w:type="dxa" w:w="1126"/>
          </w:tcPr>
          <w:p>
            <w:pPr>
              <w:spacing w:after="0"/>
              <w:jc w:val="right"/>
            </w:pPr>
            <w:r>
              <w:rPr>
                <w:sz w:val="16"/>
              </w:rPr>
              <w:t>$52</w:t>
            </w:r>
          </w:p>
        </w:tc>
        <w:tc>
          <w:tcPr>
            <w:tcW w:type="dxa" w:w="1374"/>
          </w:tcPr>
          <w:p>
            <w:pPr>
              <w:spacing w:after="0"/>
              <w:jc w:val="right"/>
            </w:pPr>
            <w:r>
              <w:rPr>
                <w:sz w:val="16"/>
              </w:rPr>
              <w:t>$1,472,123</w:t>
            </w:r>
          </w:p>
        </w:tc>
        <w:tc>
          <w:tcPr>
            <w:tcW w:type="dxa" w:w="1180"/>
          </w:tcPr>
          <w:p>
            <w:pPr>
              <w:spacing w:after="0"/>
              <w:jc w:val="right"/>
            </w:pPr>
            <w:r>
              <w:rPr>
                <w:sz w:val="16"/>
              </w:rPr>
              <w:t>$1,557,333</w:t>
            </w:r>
          </w:p>
        </w:tc>
        <w:tc>
          <w:tcPr>
            <w:tcW w:type="dxa" w:w="1395"/>
          </w:tcPr>
          <w:p>
            <w:pPr>
              <w:spacing w:after="0"/>
              <w:jc w:val="right"/>
            </w:pPr>
            <w:r>
              <w:rPr>
                <w:sz w:val="16"/>
              </w:rPr>
              <w:t>274</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Strong Wind</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$235,467</w:t>
            </w:r>
          </w:p>
        </w:tc>
        <w:tc>
          <w:tcPr>
            <w:tcW w:type="dxa" w:w="1126"/>
          </w:tcPr>
          <w:p>
            <w:pPr>
              <w:spacing w:after="0"/>
              <w:jc w:val="right"/>
            </w:pPr>
            <w:r>
              <w:rPr>
                <w:sz w:val="16"/>
              </w:rPr>
              <w:t>$99</w:t>
            </w:r>
          </w:p>
        </w:tc>
        <w:tc>
          <w:tcPr>
            <w:tcW w:type="dxa" w:w="1374"/>
          </w:tcPr>
          <w:p>
            <w:pPr>
              <w:spacing w:after="0"/>
              <w:jc w:val="right"/>
            </w:pPr>
            <w:r>
              <w:rPr>
                <w:sz w:val="16"/>
              </w:rPr>
              <w:t>$622,191</w:t>
            </w:r>
          </w:p>
        </w:tc>
        <w:tc>
          <w:tcPr>
            <w:tcW w:type="dxa" w:w="1180"/>
          </w:tcPr>
          <w:p>
            <w:pPr>
              <w:spacing w:after="0"/>
              <w:jc w:val="right"/>
            </w:pPr>
            <w:r>
              <w:rPr>
                <w:sz w:val="16"/>
              </w:rPr>
              <w:t>$857,757</w:t>
            </w:r>
          </w:p>
        </w:tc>
        <w:tc>
          <w:tcPr>
            <w:tcW w:type="dxa" w:w="1395"/>
          </w:tcPr>
          <w:p>
            <w:pPr>
              <w:spacing w:after="0"/>
              <w:jc w:val="right"/>
            </w:pPr>
            <w:r>
              <w:rPr>
                <w:sz w:val="16"/>
              </w:rPr>
              <w:t>253</w:t>
            </w:r>
          </w:p>
        </w:tc>
        <w:tc>
          <w:tcPr>
            <w:tcW w:type="dxa" w:w="1697"/>
          </w:tcPr>
          <w:p>
            <w:pPr>
              <w:spacing w:after="0"/>
              <w:jc w:val="left"/>
            </w:pPr>
          </w:p>
        </w:tc>
        <w:tc>
          <w:tcPr>
            <w:tcW w:type="dxa" w:w="1863"/>
          </w:tcPr>
          <w:p>
            <w:pPr>
              <w:spacing w:after="0"/>
              <w:jc w:val="left"/>
            </w:pPr>
            <w:r>
              <w:rPr>
                <w:sz w:val="16"/>
              </w:rPr>
              <w:t>Includes 147 High Wind records, event types the NRI definition of this hazard leaves out.</w:t>
            </w:r>
          </w:p>
        </w:tc>
      </w:tr>
      <w:tr>
        <w:trPr>
          <w:cantSplit/>
        </w:trPr>
        <w:tc>
          <w:tcPr>
            <w:tcW w:type="dxa" w:w="700"/>
          </w:tcPr>
          <w:p>
            <w:pPr>
              <w:spacing w:after="0"/>
              <w:jc w:val="right"/>
            </w:pPr>
            <w:r>
              <w:rPr>
                <w:sz w:val="16"/>
              </w:rPr>
              <w:t>9</w:t>
            </w:r>
          </w:p>
        </w:tc>
        <w:tc>
          <w:tcPr>
            <w:tcW w:type="dxa" w:w="1037"/>
          </w:tcPr>
          <w:p>
            <w:pPr>
              <w:spacing w:after="0"/>
              <w:jc w:val="left"/>
            </w:pPr>
            <w:r>
              <w:rPr>
                <w:sz w:val="16"/>
              </w:rPr>
              <w:t>Earthquake</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$511,831</w:t>
            </w:r>
          </w:p>
        </w:tc>
        <w:tc>
          <w:tcPr>
            <w:tcW w:type="dxa" w:w="1126"/>
          </w:tcPr>
          <w:p>
            <w:pPr>
              <w:spacing w:after="0"/>
              <w:jc w:val="right"/>
            </w:pPr>
          </w:p>
        </w:tc>
        <w:tc>
          <w:tcPr>
            <w:tcW w:type="dxa" w:w="1374"/>
          </w:tcPr>
          <w:p>
            <w:pPr>
              <w:spacing w:after="0"/>
              <w:jc w:val="right"/>
            </w:pPr>
            <w:r>
              <w:rPr>
                <w:sz w:val="16"/>
              </w:rPr>
              <w:t>$144,845</w:t>
            </w:r>
          </w:p>
        </w:tc>
        <w:tc>
          <w:tcPr>
            <w:tcW w:type="dxa" w:w="1180"/>
          </w:tcPr>
          <w:p>
            <w:pPr>
              <w:spacing w:after="0"/>
              <w:jc w:val="right"/>
            </w:pPr>
            <w:r>
              <w:rPr>
                <w:sz w:val="16"/>
              </w:rPr>
              <w:t>$656,675</w:t>
            </w:r>
          </w:p>
        </w:tc>
        <w:tc>
          <w:tcPr>
            <w:tcW w:type="dxa" w:w="1395"/>
          </w:tcPr>
          <w:p>
            <w:pPr>
              <w:spacing w:after="0"/>
              <w:jc w:val="right"/>
            </w:pPr>
          </w:p>
        </w:tc>
        <w:tc>
          <w:tcPr>
            <w:tcW w:type="dxa" w:w="1697"/>
          </w:tcPr>
          <w:p>
            <w:pPr>
              <w:spacing w:after="0"/>
              <w:jc w:val="left"/>
            </w:pPr>
          </w:p>
        </w:tc>
        <w:tc>
          <w:tcPr>
            <w:tcW w:type="dxa" w:w="1863"/>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10</w:t>
            </w:r>
          </w:p>
        </w:tc>
        <w:tc>
          <w:tcPr>
            <w:tcW w:type="dxa" w:w="1037"/>
          </w:tcPr>
          <w:p>
            <w:pPr>
              <w:spacing w:after="0"/>
              <w:jc w:val="left"/>
            </w:pPr>
            <w:r>
              <w:rPr>
                <w:sz w:val="16"/>
              </w:rPr>
              <w:t>Heat Wave</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$96</w:t>
            </w:r>
          </w:p>
        </w:tc>
        <w:tc>
          <w:tcPr>
            <w:tcW w:type="dxa" w:w="1126"/>
          </w:tcPr>
          <w:p>
            <w:pPr>
              <w:spacing w:after="0"/>
              <w:jc w:val="right"/>
            </w:pPr>
            <w:r>
              <w:rPr>
                <w:sz w:val="16"/>
              </w:rPr>
              <w:t>$1,720</w:t>
            </w:r>
          </w:p>
        </w:tc>
        <w:tc>
          <w:tcPr>
            <w:tcW w:type="dxa" w:w="1374"/>
          </w:tcPr>
          <w:p>
            <w:pPr>
              <w:spacing w:after="0"/>
              <w:jc w:val="right"/>
            </w:pPr>
            <w:r>
              <w:rPr>
                <w:sz w:val="16"/>
              </w:rPr>
              <w:t>$485,737</w:t>
            </w:r>
          </w:p>
        </w:tc>
        <w:tc>
          <w:tcPr>
            <w:tcW w:type="dxa" w:w="1180"/>
          </w:tcPr>
          <w:p>
            <w:pPr>
              <w:spacing w:after="0"/>
              <w:jc w:val="right"/>
            </w:pPr>
            <w:r>
              <w:rPr>
                <w:sz w:val="16"/>
              </w:rPr>
              <w:t>$487,554</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11</w:t>
            </w:r>
          </w:p>
        </w:tc>
        <w:tc>
          <w:tcPr>
            <w:tcW w:type="dxa" w:w="1037"/>
          </w:tcPr>
          <w:p>
            <w:pPr>
              <w:spacing w:after="0"/>
              <w:jc w:val="left"/>
            </w:pPr>
            <w:r>
              <w:rPr>
                <w:sz w:val="16"/>
              </w:rPr>
              <w:t>Drought</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$260,606</w:t>
            </w:r>
          </w:p>
        </w:tc>
        <w:tc>
          <w:tcPr>
            <w:tcW w:type="dxa" w:w="1374"/>
          </w:tcPr>
          <w:p>
            <w:pPr>
              <w:spacing w:after="0"/>
              <w:jc w:val="right"/>
            </w:pPr>
          </w:p>
        </w:tc>
        <w:tc>
          <w:tcPr>
            <w:tcW w:type="dxa" w:w="1180"/>
          </w:tcPr>
          <w:p>
            <w:pPr>
              <w:spacing w:after="0"/>
              <w:jc w:val="right"/>
            </w:pPr>
            <w:r>
              <w:rPr>
                <w:sz w:val="16"/>
              </w:rPr>
              <w:t>$260,606</w:t>
            </w:r>
          </w:p>
        </w:tc>
        <w:tc>
          <w:tcPr>
            <w:tcW w:type="dxa" w:w="1395"/>
          </w:tcPr>
          <w:p>
            <w:pPr>
              <w:spacing w:after="0"/>
              <w:jc w:val="right"/>
            </w:pPr>
            <w:r>
              <w:rPr>
                <w:sz w:val="16"/>
              </w:rPr>
              <w:t>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Ice Storm</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$25,290</w:t>
            </w:r>
          </w:p>
        </w:tc>
        <w:tc>
          <w:tcPr>
            <w:tcW w:type="dxa" w:w="1126"/>
          </w:tcPr>
          <w:p>
            <w:pPr>
              <w:spacing w:after="0"/>
              <w:jc w:val="right"/>
            </w:pPr>
          </w:p>
        </w:tc>
        <w:tc>
          <w:tcPr>
            <w:tcW w:type="dxa" w:w="1374"/>
          </w:tcPr>
          <w:p>
            <w:pPr>
              <w:spacing w:after="0"/>
              <w:jc w:val="right"/>
            </w:pPr>
            <w:r>
              <w:rPr>
                <w:sz w:val="16"/>
              </w:rPr>
              <w:t>$11,464</w:t>
            </w:r>
          </w:p>
        </w:tc>
        <w:tc>
          <w:tcPr>
            <w:tcW w:type="dxa" w:w="1180"/>
          </w:tcPr>
          <w:p>
            <w:pPr>
              <w:spacing w:after="0"/>
              <w:jc w:val="right"/>
            </w:pPr>
            <w:r>
              <w:rPr>
                <w:sz w:val="16"/>
              </w:rPr>
              <w:t>$36,753</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$960</w:t>
            </w:r>
          </w:p>
        </w:tc>
        <w:tc>
          <w:tcPr>
            <w:tcW w:type="dxa" w:w="1126"/>
          </w:tcPr>
          <w:p>
            <w:pPr>
              <w:spacing w:after="0"/>
              <w:jc w:val="right"/>
            </w:pPr>
          </w:p>
        </w:tc>
        <w:tc>
          <w:tcPr>
            <w:tcW w:type="dxa" w:w="1374"/>
          </w:tcPr>
          <w:p>
            <w:pPr>
              <w:spacing w:after="0"/>
              <w:jc w:val="right"/>
            </w:pPr>
            <w:r>
              <w:rPr>
                <w:sz w:val="16"/>
              </w:rPr>
              <w:t>$275</w:t>
            </w:r>
          </w:p>
        </w:tc>
        <w:tc>
          <w:tcPr>
            <w:tcW w:type="dxa" w:w="1180"/>
          </w:tcPr>
          <w:p>
            <w:pPr>
              <w:spacing w:after="0"/>
              <w:jc w:val="right"/>
            </w:pPr>
            <w:r>
              <w:rPr>
                <w:sz w:val="16"/>
              </w:rPr>
              <w:t>$1,235</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700"/>
          </w:tcPr>
          <w:p>
            <w:pPr>
              <w:spacing w:after="0"/>
              <w:jc w:val="right"/>
            </w:pPr>
            <w:r>
              <w:rPr>
                <w:sz w:val="16"/>
              </w:rPr>
              <w:t>14</w:t>
            </w:r>
          </w:p>
        </w:tc>
        <w:tc>
          <w:tcPr>
            <w:tcW w:type="dxa" w:w="1037"/>
          </w:tcPr>
          <w:p>
            <w:pPr>
              <w:spacing w:after="0"/>
              <w:jc w:val="left"/>
            </w:pPr>
            <w:r>
              <w:rPr>
                <w:sz w:val="16"/>
              </w:rPr>
              <w:t>Avalanche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74"/>
          </w:tcPr>
          <w:p>
            <w:pPr>
              <w:spacing w:after="0"/>
              <w:jc w:val="right"/>
            </w:pPr>
            <w:r>
              <w:rPr>
                <w:sz w:val="16"/>
              </w:rPr>
              <w:t>$8</w:t>
            </w:r>
          </w:p>
        </w:tc>
        <w:tc>
          <w:tcPr>
            <w:tcW w:type="dxa" w:w="1180"/>
          </w:tcPr>
          <w:p>
            <w:pPr>
              <w:spacing w:after="0"/>
              <w:jc w:val="right"/>
            </w:pPr>
            <w:r>
              <w:rPr>
                <w:sz w:val="16"/>
              </w:rPr>
              <w:t>$9</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15</w:t>
            </w:r>
          </w:p>
        </w:tc>
        <w:tc>
          <w:tcPr>
            <w:tcW w:type="dxa" w:w="1037"/>
          </w:tcPr>
          <w:p>
            <w:pPr>
              <w:spacing w:after="0"/>
              <w:jc w:val="left"/>
            </w:pPr>
            <w:r>
              <w:rPr>
                <w:sz w:val="16"/>
              </w:rPr>
              <w:t>Volcanic Activity</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74"/>
          </w:tcPr>
          <w:p>
            <w:pPr>
              <w:spacing w:after="0"/>
              <w:jc w:val="right"/>
            </w:pPr>
            <w:r>
              <w:rPr>
                <w:sz w:val="16"/>
              </w:rPr>
              <w:t>under $1</w:t>
            </w:r>
          </w:p>
        </w:tc>
        <w:tc>
          <w:tcPr>
            <w:tcW w:type="dxa" w:w="1180"/>
          </w:tcPr>
          <w:p>
            <w:pPr>
              <w:spacing w:after="0"/>
              <w:jc w:val="right"/>
            </w:pPr>
            <w:r>
              <w:rPr>
                <w:sz w:val="16"/>
              </w:rPr>
              <w:t>under $1</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coastal flooding Not Applicable for this county, and no federal declaration for this county names it.</w:t>
            </w: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tsunami Not Applicable for this county, and no federal declaration for this county names it.</w:t>
            </w: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58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58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58 of 58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58 of 58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58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58 of 58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53 of 58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5"/>
        <w:gridCol w:w="1759"/>
        <w:gridCol w:w="1588"/>
        <w:gridCol w:w="1442"/>
        <w:gridCol w:w="1950"/>
        <w:gridCol w:w="1647"/>
        <w:gridCol w:w="1661"/>
        <w:gridCol w:w="2290"/>
      </w:tblGrid>
      <w:tr>
        <w:trPr>
          <w:cantSplit/>
          <w:tblHeader/>
        </w:trPr>
        <w:tc>
          <w:tcPr>
            <w:tcW w:type="dxa" w:w="1775"/>
            <w:shd w:val="clear" w:color="auto" w:fill="E8E8E8"/>
          </w:tcPr>
          <w:p>
            <w:pPr>
              <w:spacing w:after="0"/>
              <w:jc w:val="left"/>
            </w:pPr>
            <w:r>
              <w:rPr>
                <w:b/>
                <w:sz w:val="16"/>
              </w:rPr>
              <w:t>Hazard</w:t>
            </w:r>
          </w:p>
        </w:tc>
        <w:tc>
          <w:tcPr>
            <w:tcW w:type="dxa" w:w="1759"/>
            <w:shd w:val="clear" w:color="auto" w:fill="E8E8E8"/>
          </w:tcPr>
          <w:p>
            <w:pPr>
              <w:spacing w:after="0"/>
              <w:jc w:val="left"/>
            </w:pPr>
            <w:r>
              <w:rPr>
                <w:b/>
                <w:sz w:val="16"/>
              </w:rPr>
              <w:t>Scale</w:t>
            </w:r>
          </w:p>
        </w:tc>
        <w:tc>
          <w:tcPr>
            <w:tcW w:type="dxa" w:w="1588"/>
            <w:shd w:val="clear" w:color="auto" w:fill="E8E8E8"/>
          </w:tcPr>
          <w:p>
            <w:pPr>
              <w:spacing w:after="0"/>
              <w:jc w:val="right"/>
            </w:pPr>
            <w:r>
              <w:rPr>
                <w:b/>
                <w:sz w:val="16"/>
              </w:rPr>
              <w:t>Records</w:t>
            </w:r>
          </w:p>
          <w:p>
            <w:pPr>
              <w:spacing w:after="0"/>
              <w:jc w:val="right"/>
            </w:pPr>
            <w:r>
              <w:rPr>
                <w:i/>
                <w:color w:val="555555"/>
                <w:sz w:val="14"/>
              </w:rPr>
              <w:t>count, years</w:t>
            </w:r>
          </w:p>
        </w:tc>
        <w:tc>
          <w:tcPr>
            <w:tcW w:type="dxa" w:w="1442"/>
            <w:shd w:val="clear" w:color="auto" w:fill="E8E8E8"/>
          </w:tcPr>
          <w:p>
            <w:pPr>
              <w:spacing w:after="0"/>
              <w:jc w:val="left"/>
            </w:pPr>
            <w:r>
              <w:rPr>
                <w:b/>
                <w:sz w:val="16"/>
              </w:rPr>
              <w:t>Observed range</w:t>
            </w:r>
          </w:p>
        </w:tc>
        <w:tc>
          <w:tcPr>
            <w:tcW w:type="dxa" w:w="1950"/>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1661"/>
            <w:shd w:val="clear" w:color="auto" w:fill="E8E8E8"/>
          </w:tcPr>
          <w:p>
            <w:pPr>
              <w:spacing w:after="0"/>
              <w:jc w:val="left"/>
            </w:pPr>
            <w:r>
              <w:rPr>
                <w:b/>
                <w:sz w:val="16"/>
              </w:rPr>
              <w:t>How it applies to members</w:t>
            </w:r>
          </w:p>
        </w:tc>
        <w:tc>
          <w:tcPr>
            <w:tcW w:type="dxa" w:w="2290"/>
            <w:shd w:val="clear" w:color="auto" w:fill="E8E8E8"/>
          </w:tcPr>
          <w:p>
            <w:pPr>
              <w:spacing w:after="0"/>
              <w:jc w:val="left"/>
            </w:pPr>
            <w:r>
              <w:rPr>
                <w:b/>
                <w:sz w:val="16"/>
              </w:rPr>
              <w:t>Note</w:t>
            </w:r>
          </w:p>
        </w:tc>
      </w:tr>
      <w:tr>
        <w:trPr>
          <w:cantSplit/>
        </w:trPr>
        <w:tc>
          <w:tcPr>
            <w:tcW w:type="dxa" w:w="1775"/>
          </w:tcPr>
          <w:p>
            <w:pPr>
              <w:spacing w:after="0"/>
              <w:jc w:val="left"/>
            </w:pPr>
            <w:r>
              <w:rPr>
                <w:sz w:val="16"/>
              </w:rPr>
              <w:t>Avalanche</w:t>
            </w:r>
          </w:p>
        </w:tc>
        <w:tc>
          <w:tcPr>
            <w:tcW w:type="dxa" w:w="1759"/>
          </w:tcPr>
          <w:p>
            <w:pPr>
              <w:spacing w:after="0"/>
              <w:jc w:val="left"/>
            </w:pPr>
            <w:r>
              <w:rPr>
                <w:sz w:val="16"/>
              </w:rPr>
              <w:t>none (count and damage)</w:t>
            </w:r>
          </w:p>
        </w:tc>
        <w:tc>
          <w:tcPr>
            <w:tcW w:type="dxa" w:w="1588"/>
          </w:tcPr>
          <w:p>
            <w:pPr>
              <w:spacing w:after="0"/>
              <w:jc w:val="right"/>
            </w:pPr>
            <w:r>
              <w:rPr>
                <w:sz w:val="16"/>
              </w:rPr>
              <w:t>0</w:t>
            </w:r>
          </w:p>
        </w:tc>
        <w:tc>
          <w:tcPr>
            <w:tcW w:type="dxa" w:w="1442"/>
          </w:tcPr>
          <w:p>
            <w:pPr>
              <w:spacing w:after="0"/>
              <w:jc w:val="left"/>
            </w:pPr>
          </w:p>
        </w:tc>
        <w:tc>
          <w:tcPr>
            <w:tcW w:type="dxa" w:w="1950"/>
          </w:tcPr>
          <w:p>
            <w:pPr>
              <w:spacing w:after="0"/>
              <w:jc w:val="left"/>
            </w:pPr>
          </w:p>
        </w:tc>
        <w:tc>
          <w:tcPr>
            <w:tcW w:type="dxa" w:w="1647"/>
          </w:tcPr>
          <w:p>
            <w:pPr>
              <w:spacing w:after="0"/>
              <w:jc w:val="left"/>
            </w:pPr>
          </w:p>
        </w:tc>
        <w:tc>
          <w:tcPr>
            <w:tcW w:type="dxa" w:w="1661"/>
          </w:tcPr>
          <w:p>
            <w:pPr>
              <w:spacing w:after="0"/>
              <w:jc w:val="left"/>
            </w:pPr>
          </w:p>
        </w:tc>
        <w:tc>
          <w:tcPr>
            <w:tcW w:type="dxa" w:w="2290"/>
          </w:tcPr>
          <w:p>
            <w:pPr>
              <w:spacing w:after="0"/>
              <w:jc w:val="left"/>
            </w:pPr>
            <w:r>
              <w:rPr>
                <w:sz w:val="16"/>
              </w:rPr>
              <w:t>Physical measure: in event narratives only; local data required.</w:t>
            </w:r>
          </w:p>
        </w:tc>
      </w:tr>
      <w:tr>
        <w:trPr>
          <w:cantSplit/>
        </w:trPr>
        <w:tc>
          <w:tcPr>
            <w:tcW w:type="dxa" w:w="1775"/>
          </w:tcPr>
          <w:p>
            <w:pPr>
              <w:spacing w:after="0"/>
              <w:jc w:val="left"/>
            </w:pPr>
            <w:r>
              <w:rPr>
                <w:sz w:val="16"/>
              </w:rPr>
              <w:t>Coastal Flood, Storm Surge/Tide</w:t>
            </w:r>
          </w:p>
        </w:tc>
        <w:tc>
          <w:tcPr>
            <w:tcW w:type="dxa" w:w="1759"/>
          </w:tcPr>
          <w:p>
            <w:pPr>
              <w:spacing w:after="0"/>
              <w:jc w:val="left"/>
            </w:pPr>
            <w:r>
              <w:rPr>
                <w:sz w:val="16"/>
              </w:rPr>
              <w:t>none in data (FIRM for depth)</w:t>
            </w:r>
          </w:p>
        </w:tc>
        <w:tc>
          <w:tcPr>
            <w:tcW w:type="dxa" w:w="1588"/>
          </w:tcPr>
          <w:p>
            <w:pPr>
              <w:spacing w:after="0"/>
              <w:jc w:val="right"/>
            </w:pPr>
            <w:r>
              <w:rPr>
                <w:sz w:val="16"/>
              </w:rPr>
              <w:t>0</w:t>
            </w:r>
          </w:p>
        </w:tc>
        <w:tc>
          <w:tcPr>
            <w:tcW w:type="dxa" w:w="1442"/>
          </w:tcPr>
          <w:p>
            <w:pPr>
              <w:spacing w:after="0"/>
              <w:jc w:val="left"/>
            </w:pPr>
          </w:p>
        </w:tc>
        <w:tc>
          <w:tcPr>
            <w:tcW w:type="dxa" w:w="1950"/>
          </w:tcPr>
          <w:p>
            <w:pPr>
              <w:spacing w:after="0"/>
              <w:jc w:val="left"/>
            </w:pPr>
          </w:p>
        </w:tc>
        <w:tc>
          <w:tcPr>
            <w:tcW w:type="dxa" w:w="1647"/>
          </w:tcPr>
          <w:p>
            <w:pPr>
              <w:spacing w:after="0"/>
              <w:jc w:val="left"/>
            </w:pPr>
          </w:p>
        </w:tc>
        <w:tc>
          <w:tcPr>
            <w:tcW w:type="dxa" w:w="1661"/>
          </w:tcPr>
          <w:p>
            <w:pPr>
              <w:spacing w:after="0"/>
              <w:jc w:val="left"/>
            </w:pPr>
          </w:p>
        </w:tc>
        <w:tc>
          <w:tcPr>
            <w:tcW w:type="dxa" w:w="2290"/>
          </w:tcPr>
          <w:p>
            <w:pPr>
              <w:spacing w:after="0"/>
              <w:jc w:val="left"/>
            </w:pPr>
            <w:r>
              <w:rPr>
                <w:sz w:val="16"/>
              </w:rPr>
              <w:t>Flood depth: see the FEMA Flood Insurance Rate Map.</w:t>
            </w:r>
          </w:p>
        </w:tc>
      </w:tr>
      <w:tr>
        <w:trPr>
          <w:cantSplit/>
        </w:trPr>
        <w:tc>
          <w:tcPr>
            <w:tcW w:type="dxa" w:w="1775"/>
          </w:tcPr>
          <w:p>
            <w:pPr>
              <w:spacing w:after="0"/>
              <w:jc w:val="left"/>
            </w:pPr>
            <w:r>
              <w:rPr>
                <w:sz w:val="16"/>
              </w:rPr>
              <w:t>Cold/Wind Chill, Extreme Cold/Wind Chill</w:t>
            </w:r>
          </w:p>
        </w:tc>
        <w:tc>
          <w:tcPr>
            <w:tcW w:type="dxa" w:w="1759"/>
          </w:tcPr>
          <w:p>
            <w:pPr>
              <w:spacing w:after="0"/>
              <w:jc w:val="left"/>
            </w:pPr>
            <w:r>
              <w:rPr>
                <w:sz w:val="16"/>
              </w:rPr>
              <w:t>wind chill</w:t>
            </w:r>
          </w:p>
        </w:tc>
        <w:tc>
          <w:tcPr>
            <w:tcW w:type="dxa" w:w="1588"/>
          </w:tcPr>
          <w:p>
            <w:pPr>
              <w:spacing w:after="0"/>
              <w:jc w:val="right"/>
            </w:pPr>
            <w:r>
              <w:rPr>
                <w:sz w:val="16"/>
              </w:rPr>
              <w:t>7, 1996 to 2022 (7 zone-level)</w:t>
            </w:r>
          </w:p>
        </w:tc>
        <w:tc>
          <w:tcPr>
            <w:tcW w:type="dxa" w:w="1442"/>
          </w:tcPr>
          <w:p>
            <w:pPr>
              <w:spacing w:after="0"/>
              <w:jc w:val="left"/>
            </w:pPr>
            <w:r>
              <w:rPr>
                <w:sz w:val="16"/>
              </w:rPr>
              <w:t>2 days to 4 days (median 2 days); 6 with a recorded value</w:t>
            </w:r>
          </w:p>
        </w:tc>
        <w:tc>
          <w:tcPr>
            <w:tcW w:type="dxa" w:w="1950"/>
          </w:tcPr>
          <w:p>
            <w:pPr>
              <w:spacing w:after="0"/>
              <w:jc w:val="left"/>
            </w:pPr>
            <w:r>
              <w:rPr>
                <w:sz w:val="16"/>
              </w:rPr>
              <w:t>4 consecutive days, 1996-02-01 to 1996-02-04, zone-level</w:t>
            </w:r>
          </w:p>
        </w:tc>
        <w:tc>
          <w:tcPr>
            <w:tcW w:type="dxa" w:w="1647"/>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r>
              <w:rPr>
                <w:sz w:val="16"/>
              </w:rPr>
              <w:t>Wind chill: in event narratives only; local data required.</w:t>
            </w:r>
          </w:p>
        </w:tc>
      </w:tr>
      <w:tr>
        <w:trPr>
          <w:cantSplit/>
        </w:trPr>
        <w:tc>
          <w:tcPr>
            <w:tcW w:type="dxa" w:w="1775"/>
          </w:tcPr>
          <w:p>
            <w:pPr>
              <w:spacing w:after="0"/>
              <w:jc w:val="left"/>
            </w:pPr>
            <w:r>
              <w:rPr>
                <w:sz w:val="16"/>
              </w:rPr>
              <w:t>Frost/Freeze (outside NRI Cold Wave definition)</w:t>
            </w:r>
          </w:p>
        </w:tc>
        <w:tc>
          <w:tcPr>
            <w:tcW w:type="dxa" w:w="1759"/>
          </w:tcPr>
          <w:p>
            <w:pPr>
              <w:spacing w:after="0"/>
              <w:jc w:val="left"/>
            </w:pPr>
            <w:r>
              <w:rPr>
                <w:sz w:val="16"/>
              </w:rPr>
              <w:t>crop damage</w:t>
            </w:r>
          </w:p>
        </w:tc>
        <w:tc>
          <w:tcPr>
            <w:tcW w:type="dxa" w:w="1588"/>
          </w:tcPr>
          <w:p>
            <w:pPr>
              <w:spacing w:after="0"/>
              <w:jc w:val="right"/>
            </w:pPr>
            <w:r>
              <w:rPr>
                <w:sz w:val="16"/>
              </w:rPr>
              <w:t>0</w:t>
            </w:r>
          </w:p>
        </w:tc>
        <w:tc>
          <w:tcPr>
            <w:tcW w:type="dxa" w:w="1442"/>
          </w:tcPr>
          <w:p>
            <w:pPr>
              <w:spacing w:after="0"/>
              <w:jc w:val="left"/>
            </w:pPr>
          </w:p>
        </w:tc>
        <w:tc>
          <w:tcPr>
            <w:tcW w:type="dxa" w:w="1950"/>
          </w:tcPr>
          <w:p>
            <w:pPr>
              <w:spacing w:after="0"/>
              <w:jc w:val="left"/>
            </w:pPr>
          </w:p>
        </w:tc>
        <w:tc>
          <w:tcPr>
            <w:tcW w:type="dxa" w:w="1647"/>
          </w:tcPr>
          <w:p>
            <w:pPr>
              <w:spacing w:after="0"/>
              <w:jc w:val="left"/>
            </w:pPr>
          </w:p>
        </w:tc>
        <w:tc>
          <w:tcPr>
            <w:tcW w:type="dxa" w:w="1661"/>
          </w:tcPr>
          <w:p>
            <w:pPr>
              <w:spacing w:after="0"/>
              <w:jc w:val="left"/>
            </w:pPr>
          </w:p>
        </w:tc>
        <w:tc>
          <w:tcPr>
            <w:tcW w:type="dxa" w:w="2290"/>
          </w:tcPr>
          <w:p>
            <w:pPr>
              <w:spacing w:after="0"/>
              <w:jc w:val="left"/>
            </w:pPr>
            <w:r>
              <w:rPr>
                <w:sz w:val="16"/>
              </w:rPr>
              <w:t>Temperature: in event narratives only; local data required.</w:t>
            </w:r>
          </w:p>
        </w:tc>
      </w:tr>
      <w:tr>
        <w:trPr>
          <w:cantSplit/>
        </w:trPr>
        <w:tc>
          <w:tcPr>
            <w:tcW w:type="dxa" w:w="1775"/>
          </w:tcPr>
          <w:p>
            <w:pPr>
              <w:spacing w:after="0"/>
              <w:jc w:val="left"/>
            </w:pPr>
            <w:r>
              <w:rPr>
                <w:sz w:val="16"/>
              </w:rPr>
              <w:t>Drought</w:t>
            </w:r>
          </w:p>
        </w:tc>
        <w:tc>
          <w:tcPr>
            <w:tcW w:type="dxa" w:w="1759"/>
          </w:tcPr>
          <w:p>
            <w:pPr>
              <w:spacing w:after="0"/>
              <w:jc w:val="left"/>
            </w:pPr>
            <w:r>
              <w:rPr>
                <w:sz w:val="16"/>
              </w:rPr>
              <w:t>US Drought Monitor D-scale</w:t>
            </w:r>
          </w:p>
        </w:tc>
        <w:tc>
          <w:tcPr>
            <w:tcW w:type="dxa" w:w="1588"/>
          </w:tcPr>
          <w:p>
            <w:pPr>
              <w:spacing w:after="0"/>
              <w:jc w:val="right"/>
            </w:pPr>
            <w:r>
              <w:rPr>
                <w:sz w:val="16"/>
              </w:rPr>
              <w:t>1, 2002 to 2002 (1 zone-level)</w:t>
            </w:r>
          </w:p>
        </w:tc>
        <w:tc>
          <w:tcPr>
            <w:tcW w:type="dxa" w:w="1442"/>
          </w:tcPr>
          <w:p>
            <w:pPr>
              <w:spacing w:after="0"/>
              <w:jc w:val="left"/>
            </w:pPr>
            <w:r>
              <w:rPr>
                <w:sz w:val="16"/>
              </w:rPr>
              <w:t>31 days; 1 with a recorded value</w:t>
            </w:r>
          </w:p>
        </w:tc>
        <w:tc>
          <w:tcPr>
            <w:tcW w:type="dxa" w:w="1950"/>
          </w:tcPr>
          <w:p>
            <w:pPr>
              <w:spacing w:after="0"/>
              <w:jc w:val="left"/>
            </w:pPr>
            <w:r>
              <w:rPr>
                <w:sz w:val="16"/>
              </w:rPr>
              <w:t>31 days (1 month), 2002-07-01 to 2002-07-31, zone-level</w:t>
            </w:r>
          </w:p>
        </w:tc>
        <w:tc>
          <w:tcPr>
            <w:tcW w:type="dxa" w:w="1647"/>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5"/>
          </w:tcPr>
          <w:p>
            <w:pPr>
              <w:spacing w:after="0"/>
              <w:jc w:val="left"/>
            </w:pPr>
            <w:r>
              <w:rPr>
                <w:sz w:val="16"/>
              </w:rPr>
              <w:t>Earthquake</w:t>
            </w:r>
          </w:p>
        </w:tc>
        <w:tc>
          <w:tcPr>
            <w:tcW w:type="dxa" w:w="1759"/>
          </w:tcPr>
          <w:p>
            <w:pPr>
              <w:spacing w:after="0"/>
              <w:jc w:val="left"/>
            </w:pPr>
            <w:r>
              <w:rPr>
                <w:sz w:val="16"/>
              </w:rPr>
              <w:t>Modified Mercalli (local data)</w:t>
            </w:r>
          </w:p>
        </w:tc>
        <w:tc>
          <w:tcPr>
            <w:tcW w:type="dxa" w:w="1588"/>
          </w:tcPr>
          <w:p>
            <w:pPr>
              <w:spacing w:after="0"/>
              <w:jc w:val="right"/>
            </w:pPr>
            <w:r>
              <w:rPr>
                <w:sz w:val="16"/>
              </w:rPr>
              <w:t>0</w:t>
            </w:r>
          </w:p>
        </w:tc>
        <w:tc>
          <w:tcPr>
            <w:tcW w:type="dxa" w:w="1442"/>
          </w:tcPr>
          <w:p>
            <w:pPr>
              <w:spacing w:after="0"/>
              <w:jc w:val="left"/>
            </w:pPr>
          </w:p>
        </w:tc>
        <w:tc>
          <w:tcPr>
            <w:tcW w:type="dxa" w:w="1950"/>
          </w:tcPr>
          <w:p>
            <w:pPr>
              <w:spacing w:after="0"/>
              <w:jc w:val="left"/>
            </w:pPr>
          </w:p>
        </w:tc>
        <w:tc>
          <w:tcPr>
            <w:tcW w:type="dxa" w:w="1647"/>
          </w:tcPr>
          <w:p>
            <w:pPr>
              <w:spacing w:after="0"/>
              <w:jc w:val="left"/>
            </w:pPr>
          </w:p>
        </w:tc>
        <w:tc>
          <w:tcPr>
            <w:tcW w:type="dxa" w:w="1661"/>
          </w:tcPr>
          <w:p>
            <w:pPr>
              <w:spacing w:after="0"/>
              <w:jc w:val="left"/>
            </w:pPr>
          </w:p>
        </w:tc>
        <w:tc>
          <w:tcPr>
            <w:tcW w:type="dxa" w:w="2290"/>
          </w:tcPr>
          <w:p>
            <w:pPr>
              <w:spacing w:after="0"/>
              <w:jc w:val="left"/>
            </w:pPr>
            <w:r>
              <w:rPr>
                <w:sz w:val="16"/>
              </w:rPr>
              <w:t>No Storm Events record; local data required (e.g., USGS).</w:t>
            </w:r>
          </w:p>
        </w:tc>
      </w:tr>
      <w:tr>
        <w:trPr>
          <w:cantSplit/>
        </w:trPr>
        <w:tc>
          <w:tcPr>
            <w:tcW w:type="dxa" w:w="1775"/>
          </w:tcPr>
          <w:p>
            <w:pPr>
              <w:spacing w:after="0"/>
              <w:jc w:val="left"/>
            </w:pPr>
            <w:r>
              <w:rPr>
                <w:sz w:val="16"/>
              </w:rPr>
              <w:t>Hail</w:t>
            </w:r>
          </w:p>
        </w:tc>
        <w:tc>
          <w:tcPr>
            <w:tcW w:type="dxa" w:w="1759"/>
          </w:tcPr>
          <w:p>
            <w:pPr>
              <w:spacing w:after="0"/>
              <w:jc w:val="left"/>
            </w:pPr>
            <w:r>
              <w:rPr>
                <w:sz w:val="16"/>
              </w:rPr>
              <w:t>hail size (inches)</w:t>
            </w:r>
          </w:p>
        </w:tc>
        <w:tc>
          <w:tcPr>
            <w:tcW w:type="dxa" w:w="1588"/>
          </w:tcPr>
          <w:p>
            <w:pPr>
              <w:spacing w:after="0"/>
              <w:jc w:val="right"/>
            </w:pPr>
            <w:r>
              <w:rPr>
                <w:sz w:val="16"/>
              </w:rPr>
              <w:t>549, 1958 to 2025</w:t>
            </w:r>
          </w:p>
        </w:tc>
        <w:tc>
          <w:tcPr>
            <w:tcW w:type="dxa" w:w="1442"/>
          </w:tcPr>
          <w:p>
            <w:pPr>
              <w:spacing w:after="0"/>
              <w:jc w:val="left"/>
            </w:pPr>
            <w:r>
              <w:rPr>
                <w:sz w:val="16"/>
              </w:rPr>
              <w:t>0.25 in to 3 in (median 1 in); 548 with a recorded value</w:t>
            </w:r>
          </w:p>
        </w:tc>
        <w:tc>
          <w:tcPr>
            <w:tcW w:type="dxa" w:w="1950"/>
          </w:tcPr>
          <w:p>
            <w:pPr>
              <w:spacing w:after="0"/>
              <w:jc w:val="left"/>
            </w:pPr>
            <w:r>
              <w:rPr>
                <w:sz w:val="16"/>
              </w:rPr>
              <w:t>3 in hail, 2023-07-13; same size also recorded on 1961-06-01, 2010-05-26</w:t>
            </w:r>
          </w:p>
        </w:tc>
        <w:tc>
          <w:tcPr>
            <w:tcW w:type="dxa" w:w="1647"/>
          </w:tcPr>
          <w:p>
            <w:pPr>
              <w:spacing w:after="0"/>
              <w:jc w:val="left"/>
            </w:pPr>
            <w:r>
              <w:rPr>
                <w:sz w:val="16"/>
              </w:rPr>
              <w:t>Hail, 2009-07-29, $90,000,000 property; $20,000,000 crops (2009 dollars)</w:t>
            </w:r>
          </w:p>
        </w:tc>
        <w:tc>
          <w:tcPr>
            <w:tcW w:type="dxa" w:w="1661"/>
          </w:tcPr>
          <w:p>
            <w:pPr>
              <w:spacing w:after="0"/>
              <w:jc w:val="left"/>
            </w:pPr>
            <w:r>
              <w:rPr>
                <w:sz w:val="16"/>
              </w:rPr>
              <w:t>Event records naming member places: Pueblo city (141 records), Pueblo West CDP (88 records), Colorado City CDP (56 records).</w:t>
            </w:r>
          </w:p>
        </w:tc>
        <w:tc>
          <w:tcPr>
            <w:tcW w:type="dxa" w:w="2290"/>
          </w:tcPr>
          <w:p>
            <w:pPr>
              <w:spacing w:after="0"/>
              <w:jc w:val="left"/>
            </w:pPr>
          </w:p>
        </w:tc>
      </w:tr>
      <w:tr>
        <w:trPr>
          <w:cantSplit/>
        </w:trPr>
        <w:tc>
          <w:tcPr>
            <w:tcW w:type="dxa" w:w="1775"/>
          </w:tcPr>
          <w:p>
            <w:pPr>
              <w:spacing w:after="0"/>
              <w:jc w:val="left"/>
            </w:pPr>
            <w:r>
              <w:rPr>
                <w:sz w:val="16"/>
              </w:rPr>
              <w:t>Excessive Heat, Heat</w:t>
            </w:r>
          </w:p>
        </w:tc>
        <w:tc>
          <w:tcPr>
            <w:tcW w:type="dxa" w:w="1759"/>
          </w:tcPr>
          <w:p>
            <w:pPr>
              <w:spacing w:after="0"/>
              <w:jc w:val="left"/>
            </w:pPr>
            <w:r>
              <w:rPr>
                <w:sz w:val="16"/>
              </w:rPr>
              <w:t>heat index (narratives)</w:t>
            </w:r>
          </w:p>
        </w:tc>
        <w:tc>
          <w:tcPr>
            <w:tcW w:type="dxa" w:w="1588"/>
          </w:tcPr>
          <w:p>
            <w:pPr>
              <w:spacing w:after="0"/>
              <w:jc w:val="right"/>
            </w:pPr>
            <w:r>
              <w:rPr>
                <w:sz w:val="16"/>
              </w:rPr>
              <w:t>0</w:t>
            </w:r>
          </w:p>
        </w:tc>
        <w:tc>
          <w:tcPr>
            <w:tcW w:type="dxa" w:w="1442"/>
          </w:tcPr>
          <w:p>
            <w:pPr>
              <w:spacing w:after="0"/>
              <w:jc w:val="left"/>
            </w:pPr>
          </w:p>
        </w:tc>
        <w:tc>
          <w:tcPr>
            <w:tcW w:type="dxa" w:w="1950"/>
          </w:tcPr>
          <w:p>
            <w:pPr>
              <w:spacing w:after="0"/>
              <w:jc w:val="left"/>
            </w:pPr>
          </w:p>
        </w:tc>
        <w:tc>
          <w:tcPr>
            <w:tcW w:type="dxa" w:w="1647"/>
          </w:tcPr>
          <w:p>
            <w:pPr>
              <w:spacing w:after="0"/>
              <w:jc w:val="left"/>
            </w:pPr>
          </w:p>
        </w:tc>
        <w:tc>
          <w:tcPr>
            <w:tcW w:type="dxa" w:w="1661"/>
          </w:tcPr>
          <w:p>
            <w:pPr>
              <w:spacing w:after="0"/>
              <w:jc w:val="left"/>
            </w:pPr>
          </w:p>
        </w:tc>
        <w:tc>
          <w:tcPr>
            <w:tcW w:type="dxa" w:w="2290"/>
          </w:tcPr>
          <w:p>
            <w:pPr>
              <w:spacing w:after="0"/>
              <w:jc w:val="left"/>
            </w:pPr>
            <w:r>
              <w:rPr>
                <w:sz w:val="16"/>
              </w:rPr>
              <w:t>Heat index: in event narratives only; local data required.</w:t>
            </w:r>
          </w:p>
        </w:tc>
      </w:tr>
      <w:tr>
        <w:trPr>
          <w:cantSplit/>
        </w:trPr>
        <w:tc>
          <w:tcPr>
            <w:tcW w:type="dxa" w:w="1775"/>
          </w:tcPr>
          <w:p>
            <w:pPr>
              <w:spacing w:after="0"/>
              <w:jc w:val="left"/>
            </w:pPr>
            <w:r>
              <w:rPr>
                <w:sz w:val="16"/>
              </w:rPr>
              <w:t>Hurricane, Tropical Storm, Tropical Depression</w:t>
            </w:r>
          </w:p>
        </w:tc>
        <w:tc>
          <w:tcPr>
            <w:tcW w:type="dxa" w:w="1759"/>
          </w:tcPr>
          <w:p>
            <w:pPr>
              <w:spacing w:after="0"/>
              <w:jc w:val="left"/>
            </w:pPr>
            <w:r>
              <w:rPr>
                <w:sz w:val="16"/>
              </w:rPr>
              <w:t>Saffir-Simpson</w:t>
            </w:r>
          </w:p>
        </w:tc>
        <w:tc>
          <w:tcPr>
            <w:tcW w:type="dxa" w:w="1588"/>
          </w:tcPr>
          <w:p>
            <w:pPr>
              <w:spacing w:after="0"/>
              <w:jc w:val="right"/>
            </w:pPr>
            <w:r>
              <w:rPr>
                <w:sz w:val="16"/>
              </w:rPr>
              <w:t>0</w:t>
            </w:r>
          </w:p>
        </w:tc>
        <w:tc>
          <w:tcPr>
            <w:tcW w:type="dxa" w:w="1442"/>
          </w:tcPr>
          <w:p>
            <w:pPr>
              <w:spacing w:after="0"/>
              <w:jc w:val="left"/>
            </w:pPr>
          </w:p>
        </w:tc>
        <w:tc>
          <w:tcPr>
            <w:tcW w:type="dxa" w:w="1950"/>
          </w:tcPr>
          <w:p>
            <w:pPr>
              <w:spacing w:after="0"/>
              <w:jc w:val="left"/>
            </w:pPr>
          </w:p>
        </w:tc>
        <w:tc>
          <w:tcPr>
            <w:tcW w:type="dxa" w:w="1647"/>
          </w:tcPr>
          <w:p>
            <w:pPr>
              <w:spacing w:after="0"/>
              <w:jc w:val="left"/>
            </w:pPr>
          </w:p>
        </w:tc>
        <w:tc>
          <w:tcPr>
            <w:tcW w:type="dxa" w:w="1661"/>
          </w:tcPr>
          <w:p>
            <w:pPr>
              <w:spacing w:after="0"/>
              <w:jc w:val="left"/>
            </w:pPr>
          </w:p>
        </w:tc>
        <w:tc>
          <w:tcPr>
            <w:tcW w:type="dxa" w:w="229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5"/>
          </w:tcPr>
          <w:p>
            <w:pPr>
              <w:spacing w:after="0"/>
              <w:jc w:val="left"/>
            </w:pPr>
            <w:r>
              <w:rPr>
                <w:sz w:val="16"/>
              </w:rPr>
              <w:t>Ice Storm</w:t>
            </w:r>
          </w:p>
        </w:tc>
        <w:tc>
          <w:tcPr>
            <w:tcW w:type="dxa" w:w="1759"/>
          </w:tcPr>
          <w:p>
            <w:pPr>
              <w:spacing w:after="0"/>
              <w:jc w:val="left"/>
            </w:pPr>
            <w:r>
              <w:rPr>
                <w:sz w:val="16"/>
              </w:rPr>
              <w:t>Sperry-Piltz (local data)</w:t>
            </w:r>
          </w:p>
        </w:tc>
        <w:tc>
          <w:tcPr>
            <w:tcW w:type="dxa" w:w="1588"/>
          </w:tcPr>
          <w:p>
            <w:pPr>
              <w:spacing w:after="0"/>
              <w:jc w:val="right"/>
            </w:pPr>
            <w:r>
              <w:rPr>
                <w:sz w:val="16"/>
              </w:rPr>
              <w:t>0</w:t>
            </w:r>
          </w:p>
        </w:tc>
        <w:tc>
          <w:tcPr>
            <w:tcW w:type="dxa" w:w="1442"/>
          </w:tcPr>
          <w:p>
            <w:pPr>
              <w:spacing w:after="0"/>
              <w:jc w:val="left"/>
            </w:pPr>
          </w:p>
        </w:tc>
        <w:tc>
          <w:tcPr>
            <w:tcW w:type="dxa" w:w="1950"/>
          </w:tcPr>
          <w:p>
            <w:pPr>
              <w:spacing w:after="0"/>
              <w:jc w:val="left"/>
            </w:pPr>
          </w:p>
        </w:tc>
        <w:tc>
          <w:tcPr>
            <w:tcW w:type="dxa" w:w="1647"/>
          </w:tcPr>
          <w:p>
            <w:pPr>
              <w:spacing w:after="0"/>
              <w:jc w:val="left"/>
            </w:pPr>
          </w:p>
        </w:tc>
        <w:tc>
          <w:tcPr>
            <w:tcW w:type="dxa" w:w="1661"/>
          </w:tcPr>
          <w:p>
            <w:pPr>
              <w:spacing w:after="0"/>
              <w:jc w:val="left"/>
            </w:pPr>
          </w:p>
        </w:tc>
        <w:tc>
          <w:tcPr>
            <w:tcW w:type="dxa" w:w="2290"/>
          </w:tcPr>
          <w:p>
            <w:pPr>
              <w:spacing w:after="0"/>
              <w:jc w:val="left"/>
            </w:pPr>
            <w:r>
              <w:rPr>
                <w:sz w:val="16"/>
              </w:rPr>
              <w:t>Ice thickness: in event narratives only; local data required.</w:t>
            </w:r>
          </w:p>
        </w:tc>
      </w:tr>
      <w:tr>
        <w:trPr>
          <w:cantSplit/>
        </w:trPr>
        <w:tc>
          <w:tcPr>
            <w:tcW w:type="dxa" w:w="1775"/>
          </w:tcPr>
          <w:p>
            <w:pPr>
              <w:spacing w:after="0"/>
              <w:jc w:val="left"/>
            </w:pPr>
            <w:r>
              <w:rPr>
                <w:sz w:val="16"/>
              </w:rPr>
              <w:t>Flash Flood, Flood, Lakeshore Flood</w:t>
            </w:r>
          </w:p>
        </w:tc>
        <w:tc>
          <w:tcPr>
            <w:tcW w:type="dxa" w:w="1759"/>
          </w:tcPr>
          <w:p>
            <w:pPr>
              <w:spacing w:after="0"/>
              <w:jc w:val="left"/>
            </w:pPr>
            <w:r>
              <w:rPr>
                <w:sz w:val="16"/>
              </w:rPr>
              <w:t>damage and flood days (FIRM for depth)</w:t>
            </w:r>
          </w:p>
        </w:tc>
        <w:tc>
          <w:tcPr>
            <w:tcW w:type="dxa" w:w="1588"/>
          </w:tcPr>
          <w:p>
            <w:pPr>
              <w:spacing w:after="0"/>
              <w:jc w:val="right"/>
            </w:pPr>
            <w:r>
              <w:rPr>
                <w:sz w:val="16"/>
              </w:rPr>
              <w:t>119, 1996 to 2025 (2 zone-level)</w:t>
            </w:r>
          </w:p>
        </w:tc>
        <w:tc>
          <w:tcPr>
            <w:tcW w:type="dxa" w:w="1442"/>
          </w:tcPr>
          <w:p>
            <w:pPr>
              <w:spacing w:after="0"/>
              <w:jc w:val="left"/>
            </w:pPr>
          </w:p>
        </w:tc>
        <w:tc>
          <w:tcPr>
            <w:tcW w:type="dxa" w:w="1950"/>
          </w:tcPr>
          <w:p>
            <w:pPr>
              <w:spacing w:after="0"/>
              <w:jc w:val="left"/>
            </w:pPr>
            <w:r>
              <w:rPr>
                <w:sz w:val="16"/>
              </w:rPr>
              <w:t>Flood, 1997-08-11, $25,000,000 property; crops not reported (1997 dollars)</w:t>
            </w:r>
          </w:p>
        </w:tc>
        <w:tc>
          <w:tcPr>
            <w:tcW w:type="dxa" w:w="1647"/>
          </w:tcPr>
          <w:p>
            <w:pPr>
              <w:spacing w:after="0"/>
              <w:jc w:val="left"/>
            </w:pPr>
          </w:p>
        </w:tc>
        <w:tc>
          <w:tcPr>
            <w:tcW w:type="dxa" w:w="1661"/>
          </w:tcPr>
          <w:p>
            <w:pPr>
              <w:spacing w:after="0"/>
              <w:jc w:val="left"/>
            </w:pPr>
            <w:r>
              <w:rPr>
                <w:sz w:val="16"/>
              </w:rPr>
              <w:t>Event records naming member places: Pueblo city (51 records), Pueblo West CDP (21 records), Colorado City CDP (3 records). Zone-level records (2) apply countywide.</w:t>
            </w:r>
          </w:p>
        </w:tc>
        <w:tc>
          <w:tcPr>
            <w:tcW w:type="dxa" w:w="229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5"/>
          </w:tcPr>
          <w:p>
            <w:pPr>
              <w:spacing w:after="0"/>
              <w:jc w:val="left"/>
            </w:pPr>
            <w:r>
              <w:rPr>
                <w:sz w:val="16"/>
              </w:rPr>
              <w:t>Debris Flow</w:t>
            </w:r>
          </w:p>
        </w:tc>
        <w:tc>
          <w:tcPr>
            <w:tcW w:type="dxa" w:w="1759"/>
          </w:tcPr>
          <w:p>
            <w:pPr>
              <w:spacing w:after="0"/>
              <w:jc w:val="left"/>
            </w:pPr>
            <w:r>
              <w:rPr>
                <w:sz w:val="16"/>
              </w:rPr>
              <w:t>none (count and damage)</w:t>
            </w:r>
          </w:p>
        </w:tc>
        <w:tc>
          <w:tcPr>
            <w:tcW w:type="dxa" w:w="1588"/>
          </w:tcPr>
          <w:p>
            <w:pPr>
              <w:spacing w:after="0"/>
              <w:jc w:val="right"/>
            </w:pPr>
            <w:r>
              <w:rPr>
                <w:sz w:val="16"/>
              </w:rPr>
              <w:t>0</w:t>
            </w:r>
          </w:p>
        </w:tc>
        <w:tc>
          <w:tcPr>
            <w:tcW w:type="dxa" w:w="1442"/>
          </w:tcPr>
          <w:p>
            <w:pPr>
              <w:spacing w:after="0"/>
              <w:jc w:val="left"/>
            </w:pPr>
          </w:p>
        </w:tc>
        <w:tc>
          <w:tcPr>
            <w:tcW w:type="dxa" w:w="1950"/>
          </w:tcPr>
          <w:p>
            <w:pPr>
              <w:spacing w:after="0"/>
              <w:jc w:val="left"/>
            </w:pPr>
          </w:p>
        </w:tc>
        <w:tc>
          <w:tcPr>
            <w:tcW w:type="dxa" w:w="1647"/>
          </w:tcPr>
          <w:p>
            <w:pPr>
              <w:spacing w:after="0"/>
              <w:jc w:val="left"/>
            </w:pPr>
          </w:p>
        </w:tc>
        <w:tc>
          <w:tcPr>
            <w:tcW w:type="dxa" w:w="1661"/>
          </w:tcPr>
          <w:p>
            <w:pPr>
              <w:spacing w:after="0"/>
              <w:jc w:val="left"/>
            </w:pPr>
          </w:p>
        </w:tc>
        <w:tc>
          <w:tcPr>
            <w:tcW w:type="dxa" w:w="2290"/>
          </w:tcPr>
          <w:p>
            <w:pPr>
              <w:spacing w:after="0"/>
              <w:jc w:val="left"/>
            </w:pPr>
            <w:r>
              <w:rPr>
                <w:sz w:val="16"/>
              </w:rPr>
              <w:t>Physical measure: in event narratives only; local data required.</w:t>
            </w:r>
          </w:p>
        </w:tc>
      </w:tr>
      <w:tr>
        <w:trPr>
          <w:cantSplit/>
        </w:trPr>
        <w:tc>
          <w:tcPr>
            <w:tcW w:type="dxa" w:w="1775"/>
          </w:tcPr>
          <w:p>
            <w:pPr>
              <w:spacing w:after="0"/>
              <w:jc w:val="left"/>
            </w:pPr>
            <w:r>
              <w:rPr>
                <w:sz w:val="16"/>
              </w:rPr>
              <w:t>Lightning</w:t>
            </w:r>
          </w:p>
        </w:tc>
        <w:tc>
          <w:tcPr>
            <w:tcW w:type="dxa" w:w="1759"/>
          </w:tcPr>
          <w:p>
            <w:pPr>
              <w:spacing w:after="0"/>
              <w:jc w:val="left"/>
            </w:pPr>
            <w:r>
              <w:rPr>
                <w:sz w:val="16"/>
              </w:rPr>
              <w:t>annualized frequency (the measure FEMA's Local Mitigation Planning Handbook names)</w:t>
            </w:r>
          </w:p>
        </w:tc>
        <w:tc>
          <w:tcPr>
            <w:tcW w:type="dxa" w:w="1588"/>
          </w:tcPr>
          <w:p>
            <w:pPr>
              <w:spacing w:after="0"/>
              <w:jc w:val="right"/>
            </w:pPr>
            <w:r>
              <w:rPr>
                <w:sz w:val="16"/>
              </w:rPr>
              <w:t>10, 1997 to 2011</w:t>
            </w:r>
          </w:p>
        </w:tc>
        <w:tc>
          <w:tcPr>
            <w:tcW w:type="dxa" w:w="1442"/>
          </w:tcPr>
          <w:p>
            <w:pPr>
              <w:spacing w:after="0"/>
              <w:jc w:val="left"/>
            </w:pPr>
          </w:p>
        </w:tc>
        <w:tc>
          <w:tcPr>
            <w:tcW w:type="dxa" w:w="1950"/>
          </w:tcPr>
          <w:p>
            <w:pPr>
              <w:spacing w:after="0"/>
              <w:jc w:val="left"/>
            </w:pPr>
            <w:r>
              <w:rPr>
                <w:sz w:val="16"/>
              </w:rPr>
              <w:t>Lightning, 1997-08-10, $160,000 property; crops not reported (1997 dollars)</w:t>
            </w:r>
          </w:p>
        </w:tc>
        <w:tc>
          <w:tcPr>
            <w:tcW w:type="dxa" w:w="1647"/>
          </w:tcPr>
          <w:p>
            <w:pPr>
              <w:spacing w:after="0"/>
              <w:jc w:val="left"/>
            </w:pPr>
          </w:p>
        </w:tc>
        <w:tc>
          <w:tcPr>
            <w:tcW w:type="dxa" w:w="1661"/>
          </w:tcPr>
          <w:p>
            <w:pPr>
              <w:spacing w:after="0"/>
              <w:jc w:val="left"/>
            </w:pPr>
            <w:r>
              <w:rPr>
                <w:sz w:val="16"/>
              </w:rPr>
              <w:t>Event records naming member places: Pueblo city (6 records), Colorado City CDP (1 record), Pueblo West CDP (1 record).</w:t>
            </w:r>
          </w:p>
        </w:tc>
        <w:tc>
          <w:tcPr>
            <w:tcW w:type="dxa" w:w="2290"/>
          </w:tcPr>
          <w:p>
            <w:pPr>
              <w:spacing w:after="0"/>
              <w:jc w:val="left"/>
            </w:pPr>
            <w:r>
              <w:rPr>
                <w:sz w:val="16"/>
              </w:rPr>
              <w:t>Storm Events lists lightning with damage or casualties; physical measure in event narratives only; local data required.</w:t>
            </w:r>
          </w:p>
        </w:tc>
      </w:tr>
      <w:tr>
        <w:trPr>
          <w:cantSplit/>
        </w:trPr>
        <w:tc>
          <w:tcPr>
            <w:tcW w:type="dxa" w:w="1775"/>
          </w:tcPr>
          <w:p>
            <w:pPr>
              <w:spacing w:after="0"/>
              <w:jc w:val="left"/>
            </w:pPr>
            <w:r>
              <w:rPr>
                <w:sz w:val="16"/>
              </w:rPr>
              <w:t>High Wind and Strong Wind (outside NRI Strong Wind definition)</w:t>
            </w:r>
          </w:p>
        </w:tc>
        <w:tc>
          <w:tcPr>
            <w:tcW w:type="dxa" w:w="1759"/>
          </w:tcPr>
          <w:p>
            <w:pPr>
              <w:spacing w:after="0"/>
              <w:jc w:val="left"/>
            </w:pPr>
            <w:r>
              <w:rPr>
                <w:sz w:val="16"/>
              </w:rPr>
              <w:t>wind speed (kt and mph)</w:t>
            </w:r>
          </w:p>
        </w:tc>
        <w:tc>
          <w:tcPr>
            <w:tcW w:type="dxa" w:w="1588"/>
          </w:tcPr>
          <w:p>
            <w:pPr>
              <w:spacing w:after="0"/>
              <w:jc w:val="right"/>
            </w:pPr>
            <w:r>
              <w:rPr>
                <w:sz w:val="16"/>
              </w:rPr>
              <w:t>147, 1996 to 2026 (147 zone-level)</w:t>
            </w:r>
          </w:p>
        </w:tc>
        <w:tc>
          <w:tcPr>
            <w:tcW w:type="dxa" w:w="1442"/>
          </w:tcPr>
          <w:p>
            <w:pPr>
              <w:spacing w:after="0"/>
              <w:jc w:val="left"/>
            </w:pPr>
            <w:r>
              <w:rPr>
                <w:sz w:val="16"/>
              </w:rPr>
              <w:t>43 kt (49 mph) to 90 kt (104 mph) (median 57 kt (66 mph)); 147 with a recorded value</w:t>
            </w:r>
          </w:p>
        </w:tc>
        <w:tc>
          <w:tcPr>
            <w:tcW w:type="dxa" w:w="1950"/>
          </w:tcPr>
          <w:p>
            <w:pPr>
              <w:spacing w:after="0"/>
              <w:jc w:val="left"/>
            </w:pPr>
            <w:r>
              <w:rPr>
                <w:sz w:val="16"/>
              </w:rPr>
              <w:t>90 kt (104 mph), measurement type not recorded, High Wind, 1997-10-11; Storm Events area PUEBLO AND EASTERN FREMONT COUNTIES/PUEBLO AND VICINITY (legacy zone code COZ073), zone-level: may include parts of neighboring counties</w:t>
            </w:r>
          </w:p>
        </w:tc>
        <w:tc>
          <w:tcPr>
            <w:tcW w:type="dxa" w:w="1647"/>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p>
        </w:tc>
      </w:tr>
      <w:tr>
        <w:trPr>
          <w:cantSplit/>
        </w:trPr>
        <w:tc>
          <w:tcPr>
            <w:tcW w:type="dxa" w:w="1775"/>
          </w:tcPr>
          <w:p>
            <w:pPr>
              <w:spacing w:after="0"/>
              <w:jc w:val="left"/>
            </w:pPr>
            <w:r>
              <w:rPr>
                <w:sz w:val="16"/>
              </w:rPr>
              <w:t>Thunderstorm Wind</w:t>
            </w:r>
          </w:p>
        </w:tc>
        <w:tc>
          <w:tcPr>
            <w:tcW w:type="dxa" w:w="1759"/>
          </w:tcPr>
          <w:p>
            <w:pPr>
              <w:spacing w:after="0"/>
              <w:jc w:val="left"/>
            </w:pPr>
            <w:r>
              <w:rPr>
                <w:sz w:val="16"/>
              </w:rPr>
              <w:t>wind speed (kt and mph)</w:t>
            </w:r>
          </w:p>
        </w:tc>
        <w:tc>
          <w:tcPr>
            <w:tcW w:type="dxa" w:w="1588"/>
          </w:tcPr>
          <w:p>
            <w:pPr>
              <w:spacing w:after="0"/>
              <w:jc w:val="right"/>
            </w:pPr>
            <w:r>
              <w:rPr>
                <w:sz w:val="16"/>
              </w:rPr>
              <w:t>170, 1955 to 2025</w:t>
            </w:r>
          </w:p>
        </w:tc>
        <w:tc>
          <w:tcPr>
            <w:tcW w:type="dxa" w:w="1442"/>
          </w:tcPr>
          <w:p>
            <w:pPr>
              <w:spacing w:after="0"/>
              <w:jc w:val="left"/>
            </w:pPr>
            <w:r>
              <w:rPr>
                <w:sz w:val="16"/>
              </w:rPr>
              <w:t>45 kt (52 mph) to 125 kt (144 mph) (median 54 kt (62 mph)); 150 with a recorded value</w:t>
            </w:r>
          </w:p>
        </w:tc>
        <w:tc>
          <w:tcPr>
            <w:tcW w:type="dxa" w:w="1950"/>
          </w:tcPr>
          <w:p>
            <w:pPr>
              <w:spacing w:after="0"/>
              <w:jc w:val="left"/>
            </w:pPr>
            <w:r>
              <w:rPr>
                <w:sz w:val="16"/>
              </w:rPr>
              <w:t>125 kt (144 mph), measurement type not recorded, Thunderstorm Wind, 1987-05-20</w:t>
            </w:r>
          </w:p>
        </w:tc>
        <w:tc>
          <w:tcPr>
            <w:tcW w:type="dxa" w:w="1647"/>
          </w:tcPr>
          <w:p>
            <w:pPr>
              <w:spacing w:after="0"/>
              <w:jc w:val="left"/>
            </w:pPr>
            <w:r>
              <w:rPr>
                <w:sz w:val="16"/>
              </w:rPr>
              <w:t>Thunderstorm Wind, 2001-05-20, $2,500,000 property; crops not reported (2001 dollars)</w:t>
            </w:r>
          </w:p>
        </w:tc>
        <w:tc>
          <w:tcPr>
            <w:tcW w:type="dxa" w:w="1661"/>
          </w:tcPr>
          <w:p>
            <w:pPr>
              <w:spacing w:after="0"/>
              <w:jc w:val="left"/>
            </w:pPr>
            <w:r>
              <w:rPr>
                <w:sz w:val="16"/>
              </w:rPr>
              <w:t>Event records naming member places: Pueblo city (33 records), Pueblo West CDP (19 records), Colorado City CDP (1 record).</w:t>
            </w:r>
          </w:p>
        </w:tc>
        <w:tc>
          <w:tcPr>
            <w:tcW w:type="dxa" w:w="2290"/>
          </w:tcPr>
          <w:p>
            <w:pPr>
              <w:spacing w:after="0"/>
              <w:jc w:val="left"/>
            </w:pPr>
          </w:p>
        </w:tc>
      </w:tr>
      <w:tr>
        <w:trPr>
          <w:cantSplit/>
        </w:trPr>
        <w:tc>
          <w:tcPr>
            <w:tcW w:type="dxa" w:w="1775"/>
          </w:tcPr>
          <w:p>
            <w:pPr>
              <w:spacing w:after="0"/>
              <w:jc w:val="left"/>
            </w:pPr>
            <w:r>
              <w:rPr>
                <w:sz w:val="16"/>
              </w:rPr>
              <w:t>Tornado</w:t>
            </w:r>
          </w:p>
        </w:tc>
        <w:tc>
          <w:tcPr>
            <w:tcW w:type="dxa" w:w="1759"/>
          </w:tcPr>
          <w:p>
            <w:pPr>
              <w:spacing w:after="0"/>
              <w:jc w:val="left"/>
            </w:pPr>
            <w:r>
              <w:rPr>
                <w:sz w:val="16"/>
              </w:rPr>
              <w:t>Enhanced Fujita (F before Feb 2007)</w:t>
            </w:r>
          </w:p>
        </w:tc>
        <w:tc>
          <w:tcPr>
            <w:tcW w:type="dxa" w:w="1588"/>
          </w:tcPr>
          <w:p>
            <w:pPr>
              <w:spacing w:after="0"/>
              <w:jc w:val="right"/>
            </w:pPr>
            <w:r>
              <w:rPr>
                <w:sz w:val="16"/>
              </w:rPr>
              <w:t>20, 1974 to 2024</w:t>
            </w:r>
          </w:p>
        </w:tc>
        <w:tc>
          <w:tcPr>
            <w:tcW w:type="dxa" w:w="1442"/>
          </w:tcPr>
          <w:p>
            <w:pPr>
              <w:spacing w:after="0"/>
              <w:jc w:val="left"/>
            </w:pPr>
            <w:r>
              <w:rPr>
                <w:sz w:val="16"/>
              </w:rPr>
              <w:t>F/EF0 to F/EF2 (median F/EF0); 19 with a recorded value</w:t>
            </w:r>
          </w:p>
        </w:tc>
        <w:tc>
          <w:tcPr>
            <w:tcW w:type="dxa" w:w="1950"/>
          </w:tcPr>
          <w:p>
            <w:pPr>
              <w:spacing w:after="0"/>
              <w:jc w:val="left"/>
            </w:pPr>
            <w:r>
              <w:rPr>
                <w:sz w:val="16"/>
              </w:rPr>
              <w:t>F2 tornado, 1984-08-21, 1 mi path length (records before 1996 may include the whole path; rating and listing come from the county where the tornado began), 50 yd wide, $2,500 property; crops not recorded (1984 dollars)</w:t>
            </w:r>
          </w:p>
        </w:tc>
        <w:tc>
          <w:tcPr>
            <w:tcW w:type="dxa" w:w="1647"/>
          </w:tcPr>
          <w:p>
            <w:pPr>
              <w:spacing w:after="0"/>
              <w:jc w:val="left"/>
            </w:pPr>
            <w:r>
              <w:rPr>
                <w:sz w:val="16"/>
              </w:rPr>
              <w:t>Tornado, 2006-07-09, $100,000 property; crops not reported (2006 dollars)</w:t>
            </w:r>
          </w:p>
        </w:tc>
        <w:tc>
          <w:tcPr>
            <w:tcW w:type="dxa" w:w="1661"/>
          </w:tcPr>
          <w:p>
            <w:pPr>
              <w:spacing w:after="0"/>
              <w:jc w:val="left"/>
            </w:pPr>
            <w:r>
              <w:rPr>
                <w:sz w:val="16"/>
              </w:rPr>
              <w:t>Event records naming member places: Pueblo West CDP (5 records).</w:t>
            </w:r>
          </w:p>
        </w:tc>
        <w:tc>
          <w:tcPr>
            <w:tcW w:type="dxa" w:w="229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5"/>
          </w:tcPr>
          <w:p>
            <w:pPr>
              <w:spacing w:after="0"/>
              <w:jc w:val="left"/>
            </w:pPr>
            <w:r>
              <w:rPr>
                <w:sz w:val="16"/>
              </w:rPr>
              <w:t>Tsunami</w:t>
            </w:r>
          </w:p>
        </w:tc>
        <w:tc>
          <w:tcPr>
            <w:tcW w:type="dxa" w:w="1759"/>
          </w:tcPr>
          <w:p>
            <w:pPr>
              <w:spacing w:after="0"/>
              <w:jc w:val="left"/>
            </w:pPr>
            <w:r>
              <w:rPr>
                <w:sz w:val="16"/>
              </w:rPr>
              <w:t>none (count and damage)</w:t>
            </w:r>
          </w:p>
        </w:tc>
        <w:tc>
          <w:tcPr>
            <w:tcW w:type="dxa" w:w="1588"/>
          </w:tcPr>
          <w:p>
            <w:pPr>
              <w:spacing w:after="0"/>
              <w:jc w:val="right"/>
            </w:pPr>
            <w:r>
              <w:rPr>
                <w:sz w:val="16"/>
              </w:rPr>
              <w:t>0</w:t>
            </w:r>
          </w:p>
        </w:tc>
        <w:tc>
          <w:tcPr>
            <w:tcW w:type="dxa" w:w="1442"/>
          </w:tcPr>
          <w:p>
            <w:pPr>
              <w:spacing w:after="0"/>
              <w:jc w:val="left"/>
            </w:pPr>
          </w:p>
        </w:tc>
        <w:tc>
          <w:tcPr>
            <w:tcW w:type="dxa" w:w="1950"/>
          </w:tcPr>
          <w:p>
            <w:pPr>
              <w:spacing w:after="0"/>
              <w:jc w:val="left"/>
            </w:pPr>
          </w:p>
        </w:tc>
        <w:tc>
          <w:tcPr>
            <w:tcW w:type="dxa" w:w="1647"/>
          </w:tcPr>
          <w:p>
            <w:pPr>
              <w:spacing w:after="0"/>
              <w:jc w:val="left"/>
            </w:pPr>
          </w:p>
        </w:tc>
        <w:tc>
          <w:tcPr>
            <w:tcW w:type="dxa" w:w="1661"/>
          </w:tcPr>
          <w:p>
            <w:pPr>
              <w:spacing w:after="0"/>
              <w:jc w:val="left"/>
            </w:pPr>
          </w:p>
        </w:tc>
        <w:tc>
          <w:tcPr>
            <w:tcW w:type="dxa" w:w="2290"/>
          </w:tcPr>
          <w:p>
            <w:pPr>
              <w:spacing w:after="0"/>
              <w:jc w:val="left"/>
            </w:pPr>
            <w:r>
              <w:rPr>
                <w:sz w:val="16"/>
              </w:rPr>
              <w:t>Physical measure: in event narratives only; local data required.</w:t>
            </w:r>
          </w:p>
        </w:tc>
      </w:tr>
      <w:tr>
        <w:trPr>
          <w:cantSplit/>
        </w:trPr>
        <w:tc>
          <w:tcPr>
            <w:tcW w:type="dxa" w:w="1775"/>
          </w:tcPr>
          <w:p>
            <w:pPr>
              <w:spacing w:after="0"/>
              <w:jc w:val="left"/>
            </w:pPr>
            <w:r>
              <w:rPr>
                <w:sz w:val="16"/>
              </w:rPr>
              <w:t>Volcanic Ash, Volcanic Ashfall</w:t>
            </w:r>
          </w:p>
        </w:tc>
        <w:tc>
          <w:tcPr>
            <w:tcW w:type="dxa" w:w="1759"/>
          </w:tcPr>
          <w:p>
            <w:pPr>
              <w:spacing w:after="0"/>
              <w:jc w:val="left"/>
            </w:pPr>
            <w:r>
              <w:rPr>
                <w:sz w:val="16"/>
              </w:rPr>
              <w:t>Volcanic Explosivity Index (local data)</w:t>
            </w:r>
          </w:p>
        </w:tc>
        <w:tc>
          <w:tcPr>
            <w:tcW w:type="dxa" w:w="1588"/>
          </w:tcPr>
          <w:p>
            <w:pPr>
              <w:spacing w:after="0"/>
              <w:jc w:val="right"/>
            </w:pPr>
            <w:r>
              <w:rPr>
                <w:sz w:val="16"/>
              </w:rPr>
              <w:t>0</w:t>
            </w:r>
          </w:p>
        </w:tc>
        <w:tc>
          <w:tcPr>
            <w:tcW w:type="dxa" w:w="1442"/>
          </w:tcPr>
          <w:p>
            <w:pPr>
              <w:spacing w:after="0"/>
              <w:jc w:val="left"/>
            </w:pPr>
          </w:p>
        </w:tc>
        <w:tc>
          <w:tcPr>
            <w:tcW w:type="dxa" w:w="1950"/>
          </w:tcPr>
          <w:p>
            <w:pPr>
              <w:spacing w:after="0"/>
              <w:jc w:val="left"/>
            </w:pPr>
          </w:p>
        </w:tc>
        <w:tc>
          <w:tcPr>
            <w:tcW w:type="dxa" w:w="1647"/>
          </w:tcPr>
          <w:p>
            <w:pPr>
              <w:spacing w:after="0"/>
              <w:jc w:val="left"/>
            </w:pPr>
          </w:p>
        </w:tc>
        <w:tc>
          <w:tcPr>
            <w:tcW w:type="dxa" w:w="1661"/>
          </w:tcPr>
          <w:p>
            <w:pPr>
              <w:spacing w:after="0"/>
              <w:jc w:val="left"/>
            </w:pPr>
          </w:p>
        </w:tc>
        <w:tc>
          <w:tcPr>
            <w:tcW w:type="dxa" w:w="2290"/>
          </w:tcPr>
          <w:p>
            <w:pPr>
              <w:spacing w:after="0"/>
              <w:jc w:val="left"/>
            </w:pPr>
            <w:r>
              <w:rPr>
                <w:sz w:val="16"/>
              </w:rPr>
              <w:t>Physical measure: in event narratives only; local data required.</w:t>
            </w:r>
          </w:p>
        </w:tc>
      </w:tr>
      <w:tr>
        <w:trPr>
          <w:cantSplit/>
        </w:trPr>
        <w:tc>
          <w:tcPr>
            <w:tcW w:type="dxa" w:w="1775"/>
          </w:tcPr>
          <w:p>
            <w:pPr>
              <w:spacing w:after="0"/>
              <w:jc w:val="left"/>
            </w:pPr>
            <w:r>
              <w:rPr>
                <w:sz w:val="16"/>
              </w:rPr>
              <w:t>Wildfire</w:t>
            </w:r>
          </w:p>
        </w:tc>
        <w:tc>
          <w:tcPr>
            <w:tcW w:type="dxa" w:w="1759"/>
          </w:tcPr>
          <w:p>
            <w:pPr>
              <w:spacing w:after="0"/>
              <w:jc w:val="left"/>
            </w:pPr>
            <w:r>
              <w:rPr>
                <w:sz w:val="16"/>
              </w:rPr>
              <w:t>acres burned (local data)</w:t>
            </w:r>
          </w:p>
        </w:tc>
        <w:tc>
          <w:tcPr>
            <w:tcW w:type="dxa" w:w="1588"/>
          </w:tcPr>
          <w:p>
            <w:pPr>
              <w:spacing w:after="0"/>
              <w:jc w:val="right"/>
            </w:pPr>
            <w:r>
              <w:rPr>
                <w:sz w:val="16"/>
              </w:rPr>
              <w:t>14, 2005 to 2018 (14 zone-level)</w:t>
            </w:r>
          </w:p>
        </w:tc>
        <w:tc>
          <w:tcPr>
            <w:tcW w:type="dxa" w:w="1442"/>
          </w:tcPr>
          <w:p>
            <w:pPr>
              <w:spacing w:after="0"/>
              <w:jc w:val="left"/>
            </w:pPr>
          </w:p>
        </w:tc>
        <w:tc>
          <w:tcPr>
            <w:tcW w:type="dxa" w:w="1950"/>
          </w:tcPr>
          <w:p>
            <w:pPr>
              <w:spacing w:after="0"/>
              <w:jc w:val="left"/>
            </w:pPr>
            <w:r>
              <w:rPr>
                <w:sz w:val="16"/>
              </w:rPr>
              <w:t>Wildfire, 2005-07-06, $5,300,000 property; crops not reported, reported for the zone (2005 dollars); NWS zone COZ079 (WET MOUNTAINS BETWEEN 8500 AND 10000 FT), zone-level: may include parts of neighboring counties</w:t>
            </w:r>
          </w:p>
        </w:tc>
        <w:tc>
          <w:tcPr>
            <w:tcW w:type="dxa" w:w="1647"/>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r>
              <w:rPr>
                <w:sz w:val="16"/>
              </w:rPr>
              <w:t>Acres burned: in event narratives only; local data required.</w:t>
            </w:r>
          </w:p>
        </w:tc>
      </w:tr>
      <w:tr>
        <w:trPr>
          <w:cantSplit/>
        </w:trPr>
        <w:tc>
          <w:tcPr>
            <w:tcW w:type="dxa" w:w="1775"/>
          </w:tcPr>
          <w:p>
            <w:pPr>
              <w:spacing w:after="0"/>
              <w:jc w:val="left"/>
            </w:pPr>
            <w:r>
              <w:rPr>
                <w:sz w:val="16"/>
              </w:rPr>
              <w:t>Winter Storm, Heavy Snow, Blizzard, Lake-Effect Snow, Winter Weather, Sleet</w:t>
            </w:r>
          </w:p>
        </w:tc>
        <w:tc>
          <w:tcPr>
            <w:tcW w:type="dxa" w:w="1759"/>
          </w:tcPr>
          <w:p>
            <w:pPr>
              <w:spacing w:after="0"/>
              <w:jc w:val="left"/>
            </w:pPr>
            <w:r>
              <w:rPr>
                <w:sz w:val="16"/>
              </w:rPr>
              <w:t>none in data (snowfall local)</w:t>
            </w:r>
          </w:p>
        </w:tc>
        <w:tc>
          <w:tcPr>
            <w:tcW w:type="dxa" w:w="1588"/>
          </w:tcPr>
          <w:p>
            <w:pPr>
              <w:spacing w:after="0"/>
              <w:jc w:val="right"/>
            </w:pPr>
            <w:r>
              <w:rPr>
                <w:sz w:val="16"/>
              </w:rPr>
              <w:t>274, 1996 to 2026 (274 zone-level)</w:t>
            </w:r>
          </w:p>
        </w:tc>
        <w:tc>
          <w:tcPr>
            <w:tcW w:type="dxa" w:w="1442"/>
          </w:tcPr>
          <w:p>
            <w:pPr>
              <w:spacing w:after="0"/>
              <w:jc w:val="left"/>
            </w:pPr>
          </w:p>
        </w:tc>
        <w:tc>
          <w:tcPr>
            <w:tcW w:type="dxa" w:w="1950"/>
          </w:tcPr>
          <w:p>
            <w:pPr>
              <w:spacing w:after="0"/>
              <w:jc w:val="left"/>
            </w:pPr>
            <w:r>
              <w:rPr>
                <w:sz w:val="16"/>
              </w:rPr>
              <w:t>Blizzard, 1997-10-24, $200,000 property; crops not reported, reported for the zone (1997 dollars), 1 direct death (reported for the zone); Storm Events area PUEBLO AND EASTERN FREMONT COUNTIES/PUEBLO AND VICINITY (legacy zone code COZ073), zone-level: may include parts of neighboring counties</w:t>
            </w:r>
          </w:p>
        </w:tc>
        <w:tc>
          <w:tcPr>
            <w:tcW w:type="dxa" w:w="1647"/>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2677"/>
        <w:gridCol w:w="2358"/>
        <w:gridCol w:w="2379"/>
        <w:gridCol w:w="13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2677"/>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23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2026-06-27</w:t>
            </w:r>
          </w:p>
        </w:tc>
        <w:tc>
          <w:tcPr>
            <w:tcW w:type="dxa" w:w="1037"/>
          </w:tcPr>
          <w:p>
            <w:pPr>
              <w:spacing w:after="0"/>
              <w:jc w:val="left"/>
            </w:pPr>
            <w:r>
              <w:rPr>
                <w:sz w:val="16"/>
              </w:rPr>
              <w:t>DR-4944-CO</w:t>
            </w:r>
          </w:p>
        </w:tc>
        <w:tc>
          <w:tcPr>
            <w:tcW w:type="dxa" w:w="1363"/>
          </w:tcPr>
          <w:p>
            <w:pPr>
              <w:spacing w:after="0"/>
              <w:jc w:val="left"/>
            </w:pPr>
            <w:r>
              <w:rPr>
                <w:sz w:val="16"/>
              </w:rPr>
              <w:t>Major disaster</w:t>
            </w:r>
          </w:p>
        </w:tc>
        <w:tc>
          <w:tcPr>
            <w:tcW w:type="dxa" w:w="2677"/>
          </w:tcPr>
          <w:p>
            <w:pPr>
              <w:spacing w:after="0"/>
              <w:jc w:val="left"/>
            </w:pPr>
            <w:r>
              <w:rPr>
                <w:sz w:val="16"/>
              </w:rPr>
              <w:t>WILDFIRES, FLOODING, AND MUDSLIDES</w:t>
            </w:r>
          </w:p>
        </w:tc>
        <w:tc>
          <w:tcPr>
            <w:tcW w:type="dxa" w:w="2358"/>
          </w:tcPr>
          <w:p>
            <w:pPr>
              <w:spacing w:after="0"/>
              <w:jc w:val="left"/>
            </w:pPr>
            <w:r>
              <w:rPr>
                <w:sz w:val="16"/>
              </w:rPr>
              <w:t>Wildfire (primary); also designated: Inland Flooding, Landslide</w:t>
            </w:r>
          </w:p>
        </w:tc>
        <w:tc>
          <w:tcPr>
            <w:tcW w:type="dxa" w:w="2379"/>
          </w:tcPr>
          <w:p>
            <w:pPr>
              <w:spacing w:after="0"/>
              <w:jc w:val="right"/>
            </w:pPr>
            <w:r>
              <w:rPr>
                <w:sz w:val="16"/>
              </w:rPr>
              <w:t>not yet in FEMA's PA summaries (they cover declarations through 2026-06-30)</w:t>
            </w:r>
          </w:p>
        </w:tc>
        <w:tc>
          <w:tcPr>
            <w:tcW w:type="dxa" w:w="1333"/>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2026-06-29</w:t>
            </w:r>
          </w:p>
        </w:tc>
        <w:tc>
          <w:tcPr>
            <w:tcW w:type="dxa" w:w="1037"/>
          </w:tcPr>
          <w:p>
            <w:pPr>
              <w:spacing w:after="0"/>
              <w:jc w:val="left"/>
            </w:pPr>
            <w:r>
              <w:rPr>
                <w:sz w:val="16"/>
              </w:rPr>
              <w:t>2026-06-29</w:t>
            </w:r>
          </w:p>
        </w:tc>
        <w:tc>
          <w:tcPr>
            <w:tcW w:type="dxa" w:w="1037"/>
          </w:tcPr>
          <w:p>
            <w:pPr>
              <w:spacing w:after="0"/>
              <w:jc w:val="left"/>
            </w:pPr>
            <w:r>
              <w:rPr>
                <w:sz w:val="16"/>
              </w:rPr>
              <w:t>FM-5642-CO</w:t>
            </w:r>
          </w:p>
        </w:tc>
        <w:tc>
          <w:tcPr>
            <w:tcW w:type="dxa" w:w="1363"/>
          </w:tcPr>
          <w:p>
            <w:pPr>
              <w:spacing w:after="0"/>
              <w:jc w:val="left"/>
            </w:pPr>
            <w:r>
              <w:rPr>
                <w:sz w:val="16"/>
              </w:rPr>
              <w:t>Fire management</w:t>
            </w:r>
          </w:p>
        </w:tc>
        <w:tc>
          <w:tcPr>
            <w:tcW w:type="dxa" w:w="2677"/>
          </w:tcPr>
          <w:p>
            <w:pPr>
              <w:spacing w:after="0"/>
              <w:jc w:val="left"/>
            </w:pPr>
            <w:r>
              <w:rPr>
                <w:sz w:val="16"/>
              </w:rPr>
              <w:t>ASPEN ACRES FIRE</w:t>
            </w:r>
          </w:p>
        </w:tc>
        <w:tc>
          <w:tcPr>
            <w:tcW w:type="dxa" w:w="2358"/>
          </w:tcPr>
          <w:p>
            <w:pPr>
              <w:spacing w:after="0"/>
              <w:jc w:val="left"/>
            </w:pPr>
            <w:r>
              <w:rPr>
                <w:sz w:val="16"/>
              </w:rPr>
              <w:t>Wildfire</w:t>
            </w:r>
          </w:p>
        </w:tc>
        <w:tc>
          <w:tcPr>
            <w:tcW w:type="dxa" w:w="2379"/>
          </w:tcPr>
          <w:p>
            <w:pPr>
              <w:spacing w:after="0"/>
              <w:jc w:val="right"/>
            </w:pPr>
            <w:r>
              <w:rPr>
                <w:sz w:val="16"/>
              </w:rPr>
              <w:t>none found</w:t>
            </w:r>
          </w:p>
        </w:tc>
        <w:tc>
          <w:tcPr>
            <w:tcW w:type="dxa" w:w="1333"/>
          </w:tcPr>
          <w:p>
            <w:pPr>
              <w:spacing w:after="0"/>
              <w:jc w:val="left"/>
            </w:pPr>
            <w:r>
              <w:rPr>
                <w:sz w:val="16"/>
              </w:rPr>
              <w:t>new since last plan; within last 5 years</w:t>
            </w:r>
          </w:p>
        </w:tc>
        <w:tc>
          <w:tcPr>
            <w:tcW w:type="dxa" w:w="891"/>
          </w:tcPr>
          <w:p>
            <w:pPr>
              <w:spacing w:after="0"/>
              <w:jc w:val="left"/>
            </w:pPr>
            <w:r>
              <w:rPr>
                <w:sz w:val="16"/>
              </w:rPr>
              <w:t>same incident as DR-4944</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363"/>
          </w:tcPr>
          <w:p>
            <w:pPr>
              <w:spacing w:after="0"/>
              <w:jc w:val="left"/>
            </w:pPr>
            <w:r>
              <w:rPr>
                <w:sz w:val="16"/>
              </w:rPr>
              <w:t>Major disaster</w:t>
            </w:r>
          </w:p>
        </w:tc>
        <w:tc>
          <w:tcPr>
            <w:tcW w:type="dxa" w:w="2677"/>
          </w:tcPr>
          <w:p>
            <w:pPr>
              <w:spacing w:after="0"/>
              <w:jc w:val="left"/>
            </w:pPr>
            <w:r>
              <w:rPr>
                <w:sz w:val="16"/>
              </w:rPr>
              <w:t>COVID-19 PANDEMIC</w:t>
            </w:r>
          </w:p>
        </w:tc>
        <w:tc>
          <w:tcPr>
            <w:tcW w:type="dxa" w:w="2358"/>
          </w:tcPr>
          <w:p>
            <w:pPr>
              <w:spacing w:after="0"/>
              <w:jc w:val="left"/>
            </w:pPr>
            <w:r>
              <w:rPr>
                <w:sz w:val="16"/>
              </w:rPr>
              <w:t>Non-natural, not counted</w:t>
            </w:r>
          </w:p>
        </w:tc>
        <w:tc>
          <w:tcPr>
            <w:tcW w:type="dxa" w:w="2379"/>
          </w:tcPr>
          <w:p>
            <w:pPr>
              <w:spacing w:after="0"/>
              <w:jc w:val="right"/>
            </w:pPr>
            <w:r>
              <w:rPr>
                <w:sz w:val="16"/>
              </w:rPr>
              <w:t>$364,702.89</w:t>
            </w:r>
          </w:p>
        </w:tc>
        <w:tc>
          <w:tcPr>
            <w:tcW w:type="dxa" w:w="13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363"/>
          </w:tcPr>
          <w:p>
            <w:pPr>
              <w:spacing w:after="0"/>
              <w:jc w:val="left"/>
            </w:pPr>
            <w:r>
              <w:rPr>
                <w:sz w:val="16"/>
              </w:rPr>
              <w:t>Emergency</w:t>
            </w:r>
          </w:p>
        </w:tc>
        <w:tc>
          <w:tcPr>
            <w:tcW w:type="dxa" w:w="2677"/>
          </w:tcPr>
          <w:p>
            <w:pPr>
              <w:spacing w:after="0"/>
              <w:jc w:val="left"/>
            </w:pPr>
            <w:r>
              <w:rPr>
                <w:sz w:val="16"/>
              </w:rPr>
              <w:t>COVID-19</w:t>
            </w:r>
          </w:p>
        </w:tc>
        <w:tc>
          <w:tcPr>
            <w:tcW w:type="dxa" w:w="2358"/>
          </w:tcPr>
          <w:p>
            <w:pPr>
              <w:spacing w:after="0"/>
              <w:jc w:val="left"/>
            </w:pPr>
            <w:r>
              <w:rPr>
                <w:sz w:val="16"/>
              </w:rPr>
              <w:t>Non-natural, not counted</w:t>
            </w:r>
          </w:p>
        </w:tc>
        <w:tc>
          <w:tcPr>
            <w:tcW w:type="dxa" w:w="2379"/>
          </w:tcPr>
          <w:p>
            <w:pPr>
              <w:spacing w:after="0"/>
              <w:jc w:val="right"/>
            </w:pPr>
            <w:r>
              <w:rPr>
                <w:sz w:val="16"/>
              </w:rPr>
              <w:t>none found</w:t>
            </w:r>
          </w:p>
        </w:tc>
        <w:tc>
          <w:tcPr>
            <w:tcW w:type="dxa" w:w="1333"/>
          </w:tcPr>
          <w:p>
            <w:pPr>
              <w:spacing w:after="0"/>
              <w:jc w:val="left"/>
            </w:pPr>
          </w:p>
        </w:tc>
        <w:tc>
          <w:tcPr>
            <w:tcW w:type="dxa" w:w="891"/>
          </w:tcPr>
          <w:p>
            <w:pPr>
              <w:spacing w:after="0"/>
              <w:jc w:val="left"/>
            </w:pPr>
            <w:r>
              <w:rPr>
                <w:sz w:val="16"/>
              </w:rPr>
              <w:t>same incident as DR-4498</w:t>
            </w:r>
          </w:p>
        </w:tc>
      </w:tr>
      <w:tr>
        <w:trPr>
          <w:cantSplit/>
        </w:trPr>
        <w:tc>
          <w:tcPr>
            <w:tcW w:type="dxa" w:w="1037"/>
          </w:tcPr>
          <w:p>
            <w:pPr>
              <w:spacing w:after="0"/>
              <w:jc w:val="left"/>
            </w:pPr>
            <w:r>
              <w:rPr>
                <w:sz w:val="16"/>
              </w:rPr>
              <w:t>2016-10-17</w:t>
            </w:r>
          </w:p>
        </w:tc>
        <w:tc>
          <w:tcPr>
            <w:tcW w:type="dxa" w:w="1037"/>
          </w:tcPr>
          <w:p>
            <w:pPr>
              <w:spacing w:after="0"/>
              <w:jc w:val="left"/>
            </w:pPr>
            <w:r>
              <w:rPr>
                <w:sz w:val="16"/>
              </w:rPr>
              <w:t>2016-10-17</w:t>
            </w:r>
          </w:p>
        </w:tc>
        <w:tc>
          <w:tcPr>
            <w:tcW w:type="dxa" w:w="1037"/>
          </w:tcPr>
          <w:p>
            <w:pPr>
              <w:spacing w:after="0"/>
              <w:jc w:val="left"/>
            </w:pPr>
            <w:r>
              <w:rPr>
                <w:sz w:val="16"/>
              </w:rPr>
              <w:t>FM-5157-CO</w:t>
            </w:r>
          </w:p>
        </w:tc>
        <w:tc>
          <w:tcPr>
            <w:tcW w:type="dxa" w:w="1363"/>
          </w:tcPr>
          <w:p>
            <w:pPr>
              <w:spacing w:after="0"/>
              <w:jc w:val="left"/>
            </w:pPr>
            <w:r>
              <w:rPr>
                <w:sz w:val="16"/>
              </w:rPr>
              <w:t>Fire management</w:t>
            </w:r>
          </w:p>
        </w:tc>
        <w:tc>
          <w:tcPr>
            <w:tcW w:type="dxa" w:w="2677"/>
          </w:tcPr>
          <w:p>
            <w:pPr>
              <w:spacing w:after="0"/>
              <w:jc w:val="left"/>
            </w:pPr>
            <w:r>
              <w:rPr>
                <w:sz w:val="16"/>
              </w:rPr>
              <w:t>JUNKINS FIRE</w:t>
            </w:r>
          </w:p>
        </w:tc>
        <w:tc>
          <w:tcPr>
            <w:tcW w:type="dxa" w:w="2358"/>
          </w:tcPr>
          <w:p>
            <w:pPr>
              <w:spacing w:after="0"/>
              <w:jc w:val="left"/>
            </w:pPr>
            <w:r>
              <w:rPr>
                <w:sz w:val="16"/>
              </w:rPr>
              <w:t>Wildfire</w:t>
            </w:r>
          </w:p>
        </w:tc>
        <w:tc>
          <w:tcPr>
            <w:tcW w:type="dxa" w:w="2379"/>
          </w:tcPr>
          <w:p>
            <w:pPr>
              <w:spacing w:after="0"/>
              <w:jc w:val="right"/>
            </w:pPr>
            <w:r>
              <w:rPr>
                <w:sz w:val="16"/>
              </w:rPr>
              <w:t>none found</w:t>
            </w:r>
          </w:p>
        </w:tc>
        <w:tc>
          <w:tcPr>
            <w:tcW w:type="dxa" w:w="13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2016-10-04</w:t>
            </w:r>
          </w:p>
        </w:tc>
        <w:tc>
          <w:tcPr>
            <w:tcW w:type="dxa" w:w="1037"/>
          </w:tcPr>
          <w:p>
            <w:pPr>
              <w:spacing w:after="0"/>
              <w:jc w:val="left"/>
            </w:pPr>
            <w:r>
              <w:rPr>
                <w:sz w:val="16"/>
              </w:rPr>
              <w:t>2016-10-04</w:t>
            </w:r>
          </w:p>
        </w:tc>
        <w:tc>
          <w:tcPr>
            <w:tcW w:type="dxa" w:w="1037"/>
          </w:tcPr>
          <w:p>
            <w:pPr>
              <w:spacing w:after="0"/>
              <w:jc w:val="left"/>
            </w:pPr>
            <w:r>
              <w:rPr>
                <w:sz w:val="16"/>
              </w:rPr>
              <w:t>FM-5155-CO</w:t>
            </w:r>
          </w:p>
        </w:tc>
        <w:tc>
          <w:tcPr>
            <w:tcW w:type="dxa" w:w="1363"/>
          </w:tcPr>
          <w:p>
            <w:pPr>
              <w:spacing w:after="0"/>
              <w:jc w:val="left"/>
            </w:pPr>
            <w:r>
              <w:rPr>
                <w:sz w:val="16"/>
              </w:rPr>
              <w:t>Fire management</w:t>
            </w:r>
          </w:p>
        </w:tc>
        <w:tc>
          <w:tcPr>
            <w:tcW w:type="dxa" w:w="2677"/>
          </w:tcPr>
          <w:p>
            <w:pPr>
              <w:spacing w:after="0"/>
              <w:jc w:val="left"/>
            </w:pPr>
            <w:r>
              <w:rPr>
                <w:sz w:val="16"/>
              </w:rPr>
              <w:t>BEULAH HILL FIRE</w:t>
            </w:r>
          </w:p>
        </w:tc>
        <w:tc>
          <w:tcPr>
            <w:tcW w:type="dxa" w:w="2358"/>
          </w:tcPr>
          <w:p>
            <w:pPr>
              <w:spacing w:after="0"/>
              <w:jc w:val="left"/>
            </w:pPr>
            <w:r>
              <w:rPr>
                <w:sz w:val="16"/>
              </w:rPr>
              <w:t>Wildfire</w:t>
            </w:r>
          </w:p>
        </w:tc>
        <w:tc>
          <w:tcPr>
            <w:tcW w:type="dxa" w:w="2379"/>
          </w:tcPr>
          <w:p>
            <w:pPr>
              <w:spacing w:after="0"/>
              <w:jc w:val="right"/>
            </w:pPr>
            <w:r>
              <w:rPr>
                <w:sz w:val="16"/>
              </w:rPr>
              <w:t>none found</w:t>
            </w:r>
          </w:p>
        </w:tc>
        <w:tc>
          <w:tcPr>
            <w:tcW w:type="dxa" w:w="13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2015-07-16</w:t>
            </w:r>
          </w:p>
        </w:tc>
        <w:tc>
          <w:tcPr>
            <w:tcW w:type="dxa" w:w="1037"/>
          </w:tcPr>
          <w:p>
            <w:pPr>
              <w:spacing w:after="0"/>
              <w:jc w:val="left"/>
            </w:pPr>
            <w:r>
              <w:rPr>
                <w:sz w:val="16"/>
              </w:rPr>
              <w:t>2015-05-04</w:t>
            </w:r>
          </w:p>
        </w:tc>
        <w:tc>
          <w:tcPr>
            <w:tcW w:type="dxa" w:w="1037"/>
          </w:tcPr>
          <w:p>
            <w:pPr>
              <w:spacing w:after="0"/>
              <w:jc w:val="left"/>
            </w:pPr>
            <w:r>
              <w:rPr>
                <w:sz w:val="16"/>
              </w:rPr>
              <w:t>DR-4229-CO</w:t>
            </w:r>
          </w:p>
        </w:tc>
        <w:tc>
          <w:tcPr>
            <w:tcW w:type="dxa" w:w="1363"/>
          </w:tcPr>
          <w:p>
            <w:pPr>
              <w:spacing w:after="0"/>
              <w:jc w:val="left"/>
            </w:pPr>
            <w:r>
              <w:rPr>
                <w:sz w:val="16"/>
              </w:rPr>
              <w:t>Major disaster</w:t>
            </w:r>
          </w:p>
        </w:tc>
        <w:tc>
          <w:tcPr>
            <w:tcW w:type="dxa" w:w="2677"/>
          </w:tcPr>
          <w:p>
            <w:pPr>
              <w:spacing w:after="0"/>
              <w:jc w:val="left"/>
            </w:pPr>
            <w:r>
              <w:rPr>
                <w:sz w:val="16"/>
              </w:rPr>
              <w:t>SEVERE STORMS, TORNADOES, FLOODING, LANDSLIDES, AND MUDSLIDES</w:t>
            </w:r>
          </w:p>
        </w:tc>
        <w:tc>
          <w:tcPr>
            <w:tcW w:type="dxa" w:w="2358"/>
          </w:tcPr>
          <w:p>
            <w:pPr>
              <w:spacing w:after="0"/>
              <w:jc w:val="left"/>
            </w:pPr>
            <w:r>
              <w:rPr>
                <w:sz w:val="16"/>
              </w:rPr>
              <w:t>Inland Flooding (primary); also designated: Landslide, Tornado</w:t>
            </w:r>
          </w:p>
        </w:tc>
        <w:tc>
          <w:tcPr>
            <w:tcW w:type="dxa" w:w="2379"/>
          </w:tcPr>
          <w:p>
            <w:pPr>
              <w:spacing w:after="0"/>
              <w:jc w:val="right"/>
            </w:pPr>
            <w:r>
              <w:rPr>
                <w:sz w:val="16"/>
              </w:rPr>
              <w:t>$474,430.50</w:t>
            </w:r>
          </w:p>
        </w:tc>
        <w:tc>
          <w:tcPr>
            <w:tcW w:type="dxa" w:w="13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2013-09-12</w:t>
            </w:r>
          </w:p>
        </w:tc>
        <w:tc>
          <w:tcPr>
            <w:tcW w:type="dxa" w:w="1037"/>
          </w:tcPr>
          <w:p>
            <w:pPr>
              <w:spacing w:after="0"/>
              <w:jc w:val="left"/>
            </w:pPr>
            <w:r>
              <w:rPr>
                <w:sz w:val="16"/>
              </w:rPr>
              <w:t>2013-09-11</w:t>
            </w:r>
          </w:p>
        </w:tc>
        <w:tc>
          <w:tcPr>
            <w:tcW w:type="dxa" w:w="1037"/>
          </w:tcPr>
          <w:p>
            <w:pPr>
              <w:spacing w:after="0"/>
              <w:jc w:val="left"/>
            </w:pPr>
            <w:r>
              <w:rPr>
                <w:sz w:val="16"/>
              </w:rPr>
              <w:t>EM-3365-CO</w:t>
            </w:r>
          </w:p>
        </w:tc>
        <w:tc>
          <w:tcPr>
            <w:tcW w:type="dxa" w:w="1363"/>
          </w:tcPr>
          <w:p>
            <w:pPr>
              <w:spacing w:after="0"/>
              <w:jc w:val="left"/>
            </w:pPr>
            <w:r>
              <w:rPr>
                <w:sz w:val="16"/>
              </w:rPr>
              <w:t>Emergency</w:t>
            </w:r>
          </w:p>
        </w:tc>
        <w:tc>
          <w:tcPr>
            <w:tcW w:type="dxa" w:w="2677"/>
          </w:tcPr>
          <w:p>
            <w:pPr>
              <w:spacing w:after="0"/>
              <w:jc w:val="left"/>
            </w:pPr>
            <w:r>
              <w:rPr>
                <w:sz w:val="16"/>
              </w:rPr>
              <w:t>SEVERE STORMS, FLOODING, LANDSLIDES, AND MUDSLIDES</w:t>
            </w:r>
          </w:p>
        </w:tc>
        <w:tc>
          <w:tcPr>
            <w:tcW w:type="dxa" w:w="2358"/>
          </w:tcPr>
          <w:p>
            <w:pPr>
              <w:spacing w:after="0"/>
              <w:jc w:val="left"/>
            </w:pPr>
            <w:r>
              <w:rPr>
                <w:sz w:val="16"/>
              </w:rPr>
              <w:t>Inland Flooding (primary); also designated: Landslide</w:t>
            </w:r>
          </w:p>
        </w:tc>
        <w:tc>
          <w:tcPr>
            <w:tcW w:type="dxa" w:w="2379"/>
          </w:tcPr>
          <w:p>
            <w:pPr>
              <w:spacing w:after="0"/>
              <w:jc w:val="right"/>
            </w:pPr>
            <w:r>
              <w:rPr>
                <w:sz w:val="16"/>
              </w:rPr>
              <w:t>none found</w:t>
            </w:r>
          </w:p>
        </w:tc>
        <w:tc>
          <w:tcPr>
            <w:tcW w:type="dxa" w:w="13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2012-10-23</w:t>
            </w:r>
          </w:p>
        </w:tc>
        <w:tc>
          <w:tcPr>
            <w:tcW w:type="dxa" w:w="1037"/>
          </w:tcPr>
          <w:p>
            <w:pPr>
              <w:spacing w:after="0"/>
              <w:jc w:val="left"/>
            </w:pPr>
            <w:r>
              <w:rPr>
                <w:sz w:val="16"/>
              </w:rPr>
              <w:t>2012-10-23</w:t>
            </w:r>
          </w:p>
        </w:tc>
        <w:tc>
          <w:tcPr>
            <w:tcW w:type="dxa" w:w="1037"/>
          </w:tcPr>
          <w:p>
            <w:pPr>
              <w:spacing w:after="0"/>
              <w:jc w:val="left"/>
            </w:pPr>
            <w:r>
              <w:rPr>
                <w:sz w:val="16"/>
              </w:rPr>
              <w:t>FM-5022-CO</w:t>
            </w:r>
          </w:p>
        </w:tc>
        <w:tc>
          <w:tcPr>
            <w:tcW w:type="dxa" w:w="1363"/>
          </w:tcPr>
          <w:p>
            <w:pPr>
              <w:spacing w:after="0"/>
              <w:jc w:val="left"/>
            </w:pPr>
            <w:r>
              <w:rPr>
                <w:sz w:val="16"/>
              </w:rPr>
              <w:t>Fire management</w:t>
            </w:r>
          </w:p>
        </w:tc>
        <w:tc>
          <w:tcPr>
            <w:tcW w:type="dxa" w:w="2677"/>
          </w:tcPr>
          <w:p>
            <w:pPr>
              <w:spacing w:after="0"/>
              <w:jc w:val="left"/>
            </w:pPr>
            <w:r>
              <w:rPr>
                <w:sz w:val="16"/>
              </w:rPr>
              <w:t>WETMORE FIRE</w:t>
            </w:r>
          </w:p>
        </w:tc>
        <w:tc>
          <w:tcPr>
            <w:tcW w:type="dxa" w:w="2358"/>
          </w:tcPr>
          <w:p>
            <w:pPr>
              <w:spacing w:after="0"/>
              <w:jc w:val="left"/>
            </w:pPr>
            <w:r>
              <w:rPr>
                <w:sz w:val="16"/>
              </w:rPr>
              <w:t>Wildfire</w:t>
            </w:r>
          </w:p>
        </w:tc>
        <w:tc>
          <w:tcPr>
            <w:tcW w:type="dxa" w:w="2379"/>
          </w:tcPr>
          <w:p>
            <w:pPr>
              <w:spacing w:after="0"/>
              <w:jc w:val="right"/>
            </w:pPr>
            <w:r>
              <w:rPr>
                <w:sz w:val="16"/>
              </w:rPr>
              <w:t>none found</w:t>
            </w:r>
          </w:p>
        </w:tc>
        <w:tc>
          <w:tcPr>
            <w:tcW w:type="dxa" w:w="13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EM-3271-CO</w:t>
            </w:r>
          </w:p>
        </w:tc>
        <w:tc>
          <w:tcPr>
            <w:tcW w:type="dxa" w:w="1363"/>
          </w:tcPr>
          <w:p>
            <w:pPr>
              <w:spacing w:after="0"/>
              <w:jc w:val="left"/>
            </w:pPr>
            <w:r>
              <w:rPr>
                <w:sz w:val="16"/>
              </w:rPr>
              <w:t>Emergency</w:t>
            </w:r>
          </w:p>
        </w:tc>
        <w:tc>
          <w:tcPr>
            <w:tcW w:type="dxa" w:w="2677"/>
          </w:tcPr>
          <w:p>
            <w:pPr>
              <w:spacing w:after="0"/>
              <w:jc w:val="left"/>
            </w:pPr>
            <w:r>
              <w:rPr>
                <w:sz w:val="16"/>
              </w:rPr>
              <w:t>SNOW</w:t>
            </w:r>
          </w:p>
        </w:tc>
        <w:tc>
          <w:tcPr>
            <w:tcW w:type="dxa" w:w="2358"/>
          </w:tcPr>
          <w:p>
            <w:pPr>
              <w:spacing w:after="0"/>
              <w:jc w:val="left"/>
            </w:pPr>
            <w:r>
              <w:rPr>
                <w:sz w:val="16"/>
              </w:rPr>
              <w:t>Winter Weather</w:t>
            </w:r>
          </w:p>
        </w:tc>
        <w:tc>
          <w:tcPr>
            <w:tcW w:type="dxa" w:w="2379"/>
          </w:tcPr>
          <w:p>
            <w:pPr>
              <w:spacing w:after="0"/>
              <w:jc w:val="right"/>
            </w:pPr>
            <w:r>
              <w:rPr>
                <w:sz w:val="16"/>
              </w:rPr>
              <w:t>$32,529.18</w:t>
            </w:r>
          </w:p>
        </w:tc>
        <w:tc>
          <w:tcPr>
            <w:tcW w:type="dxa" w:w="13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2006-12-18</w:t>
            </w:r>
          </w:p>
        </w:tc>
        <w:tc>
          <w:tcPr>
            <w:tcW w:type="dxa" w:w="1037"/>
          </w:tcPr>
          <w:p>
            <w:pPr>
              <w:spacing w:after="0"/>
              <w:jc w:val="left"/>
            </w:pPr>
            <w:r>
              <w:rPr>
                <w:sz w:val="16"/>
              </w:rPr>
              <w:t>EM-3270-CO</w:t>
            </w:r>
          </w:p>
        </w:tc>
        <w:tc>
          <w:tcPr>
            <w:tcW w:type="dxa" w:w="1363"/>
          </w:tcPr>
          <w:p>
            <w:pPr>
              <w:spacing w:after="0"/>
              <w:jc w:val="left"/>
            </w:pPr>
            <w:r>
              <w:rPr>
                <w:sz w:val="16"/>
              </w:rPr>
              <w:t>Emergency</w:t>
            </w:r>
          </w:p>
        </w:tc>
        <w:tc>
          <w:tcPr>
            <w:tcW w:type="dxa" w:w="2677"/>
          </w:tcPr>
          <w:p>
            <w:pPr>
              <w:spacing w:after="0"/>
              <w:jc w:val="left"/>
            </w:pPr>
            <w:r>
              <w:rPr>
                <w:sz w:val="16"/>
              </w:rPr>
              <w:t>SNOW</w:t>
            </w:r>
          </w:p>
        </w:tc>
        <w:tc>
          <w:tcPr>
            <w:tcW w:type="dxa" w:w="2358"/>
          </w:tcPr>
          <w:p>
            <w:pPr>
              <w:spacing w:after="0"/>
              <w:jc w:val="left"/>
            </w:pPr>
            <w:r>
              <w:rPr>
                <w:sz w:val="16"/>
              </w:rPr>
              <w:t>Winter Weather</w:t>
            </w:r>
          </w:p>
        </w:tc>
        <w:tc>
          <w:tcPr>
            <w:tcW w:type="dxa" w:w="2379"/>
          </w:tcPr>
          <w:p>
            <w:pPr>
              <w:spacing w:after="0"/>
              <w:jc w:val="right"/>
            </w:pPr>
            <w:r>
              <w:rPr>
                <w:sz w:val="16"/>
              </w:rPr>
              <w:t>$22,175.57</w:t>
            </w:r>
          </w:p>
        </w:tc>
        <w:tc>
          <w:tcPr>
            <w:tcW w:type="dxa" w:w="13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363"/>
          </w:tcPr>
          <w:p>
            <w:pPr>
              <w:spacing w:after="0"/>
              <w:jc w:val="left"/>
            </w:pPr>
            <w:r>
              <w:rPr>
                <w:sz w:val="16"/>
              </w:rPr>
              <w:t>Emergency</w:t>
            </w:r>
          </w:p>
        </w:tc>
        <w:tc>
          <w:tcPr>
            <w:tcW w:type="dxa" w:w="2677"/>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2379"/>
          </w:tcPr>
          <w:p>
            <w:pPr>
              <w:spacing w:after="0"/>
              <w:jc w:val="right"/>
            </w:pPr>
            <w:r>
              <w:rPr>
                <w:sz w:val="16"/>
              </w:rPr>
              <w:t>none found</w:t>
            </w:r>
          </w:p>
        </w:tc>
        <w:tc>
          <w:tcPr>
            <w:tcW w:type="dxa" w:w="13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2005-07-08</w:t>
            </w:r>
          </w:p>
        </w:tc>
        <w:tc>
          <w:tcPr>
            <w:tcW w:type="dxa" w:w="1037"/>
          </w:tcPr>
          <w:p>
            <w:pPr>
              <w:spacing w:after="0"/>
              <w:jc w:val="left"/>
            </w:pPr>
            <w:r>
              <w:rPr>
                <w:sz w:val="16"/>
              </w:rPr>
              <w:t>FM-2566-CO</w:t>
            </w:r>
          </w:p>
        </w:tc>
        <w:tc>
          <w:tcPr>
            <w:tcW w:type="dxa" w:w="1363"/>
          </w:tcPr>
          <w:p>
            <w:pPr>
              <w:spacing w:after="0"/>
              <w:jc w:val="left"/>
            </w:pPr>
            <w:r>
              <w:rPr>
                <w:sz w:val="16"/>
              </w:rPr>
              <w:t>Fire management</w:t>
            </w:r>
          </w:p>
        </w:tc>
        <w:tc>
          <w:tcPr>
            <w:tcW w:type="dxa" w:w="2677"/>
          </w:tcPr>
          <w:p>
            <w:pPr>
              <w:spacing w:after="0"/>
              <w:jc w:val="left"/>
            </w:pPr>
            <w:r>
              <w:rPr>
                <w:sz w:val="16"/>
              </w:rPr>
              <w:t>MASON FIRE</w:t>
            </w:r>
          </w:p>
        </w:tc>
        <w:tc>
          <w:tcPr>
            <w:tcW w:type="dxa" w:w="2358"/>
          </w:tcPr>
          <w:p>
            <w:pPr>
              <w:spacing w:after="0"/>
              <w:jc w:val="left"/>
            </w:pPr>
            <w:r>
              <w:rPr>
                <w:sz w:val="16"/>
              </w:rPr>
              <w:t>Wildfire</w:t>
            </w:r>
          </w:p>
        </w:tc>
        <w:tc>
          <w:tcPr>
            <w:tcW w:type="dxa" w:w="2379"/>
          </w:tcPr>
          <w:p>
            <w:pPr>
              <w:spacing w:after="0"/>
              <w:jc w:val="right"/>
            </w:pPr>
            <w:r>
              <w:rPr>
                <w:sz w:val="16"/>
              </w:rPr>
              <w:t>none found</w:t>
            </w:r>
          </w:p>
        </w:tc>
        <w:tc>
          <w:tcPr>
            <w:tcW w:type="dxa" w:w="13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2003-04-09</w:t>
            </w:r>
          </w:p>
        </w:tc>
        <w:tc>
          <w:tcPr>
            <w:tcW w:type="dxa" w:w="1037"/>
          </w:tcPr>
          <w:p>
            <w:pPr>
              <w:spacing w:after="0"/>
              <w:jc w:val="left"/>
            </w:pPr>
            <w:r>
              <w:rPr>
                <w:sz w:val="16"/>
              </w:rPr>
              <w:t>2003-03-17</w:t>
            </w:r>
          </w:p>
        </w:tc>
        <w:tc>
          <w:tcPr>
            <w:tcW w:type="dxa" w:w="1037"/>
          </w:tcPr>
          <w:p>
            <w:pPr>
              <w:spacing w:after="0"/>
              <w:jc w:val="left"/>
            </w:pPr>
            <w:r>
              <w:rPr>
                <w:sz w:val="16"/>
              </w:rPr>
              <w:t>EM-3185-CO</w:t>
            </w:r>
          </w:p>
        </w:tc>
        <w:tc>
          <w:tcPr>
            <w:tcW w:type="dxa" w:w="1363"/>
          </w:tcPr>
          <w:p>
            <w:pPr>
              <w:spacing w:after="0"/>
              <w:jc w:val="left"/>
            </w:pPr>
            <w:r>
              <w:rPr>
                <w:sz w:val="16"/>
              </w:rPr>
              <w:t>Emergency</w:t>
            </w:r>
          </w:p>
        </w:tc>
        <w:tc>
          <w:tcPr>
            <w:tcW w:type="dxa" w:w="2677"/>
          </w:tcPr>
          <w:p>
            <w:pPr>
              <w:spacing w:after="0"/>
              <w:jc w:val="left"/>
            </w:pPr>
            <w:r>
              <w:rPr>
                <w:sz w:val="16"/>
              </w:rPr>
              <w:t>SNOW</w:t>
            </w:r>
          </w:p>
        </w:tc>
        <w:tc>
          <w:tcPr>
            <w:tcW w:type="dxa" w:w="2358"/>
          </w:tcPr>
          <w:p>
            <w:pPr>
              <w:spacing w:after="0"/>
              <w:jc w:val="left"/>
            </w:pPr>
            <w:r>
              <w:rPr>
                <w:sz w:val="16"/>
              </w:rPr>
              <w:t>Winter Weather</w:t>
            </w:r>
          </w:p>
        </w:tc>
        <w:tc>
          <w:tcPr>
            <w:tcW w:type="dxa" w:w="2379"/>
          </w:tcPr>
          <w:p>
            <w:pPr>
              <w:spacing w:after="0"/>
              <w:jc w:val="right"/>
            </w:pPr>
            <w:r>
              <w:rPr>
                <w:sz w:val="16"/>
              </w:rPr>
              <w:t>$1,826.09</w:t>
            </w:r>
          </w:p>
        </w:tc>
        <w:tc>
          <w:tcPr>
            <w:tcW w:type="dxa" w:w="13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363"/>
          </w:tcPr>
          <w:p>
            <w:pPr>
              <w:spacing w:after="0"/>
              <w:jc w:val="left"/>
            </w:pPr>
            <w:r>
              <w:rPr>
                <w:sz w:val="16"/>
              </w:rPr>
              <w:t>Major disaster</w:t>
            </w:r>
          </w:p>
        </w:tc>
        <w:tc>
          <w:tcPr>
            <w:tcW w:type="dxa" w:w="2677"/>
          </w:tcPr>
          <w:p>
            <w:pPr>
              <w:spacing w:after="0"/>
              <w:jc w:val="left"/>
            </w:pPr>
            <w:r>
              <w:rPr>
                <w:sz w:val="16"/>
              </w:rPr>
              <w:t>WILDFIRES</w:t>
            </w:r>
          </w:p>
        </w:tc>
        <w:tc>
          <w:tcPr>
            <w:tcW w:type="dxa" w:w="2358"/>
          </w:tcPr>
          <w:p>
            <w:pPr>
              <w:spacing w:after="0"/>
              <w:jc w:val="left"/>
            </w:pPr>
            <w:r>
              <w:rPr>
                <w:sz w:val="16"/>
              </w:rPr>
              <w:t>Wildfire</w:t>
            </w:r>
          </w:p>
        </w:tc>
        <w:tc>
          <w:tcPr>
            <w:tcW w:type="dxa" w:w="2379"/>
          </w:tcPr>
          <w:p>
            <w:pPr>
              <w:spacing w:after="0"/>
              <w:jc w:val="right"/>
            </w:pPr>
            <w:r>
              <w:rPr>
                <w:sz w:val="16"/>
              </w:rPr>
              <w:t>PA not declared for this county</w:t>
            </w:r>
          </w:p>
        </w:tc>
        <w:tc>
          <w:tcPr>
            <w:tcW w:type="dxa" w:w="13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1999-05-17</w:t>
            </w:r>
          </w:p>
        </w:tc>
        <w:tc>
          <w:tcPr>
            <w:tcW w:type="dxa" w:w="1037"/>
          </w:tcPr>
          <w:p>
            <w:pPr>
              <w:spacing w:after="0"/>
              <w:jc w:val="left"/>
            </w:pPr>
            <w:r>
              <w:rPr>
                <w:sz w:val="16"/>
              </w:rPr>
              <w:t>1999-04-29</w:t>
            </w:r>
          </w:p>
        </w:tc>
        <w:tc>
          <w:tcPr>
            <w:tcW w:type="dxa" w:w="1037"/>
          </w:tcPr>
          <w:p>
            <w:pPr>
              <w:spacing w:after="0"/>
              <w:jc w:val="left"/>
            </w:pPr>
            <w:r>
              <w:rPr>
                <w:sz w:val="16"/>
              </w:rPr>
              <w:t>DR-1276-CO</w:t>
            </w:r>
          </w:p>
        </w:tc>
        <w:tc>
          <w:tcPr>
            <w:tcW w:type="dxa" w:w="1363"/>
          </w:tcPr>
          <w:p>
            <w:pPr>
              <w:spacing w:after="0"/>
              <w:jc w:val="left"/>
            </w:pPr>
            <w:r>
              <w:rPr>
                <w:sz w:val="16"/>
              </w:rPr>
              <w:t>Major disaster</w:t>
            </w:r>
          </w:p>
        </w:tc>
        <w:tc>
          <w:tcPr>
            <w:tcW w:type="dxa" w:w="2677"/>
          </w:tcPr>
          <w:p>
            <w:pPr>
              <w:spacing w:after="0"/>
              <w:jc w:val="left"/>
            </w:pPr>
            <w:r>
              <w:rPr>
                <w:sz w:val="16"/>
              </w:rPr>
              <w:t>CO-FLOODING 4/30/99</w:t>
            </w:r>
          </w:p>
        </w:tc>
        <w:tc>
          <w:tcPr>
            <w:tcW w:type="dxa" w:w="2358"/>
          </w:tcPr>
          <w:p>
            <w:pPr>
              <w:spacing w:after="0"/>
              <w:jc w:val="left"/>
            </w:pPr>
            <w:r>
              <w:rPr>
                <w:sz w:val="16"/>
              </w:rPr>
              <w:t>Inland Flooding; Landslide</w:t>
            </w:r>
          </w:p>
        </w:tc>
        <w:tc>
          <w:tcPr>
            <w:tcW w:type="dxa" w:w="2379"/>
          </w:tcPr>
          <w:p>
            <w:pPr>
              <w:spacing w:after="0"/>
              <w:jc w:val="right"/>
            </w:pPr>
            <w:r>
              <w:rPr>
                <w:sz w:val="16"/>
              </w:rPr>
              <w:t>$169,620.74</w:t>
            </w:r>
          </w:p>
        </w:tc>
        <w:tc>
          <w:tcPr>
            <w:tcW w:type="dxa" w:w="13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363"/>
          </w:tcPr>
          <w:p>
            <w:pPr>
              <w:spacing w:after="0"/>
              <w:jc w:val="left"/>
            </w:pPr>
            <w:r>
              <w:rPr>
                <w:sz w:val="16"/>
              </w:rPr>
              <w:t>Emergency</w:t>
            </w:r>
          </w:p>
        </w:tc>
        <w:tc>
          <w:tcPr>
            <w:tcW w:type="dxa" w:w="2677"/>
          </w:tcPr>
          <w:p>
            <w:pPr>
              <w:spacing w:after="0"/>
              <w:jc w:val="left"/>
            </w:pPr>
            <w:r>
              <w:rPr>
                <w:sz w:val="16"/>
              </w:rPr>
              <w:t>DROUGHT</w:t>
            </w:r>
          </w:p>
        </w:tc>
        <w:tc>
          <w:tcPr>
            <w:tcW w:type="dxa" w:w="2358"/>
          </w:tcPr>
          <w:p>
            <w:pPr>
              <w:spacing w:after="0"/>
              <w:jc w:val="left"/>
            </w:pPr>
            <w:r>
              <w:rPr>
                <w:sz w:val="16"/>
              </w:rPr>
              <w:t>Drought</w:t>
            </w:r>
          </w:p>
        </w:tc>
        <w:tc>
          <w:tcPr>
            <w:tcW w:type="dxa" w:w="2379"/>
          </w:tcPr>
          <w:p>
            <w:pPr>
              <w:spacing w:after="0"/>
              <w:jc w:val="right"/>
            </w:pPr>
            <w:r>
              <w:rPr>
                <w:sz w:val="16"/>
              </w:rPr>
              <w:t>none found</w:t>
            </w:r>
          </w:p>
        </w:tc>
        <w:tc>
          <w:tcPr>
            <w:tcW w:type="dxa" w:w="13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1976-08-02</w:t>
            </w:r>
          </w:p>
        </w:tc>
        <w:tc>
          <w:tcPr>
            <w:tcW w:type="dxa" w:w="1037"/>
          </w:tcPr>
          <w:p>
            <w:pPr>
              <w:spacing w:after="0"/>
              <w:jc w:val="left"/>
            </w:pPr>
            <w:r>
              <w:rPr>
                <w:sz w:val="16"/>
              </w:rPr>
              <w:t>1976-08-02</w:t>
            </w:r>
          </w:p>
        </w:tc>
        <w:tc>
          <w:tcPr>
            <w:tcW w:type="dxa" w:w="1037"/>
          </w:tcPr>
          <w:p>
            <w:pPr>
              <w:spacing w:after="0"/>
              <w:jc w:val="left"/>
            </w:pPr>
            <w:r>
              <w:rPr>
                <w:sz w:val="16"/>
              </w:rPr>
              <w:t>DR-517-CO</w:t>
            </w:r>
          </w:p>
        </w:tc>
        <w:tc>
          <w:tcPr>
            <w:tcW w:type="dxa" w:w="1363"/>
          </w:tcPr>
          <w:p>
            <w:pPr>
              <w:spacing w:after="0"/>
              <w:jc w:val="left"/>
            </w:pPr>
            <w:r>
              <w:rPr>
                <w:sz w:val="16"/>
              </w:rPr>
              <w:t>Major disaster</w:t>
            </w:r>
          </w:p>
        </w:tc>
        <w:tc>
          <w:tcPr>
            <w:tcW w:type="dxa" w:w="2677"/>
          </w:tcPr>
          <w:p>
            <w:pPr>
              <w:spacing w:after="0"/>
              <w:jc w:val="left"/>
            </w:pPr>
            <w:r>
              <w:rPr>
                <w:sz w:val="16"/>
              </w:rPr>
              <w:t>SEVERE STORMS &amp; FLASH FLOODING</w:t>
            </w:r>
          </w:p>
        </w:tc>
        <w:tc>
          <w:tcPr>
            <w:tcW w:type="dxa" w:w="2358"/>
          </w:tcPr>
          <w:p>
            <w:pPr>
              <w:spacing w:after="0"/>
              <w:jc w:val="left"/>
            </w:pPr>
            <w:r>
              <w:rPr>
                <w:sz w:val="16"/>
              </w:rPr>
              <w:t>Inland Flooding</w:t>
            </w:r>
          </w:p>
        </w:tc>
        <w:tc>
          <w:tcPr>
            <w:tcW w:type="dxa" w:w="2379"/>
          </w:tcPr>
          <w:p>
            <w:pPr>
              <w:spacing w:after="0"/>
              <w:jc w:val="right"/>
            </w:pPr>
            <w:r>
              <w:rPr>
                <w:sz w:val="16"/>
              </w:rPr>
              <w:t>none found</w:t>
            </w:r>
          </w:p>
        </w:tc>
        <w:tc>
          <w:tcPr>
            <w:tcW w:type="dxa" w:w="13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DR-385-CO</w:t>
            </w:r>
          </w:p>
        </w:tc>
        <w:tc>
          <w:tcPr>
            <w:tcW w:type="dxa" w:w="1363"/>
          </w:tcPr>
          <w:p>
            <w:pPr>
              <w:spacing w:after="0"/>
              <w:jc w:val="left"/>
            </w:pPr>
            <w:r>
              <w:rPr>
                <w:sz w:val="16"/>
              </w:rPr>
              <w:t>Major disaster</w:t>
            </w:r>
          </w:p>
        </w:tc>
        <w:tc>
          <w:tcPr>
            <w:tcW w:type="dxa" w:w="2677"/>
          </w:tcPr>
          <w:p>
            <w:pPr>
              <w:spacing w:after="0"/>
              <w:jc w:val="left"/>
            </w:pPr>
            <w:r>
              <w:rPr>
                <w:sz w:val="16"/>
              </w:rPr>
              <w:t>HEAVY RAINS, SNOWMELT AND FLOODING</w:t>
            </w:r>
          </w:p>
        </w:tc>
        <w:tc>
          <w:tcPr>
            <w:tcW w:type="dxa" w:w="2358"/>
          </w:tcPr>
          <w:p>
            <w:pPr>
              <w:spacing w:after="0"/>
              <w:jc w:val="left"/>
            </w:pPr>
            <w:r>
              <w:rPr>
                <w:sz w:val="16"/>
              </w:rPr>
              <w:t>Inland Flooding</w:t>
            </w:r>
          </w:p>
        </w:tc>
        <w:tc>
          <w:tcPr>
            <w:tcW w:type="dxa" w:w="2379"/>
          </w:tcPr>
          <w:p>
            <w:pPr>
              <w:spacing w:after="0"/>
              <w:jc w:val="right"/>
            </w:pPr>
            <w:r>
              <w:rPr>
                <w:sz w:val="16"/>
              </w:rPr>
              <w:t>none found</w:t>
            </w:r>
          </w:p>
        </w:tc>
        <w:tc>
          <w:tcPr>
            <w:tcW w:type="dxa" w:w="13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363"/>
          </w:tcPr>
          <w:p>
            <w:pPr>
              <w:spacing w:after="0"/>
              <w:jc w:val="left"/>
            </w:pPr>
            <w:r>
              <w:rPr>
                <w:sz w:val="16"/>
              </w:rPr>
              <w:t>Major disaster</w:t>
            </w:r>
          </w:p>
        </w:tc>
        <w:tc>
          <w:tcPr>
            <w:tcW w:type="dxa" w:w="2677"/>
          </w:tcPr>
          <w:p>
            <w:pPr>
              <w:spacing w:after="0"/>
              <w:jc w:val="left"/>
            </w:pPr>
            <w:r>
              <w:rPr>
                <w:sz w:val="16"/>
              </w:rPr>
              <w:t>TORNADOES, SEVERE STORMS &amp; FLOODING</w:t>
            </w:r>
          </w:p>
        </w:tc>
        <w:tc>
          <w:tcPr>
            <w:tcW w:type="dxa" w:w="2358"/>
          </w:tcPr>
          <w:p>
            <w:pPr>
              <w:spacing w:after="0"/>
              <w:jc w:val="left"/>
            </w:pPr>
            <w:r>
              <w:rPr>
                <w:sz w:val="16"/>
              </w:rPr>
              <w:t>Tornado (primary); also designated: Inland Flooding</w:t>
            </w:r>
          </w:p>
        </w:tc>
        <w:tc>
          <w:tcPr>
            <w:tcW w:type="dxa" w:w="2379"/>
          </w:tcPr>
          <w:p>
            <w:pPr>
              <w:spacing w:after="0"/>
              <w:jc w:val="right"/>
            </w:pPr>
            <w:r>
              <w:rPr>
                <w:sz w:val="16"/>
              </w:rPr>
              <w:t>none found</w:t>
            </w:r>
          </w:p>
        </w:tc>
        <w:tc>
          <w:tcPr>
            <w:tcW w:type="dxa" w:w="1333"/>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549</w:t>
            </w:r>
          </w:p>
        </w:tc>
        <w:tc>
          <w:tcPr>
            <w:tcW w:type="dxa" w:w="1422"/>
          </w:tcPr>
          <w:p>
            <w:pPr>
              <w:spacing w:after="0"/>
              <w:jc w:val="right"/>
            </w:pPr>
            <w:r>
              <w:rPr>
                <w:sz w:val="16"/>
              </w:rPr>
              <w:t>9</w:t>
            </w:r>
          </w:p>
        </w:tc>
        <w:tc>
          <w:tcPr>
            <w:tcW w:type="dxa" w:w="1356"/>
          </w:tcPr>
          <w:p>
            <w:pPr>
              <w:spacing w:after="0"/>
              <w:jc w:val="right"/>
            </w:pPr>
            <w:r>
              <w:rPr>
                <w:sz w:val="16"/>
              </w:rPr>
              <w:t>6</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119</w:t>
            </w:r>
          </w:p>
        </w:tc>
        <w:tc>
          <w:tcPr>
            <w:tcW w:type="dxa" w:w="1422"/>
          </w:tcPr>
          <w:p>
            <w:pPr>
              <w:spacing w:after="0"/>
              <w:jc w:val="right"/>
            </w:pPr>
            <w:r>
              <w:rPr>
                <w:sz w:val="16"/>
              </w:rPr>
              <w:t>5</w:t>
            </w:r>
          </w:p>
        </w:tc>
        <w:tc>
          <w:tcPr>
            <w:tcW w:type="dxa" w:w="1356"/>
          </w:tcPr>
          <w:p>
            <w:pPr>
              <w:spacing w:after="0"/>
              <w:jc w:val="right"/>
            </w:pPr>
            <w:r>
              <w:rPr>
                <w:sz w:val="16"/>
              </w:rPr>
              <w:t>6</w:t>
            </w:r>
          </w:p>
        </w:tc>
        <w:tc>
          <w:tcPr>
            <w:tcW w:type="dxa" w:w="963"/>
          </w:tcPr>
          <w:p>
            <w:pPr>
              <w:spacing w:after="0"/>
              <w:jc w:val="right"/>
            </w:pPr>
            <w:r>
              <w:rPr>
                <w:sz w:val="16"/>
              </w:rPr>
              <w:t>26</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317</w:t>
            </w:r>
          </w:p>
        </w:tc>
        <w:tc>
          <w:tcPr>
            <w:tcW w:type="dxa" w:w="1422"/>
          </w:tcPr>
          <w:p>
            <w:pPr>
              <w:spacing w:after="0"/>
              <w:jc w:val="right"/>
            </w:pPr>
            <w:r>
              <w:rPr>
                <w:sz w:val="16"/>
              </w:rPr>
              <w:t>10</w:t>
            </w:r>
          </w:p>
        </w:tc>
        <w:tc>
          <w:tcPr>
            <w:tcW w:type="dxa" w:w="1356"/>
          </w:tcPr>
          <w:p>
            <w:pPr>
              <w:spacing w:after="0"/>
              <w:jc w:val="right"/>
            </w:pPr>
            <w:r>
              <w:rPr>
                <w:sz w:val="16"/>
              </w:rPr>
              <w:t>21</w:t>
            </w:r>
          </w:p>
        </w:tc>
        <w:tc>
          <w:tcPr>
            <w:tcW w:type="dxa" w:w="963"/>
          </w:tcPr>
          <w:p>
            <w:pPr>
              <w:spacing w:after="0"/>
              <w:jc w:val="right"/>
            </w:pPr>
            <w:r>
              <w:rPr>
                <w:sz w:val="16"/>
              </w:rPr>
              <w:t>71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274</w:t>
            </w:r>
          </w:p>
        </w:tc>
        <w:tc>
          <w:tcPr>
            <w:tcW w:type="dxa" w:w="1422"/>
          </w:tcPr>
          <w:p>
            <w:pPr>
              <w:spacing w:after="0"/>
              <w:jc w:val="right"/>
            </w:pPr>
            <w:r>
              <w:rPr>
                <w:sz w:val="16"/>
              </w:rPr>
              <w:t>17</w:t>
            </w:r>
          </w:p>
        </w:tc>
        <w:tc>
          <w:tcPr>
            <w:tcW w:type="dxa" w:w="1356"/>
          </w:tcPr>
          <w:p>
            <w:pPr>
              <w:spacing w:after="0"/>
              <w:jc w:val="right"/>
            </w:pPr>
            <w:r>
              <w:rPr>
                <w:sz w:val="16"/>
              </w:rPr>
              <w:t>30</w:t>
            </w:r>
          </w:p>
        </w:tc>
        <w:tc>
          <w:tcPr>
            <w:tcW w:type="dxa" w:w="963"/>
          </w:tcPr>
          <w:p>
            <w:pPr>
              <w:spacing w:after="0"/>
              <w:jc w:val="right"/>
            </w:pPr>
            <w:r>
              <w:rPr>
                <w:sz w:val="16"/>
              </w:rPr>
              <w:t>58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77"/>
        <w:gridCol w:w="2828"/>
        <w:gridCol w:w="1083"/>
        <w:gridCol w:w="2347"/>
        <w:gridCol w:w="705"/>
        <w:gridCol w:w="22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77"/>
            <w:shd w:val="clear" w:color="auto" w:fill="E8E8E8"/>
          </w:tcPr>
          <w:p>
            <w:pPr>
              <w:spacing w:after="0"/>
              <w:jc w:val="left"/>
            </w:pPr>
            <w:r>
              <w:rPr>
                <w:b/>
                <w:sz w:val="16"/>
              </w:rPr>
              <w:t>Magnitude or extent</w:t>
            </w:r>
          </w:p>
        </w:tc>
        <w:tc>
          <w:tcPr>
            <w:tcW w:type="dxa" w:w="282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47"/>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2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Hail</w:t>
            </w:r>
          </w:p>
        </w:tc>
        <w:tc>
          <w:tcPr>
            <w:tcW w:type="dxa" w:w="2677"/>
          </w:tcPr>
          <w:p>
            <w:pPr>
              <w:spacing w:after="0"/>
              <w:jc w:val="left"/>
            </w:pPr>
            <w:r>
              <w:rPr>
                <w:sz w:val="16"/>
              </w:rPr>
              <w:t>3 in</w:t>
            </w:r>
          </w:p>
        </w:tc>
        <w:tc>
          <w:tcPr>
            <w:tcW w:type="dxa" w:w="2828"/>
          </w:tcPr>
          <w:p>
            <w:pPr>
              <w:spacing w:after="0"/>
              <w:jc w:val="left"/>
            </w:pPr>
            <w:r>
              <w:rPr>
                <w:sz w:val="16"/>
              </w:rPr>
              <w:t>$0 property; $0 crops (2023 dollars)</w:t>
            </w:r>
          </w:p>
        </w:tc>
        <w:tc>
          <w:tcPr>
            <w:tcW w:type="dxa" w:w="1083"/>
          </w:tcPr>
          <w:p>
            <w:pPr>
              <w:spacing w:after="0"/>
              <w:jc w:val="right"/>
            </w:pPr>
            <w:r>
              <w:rPr>
                <w:sz w:val="16"/>
              </w:rPr>
              <w:t>0, 0</w:t>
            </w:r>
          </w:p>
        </w:tc>
        <w:tc>
          <w:tcPr>
            <w:tcW w:type="dxa" w:w="2347"/>
          </w:tcPr>
          <w:p>
            <w:pPr>
              <w:spacing w:after="0"/>
              <w:jc w:val="left"/>
            </w:pPr>
            <w:r>
              <w:rPr>
                <w:sz w:val="16"/>
              </w:rPr>
              <w:t>(PUB)PUEBLO MUNI ARP</w:t>
            </w:r>
          </w:p>
        </w:tc>
        <w:tc>
          <w:tcPr>
            <w:tcW w:type="dxa" w:w="705"/>
          </w:tcPr>
          <w:p>
            <w:pPr>
              <w:spacing w:after="0"/>
              <w:jc w:val="left"/>
            </w:pPr>
            <w:r>
              <w:rPr>
                <w:sz w:val="16"/>
              </w:rPr>
              <w:t>within last 5 years</w:t>
            </w:r>
          </w:p>
        </w:tc>
        <w:tc>
          <w:tcPr>
            <w:tcW w:type="dxa" w:w="2221"/>
          </w:tcPr>
          <w:p>
            <w:pPr>
              <w:spacing w:after="0"/>
              <w:jc w:val="left"/>
            </w:pPr>
            <w:r>
              <w:rPr>
                <w:sz w:val="16"/>
              </w:rPr>
              <w:t>B1-c worst recorded: Hail</w:t>
            </w:r>
          </w:p>
        </w:tc>
      </w:tr>
      <w:tr>
        <w:trPr>
          <w:cantSplit/>
        </w:trPr>
        <w:tc>
          <w:tcPr>
            <w:tcW w:type="dxa" w:w="1037"/>
          </w:tcPr>
          <w:p>
            <w:pPr>
              <w:spacing w:after="0"/>
              <w:jc w:val="left"/>
            </w:pPr>
            <w:r>
              <w:rPr>
                <w:sz w:val="16"/>
              </w:rPr>
              <w:t>2005-07-06</w:t>
            </w:r>
          </w:p>
        </w:tc>
        <w:tc>
          <w:tcPr>
            <w:tcW w:type="dxa" w:w="1215"/>
          </w:tcPr>
          <w:p>
            <w:pPr>
              <w:spacing w:after="0"/>
              <w:jc w:val="left"/>
            </w:pPr>
            <w:r>
              <w:rPr>
                <w:sz w:val="16"/>
              </w:rPr>
              <w:t>Wildfire</w:t>
            </w:r>
          </w:p>
        </w:tc>
        <w:tc>
          <w:tcPr>
            <w:tcW w:type="dxa" w:w="2677"/>
          </w:tcPr>
          <w:p>
            <w:pPr>
              <w:spacing w:after="0"/>
              <w:jc w:val="left"/>
            </w:pPr>
          </w:p>
        </w:tc>
        <w:tc>
          <w:tcPr>
            <w:tcW w:type="dxa" w:w="2828"/>
          </w:tcPr>
          <w:p>
            <w:pPr>
              <w:spacing w:after="0"/>
              <w:jc w:val="left"/>
            </w:pPr>
            <w:r>
              <w:rPr>
                <w:sz w:val="16"/>
              </w:rPr>
              <w:t>$5,300,000 property; crops not reported, reported for the zone (2005 dollars)</w:t>
            </w:r>
          </w:p>
        </w:tc>
        <w:tc>
          <w:tcPr>
            <w:tcW w:type="dxa" w:w="1083"/>
          </w:tcPr>
          <w:p>
            <w:pPr>
              <w:spacing w:after="0"/>
              <w:jc w:val="right"/>
            </w:pPr>
            <w:r>
              <w:rPr>
                <w:sz w:val="16"/>
              </w:rPr>
              <w:t>0, 0</w:t>
            </w:r>
          </w:p>
        </w:tc>
        <w:tc>
          <w:tcPr>
            <w:tcW w:type="dxa" w:w="2347"/>
          </w:tcPr>
          <w:p>
            <w:pPr>
              <w:spacing w:after="0"/>
              <w:jc w:val="left"/>
            </w:pPr>
            <w:r>
              <w:rPr>
                <w:sz w:val="16"/>
              </w:rPr>
              <w:t>NWS zone COZ079 (WET MOUNTAINS BETWEEN 8500 AND 10000 FT), zone-level: may include parts of neighboring counties</w:t>
            </w:r>
          </w:p>
        </w:tc>
        <w:tc>
          <w:tcPr>
            <w:tcW w:type="dxa" w:w="705"/>
          </w:tcPr>
          <w:p>
            <w:pPr>
              <w:spacing w:after="0"/>
              <w:jc w:val="left"/>
            </w:pPr>
          </w:p>
        </w:tc>
        <w:tc>
          <w:tcPr>
            <w:tcW w:type="dxa" w:w="2221"/>
          </w:tcPr>
          <w:p>
            <w:pPr>
              <w:spacing w:after="0"/>
              <w:jc w:val="left"/>
            </w:pPr>
            <w:r>
              <w:rPr>
                <w:sz w:val="16"/>
              </w:rPr>
              <w:t>B1-c worst recorded: Wildfire</w:t>
            </w:r>
          </w:p>
        </w:tc>
      </w:tr>
      <w:tr>
        <w:trPr>
          <w:cantSplit/>
        </w:trPr>
        <w:tc>
          <w:tcPr>
            <w:tcW w:type="dxa" w:w="1037"/>
          </w:tcPr>
          <w:p>
            <w:pPr>
              <w:spacing w:after="0"/>
              <w:jc w:val="left"/>
            </w:pPr>
            <w:r>
              <w:rPr>
                <w:sz w:val="16"/>
              </w:rPr>
              <w:t>2002-07-01</w:t>
            </w:r>
          </w:p>
        </w:tc>
        <w:tc>
          <w:tcPr>
            <w:tcW w:type="dxa" w:w="1215"/>
          </w:tcPr>
          <w:p>
            <w:pPr>
              <w:spacing w:after="0"/>
              <w:jc w:val="left"/>
            </w:pPr>
            <w:r>
              <w:rPr>
                <w:sz w:val="16"/>
              </w:rPr>
              <w:t>Drought</w:t>
            </w:r>
          </w:p>
        </w:tc>
        <w:tc>
          <w:tcPr>
            <w:tcW w:type="dxa" w:w="2677"/>
          </w:tcPr>
          <w:p>
            <w:pPr>
              <w:spacing w:after="0"/>
              <w:jc w:val="left"/>
            </w:pPr>
          </w:p>
        </w:tc>
        <w:tc>
          <w:tcPr>
            <w:tcW w:type="dxa" w:w="2828"/>
          </w:tcPr>
          <w:p>
            <w:pPr>
              <w:spacing w:after="0"/>
              <w:jc w:val="left"/>
            </w:pPr>
            <w:r>
              <w:rPr>
                <w:sz w:val="16"/>
              </w:rPr>
              <w:t>damage not reported</w:t>
            </w:r>
          </w:p>
        </w:tc>
        <w:tc>
          <w:tcPr>
            <w:tcW w:type="dxa" w:w="1083"/>
          </w:tcPr>
          <w:p>
            <w:pPr>
              <w:spacing w:after="0"/>
              <w:jc w:val="right"/>
            </w:pPr>
            <w:r>
              <w:rPr>
                <w:sz w:val="16"/>
              </w:rPr>
              <w:t>0, 0</w:t>
            </w:r>
          </w:p>
        </w:tc>
        <w:tc>
          <w:tcPr>
            <w:tcW w:type="dxa" w:w="2347"/>
          </w:tcPr>
          <w:p>
            <w:pPr>
              <w:spacing w:after="0"/>
              <w:jc w:val="left"/>
            </w:pPr>
            <w:r>
              <w:rPr>
                <w:sz w:val="16"/>
              </w:rPr>
              <w:t>Storm Events area PUEBLO AND EASTERN FREMONT COUNTIES/PUEBLO AND VICINITY (legacy zone code COZ073), zone-level: may include parts of neighboring counties</w:t>
            </w:r>
          </w:p>
        </w:tc>
        <w:tc>
          <w:tcPr>
            <w:tcW w:type="dxa" w:w="705"/>
          </w:tcPr>
          <w:p>
            <w:pPr>
              <w:spacing w:after="0"/>
              <w:jc w:val="left"/>
            </w:pPr>
          </w:p>
        </w:tc>
        <w:tc>
          <w:tcPr>
            <w:tcW w:type="dxa" w:w="2221"/>
          </w:tcPr>
          <w:p>
            <w:pPr>
              <w:spacing w:after="0"/>
              <w:jc w:val="left"/>
            </w:pPr>
            <w:r>
              <w:rPr>
                <w:sz w:val="16"/>
              </w:rPr>
              <w:t>B1-c worst recorded: Drought</w:t>
            </w:r>
          </w:p>
        </w:tc>
      </w:tr>
      <w:tr>
        <w:trPr>
          <w:cantSplit/>
        </w:trPr>
        <w:tc>
          <w:tcPr>
            <w:tcW w:type="dxa" w:w="1037"/>
          </w:tcPr>
          <w:p>
            <w:pPr>
              <w:spacing w:after="0"/>
              <w:jc w:val="left"/>
            </w:pPr>
            <w:r>
              <w:rPr>
                <w:sz w:val="16"/>
              </w:rPr>
              <w:t>1997-10-24</w:t>
            </w:r>
          </w:p>
        </w:tc>
        <w:tc>
          <w:tcPr>
            <w:tcW w:type="dxa" w:w="1215"/>
          </w:tcPr>
          <w:p>
            <w:pPr>
              <w:spacing w:after="0"/>
              <w:jc w:val="left"/>
            </w:pPr>
            <w:r>
              <w:rPr>
                <w:sz w:val="16"/>
              </w:rPr>
              <w:t>Blizzard</w:t>
            </w:r>
          </w:p>
        </w:tc>
        <w:tc>
          <w:tcPr>
            <w:tcW w:type="dxa" w:w="2677"/>
          </w:tcPr>
          <w:p>
            <w:pPr>
              <w:spacing w:after="0"/>
              <w:jc w:val="left"/>
            </w:pPr>
          </w:p>
        </w:tc>
        <w:tc>
          <w:tcPr>
            <w:tcW w:type="dxa" w:w="2828"/>
          </w:tcPr>
          <w:p>
            <w:pPr>
              <w:spacing w:after="0"/>
              <w:jc w:val="left"/>
            </w:pPr>
            <w:r>
              <w:rPr>
                <w:sz w:val="16"/>
              </w:rPr>
              <w:t>$200,000 property; crops not reported, reported for the zone (1997 dollars)</w:t>
            </w:r>
          </w:p>
        </w:tc>
        <w:tc>
          <w:tcPr>
            <w:tcW w:type="dxa" w:w="1083"/>
          </w:tcPr>
          <w:p>
            <w:pPr>
              <w:spacing w:after="0"/>
              <w:jc w:val="right"/>
            </w:pPr>
            <w:r>
              <w:rPr>
                <w:sz w:val="16"/>
              </w:rPr>
              <w:t>1, 0</w:t>
            </w:r>
          </w:p>
        </w:tc>
        <w:tc>
          <w:tcPr>
            <w:tcW w:type="dxa" w:w="2347"/>
          </w:tcPr>
          <w:p>
            <w:pPr>
              <w:spacing w:after="0"/>
              <w:jc w:val="left"/>
            </w:pPr>
            <w:r>
              <w:rPr>
                <w:sz w:val="16"/>
              </w:rPr>
              <w:t>Storm Events area PUEBLO AND EASTERN FREMONT COUNTIES/PUEBLO AND VICINITY (legacy zone code COZ073), zone-level: may include parts of neighboring counties</w:t>
            </w:r>
          </w:p>
        </w:tc>
        <w:tc>
          <w:tcPr>
            <w:tcW w:type="dxa" w:w="705"/>
          </w:tcPr>
          <w:p>
            <w:pPr>
              <w:spacing w:after="0"/>
              <w:jc w:val="left"/>
            </w:pPr>
          </w:p>
        </w:tc>
        <w:tc>
          <w:tcPr>
            <w:tcW w:type="dxa" w:w="2221"/>
          </w:tcPr>
          <w:p>
            <w:pPr>
              <w:spacing w:after="0"/>
              <w:jc w:val="left"/>
            </w:pPr>
            <w:r>
              <w:rPr>
                <w:sz w:val="16"/>
              </w:rPr>
              <w:t>deaths or injuries recorded</w:t>
            </w:r>
          </w:p>
        </w:tc>
      </w:tr>
      <w:tr>
        <w:trPr>
          <w:cantSplit/>
        </w:trPr>
        <w:tc>
          <w:tcPr>
            <w:tcW w:type="dxa" w:w="1037"/>
          </w:tcPr>
          <w:p>
            <w:pPr>
              <w:spacing w:after="0"/>
              <w:jc w:val="left"/>
            </w:pPr>
            <w:r>
              <w:rPr>
                <w:sz w:val="16"/>
              </w:rPr>
              <w:t>1997-10-11</w:t>
            </w:r>
          </w:p>
        </w:tc>
        <w:tc>
          <w:tcPr>
            <w:tcW w:type="dxa" w:w="1215"/>
          </w:tcPr>
          <w:p>
            <w:pPr>
              <w:spacing w:after="0"/>
              <w:jc w:val="left"/>
            </w:pPr>
            <w:r>
              <w:rPr>
                <w:sz w:val="16"/>
              </w:rPr>
              <w:t>High Wind</w:t>
            </w:r>
          </w:p>
        </w:tc>
        <w:tc>
          <w:tcPr>
            <w:tcW w:type="dxa" w:w="2677"/>
          </w:tcPr>
          <w:p>
            <w:pPr>
              <w:spacing w:after="0"/>
              <w:jc w:val="left"/>
            </w:pPr>
            <w:r>
              <w:rPr>
                <w:sz w:val="16"/>
              </w:rPr>
              <w:t>90 kt (104 mph), measurement type not recorded</w:t>
            </w:r>
          </w:p>
        </w:tc>
        <w:tc>
          <w:tcPr>
            <w:tcW w:type="dxa" w:w="2828"/>
          </w:tcPr>
          <w:p>
            <w:pPr>
              <w:spacing w:after="0"/>
              <w:jc w:val="left"/>
            </w:pPr>
            <w:r>
              <w:rPr>
                <w:sz w:val="16"/>
              </w:rPr>
              <w:t>$75,000 property; crops not reported, reported for the zone (1997 dollars)</w:t>
            </w:r>
          </w:p>
        </w:tc>
        <w:tc>
          <w:tcPr>
            <w:tcW w:type="dxa" w:w="1083"/>
          </w:tcPr>
          <w:p>
            <w:pPr>
              <w:spacing w:after="0"/>
              <w:jc w:val="right"/>
            </w:pPr>
            <w:r>
              <w:rPr>
                <w:sz w:val="16"/>
              </w:rPr>
              <w:t>0, 0</w:t>
            </w:r>
          </w:p>
        </w:tc>
        <w:tc>
          <w:tcPr>
            <w:tcW w:type="dxa" w:w="2347"/>
          </w:tcPr>
          <w:p>
            <w:pPr>
              <w:spacing w:after="0"/>
              <w:jc w:val="left"/>
            </w:pPr>
            <w:r>
              <w:rPr>
                <w:sz w:val="16"/>
              </w:rPr>
              <w:t>Storm Events area PUEBLO AND EASTERN FREMONT COUNTIES/PUEBLO AND VICINITY (legacy zone code COZ073), zone-level: may include parts of neighboring counties</w:t>
            </w:r>
          </w:p>
        </w:tc>
        <w:tc>
          <w:tcPr>
            <w:tcW w:type="dxa" w:w="705"/>
          </w:tcPr>
          <w:p>
            <w:pPr>
              <w:spacing w:after="0"/>
              <w:jc w:val="left"/>
            </w:pPr>
          </w:p>
        </w:tc>
        <w:tc>
          <w:tcPr>
            <w:tcW w:type="dxa" w:w="222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1997-08-11</w:t>
            </w:r>
          </w:p>
        </w:tc>
        <w:tc>
          <w:tcPr>
            <w:tcW w:type="dxa" w:w="1215"/>
          </w:tcPr>
          <w:p>
            <w:pPr>
              <w:spacing w:after="0"/>
              <w:jc w:val="left"/>
            </w:pPr>
            <w:r>
              <w:rPr>
                <w:sz w:val="16"/>
              </w:rPr>
              <w:t>Flood</w:t>
            </w:r>
          </w:p>
        </w:tc>
        <w:tc>
          <w:tcPr>
            <w:tcW w:type="dxa" w:w="2677"/>
          </w:tcPr>
          <w:p>
            <w:pPr>
              <w:spacing w:after="0"/>
              <w:jc w:val="left"/>
            </w:pPr>
          </w:p>
        </w:tc>
        <w:tc>
          <w:tcPr>
            <w:tcW w:type="dxa" w:w="2828"/>
          </w:tcPr>
          <w:p>
            <w:pPr>
              <w:spacing w:after="0"/>
              <w:jc w:val="left"/>
            </w:pPr>
            <w:r>
              <w:rPr>
                <w:sz w:val="16"/>
              </w:rPr>
              <w:t>$25,000,000 property; crops not reported (1997 dollars)</w:t>
            </w:r>
          </w:p>
        </w:tc>
        <w:tc>
          <w:tcPr>
            <w:tcW w:type="dxa" w:w="1083"/>
          </w:tcPr>
          <w:p>
            <w:pPr>
              <w:spacing w:after="0"/>
              <w:jc w:val="right"/>
            </w:pPr>
            <w:r>
              <w:rPr>
                <w:sz w:val="16"/>
              </w:rPr>
              <w:t>0, 0</w:t>
            </w:r>
          </w:p>
        </w:tc>
        <w:tc>
          <w:tcPr>
            <w:tcW w:type="dxa" w:w="2347"/>
          </w:tcPr>
          <w:p>
            <w:pPr>
              <w:spacing w:after="0"/>
              <w:jc w:val="left"/>
            </w:pPr>
            <w:r>
              <w:rPr>
                <w:sz w:val="16"/>
              </w:rPr>
              <w:t>PUEBLO</w:t>
            </w:r>
          </w:p>
        </w:tc>
        <w:tc>
          <w:tcPr>
            <w:tcW w:type="dxa" w:w="705"/>
          </w:tcPr>
          <w:p>
            <w:pPr>
              <w:spacing w:after="0"/>
              <w:jc w:val="left"/>
            </w:pPr>
          </w:p>
        </w:tc>
        <w:tc>
          <w:tcPr>
            <w:tcW w:type="dxa" w:w="22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1997-08-10</w:t>
            </w:r>
          </w:p>
        </w:tc>
        <w:tc>
          <w:tcPr>
            <w:tcW w:type="dxa" w:w="1215"/>
          </w:tcPr>
          <w:p>
            <w:pPr>
              <w:spacing w:after="0"/>
              <w:jc w:val="left"/>
            </w:pPr>
            <w:r>
              <w:rPr>
                <w:sz w:val="16"/>
              </w:rPr>
              <w:t>Lightning</w:t>
            </w:r>
          </w:p>
        </w:tc>
        <w:tc>
          <w:tcPr>
            <w:tcW w:type="dxa" w:w="2677"/>
          </w:tcPr>
          <w:p>
            <w:pPr>
              <w:spacing w:after="0"/>
              <w:jc w:val="left"/>
            </w:pPr>
          </w:p>
        </w:tc>
        <w:tc>
          <w:tcPr>
            <w:tcW w:type="dxa" w:w="2828"/>
          </w:tcPr>
          <w:p>
            <w:pPr>
              <w:spacing w:after="0"/>
              <w:jc w:val="left"/>
            </w:pPr>
            <w:r>
              <w:rPr>
                <w:sz w:val="16"/>
              </w:rPr>
              <w:t>$160,000 property; crops not reported (1997 dollars)</w:t>
            </w:r>
          </w:p>
        </w:tc>
        <w:tc>
          <w:tcPr>
            <w:tcW w:type="dxa" w:w="1083"/>
          </w:tcPr>
          <w:p>
            <w:pPr>
              <w:spacing w:after="0"/>
              <w:jc w:val="right"/>
            </w:pPr>
            <w:r>
              <w:rPr>
                <w:sz w:val="16"/>
              </w:rPr>
              <w:t>0, 0</w:t>
            </w:r>
          </w:p>
        </w:tc>
        <w:tc>
          <w:tcPr>
            <w:tcW w:type="dxa" w:w="2347"/>
          </w:tcPr>
          <w:p>
            <w:pPr>
              <w:spacing w:after="0"/>
              <w:jc w:val="left"/>
            </w:pPr>
            <w:r>
              <w:rPr>
                <w:sz w:val="16"/>
              </w:rPr>
              <w:t>PUEBLO</w:t>
            </w:r>
          </w:p>
        </w:tc>
        <w:tc>
          <w:tcPr>
            <w:tcW w:type="dxa" w:w="705"/>
          </w:tcPr>
          <w:p>
            <w:pPr>
              <w:spacing w:after="0"/>
              <w:jc w:val="left"/>
            </w:pPr>
          </w:p>
        </w:tc>
        <w:tc>
          <w:tcPr>
            <w:tcW w:type="dxa" w:w="2221"/>
          </w:tcPr>
          <w:p>
            <w:pPr>
              <w:spacing w:after="0"/>
              <w:jc w:val="left"/>
            </w:pPr>
            <w:r>
              <w:rPr>
                <w:sz w:val="16"/>
              </w:rPr>
              <w:t>B1-c worst recorded: Lightning</w:t>
            </w:r>
          </w:p>
        </w:tc>
      </w:tr>
      <w:tr>
        <w:trPr>
          <w:cantSplit/>
        </w:trPr>
        <w:tc>
          <w:tcPr>
            <w:tcW w:type="dxa" w:w="1037"/>
          </w:tcPr>
          <w:p>
            <w:pPr>
              <w:spacing w:after="0"/>
              <w:jc w:val="left"/>
            </w:pPr>
            <w:r>
              <w:rPr>
                <w:sz w:val="16"/>
              </w:rPr>
              <w:t>1996-08-30</w:t>
            </w:r>
          </w:p>
        </w:tc>
        <w:tc>
          <w:tcPr>
            <w:tcW w:type="dxa" w:w="1215"/>
          </w:tcPr>
          <w:p>
            <w:pPr>
              <w:spacing w:after="0"/>
              <w:jc w:val="left"/>
            </w:pPr>
            <w:r>
              <w:rPr>
                <w:sz w:val="16"/>
              </w:rPr>
              <w:t>Flash Flood</w:t>
            </w:r>
          </w:p>
        </w:tc>
        <w:tc>
          <w:tcPr>
            <w:tcW w:type="dxa" w:w="2677"/>
          </w:tcPr>
          <w:p>
            <w:pPr>
              <w:spacing w:after="0"/>
              <w:jc w:val="left"/>
            </w:pPr>
          </w:p>
        </w:tc>
        <w:tc>
          <w:tcPr>
            <w:tcW w:type="dxa" w:w="2828"/>
          </w:tcPr>
          <w:p>
            <w:pPr>
              <w:spacing w:after="0"/>
              <w:jc w:val="left"/>
            </w:pPr>
            <w:r>
              <w:rPr>
                <w:sz w:val="16"/>
              </w:rPr>
              <w:t>damage not reported</w:t>
            </w:r>
          </w:p>
        </w:tc>
        <w:tc>
          <w:tcPr>
            <w:tcW w:type="dxa" w:w="1083"/>
          </w:tcPr>
          <w:p>
            <w:pPr>
              <w:spacing w:after="0"/>
              <w:jc w:val="right"/>
            </w:pPr>
            <w:r>
              <w:rPr>
                <w:sz w:val="16"/>
              </w:rPr>
              <w:t>1, 0</w:t>
            </w:r>
          </w:p>
        </w:tc>
        <w:tc>
          <w:tcPr>
            <w:tcW w:type="dxa" w:w="2347"/>
          </w:tcPr>
          <w:p>
            <w:pPr>
              <w:spacing w:after="0"/>
              <w:jc w:val="left"/>
            </w:pPr>
            <w:r>
              <w:rPr>
                <w:sz w:val="16"/>
              </w:rPr>
              <w:t>PUEBLO</w:t>
            </w:r>
          </w:p>
        </w:tc>
        <w:tc>
          <w:tcPr>
            <w:tcW w:type="dxa" w:w="705"/>
          </w:tcPr>
          <w:p>
            <w:pPr>
              <w:spacing w:after="0"/>
              <w:jc w:val="left"/>
            </w:pPr>
          </w:p>
        </w:tc>
        <w:tc>
          <w:tcPr>
            <w:tcW w:type="dxa" w:w="2221"/>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677"/>
          </w:tcPr>
          <w:p>
            <w:pPr>
              <w:spacing w:after="0"/>
              <w:jc w:val="left"/>
            </w:pPr>
          </w:p>
        </w:tc>
        <w:tc>
          <w:tcPr>
            <w:tcW w:type="dxa" w:w="2828"/>
          </w:tcPr>
          <w:p>
            <w:pPr>
              <w:spacing w:after="0"/>
              <w:jc w:val="left"/>
            </w:pPr>
            <w:r>
              <w:rPr>
                <w:sz w:val="16"/>
              </w:rPr>
              <w:t>damage not reported</w:t>
            </w:r>
          </w:p>
        </w:tc>
        <w:tc>
          <w:tcPr>
            <w:tcW w:type="dxa" w:w="1083"/>
          </w:tcPr>
          <w:p>
            <w:pPr>
              <w:spacing w:after="0"/>
              <w:jc w:val="right"/>
            </w:pPr>
            <w:r>
              <w:rPr>
                <w:sz w:val="16"/>
              </w:rPr>
              <w:t>0, 0</w:t>
            </w:r>
          </w:p>
        </w:tc>
        <w:tc>
          <w:tcPr>
            <w:tcW w:type="dxa" w:w="2347"/>
          </w:tcPr>
          <w:p>
            <w:pPr>
              <w:spacing w:after="0"/>
              <w:jc w:val="left"/>
            </w:pPr>
            <w:r>
              <w:rPr>
                <w:sz w:val="16"/>
              </w:rPr>
              <w:t>NWS zone COZ079 (WET MOUNTAINS BETWEEN 8500 AND 10000 FT), zone-level: may include parts of neighboring counties</w:t>
            </w:r>
          </w:p>
        </w:tc>
        <w:tc>
          <w:tcPr>
            <w:tcW w:type="dxa" w:w="705"/>
          </w:tcPr>
          <w:p>
            <w:pPr>
              <w:spacing w:after="0"/>
              <w:jc w:val="left"/>
            </w:pPr>
          </w:p>
        </w:tc>
        <w:tc>
          <w:tcPr>
            <w:tcW w:type="dxa" w:w="22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1987-05-20</w:t>
            </w:r>
          </w:p>
        </w:tc>
        <w:tc>
          <w:tcPr>
            <w:tcW w:type="dxa" w:w="1215"/>
          </w:tcPr>
          <w:p>
            <w:pPr>
              <w:spacing w:after="0"/>
              <w:jc w:val="left"/>
            </w:pPr>
            <w:r>
              <w:rPr>
                <w:sz w:val="16"/>
              </w:rPr>
              <w:t>Thunderstorm Wind</w:t>
            </w:r>
          </w:p>
        </w:tc>
        <w:tc>
          <w:tcPr>
            <w:tcW w:type="dxa" w:w="2677"/>
          </w:tcPr>
          <w:p>
            <w:pPr>
              <w:spacing w:after="0"/>
              <w:jc w:val="left"/>
            </w:pPr>
            <w:r>
              <w:rPr>
                <w:sz w:val="16"/>
              </w:rPr>
              <w:t>125 kt (144 mph), measurement type not recorded</w:t>
            </w:r>
          </w:p>
        </w:tc>
        <w:tc>
          <w:tcPr>
            <w:tcW w:type="dxa" w:w="2828"/>
          </w:tcPr>
          <w:p>
            <w:pPr>
              <w:spacing w:after="0"/>
              <w:jc w:val="left"/>
            </w:pPr>
            <w:r>
              <w:rPr>
                <w:sz w:val="16"/>
              </w:rPr>
              <w:t>damage not recorded (pre-1996 record)</w:t>
            </w:r>
          </w:p>
        </w:tc>
        <w:tc>
          <w:tcPr>
            <w:tcW w:type="dxa" w:w="1083"/>
          </w:tcPr>
          <w:p>
            <w:pPr>
              <w:spacing w:after="0"/>
              <w:jc w:val="right"/>
            </w:pPr>
            <w:r>
              <w:rPr>
                <w:sz w:val="16"/>
              </w:rPr>
              <w:t>0, 0</w:t>
            </w:r>
          </w:p>
        </w:tc>
        <w:tc>
          <w:tcPr>
            <w:tcW w:type="dxa" w:w="2347"/>
          </w:tcPr>
          <w:p>
            <w:pPr>
              <w:spacing w:after="0"/>
              <w:jc w:val="left"/>
            </w:pPr>
            <w:r>
              <w:rPr>
                <w:sz w:val="16"/>
              </w:rPr>
              <w:t>location not recorded</w:t>
            </w:r>
          </w:p>
        </w:tc>
        <w:tc>
          <w:tcPr>
            <w:tcW w:type="dxa" w:w="705"/>
          </w:tcPr>
          <w:p>
            <w:pPr>
              <w:spacing w:after="0"/>
              <w:jc w:val="left"/>
            </w:pPr>
          </w:p>
        </w:tc>
        <w:tc>
          <w:tcPr>
            <w:tcW w:type="dxa" w:w="2221"/>
          </w:tcPr>
          <w:p>
            <w:pPr>
              <w:spacing w:after="0"/>
              <w:jc w:val="left"/>
            </w:pPr>
            <w:r>
              <w:rPr>
                <w:sz w:val="16"/>
              </w:rPr>
              <w:t>B1-c worst recorded: Thunderstorm Wind</w:t>
            </w:r>
          </w:p>
        </w:tc>
      </w:tr>
      <w:tr>
        <w:trPr>
          <w:cantSplit/>
        </w:trPr>
        <w:tc>
          <w:tcPr>
            <w:tcW w:type="dxa" w:w="1037"/>
          </w:tcPr>
          <w:p>
            <w:pPr>
              <w:spacing w:after="0"/>
              <w:jc w:val="left"/>
            </w:pPr>
            <w:r>
              <w:rPr>
                <w:sz w:val="16"/>
              </w:rPr>
              <w:t>1984-08-21</w:t>
            </w:r>
          </w:p>
        </w:tc>
        <w:tc>
          <w:tcPr>
            <w:tcW w:type="dxa" w:w="1215"/>
          </w:tcPr>
          <w:p>
            <w:pPr>
              <w:spacing w:after="0"/>
              <w:jc w:val="left"/>
            </w:pPr>
            <w:r>
              <w:rPr>
                <w:sz w:val="16"/>
              </w:rPr>
              <w:t>Tornado</w:t>
            </w:r>
          </w:p>
        </w:tc>
        <w:tc>
          <w:tcPr>
            <w:tcW w:type="dxa" w:w="2677"/>
          </w:tcPr>
          <w:p>
            <w:pPr>
              <w:spacing w:after="0"/>
              <w:jc w:val="left"/>
            </w:pPr>
            <w:r>
              <w:rPr>
                <w:sz w:val="16"/>
              </w:rPr>
              <w:t>F2, 1 mi path length (records before 1996 may include the whole path; rating and listing come from the county where the tornado began), 50 yd wide</w:t>
            </w:r>
          </w:p>
        </w:tc>
        <w:tc>
          <w:tcPr>
            <w:tcW w:type="dxa" w:w="2828"/>
          </w:tcPr>
          <w:p>
            <w:pPr>
              <w:spacing w:after="0"/>
              <w:jc w:val="left"/>
            </w:pPr>
            <w:r>
              <w:rPr>
                <w:sz w:val="16"/>
              </w:rPr>
              <w:t>$2,500 property; crops not recorded (1984 dollars)</w:t>
            </w:r>
          </w:p>
        </w:tc>
        <w:tc>
          <w:tcPr>
            <w:tcW w:type="dxa" w:w="1083"/>
          </w:tcPr>
          <w:p>
            <w:pPr>
              <w:spacing w:after="0"/>
              <w:jc w:val="right"/>
            </w:pPr>
            <w:r>
              <w:rPr>
                <w:sz w:val="16"/>
              </w:rPr>
              <w:t>0, 0</w:t>
            </w:r>
          </w:p>
        </w:tc>
        <w:tc>
          <w:tcPr>
            <w:tcW w:type="dxa" w:w="2347"/>
          </w:tcPr>
          <w:p>
            <w:pPr>
              <w:spacing w:after="0"/>
              <w:jc w:val="left"/>
            </w:pPr>
            <w:r>
              <w:rPr>
                <w:sz w:val="16"/>
              </w:rPr>
              <w:t>location not recorded</w:t>
            </w:r>
          </w:p>
        </w:tc>
        <w:tc>
          <w:tcPr>
            <w:tcW w:type="dxa" w:w="705"/>
          </w:tcPr>
          <w:p>
            <w:pPr>
              <w:spacing w:after="0"/>
              <w:jc w:val="left"/>
            </w:pPr>
          </w:p>
        </w:tc>
        <w:tc>
          <w:tcPr>
            <w:tcW w:type="dxa" w:w="2221"/>
          </w:tcPr>
          <w:p>
            <w:pPr>
              <w:spacing w:after="0"/>
              <w:jc w:val="left"/>
            </w:pPr>
            <w:r>
              <w:rPr>
                <w:sz w:val="16"/>
              </w:rPr>
              <w:t>B1-c worst recorded: Tornado</w:t>
            </w:r>
          </w:p>
        </w:tc>
      </w:tr>
      <w:tr>
        <w:trPr>
          <w:cantSplit/>
        </w:trPr>
        <w:tc>
          <w:tcPr>
            <w:tcW w:type="dxa" w:w="1037"/>
          </w:tcPr>
          <w:p>
            <w:pPr>
              <w:spacing w:after="0"/>
              <w:jc w:val="left"/>
            </w:pPr>
            <w:r>
              <w:rPr>
                <w:sz w:val="16"/>
              </w:rPr>
              <w:t>1984-08-21</w:t>
            </w:r>
          </w:p>
        </w:tc>
        <w:tc>
          <w:tcPr>
            <w:tcW w:type="dxa" w:w="1215"/>
          </w:tcPr>
          <w:p>
            <w:pPr>
              <w:spacing w:after="0"/>
              <w:jc w:val="left"/>
            </w:pPr>
            <w:r>
              <w:rPr>
                <w:sz w:val="16"/>
              </w:rPr>
              <w:t>Hail</w:t>
            </w:r>
          </w:p>
        </w:tc>
        <w:tc>
          <w:tcPr>
            <w:tcW w:type="dxa" w:w="2677"/>
          </w:tcPr>
          <w:p>
            <w:pPr>
              <w:spacing w:after="0"/>
              <w:jc w:val="left"/>
            </w:pPr>
            <w:r>
              <w:rPr>
                <w:sz w:val="16"/>
              </w:rPr>
              <w:t>1.75 in</w:t>
            </w:r>
          </w:p>
        </w:tc>
        <w:tc>
          <w:tcPr>
            <w:tcW w:type="dxa" w:w="2828"/>
          </w:tcPr>
          <w:p>
            <w:pPr>
              <w:spacing w:after="0"/>
              <w:jc w:val="left"/>
            </w:pPr>
            <w:r>
              <w:rPr>
                <w:sz w:val="16"/>
              </w:rPr>
              <w:t>damage not recorded (pre-1996 record)</w:t>
            </w:r>
          </w:p>
        </w:tc>
        <w:tc>
          <w:tcPr>
            <w:tcW w:type="dxa" w:w="1083"/>
          </w:tcPr>
          <w:p>
            <w:pPr>
              <w:spacing w:after="0"/>
              <w:jc w:val="right"/>
            </w:pPr>
            <w:r>
              <w:rPr>
                <w:sz w:val="16"/>
              </w:rPr>
              <w:t>0, 9</w:t>
            </w:r>
          </w:p>
        </w:tc>
        <w:tc>
          <w:tcPr>
            <w:tcW w:type="dxa" w:w="2347"/>
          </w:tcPr>
          <w:p>
            <w:pPr>
              <w:spacing w:after="0"/>
              <w:jc w:val="left"/>
            </w:pPr>
            <w:r>
              <w:rPr>
                <w:sz w:val="16"/>
              </w:rPr>
              <w:t>location not recorded</w:t>
            </w:r>
          </w:p>
        </w:tc>
        <w:tc>
          <w:tcPr>
            <w:tcW w:type="dxa" w:w="705"/>
          </w:tcPr>
          <w:p>
            <w:pPr>
              <w:spacing w:after="0"/>
              <w:jc w:val="left"/>
            </w:pPr>
          </w:p>
        </w:tc>
        <w:tc>
          <w:tcPr>
            <w:tcW w:type="dxa" w:w="222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6"/>
        <w:gridCol w:w="1564"/>
        <w:gridCol w:w="1037"/>
        <w:gridCol w:w="1680"/>
        <w:gridCol w:w="1515"/>
        <w:gridCol w:w="1484"/>
        <w:gridCol w:w="1037"/>
        <w:gridCol w:w="2088"/>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6"/>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0"/>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6"/>
          </w:tcPr>
          <w:p>
            <w:pPr>
              <w:spacing w:after="0"/>
              <w:jc w:val="left"/>
            </w:pPr>
            <w:r>
              <w:rPr>
                <w:sz w:val="16"/>
              </w:rPr>
              <w:t>events per year</w:t>
            </w:r>
          </w:p>
        </w:tc>
        <w:tc>
          <w:tcPr>
            <w:tcW w:type="dxa" w:w="1564"/>
          </w:tcPr>
          <w:p>
            <w:pPr>
              <w:spacing w:after="0"/>
              <w:jc w:val="left"/>
            </w:pPr>
            <w:r>
              <w:rPr>
                <w:sz w:val="16"/>
              </w:rPr>
              <w:t>about 1 in 100 years</w:t>
            </w:r>
          </w:p>
        </w:tc>
        <w:tc>
          <w:tcPr>
            <w:tcW w:type="dxa" w:w="1037"/>
          </w:tcPr>
          <w:p>
            <w:pPr>
              <w:spacing w:after="0"/>
              <w:jc w:val="left"/>
            </w:pPr>
            <w:r>
              <w:rPr>
                <w:sz w:val="16"/>
              </w:rPr>
              <w:t>Possible</w:t>
            </w:r>
          </w:p>
        </w:tc>
        <w:tc>
          <w:tcPr>
            <w:tcW w:type="dxa" w:w="1680"/>
          </w:tcPr>
          <w:p>
            <w:pPr>
              <w:spacing w:after="0"/>
              <w:jc w:val="left"/>
            </w:pPr>
            <w:r>
              <w:rPr>
                <w:sz w:val="16"/>
              </w:rPr>
              <w:t>FEMA annualized frequency (modeled)</w:t>
            </w:r>
          </w:p>
        </w:tc>
        <w:tc>
          <w:tcPr>
            <w:tcW w:type="dxa" w:w="1515"/>
          </w:tcPr>
          <w:p>
            <w:pPr>
              <w:spacing w:after="0"/>
              <w:jc w:val="right"/>
            </w:pPr>
            <w:r>
              <w:rPr>
                <w:sz w:val="16"/>
              </w:rPr>
              <w:t>0</w:t>
            </w:r>
          </w:p>
        </w:tc>
        <w:tc>
          <w:tcPr>
            <w:tcW w:type="dxa" w:w="1484"/>
          </w:tcPr>
          <w:p>
            <w:pPr>
              <w:spacing w:after="0"/>
              <w:jc w:val="left"/>
            </w:pPr>
            <w:r>
              <w:rPr>
                <w:sz w:val="16"/>
              </w:rPr>
              <w:t>1994 to 2023 (30 years)</w:t>
            </w:r>
          </w:p>
        </w:tc>
        <w:tc>
          <w:tcPr>
            <w:tcW w:type="dxa" w:w="1037"/>
          </w:tcPr>
          <w:p>
            <w:pPr>
              <w:spacing w:after="0"/>
              <w:jc w:val="left"/>
            </w:pPr>
            <w:r>
              <w:rPr>
                <w:sz w:val="16"/>
              </w:rPr>
              <w:t>see B1-f</w:t>
            </w:r>
          </w:p>
        </w:tc>
        <w:tc>
          <w:tcPr>
            <w:tcW w:type="dxa" w:w="208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6"/>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1.49</w:t>
            </w:r>
          </w:p>
        </w:tc>
        <w:tc>
          <w:tcPr>
            <w:tcW w:type="dxa" w:w="1436"/>
          </w:tcPr>
          <w:p>
            <w:pPr>
              <w:spacing w:after="0"/>
              <w:jc w:val="left"/>
            </w:pPr>
            <w:r>
              <w:rPr>
                <w:sz w:val="16"/>
              </w:rPr>
              <w:t>event-days per year</w:t>
            </w:r>
          </w:p>
        </w:tc>
        <w:tc>
          <w:tcPr>
            <w:tcW w:type="dxa" w:w="1564"/>
          </w:tcPr>
          <w:p>
            <w:pPr>
              <w:spacing w:after="0"/>
              <w:jc w:val="left"/>
            </w:pPr>
            <w:r>
              <w:rPr>
                <w:sz w:val="16"/>
              </w:rPr>
              <w:t>about 1.49 days per year</w:t>
            </w:r>
          </w:p>
        </w:tc>
        <w:tc>
          <w:tcPr>
            <w:tcW w:type="dxa" w:w="1037"/>
          </w:tcPr>
          <w:p>
            <w:pPr>
              <w:spacing w:after="0"/>
              <w:jc w:val="left"/>
            </w:pPr>
            <w:r>
              <w:rPr>
                <w:sz w:val="16"/>
              </w:rPr>
              <w:t>Likely</w:t>
            </w:r>
          </w:p>
        </w:tc>
        <w:tc>
          <w:tcPr>
            <w:tcW w:type="dxa" w:w="1680"/>
          </w:tcPr>
          <w:p>
            <w:pPr>
              <w:spacing w:after="0"/>
              <w:jc w:val="left"/>
            </w:pPr>
            <w:r>
              <w:rPr>
                <w:sz w:val="16"/>
              </w:rPr>
              <w:t>event-days in 3 of 30 years, 1996 to 2025 (10%)</w:t>
            </w:r>
          </w:p>
        </w:tc>
        <w:tc>
          <w:tcPr>
            <w:tcW w:type="dxa" w:w="1515"/>
          </w:tcPr>
          <w:p>
            <w:pPr>
              <w:spacing w:after="0"/>
              <w:jc w:val="right"/>
            </w:pPr>
            <w:r>
              <w:rPr>
                <w:sz w:val="16"/>
              </w:rPr>
              <w:t>28.3</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88"/>
          </w:tcPr>
          <w:p>
            <w:pPr>
              <w:spacing w:after="0"/>
              <w:jc w:val="left"/>
            </w:pPr>
            <w:r>
              <w:rPr>
                <w:sz w:val="16"/>
              </w:rPr>
              <w:t>NRI gives about 1.49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78.9</w:t>
            </w:r>
          </w:p>
        </w:tc>
        <w:tc>
          <w:tcPr>
            <w:tcW w:type="dxa" w:w="1436"/>
          </w:tcPr>
          <w:p>
            <w:pPr>
              <w:spacing w:after="0"/>
              <w:jc w:val="left"/>
            </w:pPr>
            <w:r>
              <w:rPr>
                <w:sz w:val="16"/>
              </w:rPr>
              <w:t>event-days per year</w:t>
            </w:r>
          </w:p>
        </w:tc>
        <w:tc>
          <w:tcPr>
            <w:tcW w:type="dxa" w:w="1564"/>
          </w:tcPr>
          <w:p>
            <w:pPr>
              <w:spacing w:after="0"/>
              <w:jc w:val="left"/>
            </w:pPr>
            <w:r>
              <w:rPr>
                <w:sz w:val="16"/>
              </w:rPr>
              <w:t>about 78.9 days per year</w:t>
            </w:r>
          </w:p>
        </w:tc>
        <w:tc>
          <w:tcPr>
            <w:tcW w:type="dxa" w:w="1037"/>
          </w:tcPr>
          <w:p>
            <w:pPr>
              <w:spacing w:after="0"/>
              <w:jc w:val="left"/>
            </w:pPr>
            <w:r>
              <w:rPr>
                <w:sz w:val="16"/>
              </w:rPr>
              <w:t>Possible</w:t>
            </w:r>
          </w:p>
        </w:tc>
        <w:tc>
          <w:tcPr>
            <w:tcW w:type="dxa" w:w="1680"/>
          </w:tcPr>
          <w:p>
            <w:pPr>
              <w:spacing w:after="0"/>
              <w:jc w:val="left"/>
            </w:pPr>
            <w:r>
              <w:rPr>
                <w:sz w:val="16"/>
              </w:rPr>
              <w:t>event-days in 1 of 30 years, 1996 to 2025 (3.33%)</w:t>
            </w:r>
          </w:p>
        </w:tc>
        <w:tc>
          <w:tcPr>
            <w:tcW w:type="dxa" w:w="1515"/>
          </w:tcPr>
          <w:p>
            <w:pPr>
              <w:spacing w:after="0"/>
              <w:jc w:val="right"/>
            </w:pPr>
            <w:r>
              <w:rPr>
                <w:sz w:val="16"/>
              </w:rPr>
              <w:t>2,716</w:t>
            </w:r>
          </w:p>
        </w:tc>
        <w:tc>
          <w:tcPr>
            <w:tcW w:type="dxa" w:w="14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8"/>
          </w:tcPr>
          <w:p>
            <w:pPr>
              <w:spacing w:after="0"/>
              <w:jc w:val="left"/>
            </w:pPr>
            <w:r>
              <w:rPr>
                <w:sz w:val="16"/>
              </w:rPr>
              <w:t>NRI gives about 78.9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0.000617</w:t>
            </w:r>
          </w:p>
        </w:tc>
        <w:tc>
          <w:tcPr>
            <w:tcW w:type="dxa" w:w="1436"/>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0.0617%</w:t>
            </w: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4</w:t>
            </w:r>
          </w:p>
        </w:tc>
        <w:tc>
          <w:tcPr>
            <w:tcW w:type="dxa" w:w="1436"/>
          </w:tcPr>
          <w:p>
            <w:pPr>
              <w:spacing w:after="0"/>
              <w:jc w:val="left"/>
            </w:pPr>
            <w:r>
              <w:rPr>
                <w:sz w:val="16"/>
              </w:rPr>
              <w:t>events per year</w:t>
            </w:r>
          </w:p>
        </w:tc>
        <w:tc>
          <w:tcPr>
            <w:tcW w:type="dxa" w:w="1564"/>
          </w:tcPr>
          <w:p>
            <w:pPr>
              <w:spacing w:after="0"/>
              <w:jc w:val="left"/>
            </w:pPr>
            <w:r>
              <w:rPr>
                <w:sz w:val="16"/>
              </w:rPr>
              <w:t>about 4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152.2 (modeled)</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88"/>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0.895</w:t>
            </w:r>
          </w:p>
        </w:tc>
        <w:tc>
          <w:tcPr>
            <w:tcW w:type="dxa" w:w="1436"/>
          </w:tcPr>
          <w:p>
            <w:pPr>
              <w:spacing w:after="0"/>
              <w:jc w:val="left"/>
            </w:pPr>
            <w:r>
              <w:rPr>
                <w:sz w:val="16"/>
              </w:rPr>
              <w:t>event-days per year</w:t>
            </w:r>
          </w:p>
        </w:tc>
        <w:tc>
          <w:tcPr>
            <w:tcW w:type="dxa" w:w="1564"/>
          </w:tcPr>
          <w:p>
            <w:pPr>
              <w:spacing w:after="0"/>
              <w:jc w:val="left"/>
            </w:pPr>
            <w:r>
              <w:rPr>
                <w:sz w:val="16"/>
              </w:rPr>
              <w:t>about 0.895 days per year</w:t>
            </w:r>
          </w:p>
        </w:tc>
        <w:tc>
          <w:tcPr>
            <w:tcW w:type="dxa" w:w="1037"/>
          </w:tcPr>
          <w:p>
            <w:pPr>
              <w:spacing w:after="0"/>
              <w:jc w:val="left"/>
            </w:pPr>
          </w:p>
        </w:tc>
        <w:tc>
          <w:tcPr>
            <w:tcW w:type="dxa" w:w="1680"/>
          </w:tcPr>
          <w:p>
            <w:pPr>
              <w:spacing w:after="0"/>
              <w:jc w:val="left"/>
            </w:pPr>
            <w:r>
              <w:rPr>
                <w:sz w:val="16"/>
              </w:rPr>
              <w:t>event-days in 0 of 30 years, 1996 to 2025 (0%)</w:t>
            </w:r>
          </w:p>
        </w:tc>
        <w:tc>
          <w:tcPr>
            <w:tcW w:type="dxa" w:w="1515"/>
          </w:tcPr>
          <w:p>
            <w:pPr>
              <w:spacing w:after="0"/>
              <w:jc w:val="right"/>
            </w:pPr>
            <w:r>
              <w:rPr>
                <w:sz w:val="16"/>
              </w:rPr>
              <w:t>10</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8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3"/>
          </w:tcPr>
          <w:p>
            <w:pPr>
              <w:spacing w:after="0"/>
              <w:jc w:val="right"/>
            </w:pPr>
          </w:p>
        </w:tc>
        <w:tc>
          <w:tcPr>
            <w:tcW w:type="dxa" w:w="1436"/>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p>
        </w:tc>
        <w:tc>
          <w:tcPr>
            <w:tcW w:type="dxa" w:w="1484"/>
          </w:tcPr>
          <w:p>
            <w:pPr>
              <w:spacing w:after="0"/>
              <w:jc w:val="left"/>
            </w:pPr>
            <w:r>
              <w:rPr>
                <w:sz w:val="16"/>
              </w:rPr>
              <w:t>1851 to 2024 (Atlantic)</w:t>
            </w:r>
          </w:p>
        </w:tc>
        <w:tc>
          <w:tcPr>
            <w:tcW w:type="dxa" w:w="1037"/>
          </w:tcPr>
          <w:p>
            <w:pPr>
              <w:spacing w:after="0"/>
              <w:jc w:val="left"/>
            </w:pPr>
            <w:r>
              <w:rPr>
                <w:sz w:val="16"/>
              </w:rPr>
              <w:t>see B1-f</w:t>
            </w:r>
          </w:p>
        </w:tc>
        <w:tc>
          <w:tcPr>
            <w:tcW w:type="dxa" w:w="208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3"/>
          </w:tcPr>
          <w:p>
            <w:pPr>
              <w:spacing w:after="0"/>
              <w:jc w:val="right"/>
            </w:pPr>
            <w:r>
              <w:rPr>
                <w:sz w:val="16"/>
              </w:rPr>
              <w:t>0.0149</w:t>
            </w:r>
          </w:p>
        </w:tc>
        <w:tc>
          <w:tcPr>
            <w:tcW w:type="dxa" w:w="1436"/>
          </w:tcPr>
          <w:p>
            <w:pPr>
              <w:spacing w:after="0"/>
              <w:jc w:val="left"/>
            </w:pPr>
            <w:r>
              <w:rPr>
                <w:sz w:val="16"/>
              </w:rPr>
              <w:t>event-days per year</w:t>
            </w:r>
          </w:p>
        </w:tc>
        <w:tc>
          <w:tcPr>
            <w:tcW w:type="dxa" w:w="1564"/>
          </w:tcPr>
          <w:p>
            <w:pPr>
              <w:spacing w:after="0"/>
              <w:jc w:val="left"/>
            </w:pPr>
            <w:r>
              <w:rPr>
                <w:sz w:val="16"/>
              </w:rPr>
              <w:t>about 0.0149 days per year</w:t>
            </w:r>
          </w:p>
        </w:tc>
        <w:tc>
          <w:tcPr>
            <w:tcW w:type="dxa" w:w="1037"/>
          </w:tcPr>
          <w:p>
            <w:pPr>
              <w:spacing w:after="0"/>
              <w:jc w:val="left"/>
            </w:pPr>
          </w:p>
        </w:tc>
        <w:tc>
          <w:tcPr>
            <w:tcW w:type="dxa" w:w="1680"/>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4"/>
          </w:tcPr>
          <w:p>
            <w:pPr>
              <w:spacing w:after="0"/>
              <w:jc w:val="left"/>
            </w:pPr>
            <w:r>
              <w:rPr>
                <w:sz w:val="16"/>
              </w:rPr>
              <w:t>1946-12-31 to 2014-02-12 (67 years)</w:t>
            </w:r>
          </w:p>
        </w:tc>
        <w:tc>
          <w:tcPr>
            <w:tcW w:type="dxa" w:w="1037"/>
          </w:tcPr>
          <w:p>
            <w:pPr>
              <w:spacing w:after="0"/>
              <w:jc w:val="left"/>
            </w:pPr>
            <w:r>
              <w:rPr>
                <w:sz w:val="16"/>
              </w:rPr>
              <w:t>countywide</w:t>
            </w:r>
          </w:p>
        </w:tc>
        <w:tc>
          <w:tcPr>
            <w:tcW w:type="dxa" w:w="208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2.64</w:t>
            </w:r>
          </w:p>
        </w:tc>
        <w:tc>
          <w:tcPr>
            <w:tcW w:type="dxa" w:w="1436"/>
          </w:tcPr>
          <w:p>
            <w:pPr>
              <w:spacing w:after="0"/>
              <w:jc w:val="left"/>
            </w:pPr>
            <w:r>
              <w:rPr>
                <w:sz w:val="16"/>
              </w:rPr>
              <w:t>event-days per year</w:t>
            </w:r>
          </w:p>
        </w:tc>
        <w:tc>
          <w:tcPr>
            <w:tcW w:type="dxa" w:w="1564"/>
          </w:tcPr>
          <w:p>
            <w:pPr>
              <w:spacing w:after="0"/>
              <w:jc w:val="left"/>
            </w:pPr>
            <w:r>
              <w:rPr>
                <w:sz w:val="16"/>
              </w:rPr>
              <w:t>about 2.64 days per year</w:t>
            </w:r>
          </w:p>
        </w:tc>
        <w:tc>
          <w:tcPr>
            <w:tcW w:type="dxa" w:w="1037"/>
          </w:tcPr>
          <w:p>
            <w:pPr>
              <w:spacing w:after="0"/>
              <w:jc w:val="left"/>
            </w:pPr>
            <w:r>
              <w:rPr>
                <w:sz w:val="16"/>
              </w:rPr>
              <w:t>Likely</w:t>
            </w:r>
          </w:p>
        </w:tc>
        <w:tc>
          <w:tcPr>
            <w:tcW w:type="dxa" w:w="1680"/>
          </w:tcPr>
          <w:p>
            <w:pPr>
              <w:spacing w:after="0"/>
              <w:jc w:val="left"/>
            </w:pPr>
            <w:r>
              <w:rPr>
                <w:sz w:val="16"/>
              </w:rPr>
              <w:t>event-days in 23 of 30 years, 1996 to 2025 (76.7%)</w:t>
            </w:r>
          </w:p>
        </w:tc>
        <w:tc>
          <w:tcPr>
            <w:tcW w:type="dxa" w:w="1515"/>
          </w:tcPr>
          <w:p>
            <w:pPr>
              <w:spacing w:after="0"/>
              <w:jc w:val="right"/>
            </w:pPr>
            <w:r>
              <w:rPr>
                <w:sz w:val="16"/>
              </w:rPr>
              <w:t>74</w:t>
            </w:r>
          </w:p>
        </w:tc>
        <w:tc>
          <w:tcPr>
            <w:tcW w:type="dxa" w:w="1484"/>
          </w:tcPr>
          <w:p>
            <w:pPr>
              <w:spacing w:after="0"/>
              <w:jc w:val="left"/>
            </w:pPr>
            <w:r>
              <w:rPr>
                <w:sz w:val="16"/>
              </w:rPr>
              <w:t>1996 to 2023 (28 years)</w:t>
            </w:r>
          </w:p>
        </w:tc>
        <w:tc>
          <w:tcPr>
            <w:tcW w:type="dxa" w:w="1037"/>
          </w:tcPr>
          <w:p>
            <w:pPr>
              <w:spacing w:after="0"/>
              <w:jc w:val="left"/>
            </w:pPr>
            <w:r>
              <w:rPr>
                <w:sz w:val="16"/>
              </w:rPr>
              <w:t>see B1-f</w:t>
            </w:r>
          </w:p>
        </w:tc>
        <w:tc>
          <w:tcPr>
            <w:tcW w:type="dxa" w:w="2088"/>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0.497</w:t>
            </w:r>
          </w:p>
        </w:tc>
        <w:tc>
          <w:tcPr>
            <w:tcW w:type="dxa" w:w="1436"/>
          </w:tcPr>
          <w:p>
            <w:pPr>
              <w:spacing w:after="0"/>
              <w:jc w:val="left"/>
            </w:pPr>
            <w:r>
              <w:rPr>
                <w:sz w:val="16"/>
              </w:rPr>
              <w:t>events per year (modeled)</w:t>
            </w:r>
          </w:p>
        </w:tc>
        <w:tc>
          <w:tcPr>
            <w:tcW w:type="dxa" w:w="1564"/>
          </w:tcPr>
          <w:p>
            <w:pPr>
              <w:spacing w:after="0"/>
              <w:jc w:val="left"/>
            </w:pPr>
            <w:r>
              <w:rPr>
                <w:sz w:val="16"/>
              </w:rPr>
              <w:t>about 1 in 2 years</w:t>
            </w:r>
          </w:p>
        </w:tc>
        <w:tc>
          <w:tcPr>
            <w:tcW w:type="dxa" w:w="1037"/>
          </w:tcPr>
          <w:p>
            <w:pPr>
              <w:spacing w:after="0"/>
              <w:jc w:val="left"/>
            </w:pPr>
            <w:r>
              <w:rPr>
                <w:sz w:val="16"/>
              </w:rPr>
              <w:t>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50.7</w:t>
            </w:r>
          </w:p>
        </w:tc>
        <w:tc>
          <w:tcPr>
            <w:tcW w:type="dxa" w:w="1436"/>
          </w:tcPr>
          <w:p>
            <w:pPr>
              <w:spacing w:after="0"/>
              <w:jc w:val="left"/>
            </w:pPr>
            <w:r>
              <w:rPr>
                <w:sz w:val="16"/>
              </w:rPr>
              <w:t>days per year with a strike</w:t>
            </w:r>
          </w:p>
        </w:tc>
        <w:tc>
          <w:tcPr>
            <w:tcW w:type="dxa" w:w="1564"/>
          </w:tcPr>
          <w:p>
            <w:pPr>
              <w:spacing w:after="0"/>
              <w:jc w:val="left"/>
            </w:pPr>
            <w:r>
              <w:rPr>
                <w:sz w:val="16"/>
              </w:rPr>
              <w:t>about 50.7 days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4"/>
          </w:tcPr>
          <w:p>
            <w:pPr>
              <w:spacing w:after="0"/>
              <w:jc w:val="left"/>
            </w:pPr>
            <w:r>
              <w:rPr>
                <w:sz w:val="16"/>
              </w:rPr>
              <w:t>1995 to 2023 (29 years; CONUS)</w:t>
            </w:r>
          </w:p>
        </w:tc>
        <w:tc>
          <w:tcPr>
            <w:tcW w:type="dxa" w:w="1037"/>
          </w:tcPr>
          <w:p>
            <w:pPr>
              <w:spacing w:after="0"/>
              <w:jc w:val="left"/>
            </w:pPr>
            <w:r>
              <w:rPr>
                <w:sz w:val="16"/>
              </w:rPr>
              <w:t>countywide</w:t>
            </w:r>
          </w:p>
        </w:tc>
        <w:tc>
          <w:tcPr>
            <w:tcW w:type="dxa" w:w="2088"/>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0.545</w:t>
            </w:r>
          </w:p>
        </w:tc>
        <w:tc>
          <w:tcPr>
            <w:tcW w:type="dxa" w:w="1436"/>
          </w:tcPr>
          <w:p>
            <w:pPr>
              <w:spacing w:after="0"/>
              <w:jc w:val="left"/>
            </w:pPr>
            <w:r>
              <w:rPr>
                <w:sz w:val="16"/>
              </w:rPr>
              <w:t>events per year</w:t>
            </w:r>
          </w:p>
        </w:tc>
        <w:tc>
          <w:tcPr>
            <w:tcW w:type="dxa" w:w="1564"/>
          </w:tcPr>
          <w:p>
            <w:pPr>
              <w:spacing w:after="0"/>
              <w:jc w:val="left"/>
            </w:pPr>
            <w:r>
              <w:rPr>
                <w:sz w:val="16"/>
              </w:rPr>
              <w:t>about 0.55 per year</w:t>
            </w:r>
          </w:p>
        </w:tc>
        <w:tc>
          <w:tcPr>
            <w:tcW w:type="dxa" w:w="1037"/>
          </w:tcPr>
          <w:p>
            <w:pPr>
              <w:spacing w:after="0"/>
              <w:jc w:val="left"/>
            </w:pPr>
            <w:r>
              <w:rPr>
                <w:sz w:val="16"/>
              </w:rPr>
              <w:t>Likely</w:t>
            </w:r>
          </w:p>
        </w:tc>
        <w:tc>
          <w:tcPr>
            <w:tcW w:type="dxa" w:w="1680"/>
          </w:tcPr>
          <w:p>
            <w:pPr>
              <w:spacing w:after="0"/>
              <w:jc w:val="left"/>
            </w:pPr>
            <w:r>
              <w:rPr>
                <w:sz w:val="16"/>
              </w:rPr>
              <w:t>FEMA annualized frequency (modeled)</w:t>
            </w:r>
          </w:p>
        </w:tc>
        <w:tc>
          <w:tcPr>
            <w:tcW w:type="dxa" w:w="1515"/>
          </w:tcPr>
          <w:p>
            <w:pPr>
              <w:spacing w:after="0"/>
              <w:jc w:val="right"/>
            </w:pPr>
            <w:r>
              <w:rPr>
                <w:sz w:val="16"/>
              </w:rPr>
              <w:t>21</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88"/>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0.73</w:t>
            </w:r>
          </w:p>
        </w:tc>
        <w:tc>
          <w:tcPr>
            <w:tcW w:type="dxa" w:w="1436"/>
          </w:tcPr>
          <w:p>
            <w:pPr>
              <w:spacing w:after="0"/>
              <w:jc w:val="left"/>
            </w:pPr>
            <w:r>
              <w:rPr>
                <w:sz w:val="16"/>
              </w:rPr>
              <w:t>events per year</w:t>
            </w:r>
          </w:p>
        </w:tc>
        <w:tc>
          <w:tcPr>
            <w:tcW w:type="dxa" w:w="1564"/>
          </w:tcPr>
          <w:p>
            <w:pPr>
              <w:spacing w:after="0"/>
              <w:jc w:val="left"/>
            </w:pPr>
            <w:r>
              <w:rPr>
                <w:sz w:val="16"/>
              </w:rPr>
              <w:t>about 0.73 per year</w:t>
            </w:r>
          </w:p>
        </w:tc>
        <w:tc>
          <w:tcPr>
            <w:tcW w:type="dxa" w:w="1037"/>
          </w:tcPr>
          <w:p>
            <w:pPr>
              <w:spacing w:after="0"/>
              <w:jc w:val="left"/>
            </w:pPr>
            <w:r>
              <w:rPr>
                <w:sz w:val="16"/>
              </w:rPr>
              <w:t>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4"/>
          </w:tcPr>
          <w:p>
            <w:pPr>
              <w:spacing w:after="0"/>
              <w:jc w:val="left"/>
            </w:pPr>
            <w:r>
              <w:rPr>
                <w:sz w:val="16"/>
              </w:rPr>
              <w:t>1950 to 2023 (EF2+); 1986 to 2023 (EF0-1)</w:t>
            </w:r>
          </w:p>
        </w:tc>
        <w:tc>
          <w:tcPr>
            <w:tcW w:type="dxa" w:w="1037"/>
          </w:tcPr>
          <w:p>
            <w:pPr>
              <w:spacing w:after="0"/>
              <w:jc w:val="left"/>
            </w:pPr>
            <w:r>
              <w:rPr>
                <w:sz w:val="16"/>
              </w:rPr>
              <w:t>see B1-f</w:t>
            </w:r>
          </w:p>
        </w:tc>
        <w:tc>
          <w:tcPr>
            <w:tcW w:type="dxa" w:w="2088"/>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6"/>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r>
              <w:rPr>
                <w:sz w:val="16"/>
              </w:rPr>
              <w:t>0.0001</w:t>
            </w:r>
          </w:p>
        </w:tc>
        <w:tc>
          <w:tcPr>
            <w:tcW w:type="dxa" w:w="1436"/>
          </w:tcPr>
          <w:p>
            <w:pPr>
              <w:spacing w:after="0"/>
              <w:jc w:val="left"/>
            </w:pPr>
            <w:r>
              <w:rPr>
                <w:sz w:val="16"/>
              </w:rPr>
              <w:t>annual probability</w:t>
            </w:r>
          </w:p>
        </w:tc>
        <w:tc>
          <w:tcPr>
            <w:tcW w:type="dxa" w:w="1564"/>
          </w:tcPr>
          <w:p>
            <w:pPr>
              <w:spacing w:after="0"/>
              <w:jc w:val="left"/>
            </w:pPr>
            <w:r>
              <w:rPr>
                <w:sz w:val="16"/>
              </w:rPr>
              <w:t>about 1 in 10,000 years</w:t>
            </w:r>
          </w:p>
        </w:tc>
        <w:tc>
          <w:tcPr>
            <w:tcW w:type="dxa" w:w="1037"/>
          </w:tcPr>
          <w:p>
            <w:pPr>
              <w:spacing w:after="0"/>
              <w:jc w:val="left"/>
            </w:pPr>
            <w:r>
              <w:rPr>
                <w:sz w:val="16"/>
              </w:rPr>
              <w:t>Unlikely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p>
        </w:tc>
      </w:tr>
      <w:tr>
        <w:trPr>
          <w:cantSplit/>
        </w:trPr>
        <w:tc>
          <w:tcPr>
            <w:tcW w:type="dxa" w:w="1037"/>
          </w:tcPr>
          <w:p>
            <w:pPr>
              <w:spacing w:after="0"/>
              <w:jc w:val="left"/>
            </w:pPr>
            <w:r>
              <w:rPr>
                <w:sz w:val="16"/>
              </w:rPr>
              <w:t>Wildfire</w:t>
            </w:r>
          </w:p>
        </w:tc>
        <w:tc>
          <w:tcPr>
            <w:tcW w:type="dxa" w:w="1233"/>
          </w:tcPr>
          <w:p>
            <w:pPr>
              <w:spacing w:after="0"/>
              <w:jc w:val="right"/>
            </w:pPr>
            <w:r>
              <w:rPr>
                <w:sz w:val="16"/>
              </w:rPr>
              <w:t>0.0016</w:t>
            </w:r>
          </w:p>
        </w:tc>
        <w:tc>
          <w:tcPr>
            <w:tcW w:type="dxa" w:w="1436"/>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0.16%</w:t>
            </w:r>
          </w:p>
        </w:tc>
        <w:tc>
          <w:tcPr>
            <w:tcW w:type="dxa" w:w="1037"/>
          </w:tcPr>
          <w:p>
            <w:pPr>
              <w:spacing w:after="0"/>
              <w:jc w:val="left"/>
            </w:pPr>
            <w:r>
              <w:rPr>
                <w:sz w:val="16"/>
              </w:rPr>
              <w:t>Likely</w:t>
            </w:r>
          </w:p>
        </w:tc>
        <w:tc>
          <w:tcPr>
            <w:tcW w:type="dxa" w:w="1680"/>
          </w:tcPr>
          <w:p>
            <w:pPr>
              <w:spacing w:after="0"/>
              <w:jc w:val="left"/>
            </w:pPr>
            <w:r>
              <w:rPr>
                <w:sz w:val="16"/>
              </w:rPr>
              <w:t>Storm Events records in 8 of 30 years, 1996 to 2025 (26.7%)</w:t>
            </w: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12.2</w:t>
            </w:r>
          </w:p>
        </w:tc>
        <w:tc>
          <w:tcPr>
            <w:tcW w:type="dxa" w:w="1436"/>
          </w:tcPr>
          <w:p>
            <w:pPr>
              <w:spacing w:after="0"/>
              <w:jc w:val="left"/>
            </w:pPr>
            <w:r>
              <w:rPr>
                <w:sz w:val="16"/>
              </w:rPr>
              <w:t>event-days per year</w:t>
            </w:r>
          </w:p>
        </w:tc>
        <w:tc>
          <w:tcPr>
            <w:tcW w:type="dxa" w:w="1564"/>
          </w:tcPr>
          <w:p>
            <w:pPr>
              <w:spacing w:after="0"/>
              <w:jc w:val="left"/>
            </w:pPr>
            <w:r>
              <w:rPr>
                <w:sz w:val="16"/>
              </w:rPr>
              <w:t>about 12.2 days per year</w:t>
            </w:r>
          </w:p>
        </w:tc>
        <w:tc>
          <w:tcPr>
            <w:tcW w:type="dxa" w:w="1037"/>
          </w:tcPr>
          <w:p>
            <w:pPr>
              <w:spacing w:after="0"/>
              <w:jc w:val="left"/>
            </w:pPr>
            <w:r>
              <w:rPr>
                <w:sz w:val="16"/>
              </w:rPr>
              <w:t>Highly likely</w:t>
            </w:r>
          </w:p>
        </w:tc>
        <w:tc>
          <w:tcPr>
            <w:tcW w:type="dxa" w:w="1680"/>
          </w:tcPr>
          <w:p>
            <w:pPr>
              <w:spacing w:after="0"/>
              <w:jc w:val="left"/>
            </w:pPr>
            <w:r>
              <w:rPr>
                <w:sz w:val="16"/>
              </w:rPr>
              <w:t>event-days in 30 of 30 years, 1996 to 2025 (100%)</w:t>
            </w:r>
          </w:p>
        </w:tc>
        <w:tc>
          <w:tcPr>
            <w:tcW w:type="dxa" w:w="1515"/>
          </w:tcPr>
          <w:p>
            <w:pPr>
              <w:spacing w:after="0"/>
              <w:jc w:val="right"/>
            </w:pPr>
            <w:r>
              <w:rPr>
                <w:sz w:val="16"/>
              </w:rPr>
              <w:t>232</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8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287</w:t>
            </w:r>
          </w:p>
        </w:tc>
        <w:tc>
          <w:tcPr>
            <w:tcW w:type="dxa" w:w="1476"/>
          </w:tcPr>
          <w:p>
            <w:pPr>
              <w:spacing w:after="0"/>
              <w:jc w:val="right"/>
            </w:pPr>
            <w:r>
              <w:rPr>
                <w:sz w:val="16"/>
              </w:rPr>
              <w:t>30</w:t>
            </w:r>
          </w:p>
        </w:tc>
        <w:tc>
          <w:tcPr>
            <w:tcW w:type="dxa" w:w="1476"/>
          </w:tcPr>
          <w:p>
            <w:pPr>
              <w:spacing w:after="0"/>
              <w:jc w:val="right"/>
            </w:pPr>
            <w:r>
              <w:rPr>
                <w:sz w:val="16"/>
              </w:rPr>
              <w:t>9.57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93</w:t>
            </w:r>
          </w:p>
        </w:tc>
        <w:tc>
          <w:tcPr>
            <w:tcW w:type="dxa" w:w="1476"/>
          </w:tcPr>
          <w:p>
            <w:pPr>
              <w:spacing w:after="0"/>
              <w:jc w:val="right"/>
            </w:pPr>
            <w:r>
              <w:rPr>
                <w:sz w:val="16"/>
              </w:rPr>
              <w:t>30</w:t>
            </w:r>
          </w:p>
        </w:tc>
        <w:tc>
          <w:tcPr>
            <w:tcW w:type="dxa" w:w="1476"/>
          </w:tcPr>
          <w:p>
            <w:pPr>
              <w:spacing w:after="0"/>
              <w:jc w:val="right"/>
            </w:pPr>
            <w:r>
              <w:rPr>
                <w:sz w:val="16"/>
              </w:rPr>
              <w:t>3.1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15"/>
        <w:gridCol w:w="923"/>
        <w:gridCol w:w="961"/>
        <w:gridCol w:w="731"/>
        <w:gridCol w:w="697"/>
        <w:gridCol w:w="2235"/>
        <w:gridCol w:w="7451"/>
      </w:tblGrid>
      <w:tr>
        <w:trPr>
          <w:cantSplit/>
          <w:tblHeader/>
        </w:trPr>
        <w:tc>
          <w:tcPr>
            <w:tcW w:type="dxa" w:w="1115"/>
            <w:shd w:val="clear" w:color="auto" w:fill="E8E8E8"/>
          </w:tcPr>
          <w:p>
            <w:pPr>
              <w:spacing w:after="0"/>
              <w:jc w:val="left"/>
            </w:pPr>
            <w:r>
              <w:rPr>
                <w:b/>
                <w:sz w:val="16"/>
              </w:rPr>
              <w:t>Hazard</w:t>
            </w:r>
          </w:p>
        </w:tc>
        <w:tc>
          <w:tcPr>
            <w:tcW w:type="dxa" w:w="923"/>
            <w:shd w:val="clear" w:color="auto" w:fill="E8E8E8"/>
          </w:tcPr>
          <w:p>
            <w:pPr>
              <w:spacing w:after="0"/>
              <w:jc w:val="right"/>
            </w:pPr>
            <w:r>
              <w:rPr>
                <w:b/>
                <w:sz w:val="16"/>
              </w:rPr>
              <w:t>Tracts</w:t>
            </w:r>
          </w:p>
          <w:p>
            <w:pPr>
              <w:spacing w:after="0"/>
              <w:jc w:val="right"/>
            </w:pPr>
            <w:r>
              <w:rPr>
                <w:i/>
                <w:color w:val="555555"/>
                <w:sz w:val="14"/>
              </w:rPr>
              <w:t>rated of all</w:t>
            </w:r>
          </w:p>
        </w:tc>
        <w:tc>
          <w:tcPr>
            <w:tcW w:type="dxa" w:w="96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31"/>
            <w:shd w:val="clear" w:color="auto" w:fill="E8E8E8"/>
          </w:tcPr>
          <w:p>
            <w:pPr>
              <w:spacing w:after="0"/>
              <w:jc w:val="right"/>
            </w:pPr>
            <w:r>
              <w:rPr>
                <w:b/>
                <w:sz w:val="16"/>
              </w:rPr>
              <w:t>Median</w:t>
            </w:r>
          </w:p>
        </w:tc>
        <w:tc>
          <w:tcPr>
            <w:tcW w:type="dxa" w:w="697"/>
            <w:shd w:val="clear" w:color="auto" w:fill="E8E8E8"/>
          </w:tcPr>
          <w:p>
            <w:pPr>
              <w:spacing w:after="0"/>
              <w:jc w:val="right"/>
            </w:pPr>
            <w:r>
              <w:rPr>
                <w:b/>
                <w:sz w:val="16"/>
              </w:rPr>
              <w:t>Max</w:t>
            </w:r>
          </w:p>
        </w:tc>
        <w:tc>
          <w:tcPr>
            <w:tcW w:type="dxa" w:w="2235"/>
            <w:shd w:val="clear" w:color="auto" w:fill="E8E8E8"/>
          </w:tcPr>
          <w:p>
            <w:pPr>
              <w:spacing w:after="0"/>
              <w:jc w:val="left"/>
            </w:pPr>
            <w:r>
              <w:rPr>
                <w:b/>
                <w:sz w:val="16"/>
              </w:rPr>
              <w:t>Tracts by rating</w:t>
            </w:r>
          </w:p>
        </w:tc>
        <w:tc>
          <w:tcPr>
            <w:tcW w:type="dxa" w:w="7451"/>
            <w:shd w:val="clear" w:color="auto" w:fill="E8E8E8"/>
          </w:tcPr>
          <w:p>
            <w:pPr>
              <w:spacing w:after="0"/>
              <w:jc w:val="left"/>
            </w:pPr>
            <w:r>
              <w:rPr>
                <w:b/>
                <w:sz w:val="16"/>
              </w:rPr>
              <w:t>Note</w:t>
            </w:r>
          </w:p>
        </w:tc>
      </w:tr>
      <w:tr>
        <w:trPr>
          <w:cantSplit/>
        </w:trPr>
        <w:tc>
          <w:tcPr>
            <w:tcW w:type="dxa" w:w="1115"/>
          </w:tcPr>
          <w:p>
            <w:pPr>
              <w:spacing w:after="0"/>
              <w:jc w:val="left"/>
            </w:pPr>
            <w:r>
              <w:rPr>
                <w:sz w:val="16"/>
              </w:rPr>
              <w:t>Avalanche</w:t>
            </w:r>
          </w:p>
        </w:tc>
        <w:tc>
          <w:tcPr>
            <w:tcW w:type="dxa" w:w="923"/>
          </w:tcPr>
          <w:p>
            <w:pPr>
              <w:spacing w:after="0"/>
              <w:jc w:val="right"/>
            </w:pPr>
            <w:r>
              <w:rPr>
                <w:sz w:val="16"/>
              </w:rPr>
              <w:t>3 of 58</w:t>
            </w:r>
          </w:p>
        </w:tc>
        <w:tc>
          <w:tcPr>
            <w:tcW w:type="dxa" w:w="961"/>
          </w:tcPr>
          <w:p>
            <w:pPr>
              <w:spacing w:after="0"/>
              <w:jc w:val="right"/>
            </w:pPr>
            <w:r>
              <w:rPr>
                <w:sz w:val="16"/>
              </w:rPr>
              <w:t>3.5</w:t>
            </w:r>
          </w:p>
        </w:tc>
        <w:tc>
          <w:tcPr>
            <w:tcW w:type="dxa" w:w="731"/>
          </w:tcPr>
          <w:p>
            <w:pPr>
              <w:spacing w:after="0"/>
              <w:jc w:val="right"/>
            </w:pPr>
            <w:r>
              <w:rPr>
                <w:sz w:val="16"/>
              </w:rPr>
              <w:t>3.6</w:t>
            </w:r>
          </w:p>
        </w:tc>
        <w:tc>
          <w:tcPr>
            <w:tcW w:type="dxa" w:w="697"/>
          </w:tcPr>
          <w:p>
            <w:pPr>
              <w:spacing w:after="0"/>
              <w:jc w:val="right"/>
            </w:pPr>
            <w:r>
              <w:rPr>
                <w:sz w:val="16"/>
              </w:rPr>
              <w:t>4.1</w:t>
            </w:r>
          </w:p>
        </w:tc>
        <w:tc>
          <w:tcPr>
            <w:tcW w:type="dxa" w:w="2235"/>
          </w:tcPr>
          <w:p>
            <w:pPr>
              <w:spacing w:after="0"/>
              <w:jc w:val="left"/>
            </w:pPr>
            <w:r>
              <w:rPr>
                <w:sz w:val="16"/>
              </w:rPr>
              <w:t>Very Low 3, Not Applicable 55</w:t>
            </w:r>
          </w:p>
        </w:tc>
        <w:tc>
          <w:tcPr>
            <w:tcW w:type="dxa" w:w="7451"/>
          </w:tcPr>
          <w:p>
            <w:pPr>
              <w:spacing w:after="0"/>
              <w:jc w:val="left"/>
            </w:pPr>
          </w:p>
        </w:tc>
      </w:tr>
      <w:tr>
        <w:trPr>
          <w:cantSplit/>
        </w:trPr>
        <w:tc>
          <w:tcPr>
            <w:tcW w:type="dxa" w:w="1115"/>
          </w:tcPr>
          <w:p>
            <w:pPr>
              <w:spacing w:after="0"/>
              <w:jc w:val="left"/>
            </w:pPr>
            <w:r>
              <w:rPr>
                <w:sz w:val="16"/>
              </w:rPr>
              <w:t>Coastal Flooding</w:t>
            </w:r>
          </w:p>
        </w:tc>
        <w:tc>
          <w:tcPr>
            <w:tcW w:type="dxa" w:w="923"/>
          </w:tcPr>
          <w:p>
            <w:pPr>
              <w:spacing w:after="0"/>
              <w:jc w:val="right"/>
            </w:pPr>
            <w:r>
              <w:rPr>
                <w:sz w:val="16"/>
              </w:rPr>
              <w:t>0 of 58</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58</w:t>
            </w:r>
          </w:p>
        </w:tc>
        <w:tc>
          <w:tcPr>
            <w:tcW w:type="dxa" w:w="7451"/>
          </w:tcPr>
          <w:p>
            <w:pPr>
              <w:spacing w:after="0"/>
              <w:jc w:val="left"/>
            </w:pPr>
          </w:p>
        </w:tc>
      </w:tr>
      <w:tr>
        <w:trPr>
          <w:cantSplit/>
        </w:trPr>
        <w:tc>
          <w:tcPr>
            <w:tcW w:type="dxa" w:w="1115"/>
          </w:tcPr>
          <w:p>
            <w:pPr>
              <w:spacing w:after="0"/>
              <w:jc w:val="left"/>
            </w:pPr>
            <w:r>
              <w:rPr>
                <w:sz w:val="16"/>
              </w:rPr>
              <w:t>Cold Wave</w:t>
            </w:r>
          </w:p>
        </w:tc>
        <w:tc>
          <w:tcPr>
            <w:tcW w:type="dxa" w:w="923"/>
          </w:tcPr>
          <w:p>
            <w:pPr>
              <w:spacing w:after="0"/>
              <w:jc w:val="right"/>
            </w:pPr>
            <w:r>
              <w:rPr>
                <w:sz w:val="16"/>
              </w:rPr>
              <w:t>58 of 58</w:t>
            </w:r>
          </w:p>
        </w:tc>
        <w:tc>
          <w:tcPr>
            <w:tcW w:type="dxa" w:w="961"/>
          </w:tcPr>
          <w:p>
            <w:pPr>
              <w:spacing w:after="0"/>
              <w:jc w:val="right"/>
            </w:pPr>
            <w:r>
              <w:rPr>
                <w:sz w:val="16"/>
              </w:rPr>
              <w:t>16.2</w:t>
            </w:r>
          </w:p>
        </w:tc>
        <w:tc>
          <w:tcPr>
            <w:tcW w:type="dxa" w:w="731"/>
          </w:tcPr>
          <w:p>
            <w:pPr>
              <w:spacing w:after="0"/>
              <w:jc w:val="right"/>
            </w:pPr>
            <w:r>
              <w:rPr>
                <w:sz w:val="16"/>
              </w:rPr>
              <w:t>73.0</w:t>
            </w:r>
          </w:p>
        </w:tc>
        <w:tc>
          <w:tcPr>
            <w:tcW w:type="dxa" w:w="697"/>
          </w:tcPr>
          <w:p>
            <w:pPr>
              <w:spacing w:after="0"/>
              <w:jc w:val="right"/>
            </w:pPr>
            <w:r>
              <w:rPr>
                <w:sz w:val="16"/>
              </w:rPr>
              <w:t>91.9</w:t>
            </w:r>
          </w:p>
        </w:tc>
        <w:tc>
          <w:tcPr>
            <w:tcW w:type="dxa" w:w="2235"/>
          </w:tcPr>
          <w:p>
            <w:pPr>
              <w:spacing w:after="0"/>
              <w:jc w:val="left"/>
            </w:pPr>
            <w:r>
              <w:rPr>
                <w:sz w:val="16"/>
              </w:rPr>
              <w:t>Relatively High 20, Relatively Moderate 36, Relatively Low 1, Very Low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Drought</w:t>
            </w:r>
          </w:p>
        </w:tc>
        <w:tc>
          <w:tcPr>
            <w:tcW w:type="dxa" w:w="923"/>
          </w:tcPr>
          <w:p>
            <w:pPr>
              <w:spacing w:after="0"/>
              <w:jc w:val="right"/>
            </w:pPr>
            <w:r>
              <w:rPr>
                <w:sz w:val="16"/>
              </w:rPr>
              <w:t>15 of 58</w:t>
            </w:r>
          </w:p>
        </w:tc>
        <w:tc>
          <w:tcPr>
            <w:tcW w:type="dxa" w:w="961"/>
          </w:tcPr>
          <w:p>
            <w:pPr>
              <w:spacing w:after="0"/>
              <w:jc w:val="right"/>
            </w:pPr>
            <w:r>
              <w:rPr>
                <w:sz w:val="16"/>
              </w:rPr>
              <w:t>70.2</w:t>
            </w:r>
          </w:p>
        </w:tc>
        <w:tc>
          <w:tcPr>
            <w:tcW w:type="dxa" w:w="731"/>
          </w:tcPr>
          <w:p>
            <w:pPr>
              <w:spacing w:after="0"/>
              <w:jc w:val="right"/>
            </w:pPr>
            <w:r>
              <w:rPr>
                <w:sz w:val="16"/>
              </w:rPr>
              <w:t>81.9</w:t>
            </w:r>
          </w:p>
        </w:tc>
        <w:tc>
          <w:tcPr>
            <w:tcW w:type="dxa" w:w="697"/>
          </w:tcPr>
          <w:p>
            <w:pPr>
              <w:spacing w:after="0"/>
              <w:jc w:val="right"/>
            </w:pPr>
            <w:r>
              <w:rPr>
                <w:sz w:val="16"/>
              </w:rPr>
              <w:t>96.9</w:t>
            </w:r>
          </w:p>
        </w:tc>
        <w:tc>
          <w:tcPr>
            <w:tcW w:type="dxa" w:w="2235"/>
          </w:tcPr>
          <w:p>
            <w:pPr>
              <w:spacing w:after="0"/>
              <w:jc w:val="left"/>
            </w:pPr>
            <w:r>
              <w:rPr>
                <w:sz w:val="16"/>
              </w:rPr>
              <w:t>Relatively Moderate 2, Relatively Low 8, Very Low 5, No Rating 43</w:t>
            </w:r>
          </w:p>
        </w:tc>
        <w:tc>
          <w:tcPr>
            <w:tcW w:type="dxa" w:w="74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15"/>
          </w:tcPr>
          <w:p>
            <w:pPr>
              <w:spacing w:after="0"/>
              <w:jc w:val="left"/>
            </w:pPr>
            <w:r>
              <w:rPr>
                <w:sz w:val="16"/>
              </w:rPr>
              <w:t>Earthquake</w:t>
            </w:r>
          </w:p>
        </w:tc>
        <w:tc>
          <w:tcPr>
            <w:tcW w:type="dxa" w:w="923"/>
          </w:tcPr>
          <w:p>
            <w:pPr>
              <w:spacing w:after="0"/>
              <w:jc w:val="right"/>
            </w:pPr>
            <w:r>
              <w:rPr>
                <w:sz w:val="16"/>
              </w:rPr>
              <w:t>58 of 58</w:t>
            </w:r>
          </w:p>
        </w:tc>
        <w:tc>
          <w:tcPr>
            <w:tcW w:type="dxa" w:w="961"/>
          </w:tcPr>
          <w:p>
            <w:pPr>
              <w:spacing w:after="0"/>
              <w:jc w:val="right"/>
            </w:pPr>
            <w:r>
              <w:rPr>
                <w:sz w:val="16"/>
              </w:rPr>
              <w:t>2.1</w:t>
            </w:r>
          </w:p>
        </w:tc>
        <w:tc>
          <w:tcPr>
            <w:tcW w:type="dxa" w:w="731"/>
          </w:tcPr>
          <w:p>
            <w:pPr>
              <w:spacing w:after="0"/>
              <w:jc w:val="right"/>
            </w:pPr>
            <w:r>
              <w:rPr>
                <w:sz w:val="16"/>
              </w:rPr>
              <w:t>25.5</w:t>
            </w:r>
          </w:p>
        </w:tc>
        <w:tc>
          <w:tcPr>
            <w:tcW w:type="dxa" w:w="697"/>
          </w:tcPr>
          <w:p>
            <w:pPr>
              <w:spacing w:after="0"/>
              <w:jc w:val="right"/>
            </w:pPr>
            <w:r>
              <w:rPr>
                <w:sz w:val="16"/>
              </w:rPr>
              <w:t>66.5</w:t>
            </w:r>
          </w:p>
        </w:tc>
        <w:tc>
          <w:tcPr>
            <w:tcW w:type="dxa" w:w="2235"/>
          </w:tcPr>
          <w:p>
            <w:pPr>
              <w:spacing w:after="0"/>
              <w:jc w:val="left"/>
            </w:pPr>
            <w:r>
              <w:rPr>
                <w:sz w:val="16"/>
              </w:rPr>
              <w:t>Relatively Low 8, Very Low 50</w:t>
            </w:r>
          </w:p>
        </w:tc>
        <w:tc>
          <w:tcPr>
            <w:tcW w:type="dxa" w:w="7451"/>
          </w:tcPr>
          <w:p>
            <w:pPr>
              <w:spacing w:after="0"/>
              <w:jc w:val="left"/>
            </w:pPr>
          </w:p>
        </w:tc>
      </w:tr>
      <w:tr>
        <w:trPr>
          <w:cantSplit/>
        </w:trPr>
        <w:tc>
          <w:tcPr>
            <w:tcW w:type="dxa" w:w="1115"/>
          </w:tcPr>
          <w:p>
            <w:pPr>
              <w:spacing w:after="0"/>
              <w:jc w:val="left"/>
            </w:pPr>
            <w:r>
              <w:rPr>
                <w:sz w:val="16"/>
              </w:rPr>
              <w:t>Hail</w:t>
            </w:r>
          </w:p>
        </w:tc>
        <w:tc>
          <w:tcPr>
            <w:tcW w:type="dxa" w:w="923"/>
          </w:tcPr>
          <w:p>
            <w:pPr>
              <w:spacing w:after="0"/>
              <w:jc w:val="right"/>
            </w:pPr>
            <w:r>
              <w:rPr>
                <w:sz w:val="16"/>
              </w:rPr>
              <w:t>58 of 58</w:t>
            </w:r>
          </w:p>
        </w:tc>
        <w:tc>
          <w:tcPr>
            <w:tcW w:type="dxa" w:w="961"/>
          </w:tcPr>
          <w:p>
            <w:pPr>
              <w:spacing w:after="0"/>
              <w:jc w:val="right"/>
            </w:pPr>
            <w:r>
              <w:rPr>
                <w:sz w:val="16"/>
              </w:rPr>
              <w:t>59.5</w:t>
            </w:r>
          </w:p>
        </w:tc>
        <w:tc>
          <w:tcPr>
            <w:tcW w:type="dxa" w:w="731"/>
          </w:tcPr>
          <w:p>
            <w:pPr>
              <w:spacing w:after="0"/>
              <w:jc w:val="right"/>
            </w:pPr>
            <w:r>
              <w:rPr>
                <w:sz w:val="16"/>
              </w:rPr>
              <w:t>88.1</w:t>
            </w:r>
          </w:p>
        </w:tc>
        <w:tc>
          <w:tcPr>
            <w:tcW w:type="dxa" w:w="697"/>
          </w:tcPr>
          <w:p>
            <w:pPr>
              <w:spacing w:after="0"/>
              <w:jc w:val="right"/>
            </w:pPr>
            <w:r>
              <w:rPr>
                <w:sz w:val="16"/>
              </w:rPr>
              <w:t>99.8</w:t>
            </w:r>
          </w:p>
        </w:tc>
        <w:tc>
          <w:tcPr>
            <w:tcW w:type="dxa" w:w="2235"/>
          </w:tcPr>
          <w:p>
            <w:pPr>
              <w:spacing w:after="0"/>
              <w:jc w:val="left"/>
            </w:pPr>
            <w:r>
              <w:rPr>
                <w:sz w:val="16"/>
              </w:rPr>
              <w:t>Very High 3, Relatively High 25, Relatively Moderate 29, Relatively Low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Heat Wave</w:t>
            </w:r>
          </w:p>
        </w:tc>
        <w:tc>
          <w:tcPr>
            <w:tcW w:type="dxa" w:w="923"/>
          </w:tcPr>
          <w:p>
            <w:pPr>
              <w:spacing w:after="0"/>
              <w:jc w:val="right"/>
            </w:pPr>
            <w:r>
              <w:rPr>
                <w:sz w:val="16"/>
              </w:rPr>
              <w:t>58 of 58</w:t>
            </w:r>
          </w:p>
        </w:tc>
        <w:tc>
          <w:tcPr>
            <w:tcW w:type="dxa" w:w="961"/>
          </w:tcPr>
          <w:p>
            <w:pPr>
              <w:spacing w:after="0"/>
              <w:jc w:val="right"/>
            </w:pPr>
            <w:r>
              <w:rPr>
                <w:sz w:val="16"/>
              </w:rPr>
              <w:t>1.6</w:t>
            </w:r>
          </w:p>
        </w:tc>
        <w:tc>
          <w:tcPr>
            <w:tcW w:type="dxa" w:w="731"/>
          </w:tcPr>
          <w:p>
            <w:pPr>
              <w:spacing w:after="0"/>
              <w:jc w:val="right"/>
            </w:pPr>
            <w:r>
              <w:rPr>
                <w:sz w:val="16"/>
              </w:rPr>
              <w:t>9.7</w:t>
            </w:r>
          </w:p>
        </w:tc>
        <w:tc>
          <w:tcPr>
            <w:tcW w:type="dxa" w:w="697"/>
          </w:tcPr>
          <w:p>
            <w:pPr>
              <w:spacing w:after="0"/>
              <w:jc w:val="right"/>
            </w:pPr>
            <w:r>
              <w:rPr>
                <w:sz w:val="16"/>
              </w:rPr>
              <w:t>31.1</w:t>
            </w:r>
          </w:p>
        </w:tc>
        <w:tc>
          <w:tcPr>
            <w:tcW w:type="dxa" w:w="2235"/>
          </w:tcPr>
          <w:p>
            <w:pPr>
              <w:spacing w:after="0"/>
              <w:jc w:val="left"/>
            </w:pPr>
            <w:r>
              <w:rPr>
                <w:sz w:val="16"/>
              </w:rPr>
              <w:t>Relatively Low 9, Very Low 49</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Hurricane</w:t>
            </w:r>
          </w:p>
        </w:tc>
        <w:tc>
          <w:tcPr>
            <w:tcW w:type="dxa" w:w="923"/>
          </w:tcPr>
          <w:p>
            <w:pPr>
              <w:spacing w:after="0"/>
              <w:jc w:val="right"/>
            </w:pPr>
            <w:r>
              <w:rPr>
                <w:sz w:val="16"/>
              </w:rPr>
              <w:t>0 of 58</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58</w:t>
            </w:r>
          </w:p>
        </w:tc>
        <w:tc>
          <w:tcPr>
            <w:tcW w:type="dxa" w:w="7451"/>
          </w:tcPr>
          <w:p>
            <w:pPr>
              <w:spacing w:after="0"/>
              <w:jc w:val="left"/>
            </w:pPr>
          </w:p>
        </w:tc>
      </w:tr>
      <w:tr>
        <w:trPr>
          <w:cantSplit/>
        </w:trPr>
        <w:tc>
          <w:tcPr>
            <w:tcW w:type="dxa" w:w="1115"/>
          </w:tcPr>
          <w:p>
            <w:pPr>
              <w:spacing w:after="0"/>
              <w:jc w:val="left"/>
            </w:pPr>
            <w:r>
              <w:rPr>
                <w:sz w:val="16"/>
              </w:rPr>
              <w:t>Ice Storm</w:t>
            </w:r>
          </w:p>
        </w:tc>
        <w:tc>
          <w:tcPr>
            <w:tcW w:type="dxa" w:w="923"/>
          </w:tcPr>
          <w:p>
            <w:pPr>
              <w:spacing w:after="0"/>
              <w:jc w:val="right"/>
            </w:pPr>
            <w:r>
              <w:rPr>
                <w:sz w:val="16"/>
              </w:rPr>
              <w:t>58 of 58</w:t>
            </w:r>
          </w:p>
        </w:tc>
        <w:tc>
          <w:tcPr>
            <w:tcW w:type="dxa" w:w="961"/>
          </w:tcPr>
          <w:p>
            <w:pPr>
              <w:spacing w:after="0"/>
              <w:jc w:val="right"/>
            </w:pPr>
            <w:r>
              <w:rPr>
                <w:sz w:val="16"/>
              </w:rPr>
              <w:t>0.5</w:t>
            </w:r>
          </w:p>
        </w:tc>
        <w:tc>
          <w:tcPr>
            <w:tcW w:type="dxa" w:w="731"/>
          </w:tcPr>
          <w:p>
            <w:pPr>
              <w:spacing w:after="0"/>
              <w:jc w:val="right"/>
            </w:pPr>
            <w:r>
              <w:rPr>
                <w:sz w:val="16"/>
              </w:rPr>
              <w:t>6.4</w:t>
            </w:r>
          </w:p>
        </w:tc>
        <w:tc>
          <w:tcPr>
            <w:tcW w:type="dxa" w:w="697"/>
          </w:tcPr>
          <w:p>
            <w:pPr>
              <w:spacing w:after="0"/>
              <w:jc w:val="right"/>
            </w:pPr>
            <w:r>
              <w:rPr>
                <w:sz w:val="16"/>
              </w:rPr>
              <w:t>28.7</w:t>
            </w:r>
          </w:p>
        </w:tc>
        <w:tc>
          <w:tcPr>
            <w:tcW w:type="dxa" w:w="2235"/>
          </w:tcPr>
          <w:p>
            <w:pPr>
              <w:spacing w:after="0"/>
              <w:jc w:val="left"/>
            </w:pPr>
            <w:r>
              <w:rPr>
                <w:sz w:val="16"/>
              </w:rPr>
              <w:t>Very Low 58</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Inland Flooding</w:t>
            </w:r>
          </w:p>
        </w:tc>
        <w:tc>
          <w:tcPr>
            <w:tcW w:type="dxa" w:w="923"/>
          </w:tcPr>
          <w:p>
            <w:pPr>
              <w:spacing w:after="0"/>
              <w:jc w:val="right"/>
            </w:pPr>
            <w:r>
              <w:rPr>
                <w:sz w:val="16"/>
              </w:rPr>
              <w:t>58 of 58</w:t>
            </w:r>
          </w:p>
        </w:tc>
        <w:tc>
          <w:tcPr>
            <w:tcW w:type="dxa" w:w="961"/>
          </w:tcPr>
          <w:p>
            <w:pPr>
              <w:spacing w:after="0"/>
              <w:jc w:val="right"/>
            </w:pPr>
            <w:r>
              <w:rPr>
                <w:sz w:val="16"/>
              </w:rPr>
              <w:t>0.4</w:t>
            </w:r>
          </w:p>
        </w:tc>
        <w:tc>
          <w:tcPr>
            <w:tcW w:type="dxa" w:w="731"/>
          </w:tcPr>
          <w:p>
            <w:pPr>
              <w:spacing w:after="0"/>
              <w:jc w:val="right"/>
            </w:pPr>
            <w:r>
              <w:rPr>
                <w:sz w:val="16"/>
              </w:rPr>
              <w:t>16.8</w:t>
            </w:r>
          </w:p>
        </w:tc>
        <w:tc>
          <w:tcPr>
            <w:tcW w:type="dxa" w:w="697"/>
          </w:tcPr>
          <w:p>
            <w:pPr>
              <w:spacing w:after="0"/>
              <w:jc w:val="right"/>
            </w:pPr>
            <w:r>
              <w:rPr>
                <w:sz w:val="16"/>
              </w:rPr>
              <w:t>90.4</w:t>
            </w:r>
          </w:p>
        </w:tc>
        <w:tc>
          <w:tcPr>
            <w:tcW w:type="dxa" w:w="2235"/>
          </w:tcPr>
          <w:p>
            <w:pPr>
              <w:spacing w:after="0"/>
              <w:jc w:val="left"/>
            </w:pPr>
            <w:r>
              <w:rPr>
                <w:sz w:val="16"/>
              </w:rPr>
              <w:t>Relatively High 5, Relatively Moderate 5, Relatively Low 23, Very Low 25</w:t>
            </w:r>
          </w:p>
        </w:tc>
        <w:tc>
          <w:tcPr>
            <w:tcW w:type="dxa" w:w="7451"/>
          </w:tcPr>
          <w:p>
            <w:pPr>
              <w:spacing w:after="0"/>
              <w:jc w:val="left"/>
            </w:pPr>
          </w:p>
        </w:tc>
      </w:tr>
      <w:tr>
        <w:trPr>
          <w:cantSplit/>
        </w:trPr>
        <w:tc>
          <w:tcPr>
            <w:tcW w:type="dxa" w:w="1115"/>
          </w:tcPr>
          <w:p>
            <w:pPr>
              <w:spacing w:after="0"/>
              <w:jc w:val="left"/>
            </w:pPr>
            <w:r>
              <w:rPr>
                <w:sz w:val="16"/>
              </w:rPr>
              <w:t>Landslide</w:t>
            </w:r>
          </w:p>
        </w:tc>
        <w:tc>
          <w:tcPr>
            <w:tcW w:type="dxa" w:w="923"/>
          </w:tcPr>
          <w:p>
            <w:pPr>
              <w:spacing w:after="0"/>
              <w:jc w:val="right"/>
            </w:pPr>
            <w:r>
              <w:rPr>
                <w:sz w:val="16"/>
              </w:rPr>
              <w:t>48 of 58</w:t>
            </w:r>
          </w:p>
        </w:tc>
        <w:tc>
          <w:tcPr>
            <w:tcW w:type="dxa" w:w="961"/>
          </w:tcPr>
          <w:p>
            <w:pPr>
              <w:spacing w:after="0"/>
              <w:jc w:val="right"/>
            </w:pPr>
            <w:r>
              <w:rPr>
                <w:sz w:val="16"/>
              </w:rPr>
              <w:t>8.7</w:t>
            </w:r>
          </w:p>
        </w:tc>
        <w:tc>
          <w:tcPr>
            <w:tcW w:type="dxa" w:w="731"/>
          </w:tcPr>
          <w:p>
            <w:pPr>
              <w:spacing w:after="0"/>
              <w:jc w:val="right"/>
            </w:pPr>
            <w:r>
              <w:rPr>
                <w:sz w:val="16"/>
              </w:rPr>
              <w:t>12.9</w:t>
            </w:r>
          </w:p>
        </w:tc>
        <w:tc>
          <w:tcPr>
            <w:tcW w:type="dxa" w:w="697"/>
          </w:tcPr>
          <w:p>
            <w:pPr>
              <w:spacing w:after="0"/>
              <w:jc w:val="right"/>
            </w:pPr>
            <w:r>
              <w:rPr>
                <w:sz w:val="16"/>
              </w:rPr>
              <w:t>90.4</w:t>
            </w:r>
          </w:p>
        </w:tc>
        <w:tc>
          <w:tcPr>
            <w:tcW w:type="dxa" w:w="2235"/>
          </w:tcPr>
          <w:p>
            <w:pPr>
              <w:spacing w:after="0"/>
              <w:jc w:val="left"/>
            </w:pPr>
            <w:r>
              <w:rPr>
                <w:sz w:val="16"/>
              </w:rPr>
              <w:t>Relatively Low 2, Very Low 46, No Rating 10</w:t>
            </w:r>
          </w:p>
        </w:tc>
        <w:tc>
          <w:tcPr>
            <w:tcW w:type="dxa" w:w="7451"/>
          </w:tcPr>
          <w:p>
            <w:pPr>
              <w:spacing w:after="0"/>
              <w:jc w:val="left"/>
            </w:pPr>
          </w:p>
        </w:tc>
      </w:tr>
      <w:tr>
        <w:trPr>
          <w:cantSplit/>
        </w:trPr>
        <w:tc>
          <w:tcPr>
            <w:tcW w:type="dxa" w:w="1115"/>
          </w:tcPr>
          <w:p>
            <w:pPr>
              <w:spacing w:after="0"/>
              <w:jc w:val="left"/>
            </w:pPr>
            <w:r>
              <w:rPr>
                <w:sz w:val="16"/>
              </w:rPr>
              <w:t>Lightning</w:t>
            </w:r>
          </w:p>
        </w:tc>
        <w:tc>
          <w:tcPr>
            <w:tcW w:type="dxa" w:w="923"/>
          </w:tcPr>
          <w:p>
            <w:pPr>
              <w:spacing w:after="0"/>
              <w:jc w:val="right"/>
            </w:pPr>
            <w:r>
              <w:rPr>
                <w:sz w:val="16"/>
              </w:rPr>
              <w:t>58 of 58</w:t>
            </w:r>
          </w:p>
        </w:tc>
        <w:tc>
          <w:tcPr>
            <w:tcW w:type="dxa" w:w="961"/>
          </w:tcPr>
          <w:p>
            <w:pPr>
              <w:spacing w:after="0"/>
              <w:jc w:val="right"/>
            </w:pPr>
            <w:r>
              <w:rPr>
                <w:sz w:val="16"/>
              </w:rPr>
              <w:t>0.4</w:t>
            </w:r>
          </w:p>
        </w:tc>
        <w:tc>
          <w:tcPr>
            <w:tcW w:type="dxa" w:w="731"/>
          </w:tcPr>
          <w:p>
            <w:pPr>
              <w:spacing w:after="0"/>
              <w:jc w:val="right"/>
            </w:pPr>
            <w:r>
              <w:rPr>
                <w:sz w:val="16"/>
              </w:rPr>
              <w:t>96.0</w:t>
            </w:r>
          </w:p>
        </w:tc>
        <w:tc>
          <w:tcPr>
            <w:tcW w:type="dxa" w:w="697"/>
          </w:tcPr>
          <w:p>
            <w:pPr>
              <w:spacing w:after="0"/>
              <w:jc w:val="right"/>
            </w:pPr>
            <w:r>
              <w:rPr>
                <w:sz w:val="16"/>
              </w:rPr>
              <w:t>99.6</w:t>
            </w:r>
          </w:p>
        </w:tc>
        <w:tc>
          <w:tcPr>
            <w:tcW w:type="dxa" w:w="2235"/>
          </w:tcPr>
          <w:p>
            <w:pPr>
              <w:spacing w:after="0"/>
              <w:jc w:val="left"/>
            </w:pPr>
            <w:r>
              <w:rPr>
                <w:sz w:val="16"/>
              </w:rPr>
              <w:t>Very High 30, Relatively High 26, Relatively Low 1, Very Low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Strong Wind</w:t>
            </w:r>
          </w:p>
        </w:tc>
        <w:tc>
          <w:tcPr>
            <w:tcW w:type="dxa" w:w="923"/>
          </w:tcPr>
          <w:p>
            <w:pPr>
              <w:spacing w:after="0"/>
              <w:jc w:val="right"/>
            </w:pPr>
            <w:r>
              <w:rPr>
                <w:sz w:val="16"/>
              </w:rPr>
              <w:t>58 of 58</w:t>
            </w:r>
          </w:p>
        </w:tc>
        <w:tc>
          <w:tcPr>
            <w:tcW w:type="dxa" w:w="961"/>
          </w:tcPr>
          <w:p>
            <w:pPr>
              <w:spacing w:after="0"/>
              <w:jc w:val="right"/>
            </w:pPr>
            <w:r>
              <w:rPr>
                <w:sz w:val="16"/>
              </w:rPr>
              <w:t>3.1</w:t>
            </w:r>
          </w:p>
        </w:tc>
        <w:tc>
          <w:tcPr>
            <w:tcW w:type="dxa" w:w="731"/>
          </w:tcPr>
          <w:p>
            <w:pPr>
              <w:spacing w:after="0"/>
              <w:jc w:val="right"/>
            </w:pPr>
            <w:r>
              <w:rPr>
                <w:sz w:val="16"/>
              </w:rPr>
              <w:t>44.0</w:t>
            </w:r>
          </w:p>
        </w:tc>
        <w:tc>
          <w:tcPr>
            <w:tcW w:type="dxa" w:w="697"/>
          </w:tcPr>
          <w:p>
            <w:pPr>
              <w:spacing w:after="0"/>
              <w:jc w:val="right"/>
            </w:pPr>
            <w:r>
              <w:rPr>
                <w:sz w:val="16"/>
              </w:rPr>
              <w:t>72.4</w:t>
            </w:r>
          </w:p>
        </w:tc>
        <w:tc>
          <w:tcPr>
            <w:tcW w:type="dxa" w:w="2235"/>
          </w:tcPr>
          <w:p>
            <w:pPr>
              <w:spacing w:after="0"/>
              <w:jc w:val="left"/>
            </w:pPr>
            <w:r>
              <w:rPr>
                <w:sz w:val="16"/>
              </w:rPr>
              <w:t>Relatively Moderate 13, Relatively Low 44, Very Low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Tornado</w:t>
            </w:r>
          </w:p>
        </w:tc>
        <w:tc>
          <w:tcPr>
            <w:tcW w:type="dxa" w:w="923"/>
          </w:tcPr>
          <w:p>
            <w:pPr>
              <w:spacing w:after="0"/>
              <w:jc w:val="right"/>
            </w:pPr>
            <w:r>
              <w:rPr>
                <w:sz w:val="16"/>
              </w:rPr>
              <w:t>58 of 58</w:t>
            </w:r>
          </w:p>
        </w:tc>
        <w:tc>
          <w:tcPr>
            <w:tcW w:type="dxa" w:w="961"/>
          </w:tcPr>
          <w:p>
            <w:pPr>
              <w:spacing w:after="0"/>
              <w:jc w:val="right"/>
            </w:pPr>
            <w:r>
              <w:rPr>
                <w:sz w:val="16"/>
              </w:rPr>
              <w:t>3.2</w:t>
            </w:r>
          </w:p>
        </w:tc>
        <w:tc>
          <w:tcPr>
            <w:tcW w:type="dxa" w:w="731"/>
          </w:tcPr>
          <w:p>
            <w:pPr>
              <w:spacing w:after="0"/>
              <w:jc w:val="right"/>
            </w:pPr>
            <w:r>
              <w:rPr>
                <w:sz w:val="16"/>
              </w:rPr>
              <w:t>42.7</w:t>
            </w:r>
          </w:p>
        </w:tc>
        <w:tc>
          <w:tcPr>
            <w:tcW w:type="dxa" w:w="697"/>
          </w:tcPr>
          <w:p>
            <w:pPr>
              <w:spacing w:after="0"/>
              <w:jc w:val="right"/>
            </w:pPr>
            <w:r>
              <w:rPr>
                <w:sz w:val="16"/>
              </w:rPr>
              <w:t>66.0</w:t>
            </w:r>
          </w:p>
        </w:tc>
        <w:tc>
          <w:tcPr>
            <w:tcW w:type="dxa" w:w="2235"/>
          </w:tcPr>
          <w:p>
            <w:pPr>
              <w:spacing w:after="0"/>
              <w:jc w:val="left"/>
            </w:pPr>
            <w:r>
              <w:rPr>
                <w:sz w:val="16"/>
              </w:rPr>
              <w:t>Relatively Moderate 8, Relatively Low 49, Very Low 1</w:t>
            </w:r>
          </w:p>
        </w:tc>
        <w:tc>
          <w:tcPr>
            <w:tcW w:type="dxa" w:w="7451"/>
          </w:tcPr>
          <w:p>
            <w:pPr>
              <w:spacing w:after="0"/>
              <w:jc w:val="left"/>
            </w:pPr>
          </w:p>
        </w:tc>
      </w:tr>
      <w:tr>
        <w:trPr>
          <w:cantSplit/>
        </w:trPr>
        <w:tc>
          <w:tcPr>
            <w:tcW w:type="dxa" w:w="1115"/>
          </w:tcPr>
          <w:p>
            <w:pPr>
              <w:spacing w:after="0"/>
              <w:jc w:val="left"/>
            </w:pPr>
            <w:r>
              <w:rPr>
                <w:sz w:val="16"/>
              </w:rPr>
              <w:t>Tsunami</w:t>
            </w:r>
          </w:p>
        </w:tc>
        <w:tc>
          <w:tcPr>
            <w:tcW w:type="dxa" w:w="923"/>
          </w:tcPr>
          <w:p>
            <w:pPr>
              <w:spacing w:after="0"/>
              <w:jc w:val="right"/>
            </w:pPr>
            <w:r>
              <w:rPr>
                <w:sz w:val="16"/>
              </w:rPr>
              <w:t>0 of 58</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58</w:t>
            </w:r>
          </w:p>
        </w:tc>
        <w:tc>
          <w:tcPr>
            <w:tcW w:type="dxa" w:w="7451"/>
          </w:tcPr>
          <w:p>
            <w:pPr>
              <w:spacing w:after="0"/>
              <w:jc w:val="left"/>
            </w:pPr>
          </w:p>
        </w:tc>
      </w:tr>
      <w:tr>
        <w:trPr>
          <w:cantSplit/>
        </w:trPr>
        <w:tc>
          <w:tcPr>
            <w:tcW w:type="dxa" w:w="1115"/>
          </w:tcPr>
          <w:p>
            <w:pPr>
              <w:spacing w:after="0"/>
              <w:jc w:val="left"/>
            </w:pPr>
            <w:r>
              <w:rPr>
                <w:sz w:val="16"/>
              </w:rPr>
              <w:t>Volcanic Activity</w:t>
            </w:r>
          </w:p>
        </w:tc>
        <w:tc>
          <w:tcPr>
            <w:tcW w:type="dxa" w:w="923"/>
          </w:tcPr>
          <w:p>
            <w:pPr>
              <w:spacing w:after="0"/>
              <w:jc w:val="right"/>
            </w:pPr>
            <w:r>
              <w:rPr>
                <w:sz w:val="16"/>
              </w:rPr>
              <w:t>5 of 58</w:t>
            </w:r>
          </w:p>
        </w:tc>
        <w:tc>
          <w:tcPr>
            <w:tcW w:type="dxa" w:w="961"/>
          </w:tcPr>
          <w:p>
            <w:pPr>
              <w:spacing w:after="0"/>
              <w:jc w:val="right"/>
            </w:pPr>
            <w:r>
              <w:rPr>
                <w:sz w:val="16"/>
              </w:rPr>
              <w:t>40.1</w:t>
            </w:r>
          </w:p>
        </w:tc>
        <w:tc>
          <w:tcPr>
            <w:tcW w:type="dxa" w:w="731"/>
          </w:tcPr>
          <w:p>
            <w:pPr>
              <w:spacing w:after="0"/>
              <w:jc w:val="right"/>
            </w:pPr>
            <w:r>
              <w:rPr>
                <w:sz w:val="16"/>
              </w:rPr>
              <w:t>40.9</w:t>
            </w:r>
          </w:p>
        </w:tc>
        <w:tc>
          <w:tcPr>
            <w:tcW w:type="dxa" w:w="697"/>
          </w:tcPr>
          <w:p>
            <w:pPr>
              <w:spacing w:after="0"/>
              <w:jc w:val="right"/>
            </w:pPr>
            <w:r>
              <w:rPr>
                <w:sz w:val="16"/>
              </w:rPr>
              <w:t>41.3</w:t>
            </w:r>
          </w:p>
        </w:tc>
        <w:tc>
          <w:tcPr>
            <w:tcW w:type="dxa" w:w="2235"/>
          </w:tcPr>
          <w:p>
            <w:pPr>
              <w:spacing w:after="0"/>
              <w:jc w:val="left"/>
            </w:pPr>
            <w:r>
              <w:rPr>
                <w:sz w:val="16"/>
              </w:rPr>
              <w:t>Very Low 5, No Rating 53</w:t>
            </w:r>
          </w:p>
        </w:tc>
        <w:tc>
          <w:tcPr>
            <w:tcW w:type="dxa" w:w="7451"/>
          </w:tcPr>
          <w:p>
            <w:pPr>
              <w:spacing w:after="0"/>
              <w:jc w:val="left"/>
            </w:pPr>
          </w:p>
        </w:tc>
      </w:tr>
      <w:tr>
        <w:trPr>
          <w:cantSplit/>
        </w:trPr>
        <w:tc>
          <w:tcPr>
            <w:tcW w:type="dxa" w:w="1115"/>
          </w:tcPr>
          <w:p>
            <w:pPr>
              <w:spacing w:after="0"/>
              <w:jc w:val="left"/>
            </w:pPr>
            <w:r>
              <w:rPr>
                <w:sz w:val="16"/>
              </w:rPr>
              <w:t>Wildfire</w:t>
            </w:r>
          </w:p>
        </w:tc>
        <w:tc>
          <w:tcPr>
            <w:tcW w:type="dxa" w:w="923"/>
          </w:tcPr>
          <w:p>
            <w:pPr>
              <w:spacing w:after="0"/>
              <w:jc w:val="right"/>
            </w:pPr>
            <w:r>
              <w:rPr>
                <w:sz w:val="16"/>
              </w:rPr>
              <w:t>53 of 58</w:t>
            </w:r>
          </w:p>
        </w:tc>
        <w:tc>
          <w:tcPr>
            <w:tcW w:type="dxa" w:w="961"/>
          </w:tcPr>
          <w:p>
            <w:pPr>
              <w:spacing w:after="0"/>
              <w:jc w:val="right"/>
            </w:pPr>
            <w:r>
              <w:rPr>
                <w:sz w:val="16"/>
              </w:rPr>
              <w:t>22.4</w:t>
            </w:r>
          </w:p>
        </w:tc>
        <w:tc>
          <w:tcPr>
            <w:tcW w:type="dxa" w:w="731"/>
          </w:tcPr>
          <w:p>
            <w:pPr>
              <w:spacing w:after="0"/>
              <w:jc w:val="right"/>
            </w:pPr>
            <w:r>
              <w:rPr>
                <w:sz w:val="16"/>
              </w:rPr>
              <w:t>68.6</w:t>
            </w:r>
          </w:p>
        </w:tc>
        <w:tc>
          <w:tcPr>
            <w:tcW w:type="dxa" w:w="697"/>
          </w:tcPr>
          <w:p>
            <w:pPr>
              <w:spacing w:after="0"/>
              <w:jc w:val="right"/>
            </w:pPr>
            <w:r>
              <w:rPr>
                <w:sz w:val="16"/>
              </w:rPr>
              <w:t>98.4</w:t>
            </w:r>
          </w:p>
        </w:tc>
        <w:tc>
          <w:tcPr>
            <w:tcW w:type="dxa" w:w="2235"/>
          </w:tcPr>
          <w:p>
            <w:pPr>
              <w:spacing w:after="0"/>
              <w:jc w:val="left"/>
            </w:pPr>
            <w:r>
              <w:rPr>
                <w:sz w:val="16"/>
              </w:rPr>
              <w:t>Relatively High 3, Relatively Moderate 8, Relatively Low 15, Very Low 27, No Rating 5</w:t>
            </w:r>
          </w:p>
        </w:tc>
        <w:tc>
          <w:tcPr>
            <w:tcW w:type="dxa" w:w="7451"/>
          </w:tcPr>
          <w:p>
            <w:pPr>
              <w:spacing w:after="0"/>
              <w:jc w:val="left"/>
            </w:pPr>
          </w:p>
        </w:tc>
      </w:tr>
      <w:tr>
        <w:trPr>
          <w:cantSplit/>
        </w:trPr>
        <w:tc>
          <w:tcPr>
            <w:tcW w:type="dxa" w:w="1115"/>
          </w:tcPr>
          <w:p>
            <w:pPr>
              <w:spacing w:after="0"/>
              <w:jc w:val="left"/>
            </w:pPr>
            <w:r>
              <w:rPr>
                <w:sz w:val="16"/>
              </w:rPr>
              <w:t>Winter Weather</w:t>
            </w:r>
          </w:p>
        </w:tc>
        <w:tc>
          <w:tcPr>
            <w:tcW w:type="dxa" w:w="923"/>
          </w:tcPr>
          <w:p>
            <w:pPr>
              <w:spacing w:after="0"/>
              <w:jc w:val="right"/>
            </w:pPr>
            <w:r>
              <w:rPr>
                <w:sz w:val="16"/>
              </w:rPr>
              <w:t>58 of 58</w:t>
            </w:r>
          </w:p>
        </w:tc>
        <w:tc>
          <w:tcPr>
            <w:tcW w:type="dxa" w:w="961"/>
          </w:tcPr>
          <w:p>
            <w:pPr>
              <w:spacing w:after="0"/>
              <w:jc w:val="right"/>
            </w:pPr>
            <w:r>
              <w:rPr>
                <w:sz w:val="16"/>
              </w:rPr>
              <w:t>16.0</w:t>
            </w:r>
          </w:p>
        </w:tc>
        <w:tc>
          <w:tcPr>
            <w:tcW w:type="dxa" w:w="731"/>
          </w:tcPr>
          <w:p>
            <w:pPr>
              <w:spacing w:after="0"/>
              <w:jc w:val="right"/>
            </w:pPr>
            <w:r>
              <w:rPr>
                <w:sz w:val="16"/>
              </w:rPr>
              <w:t>94.4</w:t>
            </w:r>
          </w:p>
        </w:tc>
        <w:tc>
          <w:tcPr>
            <w:tcW w:type="dxa" w:w="697"/>
          </w:tcPr>
          <w:p>
            <w:pPr>
              <w:spacing w:after="0"/>
              <w:jc w:val="right"/>
            </w:pPr>
            <w:r>
              <w:rPr>
                <w:sz w:val="16"/>
              </w:rPr>
              <w:t>99.1</w:t>
            </w:r>
          </w:p>
        </w:tc>
        <w:tc>
          <w:tcPr>
            <w:tcW w:type="dxa" w:w="2235"/>
          </w:tcPr>
          <w:p>
            <w:pPr>
              <w:spacing w:after="0"/>
              <w:jc w:val="left"/>
            </w:pPr>
            <w:r>
              <w:rPr>
                <w:sz w:val="16"/>
              </w:rPr>
              <w:t>Very High 22, Relatively High 34, Relatively Moderate 1, Very Low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89"/>
        <w:gridCol w:w="1394"/>
        <w:gridCol w:w="2400"/>
        <w:gridCol w:w="1969"/>
        <w:gridCol w:w="1429"/>
        <w:gridCol w:w="1650"/>
        <w:gridCol w:w="3881"/>
      </w:tblGrid>
      <w:tr>
        <w:trPr>
          <w:cantSplit/>
          <w:tblHeader/>
        </w:trPr>
        <w:tc>
          <w:tcPr>
            <w:tcW w:type="dxa" w:w="1389"/>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400"/>
            <w:shd w:val="clear" w:color="auto" w:fill="E8E8E8"/>
          </w:tcPr>
          <w:p>
            <w:pPr>
              <w:spacing w:after="0"/>
              <w:jc w:val="left"/>
            </w:pPr>
            <w:r>
              <w:rPr>
                <w:b/>
                <w:sz w:val="16"/>
              </w:rPr>
              <w:t>Plan status</w:t>
            </w:r>
          </w:p>
        </w:tc>
        <w:tc>
          <w:tcPr>
            <w:tcW w:type="dxa" w:w="19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5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81"/>
            <w:shd w:val="clear" w:color="auto" w:fill="E8E8E8"/>
          </w:tcPr>
          <w:p>
            <w:pPr>
              <w:spacing w:after="0"/>
              <w:jc w:val="left"/>
            </w:pPr>
            <w:r>
              <w:rPr>
                <w:b/>
                <w:sz w:val="16"/>
              </w:rPr>
              <w:t>Notes</w:t>
            </w:r>
          </w:p>
        </w:tc>
      </w:tr>
      <w:tr>
        <w:trPr>
          <w:cantSplit/>
        </w:trPr>
        <w:tc>
          <w:tcPr>
            <w:tcW w:type="dxa" w:w="1389"/>
          </w:tcPr>
          <w:p>
            <w:pPr>
              <w:spacing w:after="0"/>
              <w:jc w:val="left"/>
            </w:pPr>
            <w:r>
              <w:rPr>
                <w:sz w:val="16"/>
              </w:rPr>
              <w:t>Pueblo County</w:t>
            </w:r>
          </w:p>
        </w:tc>
        <w:tc>
          <w:tcPr>
            <w:tcW w:type="dxa" w:w="1394"/>
          </w:tcPr>
          <w:p>
            <w:pPr>
              <w:spacing w:after="0"/>
              <w:jc w:val="left"/>
            </w:pPr>
            <w:r>
              <w:rPr>
                <w:sz w:val="16"/>
              </w:rPr>
              <w:t>County</w:t>
            </w:r>
          </w:p>
        </w:tc>
        <w:tc>
          <w:tcPr>
            <w:tcW w:type="dxa" w:w="2400"/>
          </w:tcPr>
          <w:p>
            <w:pPr>
              <w:spacing w:after="0"/>
              <w:jc w:val="left"/>
            </w:pPr>
            <w:r>
              <w:rPr>
                <w:sz w:val="16"/>
              </w:rPr>
              <w:t>Approved, expires 2029-11-04</w:t>
            </w:r>
          </w:p>
        </w:tc>
        <w:tc>
          <w:tcPr>
            <w:tcW w:type="dxa" w:w="1969"/>
          </w:tcPr>
          <w:p>
            <w:pPr>
              <w:spacing w:after="0"/>
              <w:jc w:val="right"/>
            </w:pPr>
            <w:r>
              <w:rPr>
                <w:sz w:val="16"/>
              </w:rPr>
              <w:t>FMA RL 0, SRL 0; any 2</w:t>
            </w:r>
          </w:p>
        </w:tc>
        <w:tc>
          <w:tcPr>
            <w:tcW w:type="dxa" w:w="1429"/>
          </w:tcPr>
          <w:p>
            <w:pPr>
              <w:spacing w:after="0"/>
              <w:jc w:val="right"/>
            </w:pPr>
            <w:r>
              <w:rPr>
                <w:sz w:val="16"/>
              </w:rPr>
              <w:t>$364,702.89</w:t>
            </w:r>
          </w:p>
        </w:tc>
        <w:tc>
          <w:tcPr>
            <w:tcW w:type="dxa" w:w="1650"/>
          </w:tcPr>
          <w:p>
            <w:pPr>
              <w:spacing w:after="0"/>
              <w:jc w:val="right"/>
            </w:pPr>
            <w:r>
              <w:rPr>
                <w:sz w:val="16"/>
              </w:rPr>
              <w:t>0; 0</w:t>
            </w:r>
          </w:p>
        </w:tc>
        <w:tc>
          <w:tcPr>
            <w:tcW w:type="dxa" w:w="3881"/>
          </w:tcPr>
          <w:p>
            <w:pPr>
              <w:spacing w:after="0"/>
              <w:jc w:val="left"/>
            </w:pPr>
            <w:r>
              <w:rPr>
                <w:sz w:val="16"/>
              </w:rPr>
              <w:t>Includes $364,702.89 for declarations not counted as hazard incidents (DR-4498-CO).</w:t>
            </w:r>
          </w:p>
        </w:tc>
      </w:tr>
      <w:tr>
        <w:trPr>
          <w:cantSplit/>
        </w:trPr>
        <w:tc>
          <w:tcPr>
            <w:tcW w:type="dxa" w:w="1389"/>
          </w:tcPr>
          <w:p>
            <w:pPr>
              <w:spacing w:after="0"/>
              <w:jc w:val="left"/>
            </w:pPr>
            <w:r>
              <w:rPr>
                <w:sz w:val="16"/>
              </w:rPr>
              <w:t>Colorado City CDP</w:t>
            </w:r>
          </w:p>
        </w:tc>
        <w:tc>
          <w:tcPr>
            <w:tcW w:type="dxa" w:w="1394"/>
          </w:tcPr>
          <w:p>
            <w:pPr>
              <w:spacing w:after="0"/>
              <w:jc w:val="left"/>
            </w:pPr>
            <w:r>
              <w:rPr>
                <w:sz w:val="16"/>
              </w:rPr>
              <w:t>Unincorporated</w:t>
            </w:r>
          </w:p>
        </w:tc>
        <w:tc>
          <w:tcPr>
            <w:tcW w:type="dxa" w:w="2400"/>
          </w:tcPr>
          <w:p>
            <w:pPr>
              <w:spacing w:after="0"/>
              <w:jc w:val="left"/>
            </w:pPr>
            <w:r>
              <w:rPr>
                <w:sz w:val="16"/>
              </w:rPr>
              <w:t>Approved, expires 2029-11-04</w:t>
            </w:r>
          </w:p>
        </w:tc>
        <w:tc>
          <w:tcPr>
            <w:tcW w:type="dxa" w:w="1969"/>
          </w:tcPr>
          <w:p>
            <w:pPr>
              <w:spacing w:after="0"/>
              <w:jc w:val="right"/>
            </w:pPr>
          </w:p>
        </w:tc>
        <w:tc>
          <w:tcPr>
            <w:tcW w:type="dxa" w:w="1429"/>
          </w:tcPr>
          <w:p>
            <w:pPr>
              <w:spacing w:after="0"/>
              <w:jc w:val="right"/>
            </w:pPr>
            <w:r>
              <w:rPr>
                <w:sz w:val="16"/>
              </w:rPr>
              <w:t>none found</w:t>
            </w:r>
          </w:p>
        </w:tc>
        <w:tc>
          <w:tcPr>
            <w:tcW w:type="dxa" w:w="1650"/>
          </w:tcPr>
          <w:p>
            <w:pPr>
              <w:spacing w:after="0"/>
              <w:jc w:val="right"/>
            </w:pPr>
            <w:r>
              <w:rPr>
                <w:sz w:val="16"/>
              </w:rPr>
              <w:t>61; 1</w:t>
            </w:r>
          </w:p>
        </w:tc>
        <w:tc>
          <w:tcPr>
            <w:tcW w:type="dxa" w:w="3881"/>
          </w:tcPr>
          <w:p>
            <w:pPr>
              <w:spacing w:after="0"/>
              <w:jc w:val="left"/>
            </w:pPr>
            <w:r>
              <w:rPr>
                <w:sz w:val="16"/>
              </w:rPr>
              <w:t>No NFIP community ID on this member's plan row.</w:t>
            </w:r>
          </w:p>
        </w:tc>
      </w:tr>
      <w:tr>
        <w:trPr>
          <w:cantSplit/>
        </w:trPr>
        <w:tc>
          <w:tcPr>
            <w:tcW w:type="dxa" w:w="1389"/>
          </w:tcPr>
          <w:p>
            <w:pPr>
              <w:spacing w:after="0"/>
              <w:jc w:val="left"/>
            </w:pPr>
            <w:r>
              <w:rPr>
                <w:sz w:val="16"/>
              </w:rPr>
              <w:t>Pueblo city</w:t>
            </w:r>
          </w:p>
        </w:tc>
        <w:tc>
          <w:tcPr>
            <w:tcW w:type="dxa" w:w="1394"/>
          </w:tcPr>
          <w:p>
            <w:pPr>
              <w:spacing w:after="0"/>
              <w:jc w:val="left"/>
            </w:pPr>
            <w:r>
              <w:rPr>
                <w:sz w:val="16"/>
              </w:rPr>
              <w:t>City</w:t>
            </w:r>
          </w:p>
        </w:tc>
        <w:tc>
          <w:tcPr>
            <w:tcW w:type="dxa" w:w="2400"/>
          </w:tcPr>
          <w:p>
            <w:pPr>
              <w:spacing w:after="0"/>
              <w:jc w:val="left"/>
            </w:pPr>
            <w:r>
              <w:rPr>
                <w:sz w:val="16"/>
              </w:rPr>
              <w:t>Approved, expires 2029-11-04</w:t>
            </w:r>
          </w:p>
        </w:tc>
        <w:tc>
          <w:tcPr>
            <w:tcW w:type="dxa" w:w="1969"/>
          </w:tcPr>
          <w:p>
            <w:pPr>
              <w:spacing w:after="0"/>
              <w:jc w:val="right"/>
            </w:pPr>
            <w:r>
              <w:rPr>
                <w:sz w:val="16"/>
              </w:rPr>
              <w:t>FMA RL 0, SRL 0; any 1</w:t>
            </w:r>
          </w:p>
        </w:tc>
        <w:tc>
          <w:tcPr>
            <w:tcW w:type="dxa" w:w="1429"/>
          </w:tcPr>
          <w:p>
            <w:pPr>
              <w:spacing w:after="0"/>
              <w:jc w:val="right"/>
            </w:pPr>
            <w:r>
              <w:rPr>
                <w:sz w:val="16"/>
              </w:rPr>
              <w:t>$673,753.77</w:t>
            </w:r>
          </w:p>
        </w:tc>
        <w:tc>
          <w:tcPr>
            <w:tcW w:type="dxa" w:w="1650"/>
          </w:tcPr>
          <w:p>
            <w:pPr>
              <w:spacing w:after="0"/>
              <w:jc w:val="right"/>
            </w:pPr>
            <w:r>
              <w:rPr>
                <w:sz w:val="16"/>
              </w:rPr>
              <w:t>231; 3</w:t>
            </w:r>
          </w:p>
        </w:tc>
        <w:tc>
          <w:tcPr>
            <w:tcW w:type="dxa" w:w="3881"/>
          </w:tcPr>
          <w:p>
            <w:pPr>
              <w:spacing w:after="0"/>
              <w:jc w:val="left"/>
            </w:pPr>
          </w:p>
        </w:tc>
      </w:tr>
      <w:tr>
        <w:trPr>
          <w:cantSplit/>
        </w:trPr>
        <w:tc>
          <w:tcPr>
            <w:tcW w:type="dxa" w:w="1389"/>
          </w:tcPr>
          <w:p>
            <w:pPr>
              <w:spacing w:after="0"/>
              <w:jc w:val="left"/>
            </w:pPr>
            <w:r>
              <w:rPr>
                <w:sz w:val="16"/>
              </w:rPr>
              <w:t>Pueblo West CDP</w:t>
            </w:r>
          </w:p>
        </w:tc>
        <w:tc>
          <w:tcPr>
            <w:tcW w:type="dxa" w:w="1394"/>
          </w:tcPr>
          <w:p>
            <w:pPr>
              <w:spacing w:after="0"/>
              <w:jc w:val="left"/>
            </w:pPr>
            <w:r>
              <w:rPr>
                <w:sz w:val="16"/>
              </w:rPr>
              <w:t>Unincorporated</w:t>
            </w:r>
          </w:p>
        </w:tc>
        <w:tc>
          <w:tcPr>
            <w:tcW w:type="dxa" w:w="2400"/>
          </w:tcPr>
          <w:p>
            <w:pPr>
              <w:spacing w:after="0"/>
              <w:jc w:val="left"/>
            </w:pPr>
            <w:r>
              <w:rPr>
                <w:sz w:val="16"/>
              </w:rPr>
              <w:t>Approved, expires 2029-11-04</w:t>
            </w:r>
          </w:p>
        </w:tc>
        <w:tc>
          <w:tcPr>
            <w:tcW w:type="dxa" w:w="1969"/>
          </w:tcPr>
          <w:p>
            <w:pPr>
              <w:spacing w:after="0"/>
              <w:jc w:val="right"/>
            </w:pPr>
          </w:p>
        </w:tc>
        <w:tc>
          <w:tcPr>
            <w:tcW w:type="dxa" w:w="1429"/>
          </w:tcPr>
          <w:p>
            <w:pPr>
              <w:spacing w:after="0"/>
              <w:jc w:val="right"/>
            </w:pPr>
            <w:r>
              <w:rPr>
                <w:sz w:val="16"/>
              </w:rPr>
              <w:t>none found</w:t>
            </w:r>
          </w:p>
        </w:tc>
        <w:tc>
          <w:tcPr>
            <w:tcW w:type="dxa" w:w="1650"/>
          </w:tcPr>
          <w:p>
            <w:pPr>
              <w:spacing w:after="0"/>
              <w:jc w:val="right"/>
            </w:pPr>
            <w:r>
              <w:rPr>
                <w:sz w:val="16"/>
              </w:rPr>
              <w:t>134; 4</w:t>
            </w:r>
          </w:p>
        </w:tc>
        <w:tc>
          <w:tcPr>
            <w:tcW w:type="dxa" w:w="3881"/>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2024-11-05</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$323,723</w:t>
            </w:r>
          </w:p>
        </w:tc>
        <w:tc>
          <w:tcPr>
            <w:tcW w:type="dxa" w:w="1130"/>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46"/>
          </w:tcPr>
          <w:p>
            <w:pPr>
              <w:spacing w:after="0"/>
              <w:jc w:val="right"/>
            </w:pPr>
            <w:r>
              <w:rPr>
                <w:sz w:val="16"/>
              </w:rPr>
              <w:t>$8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$28,060,009,972</w:t>
            </w:r>
          </w:p>
        </w:tc>
        <w:tc>
          <w:tcPr>
            <w:tcW w:type="dxa" w:w="1130"/>
          </w:tcPr>
          <w:p>
            <w:pPr>
              <w:spacing w:after="0"/>
              <w:jc w:val="right"/>
            </w:pPr>
            <w:r>
              <w:rPr>
                <w:sz w:val="16"/>
              </w:rPr>
              <w:t>$67,010,844</w:t>
            </w:r>
          </w:p>
        </w:tc>
        <w:tc>
          <w:tcPr>
            <w:tcW w:type="dxa" w:w="1040"/>
          </w:tcPr>
          <w:p>
            <w:pPr>
              <w:spacing w:after="0"/>
              <w:jc w:val="right"/>
            </w:pPr>
            <w:r>
              <w:rPr>
                <w:sz w:val="16"/>
              </w:rPr>
              <w:t>168,034</w:t>
            </w:r>
          </w:p>
        </w:tc>
        <w:tc>
          <w:tcPr>
            <w:tcW w:type="dxa" w:w="1126"/>
          </w:tcPr>
          <w:p>
            <w:pPr>
              <w:spacing w:after="0"/>
              <w:jc w:val="right"/>
            </w:pPr>
            <w:r>
              <w:rPr>
                <w:sz w:val="16"/>
              </w:rPr>
              <w:t>$17,997</w:t>
            </w:r>
          </w:p>
        </w:tc>
        <w:tc>
          <w:tcPr>
            <w:tcW w:type="dxa" w:w="1126"/>
          </w:tcPr>
          <w:p>
            <w:pPr>
              <w:spacing w:after="0"/>
              <w:jc w:val="right"/>
            </w:pPr>
            <w:r>
              <w:rPr>
                <w:sz w:val="16"/>
              </w:rPr>
              <w:t>$87,290</w:t>
            </w:r>
          </w:p>
        </w:tc>
        <w:tc>
          <w:tcPr>
            <w:tcW w:type="dxa" w:w="1146"/>
          </w:tcPr>
          <w:p>
            <w:pPr>
              <w:spacing w:after="0"/>
              <w:jc w:val="right"/>
            </w:pPr>
            <w:r>
              <w:rPr>
                <w:sz w:val="16"/>
              </w:rPr>
              <w:t>$7,963,369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$15,610,549</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$260,606</w:t>
            </w:r>
          </w:p>
        </w:tc>
        <w:tc>
          <w:tcPr>
            <w:tcW w:type="dxa" w:w="1146"/>
          </w:tcPr>
          <w:p>
            <w:pPr>
              <w:spacing w:after="0"/>
              <w:jc w:val="right"/>
            </w:pPr>
          </w:p>
        </w:tc>
        <w:tc>
          <w:tcPr>
            <w:tcW w:type="dxa" w:w="1305"/>
          </w:tcPr>
          <w:p>
            <w:pPr>
              <w:spacing w:after="0"/>
              <w:jc w:val="right"/>
            </w:pPr>
            <w:r>
              <w:rPr>
                <w:sz w:val="16"/>
              </w:rPr>
              <w:t>1.67% (agriculture)</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$49,496,912,692</w:t>
            </w:r>
          </w:p>
        </w:tc>
        <w:tc>
          <w:tcPr>
            <w:tcW w:type="dxa" w:w="1130"/>
          </w:tcPr>
          <w:p>
            <w:pPr>
              <w:spacing w:after="0"/>
              <w:jc w:val="right"/>
            </w:pPr>
          </w:p>
        </w:tc>
        <w:tc>
          <w:tcPr>
            <w:tcW w:type="dxa" w:w="1040"/>
          </w:tcPr>
          <w:p>
            <w:pPr>
              <w:spacing w:after="0"/>
              <w:jc w:val="right"/>
            </w:pPr>
            <w:r>
              <w:rPr>
                <w:sz w:val="16"/>
              </w:rPr>
              <w:t>168,162</w:t>
            </w:r>
          </w:p>
        </w:tc>
        <w:tc>
          <w:tcPr>
            <w:tcW w:type="dxa" w:w="1126"/>
          </w:tcPr>
          <w:p>
            <w:pPr>
              <w:spacing w:after="0"/>
              <w:jc w:val="right"/>
            </w:pPr>
            <w:r>
              <w:rPr>
                <w:sz w:val="16"/>
              </w:rPr>
              <w:t>$511,831</w:t>
            </w:r>
          </w:p>
        </w:tc>
        <w:tc>
          <w:tcPr>
            <w:tcW w:type="dxa" w:w="1126"/>
          </w:tcPr>
          <w:p>
            <w:pPr>
              <w:spacing w:after="0"/>
              <w:jc w:val="right"/>
            </w:pPr>
          </w:p>
        </w:tc>
        <w:tc>
          <w:tcPr>
            <w:tcW w:type="dxa" w:w="1146"/>
          </w:tcPr>
          <w:p>
            <w:pPr>
              <w:spacing w:after="0"/>
              <w:jc w:val="right"/>
            </w:pPr>
            <w:r>
              <w:rPr>
                <w:sz w:val="16"/>
              </w:rPr>
              <w:t>$144,845</w:t>
            </w:r>
          </w:p>
        </w:tc>
        <w:tc>
          <w:tcPr>
            <w:tcW w:type="dxa" w:w="1305"/>
          </w:tcPr>
          <w:p>
            <w:pPr>
              <w:spacing w:after="0"/>
              <w:jc w:val="right"/>
            </w:pPr>
            <w:r>
              <w:rPr>
                <w:sz w:val="16"/>
              </w:rPr>
              <w:t>0.00103%</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$28,060,009,972</w:t>
            </w:r>
          </w:p>
        </w:tc>
        <w:tc>
          <w:tcPr>
            <w:tcW w:type="dxa" w:w="1130"/>
          </w:tcPr>
          <w:p>
            <w:pPr>
              <w:spacing w:after="0"/>
              <w:jc w:val="right"/>
            </w:pPr>
            <w:r>
              <w:rPr>
                <w:sz w:val="16"/>
              </w:rPr>
              <w:t>$67,010,844</w:t>
            </w:r>
          </w:p>
        </w:tc>
        <w:tc>
          <w:tcPr>
            <w:tcW w:type="dxa" w:w="1040"/>
          </w:tcPr>
          <w:p>
            <w:pPr>
              <w:spacing w:after="0"/>
              <w:jc w:val="right"/>
            </w:pPr>
            <w:r>
              <w:rPr>
                <w:sz w:val="16"/>
              </w:rPr>
              <w:t>168,034</w:t>
            </w:r>
          </w:p>
        </w:tc>
        <w:tc>
          <w:tcPr>
            <w:tcW w:type="dxa" w:w="1126"/>
          </w:tcPr>
          <w:p>
            <w:pPr>
              <w:spacing w:after="0"/>
              <w:jc w:val="right"/>
            </w:pPr>
            <w:r>
              <w:rPr>
                <w:sz w:val="16"/>
              </w:rPr>
              <w:t>$4,599,771</w:t>
            </w:r>
          </w:p>
        </w:tc>
        <w:tc>
          <w:tcPr>
            <w:tcW w:type="dxa" w:w="1126"/>
          </w:tcPr>
          <w:p>
            <w:pPr>
              <w:spacing w:after="0"/>
              <w:jc w:val="right"/>
            </w:pPr>
            <w:r>
              <w:rPr>
                <w:sz w:val="16"/>
              </w:rPr>
              <w:t>$1,705,771</w:t>
            </w:r>
          </w:p>
        </w:tc>
        <w:tc>
          <w:tcPr>
            <w:tcW w:type="dxa" w:w="1146"/>
          </w:tcPr>
          <w:p>
            <w:pPr>
              <w:spacing w:after="0"/>
              <w:jc w:val="right"/>
            </w:pPr>
            <w:r>
              <w:rPr>
                <w:sz w:val="16"/>
              </w:rPr>
              <w:t>$376,750</w:t>
            </w:r>
          </w:p>
        </w:tc>
        <w:tc>
          <w:tcPr>
            <w:tcW w:type="dxa" w:w="1305"/>
          </w:tcPr>
          <w:p>
            <w:pPr>
              <w:spacing w:after="0"/>
              <w:jc w:val="right"/>
            </w:pPr>
            <w:r>
              <w:rPr>
                <w:sz w:val="16"/>
              </w:rPr>
              <w:t>0.0164%</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$28,060,009,972</w:t>
            </w:r>
          </w:p>
        </w:tc>
        <w:tc>
          <w:tcPr>
            <w:tcW w:type="dxa" w:w="1130"/>
          </w:tcPr>
          <w:p>
            <w:pPr>
              <w:spacing w:after="0"/>
              <w:jc w:val="right"/>
            </w:pPr>
            <w:r>
              <w:rPr>
                <w:sz w:val="16"/>
              </w:rPr>
              <w:t>$67,010,844</w:t>
            </w:r>
          </w:p>
        </w:tc>
        <w:tc>
          <w:tcPr>
            <w:tcW w:type="dxa" w:w="1040"/>
          </w:tcPr>
          <w:p>
            <w:pPr>
              <w:spacing w:after="0"/>
              <w:jc w:val="right"/>
            </w:pPr>
            <w:r>
              <w:rPr>
                <w:sz w:val="16"/>
              </w:rPr>
              <w:t>168,034</w:t>
            </w:r>
          </w:p>
        </w:tc>
        <w:tc>
          <w:tcPr>
            <w:tcW w:type="dxa" w:w="1126"/>
          </w:tcPr>
          <w:p>
            <w:pPr>
              <w:spacing w:after="0"/>
              <w:jc w:val="right"/>
            </w:pPr>
            <w:r>
              <w:rPr>
                <w:sz w:val="16"/>
              </w:rPr>
              <w:t>$96</w:t>
            </w:r>
          </w:p>
        </w:tc>
        <w:tc>
          <w:tcPr>
            <w:tcW w:type="dxa" w:w="1126"/>
          </w:tcPr>
          <w:p>
            <w:pPr>
              <w:spacing w:after="0"/>
              <w:jc w:val="right"/>
            </w:pPr>
            <w:r>
              <w:rPr>
                <w:sz w:val="16"/>
              </w:rPr>
              <w:t>$1,720</w:t>
            </w:r>
          </w:p>
        </w:tc>
        <w:tc>
          <w:tcPr>
            <w:tcW w:type="dxa" w:w="1146"/>
          </w:tcPr>
          <w:p>
            <w:pPr>
              <w:spacing w:after="0"/>
              <w:jc w:val="right"/>
            </w:pPr>
            <w:r>
              <w:rPr>
                <w:sz w:val="16"/>
              </w:rPr>
              <w:t>$485,737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$28,060,009,972</w:t>
            </w:r>
          </w:p>
        </w:tc>
        <w:tc>
          <w:tcPr>
            <w:tcW w:type="dxa" w:w="1130"/>
          </w:tcPr>
          <w:p>
            <w:pPr>
              <w:spacing w:after="0"/>
              <w:jc w:val="right"/>
            </w:pPr>
          </w:p>
        </w:tc>
        <w:tc>
          <w:tcPr>
            <w:tcW w:type="dxa" w:w="1040"/>
          </w:tcPr>
          <w:p>
            <w:pPr>
              <w:spacing w:after="0"/>
              <w:jc w:val="right"/>
            </w:pPr>
            <w:r>
              <w:rPr>
                <w:sz w:val="16"/>
              </w:rPr>
              <w:t>168,034</w:t>
            </w:r>
          </w:p>
        </w:tc>
        <w:tc>
          <w:tcPr>
            <w:tcW w:type="dxa" w:w="1126"/>
          </w:tcPr>
          <w:p>
            <w:pPr>
              <w:spacing w:after="0"/>
              <w:jc w:val="right"/>
            </w:pPr>
            <w:r>
              <w:rPr>
                <w:sz w:val="16"/>
              </w:rPr>
              <w:t>$25,290</w:t>
            </w:r>
          </w:p>
        </w:tc>
        <w:tc>
          <w:tcPr>
            <w:tcW w:type="dxa" w:w="1126"/>
          </w:tcPr>
          <w:p>
            <w:pPr>
              <w:spacing w:after="0"/>
              <w:jc w:val="right"/>
            </w:pPr>
          </w:p>
        </w:tc>
        <w:tc>
          <w:tcPr>
            <w:tcW w:type="dxa" w:w="1146"/>
          </w:tcPr>
          <w:p>
            <w:pPr>
              <w:spacing w:after="0"/>
              <w:jc w:val="right"/>
            </w:pPr>
            <w:r>
              <w:rPr>
                <w:sz w:val="16"/>
              </w:rPr>
              <w:t>$11,464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$28,058,415,610</w:t>
            </w:r>
          </w:p>
        </w:tc>
        <w:tc>
          <w:tcPr>
            <w:tcW w:type="dxa" w:w="1130"/>
          </w:tcPr>
          <w:p>
            <w:pPr>
              <w:spacing w:after="0"/>
              <w:jc w:val="right"/>
            </w:pPr>
            <w:r>
              <w:rPr>
                <w:sz w:val="16"/>
              </w:rPr>
              <w:t>$7,348,171</w:t>
            </w:r>
          </w:p>
        </w:tc>
        <w:tc>
          <w:tcPr>
            <w:tcW w:type="dxa" w:w="1040"/>
          </w:tcPr>
          <w:p>
            <w:pPr>
              <w:spacing w:after="0"/>
              <w:jc w:val="right"/>
            </w:pPr>
            <w:r>
              <w:rPr>
                <w:sz w:val="16"/>
              </w:rPr>
              <w:t>1,210</w:t>
            </w:r>
          </w:p>
        </w:tc>
        <w:tc>
          <w:tcPr>
            <w:tcW w:type="dxa" w:w="1126"/>
          </w:tcPr>
          <w:p>
            <w:pPr>
              <w:spacing w:after="0"/>
              <w:jc w:val="right"/>
            </w:pPr>
            <w:r>
              <w:rPr>
                <w:sz w:val="16"/>
              </w:rPr>
              <w:t>$19,188,218</w:t>
            </w:r>
          </w:p>
        </w:tc>
        <w:tc>
          <w:tcPr>
            <w:tcW w:type="dxa" w:w="1126"/>
          </w:tcPr>
          <w:p>
            <w:pPr>
              <w:spacing w:after="0"/>
              <w:jc w:val="right"/>
            </w:pPr>
            <w:r>
              <w:rPr>
                <w:sz w:val="16"/>
              </w:rPr>
              <w:t>$489,028</w:t>
            </w:r>
          </w:p>
        </w:tc>
        <w:tc>
          <w:tcPr>
            <w:tcW w:type="dxa" w:w="1146"/>
          </w:tcPr>
          <w:p>
            <w:pPr>
              <w:spacing w:after="0"/>
              <w:jc w:val="right"/>
            </w:pPr>
            <w:r>
              <w:rPr>
                <w:sz w:val="16"/>
              </w:rPr>
              <w:t>$977,857</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r>
              <w:rPr>
                <w:sz w:val="16"/>
              </w:rPr>
              <w:t>none found (1 declaration)</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$203,775,373</w:t>
            </w:r>
          </w:p>
        </w:tc>
        <w:tc>
          <w:tcPr>
            <w:tcW w:type="dxa" w:w="1130"/>
          </w:tcPr>
          <w:p>
            <w:pPr>
              <w:spacing w:after="0"/>
              <w:jc w:val="right"/>
            </w:pPr>
          </w:p>
        </w:tc>
        <w:tc>
          <w:tcPr>
            <w:tcW w:type="dxa" w:w="1040"/>
          </w:tcPr>
          <w:p>
            <w:pPr>
              <w:spacing w:after="0"/>
              <w:jc w:val="right"/>
            </w:pPr>
            <w:r>
              <w:rPr>
                <w:sz w:val="16"/>
              </w:rPr>
              <w:t>802</w:t>
            </w:r>
          </w:p>
        </w:tc>
        <w:tc>
          <w:tcPr>
            <w:tcW w:type="dxa" w:w="1126"/>
          </w:tcPr>
          <w:p>
            <w:pPr>
              <w:spacing w:after="0"/>
              <w:jc w:val="right"/>
            </w:pPr>
            <w:r>
              <w:rPr>
                <w:sz w:val="16"/>
              </w:rPr>
              <w:t>$960</w:t>
            </w:r>
          </w:p>
        </w:tc>
        <w:tc>
          <w:tcPr>
            <w:tcW w:type="dxa" w:w="1126"/>
          </w:tcPr>
          <w:p>
            <w:pPr>
              <w:spacing w:after="0"/>
              <w:jc w:val="right"/>
            </w:pPr>
          </w:p>
        </w:tc>
        <w:tc>
          <w:tcPr>
            <w:tcW w:type="dxa" w:w="1146"/>
          </w:tcPr>
          <w:p>
            <w:pPr>
              <w:spacing w:after="0"/>
              <w:jc w:val="right"/>
            </w:pPr>
            <w:r>
              <w:rPr>
                <w:sz w:val="16"/>
              </w:rPr>
              <w:t>$275</w:t>
            </w:r>
          </w:p>
        </w:tc>
        <w:tc>
          <w:tcPr>
            <w:tcW w:type="dxa" w:w="1305"/>
          </w:tcPr>
          <w:p>
            <w:pPr>
              <w:spacing w:after="0"/>
              <w:jc w:val="right"/>
            </w:pPr>
            <w:r>
              <w:rPr>
                <w:sz w:val="16"/>
              </w:rPr>
              <w:t>0.000471%</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$28,060,009,972</w:t>
            </w:r>
          </w:p>
        </w:tc>
        <w:tc>
          <w:tcPr>
            <w:tcW w:type="dxa" w:w="1130"/>
          </w:tcPr>
          <w:p>
            <w:pPr>
              <w:spacing w:after="0"/>
              <w:jc w:val="right"/>
            </w:pPr>
          </w:p>
        </w:tc>
        <w:tc>
          <w:tcPr>
            <w:tcW w:type="dxa" w:w="1040"/>
          </w:tcPr>
          <w:p>
            <w:pPr>
              <w:spacing w:after="0"/>
              <w:jc w:val="right"/>
            </w:pPr>
            <w:r>
              <w:rPr>
                <w:sz w:val="16"/>
              </w:rPr>
              <w:t>168,034</w:t>
            </w:r>
          </w:p>
        </w:tc>
        <w:tc>
          <w:tcPr>
            <w:tcW w:type="dxa" w:w="1126"/>
          </w:tcPr>
          <w:p>
            <w:pPr>
              <w:spacing w:after="0"/>
              <w:jc w:val="right"/>
            </w:pPr>
            <w:r>
              <w:rPr>
                <w:sz w:val="16"/>
              </w:rPr>
              <w:t>$30,852</w:t>
            </w:r>
          </w:p>
        </w:tc>
        <w:tc>
          <w:tcPr>
            <w:tcW w:type="dxa" w:w="1126"/>
          </w:tcPr>
          <w:p>
            <w:pPr>
              <w:spacing w:after="0"/>
              <w:jc w:val="right"/>
            </w:pPr>
          </w:p>
        </w:tc>
        <w:tc>
          <w:tcPr>
            <w:tcW w:type="dxa" w:w="1146"/>
          </w:tcPr>
          <w:p>
            <w:pPr>
              <w:spacing w:after="0"/>
              <w:jc w:val="right"/>
            </w:pPr>
            <w:r>
              <w:rPr>
                <w:sz w:val="16"/>
              </w:rPr>
              <w:t>$4,266,360</w:t>
            </w:r>
          </w:p>
        </w:tc>
        <w:tc>
          <w:tcPr>
            <w:tcW w:type="dxa" w:w="1305"/>
          </w:tcPr>
          <w:p>
            <w:pPr>
              <w:spacing w:after="0"/>
              <w:jc w:val="right"/>
            </w:pPr>
            <w:r>
              <w:rPr>
                <w:sz w:val="16"/>
              </w:rPr>
              <w:t>0.00011%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$28,060,009,972</w:t>
            </w:r>
          </w:p>
        </w:tc>
        <w:tc>
          <w:tcPr>
            <w:tcW w:type="dxa" w:w="1130"/>
          </w:tcPr>
          <w:p>
            <w:pPr>
              <w:spacing w:after="0"/>
              <w:jc w:val="right"/>
            </w:pPr>
            <w:r>
              <w:rPr>
                <w:sz w:val="16"/>
              </w:rPr>
              <w:t>$67,010,844</w:t>
            </w:r>
          </w:p>
        </w:tc>
        <w:tc>
          <w:tcPr>
            <w:tcW w:type="dxa" w:w="1040"/>
          </w:tcPr>
          <w:p>
            <w:pPr>
              <w:spacing w:after="0"/>
              <w:jc w:val="right"/>
            </w:pPr>
            <w:r>
              <w:rPr>
                <w:sz w:val="16"/>
              </w:rPr>
              <w:t>168,034</w:t>
            </w:r>
          </w:p>
        </w:tc>
        <w:tc>
          <w:tcPr>
            <w:tcW w:type="dxa" w:w="1126"/>
          </w:tcPr>
          <w:p>
            <w:pPr>
              <w:spacing w:after="0"/>
              <w:jc w:val="right"/>
            </w:pPr>
            <w:r>
              <w:rPr>
                <w:sz w:val="16"/>
              </w:rPr>
              <w:t>$235,467</w:t>
            </w:r>
          </w:p>
        </w:tc>
        <w:tc>
          <w:tcPr>
            <w:tcW w:type="dxa" w:w="1126"/>
          </w:tcPr>
          <w:p>
            <w:pPr>
              <w:spacing w:after="0"/>
              <w:jc w:val="right"/>
            </w:pPr>
            <w:r>
              <w:rPr>
                <w:sz w:val="16"/>
              </w:rPr>
              <w:t>$99</w:t>
            </w:r>
          </w:p>
        </w:tc>
        <w:tc>
          <w:tcPr>
            <w:tcW w:type="dxa" w:w="1146"/>
          </w:tcPr>
          <w:p>
            <w:pPr>
              <w:spacing w:after="0"/>
              <w:jc w:val="right"/>
            </w:pPr>
            <w:r>
              <w:rPr>
                <w:sz w:val="16"/>
              </w:rPr>
              <w:t>$622,191</w:t>
            </w:r>
          </w:p>
        </w:tc>
        <w:tc>
          <w:tcPr>
            <w:tcW w:type="dxa" w:w="1305"/>
          </w:tcPr>
          <w:p>
            <w:pPr>
              <w:spacing w:after="0"/>
              <w:jc w:val="right"/>
            </w:pPr>
            <w:r>
              <w:rPr>
                <w:sz w:val="16"/>
              </w:rPr>
              <w:t>0.000839%</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$28,060,009,972</w:t>
            </w:r>
          </w:p>
        </w:tc>
        <w:tc>
          <w:tcPr>
            <w:tcW w:type="dxa" w:w="1130"/>
          </w:tcPr>
          <w:p>
            <w:pPr>
              <w:spacing w:after="0"/>
              <w:jc w:val="right"/>
            </w:pPr>
            <w:r>
              <w:rPr>
                <w:sz w:val="16"/>
              </w:rPr>
              <w:t>$67,010,844</w:t>
            </w:r>
          </w:p>
        </w:tc>
        <w:tc>
          <w:tcPr>
            <w:tcW w:type="dxa" w:w="1040"/>
          </w:tcPr>
          <w:p>
            <w:pPr>
              <w:spacing w:after="0"/>
              <w:jc w:val="right"/>
            </w:pPr>
            <w:r>
              <w:rPr>
                <w:sz w:val="16"/>
              </w:rPr>
              <w:t>168,034</w:t>
            </w:r>
          </w:p>
        </w:tc>
        <w:tc>
          <w:tcPr>
            <w:tcW w:type="dxa" w:w="1126"/>
          </w:tcPr>
          <w:p>
            <w:pPr>
              <w:spacing w:after="0"/>
              <w:jc w:val="right"/>
            </w:pPr>
            <w:r>
              <w:rPr>
                <w:sz w:val="16"/>
              </w:rPr>
              <w:t>$1,169,422</w:t>
            </w:r>
          </w:p>
        </w:tc>
        <w:tc>
          <w:tcPr>
            <w:tcW w:type="dxa" w:w="1126"/>
          </w:tcPr>
          <w:p>
            <w:pPr>
              <w:spacing w:after="0"/>
              <w:jc w:val="right"/>
            </w:pPr>
            <w:r>
              <w:rPr>
                <w:sz w:val="16"/>
              </w:rPr>
              <w:t>$3,394</w:t>
            </w:r>
          </w:p>
        </w:tc>
        <w:tc>
          <w:tcPr>
            <w:tcW w:type="dxa" w:w="1146"/>
          </w:tcPr>
          <w:p>
            <w:pPr>
              <w:spacing w:after="0"/>
              <w:jc w:val="right"/>
            </w:pPr>
            <w:r>
              <w:rPr>
                <w:sz w:val="16"/>
              </w:rPr>
              <w:t>$1,528,092</w:t>
            </w:r>
          </w:p>
        </w:tc>
        <w:tc>
          <w:tcPr>
            <w:tcW w:type="dxa" w:w="1305"/>
          </w:tcPr>
          <w:p>
            <w:pPr>
              <w:spacing w:after="0"/>
              <w:jc w:val="right"/>
            </w:pPr>
            <w:r>
              <w:rPr>
                <w:sz w:val="16"/>
              </w:rPr>
              <w:t>0.00417%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$28,060,009,972</w:t>
            </w:r>
          </w:p>
        </w:tc>
        <w:tc>
          <w:tcPr>
            <w:tcW w:type="dxa" w:w="1130"/>
          </w:tcPr>
          <w:p>
            <w:pPr>
              <w:spacing w:after="0"/>
              <w:jc w:val="right"/>
            </w:pPr>
          </w:p>
        </w:tc>
        <w:tc>
          <w:tcPr>
            <w:tcW w:type="dxa" w:w="1040"/>
          </w:tcPr>
          <w:p>
            <w:pPr>
              <w:spacing w:after="0"/>
              <w:jc w:val="right"/>
            </w:pPr>
            <w:r>
              <w:rPr>
                <w:sz w:val="16"/>
              </w:rPr>
              <w:t>168,034</w:t>
            </w:r>
          </w:p>
        </w:tc>
        <w:tc>
          <w:tcPr>
            <w:tcW w:type="dxa" w:w="1126"/>
          </w:tcPr>
          <w:p>
            <w:pPr>
              <w:spacing w:after="0"/>
              <w:jc w:val="right"/>
            </w:pPr>
            <w:r>
              <w:rPr>
                <w:sz w:val="16"/>
              </w:rPr>
              <w:t>under $1</w:t>
            </w:r>
          </w:p>
        </w:tc>
        <w:tc>
          <w:tcPr>
            <w:tcW w:type="dxa" w:w="1126"/>
          </w:tcPr>
          <w:p>
            <w:pPr>
              <w:spacing w:after="0"/>
              <w:jc w:val="right"/>
            </w:pPr>
          </w:p>
        </w:tc>
        <w:tc>
          <w:tcPr>
            <w:tcW w:type="dxa" w:w="1146"/>
          </w:tcPr>
          <w:p>
            <w:pPr>
              <w:spacing w:after="0"/>
              <w:jc w:val="right"/>
            </w:pPr>
            <w:r>
              <w:rPr>
                <w:sz w:val="16"/>
              </w:rPr>
              <w:t>under $1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$4,411,863,335</w:t>
            </w:r>
          </w:p>
        </w:tc>
        <w:tc>
          <w:tcPr>
            <w:tcW w:type="dxa" w:w="1130"/>
          </w:tcPr>
          <w:p>
            <w:pPr>
              <w:spacing w:after="0"/>
              <w:jc w:val="right"/>
            </w:pPr>
            <w:r>
              <w:rPr>
                <w:sz w:val="16"/>
              </w:rPr>
              <w:t>$39,365,450</w:t>
            </w:r>
          </w:p>
        </w:tc>
        <w:tc>
          <w:tcPr>
            <w:tcW w:type="dxa" w:w="1040"/>
          </w:tcPr>
          <w:p>
            <w:pPr>
              <w:spacing w:after="0"/>
              <w:jc w:val="right"/>
            </w:pPr>
            <w:r>
              <w:rPr>
                <w:sz w:val="16"/>
              </w:rPr>
              <w:t>34,113</w:t>
            </w:r>
          </w:p>
        </w:tc>
        <w:tc>
          <w:tcPr>
            <w:tcW w:type="dxa" w:w="1126"/>
          </w:tcPr>
          <w:p>
            <w:pPr>
              <w:spacing w:after="0"/>
              <w:jc w:val="right"/>
            </w:pPr>
            <w:r>
              <w:rPr>
                <w:sz w:val="16"/>
              </w:rPr>
              <w:t>$2,021,158</w:t>
            </w:r>
          </w:p>
        </w:tc>
        <w:tc>
          <w:tcPr>
            <w:tcW w:type="dxa" w:w="1126"/>
          </w:tcPr>
          <w:p>
            <w:pPr>
              <w:spacing w:after="0"/>
              <w:jc w:val="right"/>
            </w:pPr>
            <w:r>
              <w:rPr>
                <w:sz w:val="16"/>
              </w:rPr>
              <w:t>$178</w:t>
            </w:r>
          </w:p>
        </w:tc>
        <w:tc>
          <w:tcPr>
            <w:tcW w:type="dxa" w:w="1146"/>
          </w:tcPr>
          <w:p>
            <w:pPr>
              <w:spacing w:after="0"/>
              <w:jc w:val="right"/>
            </w:pPr>
            <w:r>
              <w:rPr>
                <w:sz w:val="16"/>
              </w:rPr>
              <w:t>$131,227</w:t>
            </w:r>
          </w:p>
        </w:tc>
        <w:tc>
          <w:tcPr>
            <w:tcW w:type="dxa" w:w="1305"/>
          </w:tcPr>
          <w:p>
            <w:pPr>
              <w:spacing w:after="0"/>
              <w:jc w:val="right"/>
            </w:pPr>
            <w:r>
              <w:rPr>
                <w:sz w:val="16"/>
              </w:rPr>
              <w:t>0.0458%</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none found (2 declarations)</w:t>
            </w: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$28,060,009,972</w:t>
            </w:r>
          </w:p>
        </w:tc>
        <w:tc>
          <w:tcPr>
            <w:tcW w:type="dxa" w:w="1130"/>
          </w:tcPr>
          <w:p>
            <w:pPr>
              <w:spacing w:after="0"/>
              <w:jc w:val="right"/>
            </w:pPr>
            <w:r>
              <w:rPr>
                <w:sz w:val="16"/>
              </w:rPr>
              <w:t>$67,010,844</w:t>
            </w:r>
          </w:p>
        </w:tc>
        <w:tc>
          <w:tcPr>
            <w:tcW w:type="dxa" w:w="1040"/>
          </w:tcPr>
          <w:p>
            <w:pPr>
              <w:spacing w:after="0"/>
              <w:jc w:val="right"/>
            </w:pPr>
            <w:r>
              <w:rPr>
                <w:sz w:val="16"/>
              </w:rPr>
              <w:t>168,034</w:t>
            </w:r>
          </w:p>
        </w:tc>
        <w:tc>
          <w:tcPr>
            <w:tcW w:type="dxa" w:w="1126"/>
          </w:tcPr>
          <w:p>
            <w:pPr>
              <w:spacing w:after="0"/>
              <w:jc w:val="right"/>
            </w:pPr>
            <w:r>
              <w:rPr>
                <w:sz w:val="16"/>
              </w:rPr>
              <w:t>$85,158</w:t>
            </w:r>
          </w:p>
        </w:tc>
        <w:tc>
          <w:tcPr>
            <w:tcW w:type="dxa" w:w="1126"/>
          </w:tcPr>
          <w:p>
            <w:pPr>
              <w:spacing w:after="0"/>
              <w:jc w:val="right"/>
            </w:pPr>
            <w:r>
              <w:rPr>
                <w:sz w:val="16"/>
              </w:rPr>
              <w:t>$52</w:t>
            </w:r>
          </w:p>
        </w:tc>
        <w:tc>
          <w:tcPr>
            <w:tcW w:type="dxa" w:w="1146"/>
          </w:tcPr>
          <w:p>
            <w:pPr>
              <w:spacing w:after="0"/>
              <w:jc w:val="right"/>
            </w:pPr>
            <w:r>
              <w:rPr>
                <w:sz w:val="16"/>
              </w:rPr>
              <w:t>$1,472,123</w:t>
            </w:r>
          </w:p>
        </w:tc>
        <w:tc>
          <w:tcPr>
            <w:tcW w:type="dxa" w:w="1305"/>
          </w:tcPr>
          <w:p>
            <w:pPr>
              <w:spacing w:after="0"/>
              <w:jc w:val="right"/>
            </w:pPr>
            <w:r>
              <w:rPr>
                <w:sz w:val="16"/>
              </w:rPr>
              <w:t>0.000303%</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bl>
    <w:p>
      <w:pPr>
        <w:spacing w:after="40" w:before="60"/>
      </w:pPr>
      <w:r>
        <w:rPr>
          <w:sz w:val="15"/>
        </w:rPr>
        <w:t>Totals since 2024-11-05 (Storm Events through 2026-06-30): 17 county-coded records, 6 with a damage value recorded (including $0), $0; 24 zone-level records, 24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168,034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$28,060,009,972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$67,010,844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$30,434,357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$17,980,297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PUEBLO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PUEBLO,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Pueblo County</w:t>
            </w:r>
          </w:p>
        </w:tc>
        <w:tc>
          <w:tcPr>
            <w:tcW w:type="dxa" w:w="1555"/>
          </w:tcPr>
          <w:p>
            <w:pPr>
              <w:spacing w:after="0"/>
              <w:jc w:val="left"/>
            </w:pPr>
            <w:r>
              <w:rPr>
                <w:sz w:val="16"/>
              </w:rPr>
              <w:t>080147</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2</w:t>
            </w:r>
          </w:p>
        </w:tc>
        <w:tc>
          <w:tcPr>
            <w:tcW w:type="dxa" w:w="1397"/>
          </w:tcPr>
          <w:p>
            <w:pPr>
              <w:spacing w:after="0"/>
              <w:jc w:val="right"/>
            </w:pPr>
            <w:r>
              <w:rPr>
                <w:sz w:val="16"/>
              </w:rPr>
              <w:t>0</w:t>
            </w:r>
          </w:p>
        </w:tc>
        <w:tc>
          <w:tcPr>
            <w:tcW w:type="dxa" w:w="1397"/>
          </w:tcPr>
          <w:p>
            <w:pPr>
              <w:spacing w:after="0"/>
              <w:jc w:val="right"/>
            </w:pPr>
            <w:r>
              <w:rPr>
                <w:sz w:val="16"/>
              </w:rPr>
              <w:t>2</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Pueblo city</w:t>
            </w:r>
          </w:p>
        </w:tc>
        <w:tc>
          <w:tcPr>
            <w:tcW w:type="dxa" w:w="1555"/>
          </w:tcPr>
          <w:p>
            <w:pPr>
              <w:spacing w:after="0"/>
              <w:jc w:val="left"/>
            </w:pPr>
            <w:r>
              <w:rPr>
                <w:sz w:val="16"/>
              </w:rPr>
              <w:t>085077</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Pueblo County, CO: risk-assessment baseline packet, release 2026-10 (data as of 2026-09-28; County area 08101).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Pueblo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Pueblo County, CO: Risk-assessment baseline packet</dc:title>
  <dc:subject>Hazard Plain release 2026-10, as of 2026-09-28. Preview: automated baseline</dc:subject>
  <dc:creator>Hazard Plain</dc:creator>
  <cp:keywords>Hazard Plain; hazard mitigation; risk assessment; 08101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