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Larimer County, CO</w:t>
      </w:r>
    </w:p>
    <w:p>
      <w:pPr>
        <w:spacing w:after="120" w:before="0"/>
      </w:pPr>
      <w:r>
        <w:rPr>
          <w:color w:val="555555"/>
          <w:sz w:val="24"/>
        </w:rPr>
        <w:t>Risk-assessment baseline packet</w:t>
      </w:r>
    </w:p>
    <w:p>
      <w:pPr>
        <w:spacing w:after="120" w:before="0"/>
      </w:pPr>
      <w:r>
        <w:rPr>
          <w:b/>
          <w:sz w:val="18"/>
        </w:rPr>
        <w:t xml:space="preserve">Unit: </w:t>
      </w:r>
      <w:r>
        <w:rPr>
          <w:sz w:val="18"/>
        </w:rPr>
        <w:t>County area 08069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2026-09-07</w:t>
      </w:r>
    </w:p>
    <w:p>
      <w:pPr>
        <w:keepNext/>
        <w:spacing w:after="40" w:before="0"/>
      </w:pPr>
      <w:r>
        <w:rPr>
          <w:b/>
        </w:rPr>
        <w:t xml:space="preserve">Plan: </w:t>
      </w:r>
      <w:r>
        <w:rPr/>
        <w:t>Larimer County, CO Hazard Mitigation Plan 2021 (FEMA plan 107528)</w:t>
      </w:r>
    </w:p>
    <w:p>
      <w:pPr>
        <w:keepNext/>
        <w:spacing w:after="40" w:before="0"/>
      </w:pPr>
      <w:r>
        <w:rPr>
          <w:b/>
        </w:rPr>
        <w:t xml:space="preserve">Approved: </w:t>
      </w:r>
      <w:r>
        <w:rPr/>
        <w:t>2021-09-08</w:t>
      </w:r>
    </w:p>
    <w:p>
      <w:pPr>
        <w:keepNext/>
        <w:spacing w:after="40" w:before="0"/>
      </w:pPr>
      <w:r>
        <w:rPr>
          <w:b/>
        </w:rPr>
        <w:t xml:space="preserve">Expires: </w:t>
      </w:r>
      <w:r>
        <w:rPr/>
        <w:t>2026-09-07</w:t>
      </w:r>
    </w:p>
    <w:p>
      <w:pPr>
        <w:keepNext/>
        <w:spacing w:after="40" w:before="0"/>
      </w:pPr>
      <w:r>
        <w:rPr>
          <w:b/>
        </w:rPr>
        <w:t xml:space="preserve">As of: </w:t>
      </w:r>
      <w:r>
        <w:rPr/>
        <w:t>2026-09-28</w:t>
      </w:r>
    </w:p>
    <w:p>
      <w:pPr>
        <w:keepNext/>
        <w:spacing w:after="40" w:before="0"/>
      </w:pPr>
      <w:r>
        <w:rPr>
          <w:b/>
        </w:rPr>
        <w:t xml:space="preserve">Days: </w:t>
      </w:r>
      <w:r>
        <w:rPr/>
        <w:t>21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(25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2021-09-08)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FM-5524-CO, FM-5525-CO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231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533"/>
        <w:gridCol w:w="1703"/>
        <w:gridCol w:w="2069"/>
        <w:gridCol w:w="2130"/>
        <w:gridCol w:w="1063"/>
        <w:gridCol w:w="1063"/>
        <w:gridCol w:w="916"/>
        <w:gridCol w:w="971"/>
        <w:gridCol w:w="664"/>
      </w:tblGrid>
      <w:tr>
        <w:trPr>
          <w:cantSplit/>
          <w:tblHeader/>
        </w:trPr>
        <w:tc>
          <w:tcPr>
            <w:tcW w:type="dxa" w:w="3533"/>
            <w:shd w:val="clear" w:color="auto" w:fill="E8E8E8"/>
          </w:tcPr>
          <w:p>
            <w:pPr>
              <w:spacing w:after="0"/>
              <w:jc w:val="left"/>
            </w:pPr>
            <w:r>
              <w:rPr>
                <w:b/>
                <w:sz w:val="16"/>
              </w:rPr>
              <w:t>Jurisdiction</w:t>
            </w:r>
          </w:p>
        </w:tc>
        <w:tc>
          <w:tcPr>
            <w:tcW w:type="dxa" w:w="1703"/>
            <w:shd w:val="clear" w:color="auto" w:fill="E8E8E8"/>
          </w:tcPr>
          <w:p>
            <w:pPr>
              <w:spacing w:after="0"/>
              <w:jc w:val="left"/>
            </w:pPr>
            <w:r>
              <w:rPr>
                <w:b/>
                <w:sz w:val="16"/>
              </w:rPr>
              <w:t>Type</w:t>
            </w:r>
          </w:p>
        </w:tc>
        <w:tc>
          <w:tcPr>
            <w:tcW w:type="dxa" w:w="2069"/>
            <w:shd w:val="clear" w:color="auto" w:fill="E8E8E8"/>
          </w:tcPr>
          <w:p>
            <w:pPr>
              <w:spacing w:after="0"/>
              <w:jc w:val="left"/>
            </w:pPr>
            <w:r>
              <w:rPr>
                <w:b/>
                <w:sz w:val="16"/>
              </w:rPr>
              <w:t>Status</w:t>
            </w:r>
          </w:p>
        </w:tc>
        <w:tc>
          <w:tcPr>
            <w:tcW w:type="dxa" w:w="2130"/>
            <w:shd w:val="clear" w:color="auto" w:fill="E8E8E8"/>
          </w:tcPr>
          <w:p>
            <w:pPr>
              <w:spacing w:after="0"/>
              <w:jc w:val="left"/>
            </w:pPr>
            <w:r>
              <w:rPr>
                <w:b/>
                <w:sz w:val="16"/>
              </w:rPr>
              <w:t>Plan</w:t>
            </w:r>
          </w:p>
        </w:tc>
        <w:tc>
          <w:tcPr>
            <w:tcW w:type="dxa" w:w="1063"/>
            <w:shd w:val="clear" w:color="auto" w:fill="E8E8E8"/>
          </w:tcPr>
          <w:p>
            <w:pPr>
              <w:spacing w:after="0"/>
              <w:jc w:val="left"/>
            </w:pPr>
            <w:r>
              <w:rPr>
                <w:b/>
                <w:sz w:val="16"/>
              </w:rPr>
              <w:t>Approved</w:t>
            </w:r>
          </w:p>
        </w:tc>
        <w:tc>
          <w:tcPr>
            <w:tcW w:type="dxa" w:w="1063"/>
            <w:shd w:val="clear" w:color="auto" w:fill="E8E8E8"/>
          </w:tcPr>
          <w:p>
            <w:pPr>
              <w:spacing w:after="0"/>
              <w:jc w:val="left"/>
            </w:pPr>
            <w:r>
              <w:rPr>
                <w:b/>
                <w:sz w:val="16"/>
              </w:rPr>
              <w:t>Expires</w:t>
            </w:r>
          </w:p>
        </w:tc>
        <w:tc>
          <w:tcPr>
            <w:tcW w:type="dxa" w:w="91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71"/>
            <w:shd w:val="clear" w:color="auto" w:fill="E8E8E8"/>
          </w:tcPr>
          <w:p>
            <w:pPr>
              <w:spacing w:after="0"/>
              <w:jc w:val="left"/>
            </w:pPr>
            <w:r>
              <w:rPr>
                <w:b/>
                <w:sz w:val="16"/>
              </w:rPr>
              <w:t>Update underway</w:t>
            </w:r>
          </w:p>
        </w:tc>
        <w:tc>
          <w:tcPr>
            <w:tcW w:type="dxa" w:w="664"/>
            <w:shd w:val="clear" w:color="auto" w:fill="E8E8E8"/>
          </w:tcPr>
          <w:p>
            <w:pPr>
              <w:spacing w:after="0"/>
              <w:jc w:val="left"/>
            </w:pPr>
            <w:r>
              <w:rPr>
                <w:b/>
                <w:sz w:val="16"/>
              </w:rPr>
              <w:t>Notes</w:t>
            </w:r>
          </w:p>
        </w:tc>
      </w:tr>
      <w:tr>
        <w:trPr>
          <w:cantSplit/>
        </w:trPr>
        <w:tc>
          <w:tcPr>
            <w:tcW w:type="dxa" w:w="3533"/>
          </w:tcPr>
          <w:p>
            <w:pPr>
              <w:spacing w:after="0"/>
              <w:jc w:val="left"/>
            </w:pPr>
            <w:r>
              <w:rPr>
                <w:sz w:val="16"/>
              </w:rPr>
              <w:t>Larimer County</w:t>
            </w:r>
          </w:p>
        </w:tc>
        <w:tc>
          <w:tcPr>
            <w:tcW w:type="dxa" w:w="1703"/>
          </w:tcPr>
          <w:p>
            <w:pPr>
              <w:spacing w:after="0"/>
              <w:jc w:val="left"/>
            </w:pPr>
            <w:r>
              <w:rPr>
                <w:sz w:val="16"/>
              </w:rPr>
              <w:t>County</w:t>
            </w:r>
          </w:p>
        </w:tc>
        <w:tc>
          <w:tcPr>
            <w:tcW w:type="dxa" w:w="2069"/>
          </w:tcPr>
          <w:p>
            <w:pPr>
              <w:spacing w:after="0"/>
              <w:jc w:val="left"/>
            </w:pPr>
            <w:r>
              <w:rPr>
                <w:sz w:val="16"/>
              </w:rPr>
              <w:t>Expired on 2026-09-07</w:t>
            </w:r>
          </w:p>
        </w:tc>
        <w:tc>
          <w:tcPr>
            <w:tcW w:type="dxa" w:w="2130"/>
          </w:tcPr>
          <w:p>
            <w:pPr>
              <w:spacing w:after="0"/>
              <w:jc w:val="left"/>
            </w:pPr>
            <w:r>
              <w:rPr>
                <w:sz w:val="16"/>
              </w:rPr>
              <w:t>Larimer County, CO Hazard Mitigation Plan 2021 (FEMA plan 107528)</w:t>
            </w:r>
          </w:p>
        </w:tc>
        <w:tc>
          <w:tcPr>
            <w:tcW w:type="dxa" w:w="1063"/>
          </w:tcPr>
          <w:p>
            <w:pPr>
              <w:spacing w:after="0"/>
              <w:jc w:val="left"/>
            </w:pPr>
            <w:r>
              <w:rPr>
                <w:sz w:val="16"/>
              </w:rPr>
              <w:t>2021-09-08</w:t>
            </w:r>
          </w:p>
        </w:tc>
        <w:tc>
          <w:tcPr>
            <w:tcW w:type="dxa" w:w="1063"/>
          </w:tcPr>
          <w:p>
            <w:pPr>
              <w:spacing w:after="0"/>
              <w:jc w:val="left"/>
            </w:pPr>
            <w:r>
              <w:rPr>
                <w:sz w:val="16"/>
              </w:rPr>
              <w:t>2026-09-07</w:t>
            </w:r>
          </w:p>
        </w:tc>
        <w:tc>
          <w:tcPr>
            <w:tcW w:type="dxa" w:w="916"/>
          </w:tcPr>
          <w:p>
            <w:pPr>
              <w:spacing w:after="0"/>
              <w:jc w:val="right"/>
            </w:pPr>
            <w:r>
              <w:rPr>
                <w:sz w:val="16"/>
              </w:rPr>
              <w:t>-21</w:t>
            </w:r>
          </w:p>
        </w:tc>
        <w:tc>
          <w:tcPr>
            <w:tcW w:type="dxa" w:w="971"/>
          </w:tcPr>
          <w:p>
            <w:pPr>
              <w:spacing w:after="0"/>
              <w:jc w:val="left"/>
            </w:pPr>
          </w:p>
        </w:tc>
        <w:tc>
          <w:tcPr>
            <w:tcW w:type="dxa" w:w="664"/>
          </w:tcPr>
          <w:p>
            <w:pPr>
              <w:spacing w:after="0"/>
              <w:jc w:val="left"/>
            </w:pPr>
          </w:p>
        </w:tc>
      </w:tr>
      <w:tr>
        <w:trPr>
          <w:cantSplit/>
        </w:trPr>
        <w:tc>
          <w:tcPr>
            <w:tcW w:type="dxa" w:w="3533"/>
          </w:tcPr>
          <w:p>
            <w:pPr>
              <w:spacing w:after="0"/>
              <w:jc w:val="left"/>
            </w:pPr>
            <w:r>
              <w:rPr>
                <w:sz w:val="16"/>
              </w:rPr>
              <w:t>Berthoud town</w:t>
            </w:r>
          </w:p>
        </w:tc>
        <w:tc>
          <w:tcPr>
            <w:tcW w:type="dxa" w:w="1703"/>
          </w:tcPr>
          <w:p>
            <w:pPr>
              <w:spacing w:after="0"/>
              <w:jc w:val="left"/>
            </w:pPr>
            <w:r>
              <w:rPr>
                <w:sz w:val="16"/>
              </w:rPr>
              <w:t>Town</w:t>
            </w:r>
          </w:p>
        </w:tc>
        <w:tc>
          <w:tcPr>
            <w:tcW w:type="dxa" w:w="2069"/>
          </w:tcPr>
          <w:p>
            <w:pPr>
              <w:spacing w:after="0"/>
              <w:jc w:val="left"/>
            </w:pPr>
            <w:r>
              <w:rPr>
                <w:sz w:val="16"/>
              </w:rPr>
              <w:t>Expired on 2026-09-07</w:t>
            </w:r>
          </w:p>
        </w:tc>
        <w:tc>
          <w:tcPr>
            <w:tcW w:type="dxa" w:w="2130"/>
          </w:tcPr>
          <w:p>
            <w:pPr>
              <w:spacing w:after="0"/>
              <w:jc w:val="left"/>
            </w:pPr>
            <w:r>
              <w:rPr>
                <w:sz w:val="16"/>
              </w:rPr>
              <w:t>Larimer County, CO Hazard Mitigation Plan 2021 (FEMA plan 107528)</w:t>
            </w:r>
          </w:p>
        </w:tc>
        <w:tc>
          <w:tcPr>
            <w:tcW w:type="dxa" w:w="1063"/>
          </w:tcPr>
          <w:p>
            <w:pPr>
              <w:spacing w:after="0"/>
              <w:jc w:val="left"/>
            </w:pPr>
            <w:r>
              <w:rPr>
                <w:sz w:val="16"/>
              </w:rPr>
              <w:t>2021-09-08</w:t>
            </w:r>
          </w:p>
        </w:tc>
        <w:tc>
          <w:tcPr>
            <w:tcW w:type="dxa" w:w="1063"/>
          </w:tcPr>
          <w:p>
            <w:pPr>
              <w:spacing w:after="0"/>
              <w:jc w:val="left"/>
            </w:pPr>
            <w:r>
              <w:rPr>
                <w:sz w:val="16"/>
              </w:rPr>
              <w:t>2026-09-07</w:t>
            </w:r>
          </w:p>
        </w:tc>
        <w:tc>
          <w:tcPr>
            <w:tcW w:type="dxa" w:w="916"/>
          </w:tcPr>
          <w:p>
            <w:pPr>
              <w:spacing w:after="0"/>
              <w:jc w:val="right"/>
            </w:pPr>
            <w:r>
              <w:rPr>
                <w:sz w:val="16"/>
              </w:rPr>
              <w:t>-21</w:t>
            </w:r>
          </w:p>
        </w:tc>
        <w:tc>
          <w:tcPr>
            <w:tcW w:type="dxa" w:w="971"/>
          </w:tcPr>
          <w:p>
            <w:pPr>
              <w:spacing w:after="0"/>
              <w:jc w:val="left"/>
            </w:pPr>
          </w:p>
        </w:tc>
        <w:tc>
          <w:tcPr>
            <w:tcW w:type="dxa" w:w="664"/>
          </w:tcPr>
          <w:p>
            <w:pPr>
              <w:spacing w:after="0"/>
              <w:jc w:val="left"/>
            </w:pPr>
          </w:p>
        </w:tc>
      </w:tr>
      <w:tr>
        <w:trPr>
          <w:cantSplit/>
        </w:trPr>
        <w:tc>
          <w:tcPr>
            <w:tcW w:type="dxa" w:w="3533"/>
          </w:tcPr>
          <w:p>
            <w:pPr>
              <w:spacing w:after="0"/>
              <w:jc w:val="left"/>
            </w:pPr>
            <w:r>
              <w:rPr>
                <w:sz w:val="16"/>
              </w:rPr>
              <w:t>Estes Park town</w:t>
            </w:r>
          </w:p>
        </w:tc>
        <w:tc>
          <w:tcPr>
            <w:tcW w:type="dxa" w:w="1703"/>
          </w:tcPr>
          <w:p>
            <w:pPr>
              <w:spacing w:after="0"/>
              <w:jc w:val="left"/>
            </w:pPr>
            <w:r>
              <w:rPr>
                <w:sz w:val="16"/>
              </w:rPr>
              <w:t>Town</w:t>
            </w:r>
          </w:p>
        </w:tc>
        <w:tc>
          <w:tcPr>
            <w:tcW w:type="dxa" w:w="2069"/>
          </w:tcPr>
          <w:p>
            <w:pPr>
              <w:spacing w:after="0"/>
              <w:jc w:val="left"/>
            </w:pPr>
            <w:r>
              <w:rPr>
                <w:sz w:val="16"/>
              </w:rPr>
              <w:t>Expired on 2026-09-07</w:t>
            </w:r>
          </w:p>
        </w:tc>
        <w:tc>
          <w:tcPr>
            <w:tcW w:type="dxa" w:w="2130"/>
          </w:tcPr>
          <w:p>
            <w:pPr>
              <w:spacing w:after="0"/>
              <w:jc w:val="left"/>
            </w:pPr>
            <w:r>
              <w:rPr>
                <w:sz w:val="16"/>
              </w:rPr>
              <w:t>Larimer County, CO Hazard Mitigation Plan 2021 (FEMA plan 107528)</w:t>
            </w:r>
          </w:p>
        </w:tc>
        <w:tc>
          <w:tcPr>
            <w:tcW w:type="dxa" w:w="1063"/>
          </w:tcPr>
          <w:p>
            <w:pPr>
              <w:spacing w:after="0"/>
              <w:jc w:val="left"/>
            </w:pPr>
            <w:r>
              <w:rPr>
                <w:sz w:val="16"/>
              </w:rPr>
              <w:t>2021-09-08</w:t>
            </w:r>
          </w:p>
        </w:tc>
        <w:tc>
          <w:tcPr>
            <w:tcW w:type="dxa" w:w="1063"/>
          </w:tcPr>
          <w:p>
            <w:pPr>
              <w:spacing w:after="0"/>
              <w:jc w:val="left"/>
            </w:pPr>
            <w:r>
              <w:rPr>
                <w:sz w:val="16"/>
              </w:rPr>
              <w:t>2026-09-07</w:t>
            </w:r>
          </w:p>
        </w:tc>
        <w:tc>
          <w:tcPr>
            <w:tcW w:type="dxa" w:w="916"/>
          </w:tcPr>
          <w:p>
            <w:pPr>
              <w:spacing w:after="0"/>
              <w:jc w:val="right"/>
            </w:pPr>
            <w:r>
              <w:rPr>
                <w:sz w:val="16"/>
              </w:rPr>
              <w:t>-21</w:t>
            </w:r>
          </w:p>
        </w:tc>
        <w:tc>
          <w:tcPr>
            <w:tcW w:type="dxa" w:w="971"/>
          </w:tcPr>
          <w:p>
            <w:pPr>
              <w:spacing w:after="0"/>
              <w:jc w:val="left"/>
            </w:pPr>
          </w:p>
        </w:tc>
        <w:tc>
          <w:tcPr>
            <w:tcW w:type="dxa" w:w="664"/>
          </w:tcPr>
          <w:p>
            <w:pPr>
              <w:spacing w:after="0"/>
              <w:jc w:val="left"/>
            </w:pPr>
          </w:p>
        </w:tc>
      </w:tr>
      <w:tr>
        <w:trPr>
          <w:cantSplit/>
        </w:trPr>
        <w:tc>
          <w:tcPr>
            <w:tcW w:type="dxa" w:w="3533"/>
          </w:tcPr>
          <w:p>
            <w:pPr>
              <w:spacing w:after="0"/>
              <w:jc w:val="left"/>
            </w:pPr>
            <w:r>
              <w:rPr>
                <w:sz w:val="16"/>
              </w:rPr>
              <w:t>Fort Collins city</w:t>
            </w:r>
          </w:p>
        </w:tc>
        <w:tc>
          <w:tcPr>
            <w:tcW w:type="dxa" w:w="1703"/>
          </w:tcPr>
          <w:p>
            <w:pPr>
              <w:spacing w:after="0"/>
              <w:jc w:val="left"/>
            </w:pPr>
            <w:r>
              <w:rPr>
                <w:sz w:val="16"/>
              </w:rPr>
              <w:t>City</w:t>
            </w:r>
          </w:p>
        </w:tc>
        <w:tc>
          <w:tcPr>
            <w:tcW w:type="dxa" w:w="2069"/>
          </w:tcPr>
          <w:p>
            <w:pPr>
              <w:spacing w:after="0"/>
              <w:jc w:val="left"/>
            </w:pPr>
            <w:r>
              <w:rPr>
                <w:sz w:val="16"/>
              </w:rPr>
              <w:t>Expired on 2026-09-07</w:t>
            </w:r>
          </w:p>
        </w:tc>
        <w:tc>
          <w:tcPr>
            <w:tcW w:type="dxa" w:w="2130"/>
          </w:tcPr>
          <w:p>
            <w:pPr>
              <w:spacing w:after="0"/>
              <w:jc w:val="left"/>
            </w:pPr>
            <w:r>
              <w:rPr>
                <w:sz w:val="16"/>
              </w:rPr>
              <w:t>Larimer County, CO Hazard Mitigation Plan 2021 (FEMA plan 107528)</w:t>
            </w:r>
          </w:p>
        </w:tc>
        <w:tc>
          <w:tcPr>
            <w:tcW w:type="dxa" w:w="1063"/>
          </w:tcPr>
          <w:p>
            <w:pPr>
              <w:spacing w:after="0"/>
              <w:jc w:val="left"/>
            </w:pPr>
            <w:r>
              <w:rPr>
                <w:sz w:val="16"/>
              </w:rPr>
              <w:t>2021-09-08</w:t>
            </w:r>
          </w:p>
        </w:tc>
        <w:tc>
          <w:tcPr>
            <w:tcW w:type="dxa" w:w="1063"/>
          </w:tcPr>
          <w:p>
            <w:pPr>
              <w:spacing w:after="0"/>
              <w:jc w:val="left"/>
            </w:pPr>
            <w:r>
              <w:rPr>
                <w:sz w:val="16"/>
              </w:rPr>
              <w:t>2026-09-07</w:t>
            </w:r>
          </w:p>
        </w:tc>
        <w:tc>
          <w:tcPr>
            <w:tcW w:type="dxa" w:w="916"/>
          </w:tcPr>
          <w:p>
            <w:pPr>
              <w:spacing w:after="0"/>
              <w:jc w:val="right"/>
            </w:pPr>
            <w:r>
              <w:rPr>
                <w:sz w:val="16"/>
              </w:rPr>
              <w:t>-21</w:t>
            </w:r>
          </w:p>
        </w:tc>
        <w:tc>
          <w:tcPr>
            <w:tcW w:type="dxa" w:w="971"/>
          </w:tcPr>
          <w:p>
            <w:pPr>
              <w:spacing w:after="0"/>
              <w:jc w:val="left"/>
            </w:pPr>
          </w:p>
        </w:tc>
        <w:tc>
          <w:tcPr>
            <w:tcW w:type="dxa" w:w="664"/>
          </w:tcPr>
          <w:p>
            <w:pPr>
              <w:spacing w:after="0"/>
              <w:jc w:val="left"/>
            </w:pPr>
          </w:p>
        </w:tc>
      </w:tr>
      <w:tr>
        <w:trPr>
          <w:cantSplit/>
        </w:trPr>
        <w:tc>
          <w:tcPr>
            <w:tcW w:type="dxa" w:w="3533"/>
          </w:tcPr>
          <w:p>
            <w:pPr>
              <w:spacing w:after="0"/>
              <w:jc w:val="left"/>
            </w:pPr>
            <w:r>
              <w:rPr>
                <w:sz w:val="16"/>
              </w:rPr>
              <w:t>Johnstown town</w:t>
            </w:r>
          </w:p>
        </w:tc>
        <w:tc>
          <w:tcPr>
            <w:tcW w:type="dxa" w:w="1703"/>
          </w:tcPr>
          <w:p>
            <w:pPr>
              <w:spacing w:after="0"/>
              <w:jc w:val="left"/>
            </w:pPr>
            <w:r>
              <w:rPr>
                <w:sz w:val="16"/>
              </w:rPr>
              <w:t>Town</w:t>
            </w:r>
          </w:p>
        </w:tc>
        <w:tc>
          <w:tcPr>
            <w:tcW w:type="dxa" w:w="2069"/>
          </w:tcPr>
          <w:p>
            <w:pPr>
              <w:spacing w:after="0"/>
              <w:jc w:val="left"/>
            </w:pPr>
            <w:r>
              <w:rPr>
                <w:sz w:val="16"/>
              </w:rPr>
              <w:t>Approved, expires 2026-12-21</w:t>
            </w:r>
          </w:p>
        </w:tc>
        <w:tc>
          <w:tcPr>
            <w:tcW w:type="dxa" w:w="2130"/>
          </w:tcPr>
          <w:p>
            <w:pPr>
              <w:spacing w:after="0"/>
              <w:jc w:val="left"/>
            </w:pPr>
            <w:r>
              <w:rPr>
                <w:sz w:val="16"/>
              </w:rPr>
              <w:t>Weld County, CO Hazard Mitigation Plan 2021 (FEMA plan 107685)</w:t>
            </w:r>
          </w:p>
        </w:tc>
        <w:tc>
          <w:tcPr>
            <w:tcW w:type="dxa" w:w="1063"/>
          </w:tcPr>
          <w:p>
            <w:pPr>
              <w:spacing w:after="0"/>
              <w:jc w:val="left"/>
            </w:pPr>
            <w:r>
              <w:rPr>
                <w:sz w:val="16"/>
              </w:rPr>
              <w:t>2021-12-22</w:t>
            </w:r>
          </w:p>
        </w:tc>
        <w:tc>
          <w:tcPr>
            <w:tcW w:type="dxa" w:w="1063"/>
          </w:tcPr>
          <w:p>
            <w:pPr>
              <w:spacing w:after="0"/>
              <w:jc w:val="left"/>
            </w:pPr>
            <w:r>
              <w:rPr>
                <w:sz w:val="16"/>
              </w:rPr>
              <w:t>2026-12-21</w:t>
            </w:r>
          </w:p>
        </w:tc>
        <w:tc>
          <w:tcPr>
            <w:tcW w:type="dxa" w:w="916"/>
          </w:tcPr>
          <w:p>
            <w:pPr>
              <w:spacing w:after="0"/>
              <w:jc w:val="right"/>
            </w:pPr>
            <w:r>
              <w:rPr>
                <w:sz w:val="16"/>
              </w:rPr>
              <w:t>84</w:t>
            </w:r>
          </w:p>
        </w:tc>
        <w:tc>
          <w:tcPr>
            <w:tcW w:type="dxa" w:w="971"/>
          </w:tcPr>
          <w:p>
            <w:pPr>
              <w:spacing w:after="0"/>
              <w:jc w:val="left"/>
            </w:pPr>
          </w:p>
        </w:tc>
        <w:tc>
          <w:tcPr>
            <w:tcW w:type="dxa" w:w="664"/>
          </w:tcPr>
          <w:p>
            <w:pPr>
              <w:spacing w:after="0"/>
              <w:jc w:val="left"/>
            </w:pPr>
          </w:p>
        </w:tc>
      </w:tr>
      <w:tr>
        <w:trPr>
          <w:cantSplit/>
        </w:trPr>
        <w:tc>
          <w:tcPr>
            <w:tcW w:type="dxa" w:w="3533"/>
          </w:tcPr>
          <w:p>
            <w:pPr>
              <w:spacing w:after="0"/>
              <w:jc w:val="left"/>
            </w:pPr>
            <w:r>
              <w:rPr>
                <w:sz w:val="16"/>
              </w:rPr>
              <w:t>Loveland city</w:t>
            </w:r>
          </w:p>
        </w:tc>
        <w:tc>
          <w:tcPr>
            <w:tcW w:type="dxa" w:w="1703"/>
          </w:tcPr>
          <w:p>
            <w:pPr>
              <w:spacing w:after="0"/>
              <w:jc w:val="left"/>
            </w:pPr>
            <w:r>
              <w:rPr>
                <w:sz w:val="16"/>
              </w:rPr>
              <w:t>City</w:t>
            </w:r>
          </w:p>
        </w:tc>
        <w:tc>
          <w:tcPr>
            <w:tcW w:type="dxa" w:w="2069"/>
          </w:tcPr>
          <w:p>
            <w:pPr>
              <w:spacing w:after="0"/>
              <w:jc w:val="left"/>
            </w:pPr>
            <w:r>
              <w:rPr>
                <w:sz w:val="16"/>
              </w:rPr>
              <w:t>Expired on 2026-09-07</w:t>
            </w:r>
          </w:p>
        </w:tc>
        <w:tc>
          <w:tcPr>
            <w:tcW w:type="dxa" w:w="2130"/>
          </w:tcPr>
          <w:p>
            <w:pPr>
              <w:spacing w:after="0"/>
              <w:jc w:val="left"/>
            </w:pPr>
            <w:r>
              <w:rPr>
                <w:sz w:val="16"/>
              </w:rPr>
              <w:t>Larimer County, CO Hazard Mitigation Plan 2021 (FEMA plan 107528)</w:t>
            </w:r>
          </w:p>
        </w:tc>
        <w:tc>
          <w:tcPr>
            <w:tcW w:type="dxa" w:w="1063"/>
          </w:tcPr>
          <w:p>
            <w:pPr>
              <w:spacing w:after="0"/>
              <w:jc w:val="left"/>
            </w:pPr>
            <w:r>
              <w:rPr>
                <w:sz w:val="16"/>
              </w:rPr>
              <w:t>2021-09-08</w:t>
            </w:r>
          </w:p>
        </w:tc>
        <w:tc>
          <w:tcPr>
            <w:tcW w:type="dxa" w:w="1063"/>
          </w:tcPr>
          <w:p>
            <w:pPr>
              <w:spacing w:after="0"/>
              <w:jc w:val="left"/>
            </w:pPr>
            <w:r>
              <w:rPr>
                <w:sz w:val="16"/>
              </w:rPr>
              <w:t>2026-09-07</w:t>
            </w:r>
          </w:p>
        </w:tc>
        <w:tc>
          <w:tcPr>
            <w:tcW w:type="dxa" w:w="916"/>
          </w:tcPr>
          <w:p>
            <w:pPr>
              <w:spacing w:after="0"/>
              <w:jc w:val="right"/>
            </w:pPr>
            <w:r>
              <w:rPr>
                <w:sz w:val="16"/>
              </w:rPr>
              <w:t>-21</w:t>
            </w:r>
          </w:p>
        </w:tc>
        <w:tc>
          <w:tcPr>
            <w:tcW w:type="dxa" w:w="971"/>
          </w:tcPr>
          <w:p>
            <w:pPr>
              <w:spacing w:after="0"/>
              <w:jc w:val="left"/>
            </w:pPr>
          </w:p>
        </w:tc>
        <w:tc>
          <w:tcPr>
            <w:tcW w:type="dxa" w:w="664"/>
          </w:tcPr>
          <w:p>
            <w:pPr>
              <w:spacing w:after="0"/>
              <w:jc w:val="left"/>
            </w:pPr>
          </w:p>
        </w:tc>
      </w:tr>
      <w:tr>
        <w:trPr>
          <w:cantSplit/>
        </w:trPr>
        <w:tc>
          <w:tcPr>
            <w:tcW w:type="dxa" w:w="3533"/>
          </w:tcPr>
          <w:p>
            <w:pPr>
              <w:spacing w:after="0"/>
              <w:jc w:val="left"/>
            </w:pPr>
            <w:r>
              <w:rPr>
                <w:sz w:val="16"/>
              </w:rPr>
              <w:t>Timnath town</w:t>
            </w:r>
          </w:p>
        </w:tc>
        <w:tc>
          <w:tcPr>
            <w:tcW w:type="dxa" w:w="1703"/>
          </w:tcPr>
          <w:p>
            <w:pPr>
              <w:spacing w:after="0"/>
              <w:jc w:val="left"/>
            </w:pPr>
            <w:r>
              <w:rPr>
                <w:sz w:val="16"/>
              </w:rPr>
              <w:t>Town</w:t>
            </w:r>
          </w:p>
        </w:tc>
        <w:tc>
          <w:tcPr>
            <w:tcW w:type="dxa" w:w="2069"/>
          </w:tcPr>
          <w:p>
            <w:pPr>
              <w:spacing w:after="0"/>
              <w:jc w:val="left"/>
            </w:pPr>
            <w:r>
              <w:rPr>
                <w:sz w:val="16"/>
              </w:rPr>
              <w:t>Expired on 2026-09-07</w:t>
            </w:r>
          </w:p>
        </w:tc>
        <w:tc>
          <w:tcPr>
            <w:tcW w:type="dxa" w:w="2130"/>
          </w:tcPr>
          <w:p>
            <w:pPr>
              <w:spacing w:after="0"/>
              <w:jc w:val="left"/>
            </w:pPr>
            <w:r>
              <w:rPr>
                <w:sz w:val="16"/>
              </w:rPr>
              <w:t>Larimer County, CO Hazard Mitigation Plan 2021 (FEMA plan 107528)</w:t>
            </w:r>
          </w:p>
        </w:tc>
        <w:tc>
          <w:tcPr>
            <w:tcW w:type="dxa" w:w="1063"/>
          </w:tcPr>
          <w:p>
            <w:pPr>
              <w:spacing w:after="0"/>
              <w:jc w:val="left"/>
            </w:pPr>
            <w:r>
              <w:rPr>
                <w:sz w:val="16"/>
              </w:rPr>
              <w:t>2021-09-08</w:t>
            </w:r>
          </w:p>
        </w:tc>
        <w:tc>
          <w:tcPr>
            <w:tcW w:type="dxa" w:w="1063"/>
          </w:tcPr>
          <w:p>
            <w:pPr>
              <w:spacing w:after="0"/>
              <w:jc w:val="left"/>
            </w:pPr>
            <w:r>
              <w:rPr>
                <w:sz w:val="16"/>
              </w:rPr>
              <w:t>2026-09-07</w:t>
            </w:r>
          </w:p>
        </w:tc>
        <w:tc>
          <w:tcPr>
            <w:tcW w:type="dxa" w:w="916"/>
          </w:tcPr>
          <w:p>
            <w:pPr>
              <w:spacing w:after="0"/>
              <w:jc w:val="right"/>
            </w:pPr>
            <w:r>
              <w:rPr>
                <w:sz w:val="16"/>
              </w:rPr>
              <w:t>-21</w:t>
            </w:r>
          </w:p>
        </w:tc>
        <w:tc>
          <w:tcPr>
            <w:tcW w:type="dxa" w:w="971"/>
          </w:tcPr>
          <w:p>
            <w:pPr>
              <w:spacing w:after="0"/>
              <w:jc w:val="left"/>
            </w:pPr>
          </w:p>
        </w:tc>
        <w:tc>
          <w:tcPr>
            <w:tcW w:type="dxa" w:w="664"/>
          </w:tcPr>
          <w:p>
            <w:pPr>
              <w:spacing w:after="0"/>
              <w:jc w:val="left"/>
            </w:pPr>
          </w:p>
        </w:tc>
      </w:tr>
      <w:tr>
        <w:trPr>
          <w:cantSplit/>
        </w:trPr>
        <w:tc>
          <w:tcPr>
            <w:tcW w:type="dxa" w:w="3533"/>
          </w:tcPr>
          <w:p>
            <w:pPr>
              <w:spacing w:after="0"/>
              <w:jc w:val="left"/>
            </w:pPr>
            <w:r>
              <w:rPr>
                <w:sz w:val="16"/>
              </w:rPr>
              <w:t>Wellington town</w:t>
            </w:r>
          </w:p>
        </w:tc>
        <w:tc>
          <w:tcPr>
            <w:tcW w:type="dxa" w:w="1703"/>
          </w:tcPr>
          <w:p>
            <w:pPr>
              <w:spacing w:after="0"/>
              <w:jc w:val="left"/>
            </w:pPr>
            <w:r>
              <w:rPr>
                <w:sz w:val="16"/>
              </w:rPr>
              <w:t>Town</w:t>
            </w:r>
          </w:p>
        </w:tc>
        <w:tc>
          <w:tcPr>
            <w:tcW w:type="dxa" w:w="2069"/>
          </w:tcPr>
          <w:p>
            <w:pPr>
              <w:spacing w:after="0"/>
              <w:jc w:val="left"/>
            </w:pPr>
            <w:r>
              <w:rPr>
                <w:sz w:val="16"/>
              </w:rPr>
              <w:t>Expired on 2026-09-07</w:t>
            </w:r>
          </w:p>
        </w:tc>
        <w:tc>
          <w:tcPr>
            <w:tcW w:type="dxa" w:w="2130"/>
          </w:tcPr>
          <w:p>
            <w:pPr>
              <w:spacing w:after="0"/>
              <w:jc w:val="left"/>
            </w:pPr>
            <w:r>
              <w:rPr>
                <w:sz w:val="16"/>
              </w:rPr>
              <w:t>Larimer County, CO Hazard Mitigation Plan 2021 (FEMA plan 107528)</w:t>
            </w:r>
          </w:p>
        </w:tc>
        <w:tc>
          <w:tcPr>
            <w:tcW w:type="dxa" w:w="1063"/>
          </w:tcPr>
          <w:p>
            <w:pPr>
              <w:spacing w:after="0"/>
              <w:jc w:val="left"/>
            </w:pPr>
            <w:r>
              <w:rPr>
                <w:sz w:val="16"/>
              </w:rPr>
              <w:t>2021-09-08</w:t>
            </w:r>
          </w:p>
        </w:tc>
        <w:tc>
          <w:tcPr>
            <w:tcW w:type="dxa" w:w="1063"/>
          </w:tcPr>
          <w:p>
            <w:pPr>
              <w:spacing w:after="0"/>
              <w:jc w:val="left"/>
            </w:pPr>
            <w:r>
              <w:rPr>
                <w:sz w:val="16"/>
              </w:rPr>
              <w:t>2026-09-07</w:t>
            </w:r>
          </w:p>
        </w:tc>
        <w:tc>
          <w:tcPr>
            <w:tcW w:type="dxa" w:w="916"/>
          </w:tcPr>
          <w:p>
            <w:pPr>
              <w:spacing w:after="0"/>
              <w:jc w:val="right"/>
            </w:pPr>
            <w:r>
              <w:rPr>
                <w:sz w:val="16"/>
              </w:rPr>
              <w:t>-21</w:t>
            </w:r>
          </w:p>
        </w:tc>
        <w:tc>
          <w:tcPr>
            <w:tcW w:type="dxa" w:w="971"/>
          </w:tcPr>
          <w:p>
            <w:pPr>
              <w:spacing w:after="0"/>
              <w:jc w:val="left"/>
            </w:pPr>
          </w:p>
        </w:tc>
        <w:tc>
          <w:tcPr>
            <w:tcW w:type="dxa" w:w="664"/>
          </w:tcPr>
          <w:p>
            <w:pPr>
              <w:spacing w:after="0"/>
              <w:jc w:val="left"/>
            </w:pPr>
          </w:p>
        </w:tc>
      </w:tr>
      <w:tr>
        <w:trPr>
          <w:cantSplit/>
        </w:trPr>
        <w:tc>
          <w:tcPr>
            <w:tcW w:type="dxa" w:w="3533"/>
          </w:tcPr>
          <w:p>
            <w:pPr>
              <w:spacing w:after="0"/>
              <w:jc w:val="left"/>
            </w:pPr>
            <w:r>
              <w:rPr>
                <w:sz w:val="16"/>
              </w:rPr>
              <w:t>Windsor town</w:t>
            </w:r>
          </w:p>
        </w:tc>
        <w:tc>
          <w:tcPr>
            <w:tcW w:type="dxa" w:w="1703"/>
          </w:tcPr>
          <w:p>
            <w:pPr>
              <w:spacing w:after="0"/>
              <w:jc w:val="left"/>
            </w:pPr>
            <w:r>
              <w:rPr>
                <w:sz w:val="16"/>
              </w:rPr>
              <w:t>Town</w:t>
            </w:r>
          </w:p>
        </w:tc>
        <w:tc>
          <w:tcPr>
            <w:tcW w:type="dxa" w:w="2069"/>
          </w:tcPr>
          <w:p>
            <w:pPr>
              <w:spacing w:after="0"/>
              <w:jc w:val="left"/>
            </w:pPr>
            <w:r>
              <w:rPr>
                <w:sz w:val="16"/>
              </w:rPr>
              <w:t>Approved, expires 2026-12-21</w:t>
            </w:r>
          </w:p>
        </w:tc>
        <w:tc>
          <w:tcPr>
            <w:tcW w:type="dxa" w:w="2130"/>
          </w:tcPr>
          <w:p>
            <w:pPr>
              <w:spacing w:after="0"/>
              <w:jc w:val="left"/>
            </w:pPr>
            <w:r>
              <w:rPr>
                <w:sz w:val="16"/>
              </w:rPr>
              <w:t>Weld County, CO Hazard Mitigation Plan 2021 (FEMA plan 107685)</w:t>
            </w:r>
          </w:p>
        </w:tc>
        <w:tc>
          <w:tcPr>
            <w:tcW w:type="dxa" w:w="1063"/>
          </w:tcPr>
          <w:p>
            <w:pPr>
              <w:spacing w:after="0"/>
              <w:jc w:val="left"/>
            </w:pPr>
            <w:r>
              <w:rPr>
                <w:sz w:val="16"/>
              </w:rPr>
              <w:t>2021-12-22</w:t>
            </w:r>
          </w:p>
        </w:tc>
        <w:tc>
          <w:tcPr>
            <w:tcW w:type="dxa" w:w="1063"/>
          </w:tcPr>
          <w:p>
            <w:pPr>
              <w:spacing w:after="0"/>
              <w:jc w:val="left"/>
            </w:pPr>
            <w:r>
              <w:rPr>
                <w:sz w:val="16"/>
              </w:rPr>
              <w:t>2026-12-21</w:t>
            </w:r>
          </w:p>
        </w:tc>
        <w:tc>
          <w:tcPr>
            <w:tcW w:type="dxa" w:w="916"/>
          </w:tcPr>
          <w:p>
            <w:pPr>
              <w:spacing w:after="0"/>
              <w:jc w:val="right"/>
            </w:pPr>
            <w:r>
              <w:rPr>
                <w:sz w:val="16"/>
              </w:rPr>
              <w:t>84</w:t>
            </w:r>
          </w:p>
        </w:tc>
        <w:tc>
          <w:tcPr>
            <w:tcW w:type="dxa" w:w="971"/>
          </w:tcPr>
          <w:p>
            <w:pPr>
              <w:spacing w:after="0"/>
              <w:jc w:val="left"/>
            </w:pPr>
          </w:p>
        </w:tc>
        <w:tc>
          <w:tcPr>
            <w:tcW w:type="dxa" w:w="664"/>
          </w:tcPr>
          <w:p>
            <w:pPr>
              <w:spacing w:after="0"/>
              <w:jc w:val="left"/>
            </w:pPr>
          </w:p>
        </w:tc>
      </w:tr>
      <w:tr>
        <w:trPr>
          <w:cantSplit/>
        </w:trPr>
        <w:tc>
          <w:tcPr>
            <w:tcW w:type="dxa" w:w="3533"/>
          </w:tcPr>
          <w:p>
            <w:pPr>
              <w:spacing w:after="0"/>
              <w:jc w:val="left"/>
            </w:pPr>
            <w:r>
              <w:rPr>
                <w:sz w:val="16"/>
              </w:rPr>
              <w:t>Berthoud Fire Protection District</w:t>
            </w:r>
          </w:p>
        </w:tc>
        <w:tc>
          <w:tcPr>
            <w:tcW w:type="dxa" w:w="1703"/>
          </w:tcPr>
          <w:p>
            <w:pPr>
              <w:spacing w:after="0"/>
              <w:jc w:val="left"/>
            </w:pPr>
            <w:r>
              <w:rPr>
                <w:sz w:val="16"/>
              </w:rPr>
              <w:t>Fire/EMS District</w:t>
            </w:r>
          </w:p>
        </w:tc>
        <w:tc>
          <w:tcPr>
            <w:tcW w:type="dxa" w:w="2069"/>
          </w:tcPr>
          <w:p>
            <w:pPr>
              <w:spacing w:after="0"/>
              <w:jc w:val="left"/>
            </w:pPr>
            <w:r>
              <w:rPr>
                <w:sz w:val="16"/>
              </w:rPr>
              <w:t>Expired on 2026-09-07</w:t>
            </w:r>
          </w:p>
        </w:tc>
        <w:tc>
          <w:tcPr>
            <w:tcW w:type="dxa" w:w="2130"/>
          </w:tcPr>
          <w:p>
            <w:pPr>
              <w:spacing w:after="0"/>
              <w:jc w:val="left"/>
            </w:pPr>
            <w:r>
              <w:rPr>
                <w:sz w:val="16"/>
              </w:rPr>
              <w:t>Larimer County, CO Hazard Mitigation Plan 2021 (FEMA plan 107528)</w:t>
            </w:r>
          </w:p>
        </w:tc>
        <w:tc>
          <w:tcPr>
            <w:tcW w:type="dxa" w:w="1063"/>
          </w:tcPr>
          <w:p>
            <w:pPr>
              <w:spacing w:after="0"/>
              <w:jc w:val="left"/>
            </w:pPr>
            <w:r>
              <w:rPr>
                <w:sz w:val="16"/>
              </w:rPr>
              <w:t>2021-09-08</w:t>
            </w:r>
          </w:p>
        </w:tc>
        <w:tc>
          <w:tcPr>
            <w:tcW w:type="dxa" w:w="1063"/>
          </w:tcPr>
          <w:p>
            <w:pPr>
              <w:spacing w:after="0"/>
              <w:jc w:val="left"/>
            </w:pPr>
            <w:r>
              <w:rPr>
                <w:sz w:val="16"/>
              </w:rPr>
              <w:t>2026-09-07</w:t>
            </w:r>
          </w:p>
        </w:tc>
        <w:tc>
          <w:tcPr>
            <w:tcW w:type="dxa" w:w="916"/>
          </w:tcPr>
          <w:p>
            <w:pPr>
              <w:spacing w:after="0"/>
              <w:jc w:val="right"/>
            </w:pPr>
            <w:r>
              <w:rPr>
                <w:sz w:val="16"/>
              </w:rPr>
              <w:t>-21</w:t>
            </w:r>
          </w:p>
        </w:tc>
        <w:tc>
          <w:tcPr>
            <w:tcW w:type="dxa" w:w="971"/>
          </w:tcPr>
          <w:p>
            <w:pPr>
              <w:spacing w:after="0"/>
              <w:jc w:val="left"/>
            </w:pPr>
          </w:p>
        </w:tc>
        <w:tc>
          <w:tcPr>
            <w:tcW w:type="dxa" w:w="664"/>
          </w:tcPr>
          <w:p>
            <w:pPr>
              <w:spacing w:after="0"/>
              <w:jc w:val="left"/>
            </w:pPr>
          </w:p>
        </w:tc>
      </w:tr>
      <w:tr>
        <w:trPr>
          <w:cantSplit/>
        </w:trPr>
        <w:tc>
          <w:tcPr>
            <w:tcW w:type="dxa" w:w="3533"/>
          </w:tcPr>
          <w:p>
            <w:pPr>
              <w:spacing w:after="0"/>
              <w:jc w:val="left"/>
            </w:pPr>
            <w:r>
              <w:rPr>
                <w:sz w:val="16"/>
              </w:rPr>
              <w:t>Crystal Lakes Fire Protection District</w:t>
            </w:r>
          </w:p>
        </w:tc>
        <w:tc>
          <w:tcPr>
            <w:tcW w:type="dxa" w:w="1703"/>
          </w:tcPr>
          <w:p>
            <w:pPr>
              <w:spacing w:after="0"/>
              <w:jc w:val="left"/>
            </w:pPr>
            <w:r>
              <w:rPr>
                <w:sz w:val="16"/>
              </w:rPr>
              <w:t>Fire/EMS District</w:t>
            </w:r>
          </w:p>
        </w:tc>
        <w:tc>
          <w:tcPr>
            <w:tcW w:type="dxa" w:w="2069"/>
          </w:tcPr>
          <w:p>
            <w:pPr>
              <w:spacing w:after="0"/>
              <w:jc w:val="left"/>
            </w:pPr>
            <w:r>
              <w:rPr>
                <w:sz w:val="16"/>
              </w:rPr>
              <w:t>Expired on 2026-09-07</w:t>
            </w:r>
          </w:p>
        </w:tc>
        <w:tc>
          <w:tcPr>
            <w:tcW w:type="dxa" w:w="2130"/>
          </w:tcPr>
          <w:p>
            <w:pPr>
              <w:spacing w:after="0"/>
              <w:jc w:val="left"/>
            </w:pPr>
            <w:r>
              <w:rPr>
                <w:sz w:val="16"/>
              </w:rPr>
              <w:t>Larimer County, CO Hazard Mitigation Plan 2021 (FEMA plan 107528)</w:t>
            </w:r>
          </w:p>
        </w:tc>
        <w:tc>
          <w:tcPr>
            <w:tcW w:type="dxa" w:w="1063"/>
          </w:tcPr>
          <w:p>
            <w:pPr>
              <w:spacing w:after="0"/>
              <w:jc w:val="left"/>
            </w:pPr>
            <w:r>
              <w:rPr>
                <w:sz w:val="16"/>
              </w:rPr>
              <w:t>2021-09-08</w:t>
            </w:r>
          </w:p>
        </w:tc>
        <w:tc>
          <w:tcPr>
            <w:tcW w:type="dxa" w:w="1063"/>
          </w:tcPr>
          <w:p>
            <w:pPr>
              <w:spacing w:after="0"/>
              <w:jc w:val="left"/>
            </w:pPr>
            <w:r>
              <w:rPr>
                <w:sz w:val="16"/>
              </w:rPr>
              <w:t>2026-09-07</w:t>
            </w:r>
          </w:p>
        </w:tc>
        <w:tc>
          <w:tcPr>
            <w:tcW w:type="dxa" w:w="916"/>
          </w:tcPr>
          <w:p>
            <w:pPr>
              <w:spacing w:after="0"/>
              <w:jc w:val="right"/>
            </w:pPr>
            <w:r>
              <w:rPr>
                <w:sz w:val="16"/>
              </w:rPr>
              <w:t>-21</w:t>
            </w:r>
          </w:p>
        </w:tc>
        <w:tc>
          <w:tcPr>
            <w:tcW w:type="dxa" w:w="971"/>
          </w:tcPr>
          <w:p>
            <w:pPr>
              <w:spacing w:after="0"/>
              <w:jc w:val="left"/>
            </w:pPr>
          </w:p>
        </w:tc>
        <w:tc>
          <w:tcPr>
            <w:tcW w:type="dxa" w:w="664"/>
          </w:tcPr>
          <w:p>
            <w:pPr>
              <w:spacing w:after="0"/>
              <w:jc w:val="left"/>
            </w:pPr>
          </w:p>
        </w:tc>
      </w:tr>
      <w:tr>
        <w:trPr>
          <w:cantSplit/>
        </w:trPr>
        <w:tc>
          <w:tcPr>
            <w:tcW w:type="dxa" w:w="3533"/>
          </w:tcPr>
          <w:p>
            <w:pPr>
              <w:spacing w:after="0"/>
              <w:jc w:val="left"/>
            </w:pPr>
            <w:r>
              <w:rPr>
                <w:sz w:val="16"/>
              </w:rPr>
              <w:t>Estes Park Health</w:t>
            </w:r>
          </w:p>
        </w:tc>
        <w:tc>
          <w:tcPr>
            <w:tcW w:type="dxa" w:w="1703"/>
          </w:tcPr>
          <w:p>
            <w:pPr>
              <w:spacing w:after="0"/>
              <w:jc w:val="left"/>
            </w:pPr>
            <w:r>
              <w:rPr>
                <w:sz w:val="16"/>
              </w:rPr>
              <w:t>Hospital/Medical Facility</w:t>
            </w:r>
          </w:p>
        </w:tc>
        <w:tc>
          <w:tcPr>
            <w:tcW w:type="dxa" w:w="2069"/>
          </w:tcPr>
          <w:p>
            <w:pPr>
              <w:spacing w:after="0"/>
              <w:jc w:val="left"/>
            </w:pPr>
            <w:r>
              <w:rPr>
                <w:sz w:val="16"/>
              </w:rPr>
              <w:t>Expired on 2026-09-07</w:t>
            </w:r>
          </w:p>
        </w:tc>
        <w:tc>
          <w:tcPr>
            <w:tcW w:type="dxa" w:w="2130"/>
          </w:tcPr>
          <w:p>
            <w:pPr>
              <w:spacing w:after="0"/>
              <w:jc w:val="left"/>
            </w:pPr>
            <w:r>
              <w:rPr>
                <w:sz w:val="16"/>
              </w:rPr>
              <w:t>Larimer County, CO Hazard Mitigation Plan 2021 (FEMA plan 107528)</w:t>
            </w:r>
          </w:p>
        </w:tc>
        <w:tc>
          <w:tcPr>
            <w:tcW w:type="dxa" w:w="1063"/>
          </w:tcPr>
          <w:p>
            <w:pPr>
              <w:spacing w:after="0"/>
              <w:jc w:val="left"/>
            </w:pPr>
            <w:r>
              <w:rPr>
                <w:sz w:val="16"/>
              </w:rPr>
              <w:t>2021-09-08</w:t>
            </w:r>
          </w:p>
        </w:tc>
        <w:tc>
          <w:tcPr>
            <w:tcW w:type="dxa" w:w="1063"/>
          </w:tcPr>
          <w:p>
            <w:pPr>
              <w:spacing w:after="0"/>
              <w:jc w:val="left"/>
            </w:pPr>
            <w:r>
              <w:rPr>
                <w:sz w:val="16"/>
              </w:rPr>
              <w:t>2026-09-07</w:t>
            </w:r>
          </w:p>
        </w:tc>
        <w:tc>
          <w:tcPr>
            <w:tcW w:type="dxa" w:w="916"/>
          </w:tcPr>
          <w:p>
            <w:pPr>
              <w:spacing w:after="0"/>
              <w:jc w:val="right"/>
            </w:pPr>
            <w:r>
              <w:rPr>
                <w:sz w:val="16"/>
              </w:rPr>
              <w:t>-21</w:t>
            </w:r>
          </w:p>
        </w:tc>
        <w:tc>
          <w:tcPr>
            <w:tcW w:type="dxa" w:w="971"/>
          </w:tcPr>
          <w:p>
            <w:pPr>
              <w:spacing w:after="0"/>
              <w:jc w:val="left"/>
            </w:pPr>
          </w:p>
        </w:tc>
        <w:tc>
          <w:tcPr>
            <w:tcW w:type="dxa" w:w="664"/>
          </w:tcPr>
          <w:p>
            <w:pPr>
              <w:spacing w:after="0"/>
              <w:jc w:val="left"/>
            </w:pPr>
          </w:p>
        </w:tc>
      </w:tr>
      <w:tr>
        <w:trPr>
          <w:cantSplit/>
        </w:trPr>
        <w:tc>
          <w:tcPr>
            <w:tcW w:type="dxa" w:w="3533"/>
          </w:tcPr>
          <w:p>
            <w:pPr>
              <w:spacing w:after="0"/>
              <w:jc w:val="left"/>
            </w:pPr>
            <w:r>
              <w:rPr>
                <w:sz w:val="16"/>
              </w:rPr>
              <w:t>Estes Valley Fire Protection District</w:t>
            </w:r>
          </w:p>
        </w:tc>
        <w:tc>
          <w:tcPr>
            <w:tcW w:type="dxa" w:w="1703"/>
          </w:tcPr>
          <w:p>
            <w:pPr>
              <w:spacing w:after="0"/>
              <w:jc w:val="left"/>
            </w:pPr>
            <w:r>
              <w:rPr>
                <w:sz w:val="16"/>
              </w:rPr>
              <w:t>Fire/EMS District</w:t>
            </w:r>
          </w:p>
        </w:tc>
        <w:tc>
          <w:tcPr>
            <w:tcW w:type="dxa" w:w="2069"/>
          </w:tcPr>
          <w:p>
            <w:pPr>
              <w:spacing w:after="0"/>
              <w:jc w:val="left"/>
            </w:pPr>
            <w:r>
              <w:rPr>
                <w:sz w:val="16"/>
              </w:rPr>
              <w:t>Expired on 2026-09-07</w:t>
            </w:r>
          </w:p>
        </w:tc>
        <w:tc>
          <w:tcPr>
            <w:tcW w:type="dxa" w:w="2130"/>
          </w:tcPr>
          <w:p>
            <w:pPr>
              <w:spacing w:after="0"/>
              <w:jc w:val="left"/>
            </w:pPr>
            <w:r>
              <w:rPr>
                <w:sz w:val="16"/>
              </w:rPr>
              <w:t>Larimer County, CO Hazard Mitigation Plan 2021 (FEMA plan 107528)</w:t>
            </w:r>
          </w:p>
        </w:tc>
        <w:tc>
          <w:tcPr>
            <w:tcW w:type="dxa" w:w="1063"/>
          </w:tcPr>
          <w:p>
            <w:pPr>
              <w:spacing w:after="0"/>
              <w:jc w:val="left"/>
            </w:pPr>
            <w:r>
              <w:rPr>
                <w:sz w:val="16"/>
              </w:rPr>
              <w:t>2021-09-08</w:t>
            </w:r>
          </w:p>
        </w:tc>
        <w:tc>
          <w:tcPr>
            <w:tcW w:type="dxa" w:w="1063"/>
          </w:tcPr>
          <w:p>
            <w:pPr>
              <w:spacing w:after="0"/>
              <w:jc w:val="left"/>
            </w:pPr>
            <w:r>
              <w:rPr>
                <w:sz w:val="16"/>
              </w:rPr>
              <w:t>2026-09-07</w:t>
            </w:r>
          </w:p>
        </w:tc>
        <w:tc>
          <w:tcPr>
            <w:tcW w:type="dxa" w:w="916"/>
          </w:tcPr>
          <w:p>
            <w:pPr>
              <w:spacing w:after="0"/>
              <w:jc w:val="right"/>
            </w:pPr>
            <w:r>
              <w:rPr>
                <w:sz w:val="16"/>
              </w:rPr>
              <w:t>-21</w:t>
            </w:r>
          </w:p>
        </w:tc>
        <w:tc>
          <w:tcPr>
            <w:tcW w:type="dxa" w:w="971"/>
          </w:tcPr>
          <w:p>
            <w:pPr>
              <w:spacing w:after="0"/>
              <w:jc w:val="left"/>
            </w:pPr>
          </w:p>
        </w:tc>
        <w:tc>
          <w:tcPr>
            <w:tcW w:type="dxa" w:w="664"/>
          </w:tcPr>
          <w:p>
            <w:pPr>
              <w:spacing w:after="0"/>
              <w:jc w:val="left"/>
            </w:pPr>
          </w:p>
        </w:tc>
      </w:tr>
      <w:tr>
        <w:trPr>
          <w:cantSplit/>
        </w:trPr>
        <w:tc>
          <w:tcPr>
            <w:tcW w:type="dxa" w:w="3533"/>
          </w:tcPr>
          <w:p>
            <w:pPr>
              <w:spacing w:after="0"/>
              <w:jc w:val="left"/>
            </w:pPr>
            <w:r>
              <w:rPr>
                <w:sz w:val="16"/>
              </w:rPr>
              <w:t>Estes Valley Recreation and Park District</w:t>
            </w:r>
          </w:p>
        </w:tc>
        <w:tc>
          <w:tcPr>
            <w:tcW w:type="dxa" w:w="1703"/>
          </w:tcPr>
          <w:p>
            <w:pPr>
              <w:spacing w:after="0"/>
              <w:jc w:val="left"/>
            </w:pPr>
            <w:r>
              <w:rPr>
                <w:sz w:val="16"/>
              </w:rPr>
              <w:t>Special District</w:t>
            </w:r>
          </w:p>
        </w:tc>
        <w:tc>
          <w:tcPr>
            <w:tcW w:type="dxa" w:w="2069"/>
          </w:tcPr>
          <w:p>
            <w:pPr>
              <w:spacing w:after="0"/>
              <w:jc w:val="left"/>
            </w:pPr>
            <w:r>
              <w:rPr>
                <w:sz w:val="16"/>
              </w:rPr>
              <w:t>Expired on 2026-09-07</w:t>
            </w:r>
          </w:p>
        </w:tc>
        <w:tc>
          <w:tcPr>
            <w:tcW w:type="dxa" w:w="2130"/>
          </w:tcPr>
          <w:p>
            <w:pPr>
              <w:spacing w:after="0"/>
              <w:jc w:val="left"/>
            </w:pPr>
            <w:r>
              <w:rPr>
                <w:sz w:val="16"/>
              </w:rPr>
              <w:t>Larimer County, CO Hazard Mitigation Plan 2021 (FEMA plan 107528)</w:t>
            </w:r>
          </w:p>
        </w:tc>
        <w:tc>
          <w:tcPr>
            <w:tcW w:type="dxa" w:w="1063"/>
          </w:tcPr>
          <w:p>
            <w:pPr>
              <w:spacing w:after="0"/>
              <w:jc w:val="left"/>
            </w:pPr>
            <w:r>
              <w:rPr>
                <w:sz w:val="16"/>
              </w:rPr>
              <w:t>2021-09-08</w:t>
            </w:r>
          </w:p>
        </w:tc>
        <w:tc>
          <w:tcPr>
            <w:tcW w:type="dxa" w:w="1063"/>
          </w:tcPr>
          <w:p>
            <w:pPr>
              <w:spacing w:after="0"/>
              <w:jc w:val="left"/>
            </w:pPr>
            <w:r>
              <w:rPr>
                <w:sz w:val="16"/>
              </w:rPr>
              <w:t>2026-09-07</w:t>
            </w:r>
          </w:p>
        </w:tc>
        <w:tc>
          <w:tcPr>
            <w:tcW w:type="dxa" w:w="916"/>
          </w:tcPr>
          <w:p>
            <w:pPr>
              <w:spacing w:after="0"/>
              <w:jc w:val="right"/>
            </w:pPr>
            <w:r>
              <w:rPr>
                <w:sz w:val="16"/>
              </w:rPr>
              <w:t>-21</w:t>
            </w:r>
          </w:p>
        </w:tc>
        <w:tc>
          <w:tcPr>
            <w:tcW w:type="dxa" w:w="971"/>
          </w:tcPr>
          <w:p>
            <w:pPr>
              <w:spacing w:after="0"/>
              <w:jc w:val="left"/>
            </w:pPr>
          </w:p>
        </w:tc>
        <w:tc>
          <w:tcPr>
            <w:tcW w:type="dxa" w:w="664"/>
          </w:tcPr>
          <w:p>
            <w:pPr>
              <w:spacing w:after="0"/>
              <w:jc w:val="left"/>
            </w:pPr>
          </w:p>
        </w:tc>
      </w:tr>
      <w:tr>
        <w:trPr>
          <w:cantSplit/>
        </w:trPr>
        <w:tc>
          <w:tcPr>
            <w:tcW w:type="dxa" w:w="3533"/>
          </w:tcPr>
          <w:p>
            <w:pPr>
              <w:spacing w:after="0"/>
              <w:jc w:val="left"/>
            </w:pPr>
            <w:r>
              <w:rPr>
                <w:sz w:val="16"/>
              </w:rPr>
              <w:t>Glacier View Fire Protection District</w:t>
            </w:r>
          </w:p>
        </w:tc>
        <w:tc>
          <w:tcPr>
            <w:tcW w:type="dxa" w:w="1703"/>
          </w:tcPr>
          <w:p>
            <w:pPr>
              <w:spacing w:after="0"/>
              <w:jc w:val="left"/>
            </w:pPr>
            <w:r>
              <w:rPr>
                <w:sz w:val="16"/>
              </w:rPr>
              <w:t>Fire/EMS District</w:t>
            </w:r>
          </w:p>
        </w:tc>
        <w:tc>
          <w:tcPr>
            <w:tcW w:type="dxa" w:w="2069"/>
          </w:tcPr>
          <w:p>
            <w:pPr>
              <w:spacing w:after="0"/>
              <w:jc w:val="left"/>
            </w:pPr>
            <w:r>
              <w:rPr>
                <w:sz w:val="16"/>
              </w:rPr>
              <w:t>Expired on 2026-09-07</w:t>
            </w:r>
          </w:p>
        </w:tc>
        <w:tc>
          <w:tcPr>
            <w:tcW w:type="dxa" w:w="2130"/>
          </w:tcPr>
          <w:p>
            <w:pPr>
              <w:spacing w:after="0"/>
              <w:jc w:val="left"/>
            </w:pPr>
            <w:r>
              <w:rPr>
                <w:sz w:val="16"/>
              </w:rPr>
              <w:t>Larimer County, CO Hazard Mitigation Plan 2021 (FEMA plan 107528)</w:t>
            </w:r>
          </w:p>
        </w:tc>
        <w:tc>
          <w:tcPr>
            <w:tcW w:type="dxa" w:w="1063"/>
          </w:tcPr>
          <w:p>
            <w:pPr>
              <w:spacing w:after="0"/>
              <w:jc w:val="left"/>
            </w:pPr>
            <w:r>
              <w:rPr>
                <w:sz w:val="16"/>
              </w:rPr>
              <w:t>2021-09-08</w:t>
            </w:r>
          </w:p>
        </w:tc>
        <w:tc>
          <w:tcPr>
            <w:tcW w:type="dxa" w:w="1063"/>
          </w:tcPr>
          <w:p>
            <w:pPr>
              <w:spacing w:after="0"/>
              <w:jc w:val="left"/>
            </w:pPr>
            <w:r>
              <w:rPr>
                <w:sz w:val="16"/>
              </w:rPr>
              <w:t>2026-09-07</w:t>
            </w:r>
          </w:p>
        </w:tc>
        <w:tc>
          <w:tcPr>
            <w:tcW w:type="dxa" w:w="916"/>
          </w:tcPr>
          <w:p>
            <w:pPr>
              <w:spacing w:after="0"/>
              <w:jc w:val="right"/>
            </w:pPr>
            <w:r>
              <w:rPr>
                <w:sz w:val="16"/>
              </w:rPr>
              <w:t>-21</w:t>
            </w:r>
          </w:p>
        </w:tc>
        <w:tc>
          <w:tcPr>
            <w:tcW w:type="dxa" w:w="971"/>
          </w:tcPr>
          <w:p>
            <w:pPr>
              <w:spacing w:after="0"/>
              <w:jc w:val="left"/>
            </w:pPr>
          </w:p>
        </w:tc>
        <w:tc>
          <w:tcPr>
            <w:tcW w:type="dxa" w:w="664"/>
          </w:tcPr>
          <w:p>
            <w:pPr>
              <w:spacing w:after="0"/>
              <w:jc w:val="left"/>
            </w:pPr>
          </w:p>
        </w:tc>
      </w:tr>
      <w:tr>
        <w:trPr>
          <w:cantSplit/>
        </w:trPr>
        <w:tc>
          <w:tcPr>
            <w:tcW w:type="dxa" w:w="3533"/>
          </w:tcPr>
          <w:p>
            <w:pPr>
              <w:spacing w:after="0"/>
              <w:jc w:val="left"/>
            </w:pPr>
            <w:r>
              <w:rPr>
                <w:sz w:val="16"/>
              </w:rPr>
              <w:t>Livermore Fire Protection District</w:t>
            </w:r>
          </w:p>
        </w:tc>
        <w:tc>
          <w:tcPr>
            <w:tcW w:type="dxa" w:w="1703"/>
          </w:tcPr>
          <w:p>
            <w:pPr>
              <w:spacing w:after="0"/>
              <w:jc w:val="left"/>
            </w:pPr>
            <w:r>
              <w:rPr>
                <w:sz w:val="16"/>
              </w:rPr>
              <w:t>Fire/EMS District</w:t>
            </w:r>
          </w:p>
        </w:tc>
        <w:tc>
          <w:tcPr>
            <w:tcW w:type="dxa" w:w="2069"/>
          </w:tcPr>
          <w:p>
            <w:pPr>
              <w:spacing w:after="0"/>
              <w:jc w:val="left"/>
            </w:pPr>
            <w:r>
              <w:rPr>
                <w:sz w:val="16"/>
              </w:rPr>
              <w:t>Expired on 2026-09-07</w:t>
            </w:r>
          </w:p>
        </w:tc>
        <w:tc>
          <w:tcPr>
            <w:tcW w:type="dxa" w:w="2130"/>
          </w:tcPr>
          <w:p>
            <w:pPr>
              <w:spacing w:after="0"/>
              <w:jc w:val="left"/>
            </w:pPr>
            <w:r>
              <w:rPr>
                <w:sz w:val="16"/>
              </w:rPr>
              <w:t>Larimer County, CO Hazard Mitigation Plan 2021 (FEMA plan 107528)</w:t>
            </w:r>
          </w:p>
        </w:tc>
        <w:tc>
          <w:tcPr>
            <w:tcW w:type="dxa" w:w="1063"/>
          </w:tcPr>
          <w:p>
            <w:pPr>
              <w:spacing w:after="0"/>
              <w:jc w:val="left"/>
            </w:pPr>
            <w:r>
              <w:rPr>
                <w:sz w:val="16"/>
              </w:rPr>
              <w:t>2021-09-08</w:t>
            </w:r>
          </w:p>
        </w:tc>
        <w:tc>
          <w:tcPr>
            <w:tcW w:type="dxa" w:w="1063"/>
          </w:tcPr>
          <w:p>
            <w:pPr>
              <w:spacing w:after="0"/>
              <w:jc w:val="left"/>
            </w:pPr>
            <w:r>
              <w:rPr>
                <w:sz w:val="16"/>
              </w:rPr>
              <w:t>2026-09-07</w:t>
            </w:r>
          </w:p>
        </w:tc>
        <w:tc>
          <w:tcPr>
            <w:tcW w:type="dxa" w:w="916"/>
          </w:tcPr>
          <w:p>
            <w:pPr>
              <w:spacing w:after="0"/>
              <w:jc w:val="right"/>
            </w:pPr>
            <w:r>
              <w:rPr>
                <w:sz w:val="16"/>
              </w:rPr>
              <w:t>-21</w:t>
            </w:r>
          </w:p>
        </w:tc>
        <w:tc>
          <w:tcPr>
            <w:tcW w:type="dxa" w:w="971"/>
          </w:tcPr>
          <w:p>
            <w:pPr>
              <w:spacing w:after="0"/>
              <w:jc w:val="left"/>
            </w:pPr>
          </w:p>
        </w:tc>
        <w:tc>
          <w:tcPr>
            <w:tcW w:type="dxa" w:w="664"/>
          </w:tcPr>
          <w:p>
            <w:pPr>
              <w:spacing w:after="0"/>
              <w:jc w:val="left"/>
            </w:pPr>
          </w:p>
        </w:tc>
      </w:tr>
      <w:tr>
        <w:trPr>
          <w:cantSplit/>
        </w:trPr>
        <w:tc>
          <w:tcPr>
            <w:tcW w:type="dxa" w:w="3533"/>
          </w:tcPr>
          <w:p>
            <w:pPr>
              <w:spacing w:after="0"/>
              <w:jc w:val="left"/>
            </w:pPr>
            <w:r>
              <w:rPr>
                <w:sz w:val="16"/>
              </w:rPr>
              <w:t>Loveland Fire Rescue Authority</w:t>
            </w:r>
          </w:p>
        </w:tc>
        <w:tc>
          <w:tcPr>
            <w:tcW w:type="dxa" w:w="1703"/>
          </w:tcPr>
          <w:p>
            <w:pPr>
              <w:spacing w:after="0"/>
              <w:jc w:val="left"/>
            </w:pPr>
            <w:r>
              <w:rPr>
                <w:sz w:val="16"/>
              </w:rPr>
              <w:t>Fire/EMS District</w:t>
            </w:r>
          </w:p>
        </w:tc>
        <w:tc>
          <w:tcPr>
            <w:tcW w:type="dxa" w:w="2069"/>
          </w:tcPr>
          <w:p>
            <w:pPr>
              <w:spacing w:after="0"/>
              <w:jc w:val="left"/>
            </w:pPr>
            <w:r>
              <w:rPr>
                <w:sz w:val="16"/>
              </w:rPr>
              <w:t>Expired on 2026-09-07</w:t>
            </w:r>
          </w:p>
        </w:tc>
        <w:tc>
          <w:tcPr>
            <w:tcW w:type="dxa" w:w="2130"/>
          </w:tcPr>
          <w:p>
            <w:pPr>
              <w:spacing w:after="0"/>
              <w:jc w:val="left"/>
            </w:pPr>
            <w:r>
              <w:rPr>
                <w:sz w:val="16"/>
              </w:rPr>
              <w:t>Larimer County, CO Hazard Mitigation Plan 2021 (FEMA plan 107528)</w:t>
            </w:r>
          </w:p>
        </w:tc>
        <w:tc>
          <w:tcPr>
            <w:tcW w:type="dxa" w:w="1063"/>
          </w:tcPr>
          <w:p>
            <w:pPr>
              <w:spacing w:after="0"/>
              <w:jc w:val="left"/>
            </w:pPr>
            <w:r>
              <w:rPr>
                <w:sz w:val="16"/>
              </w:rPr>
              <w:t>2021-09-08</w:t>
            </w:r>
          </w:p>
        </w:tc>
        <w:tc>
          <w:tcPr>
            <w:tcW w:type="dxa" w:w="1063"/>
          </w:tcPr>
          <w:p>
            <w:pPr>
              <w:spacing w:after="0"/>
              <w:jc w:val="left"/>
            </w:pPr>
            <w:r>
              <w:rPr>
                <w:sz w:val="16"/>
              </w:rPr>
              <w:t>2026-09-07</w:t>
            </w:r>
          </w:p>
        </w:tc>
        <w:tc>
          <w:tcPr>
            <w:tcW w:type="dxa" w:w="916"/>
          </w:tcPr>
          <w:p>
            <w:pPr>
              <w:spacing w:after="0"/>
              <w:jc w:val="right"/>
            </w:pPr>
            <w:r>
              <w:rPr>
                <w:sz w:val="16"/>
              </w:rPr>
              <w:t>-21</w:t>
            </w:r>
          </w:p>
        </w:tc>
        <w:tc>
          <w:tcPr>
            <w:tcW w:type="dxa" w:w="971"/>
          </w:tcPr>
          <w:p>
            <w:pPr>
              <w:spacing w:after="0"/>
              <w:jc w:val="left"/>
            </w:pPr>
          </w:p>
        </w:tc>
        <w:tc>
          <w:tcPr>
            <w:tcW w:type="dxa" w:w="664"/>
          </w:tcPr>
          <w:p>
            <w:pPr>
              <w:spacing w:after="0"/>
              <w:jc w:val="left"/>
            </w:pPr>
          </w:p>
        </w:tc>
      </w:tr>
      <w:tr>
        <w:trPr>
          <w:cantSplit/>
        </w:trPr>
        <w:tc>
          <w:tcPr>
            <w:tcW w:type="dxa" w:w="3533"/>
          </w:tcPr>
          <w:p>
            <w:pPr>
              <w:spacing w:after="0"/>
              <w:jc w:val="left"/>
            </w:pPr>
            <w:r>
              <w:rPr>
                <w:sz w:val="16"/>
              </w:rPr>
              <w:t>Northern CO Water Conservation District</w:t>
            </w:r>
          </w:p>
        </w:tc>
        <w:tc>
          <w:tcPr>
            <w:tcW w:type="dxa" w:w="1703"/>
          </w:tcPr>
          <w:p>
            <w:pPr>
              <w:spacing w:after="0"/>
              <w:jc w:val="left"/>
            </w:pPr>
            <w:r>
              <w:rPr>
                <w:sz w:val="16"/>
              </w:rPr>
              <w:t>Conservation District</w:t>
            </w:r>
          </w:p>
        </w:tc>
        <w:tc>
          <w:tcPr>
            <w:tcW w:type="dxa" w:w="2069"/>
          </w:tcPr>
          <w:p>
            <w:pPr>
              <w:spacing w:after="0"/>
              <w:jc w:val="left"/>
            </w:pPr>
            <w:r>
              <w:rPr>
                <w:sz w:val="16"/>
              </w:rPr>
              <w:t>Expired on 2026-09-07</w:t>
            </w:r>
          </w:p>
        </w:tc>
        <w:tc>
          <w:tcPr>
            <w:tcW w:type="dxa" w:w="2130"/>
          </w:tcPr>
          <w:p>
            <w:pPr>
              <w:spacing w:after="0"/>
              <w:jc w:val="left"/>
            </w:pPr>
            <w:r>
              <w:rPr>
                <w:sz w:val="16"/>
              </w:rPr>
              <w:t>Larimer County, CO Hazard Mitigation Plan 2021 (FEMA plan 107528)</w:t>
            </w:r>
          </w:p>
        </w:tc>
        <w:tc>
          <w:tcPr>
            <w:tcW w:type="dxa" w:w="1063"/>
          </w:tcPr>
          <w:p>
            <w:pPr>
              <w:spacing w:after="0"/>
              <w:jc w:val="left"/>
            </w:pPr>
            <w:r>
              <w:rPr>
                <w:sz w:val="16"/>
              </w:rPr>
              <w:t>2021-09-08</w:t>
            </w:r>
          </w:p>
        </w:tc>
        <w:tc>
          <w:tcPr>
            <w:tcW w:type="dxa" w:w="1063"/>
          </w:tcPr>
          <w:p>
            <w:pPr>
              <w:spacing w:after="0"/>
              <w:jc w:val="left"/>
            </w:pPr>
            <w:r>
              <w:rPr>
                <w:sz w:val="16"/>
              </w:rPr>
              <w:t>2026-09-07</w:t>
            </w:r>
          </w:p>
        </w:tc>
        <w:tc>
          <w:tcPr>
            <w:tcW w:type="dxa" w:w="916"/>
          </w:tcPr>
          <w:p>
            <w:pPr>
              <w:spacing w:after="0"/>
              <w:jc w:val="right"/>
            </w:pPr>
            <w:r>
              <w:rPr>
                <w:sz w:val="16"/>
              </w:rPr>
              <w:t>-21</w:t>
            </w:r>
          </w:p>
        </w:tc>
        <w:tc>
          <w:tcPr>
            <w:tcW w:type="dxa" w:w="971"/>
          </w:tcPr>
          <w:p>
            <w:pPr>
              <w:spacing w:after="0"/>
              <w:jc w:val="left"/>
            </w:pPr>
          </w:p>
        </w:tc>
        <w:tc>
          <w:tcPr>
            <w:tcW w:type="dxa" w:w="664"/>
          </w:tcPr>
          <w:p>
            <w:pPr>
              <w:spacing w:after="0"/>
              <w:jc w:val="left"/>
            </w:pPr>
          </w:p>
        </w:tc>
      </w:tr>
      <w:tr>
        <w:trPr>
          <w:cantSplit/>
        </w:trPr>
        <w:tc>
          <w:tcPr>
            <w:tcW w:type="dxa" w:w="3533"/>
          </w:tcPr>
          <w:p>
            <w:pPr>
              <w:spacing w:after="0"/>
              <w:jc w:val="left"/>
            </w:pPr>
            <w:r>
              <w:rPr>
                <w:sz w:val="16"/>
              </w:rPr>
              <w:t>Pinewood Springs Fire Protection District</w:t>
            </w:r>
          </w:p>
        </w:tc>
        <w:tc>
          <w:tcPr>
            <w:tcW w:type="dxa" w:w="1703"/>
          </w:tcPr>
          <w:p>
            <w:pPr>
              <w:spacing w:after="0"/>
              <w:jc w:val="left"/>
            </w:pPr>
            <w:r>
              <w:rPr>
                <w:sz w:val="16"/>
              </w:rPr>
              <w:t>Fire/EMS District</w:t>
            </w:r>
          </w:p>
        </w:tc>
        <w:tc>
          <w:tcPr>
            <w:tcW w:type="dxa" w:w="2069"/>
          </w:tcPr>
          <w:p>
            <w:pPr>
              <w:spacing w:after="0"/>
              <w:jc w:val="left"/>
            </w:pPr>
            <w:r>
              <w:rPr>
                <w:sz w:val="16"/>
              </w:rPr>
              <w:t>Expired on 2026-09-07</w:t>
            </w:r>
          </w:p>
        </w:tc>
        <w:tc>
          <w:tcPr>
            <w:tcW w:type="dxa" w:w="2130"/>
          </w:tcPr>
          <w:p>
            <w:pPr>
              <w:spacing w:after="0"/>
              <w:jc w:val="left"/>
            </w:pPr>
            <w:r>
              <w:rPr>
                <w:sz w:val="16"/>
              </w:rPr>
              <w:t>Larimer County, CO Hazard Mitigation Plan 2021 (FEMA plan 107528)</w:t>
            </w:r>
          </w:p>
        </w:tc>
        <w:tc>
          <w:tcPr>
            <w:tcW w:type="dxa" w:w="1063"/>
          </w:tcPr>
          <w:p>
            <w:pPr>
              <w:spacing w:after="0"/>
              <w:jc w:val="left"/>
            </w:pPr>
            <w:r>
              <w:rPr>
                <w:sz w:val="16"/>
              </w:rPr>
              <w:t>2021-09-08</w:t>
            </w:r>
          </w:p>
        </w:tc>
        <w:tc>
          <w:tcPr>
            <w:tcW w:type="dxa" w:w="1063"/>
          </w:tcPr>
          <w:p>
            <w:pPr>
              <w:spacing w:after="0"/>
              <w:jc w:val="left"/>
            </w:pPr>
            <w:r>
              <w:rPr>
                <w:sz w:val="16"/>
              </w:rPr>
              <w:t>2026-09-07</w:t>
            </w:r>
          </w:p>
        </w:tc>
        <w:tc>
          <w:tcPr>
            <w:tcW w:type="dxa" w:w="916"/>
          </w:tcPr>
          <w:p>
            <w:pPr>
              <w:spacing w:after="0"/>
              <w:jc w:val="right"/>
            </w:pPr>
            <w:r>
              <w:rPr>
                <w:sz w:val="16"/>
              </w:rPr>
              <w:t>-21</w:t>
            </w:r>
          </w:p>
        </w:tc>
        <w:tc>
          <w:tcPr>
            <w:tcW w:type="dxa" w:w="971"/>
          </w:tcPr>
          <w:p>
            <w:pPr>
              <w:spacing w:after="0"/>
              <w:jc w:val="left"/>
            </w:pPr>
          </w:p>
        </w:tc>
        <w:tc>
          <w:tcPr>
            <w:tcW w:type="dxa" w:w="664"/>
          </w:tcPr>
          <w:p>
            <w:pPr>
              <w:spacing w:after="0"/>
              <w:jc w:val="left"/>
            </w:pPr>
          </w:p>
        </w:tc>
      </w:tr>
      <w:tr>
        <w:trPr>
          <w:cantSplit/>
        </w:trPr>
        <w:tc>
          <w:tcPr>
            <w:tcW w:type="dxa" w:w="3533"/>
          </w:tcPr>
          <w:p>
            <w:pPr>
              <w:spacing w:after="0"/>
              <w:jc w:val="left"/>
            </w:pPr>
            <w:r>
              <w:rPr>
                <w:sz w:val="16"/>
              </w:rPr>
              <w:t>Poudre Canyon Fire Protection District</w:t>
            </w:r>
          </w:p>
        </w:tc>
        <w:tc>
          <w:tcPr>
            <w:tcW w:type="dxa" w:w="1703"/>
          </w:tcPr>
          <w:p>
            <w:pPr>
              <w:spacing w:after="0"/>
              <w:jc w:val="left"/>
            </w:pPr>
            <w:r>
              <w:rPr>
                <w:sz w:val="16"/>
              </w:rPr>
              <w:t>Fire/EMS District</w:t>
            </w:r>
          </w:p>
        </w:tc>
        <w:tc>
          <w:tcPr>
            <w:tcW w:type="dxa" w:w="2069"/>
          </w:tcPr>
          <w:p>
            <w:pPr>
              <w:spacing w:after="0"/>
              <w:jc w:val="left"/>
            </w:pPr>
            <w:r>
              <w:rPr>
                <w:sz w:val="16"/>
              </w:rPr>
              <w:t>Expired on 2026-09-07</w:t>
            </w:r>
          </w:p>
        </w:tc>
        <w:tc>
          <w:tcPr>
            <w:tcW w:type="dxa" w:w="2130"/>
          </w:tcPr>
          <w:p>
            <w:pPr>
              <w:spacing w:after="0"/>
              <w:jc w:val="left"/>
            </w:pPr>
            <w:r>
              <w:rPr>
                <w:sz w:val="16"/>
              </w:rPr>
              <w:t>Larimer County, CO Hazard Mitigation Plan 2021 (FEMA plan 107528)</w:t>
            </w:r>
          </w:p>
        </w:tc>
        <w:tc>
          <w:tcPr>
            <w:tcW w:type="dxa" w:w="1063"/>
          </w:tcPr>
          <w:p>
            <w:pPr>
              <w:spacing w:after="0"/>
              <w:jc w:val="left"/>
            </w:pPr>
            <w:r>
              <w:rPr>
                <w:sz w:val="16"/>
              </w:rPr>
              <w:t>2021-09-08</w:t>
            </w:r>
          </w:p>
        </w:tc>
        <w:tc>
          <w:tcPr>
            <w:tcW w:type="dxa" w:w="1063"/>
          </w:tcPr>
          <w:p>
            <w:pPr>
              <w:spacing w:after="0"/>
              <w:jc w:val="left"/>
            </w:pPr>
            <w:r>
              <w:rPr>
                <w:sz w:val="16"/>
              </w:rPr>
              <w:t>2026-09-07</w:t>
            </w:r>
          </w:p>
        </w:tc>
        <w:tc>
          <w:tcPr>
            <w:tcW w:type="dxa" w:w="916"/>
          </w:tcPr>
          <w:p>
            <w:pPr>
              <w:spacing w:after="0"/>
              <w:jc w:val="right"/>
            </w:pPr>
            <w:r>
              <w:rPr>
                <w:sz w:val="16"/>
              </w:rPr>
              <w:t>-21</w:t>
            </w:r>
          </w:p>
        </w:tc>
        <w:tc>
          <w:tcPr>
            <w:tcW w:type="dxa" w:w="971"/>
          </w:tcPr>
          <w:p>
            <w:pPr>
              <w:spacing w:after="0"/>
              <w:jc w:val="left"/>
            </w:pPr>
          </w:p>
        </w:tc>
        <w:tc>
          <w:tcPr>
            <w:tcW w:type="dxa" w:w="664"/>
          </w:tcPr>
          <w:p>
            <w:pPr>
              <w:spacing w:after="0"/>
              <w:jc w:val="left"/>
            </w:pPr>
          </w:p>
        </w:tc>
      </w:tr>
      <w:tr>
        <w:trPr>
          <w:cantSplit/>
        </w:trPr>
        <w:tc>
          <w:tcPr>
            <w:tcW w:type="dxa" w:w="3533"/>
          </w:tcPr>
          <w:p>
            <w:pPr>
              <w:spacing w:after="0"/>
              <w:jc w:val="left"/>
            </w:pPr>
            <w:r>
              <w:rPr>
                <w:sz w:val="16"/>
              </w:rPr>
              <w:t>Poudre Fire Authority</w:t>
            </w:r>
          </w:p>
        </w:tc>
        <w:tc>
          <w:tcPr>
            <w:tcW w:type="dxa" w:w="1703"/>
          </w:tcPr>
          <w:p>
            <w:pPr>
              <w:spacing w:after="0"/>
              <w:jc w:val="left"/>
            </w:pPr>
            <w:r>
              <w:rPr>
                <w:sz w:val="16"/>
              </w:rPr>
              <w:t>Fire/EMS District</w:t>
            </w:r>
          </w:p>
        </w:tc>
        <w:tc>
          <w:tcPr>
            <w:tcW w:type="dxa" w:w="2069"/>
          </w:tcPr>
          <w:p>
            <w:pPr>
              <w:spacing w:after="0"/>
              <w:jc w:val="left"/>
            </w:pPr>
            <w:r>
              <w:rPr>
                <w:sz w:val="16"/>
              </w:rPr>
              <w:t>Expired on 2026-09-07</w:t>
            </w:r>
          </w:p>
        </w:tc>
        <w:tc>
          <w:tcPr>
            <w:tcW w:type="dxa" w:w="2130"/>
          </w:tcPr>
          <w:p>
            <w:pPr>
              <w:spacing w:after="0"/>
              <w:jc w:val="left"/>
            </w:pPr>
            <w:r>
              <w:rPr>
                <w:sz w:val="16"/>
              </w:rPr>
              <w:t>Larimer County, CO Hazard Mitigation Plan 2021 (FEMA plan 107528)</w:t>
            </w:r>
          </w:p>
        </w:tc>
        <w:tc>
          <w:tcPr>
            <w:tcW w:type="dxa" w:w="1063"/>
          </w:tcPr>
          <w:p>
            <w:pPr>
              <w:spacing w:after="0"/>
              <w:jc w:val="left"/>
            </w:pPr>
            <w:r>
              <w:rPr>
                <w:sz w:val="16"/>
              </w:rPr>
              <w:t>2021-09-08</w:t>
            </w:r>
          </w:p>
        </w:tc>
        <w:tc>
          <w:tcPr>
            <w:tcW w:type="dxa" w:w="1063"/>
          </w:tcPr>
          <w:p>
            <w:pPr>
              <w:spacing w:after="0"/>
              <w:jc w:val="left"/>
            </w:pPr>
            <w:r>
              <w:rPr>
                <w:sz w:val="16"/>
              </w:rPr>
              <w:t>2026-09-07</w:t>
            </w:r>
          </w:p>
        </w:tc>
        <w:tc>
          <w:tcPr>
            <w:tcW w:type="dxa" w:w="916"/>
          </w:tcPr>
          <w:p>
            <w:pPr>
              <w:spacing w:after="0"/>
              <w:jc w:val="right"/>
            </w:pPr>
            <w:r>
              <w:rPr>
                <w:sz w:val="16"/>
              </w:rPr>
              <w:t>-21</w:t>
            </w:r>
          </w:p>
        </w:tc>
        <w:tc>
          <w:tcPr>
            <w:tcW w:type="dxa" w:w="971"/>
          </w:tcPr>
          <w:p>
            <w:pPr>
              <w:spacing w:after="0"/>
              <w:jc w:val="left"/>
            </w:pPr>
          </w:p>
        </w:tc>
        <w:tc>
          <w:tcPr>
            <w:tcW w:type="dxa" w:w="664"/>
          </w:tcPr>
          <w:p>
            <w:pPr>
              <w:spacing w:after="0"/>
              <w:jc w:val="left"/>
            </w:pPr>
          </w:p>
        </w:tc>
      </w:tr>
      <w:tr>
        <w:trPr>
          <w:cantSplit/>
        </w:trPr>
        <w:tc>
          <w:tcPr>
            <w:tcW w:type="dxa" w:w="3533"/>
          </w:tcPr>
          <w:p>
            <w:pPr>
              <w:spacing w:after="0"/>
              <w:jc w:val="left"/>
            </w:pPr>
            <w:r>
              <w:rPr>
                <w:sz w:val="16"/>
              </w:rPr>
              <w:t>Thompson Valley EMS</w:t>
            </w:r>
          </w:p>
        </w:tc>
        <w:tc>
          <w:tcPr>
            <w:tcW w:type="dxa" w:w="1703"/>
          </w:tcPr>
          <w:p>
            <w:pPr>
              <w:spacing w:after="0"/>
              <w:jc w:val="left"/>
            </w:pPr>
            <w:r>
              <w:rPr>
                <w:sz w:val="16"/>
              </w:rPr>
              <w:t>Fire/EMS District</w:t>
            </w:r>
          </w:p>
        </w:tc>
        <w:tc>
          <w:tcPr>
            <w:tcW w:type="dxa" w:w="2069"/>
          </w:tcPr>
          <w:p>
            <w:pPr>
              <w:spacing w:after="0"/>
              <w:jc w:val="left"/>
            </w:pPr>
            <w:r>
              <w:rPr>
                <w:sz w:val="16"/>
              </w:rPr>
              <w:t>Expired on 2026-09-07</w:t>
            </w:r>
          </w:p>
        </w:tc>
        <w:tc>
          <w:tcPr>
            <w:tcW w:type="dxa" w:w="2130"/>
          </w:tcPr>
          <w:p>
            <w:pPr>
              <w:spacing w:after="0"/>
              <w:jc w:val="left"/>
            </w:pPr>
            <w:r>
              <w:rPr>
                <w:sz w:val="16"/>
              </w:rPr>
              <w:t>Larimer County, CO Hazard Mitigation Plan 2021 (FEMA plan 107528)</w:t>
            </w:r>
          </w:p>
        </w:tc>
        <w:tc>
          <w:tcPr>
            <w:tcW w:type="dxa" w:w="1063"/>
          </w:tcPr>
          <w:p>
            <w:pPr>
              <w:spacing w:after="0"/>
              <w:jc w:val="left"/>
            </w:pPr>
            <w:r>
              <w:rPr>
                <w:sz w:val="16"/>
              </w:rPr>
              <w:t>2021-09-08</w:t>
            </w:r>
          </w:p>
        </w:tc>
        <w:tc>
          <w:tcPr>
            <w:tcW w:type="dxa" w:w="1063"/>
          </w:tcPr>
          <w:p>
            <w:pPr>
              <w:spacing w:after="0"/>
              <w:jc w:val="left"/>
            </w:pPr>
            <w:r>
              <w:rPr>
                <w:sz w:val="16"/>
              </w:rPr>
              <w:t>2026-09-07</w:t>
            </w:r>
          </w:p>
        </w:tc>
        <w:tc>
          <w:tcPr>
            <w:tcW w:type="dxa" w:w="916"/>
          </w:tcPr>
          <w:p>
            <w:pPr>
              <w:spacing w:after="0"/>
              <w:jc w:val="right"/>
            </w:pPr>
            <w:r>
              <w:rPr>
                <w:sz w:val="16"/>
              </w:rPr>
              <w:t>-21</w:t>
            </w:r>
          </w:p>
        </w:tc>
        <w:tc>
          <w:tcPr>
            <w:tcW w:type="dxa" w:w="971"/>
          </w:tcPr>
          <w:p>
            <w:pPr>
              <w:spacing w:after="0"/>
              <w:jc w:val="left"/>
            </w:pPr>
          </w:p>
        </w:tc>
        <w:tc>
          <w:tcPr>
            <w:tcW w:type="dxa" w:w="664"/>
          </w:tcPr>
          <w:p>
            <w:pPr>
              <w:spacing w:after="0"/>
              <w:jc w:val="left"/>
            </w:pPr>
          </w:p>
        </w:tc>
      </w:tr>
      <w:tr>
        <w:trPr>
          <w:cantSplit/>
        </w:trPr>
        <w:tc>
          <w:tcPr>
            <w:tcW w:type="dxa" w:w="3533"/>
          </w:tcPr>
          <w:p>
            <w:pPr>
              <w:spacing w:after="0"/>
              <w:jc w:val="left"/>
            </w:pPr>
            <w:r>
              <w:rPr>
                <w:sz w:val="16"/>
              </w:rPr>
              <w:t>Upper Thompson Sanitation District</w:t>
            </w:r>
          </w:p>
        </w:tc>
        <w:tc>
          <w:tcPr>
            <w:tcW w:type="dxa" w:w="1703"/>
          </w:tcPr>
          <w:p>
            <w:pPr>
              <w:spacing w:after="0"/>
              <w:jc w:val="left"/>
            </w:pPr>
            <w:r>
              <w:rPr>
                <w:sz w:val="16"/>
              </w:rPr>
              <w:t>Water/Sewer Authority</w:t>
            </w:r>
          </w:p>
        </w:tc>
        <w:tc>
          <w:tcPr>
            <w:tcW w:type="dxa" w:w="2069"/>
          </w:tcPr>
          <w:p>
            <w:pPr>
              <w:spacing w:after="0"/>
              <w:jc w:val="left"/>
            </w:pPr>
            <w:r>
              <w:rPr>
                <w:sz w:val="16"/>
              </w:rPr>
              <w:t>Expired on 2026-09-07</w:t>
            </w:r>
          </w:p>
        </w:tc>
        <w:tc>
          <w:tcPr>
            <w:tcW w:type="dxa" w:w="2130"/>
          </w:tcPr>
          <w:p>
            <w:pPr>
              <w:spacing w:after="0"/>
              <w:jc w:val="left"/>
            </w:pPr>
            <w:r>
              <w:rPr>
                <w:sz w:val="16"/>
              </w:rPr>
              <w:t>Larimer County, CO Hazard Mitigation Plan 2021 (FEMA plan 107528)</w:t>
            </w:r>
          </w:p>
        </w:tc>
        <w:tc>
          <w:tcPr>
            <w:tcW w:type="dxa" w:w="1063"/>
          </w:tcPr>
          <w:p>
            <w:pPr>
              <w:spacing w:after="0"/>
              <w:jc w:val="left"/>
            </w:pPr>
            <w:r>
              <w:rPr>
                <w:sz w:val="16"/>
              </w:rPr>
              <w:t>2021-09-08</w:t>
            </w:r>
          </w:p>
        </w:tc>
        <w:tc>
          <w:tcPr>
            <w:tcW w:type="dxa" w:w="1063"/>
          </w:tcPr>
          <w:p>
            <w:pPr>
              <w:spacing w:after="0"/>
              <w:jc w:val="left"/>
            </w:pPr>
            <w:r>
              <w:rPr>
                <w:sz w:val="16"/>
              </w:rPr>
              <w:t>2026-09-07</w:t>
            </w:r>
          </w:p>
        </w:tc>
        <w:tc>
          <w:tcPr>
            <w:tcW w:type="dxa" w:w="916"/>
          </w:tcPr>
          <w:p>
            <w:pPr>
              <w:spacing w:after="0"/>
              <w:jc w:val="right"/>
            </w:pPr>
            <w:r>
              <w:rPr>
                <w:sz w:val="16"/>
              </w:rPr>
              <w:t>-21</w:t>
            </w:r>
          </w:p>
        </w:tc>
        <w:tc>
          <w:tcPr>
            <w:tcW w:type="dxa" w:w="971"/>
          </w:tcPr>
          <w:p>
            <w:pPr>
              <w:spacing w:after="0"/>
              <w:jc w:val="left"/>
            </w:pPr>
          </w:p>
        </w:tc>
        <w:tc>
          <w:tcPr>
            <w:tcW w:type="dxa" w:w="664"/>
          </w:tcPr>
          <w:p>
            <w:pPr>
              <w:spacing w:after="0"/>
              <w:jc w:val="left"/>
            </w:pPr>
          </w:p>
        </w:tc>
      </w:tr>
      <w:tr>
        <w:trPr>
          <w:cantSplit/>
        </w:trPr>
        <w:tc>
          <w:tcPr>
            <w:tcW w:type="dxa" w:w="3533"/>
          </w:tcPr>
          <w:p>
            <w:pPr>
              <w:spacing w:after="0"/>
              <w:jc w:val="left"/>
            </w:pPr>
            <w:r>
              <w:rPr>
                <w:sz w:val="16"/>
              </w:rPr>
              <w:t>Wellington Fire Protection District</w:t>
            </w:r>
          </w:p>
        </w:tc>
        <w:tc>
          <w:tcPr>
            <w:tcW w:type="dxa" w:w="1703"/>
          </w:tcPr>
          <w:p>
            <w:pPr>
              <w:spacing w:after="0"/>
              <w:jc w:val="left"/>
            </w:pPr>
            <w:r>
              <w:rPr>
                <w:sz w:val="16"/>
              </w:rPr>
              <w:t>Fire/EMS District</w:t>
            </w:r>
          </w:p>
        </w:tc>
        <w:tc>
          <w:tcPr>
            <w:tcW w:type="dxa" w:w="2069"/>
          </w:tcPr>
          <w:p>
            <w:pPr>
              <w:spacing w:after="0"/>
              <w:jc w:val="left"/>
            </w:pPr>
            <w:r>
              <w:rPr>
                <w:sz w:val="16"/>
              </w:rPr>
              <w:t>Expired on 2026-09-07</w:t>
            </w:r>
          </w:p>
        </w:tc>
        <w:tc>
          <w:tcPr>
            <w:tcW w:type="dxa" w:w="2130"/>
          </w:tcPr>
          <w:p>
            <w:pPr>
              <w:spacing w:after="0"/>
              <w:jc w:val="left"/>
            </w:pPr>
            <w:r>
              <w:rPr>
                <w:sz w:val="16"/>
              </w:rPr>
              <w:t>Larimer County, CO Hazard Mitigation Plan 2021 (FEMA plan 107528)</w:t>
            </w:r>
          </w:p>
        </w:tc>
        <w:tc>
          <w:tcPr>
            <w:tcW w:type="dxa" w:w="1063"/>
          </w:tcPr>
          <w:p>
            <w:pPr>
              <w:spacing w:after="0"/>
              <w:jc w:val="left"/>
            </w:pPr>
            <w:r>
              <w:rPr>
                <w:sz w:val="16"/>
              </w:rPr>
              <w:t>2021-09-08</w:t>
            </w:r>
          </w:p>
        </w:tc>
        <w:tc>
          <w:tcPr>
            <w:tcW w:type="dxa" w:w="1063"/>
          </w:tcPr>
          <w:p>
            <w:pPr>
              <w:spacing w:after="0"/>
              <w:jc w:val="left"/>
            </w:pPr>
            <w:r>
              <w:rPr>
                <w:sz w:val="16"/>
              </w:rPr>
              <w:t>2026-09-07</w:t>
            </w:r>
          </w:p>
        </w:tc>
        <w:tc>
          <w:tcPr>
            <w:tcW w:type="dxa" w:w="916"/>
          </w:tcPr>
          <w:p>
            <w:pPr>
              <w:spacing w:after="0"/>
              <w:jc w:val="right"/>
            </w:pPr>
            <w:r>
              <w:rPr>
                <w:sz w:val="16"/>
              </w:rPr>
              <w:t>-21</w:t>
            </w:r>
          </w:p>
        </w:tc>
        <w:tc>
          <w:tcPr>
            <w:tcW w:type="dxa" w:w="971"/>
          </w:tcPr>
          <w:p>
            <w:pPr>
              <w:spacing w:after="0"/>
              <w:jc w:val="left"/>
            </w:pPr>
          </w:p>
        </w:tc>
        <w:tc>
          <w:tcPr>
            <w:tcW w:type="dxa" w:w="664"/>
          </w:tcPr>
          <w:p>
            <w:pPr>
              <w:spacing w:after="0"/>
              <w:jc w:val="left"/>
            </w:pPr>
          </w:p>
        </w:tc>
      </w:tr>
      <w:tr>
        <w:trPr>
          <w:cantSplit/>
        </w:trPr>
        <w:tc>
          <w:tcPr>
            <w:tcW w:type="dxa" w:w="3533"/>
          </w:tcPr>
          <w:p>
            <w:pPr>
              <w:spacing w:after="0"/>
              <w:jc w:val="left"/>
            </w:pPr>
            <w:r>
              <w:rPr>
                <w:sz w:val="16"/>
              </w:rPr>
              <w:t>Windsor Severance Fire Protection District</w:t>
            </w:r>
          </w:p>
        </w:tc>
        <w:tc>
          <w:tcPr>
            <w:tcW w:type="dxa" w:w="1703"/>
          </w:tcPr>
          <w:p>
            <w:pPr>
              <w:spacing w:after="0"/>
              <w:jc w:val="left"/>
            </w:pPr>
            <w:r>
              <w:rPr>
                <w:sz w:val="16"/>
              </w:rPr>
              <w:t>Fire/EMS District</w:t>
            </w:r>
          </w:p>
        </w:tc>
        <w:tc>
          <w:tcPr>
            <w:tcW w:type="dxa" w:w="2069"/>
          </w:tcPr>
          <w:p>
            <w:pPr>
              <w:spacing w:after="0"/>
              <w:jc w:val="left"/>
            </w:pPr>
            <w:r>
              <w:rPr>
                <w:sz w:val="16"/>
              </w:rPr>
              <w:t>Expired on 2026-09-07</w:t>
            </w:r>
          </w:p>
        </w:tc>
        <w:tc>
          <w:tcPr>
            <w:tcW w:type="dxa" w:w="2130"/>
          </w:tcPr>
          <w:p>
            <w:pPr>
              <w:spacing w:after="0"/>
              <w:jc w:val="left"/>
            </w:pPr>
            <w:r>
              <w:rPr>
                <w:sz w:val="16"/>
              </w:rPr>
              <w:t>Larimer County, CO Hazard Mitigation Plan 2021 (FEMA plan 107528)</w:t>
            </w:r>
          </w:p>
        </w:tc>
        <w:tc>
          <w:tcPr>
            <w:tcW w:type="dxa" w:w="1063"/>
          </w:tcPr>
          <w:p>
            <w:pPr>
              <w:spacing w:after="0"/>
              <w:jc w:val="left"/>
            </w:pPr>
            <w:r>
              <w:rPr>
                <w:sz w:val="16"/>
              </w:rPr>
              <w:t>2021-09-08</w:t>
            </w:r>
          </w:p>
        </w:tc>
        <w:tc>
          <w:tcPr>
            <w:tcW w:type="dxa" w:w="1063"/>
          </w:tcPr>
          <w:p>
            <w:pPr>
              <w:spacing w:after="0"/>
              <w:jc w:val="left"/>
            </w:pPr>
            <w:r>
              <w:rPr>
                <w:sz w:val="16"/>
              </w:rPr>
              <w:t>2026-09-07</w:t>
            </w:r>
          </w:p>
        </w:tc>
        <w:tc>
          <w:tcPr>
            <w:tcW w:type="dxa" w:w="916"/>
          </w:tcPr>
          <w:p>
            <w:pPr>
              <w:spacing w:after="0"/>
              <w:jc w:val="right"/>
            </w:pPr>
            <w:r>
              <w:rPr>
                <w:sz w:val="16"/>
              </w:rPr>
              <w:t>-21</w:t>
            </w:r>
          </w:p>
        </w:tc>
        <w:tc>
          <w:tcPr>
            <w:tcW w:type="dxa" w:w="971"/>
          </w:tcPr>
          <w:p>
            <w:pPr>
              <w:spacing w:after="0"/>
              <w:jc w:val="left"/>
            </w:pPr>
          </w:p>
        </w:tc>
        <w:tc>
          <w:tcPr>
            <w:tcW w:type="dxa" w:w="66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80"/>
        <w:gridCol w:w="1280"/>
        <w:gridCol w:w="1126"/>
        <w:gridCol w:w="1126"/>
        <w:gridCol w:w="1349"/>
        <w:gridCol w:w="1175"/>
        <w:gridCol w:w="1332"/>
        <w:gridCol w:w="1640"/>
        <w:gridCol w:w="2073"/>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0"/>
            <w:shd w:val="clear" w:color="auto" w:fill="E8E8E8"/>
          </w:tcPr>
          <w:p>
            <w:pPr>
              <w:spacing w:after="0"/>
              <w:jc w:val="left"/>
            </w:pPr>
            <w:r>
              <w:rPr>
                <w:b/>
                <w:sz w:val="16"/>
              </w:rPr>
              <w:t>NRI risk rating</w:t>
            </w:r>
          </w:p>
        </w:tc>
        <w:tc>
          <w:tcPr>
            <w:tcW w:type="dxa" w:w="128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7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3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4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73"/>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80"/>
          </w:tcPr>
          <w:p>
            <w:pPr>
              <w:spacing w:after="0"/>
              <w:jc w:val="left"/>
            </w:pPr>
            <w:r>
              <w:rPr>
                <w:sz w:val="16"/>
              </w:rPr>
              <w:t>Relatively Moderate</w:t>
            </w:r>
          </w:p>
        </w:tc>
        <w:tc>
          <w:tcPr>
            <w:tcW w:type="dxa" w:w="1280"/>
          </w:tcPr>
          <w:p>
            <w:pPr>
              <w:spacing w:after="0"/>
              <w:jc w:val="left"/>
            </w:pPr>
            <w:r>
              <w:rPr>
                <w:sz w:val="16"/>
              </w:rPr>
              <w:t>Relatively Moderate</w:t>
            </w:r>
          </w:p>
        </w:tc>
        <w:tc>
          <w:tcPr>
            <w:tcW w:type="dxa" w:w="1126"/>
          </w:tcPr>
          <w:p>
            <w:pPr>
              <w:spacing w:after="0"/>
              <w:jc w:val="right"/>
            </w:pPr>
            <w:r>
              <w:rPr>
                <w:sz w:val="16"/>
              </w:rPr>
              <w:t>$46,971,570</w:t>
            </w:r>
          </w:p>
        </w:tc>
        <w:tc>
          <w:tcPr>
            <w:tcW w:type="dxa" w:w="1126"/>
          </w:tcPr>
          <w:p>
            <w:pPr>
              <w:spacing w:after="0"/>
              <w:jc w:val="right"/>
            </w:pPr>
            <w:r>
              <w:rPr>
                <w:sz w:val="16"/>
              </w:rPr>
              <w:t>$24,152</w:t>
            </w:r>
          </w:p>
        </w:tc>
        <w:tc>
          <w:tcPr>
            <w:tcW w:type="dxa" w:w="1349"/>
          </w:tcPr>
          <w:p>
            <w:pPr>
              <w:spacing w:after="0"/>
              <w:jc w:val="right"/>
            </w:pPr>
            <w:r>
              <w:rPr>
                <w:sz w:val="16"/>
              </w:rPr>
              <w:t>$7,329,878</w:t>
            </w:r>
          </w:p>
        </w:tc>
        <w:tc>
          <w:tcPr>
            <w:tcW w:type="dxa" w:w="1175"/>
          </w:tcPr>
          <w:p>
            <w:pPr>
              <w:spacing w:after="0"/>
              <w:jc w:val="right"/>
            </w:pPr>
            <w:r>
              <w:rPr>
                <w:sz w:val="16"/>
              </w:rPr>
              <w:t>$54,325,600</w:t>
            </w:r>
          </w:p>
        </w:tc>
        <w:tc>
          <w:tcPr>
            <w:tcW w:type="dxa" w:w="1332"/>
          </w:tcPr>
          <w:p>
            <w:pPr>
              <w:spacing w:after="0"/>
              <w:jc w:val="right"/>
            </w:pPr>
            <w:r>
              <w:rPr>
                <w:sz w:val="16"/>
              </w:rPr>
              <w:t>82</w:t>
            </w:r>
          </w:p>
        </w:tc>
        <w:tc>
          <w:tcPr>
            <w:tcW w:type="dxa" w:w="1640"/>
          </w:tcPr>
          <w:p>
            <w:pPr>
              <w:spacing w:after="0"/>
              <w:jc w:val="left"/>
            </w:pPr>
          </w:p>
        </w:tc>
        <w:tc>
          <w:tcPr>
            <w:tcW w:type="dxa" w:w="2073"/>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Cold Wave</w:t>
            </w:r>
          </w:p>
        </w:tc>
        <w:tc>
          <w:tcPr>
            <w:tcW w:type="dxa" w:w="1280"/>
          </w:tcPr>
          <w:p>
            <w:pPr>
              <w:spacing w:after="0"/>
              <w:jc w:val="left"/>
            </w:pPr>
            <w:r>
              <w:rPr>
                <w:sz w:val="16"/>
              </w:rPr>
              <w:t>Relatively High</w:t>
            </w:r>
          </w:p>
        </w:tc>
        <w:tc>
          <w:tcPr>
            <w:tcW w:type="dxa" w:w="1280"/>
          </w:tcPr>
          <w:p>
            <w:pPr>
              <w:spacing w:after="0"/>
              <w:jc w:val="left"/>
            </w:pPr>
            <w:r>
              <w:rPr>
                <w:sz w:val="16"/>
              </w:rPr>
              <w:t>Relatively High</w:t>
            </w:r>
          </w:p>
        </w:tc>
        <w:tc>
          <w:tcPr>
            <w:tcW w:type="dxa" w:w="1126"/>
          </w:tcPr>
          <w:p>
            <w:pPr>
              <w:spacing w:after="0"/>
              <w:jc w:val="right"/>
            </w:pPr>
            <w:r>
              <w:rPr>
                <w:sz w:val="16"/>
              </w:rPr>
              <w:t>$43,015</w:t>
            </w:r>
          </w:p>
        </w:tc>
        <w:tc>
          <w:tcPr>
            <w:tcW w:type="dxa" w:w="1126"/>
          </w:tcPr>
          <w:p>
            <w:pPr>
              <w:spacing w:after="0"/>
              <w:jc w:val="right"/>
            </w:pPr>
            <w:r>
              <w:rPr>
                <w:sz w:val="16"/>
              </w:rPr>
              <w:t>$159,346</w:t>
            </w:r>
          </w:p>
        </w:tc>
        <w:tc>
          <w:tcPr>
            <w:tcW w:type="dxa" w:w="1349"/>
          </w:tcPr>
          <w:p>
            <w:pPr>
              <w:spacing w:after="0"/>
              <w:jc w:val="right"/>
            </w:pPr>
            <w:r>
              <w:rPr>
                <w:sz w:val="16"/>
              </w:rPr>
              <w:t>$16,263,639</w:t>
            </w:r>
          </w:p>
        </w:tc>
        <w:tc>
          <w:tcPr>
            <w:tcW w:type="dxa" w:w="1175"/>
          </w:tcPr>
          <w:p>
            <w:pPr>
              <w:spacing w:after="0"/>
              <w:jc w:val="right"/>
            </w:pPr>
            <w:r>
              <w:rPr>
                <w:sz w:val="16"/>
              </w:rPr>
              <w:t>$16,465,999</w:t>
            </w:r>
          </w:p>
        </w:tc>
        <w:tc>
          <w:tcPr>
            <w:tcW w:type="dxa" w:w="1332"/>
          </w:tcPr>
          <w:p>
            <w:pPr>
              <w:spacing w:after="0"/>
              <w:jc w:val="right"/>
            </w:pPr>
            <w:r>
              <w:rPr>
                <w:sz w:val="16"/>
              </w:rPr>
              <w:t>8</w:t>
            </w:r>
          </w:p>
        </w:tc>
        <w:tc>
          <w:tcPr>
            <w:tcW w:type="dxa" w:w="1640"/>
          </w:tcPr>
          <w:p>
            <w:pPr>
              <w:spacing w:after="0"/>
              <w:jc w:val="left"/>
            </w:pPr>
          </w:p>
        </w:tc>
        <w:tc>
          <w:tcPr>
            <w:tcW w:type="dxa" w:w="2073"/>
          </w:tcPr>
          <w:p>
            <w:pPr>
              <w:spacing w:after="0"/>
              <w:jc w:val="left"/>
            </w:pPr>
            <w:r>
              <w:rPr>
                <w:sz w:val="16"/>
              </w:rPr>
              <w:t>Includes 1 Frost/Freeze record, event types the NRI definition of this hazard leaves out.</w:t>
            </w:r>
          </w:p>
        </w:tc>
      </w:tr>
      <w:tr>
        <w:trPr>
          <w:cantSplit/>
        </w:trPr>
        <w:tc>
          <w:tcPr>
            <w:tcW w:type="dxa" w:w="694"/>
          </w:tcPr>
          <w:p>
            <w:pPr>
              <w:spacing w:after="0"/>
              <w:jc w:val="right"/>
            </w:pPr>
            <w:r>
              <w:rPr>
                <w:sz w:val="16"/>
              </w:rPr>
              <w:t>3</w:t>
            </w:r>
          </w:p>
        </w:tc>
        <w:tc>
          <w:tcPr>
            <w:tcW w:type="dxa" w:w="1037"/>
          </w:tcPr>
          <w:p>
            <w:pPr>
              <w:spacing w:after="0"/>
              <w:jc w:val="left"/>
            </w:pPr>
            <w:r>
              <w:rPr>
                <w:sz w:val="16"/>
              </w:rPr>
              <w:t>Wildfire</w:t>
            </w:r>
          </w:p>
        </w:tc>
        <w:tc>
          <w:tcPr>
            <w:tcW w:type="dxa" w:w="1280"/>
          </w:tcPr>
          <w:p>
            <w:pPr>
              <w:spacing w:after="0"/>
              <w:jc w:val="left"/>
            </w:pPr>
            <w:r>
              <w:rPr>
                <w:sz w:val="16"/>
              </w:rPr>
              <w:t>Relatively High</w:t>
            </w:r>
          </w:p>
        </w:tc>
        <w:tc>
          <w:tcPr>
            <w:tcW w:type="dxa" w:w="1280"/>
          </w:tcPr>
          <w:p>
            <w:pPr>
              <w:spacing w:after="0"/>
              <w:jc w:val="left"/>
            </w:pPr>
            <w:r>
              <w:rPr>
                <w:sz w:val="16"/>
              </w:rPr>
              <w:t>Relatively High</w:t>
            </w:r>
          </w:p>
        </w:tc>
        <w:tc>
          <w:tcPr>
            <w:tcW w:type="dxa" w:w="1126"/>
          </w:tcPr>
          <w:p>
            <w:pPr>
              <w:spacing w:after="0"/>
              <w:jc w:val="right"/>
            </w:pPr>
            <w:r>
              <w:rPr>
                <w:sz w:val="16"/>
              </w:rPr>
              <w:t>$14,459,336</w:t>
            </w:r>
          </w:p>
        </w:tc>
        <w:tc>
          <w:tcPr>
            <w:tcW w:type="dxa" w:w="1126"/>
          </w:tcPr>
          <w:p>
            <w:pPr>
              <w:spacing w:after="0"/>
              <w:jc w:val="right"/>
            </w:pPr>
            <w:r>
              <w:rPr>
                <w:sz w:val="16"/>
              </w:rPr>
              <w:t>$790</w:t>
            </w:r>
          </w:p>
        </w:tc>
        <w:tc>
          <w:tcPr>
            <w:tcW w:type="dxa" w:w="1349"/>
          </w:tcPr>
          <w:p>
            <w:pPr>
              <w:spacing w:after="0"/>
              <w:jc w:val="right"/>
            </w:pPr>
            <w:r>
              <w:rPr>
                <w:sz w:val="16"/>
              </w:rPr>
              <w:t>$739,033</w:t>
            </w:r>
          </w:p>
        </w:tc>
        <w:tc>
          <w:tcPr>
            <w:tcW w:type="dxa" w:w="1175"/>
          </w:tcPr>
          <w:p>
            <w:pPr>
              <w:spacing w:after="0"/>
              <w:jc w:val="right"/>
            </w:pPr>
            <w:r>
              <w:rPr>
                <w:sz w:val="16"/>
              </w:rPr>
              <w:t>$15,199,159</w:t>
            </w:r>
          </w:p>
        </w:tc>
        <w:tc>
          <w:tcPr>
            <w:tcW w:type="dxa" w:w="1332"/>
          </w:tcPr>
          <w:p>
            <w:pPr>
              <w:spacing w:after="0"/>
              <w:jc w:val="right"/>
            </w:pPr>
            <w:r>
              <w:rPr>
                <w:sz w:val="16"/>
              </w:rPr>
              <w:t>14</w:t>
            </w:r>
          </w:p>
        </w:tc>
        <w:tc>
          <w:tcPr>
            <w:tcW w:type="dxa" w:w="1640"/>
          </w:tcPr>
          <w:p>
            <w:pPr>
              <w:spacing w:after="0"/>
              <w:jc w:val="left"/>
            </w:pPr>
          </w:p>
        </w:tc>
        <w:tc>
          <w:tcPr>
            <w:tcW w:type="dxa" w:w="2073"/>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Tornado</w:t>
            </w:r>
          </w:p>
        </w:tc>
        <w:tc>
          <w:tcPr>
            <w:tcW w:type="dxa" w:w="1280"/>
          </w:tcPr>
          <w:p>
            <w:pPr>
              <w:spacing w:after="0"/>
              <w:jc w:val="left"/>
            </w:pPr>
            <w:r>
              <w:rPr>
                <w:sz w:val="16"/>
              </w:rPr>
              <w:t>Relatively High</w:t>
            </w:r>
          </w:p>
        </w:tc>
        <w:tc>
          <w:tcPr>
            <w:tcW w:type="dxa" w:w="1280"/>
          </w:tcPr>
          <w:p>
            <w:pPr>
              <w:spacing w:after="0"/>
              <w:jc w:val="left"/>
            </w:pPr>
            <w:r>
              <w:rPr>
                <w:sz w:val="16"/>
              </w:rPr>
              <w:t>Relatively High</w:t>
            </w:r>
          </w:p>
        </w:tc>
        <w:tc>
          <w:tcPr>
            <w:tcW w:type="dxa" w:w="1126"/>
          </w:tcPr>
          <w:p>
            <w:pPr>
              <w:spacing w:after="0"/>
              <w:jc w:val="right"/>
            </w:pPr>
            <w:r>
              <w:rPr>
                <w:sz w:val="16"/>
              </w:rPr>
              <w:t>$7,406,834</w:t>
            </w:r>
          </w:p>
        </w:tc>
        <w:tc>
          <w:tcPr>
            <w:tcW w:type="dxa" w:w="1126"/>
          </w:tcPr>
          <w:p>
            <w:pPr>
              <w:spacing w:after="0"/>
              <w:jc w:val="right"/>
            </w:pPr>
            <w:r>
              <w:rPr>
                <w:sz w:val="16"/>
              </w:rPr>
              <w:t>$7,634</w:t>
            </w:r>
          </w:p>
        </w:tc>
        <w:tc>
          <w:tcPr>
            <w:tcW w:type="dxa" w:w="1349"/>
          </w:tcPr>
          <w:p>
            <w:pPr>
              <w:spacing w:after="0"/>
              <w:jc w:val="right"/>
            </w:pPr>
            <w:r>
              <w:rPr>
                <w:sz w:val="16"/>
              </w:rPr>
              <w:t>$3,720,011</w:t>
            </w:r>
          </w:p>
        </w:tc>
        <w:tc>
          <w:tcPr>
            <w:tcW w:type="dxa" w:w="1175"/>
          </w:tcPr>
          <w:p>
            <w:pPr>
              <w:spacing w:after="0"/>
              <w:jc w:val="right"/>
            </w:pPr>
            <w:r>
              <w:rPr>
                <w:sz w:val="16"/>
              </w:rPr>
              <w:t>$11,134,478</w:t>
            </w:r>
          </w:p>
        </w:tc>
        <w:tc>
          <w:tcPr>
            <w:tcW w:type="dxa" w:w="1332"/>
          </w:tcPr>
          <w:p>
            <w:pPr>
              <w:spacing w:after="0"/>
              <w:jc w:val="right"/>
            </w:pPr>
            <w:r>
              <w:rPr>
                <w:sz w:val="16"/>
              </w:rPr>
              <w:t>5</w:t>
            </w:r>
          </w:p>
        </w:tc>
        <w:tc>
          <w:tcPr>
            <w:tcW w:type="dxa" w:w="1640"/>
          </w:tcPr>
          <w:p>
            <w:pPr>
              <w:spacing w:after="0"/>
              <w:jc w:val="left"/>
            </w:pPr>
          </w:p>
        </w:tc>
        <w:tc>
          <w:tcPr>
            <w:tcW w:type="dxa" w:w="2073"/>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Hail</w:t>
            </w:r>
          </w:p>
        </w:tc>
        <w:tc>
          <w:tcPr>
            <w:tcW w:type="dxa" w:w="1280"/>
          </w:tcPr>
          <w:p>
            <w:pPr>
              <w:spacing w:after="0"/>
              <w:jc w:val="left"/>
            </w:pPr>
            <w:r>
              <w:rPr>
                <w:sz w:val="16"/>
              </w:rPr>
              <w:t>Relatively High</w:t>
            </w:r>
          </w:p>
        </w:tc>
        <w:tc>
          <w:tcPr>
            <w:tcW w:type="dxa" w:w="1280"/>
          </w:tcPr>
          <w:p>
            <w:pPr>
              <w:spacing w:after="0"/>
              <w:jc w:val="left"/>
            </w:pPr>
            <w:r>
              <w:rPr>
                <w:sz w:val="16"/>
              </w:rPr>
              <w:t>Relatively High</w:t>
            </w:r>
          </w:p>
        </w:tc>
        <w:tc>
          <w:tcPr>
            <w:tcW w:type="dxa" w:w="1126"/>
          </w:tcPr>
          <w:p>
            <w:pPr>
              <w:spacing w:after="0"/>
              <w:jc w:val="right"/>
            </w:pPr>
            <w:r>
              <w:rPr>
                <w:sz w:val="16"/>
              </w:rPr>
              <w:t>$9,548,552</w:t>
            </w:r>
          </w:p>
        </w:tc>
        <w:tc>
          <w:tcPr>
            <w:tcW w:type="dxa" w:w="1126"/>
          </w:tcPr>
          <w:p>
            <w:pPr>
              <w:spacing w:after="0"/>
              <w:jc w:val="right"/>
            </w:pPr>
            <w:r>
              <w:rPr>
                <w:sz w:val="16"/>
              </w:rPr>
              <w:t>$465,006</w:t>
            </w:r>
          </w:p>
        </w:tc>
        <w:tc>
          <w:tcPr>
            <w:tcW w:type="dxa" w:w="1349"/>
          </w:tcPr>
          <w:p>
            <w:pPr>
              <w:spacing w:after="0"/>
              <w:jc w:val="right"/>
            </w:pPr>
            <w:r>
              <w:rPr>
                <w:sz w:val="16"/>
              </w:rPr>
              <w:t>$806,809</w:t>
            </w:r>
          </w:p>
        </w:tc>
        <w:tc>
          <w:tcPr>
            <w:tcW w:type="dxa" w:w="1175"/>
          </w:tcPr>
          <w:p>
            <w:pPr>
              <w:spacing w:after="0"/>
              <w:jc w:val="right"/>
            </w:pPr>
            <w:r>
              <w:rPr>
                <w:sz w:val="16"/>
              </w:rPr>
              <w:t>$10,820,367</w:t>
            </w:r>
          </w:p>
        </w:tc>
        <w:tc>
          <w:tcPr>
            <w:tcW w:type="dxa" w:w="1332"/>
          </w:tcPr>
          <w:p>
            <w:pPr>
              <w:spacing w:after="0"/>
              <w:jc w:val="right"/>
            </w:pPr>
            <w:r>
              <w:rPr>
                <w:sz w:val="16"/>
              </w:rPr>
              <w:t>482</w:t>
            </w:r>
          </w:p>
        </w:tc>
        <w:tc>
          <w:tcPr>
            <w:tcW w:type="dxa" w:w="1640"/>
          </w:tcPr>
          <w:p>
            <w:pPr>
              <w:spacing w:after="0"/>
              <w:jc w:val="left"/>
            </w:pPr>
          </w:p>
        </w:tc>
        <w:tc>
          <w:tcPr>
            <w:tcW w:type="dxa" w:w="2073"/>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Lightning</w:t>
            </w:r>
          </w:p>
        </w:tc>
        <w:tc>
          <w:tcPr>
            <w:tcW w:type="dxa" w:w="1280"/>
          </w:tcPr>
          <w:p>
            <w:pPr>
              <w:spacing w:after="0"/>
              <w:jc w:val="left"/>
            </w:pPr>
            <w:r>
              <w:rPr>
                <w:sz w:val="16"/>
              </w:rPr>
              <w:t>Very High</w:t>
            </w:r>
          </w:p>
        </w:tc>
        <w:tc>
          <w:tcPr>
            <w:tcW w:type="dxa" w:w="1280"/>
          </w:tcPr>
          <w:p>
            <w:pPr>
              <w:spacing w:after="0"/>
              <w:jc w:val="left"/>
            </w:pPr>
            <w:r>
              <w:rPr>
                <w:sz w:val="16"/>
              </w:rPr>
              <w:t>Very High</w:t>
            </w:r>
          </w:p>
        </w:tc>
        <w:tc>
          <w:tcPr>
            <w:tcW w:type="dxa" w:w="1126"/>
          </w:tcPr>
          <w:p>
            <w:pPr>
              <w:spacing w:after="0"/>
              <w:jc w:val="right"/>
            </w:pPr>
            <w:r>
              <w:rPr>
                <w:sz w:val="16"/>
              </w:rPr>
              <w:t>$25,840</w:t>
            </w:r>
          </w:p>
        </w:tc>
        <w:tc>
          <w:tcPr>
            <w:tcW w:type="dxa" w:w="1126"/>
          </w:tcPr>
          <w:p>
            <w:pPr>
              <w:spacing w:after="0"/>
              <w:jc w:val="right"/>
            </w:pPr>
          </w:p>
        </w:tc>
        <w:tc>
          <w:tcPr>
            <w:tcW w:type="dxa" w:w="1349"/>
          </w:tcPr>
          <w:p>
            <w:pPr>
              <w:spacing w:after="0"/>
              <w:jc w:val="right"/>
            </w:pPr>
            <w:r>
              <w:rPr>
                <w:sz w:val="16"/>
              </w:rPr>
              <w:t>$6,850,000</w:t>
            </w:r>
          </w:p>
        </w:tc>
        <w:tc>
          <w:tcPr>
            <w:tcW w:type="dxa" w:w="1175"/>
          </w:tcPr>
          <w:p>
            <w:pPr>
              <w:spacing w:after="0"/>
              <w:jc w:val="right"/>
            </w:pPr>
            <w:r>
              <w:rPr>
                <w:sz w:val="16"/>
              </w:rPr>
              <w:t>$6,875,840</w:t>
            </w:r>
          </w:p>
        </w:tc>
        <w:tc>
          <w:tcPr>
            <w:tcW w:type="dxa" w:w="1332"/>
          </w:tcPr>
          <w:p>
            <w:pPr>
              <w:spacing w:after="0"/>
              <w:jc w:val="right"/>
            </w:pPr>
            <w:r>
              <w:rPr>
                <w:sz w:val="16"/>
              </w:rPr>
              <w:t>46</w:t>
            </w:r>
          </w:p>
        </w:tc>
        <w:tc>
          <w:tcPr>
            <w:tcW w:type="dxa" w:w="1640"/>
          </w:tcPr>
          <w:p>
            <w:pPr>
              <w:spacing w:after="0"/>
              <w:jc w:val="left"/>
            </w:pPr>
          </w:p>
        </w:tc>
        <w:tc>
          <w:tcPr>
            <w:tcW w:type="dxa" w:w="2073"/>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Avalanche</w:t>
            </w:r>
          </w:p>
        </w:tc>
        <w:tc>
          <w:tcPr>
            <w:tcW w:type="dxa" w:w="1280"/>
          </w:tcPr>
          <w:p>
            <w:pPr>
              <w:spacing w:after="0"/>
              <w:jc w:val="left"/>
            </w:pPr>
            <w:r>
              <w:rPr>
                <w:sz w:val="16"/>
              </w:rPr>
              <w:t>Relatively High</w:t>
            </w:r>
          </w:p>
        </w:tc>
        <w:tc>
          <w:tcPr>
            <w:tcW w:type="dxa" w:w="1280"/>
          </w:tcPr>
          <w:p>
            <w:pPr>
              <w:spacing w:after="0"/>
              <w:jc w:val="left"/>
            </w:pPr>
            <w:r>
              <w:rPr>
                <w:sz w:val="16"/>
              </w:rPr>
              <w:t>Relatively High</w:t>
            </w:r>
          </w:p>
        </w:tc>
        <w:tc>
          <w:tcPr>
            <w:tcW w:type="dxa" w:w="1126"/>
          </w:tcPr>
          <w:p>
            <w:pPr>
              <w:spacing w:after="0"/>
              <w:jc w:val="right"/>
            </w:pPr>
            <w:r>
              <w:rPr>
                <w:sz w:val="16"/>
              </w:rPr>
              <w:t>$18</w:t>
            </w:r>
          </w:p>
        </w:tc>
        <w:tc>
          <w:tcPr>
            <w:tcW w:type="dxa" w:w="1126"/>
          </w:tcPr>
          <w:p>
            <w:pPr>
              <w:spacing w:after="0"/>
              <w:jc w:val="right"/>
            </w:pPr>
          </w:p>
        </w:tc>
        <w:tc>
          <w:tcPr>
            <w:tcW w:type="dxa" w:w="1349"/>
          </w:tcPr>
          <w:p>
            <w:pPr>
              <w:spacing w:after="0"/>
              <w:jc w:val="right"/>
            </w:pPr>
            <w:r>
              <w:rPr>
                <w:sz w:val="16"/>
              </w:rPr>
              <w:t>$2,863,300</w:t>
            </w:r>
          </w:p>
        </w:tc>
        <w:tc>
          <w:tcPr>
            <w:tcW w:type="dxa" w:w="1175"/>
          </w:tcPr>
          <w:p>
            <w:pPr>
              <w:spacing w:after="0"/>
              <w:jc w:val="right"/>
            </w:pPr>
            <w:r>
              <w:rPr>
                <w:sz w:val="16"/>
              </w:rPr>
              <w:t>$2,863,318</w:t>
            </w:r>
          </w:p>
        </w:tc>
        <w:tc>
          <w:tcPr>
            <w:tcW w:type="dxa" w:w="1332"/>
          </w:tcPr>
          <w:p>
            <w:pPr>
              <w:spacing w:after="0"/>
              <w:jc w:val="right"/>
            </w:pPr>
            <w:r>
              <w:rPr>
                <w:sz w:val="16"/>
              </w:rPr>
              <w:t>12</w:t>
            </w:r>
          </w:p>
        </w:tc>
        <w:tc>
          <w:tcPr>
            <w:tcW w:type="dxa" w:w="1640"/>
          </w:tcPr>
          <w:p>
            <w:pPr>
              <w:spacing w:after="0"/>
              <w:jc w:val="left"/>
            </w:pPr>
          </w:p>
        </w:tc>
        <w:tc>
          <w:tcPr>
            <w:tcW w:type="dxa" w:w="2073"/>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Strong Wind</w:t>
            </w:r>
          </w:p>
        </w:tc>
        <w:tc>
          <w:tcPr>
            <w:tcW w:type="dxa" w:w="1280"/>
          </w:tcPr>
          <w:p>
            <w:pPr>
              <w:spacing w:after="0"/>
              <w:jc w:val="left"/>
            </w:pPr>
            <w:r>
              <w:rPr>
                <w:sz w:val="16"/>
              </w:rPr>
              <w:t>Relatively High</w:t>
            </w:r>
          </w:p>
        </w:tc>
        <w:tc>
          <w:tcPr>
            <w:tcW w:type="dxa" w:w="1280"/>
          </w:tcPr>
          <w:p>
            <w:pPr>
              <w:spacing w:after="0"/>
              <w:jc w:val="left"/>
            </w:pPr>
            <w:r>
              <w:rPr>
                <w:sz w:val="16"/>
              </w:rPr>
              <w:t>Relatively High</w:t>
            </w:r>
          </w:p>
        </w:tc>
        <w:tc>
          <w:tcPr>
            <w:tcW w:type="dxa" w:w="1126"/>
          </w:tcPr>
          <w:p>
            <w:pPr>
              <w:spacing w:after="0"/>
              <w:jc w:val="right"/>
            </w:pPr>
            <w:r>
              <w:rPr>
                <w:sz w:val="16"/>
              </w:rPr>
              <w:t>$314,372</w:t>
            </w:r>
          </w:p>
        </w:tc>
        <w:tc>
          <w:tcPr>
            <w:tcW w:type="dxa" w:w="1126"/>
          </w:tcPr>
          <w:p>
            <w:pPr>
              <w:spacing w:after="0"/>
              <w:jc w:val="right"/>
            </w:pPr>
            <w:r>
              <w:rPr>
                <w:sz w:val="16"/>
              </w:rPr>
              <w:t>$4,426</w:t>
            </w:r>
          </w:p>
        </w:tc>
        <w:tc>
          <w:tcPr>
            <w:tcW w:type="dxa" w:w="1349"/>
          </w:tcPr>
          <w:p>
            <w:pPr>
              <w:spacing w:after="0"/>
              <w:jc w:val="right"/>
            </w:pPr>
            <w:r>
              <w:rPr>
                <w:sz w:val="16"/>
              </w:rPr>
              <w:t>$2,400,461</w:t>
            </w:r>
          </w:p>
        </w:tc>
        <w:tc>
          <w:tcPr>
            <w:tcW w:type="dxa" w:w="1175"/>
          </w:tcPr>
          <w:p>
            <w:pPr>
              <w:spacing w:after="0"/>
              <w:jc w:val="right"/>
            </w:pPr>
            <w:r>
              <w:rPr>
                <w:sz w:val="16"/>
              </w:rPr>
              <w:t>$2,719,259</w:t>
            </w:r>
          </w:p>
        </w:tc>
        <w:tc>
          <w:tcPr>
            <w:tcW w:type="dxa" w:w="1332"/>
          </w:tcPr>
          <w:p>
            <w:pPr>
              <w:spacing w:after="0"/>
              <w:jc w:val="right"/>
            </w:pPr>
            <w:r>
              <w:rPr>
                <w:sz w:val="16"/>
              </w:rPr>
              <w:t>305</w:t>
            </w:r>
          </w:p>
        </w:tc>
        <w:tc>
          <w:tcPr>
            <w:tcW w:type="dxa" w:w="1640"/>
          </w:tcPr>
          <w:p>
            <w:pPr>
              <w:spacing w:after="0"/>
              <w:jc w:val="left"/>
            </w:pPr>
          </w:p>
        </w:tc>
        <w:tc>
          <w:tcPr>
            <w:tcW w:type="dxa" w:w="2073"/>
          </w:tcPr>
          <w:p>
            <w:pPr>
              <w:spacing w:after="0"/>
              <w:jc w:val="left"/>
            </w:pPr>
            <w:r>
              <w:rPr>
                <w:sz w:val="16"/>
              </w:rPr>
              <w:t>Includes 242 High Wind records and 6 Strong Wind records, event types the NRI definition of this hazard leaves out.</w:t>
            </w:r>
          </w:p>
        </w:tc>
      </w:tr>
      <w:tr>
        <w:trPr>
          <w:cantSplit/>
        </w:trPr>
        <w:tc>
          <w:tcPr>
            <w:tcW w:type="dxa" w:w="694"/>
          </w:tcPr>
          <w:p>
            <w:pPr>
              <w:spacing w:after="0"/>
              <w:jc w:val="right"/>
            </w:pPr>
            <w:r>
              <w:rPr>
                <w:sz w:val="16"/>
              </w:rPr>
              <w:t>9</w:t>
            </w:r>
          </w:p>
        </w:tc>
        <w:tc>
          <w:tcPr>
            <w:tcW w:type="dxa" w:w="1037"/>
          </w:tcPr>
          <w:p>
            <w:pPr>
              <w:spacing w:after="0"/>
              <w:jc w:val="left"/>
            </w:pPr>
            <w:r>
              <w:rPr>
                <w:sz w:val="16"/>
              </w:rPr>
              <w:t>Earthquake</w:t>
            </w:r>
          </w:p>
        </w:tc>
        <w:tc>
          <w:tcPr>
            <w:tcW w:type="dxa" w:w="1280"/>
          </w:tcPr>
          <w:p>
            <w:pPr>
              <w:spacing w:after="0"/>
              <w:jc w:val="left"/>
            </w:pPr>
            <w:r>
              <w:rPr>
                <w:sz w:val="16"/>
              </w:rPr>
              <w:t>Relatively Low</w:t>
            </w:r>
          </w:p>
        </w:tc>
        <w:tc>
          <w:tcPr>
            <w:tcW w:type="dxa" w:w="1280"/>
          </w:tcPr>
          <w:p>
            <w:pPr>
              <w:spacing w:after="0"/>
              <w:jc w:val="left"/>
            </w:pPr>
            <w:r>
              <w:rPr>
                <w:sz w:val="16"/>
              </w:rPr>
              <w:t>Relatively Low</w:t>
            </w:r>
          </w:p>
        </w:tc>
        <w:tc>
          <w:tcPr>
            <w:tcW w:type="dxa" w:w="1126"/>
          </w:tcPr>
          <w:p>
            <w:pPr>
              <w:spacing w:after="0"/>
              <w:jc w:val="right"/>
            </w:pPr>
            <w:r>
              <w:rPr>
                <w:sz w:val="16"/>
              </w:rPr>
              <w:t>$2,355,465</w:t>
            </w:r>
          </w:p>
        </w:tc>
        <w:tc>
          <w:tcPr>
            <w:tcW w:type="dxa" w:w="1126"/>
          </w:tcPr>
          <w:p>
            <w:pPr>
              <w:spacing w:after="0"/>
              <w:jc w:val="right"/>
            </w:pPr>
          </w:p>
        </w:tc>
        <w:tc>
          <w:tcPr>
            <w:tcW w:type="dxa" w:w="1349"/>
          </w:tcPr>
          <w:p>
            <w:pPr>
              <w:spacing w:after="0"/>
              <w:jc w:val="right"/>
            </w:pPr>
            <w:r>
              <w:rPr>
                <w:sz w:val="16"/>
              </w:rPr>
              <w:t>$309,830</w:t>
            </w:r>
          </w:p>
        </w:tc>
        <w:tc>
          <w:tcPr>
            <w:tcW w:type="dxa" w:w="1175"/>
          </w:tcPr>
          <w:p>
            <w:pPr>
              <w:spacing w:after="0"/>
              <w:jc w:val="right"/>
            </w:pPr>
            <w:r>
              <w:rPr>
                <w:sz w:val="16"/>
              </w:rPr>
              <w:t>$2,665,295</w:t>
            </w:r>
          </w:p>
        </w:tc>
        <w:tc>
          <w:tcPr>
            <w:tcW w:type="dxa" w:w="1332"/>
          </w:tcPr>
          <w:p>
            <w:pPr>
              <w:spacing w:after="0"/>
              <w:jc w:val="right"/>
            </w:pPr>
          </w:p>
        </w:tc>
        <w:tc>
          <w:tcPr>
            <w:tcW w:type="dxa" w:w="1640"/>
          </w:tcPr>
          <w:p>
            <w:pPr>
              <w:spacing w:after="0"/>
              <w:jc w:val="left"/>
            </w:pPr>
          </w:p>
        </w:tc>
        <w:tc>
          <w:tcPr>
            <w:tcW w:type="dxa" w:w="2073"/>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r>
              <w:rPr>
                <w:sz w:val="16"/>
              </w:rPr>
              <w:t>10</w:t>
            </w:r>
          </w:p>
        </w:tc>
        <w:tc>
          <w:tcPr>
            <w:tcW w:type="dxa" w:w="1037"/>
          </w:tcPr>
          <w:p>
            <w:pPr>
              <w:spacing w:after="0"/>
              <w:jc w:val="left"/>
            </w:pPr>
            <w:r>
              <w:rPr>
                <w:sz w:val="16"/>
              </w:rPr>
              <w:t>Winter Weather</w:t>
            </w:r>
          </w:p>
        </w:tc>
        <w:tc>
          <w:tcPr>
            <w:tcW w:type="dxa" w:w="1280"/>
          </w:tcPr>
          <w:p>
            <w:pPr>
              <w:spacing w:after="0"/>
              <w:jc w:val="left"/>
            </w:pPr>
            <w:r>
              <w:rPr>
                <w:sz w:val="16"/>
              </w:rPr>
              <w:t>Very High</w:t>
            </w:r>
          </w:p>
        </w:tc>
        <w:tc>
          <w:tcPr>
            <w:tcW w:type="dxa" w:w="1280"/>
          </w:tcPr>
          <w:p>
            <w:pPr>
              <w:spacing w:after="0"/>
              <w:jc w:val="left"/>
            </w:pPr>
            <w:r>
              <w:rPr>
                <w:sz w:val="16"/>
              </w:rPr>
              <w:t>Very High</w:t>
            </w:r>
          </w:p>
        </w:tc>
        <w:tc>
          <w:tcPr>
            <w:tcW w:type="dxa" w:w="1126"/>
          </w:tcPr>
          <w:p>
            <w:pPr>
              <w:spacing w:after="0"/>
              <w:jc w:val="right"/>
            </w:pPr>
            <w:r>
              <w:rPr>
                <w:sz w:val="16"/>
              </w:rPr>
              <w:t>$314,474</w:t>
            </w:r>
          </w:p>
        </w:tc>
        <w:tc>
          <w:tcPr>
            <w:tcW w:type="dxa" w:w="1126"/>
          </w:tcPr>
          <w:p>
            <w:pPr>
              <w:spacing w:after="0"/>
              <w:jc w:val="right"/>
            </w:pPr>
            <w:r>
              <w:rPr>
                <w:sz w:val="16"/>
              </w:rPr>
              <w:t>$11</w:t>
            </w:r>
          </w:p>
        </w:tc>
        <w:tc>
          <w:tcPr>
            <w:tcW w:type="dxa" w:w="1349"/>
          </w:tcPr>
          <w:p>
            <w:pPr>
              <w:spacing w:after="0"/>
              <w:jc w:val="right"/>
            </w:pPr>
            <w:r>
              <w:rPr>
                <w:sz w:val="16"/>
              </w:rPr>
              <w:t>$1,507,706</w:t>
            </w:r>
          </w:p>
        </w:tc>
        <w:tc>
          <w:tcPr>
            <w:tcW w:type="dxa" w:w="1175"/>
          </w:tcPr>
          <w:p>
            <w:pPr>
              <w:spacing w:after="0"/>
              <w:jc w:val="right"/>
            </w:pPr>
            <w:r>
              <w:rPr>
                <w:sz w:val="16"/>
              </w:rPr>
              <w:t>$1,822,192</w:t>
            </w:r>
          </w:p>
        </w:tc>
        <w:tc>
          <w:tcPr>
            <w:tcW w:type="dxa" w:w="1332"/>
          </w:tcPr>
          <w:p>
            <w:pPr>
              <w:spacing w:after="0"/>
              <w:jc w:val="right"/>
            </w:pPr>
            <w:r>
              <w:rPr>
                <w:sz w:val="16"/>
              </w:rPr>
              <w:t>489</w:t>
            </w:r>
          </w:p>
        </w:tc>
        <w:tc>
          <w:tcPr>
            <w:tcW w:type="dxa" w:w="1640"/>
          </w:tcPr>
          <w:p>
            <w:pPr>
              <w:spacing w:after="0"/>
              <w:jc w:val="left"/>
            </w:pPr>
          </w:p>
        </w:tc>
        <w:tc>
          <w:tcPr>
            <w:tcW w:type="dxa" w:w="2073"/>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Heat Wave</w:t>
            </w:r>
          </w:p>
        </w:tc>
        <w:tc>
          <w:tcPr>
            <w:tcW w:type="dxa" w:w="1280"/>
          </w:tcPr>
          <w:p>
            <w:pPr>
              <w:spacing w:after="0"/>
              <w:jc w:val="left"/>
            </w:pPr>
            <w:r>
              <w:rPr>
                <w:sz w:val="16"/>
              </w:rPr>
              <w:t>Relatively Low</w:t>
            </w:r>
          </w:p>
        </w:tc>
        <w:tc>
          <w:tcPr>
            <w:tcW w:type="dxa" w:w="1280"/>
          </w:tcPr>
          <w:p>
            <w:pPr>
              <w:spacing w:after="0"/>
              <w:jc w:val="left"/>
            </w:pPr>
            <w:r>
              <w:rPr>
                <w:sz w:val="16"/>
              </w:rPr>
              <w:t>Relatively Low</w:t>
            </w:r>
          </w:p>
        </w:tc>
        <w:tc>
          <w:tcPr>
            <w:tcW w:type="dxa" w:w="1126"/>
          </w:tcPr>
          <w:p>
            <w:pPr>
              <w:spacing w:after="0"/>
              <w:jc w:val="right"/>
            </w:pPr>
            <w:r>
              <w:rPr>
                <w:sz w:val="16"/>
              </w:rPr>
              <w:t>$189</w:t>
            </w:r>
          </w:p>
        </w:tc>
        <w:tc>
          <w:tcPr>
            <w:tcW w:type="dxa" w:w="1126"/>
          </w:tcPr>
          <w:p>
            <w:pPr>
              <w:spacing w:after="0"/>
              <w:jc w:val="right"/>
            </w:pPr>
            <w:r>
              <w:rPr>
                <w:sz w:val="16"/>
              </w:rPr>
              <w:t>$3,767</w:t>
            </w:r>
          </w:p>
        </w:tc>
        <w:tc>
          <w:tcPr>
            <w:tcW w:type="dxa" w:w="1349"/>
          </w:tcPr>
          <w:p>
            <w:pPr>
              <w:spacing w:after="0"/>
              <w:jc w:val="right"/>
            </w:pPr>
            <w:r>
              <w:rPr>
                <w:sz w:val="16"/>
              </w:rPr>
              <w:t>$813,220</w:t>
            </w:r>
          </w:p>
        </w:tc>
        <w:tc>
          <w:tcPr>
            <w:tcW w:type="dxa" w:w="1175"/>
          </w:tcPr>
          <w:p>
            <w:pPr>
              <w:spacing w:after="0"/>
              <w:jc w:val="right"/>
            </w:pPr>
            <w:r>
              <w:rPr>
                <w:sz w:val="16"/>
              </w:rPr>
              <w:t>$817,175</w:t>
            </w:r>
          </w:p>
        </w:tc>
        <w:tc>
          <w:tcPr>
            <w:tcW w:type="dxa" w:w="1332"/>
          </w:tcPr>
          <w:p>
            <w:pPr>
              <w:spacing w:after="0"/>
              <w:jc w:val="right"/>
            </w:pPr>
            <w:r>
              <w:rPr>
                <w:sz w:val="16"/>
              </w:rPr>
              <w:t>0</w:t>
            </w:r>
          </w:p>
        </w:tc>
        <w:tc>
          <w:tcPr>
            <w:tcW w:type="dxa" w:w="1640"/>
          </w:tcPr>
          <w:p>
            <w:pPr>
              <w:spacing w:after="0"/>
              <w:jc w:val="left"/>
            </w:pPr>
          </w:p>
        </w:tc>
        <w:tc>
          <w:tcPr>
            <w:tcW w:type="dxa" w:w="2073"/>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12</w:t>
            </w:r>
          </w:p>
        </w:tc>
        <w:tc>
          <w:tcPr>
            <w:tcW w:type="dxa" w:w="1037"/>
          </w:tcPr>
          <w:p>
            <w:pPr>
              <w:spacing w:after="0"/>
              <w:jc w:val="left"/>
            </w:pPr>
            <w:r>
              <w:rPr>
                <w:sz w:val="16"/>
              </w:rPr>
              <w:t>Landslide</w:t>
            </w:r>
          </w:p>
        </w:tc>
        <w:tc>
          <w:tcPr>
            <w:tcW w:type="dxa" w:w="1280"/>
          </w:tcPr>
          <w:p>
            <w:pPr>
              <w:spacing w:after="0"/>
              <w:jc w:val="left"/>
            </w:pPr>
            <w:r>
              <w:rPr>
                <w:sz w:val="16"/>
              </w:rPr>
              <w:t>Relatively Moderate</w:t>
            </w:r>
          </w:p>
        </w:tc>
        <w:tc>
          <w:tcPr>
            <w:tcW w:type="dxa" w:w="1280"/>
          </w:tcPr>
          <w:p>
            <w:pPr>
              <w:spacing w:after="0"/>
              <w:jc w:val="left"/>
            </w:pPr>
            <w:r>
              <w:rPr>
                <w:sz w:val="16"/>
              </w:rPr>
              <w:t>Relatively Moderate</w:t>
            </w:r>
          </w:p>
        </w:tc>
        <w:tc>
          <w:tcPr>
            <w:tcW w:type="dxa" w:w="1126"/>
          </w:tcPr>
          <w:p>
            <w:pPr>
              <w:spacing w:after="0"/>
              <w:jc w:val="right"/>
            </w:pPr>
            <w:r>
              <w:rPr>
                <w:sz w:val="16"/>
              </w:rPr>
              <w:t>$2,147</w:t>
            </w:r>
          </w:p>
        </w:tc>
        <w:tc>
          <w:tcPr>
            <w:tcW w:type="dxa" w:w="1126"/>
          </w:tcPr>
          <w:p>
            <w:pPr>
              <w:spacing w:after="0"/>
              <w:jc w:val="right"/>
            </w:pPr>
          </w:p>
        </w:tc>
        <w:tc>
          <w:tcPr>
            <w:tcW w:type="dxa" w:w="1349"/>
          </w:tcPr>
          <w:p>
            <w:pPr>
              <w:spacing w:after="0"/>
              <w:jc w:val="right"/>
            </w:pPr>
            <w:r>
              <w:rPr>
                <w:sz w:val="16"/>
              </w:rPr>
              <w:t>$489,286</w:t>
            </w:r>
          </w:p>
        </w:tc>
        <w:tc>
          <w:tcPr>
            <w:tcW w:type="dxa" w:w="1175"/>
          </w:tcPr>
          <w:p>
            <w:pPr>
              <w:spacing w:after="0"/>
              <w:jc w:val="right"/>
            </w:pPr>
            <w:r>
              <w:rPr>
                <w:sz w:val="16"/>
              </w:rPr>
              <w:t>$491,433</w:t>
            </w:r>
          </w:p>
        </w:tc>
        <w:tc>
          <w:tcPr>
            <w:tcW w:type="dxa" w:w="1332"/>
          </w:tcPr>
          <w:p>
            <w:pPr>
              <w:spacing w:after="0"/>
              <w:jc w:val="right"/>
            </w:pPr>
            <w:r>
              <w:rPr>
                <w:sz w:val="16"/>
              </w:rPr>
              <w:t>0</w:t>
            </w:r>
          </w:p>
        </w:tc>
        <w:tc>
          <w:tcPr>
            <w:tcW w:type="dxa" w:w="1640"/>
          </w:tcPr>
          <w:p>
            <w:pPr>
              <w:spacing w:after="0"/>
              <w:jc w:val="left"/>
            </w:pPr>
          </w:p>
        </w:tc>
        <w:tc>
          <w:tcPr>
            <w:tcW w:type="dxa" w:w="2073"/>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94"/>
          </w:tcPr>
          <w:p>
            <w:pPr>
              <w:spacing w:after="0"/>
              <w:jc w:val="right"/>
            </w:pPr>
            <w:r>
              <w:rPr>
                <w:sz w:val="16"/>
              </w:rPr>
              <w:t>13</w:t>
            </w:r>
          </w:p>
        </w:tc>
        <w:tc>
          <w:tcPr>
            <w:tcW w:type="dxa" w:w="1037"/>
          </w:tcPr>
          <w:p>
            <w:pPr>
              <w:spacing w:after="0"/>
              <w:jc w:val="left"/>
            </w:pPr>
            <w:r>
              <w:rPr>
                <w:sz w:val="16"/>
              </w:rPr>
              <w:t>Drought</w:t>
            </w:r>
          </w:p>
        </w:tc>
        <w:tc>
          <w:tcPr>
            <w:tcW w:type="dxa" w:w="1280"/>
          </w:tcPr>
          <w:p>
            <w:pPr>
              <w:spacing w:after="0"/>
              <w:jc w:val="left"/>
            </w:pPr>
            <w:r>
              <w:rPr>
                <w:sz w:val="16"/>
              </w:rPr>
              <w:t>Relatively Low</w:t>
            </w:r>
          </w:p>
        </w:tc>
        <w:tc>
          <w:tcPr>
            <w:tcW w:type="dxa" w:w="1280"/>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$182,424</w:t>
            </w:r>
          </w:p>
        </w:tc>
        <w:tc>
          <w:tcPr>
            <w:tcW w:type="dxa" w:w="1349"/>
          </w:tcPr>
          <w:p>
            <w:pPr>
              <w:spacing w:after="0"/>
              <w:jc w:val="right"/>
            </w:pPr>
          </w:p>
        </w:tc>
        <w:tc>
          <w:tcPr>
            <w:tcW w:type="dxa" w:w="1175"/>
          </w:tcPr>
          <w:p>
            <w:pPr>
              <w:spacing w:after="0"/>
              <w:jc w:val="right"/>
            </w:pPr>
            <w:r>
              <w:rPr>
                <w:sz w:val="16"/>
              </w:rPr>
              <w:t>$182,424</w:t>
            </w:r>
          </w:p>
        </w:tc>
        <w:tc>
          <w:tcPr>
            <w:tcW w:type="dxa" w:w="1332"/>
          </w:tcPr>
          <w:p>
            <w:pPr>
              <w:spacing w:after="0"/>
              <w:jc w:val="right"/>
            </w:pPr>
            <w:r>
              <w:rPr>
                <w:sz w:val="16"/>
              </w:rPr>
              <w:t>5</w:t>
            </w:r>
          </w:p>
        </w:tc>
        <w:tc>
          <w:tcPr>
            <w:tcW w:type="dxa" w:w="1640"/>
          </w:tcPr>
          <w:p>
            <w:pPr>
              <w:spacing w:after="0"/>
              <w:jc w:val="left"/>
            </w:pPr>
          </w:p>
        </w:tc>
        <w:tc>
          <w:tcPr>
            <w:tcW w:type="dxa" w:w="2073"/>
          </w:tcPr>
          <w:p>
            <w:pPr>
              <w:spacing w:after="0"/>
              <w:jc w:val="left"/>
            </w:pPr>
          </w:p>
        </w:tc>
      </w:tr>
      <w:tr>
        <w:trPr>
          <w:cantSplit/>
        </w:trPr>
        <w:tc>
          <w:tcPr>
            <w:tcW w:type="dxa" w:w="694"/>
          </w:tcPr>
          <w:p>
            <w:pPr>
              <w:spacing w:after="0"/>
              <w:jc w:val="right"/>
            </w:pPr>
            <w:r>
              <w:rPr>
                <w:sz w:val="16"/>
              </w:rPr>
              <w:t>14</w:t>
            </w:r>
          </w:p>
        </w:tc>
        <w:tc>
          <w:tcPr>
            <w:tcW w:type="dxa" w:w="1037"/>
          </w:tcPr>
          <w:p>
            <w:pPr>
              <w:spacing w:after="0"/>
              <w:jc w:val="left"/>
            </w:pPr>
            <w:r>
              <w:rPr>
                <w:sz w:val="16"/>
              </w:rPr>
              <w:t>Ice Storm</w:t>
            </w:r>
          </w:p>
        </w:tc>
        <w:tc>
          <w:tcPr>
            <w:tcW w:type="dxa" w:w="1280"/>
          </w:tcPr>
          <w:p>
            <w:pPr>
              <w:spacing w:after="0"/>
              <w:jc w:val="left"/>
            </w:pPr>
            <w:r>
              <w:rPr>
                <w:sz w:val="16"/>
              </w:rPr>
              <w:t>Relatively Low</w:t>
            </w:r>
          </w:p>
        </w:tc>
        <w:tc>
          <w:tcPr>
            <w:tcW w:type="dxa" w:w="1280"/>
          </w:tcPr>
          <w:p>
            <w:pPr>
              <w:spacing w:after="0"/>
              <w:jc w:val="left"/>
            </w:pPr>
            <w:r>
              <w:rPr>
                <w:sz w:val="16"/>
              </w:rPr>
              <w:t>Relatively Low</w:t>
            </w:r>
          </w:p>
        </w:tc>
        <w:tc>
          <w:tcPr>
            <w:tcW w:type="dxa" w:w="1126"/>
          </w:tcPr>
          <w:p>
            <w:pPr>
              <w:spacing w:after="0"/>
              <w:jc w:val="right"/>
            </w:pPr>
            <w:r>
              <w:rPr>
                <w:sz w:val="16"/>
              </w:rPr>
              <w:t>$86,611</w:t>
            </w:r>
          </w:p>
        </w:tc>
        <w:tc>
          <w:tcPr>
            <w:tcW w:type="dxa" w:w="1126"/>
          </w:tcPr>
          <w:p>
            <w:pPr>
              <w:spacing w:after="0"/>
              <w:jc w:val="right"/>
            </w:pPr>
          </w:p>
        </w:tc>
        <w:tc>
          <w:tcPr>
            <w:tcW w:type="dxa" w:w="1349"/>
          </w:tcPr>
          <w:p>
            <w:pPr>
              <w:spacing w:after="0"/>
              <w:jc w:val="right"/>
            </w:pPr>
            <w:r>
              <w:rPr>
                <w:sz w:val="16"/>
              </w:rPr>
              <w:t>$45,198</w:t>
            </w:r>
          </w:p>
        </w:tc>
        <w:tc>
          <w:tcPr>
            <w:tcW w:type="dxa" w:w="1175"/>
          </w:tcPr>
          <w:p>
            <w:pPr>
              <w:spacing w:after="0"/>
              <w:jc w:val="right"/>
            </w:pPr>
            <w:r>
              <w:rPr>
                <w:sz w:val="16"/>
              </w:rPr>
              <w:t>$131,809</w:t>
            </w:r>
          </w:p>
        </w:tc>
        <w:tc>
          <w:tcPr>
            <w:tcW w:type="dxa" w:w="1332"/>
          </w:tcPr>
          <w:p>
            <w:pPr>
              <w:spacing w:after="0"/>
              <w:jc w:val="right"/>
            </w:pPr>
            <w:r>
              <w:rPr>
                <w:sz w:val="16"/>
              </w:rPr>
              <w:t>0</w:t>
            </w:r>
          </w:p>
        </w:tc>
        <w:tc>
          <w:tcPr>
            <w:tcW w:type="dxa" w:w="1640"/>
          </w:tcPr>
          <w:p>
            <w:pPr>
              <w:spacing w:after="0"/>
              <w:jc w:val="left"/>
            </w:pPr>
          </w:p>
        </w:tc>
        <w:tc>
          <w:tcPr>
            <w:tcW w:type="dxa" w:w="2073"/>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15</w:t>
            </w:r>
          </w:p>
        </w:tc>
        <w:tc>
          <w:tcPr>
            <w:tcW w:type="dxa" w:w="1037"/>
          </w:tcPr>
          <w:p>
            <w:pPr>
              <w:spacing w:after="0"/>
              <w:jc w:val="left"/>
            </w:pPr>
            <w:r>
              <w:rPr>
                <w:sz w:val="16"/>
              </w:rPr>
              <w:t>Volcanic Activity</w:t>
            </w:r>
          </w:p>
        </w:tc>
        <w:tc>
          <w:tcPr>
            <w:tcW w:type="dxa" w:w="1280"/>
          </w:tcPr>
          <w:p>
            <w:pPr>
              <w:spacing w:after="0"/>
              <w:jc w:val="left"/>
            </w:pPr>
            <w:r>
              <w:rPr>
                <w:sz w:val="16"/>
              </w:rPr>
              <w:t>Very Low</w:t>
            </w:r>
          </w:p>
        </w:tc>
        <w:tc>
          <w:tcPr>
            <w:tcW w:type="dxa" w:w="1280"/>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49"/>
          </w:tcPr>
          <w:p>
            <w:pPr>
              <w:spacing w:after="0"/>
              <w:jc w:val="right"/>
            </w:pPr>
            <w:r>
              <w:rPr>
                <w:sz w:val="16"/>
              </w:rPr>
              <w:t>$69</w:t>
            </w:r>
          </w:p>
        </w:tc>
        <w:tc>
          <w:tcPr>
            <w:tcW w:type="dxa" w:w="1175"/>
          </w:tcPr>
          <w:p>
            <w:pPr>
              <w:spacing w:after="0"/>
              <w:jc w:val="right"/>
            </w:pPr>
            <w:r>
              <w:rPr>
                <w:sz w:val="16"/>
              </w:rPr>
              <w:t>$69</w:t>
            </w:r>
          </w:p>
        </w:tc>
        <w:tc>
          <w:tcPr>
            <w:tcW w:type="dxa" w:w="1332"/>
          </w:tcPr>
          <w:p>
            <w:pPr>
              <w:spacing w:after="0"/>
              <w:jc w:val="right"/>
            </w:pPr>
            <w:r>
              <w:rPr>
                <w:sz w:val="16"/>
              </w:rPr>
              <w:t>0</w:t>
            </w:r>
          </w:p>
        </w:tc>
        <w:tc>
          <w:tcPr>
            <w:tcW w:type="dxa" w:w="1640"/>
          </w:tcPr>
          <w:p>
            <w:pPr>
              <w:spacing w:after="0"/>
              <w:jc w:val="left"/>
            </w:pPr>
          </w:p>
        </w:tc>
        <w:tc>
          <w:tcPr>
            <w:tcW w:type="dxa" w:w="207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80"/>
          </w:tcPr>
          <w:p>
            <w:pPr>
              <w:spacing w:after="0"/>
              <w:jc w:val="left"/>
            </w:pPr>
            <w:r>
              <w:rPr>
                <w:sz w:val="16"/>
              </w:rPr>
              <w:t>Not Applicable</w:t>
            </w:r>
          </w:p>
        </w:tc>
        <w:tc>
          <w:tcPr>
            <w:tcW w:type="dxa" w:w="128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49"/>
          </w:tcPr>
          <w:p>
            <w:pPr>
              <w:spacing w:after="0"/>
              <w:jc w:val="right"/>
            </w:pPr>
          </w:p>
        </w:tc>
        <w:tc>
          <w:tcPr>
            <w:tcW w:type="dxa" w:w="1175"/>
          </w:tcPr>
          <w:p>
            <w:pPr>
              <w:spacing w:after="0"/>
              <w:jc w:val="right"/>
            </w:pPr>
          </w:p>
        </w:tc>
        <w:tc>
          <w:tcPr>
            <w:tcW w:type="dxa" w:w="1332"/>
          </w:tcPr>
          <w:p>
            <w:pPr>
              <w:spacing w:after="0"/>
              <w:jc w:val="right"/>
            </w:pPr>
            <w:r>
              <w:rPr>
                <w:sz w:val="16"/>
              </w:rPr>
              <w:t>0</w:t>
            </w:r>
          </w:p>
        </w:tc>
        <w:tc>
          <w:tcPr>
            <w:tcW w:type="dxa" w:w="1640"/>
          </w:tcPr>
          <w:p>
            <w:pPr>
              <w:spacing w:after="0"/>
              <w:jc w:val="left"/>
            </w:pPr>
            <w:r>
              <w:rPr>
                <w:sz w:val="16"/>
              </w:rPr>
              <w:t>NRI rates coastal flooding Not Applicable for this county, and no federal declaration for this county names it.</w:t>
            </w:r>
          </w:p>
        </w:tc>
        <w:tc>
          <w:tcPr>
            <w:tcW w:type="dxa" w:w="2073"/>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80"/>
          </w:tcPr>
          <w:p>
            <w:pPr>
              <w:spacing w:after="0"/>
              <w:jc w:val="left"/>
            </w:pPr>
            <w:r>
              <w:rPr>
                <w:sz w:val="16"/>
              </w:rPr>
              <w:t>Not Applicable</w:t>
            </w:r>
          </w:p>
        </w:tc>
        <w:tc>
          <w:tcPr>
            <w:tcW w:type="dxa" w:w="128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49"/>
          </w:tcPr>
          <w:p>
            <w:pPr>
              <w:spacing w:after="0"/>
              <w:jc w:val="right"/>
            </w:pPr>
          </w:p>
        </w:tc>
        <w:tc>
          <w:tcPr>
            <w:tcW w:type="dxa" w:w="1175"/>
          </w:tcPr>
          <w:p>
            <w:pPr>
              <w:spacing w:after="0"/>
              <w:jc w:val="right"/>
            </w:pPr>
          </w:p>
        </w:tc>
        <w:tc>
          <w:tcPr>
            <w:tcW w:type="dxa" w:w="1332"/>
          </w:tcPr>
          <w:p>
            <w:pPr>
              <w:spacing w:after="0"/>
              <w:jc w:val="right"/>
            </w:pPr>
            <w:r>
              <w:rPr>
                <w:sz w:val="16"/>
              </w:rPr>
              <w:t>0</w:t>
            </w:r>
          </w:p>
        </w:tc>
        <w:tc>
          <w:tcPr>
            <w:tcW w:type="dxa" w:w="1640"/>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2073"/>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280"/>
          </w:tcPr>
          <w:p>
            <w:pPr>
              <w:spacing w:after="0"/>
              <w:jc w:val="left"/>
            </w:pPr>
            <w:r>
              <w:rPr>
                <w:sz w:val="16"/>
              </w:rPr>
              <w:t>Not Applicable</w:t>
            </w:r>
          </w:p>
        </w:tc>
        <w:tc>
          <w:tcPr>
            <w:tcW w:type="dxa" w:w="128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49"/>
          </w:tcPr>
          <w:p>
            <w:pPr>
              <w:spacing w:after="0"/>
              <w:jc w:val="right"/>
            </w:pPr>
          </w:p>
        </w:tc>
        <w:tc>
          <w:tcPr>
            <w:tcW w:type="dxa" w:w="1175"/>
          </w:tcPr>
          <w:p>
            <w:pPr>
              <w:spacing w:after="0"/>
              <w:jc w:val="right"/>
            </w:pPr>
          </w:p>
        </w:tc>
        <w:tc>
          <w:tcPr>
            <w:tcW w:type="dxa" w:w="1332"/>
          </w:tcPr>
          <w:p>
            <w:pPr>
              <w:spacing w:after="0"/>
              <w:jc w:val="right"/>
            </w:pPr>
            <w:r>
              <w:rPr>
                <w:sz w:val="16"/>
              </w:rPr>
              <w:t>0</w:t>
            </w:r>
          </w:p>
        </w:tc>
        <w:tc>
          <w:tcPr>
            <w:tcW w:type="dxa" w:w="1640"/>
          </w:tcPr>
          <w:p>
            <w:pPr>
              <w:spacing w:after="0"/>
              <w:jc w:val="left"/>
            </w:pPr>
            <w:r>
              <w:rPr>
                <w:sz w:val="16"/>
              </w:rPr>
              <w:t>NRI rates tsunami Not Applicable for this county, and no federal declaration for this county names it.</w:t>
            </w:r>
          </w:p>
        </w:tc>
        <w:tc>
          <w:tcPr>
            <w:tcW w:type="dxa" w:w="207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86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86 of 86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52 of 86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86 of 86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86 of 86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82 of 86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86 of 86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86 of 86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85 of 86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86 of 86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86 of 86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86 of 86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71 of 86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83 of 86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86 of 86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4"/>
        <w:gridCol w:w="1706"/>
        <w:gridCol w:w="1521"/>
        <w:gridCol w:w="1878"/>
        <w:gridCol w:w="1861"/>
        <w:gridCol w:w="1694"/>
        <w:gridCol w:w="1584"/>
        <w:gridCol w:w="2174"/>
      </w:tblGrid>
      <w:tr>
        <w:trPr>
          <w:cantSplit/>
          <w:tblHeader/>
        </w:trPr>
        <w:tc>
          <w:tcPr>
            <w:tcW w:type="dxa" w:w="1694"/>
            <w:shd w:val="clear" w:color="auto" w:fill="E8E8E8"/>
          </w:tcPr>
          <w:p>
            <w:pPr>
              <w:spacing w:after="0"/>
              <w:jc w:val="left"/>
            </w:pPr>
            <w:r>
              <w:rPr>
                <w:b/>
                <w:sz w:val="16"/>
              </w:rPr>
              <w:t>Hazard</w:t>
            </w:r>
          </w:p>
        </w:tc>
        <w:tc>
          <w:tcPr>
            <w:tcW w:type="dxa" w:w="1706"/>
            <w:shd w:val="clear" w:color="auto" w:fill="E8E8E8"/>
          </w:tcPr>
          <w:p>
            <w:pPr>
              <w:spacing w:after="0"/>
              <w:jc w:val="left"/>
            </w:pPr>
            <w:r>
              <w:rPr>
                <w:b/>
                <w:sz w:val="16"/>
              </w:rPr>
              <w:t>Scale</w:t>
            </w:r>
          </w:p>
        </w:tc>
        <w:tc>
          <w:tcPr>
            <w:tcW w:type="dxa" w:w="1521"/>
            <w:shd w:val="clear" w:color="auto" w:fill="E8E8E8"/>
          </w:tcPr>
          <w:p>
            <w:pPr>
              <w:spacing w:after="0"/>
              <w:jc w:val="right"/>
            </w:pPr>
            <w:r>
              <w:rPr>
                <w:b/>
                <w:sz w:val="16"/>
              </w:rPr>
              <w:t>Records</w:t>
            </w:r>
          </w:p>
          <w:p>
            <w:pPr>
              <w:spacing w:after="0"/>
              <w:jc w:val="right"/>
            </w:pPr>
            <w:r>
              <w:rPr>
                <w:i/>
                <w:color w:val="555555"/>
                <w:sz w:val="14"/>
              </w:rPr>
              <w:t>count, years</w:t>
            </w:r>
          </w:p>
        </w:tc>
        <w:tc>
          <w:tcPr>
            <w:tcW w:type="dxa" w:w="1878"/>
            <w:shd w:val="clear" w:color="auto" w:fill="E8E8E8"/>
          </w:tcPr>
          <w:p>
            <w:pPr>
              <w:spacing w:after="0"/>
              <w:jc w:val="left"/>
            </w:pPr>
            <w:r>
              <w:rPr>
                <w:b/>
                <w:sz w:val="16"/>
              </w:rPr>
              <w:t>Observed range</w:t>
            </w:r>
          </w:p>
        </w:tc>
        <w:tc>
          <w:tcPr>
            <w:tcW w:type="dxa" w:w="1861"/>
            <w:shd w:val="clear" w:color="auto" w:fill="E8E8E8"/>
          </w:tcPr>
          <w:p>
            <w:pPr>
              <w:spacing w:after="0"/>
              <w:jc w:val="left"/>
            </w:pPr>
            <w:r>
              <w:rPr>
                <w:b/>
                <w:sz w:val="16"/>
              </w:rPr>
              <w:t>Worst recorded event</w:t>
            </w:r>
          </w:p>
        </w:tc>
        <w:tc>
          <w:tcPr>
            <w:tcW w:type="dxa" w:w="1694"/>
            <w:shd w:val="clear" w:color="auto" w:fill="E8E8E8"/>
          </w:tcPr>
          <w:p>
            <w:pPr>
              <w:spacing w:after="0"/>
              <w:jc w:val="left"/>
            </w:pPr>
            <w:r>
              <w:rPr>
                <w:b/>
                <w:sz w:val="16"/>
              </w:rPr>
              <w:t>Most damaging (when different)</w:t>
            </w:r>
          </w:p>
        </w:tc>
        <w:tc>
          <w:tcPr>
            <w:tcW w:type="dxa" w:w="1584"/>
            <w:shd w:val="clear" w:color="auto" w:fill="E8E8E8"/>
          </w:tcPr>
          <w:p>
            <w:pPr>
              <w:spacing w:after="0"/>
              <w:jc w:val="left"/>
            </w:pPr>
            <w:r>
              <w:rPr>
                <w:b/>
                <w:sz w:val="16"/>
              </w:rPr>
              <w:t>How it applies to members</w:t>
            </w:r>
          </w:p>
        </w:tc>
        <w:tc>
          <w:tcPr>
            <w:tcW w:type="dxa" w:w="2174"/>
            <w:shd w:val="clear" w:color="auto" w:fill="E8E8E8"/>
          </w:tcPr>
          <w:p>
            <w:pPr>
              <w:spacing w:after="0"/>
              <w:jc w:val="left"/>
            </w:pPr>
            <w:r>
              <w:rPr>
                <w:b/>
                <w:sz w:val="16"/>
              </w:rPr>
              <w:t>Note</w:t>
            </w:r>
          </w:p>
        </w:tc>
      </w:tr>
      <w:tr>
        <w:trPr>
          <w:cantSplit/>
        </w:trPr>
        <w:tc>
          <w:tcPr>
            <w:tcW w:type="dxa" w:w="1694"/>
          </w:tcPr>
          <w:p>
            <w:pPr>
              <w:spacing w:after="0"/>
              <w:jc w:val="left"/>
            </w:pPr>
            <w:r>
              <w:rPr>
                <w:sz w:val="16"/>
              </w:rPr>
              <w:t>Avalanche</w:t>
            </w:r>
          </w:p>
        </w:tc>
        <w:tc>
          <w:tcPr>
            <w:tcW w:type="dxa" w:w="1706"/>
          </w:tcPr>
          <w:p>
            <w:pPr>
              <w:spacing w:after="0"/>
              <w:jc w:val="left"/>
            </w:pPr>
            <w:r>
              <w:rPr>
                <w:sz w:val="16"/>
              </w:rPr>
              <w:t>none (count and damage)</w:t>
            </w:r>
          </w:p>
        </w:tc>
        <w:tc>
          <w:tcPr>
            <w:tcW w:type="dxa" w:w="1521"/>
          </w:tcPr>
          <w:p>
            <w:pPr>
              <w:spacing w:after="0"/>
              <w:jc w:val="right"/>
            </w:pPr>
            <w:r>
              <w:rPr>
                <w:sz w:val="16"/>
              </w:rPr>
              <w:t>12, 2005 to 2025 (12 zone-level)</w:t>
            </w:r>
          </w:p>
        </w:tc>
        <w:tc>
          <w:tcPr>
            <w:tcW w:type="dxa" w:w="1878"/>
          </w:tcPr>
          <w:p>
            <w:pPr>
              <w:spacing w:after="0"/>
              <w:jc w:val="left"/>
            </w:pPr>
          </w:p>
        </w:tc>
        <w:tc>
          <w:tcPr>
            <w:tcW w:type="dxa" w:w="1861"/>
          </w:tcPr>
          <w:p>
            <w:pPr>
              <w:spacing w:after="0"/>
              <w:jc w:val="left"/>
            </w:pPr>
            <w:r>
              <w:rPr>
                <w:sz w:val="16"/>
              </w:rPr>
              <w:t>No damage reported in 12 records.</w:t>
            </w:r>
          </w:p>
        </w:tc>
        <w:tc>
          <w:tcPr>
            <w:tcW w:type="dxa" w:w="1694"/>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Coastal Flood, Storm Surge/Tide</w:t>
            </w:r>
          </w:p>
        </w:tc>
        <w:tc>
          <w:tcPr>
            <w:tcW w:type="dxa" w:w="1706"/>
          </w:tcPr>
          <w:p>
            <w:pPr>
              <w:spacing w:after="0"/>
              <w:jc w:val="left"/>
            </w:pPr>
            <w:r>
              <w:rPr>
                <w:sz w:val="16"/>
              </w:rPr>
              <w:t>none in data (FIRM for depth)</w:t>
            </w:r>
          </w:p>
        </w:tc>
        <w:tc>
          <w:tcPr>
            <w:tcW w:type="dxa" w:w="1521"/>
          </w:tcPr>
          <w:p>
            <w:pPr>
              <w:spacing w:after="0"/>
              <w:jc w:val="right"/>
            </w:pPr>
            <w:r>
              <w:rPr>
                <w:sz w:val="16"/>
              </w:rPr>
              <w:t>0</w:t>
            </w:r>
          </w:p>
        </w:tc>
        <w:tc>
          <w:tcPr>
            <w:tcW w:type="dxa" w:w="1878"/>
          </w:tcPr>
          <w:p>
            <w:pPr>
              <w:spacing w:after="0"/>
              <w:jc w:val="left"/>
            </w:pPr>
          </w:p>
        </w:tc>
        <w:tc>
          <w:tcPr>
            <w:tcW w:type="dxa" w:w="1861"/>
          </w:tcPr>
          <w:p>
            <w:pPr>
              <w:spacing w:after="0"/>
              <w:jc w:val="left"/>
            </w:pPr>
          </w:p>
        </w:tc>
        <w:tc>
          <w:tcPr>
            <w:tcW w:type="dxa" w:w="1694"/>
          </w:tcPr>
          <w:p>
            <w:pPr>
              <w:spacing w:after="0"/>
              <w:jc w:val="left"/>
            </w:pPr>
          </w:p>
        </w:tc>
        <w:tc>
          <w:tcPr>
            <w:tcW w:type="dxa" w:w="1584"/>
          </w:tcPr>
          <w:p>
            <w:pPr>
              <w:spacing w:after="0"/>
              <w:jc w:val="left"/>
            </w:pPr>
          </w:p>
        </w:tc>
        <w:tc>
          <w:tcPr>
            <w:tcW w:type="dxa" w:w="2174"/>
          </w:tcPr>
          <w:p>
            <w:pPr>
              <w:spacing w:after="0"/>
              <w:jc w:val="left"/>
            </w:pPr>
            <w:r>
              <w:rPr>
                <w:sz w:val="16"/>
              </w:rPr>
              <w:t>Flood depth: see the FEMA Flood Insurance Rate Map.</w:t>
            </w:r>
          </w:p>
        </w:tc>
      </w:tr>
      <w:tr>
        <w:trPr>
          <w:cantSplit/>
        </w:trPr>
        <w:tc>
          <w:tcPr>
            <w:tcW w:type="dxa" w:w="1694"/>
          </w:tcPr>
          <w:p>
            <w:pPr>
              <w:spacing w:after="0"/>
              <w:jc w:val="left"/>
            </w:pPr>
            <w:r>
              <w:rPr>
                <w:sz w:val="16"/>
              </w:rPr>
              <w:t>Cold/Wind Chill, Extreme Cold/Wind Chill</w:t>
            </w:r>
          </w:p>
        </w:tc>
        <w:tc>
          <w:tcPr>
            <w:tcW w:type="dxa" w:w="1706"/>
          </w:tcPr>
          <w:p>
            <w:pPr>
              <w:spacing w:after="0"/>
              <w:jc w:val="left"/>
            </w:pPr>
            <w:r>
              <w:rPr>
                <w:sz w:val="16"/>
              </w:rPr>
              <w:t>wind chill</w:t>
            </w:r>
          </w:p>
        </w:tc>
        <w:tc>
          <w:tcPr>
            <w:tcW w:type="dxa" w:w="1521"/>
          </w:tcPr>
          <w:p>
            <w:pPr>
              <w:spacing w:after="0"/>
              <w:jc w:val="right"/>
            </w:pPr>
            <w:r>
              <w:rPr>
                <w:sz w:val="16"/>
              </w:rPr>
              <w:t>7, 2011 to 2026 (7 zone-level)</w:t>
            </w:r>
          </w:p>
        </w:tc>
        <w:tc>
          <w:tcPr>
            <w:tcW w:type="dxa" w:w="1878"/>
          </w:tcPr>
          <w:p>
            <w:pPr>
              <w:spacing w:after="0"/>
              <w:jc w:val="left"/>
            </w:pPr>
            <w:r>
              <w:rPr>
                <w:sz w:val="16"/>
              </w:rPr>
              <w:t>2 days to 4 days (median 3 days); 6 with a recorded value</w:t>
            </w:r>
          </w:p>
        </w:tc>
        <w:tc>
          <w:tcPr>
            <w:tcW w:type="dxa" w:w="1861"/>
          </w:tcPr>
          <w:p>
            <w:pPr>
              <w:spacing w:after="0"/>
              <w:jc w:val="left"/>
            </w:pPr>
            <w:r>
              <w:rPr>
                <w:sz w:val="16"/>
              </w:rPr>
              <w:t>4 consecutive days, 2024-01-13 to 2024-01-16, zone-level</w:t>
            </w:r>
          </w:p>
        </w:tc>
        <w:tc>
          <w:tcPr>
            <w:tcW w:type="dxa" w:w="1694"/>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Wind chill: in event narratives only; local data required.</w:t>
            </w:r>
          </w:p>
        </w:tc>
      </w:tr>
      <w:tr>
        <w:trPr>
          <w:cantSplit/>
        </w:trPr>
        <w:tc>
          <w:tcPr>
            <w:tcW w:type="dxa" w:w="1694"/>
          </w:tcPr>
          <w:p>
            <w:pPr>
              <w:spacing w:after="0"/>
              <w:jc w:val="left"/>
            </w:pPr>
            <w:r>
              <w:rPr>
                <w:sz w:val="16"/>
              </w:rPr>
              <w:t>Frost/Freeze (outside NRI Cold Wave definition)</w:t>
            </w:r>
          </w:p>
        </w:tc>
        <w:tc>
          <w:tcPr>
            <w:tcW w:type="dxa" w:w="1706"/>
          </w:tcPr>
          <w:p>
            <w:pPr>
              <w:spacing w:after="0"/>
              <w:jc w:val="left"/>
            </w:pPr>
            <w:r>
              <w:rPr>
                <w:sz w:val="16"/>
              </w:rPr>
              <w:t>crop damage</w:t>
            </w:r>
          </w:p>
        </w:tc>
        <w:tc>
          <w:tcPr>
            <w:tcW w:type="dxa" w:w="1521"/>
          </w:tcPr>
          <w:p>
            <w:pPr>
              <w:spacing w:after="0"/>
              <w:jc w:val="right"/>
            </w:pPr>
            <w:r>
              <w:rPr>
                <w:sz w:val="16"/>
              </w:rPr>
              <w:t>1, 2014 to 2014 (1 zone-level)</w:t>
            </w:r>
          </w:p>
        </w:tc>
        <w:tc>
          <w:tcPr>
            <w:tcW w:type="dxa" w:w="1878"/>
          </w:tcPr>
          <w:p>
            <w:pPr>
              <w:spacing w:after="0"/>
              <w:jc w:val="left"/>
            </w:pPr>
          </w:p>
        </w:tc>
        <w:tc>
          <w:tcPr>
            <w:tcW w:type="dxa" w:w="1861"/>
          </w:tcPr>
          <w:p>
            <w:pPr>
              <w:spacing w:after="0"/>
              <w:jc w:val="left"/>
            </w:pPr>
            <w:r>
              <w:rPr>
                <w:sz w:val="16"/>
              </w:rPr>
              <w:t>No crop damage reported in 1 records.</w:t>
            </w:r>
          </w:p>
        </w:tc>
        <w:tc>
          <w:tcPr>
            <w:tcW w:type="dxa" w:w="1694"/>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Temperature: in event narratives only; local data required.</w:t>
            </w:r>
          </w:p>
        </w:tc>
      </w:tr>
      <w:tr>
        <w:trPr>
          <w:cantSplit/>
        </w:trPr>
        <w:tc>
          <w:tcPr>
            <w:tcW w:type="dxa" w:w="1694"/>
          </w:tcPr>
          <w:p>
            <w:pPr>
              <w:spacing w:after="0"/>
              <w:jc w:val="left"/>
            </w:pPr>
            <w:r>
              <w:rPr>
                <w:sz w:val="16"/>
              </w:rPr>
              <w:t>Drought</w:t>
            </w:r>
          </w:p>
        </w:tc>
        <w:tc>
          <w:tcPr>
            <w:tcW w:type="dxa" w:w="1706"/>
          </w:tcPr>
          <w:p>
            <w:pPr>
              <w:spacing w:after="0"/>
              <w:jc w:val="left"/>
            </w:pPr>
            <w:r>
              <w:rPr>
                <w:sz w:val="16"/>
              </w:rPr>
              <w:t>US Drought Monitor D-scale</w:t>
            </w:r>
          </w:p>
        </w:tc>
        <w:tc>
          <w:tcPr>
            <w:tcW w:type="dxa" w:w="1521"/>
          </w:tcPr>
          <w:p>
            <w:pPr>
              <w:spacing w:after="0"/>
              <w:jc w:val="right"/>
            </w:pPr>
            <w:r>
              <w:rPr>
                <w:sz w:val="16"/>
              </w:rPr>
              <w:t>5, 2002 to 2021 (5 zone-level)</w:t>
            </w:r>
          </w:p>
        </w:tc>
        <w:tc>
          <w:tcPr>
            <w:tcW w:type="dxa" w:w="1878"/>
          </w:tcPr>
          <w:p>
            <w:pPr>
              <w:spacing w:after="0"/>
              <w:jc w:val="left"/>
            </w:pPr>
            <w:r>
              <w:rPr>
                <w:sz w:val="16"/>
              </w:rPr>
              <w:t>30 days to 61 days (median 43 days); 3 with a recorded value</w:t>
            </w:r>
          </w:p>
        </w:tc>
        <w:tc>
          <w:tcPr>
            <w:tcW w:type="dxa" w:w="1861"/>
          </w:tcPr>
          <w:p>
            <w:pPr>
              <w:spacing w:after="0"/>
              <w:jc w:val="left"/>
            </w:pPr>
            <w:r>
              <w:rPr>
                <w:sz w:val="16"/>
              </w:rPr>
              <w:t>61 days (2 months), 2021-11-01 to 2021-12-31, a run of 2 consecutive Storm Events drought records, zone-level</w:t>
            </w:r>
          </w:p>
        </w:tc>
        <w:tc>
          <w:tcPr>
            <w:tcW w:type="dxa" w:w="1694"/>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4"/>
          </w:tcPr>
          <w:p>
            <w:pPr>
              <w:spacing w:after="0"/>
              <w:jc w:val="left"/>
            </w:pPr>
            <w:r>
              <w:rPr>
                <w:sz w:val="16"/>
              </w:rPr>
              <w:t>Earthquake</w:t>
            </w:r>
          </w:p>
        </w:tc>
        <w:tc>
          <w:tcPr>
            <w:tcW w:type="dxa" w:w="1706"/>
          </w:tcPr>
          <w:p>
            <w:pPr>
              <w:spacing w:after="0"/>
              <w:jc w:val="left"/>
            </w:pPr>
            <w:r>
              <w:rPr>
                <w:sz w:val="16"/>
              </w:rPr>
              <w:t>Modified Mercalli (local data)</w:t>
            </w:r>
          </w:p>
        </w:tc>
        <w:tc>
          <w:tcPr>
            <w:tcW w:type="dxa" w:w="1521"/>
          </w:tcPr>
          <w:p>
            <w:pPr>
              <w:spacing w:after="0"/>
              <w:jc w:val="right"/>
            </w:pPr>
            <w:r>
              <w:rPr>
                <w:sz w:val="16"/>
              </w:rPr>
              <w:t>0</w:t>
            </w:r>
          </w:p>
        </w:tc>
        <w:tc>
          <w:tcPr>
            <w:tcW w:type="dxa" w:w="1878"/>
          </w:tcPr>
          <w:p>
            <w:pPr>
              <w:spacing w:after="0"/>
              <w:jc w:val="left"/>
            </w:pPr>
          </w:p>
        </w:tc>
        <w:tc>
          <w:tcPr>
            <w:tcW w:type="dxa" w:w="1861"/>
          </w:tcPr>
          <w:p>
            <w:pPr>
              <w:spacing w:after="0"/>
              <w:jc w:val="left"/>
            </w:pPr>
          </w:p>
        </w:tc>
        <w:tc>
          <w:tcPr>
            <w:tcW w:type="dxa" w:w="1694"/>
          </w:tcPr>
          <w:p>
            <w:pPr>
              <w:spacing w:after="0"/>
              <w:jc w:val="left"/>
            </w:pPr>
          </w:p>
        </w:tc>
        <w:tc>
          <w:tcPr>
            <w:tcW w:type="dxa" w:w="1584"/>
          </w:tcPr>
          <w:p>
            <w:pPr>
              <w:spacing w:after="0"/>
              <w:jc w:val="left"/>
            </w:pPr>
          </w:p>
        </w:tc>
        <w:tc>
          <w:tcPr>
            <w:tcW w:type="dxa" w:w="2174"/>
          </w:tcPr>
          <w:p>
            <w:pPr>
              <w:spacing w:after="0"/>
              <w:jc w:val="left"/>
            </w:pPr>
            <w:r>
              <w:rPr>
                <w:sz w:val="16"/>
              </w:rPr>
              <w:t>No Storm Events record; local data required (e.g., USGS).</w:t>
            </w:r>
          </w:p>
        </w:tc>
      </w:tr>
      <w:tr>
        <w:trPr>
          <w:cantSplit/>
        </w:trPr>
        <w:tc>
          <w:tcPr>
            <w:tcW w:type="dxa" w:w="1694"/>
          </w:tcPr>
          <w:p>
            <w:pPr>
              <w:spacing w:after="0"/>
              <w:jc w:val="left"/>
            </w:pPr>
            <w:r>
              <w:rPr>
                <w:sz w:val="16"/>
              </w:rPr>
              <w:t>Hail</w:t>
            </w:r>
          </w:p>
        </w:tc>
        <w:tc>
          <w:tcPr>
            <w:tcW w:type="dxa" w:w="1706"/>
          </w:tcPr>
          <w:p>
            <w:pPr>
              <w:spacing w:after="0"/>
              <w:jc w:val="left"/>
            </w:pPr>
            <w:r>
              <w:rPr>
                <w:sz w:val="16"/>
              </w:rPr>
              <w:t>hail size (inches)</w:t>
            </w:r>
          </w:p>
        </w:tc>
        <w:tc>
          <w:tcPr>
            <w:tcW w:type="dxa" w:w="1521"/>
          </w:tcPr>
          <w:p>
            <w:pPr>
              <w:spacing w:after="0"/>
              <w:jc w:val="right"/>
            </w:pPr>
            <w:r>
              <w:rPr>
                <w:sz w:val="16"/>
              </w:rPr>
              <w:t>620, 1955 to 2026</w:t>
            </w:r>
          </w:p>
        </w:tc>
        <w:tc>
          <w:tcPr>
            <w:tcW w:type="dxa" w:w="1878"/>
          </w:tcPr>
          <w:p>
            <w:pPr>
              <w:spacing w:after="0"/>
              <w:jc w:val="left"/>
            </w:pPr>
            <w:r>
              <w:rPr>
                <w:sz w:val="16"/>
              </w:rPr>
              <w:t>0.75 in to 4.5 in (median 1 in); 620 with a recorded value</w:t>
            </w:r>
          </w:p>
        </w:tc>
        <w:tc>
          <w:tcPr>
            <w:tcW w:type="dxa" w:w="1861"/>
          </w:tcPr>
          <w:p>
            <w:pPr>
              <w:spacing w:after="0"/>
              <w:jc w:val="left"/>
            </w:pPr>
            <w:r>
              <w:rPr>
                <w:sz w:val="16"/>
              </w:rPr>
              <w:t>4.5 in hail, 1979-07-30</w:t>
            </w:r>
          </w:p>
        </w:tc>
        <w:tc>
          <w:tcPr>
            <w:tcW w:type="dxa" w:w="1694"/>
          </w:tcPr>
          <w:p>
            <w:pPr>
              <w:spacing w:after="0"/>
              <w:jc w:val="left"/>
            </w:pPr>
            <w:r>
              <w:rPr>
                <w:sz w:val="16"/>
              </w:rPr>
              <w:t>Hail, 2009-07-20, property not reported; $1,000,000 crops (2009 dollars)</w:t>
            </w:r>
          </w:p>
        </w:tc>
        <w:tc>
          <w:tcPr>
            <w:tcW w:type="dxa" w:w="1584"/>
          </w:tcPr>
          <w:p>
            <w:pPr>
              <w:spacing w:after="0"/>
              <w:jc w:val="left"/>
            </w:pPr>
            <w:r>
              <w:rPr>
                <w:sz w:val="16"/>
              </w:rPr>
              <w:t>Event records naming member places: Fort Collins city (104 records), Loveland city (56 records), Wellington town (44 records), Berthoud town (21 records), Timnath town (21 records), Estes Park town (11 records), Windsor town (1 record).</w:t>
            </w:r>
          </w:p>
        </w:tc>
        <w:tc>
          <w:tcPr>
            <w:tcW w:type="dxa" w:w="2174"/>
          </w:tcPr>
          <w:p>
            <w:pPr>
              <w:spacing w:after="0"/>
              <w:jc w:val="left"/>
            </w:pPr>
          </w:p>
        </w:tc>
      </w:tr>
      <w:tr>
        <w:trPr>
          <w:cantSplit/>
        </w:trPr>
        <w:tc>
          <w:tcPr>
            <w:tcW w:type="dxa" w:w="1694"/>
          </w:tcPr>
          <w:p>
            <w:pPr>
              <w:spacing w:after="0"/>
              <w:jc w:val="left"/>
            </w:pPr>
            <w:r>
              <w:rPr>
                <w:sz w:val="16"/>
              </w:rPr>
              <w:t>Excessive Heat, Heat</w:t>
            </w:r>
          </w:p>
        </w:tc>
        <w:tc>
          <w:tcPr>
            <w:tcW w:type="dxa" w:w="1706"/>
          </w:tcPr>
          <w:p>
            <w:pPr>
              <w:spacing w:after="0"/>
              <w:jc w:val="left"/>
            </w:pPr>
            <w:r>
              <w:rPr>
                <w:sz w:val="16"/>
              </w:rPr>
              <w:t>heat index (narratives)</w:t>
            </w:r>
          </w:p>
        </w:tc>
        <w:tc>
          <w:tcPr>
            <w:tcW w:type="dxa" w:w="1521"/>
          </w:tcPr>
          <w:p>
            <w:pPr>
              <w:spacing w:after="0"/>
              <w:jc w:val="right"/>
            </w:pPr>
            <w:r>
              <w:rPr>
                <w:sz w:val="16"/>
              </w:rPr>
              <w:t>0</w:t>
            </w:r>
          </w:p>
        </w:tc>
        <w:tc>
          <w:tcPr>
            <w:tcW w:type="dxa" w:w="1878"/>
          </w:tcPr>
          <w:p>
            <w:pPr>
              <w:spacing w:after="0"/>
              <w:jc w:val="left"/>
            </w:pPr>
          </w:p>
        </w:tc>
        <w:tc>
          <w:tcPr>
            <w:tcW w:type="dxa" w:w="1861"/>
          </w:tcPr>
          <w:p>
            <w:pPr>
              <w:spacing w:after="0"/>
              <w:jc w:val="left"/>
            </w:pPr>
          </w:p>
        </w:tc>
        <w:tc>
          <w:tcPr>
            <w:tcW w:type="dxa" w:w="1694"/>
          </w:tcPr>
          <w:p>
            <w:pPr>
              <w:spacing w:after="0"/>
              <w:jc w:val="left"/>
            </w:pPr>
          </w:p>
        </w:tc>
        <w:tc>
          <w:tcPr>
            <w:tcW w:type="dxa" w:w="1584"/>
          </w:tcPr>
          <w:p>
            <w:pPr>
              <w:spacing w:after="0"/>
              <w:jc w:val="left"/>
            </w:pPr>
          </w:p>
        </w:tc>
        <w:tc>
          <w:tcPr>
            <w:tcW w:type="dxa" w:w="2174"/>
          </w:tcPr>
          <w:p>
            <w:pPr>
              <w:spacing w:after="0"/>
              <w:jc w:val="left"/>
            </w:pPr>
            <w:r>
              <w:rPr>
                <w:sz w:val="16"/>
              </w:rPr>
              <w:t>Heat index: in event narratives only; local data required.</w:t>
            </w:r>
          </w:p>
        </w:tc>
      </w:tr>
      <w:tr>
        <w:trPr>
          <w:cantSplit/>
        </w:trPr>
        <w:tc>
          <w:tcPr>
            <w:tcW w:type="dxa" w:w="1694"/>
          </w:tcPr>
          <w:p>
            <w:pPr>
              <w:spacing w:after="0"/>
              <w:jc w:val="left"/>
            </w:pPr>
            <w:r>
              <w:rPr>
                <w:sz w:val="16"/>
              </w:rPr>
              <w:t>Hurricane, Tropical Storm, Tropical Depression</w:t>
            </w:r>
          </w:p>
        </w:tc>
        <w:tc>
          <w:tcPr>
            <w:tcW w:type="dxa" w:w="1706"/>
          </w:tcPr>
          <w:p>
            <w:pPr>
              <w:spacing w:after="0"/>
              <w:jc w:val="left"/>
            </w:pPr>
            <w:r>
              <w:rPr>
                <w:sz w:val="16"/>
              </w:rPr>
              <w:t>Saffir-Simpson</w:t>
            </w:r>
          </w:p>
        </w:tc>
        <w:tc>
          <w:tcPr>
            <w:tcW w:type="dxa" w:w="1521"/>
          </w:tcPr>
          <w:p>
            <w:pPr>
              <w:spacing w:after="0"/>
              <w:jc w:val="right"/>
            </w:pPr>
            <w:r>
              <w:rPr>
                <w:sz w:val="16"/>
              </w:rPr>
              <w:t>0</w:t>
            </w:r>
          </w:p>
        </w:tc>
        <w:tc>
          <w:tcPr>
            <w:tcW w:type="dxa" w:w="1878"/>
          </w:tcPr>
          <w:p>
            <w:pPr>
              <w:spacing w:after="0"/>
              <w:jc w:val="left"/>
            </w:pPr>
          </w:p>
        </w:tc>
        <w:tc>
          <w:tcPr>
            <w:tcW w:type="dxa" w:w="1861"/>
          </w:tcPr>
          <w:p>
            <w:pPr>
              <w:spacing w:after="0"/>
              <w:jc w:val="left"/>
            </w:pPr>
          </w:p>
        </w:tc>
        <w:tc>
          <w:tcPr>
            <w:tcW w:type="dxa" w:w="1694"/>
          </w:tcPr>
          <w:p>
            <w:pPr>
              <w:spacing w:after="0"/>
              <w:jc w:val="left"/>
            </w:pPr>
          </w:p>
        </w:tc>
        <w:tc>
          <w:tcPr>
            <w:tcW w:type="dxa" w:w="1584"/>
          </w:tcPr>
          <w:p>
            <w:pPr>
              <w:spacing w:after="0"/>
              <w:jc w:val="left"/>
            </w:pPr>
          </w:p>
        </w:tc>
        <w:tc>
          <w:tcPr>
            <w:tcW w:type="dxa" w:w="217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4"/>
          </w:tcPr>
          <w:p>
            <w:pPr>
              <w:spacing w:after="0"/>
              <w:jc w:val="left"/>
            </w:pPr>
            <w:r>
              <w:rPr>
                <w:sz w:val="16"/>
              </w:rPr>
              <w:t>Ice Storm</w:t>
            </w:r>
          </w:p>
        </w:tc>
        <w:tc>
          <w:tcPr>
            <w:tcW w:type="dxa" w:w="1706"/>
          </w:tcPr>
          <w:p>
            <w:pPr>
              <w:spacing w:after="0"/>
              <w:jc w:val="left"/>
            </w:pPr>
            <w:r>
              <w:rPr>
                <w:sz w:val="16"/>
              </w:rPr>
              <w:t>Sperry-Piltz (local data)</w:t>
            </w:r>
          </w:p>
        </w:tc>
        <w:tc>
          <w:tcPr>
            <w:tcW w:type="dxa" w:w="1521"/>
          </w:tcPr>
          <w:p>
            <w:pPr>
              <w:spacing w:after="0"/>
              <w:jc w:val="right"/>
            </w:pPr>
            <w:r>
              <w:rPr>
                <w:sz w:val="16"/>
              </w:rPr>
              <w:t>0</w:t>
            </w:r>
          </w:p>
        </w:tc>
        <w:tc>
          <w:tcPr>
            <w:tcW w:type="dxa" w:w="1878"/>
          </w:tcPr>
          <w:p>
            <w:pPr>
              <w:spacing w:after="0"/>
              <w:jc w:val="left"/>
            </w:pPr>
          </w:p>
        </w:tc>
        <w:tc>
          <w:tcPr>
            <w:tcW w:type="dxa" w:w="1861"/>
          </w:tcPr>
          <w:p>
            <w:pPr>
              <w:spacing w:after="0"/>
              <w:jc w:val="left"/>
            </w:pPr>
          </w:p>
        </w:tc>
        <w:tc>
          <w:tcPr>
            <w:tcW w:type="dxa" w:w="1694"/>
          </w:tcPr>
          <w:p>
            <w:pPr>
              <w:spacing w:after="0"/>
              <w:jc w:val="left"/>
            </w:pPr>
          </w:p>
        </w:tc>
        <w:tc>
          <w:tcPr>
            <w:tcW w:type="dxa" w:w="1584"/>
          </w:tcPr>
          <w:p>
            <w:pPr>
              <w:spacing w:after="0"/>
              <w:jc w:val="left"/>
            </w:pPr>
          </w:p>
        </w:tc>
        <w:tc>
          <w:tcPr>
            <w:tcW w:type="dxa" w:w="2174"/>
          </w:tcPr>
          <w:p>
            <w:pPr>
              <w:spacing w:after="0"/>
              <w:jc w:val="left"/>
            </w:pPr>
            <w:r>
              <w:rPr>
                <w:sz w:val="16"/>
              </w:rPr>
              <w:t>Ice thickness: in event narratives only; local data required.</w:t>
            </w:r>
          </w:p>
        </w:tc>
      </w:tr>
      <w:tr>
        <w:trPr>
          <w:cantSplit/>
        </w:trPr>
        <w:tc>
          <w:tcPr>
            <w:tcW w:type="dxa" w:w="1694"/>
          </w:tcPr>
          <w:p>
            <w:pPr>
              <w:spacing w:after="0"/>
              <w:jc w:val="left"/>
            </w:pPr>
            <w:r>
              <w:rPr>
                <w:sz w:val="16"/>
              </w:rPr>
              <w:t>Flash Flood, Flood, Lakeshore Flood</w:t>
            </w:r>
          </w:p>
        </w:tc>
        <w:tc>
          <w:tcPr>
            <w:tcW w:type="dxa" w:w="1706"/>
          </w:tcPr>
          <w:p>
            <w:pPr>
              <w:spacing w:after="0"/>
              <w:jc w:val="left"/>
            </w:pPr>
            <w:r>
              <w:rPr>
                <w:sz w:val="16"/>
              </w:rPr>
              <w:t>damage and flood days (FIRM for depth)</w:t>
            </w:r>
          </w:p>
        </w:tc>
        <w:tc>
          <w:tcPr>
            <w:tcW w:type="dxa" w:w="1521"/>
          </w:tcPr>
          <w:p>
            <w:pPr>
              <w:spacing w:after="0"/>
              <w:jc w:val="right"/>
            </w:pPr>
            <w:r>
              <w:rPr>
                <w:sz w:val="16"/>
              </w:rPr>
              <w:t>82, 1996 to 2024 (2 zone-level)</w:t>
            </w:r>
          </w:p>
        </w:tc>
        <w:tc>
          <w:tcPr>
            <w:tcW w:type="dxa" w:w="1878"/>
          </w:tcPr>
          <w:p>
            <w:pPr>
              <w:spacing w:after="0"/>
              <w:jc w:val="left"/>
            </w:pPr>
          </w:p>
        </w:tc>
        <w:tc>
          <w:tcPr>
            <w:tcW w:type="dxa" w:w="1861"/>
          </w:tcPr>
          <w:p>
            <w:pPr>
              <w:spacing w:after="0"/>
              <w:jc w:val="left"/>
            </w:pPr>
            <w:r>
              <w:rPr>
                <w:sz w:val="16"/>
              </w:rPr>
              <w:t>Flash Flood, 1997-07-28, $190,000,000 property; crops not reported (1997 dollars), 5 direct deaths, 40 direct injuries</w:t>
            </w:r>
          </w:p>
        </w:tc>
        <w:tc>
          <w:tcPr>
            <w:tcW w:type="dxa" w:w="1694"/>
          </w:tcPr>
          <w:p>
            <w:pPr>
              <w:spacing w:after="0"/>
              <w:jc w:val="left"/>
            </w:pPr>
          </w:p>
        </w:tc>
        <w:tc>
          <w:tcPr>
            <w:tcW w:type="dxa" w:w="1584"/>
          </w:tcPr>
          <w:p>
            <w:pPr>
              <w:spacing w:after="0"/>
              <w:jc w:val="left"/>
            </w:pPr>
            <w:r>
              <w:rPr>
                <w:sz w:val="16"/>
              </w:rPr>
              <w:t>Event records naming member places: Fort Collins city (10 records), Berthoud town (9 records), Loveland city (3 records), Wellington town (2 records), Estes Park town (1 record), Timnath town (1 record). Zone-level records (2) apply countywide.</w:t>
            </w:r>
          </w:p>
        </w:tc>
        <w:tc>
          <w:tcPr>
            <w:tcW w:type="dxa" w:w="217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4"/>
          </w:tcPr>
          <w:p>
            <w:pPr>
              <w:spacing w:after="0"/>
              <w:jc w:val="left"/>
            </w:pPr>
            <w:r>
              <w:rPr>
                <w:sz w:val="16"/>
              </w:rPr>
              <w:t>Debris Flow</w:t>
            </w:r>
          </w:p>
        </w:tc>
        <w:tc>
          <w:tcPr>
            <w:tcW w:type="dxa" w:w="1706"/>
          </w:tcPr>
          <w:p>
            <w:pPr>
              <w:spacing w:after="0"/>
              <w:jc w:val="left"/>
            </w:pPr>
            <w:r>
              <w:rPr>
                <w:sz w:val="16"/>
              </w:rPr>
              <w:t>none (count and damage)</w:t>
            </w:r>
          </w:p>
        </w:tc>
        <w:tc>
          <w:tcPr>
            <w:tcW w:type="dxa" w:w="1521"/>
          </w:tcPr>
          <w:p>
            <w:pPr>
              <w:spacing w:after="0"/>
              <w:jc w:val="right"/>
            </w:pPr>
            <w:r>
              <w:rPr>
                <w:sz w:val="16"/>
              </w:rPr>
              <w:t>0</w:t>
            </w:r>
          </w:p>
        </w:tc>
        <w:tc>
          <w:tcPr>
            <w:tcW w:type="dxa" w:w="1878"/>
          </w:tcPr>
          <w:p>
            <w:pPr>
              <w:spacing w:after="0"/>
              <w:jc w:val="left"/>
            </w:pPr>
          </w:p>
        </w:tc>
        <w:tc>
          <w:tcPr>
            <w:tcW w:type="dxa" w:w="1861"/>
          </w:tcPr>
          <w:p>
            <w:pPr>
              <w:spacing w:after="0"/>
              <w:jc w:val="left"/>
            </w:pPr>
          </w:p>
        </w:tc>
        <w:tc>
          <w:tcPr>
            <w:tcW w:type="dxa" w:w="1694"/>
          </w:tcPr>
          <w:p>
            <w:pPr>
              <w:spacing w:after="0"/>
              <w:jc w:val="left"/>
            </w:pPr>
          </w:p>
        </w:tc>
        <w:tc>
          <w:tcPr>
            <w:tcW w:type="dxa" w:w="1584"/>
          </w:tcPr>
          <w:p>
            <w:pPr>
              <w:spacing w:after="0"/>
              <w:jc w:val="left"/>
            </w:pP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Lightning</w:t>
            </w:r>
          </w:p>
        </w:tc>
        <w:tc>
          <w:tcPr>
            <w:tcW w:type="dxa" w:w="1706"/>
          </w:tcPr>
          <w:p>
            <w:pPr>
              <w:spacing w:after="0"/>
              <w:jc w:val="left"/>
            </w:pPr>
            <w:r>
              <w:rPr>
                <w:sz w:val="16"/>
              </w:rPr>
              <w:t>annualized frequency (the measure FEMA's Local Mitigation Planning Handbook names)</w:t>
            </w:r>
          </w:p>
        </w:tc>
        <w:tc>
          <w:tcPr>
            <w:tcW w:type="dxa" w:w="1521"/>
          </w:tcPr>
          <w:p>
            <w:pPr>
              <w:spacing w:after="0"/>
              <w:jc w:val="right"/>
            </w:pPr>
            <w:r>
              <w:rPr>
                <w:sz w:val="16"/>
              </w:rPr>
              <w:t>46, 1996 to 2019</w:t>
            </w:r>
          </w:p>
        </w:tc>
        <w:tc>
          <w:tcPr>
            <w:tcW w:type="dxa" w:w="1878"/>
          </w:tcPr>
          <w:p>
            <w:pPr>
              <w:spacing w:after="0"/>
              <w:jc w:val="left"/>
            </w:pPr>
          </w:p>
        </w:tc>
        <w:tc>
          <w:tcPr>
            <w:tcW w:type="dxa" w:w="1861"/>
          </w:tcPr>
          <w:p>
            <w:pPr>
              <w:spacing w:after="0"/>
              <w:jc w:val="left"/>
            </w:pPr>
            <w:r>
              <w:rPr>
                <w:sz w:val="16"/>
              </w:rPr>
              <w:t>Lightning, 2008-07-24, $0 property; $0 crops (2008 dollars), 2 direct deaths</w:t>
            </w:r>
          </w:p>
        </w:tc>
        <w:tc>
          <w:tcPr>
            <w:tcW w:type="dxa" w:w="1694"/>
          </w:tcPr>
          <w:p>
            <w:pPr>
              <w:spacing w:after="0"/>
              <w:jc w:val="left"/>
            </w:pPr>
            <w:r>
              <w:rPr>
                <w:sz w:val="16"/>
              </w:rPr>
              <w:t>Lightning, 2010-07-22, $100,000 property; $0 crops (2010 dollars)</w:t>
            </w:r>
          </w:p>
        </w:tc>
        <w:tc>
          <w:tcPr>
            <w:tcW w:type="dxa" w:w="1584"/>
          </w:tcPr>
          <w:p>
            <w:pPr>
              <w:spacing w:after="0"/>
              <w:jc w:val="left"/>
            </w:pPr>
            <w:r>
              <w:rPr>
                <w:sz w:val="16"/>
              </w:rPr>
              <w:t>Event records naming member places: Fort Collins city (18 records), Loveland city (9 records), Estes Park town (6 records), Berthoud town (1 record), Wellington town (1 record).</w:t>
            </w:r>
          </w:p>
        </w:tc>
        <w:tc>
          <w:tcPr>
            <w:tcW w:type="dxa" w:w="2174"/>
          </w:tcPr>
          <w:p>
            <w:pPr>
              <w:spacing w:after="0"/>
              <w:jc w:val="left"/>
            </w:pPr>
            <w:r>
              <w:rPr>
                <w:sz w:val="16"/>
              </w:rPr>
              <w:t>Storm Events lists lightning with damage or casualties; physical measure in event narratives only; local data required.</w:t>
            </w:r>
          </w:p>
        </w:tc>
      </w:tr>
      <w:tr>
        <w:trPr>
          <w:cantSplit/>
        </w:trPr>
        <w:tc>
          <w:tcPr>
            <w:tcW w:type="dxa" w:w="1694"/>
          </w:tcPr>
          <w:p>
            <w:pPr>
              <w:spacing w:after="0"/>
              <w:jc w:val="left"/>
            </w:pPr>
            <w:r>
              <w:rPr>
                <w:sz w:val="16"/>
              </w:rPr>
              <w:t>High Wind and Strong Wind (outside NRI Strong Wind definition)</w:t>
            </w:r>
          </w:p>
        </w:tc>
        <w:tc>
          <w:tcPr>
            <w:tcW w:type="dxa" w:w="1706"/>
          </w:tcPr>
          <w:p>
            <w:pPr>
              <w:spacing w:after="0"/>
              <w:jc w:val="left"/>
            </w:pPr>
            <w:r>
              <w:rPr>
                <w:sz w:val="16"/>
              </w:rPr>
              <w:t>wind speed (kt and mph)</w:t>
            </w:r>
          </w:p>
        </w:tc>
        <w:tc>
          <w:tcPr>
            <w:tcW w:type="dxa" w:w="1521"/>
          </w:tcPr>
          <w:p>
            <w:pPr>
              <w:spacing w:after="0"/>
              <w:jc w:val="right"/>
            </w:pPr>
            <w:r>
              <w:rPr>
                <w:sz w:val="16"/>
              </w:rPr>
              <w:t>248, 1996 to 2026 (248 zone-level)</w:t>
            </w:r>
          </w:p>
        </w:tc>
        <w:tc>
          <w:tcPr>
            <w:tcW w:type="dxa" w:w="1878"/>
          </w:tcPr>
          <w:p>
            <w:pPr>
              <w:spacing w:after="0"/>
              <w:jc w:val="left"/>
            </w:pPr>
            <w:r>
              <w:rPr>
                <w:sz w:val="16"/>
              </w:rPr>
              <w:t>43 kt (49 mph) to 110 kt (127 mph) (median 72 kt (83 mph)); 247 with a recorded value</w:t>
            </w:r>
          </w:p>
        </w:tc>
        <w:tc>
          <w:tcPr>
            <w:tcW w:type="dxa" w:w="1861"/>
          </w:tcPr>
          <w:p>
            <w:pPr>
              <w:spacing w:after="0"/>
              <w:jc w:val="left"/>
            </w:pPr>
            <w:r>
              <w:rPr>
                <w:sz w:val="16"/>
              </w:rPr>
              <w:t>110 kt (127 mph), measurement type not recorded, High Wind, 1997-11-03; Storm Events area NORTHERN FRONT RANGE FOOTHILLS/UPPER LARAMIE AND CACHE LA POUDRE RIVER BASINS / C BOULDER / NE GILPIN / C LARIMER (legacy zone code COZ035), zone-level: may include parts of neighboring counties</w:t>
            </w:r>
          </w:p>
        </w:tc>
        <w:tc>
          <w:tcPr>
            <w:tcW w:type="dxa" w:w="1694"/>
          </w:tcPr>
          <w:p>
            <w:pPr>
              <w:spacing w:after="0"/>
              <w:jc w:val="left"/>
            </w:pPr>
            <w:r>
              <w:rPr>
                <w:sz w:val="16"/>
              </w:rPr>
              <w:t>High Wind, 1999-04-08, $7,200,000 property; crops not reported, reported for the zone (1999 dollars)</w:t>
            </w: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p>
        </w:tc>
      </w:tr>
      <w:tr>
        <w:trPr>
          <w:cantSplit/>
        </w:trPr>
        <w:tc>
          <w:tcPr>
            <w:tcW w:type="dxa" w:w="1694"/>
          </w:tcPr>
          <w:p>
            <w:pPr>
              <w:spacing w:after="0"/>
              <w:jc w:val="left"/>
            </w:pPr>
            <w:r>
              <w:rPr>
                <w:sz w:val="16"/>
              </w:rPr>
              <w:t>Thunderstorm Wind</w:t>
            </w:r>
          </w:p>
        </w:tc>
        <w:tc>
          <w:tcPr>
            <w:tcW w:type="dxa" w:w="1706"/>
          </w:tcPr>
          <w:p>
            <w:pPr>
              <w:spacing w:after="0"/>
              <w:jc w:val="left"/>
            </w:pPr>
            <w:r>
              <w:rPr>
                <w:sz w:val="16"/>
              </w:rPr>
              <w:t>wind speed (kt and mph)</w:t>
            </w:r>
          </w:p>
        </w:tc>
        <w:tc>
          <w:tcPr>
            <w:tcW w:type="dxa" w:w="1521"/>
          </w:tcPr>
          <w:p>
            <w:pPr>
              <w:spacing w:after="0"/>
              <w:jc w:val="right"/>
            </w:pPr>
            <w:r>
              <w:rPr>
                <w:sz w:val="16"/>
              </w:rPr>
              <w:t>136, 1960 to 2024</w:t>
            </w:r>
          </w:p>
        </w:tc>
        <w:tc>
          <w:tcPr>
            <w:tcW w:type="dxa" w:w="1878"/>
          </w:tcPr>
          <w:p>
            <w:pPr>
              <w:spacing w:after="0"/>
              <w:jc w:val="left"/>
            </w:pPr>
            <w:r>
              <w:rPr>
                <w:sz w:val="16"/>
              </w:rPr>
              <w:t>50 kt (58 mph) to 78 kt (90 mph) (median 55 kt (63 mph)); 110 with a recorded value</w:t>
            </w:r>
          </w:p>
        </w:tc>
        <w:tc>
          <w:tcPr>
            <w:tcW w:type="dxa" w:w="1861"/>
          </w:tcPr>
          <w:p>
            <w:pPr>
              <w:spacing w:after="0"/>
              <w:jc w:val="left"/>
            </w:pPr>
            <w:r>
              <w:rPr>
                <w:sz w:val="16"/>
              </w:rPr>
              <w:t>78 kt (90 mph), measurement type not recorded, Thunderstorm Wind, 1989-05-28</w:t>
            </w:r>
          </w:p>
        </w:tc>
        <w:tc>
          <w:tcPr>
            <w:tcW w:type="dxa" w:w="1694"/>
          </w:tcPr>
          <w:p>
            <w:pPr>
              <w:spacing w:after="0"/>
              <w:jc w:val="left"/>
            </w:pPr>
            <w:r>
              <w:rPr>
                <w:sz w:val="16"/>
              </w:rPr>
              <w:t>Thunderstorm Wind, 1993-05-28, $50,000 property; crops not recorded (1993 dollars)</w:t>
            </w:r>
          </w:p>
        </w:tc>
        <w:tc>
          <w:tcPr>
            <w:tcW w:type="dxa" w:w="1584"/>
          </w:tcPr>
          <w:p>
            <w:pPr>
              <w:spacing w:after="0"/>
              <w:jc w:val="left"/>
            </w:pPr>
            <w:r>
              <w:rPr>
                <w:sz w:val="16"/>
              </w:rPr>
              <w:t>Event records naming member places: Loveland city (10 records), Berthoud town (9 records), Fort Collins city (9 records), Wellington town (4 records), Timnath town (2 records).</w:t>
            </w:r>
          </w:p>
        </w:tc>
        <w:tc>
          <w:tcPr>
            <w:tcW w:type="dxa" w:w="2174"/>
          </w:tcPr>
          <w:p>
            <w:pPr>
              <w:spacing w:after="0"/>
              <w:jc w:val="left"/>
            </w:pPr>
          </w:p>
        </w:tc>
      </w:tr>
      <w:tr>
        <w:trPr>
          <w:cantSplit/>
        </w:trPr>
        <w:tc>
          <w:tcPr>
            <w:tcW w:type="dxa" w:w="1694"/>
          </w:tcPr>
          <w:p>
            <w:pPr>
              <w:spacing w:after="0"/>
              <w:jc w:val="left"/>
            </w:pPr>
            <w:r>
              <w:rPr>
                <w:sz w:val="16"/>
              </w:rPr>
              <w:t>Tornado</w:t>
            </w:r>
          </w:p>
        </w:tc>
        <w:tc>
          <w:tcPr>
            <w:tcW w:type="dxa" w:w="1706"/>
          </w:tcPr>
          <w:p>
            <w:pPr>
              <w:spacing w:after="0"/>
              <w:jc w:val="left"/>
            </w:pPr>
            <w:r>
              <w:rPr>
                <w:sz w:val="16"/>
              </w:rPr>
              <w:t>Enhanced Fujita (F before Feb 2007)</w:t>
            </w:r>
          </w:p>
        </w:tc>
        <w:tc>
          <w:tcPr>
            <w:tcW w:type="dxa" w:w="1521"/>
          </w:tcPr>
          <w:p>
            <w:pPr>
              <w:spacing w:after="0"/>
              <w:jc w:val="right"/>
            </w:pPr>
            <w:r>
              <w:rPr>
                <w:sz w:val="16"/>
              </w:rPr>
              <w:t>33, 1954 to 2018</w:t>
            </w:r>
          </w:p>
        </w:tc>
        <w:tc>
          <w:tcPr>
            <w:tcW w:type="dxa" w:w="1878"/>
          </w:tcPr>
          <w:p>
            <w:pPr>
              <w:spacing w:after="0"/>
              <w:jc w:val="left"/>
            </w:pPr>
            <w:r>
              <w:rPr>
                <w:sz w:val="16"/>
              </w:rPr>
              <w:t>F/EF0 to F/EF3 (median between F/EF0 and F/EF1); 32 with a recorded value</w:t>
            </w:r>
          </w:p>
        </w:tc>
        <w:tc>
          <w:tcPr>
            <w:tcW w:type="dxa" w:w="1861"/>
          </w:tcPr>
          <w:p>
            <w:pPr>
              <w:spacing w:after="0"/>
              <w:jc w:val="left"/>
            </w:pPr>
            <w:r>
              <w:rPr>
                <w:sz w:val="16"/>
              </w:rPr>
              <w:t>EF3 tornado, 2015-06-04, 0.87 mi within this county, 440 yd wide, damage not reported</w:t>
            </w:r>
          </w:p>
        </w:tc>
        <w:tc>
          <w:tcPr>
            <w:tcW w:type="dxa" w:w="1694"/>
          </w:tcPr>
          <w:p>
            <w:pPr>
              <w:spacing w:after="0"/>
              <w:jc w:val="left"/>
            </w:pPr>
            <w:r>
              <w:rPr>
                <w:sz w:val="16"/>
              </w:rPr>
              <w:t>Tornado, 1990-06-09, $25,000 property; crops not recorded (1990 dollars)</w:t>
            </w:r>
          </w:p>
        </w:tc>
        <w:tc>
          <w:tcPr>
            <w:tcW w:type="dxa" w:w="1584"/>
          </w:tcPr>
          <w:p>
            <w:pPr>
              <w:spacing w:after="0"/>
              <w:jc w:val="left"/>
            </w:pPr>
            <w:r>
              <w:rPr>
                <w:sz w:val="16"/>
              </w:rPr>
              <w:t>Event records naming member places: Wellington town (3 records), Fort Collins city (2 records), Berthoud town (1 record), Estes Park town (1 record), Loveland city (1 record), Timnath town (1 record).</w:t>
            </w:r>
          </w:p>
        </w:tc>
        <w:tc>
          <w:tcPr>
            <w:tcW w:type="dxa" w:w="217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4"/>
          </w:tcPr>
          <w:p>
            <w:pPr>
              <w:spacing w:after="0"/>
              <w:jc w:val="left"/>
            </w:pPr>
            <w:r>
              <w:rPr>
                <w:sz w:val="16"/>
              </w:rPr>
              <w:t>Tsunami</w:t>
            </w:r>
          </w:p>
        </w:tc>
        <w:tc>
          <w:tcPr>
            <w:tcW w:type="dxa" w:w="1706"/>
          </w:tcPr>
          <w:p>
            <w:pPr>
              <w:spacing w:after="0"/>
              <w:jc w:val="left"/>
            </w:pPr>
            <w:r>
              <w:rPr>
                <w:sz w:val="16"/>
              </w:rPr>
              <w:t>none (count and damage)</w:t>
            </w:r>
          </w:p>
        </w:tc>
        <w:tc>
          <w:tcPr>
            <w:tcW w:type="dxa" w:w="1521"/>
          </w:tcPr>
          <w:p>
            <w:pPr>
              <w:spacing w:after="0"/>
              <w:jc w:val="right"/>
            </w:pPr>
            <w:r>
              <w:rPr>
                <w:sz w:val="16"/>
              </w:rPr>
              <w:t>0</w:t>
            </w:r>
          </w:p>
        </w:tc>
        <w:tc>
          <w:tcPr>
            <w:tcW w:type="dxa" w:w="1878"/>
          </w:tcPr>
          <w:p>
            <w:pPr>
              <w:spacing w:after="0"/>
              <w:jc w:val="left"/>
            </w:pPr>
          </w:p>
        </w:tc>
        <w:tc>
          <w:tcPr>
            <w:tcW w:type="dxa" w:w="1861"/>
          </w:tcPr>
          <w:p>
            <w:pPr>
              <w:spacing w:after="0"/>
              <w:jc w:val="left"/>
            </w:pPr>
          </w:p>
        </w:tc>
        <w:tc>
          <w:tcPr>
            <w:tcW w:type="dxa" w:w="1694"/>
          </w:tcPr>
          <w:p>
            <w:pPr>
              <w:spacing w:after="0"/>
              <w:jc w:val="left"/>
            </w:pPr>
          </w:p>
        </w:tc>
        <w:tc>
          <w:tcPr>
            <w:tcW w:type="dxa" w:w="1584"/>
          </w:tcPr>
          <w:p>
            <w:pPr>
              <w:spacing w:after="0"/>
              <w:jc w:val="left"/>
            </w:pP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Volcanic Ash, Volcanic Ashfall</w:t>
            </w:r>
          </w:p>
        </w:tc>
        <w:tc>
          <w:tcPr>
            <w:tcW w:type="dxa" w:w="1706"/>
          </w:tcPr>
          <w:p>
            <w:pPr>
              <w:spacing w:after="0"/>
              <w:jc w:val="left"/>
            </w:pPr>
            <w:r>
              <w:rPr>
                <w:sz w:val="16"/>
              </w:rPr>
              <w:t>Volcanic Explosivity Index (local data)</w:t>
            </w:r>
          </w:p>
        </w:tc>
        <w:tc>
          <w:tcPr>
            <w:tcW w:type="dxa" w:w="1521"/>
          </w:tcPr>
          <w:p>
            <w:pPr>
              <w:spacing w:after="0"/>
              <w:jc w:val="right"/>
            </w:pPr>
            <w:r>
              <w:rPr>
                <w:sz w:val="16"/>
              </w:rPr>
              <w:t>0</w:t>
            </w:r>
          </w:p>
        </w:tc>
        <w:tc>
          <w:tcPr>
            <w:tcW w:type="dxa" w:w="1878"/>
          </w:tcPr>
          <w:p>
            <w:pPr>
              <w:spacing w:after="0"/>
              <w:jc w:val="left"/>
            </w:pPr>
          </w:p>
        </w:tc>
        <w:tc>
          <w:tcPr>
            <w:tcW w:type="dxa" w:w="1861"/>
          </w:tcPr>
          <w:p>
            <w:pPr>
              <w:spacing w:after="0"/>
              <w:jc w:val="left"/>
            </w:pPr>
          </w:p>
        </w:tc>
        <w:tc>
          <w:tcPr>
            <w:tcW w:type="dxa" w:w="1694"/>
          </w:tcPr>
          <w:p>
            <w:pPr>
              <w:spacing w:after="0"/>
              <w:jc w:val="left"/>
            </w:pPr>
          </w:p>
        </w:tc>
        <w:tc>
          <w:tcPr>
            <w:tcW w:type="dxa" w:w="1584"/>
          </w:tcPr>
          <w:p>
            <w:pPr>
              <w:spacing w:after="0"/>
              <w:jc w:val="left"/>
            </w:pP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Wildfire</w:t>
            </w:r>
          </w:p>
        </w:tc>
        <w:tc>
          <w:tcPr>
            <w:tcW w:type="dxa" w:w="1706"/>
          </w:tcPr>
          <w:p>
            <w:pPr>
              <w:spacing w:after="0"/>
              <w:jc w:val="left"/>
            </w:pPr>
            <w:r>
              <w:rPr>
                <w:sz w:val="16"/>
              </w:rPr>
              <w:t>acres burned (local data)</w:t>
            </w:r>
          </w:p>
        </w:tc>
        <w:tc>
          <w:tcPr>
            <w:tcW w:type="dxa" w:w="1521"/>
          </w:tcPr>
          <w:p>
            <w:pPr>
              <w:spacing w:after="0"/>
              <w:jc w:val="right"/>
            </w:pPr>
            <w:r>
              <w:rPr>
                <w:sz w:val="16"/>
              </w:rPr>
              <w:t>14, 2000 to 2025 (13 zone-level)</w:t>
            </w:r>
          </w:p>
        </w:tc>
        <w:tc>
          <w:tcPr>
            <w:tcW w:type="dxa" w:w="1878"/>
          </w:tcPr>
          <w:p>
            <w:pPr>
              <w:spacing w:after="0"/>
              <w:jc w:val="left"/>
            </w:pPr>
          </w:p>
        </w:tc>
        <w:tc>
          <w:tcPr>
            <w:tcW w:type="dxa" w:w="1861"/>
          </w:tcPr>
          <w:p>
            <w:pPr>
              <w:spacing w:after="0"/>
              <w:jc w:val="left"/>
            </w:pPr>
            <w:r>
              <w:rPr>
                <w:sz w:val="16"/>
              </w:rPr>
              <w:t>Wildfire, 2010-09-06, $217,000,000 property; crops not reported, reported for the zone (2010 dollars); NWS zone COZ035 (LARIMER &amp; BOULDER COUNTIES BETWEEN 6000 &amp; 9000 FEET), zone-level: may include parts of neighboring counties</w:t>
            </w:r>
          </w:p>
        </w:tc>
        <w:tc>
          <w:tcPr>
            <w:tcW w:type="dxa" w:w="1694"/>
          </w:tcPr>
          <w:p>
            <w:pPr>
              <w:spacing w:after="0"/>
              <w:jc w:val="left"/>
            </w:pPr>
          </w:p>
        </w:tc>
        <w:tc>
          <w:tcPr>
            <w:tcW w:type="dxa" w:w="1584"/>
          </w:tcPr>
          <w:p>
            <w:pPr>
              <w:spacing w:after="0"/>
              <w:jc w:val="left"/>
            </w:pPr>
            <w:r>
              <w:rPr>
                <w:sz w:val="16"/>
              </w:rPr>
              <w:t>No event record names a member place. Zone-level records (13) apply countywide.</w:t>
            </w:r>
          </w:p>
        </w:tc>
        <w:tc>
          <w:tcPr>
            <w:tcW w:type="dxa" w:w="2174"/>
          </w:tcPr>
          <w:p>
            <w:pPr>
              <w:spacing w:after="0"/>
              <w:jc w:val="left"/>
            </w:pPr>
            <w:r>
              <w:rPr>
                <w:sz w:val="16"/>
              </w:rPr>
              <w:t>Acres burned: in event narratives only; local data required.</w:t>
            </w:r>
          </w:p>
        </w:tc>
      </w:tr>
      <w:tr>
        <w:trPr>
          <w:cantSplit/>
        </w:trPr>
        <w:tc>
          <w:tcPr>
            <w:tcW w:type="dxa" w:w="1694"/>
          </w:tcPr>
          <w:p>
            <w:pPr>
              <w:spacing w:after="0"/>
              <w:jc w:val="left"/>
            </w:pPr>
            <w:r>
              <w:rPr>
                <w:sz w:val="16"/>
              </w:rPr>
              <w:t>Winter Storm, Heavy Snow, Blizzard, Lake-Effect Snow, Winter Weather, Sleet</w:t>
            </w:r>
          </w:p>
        </w:tc>
        <w:tc>
          <w:tcPr>
            <w:tcW w:type="dxa" w:w="1706"/>
          </w:tcPr>
          <w:p>
            <w:pPr>
              <w:spacing w:after="0"/>
              <w:jc w:val="left"/>
            </w:pPr>
            <w:r>
              <w:rPr>
                <w:sz w:val="16"/>
              </w:rPr>
              <w:t>none in data (snowfall local)</w:t>
            </w:r>
          </w:p>
        </w:tc>
        <w:tc>
          <w:tcPr>
            <w:tcW w:type="dxa" w:w="1521"/>
          </w:tcPr>
          <w:p>
            <w:pPr>
              <w:spacing w:after="0"/>
              <w:jc w:val="right"/>
            </w:pPr>
            <w:r>
              <w:rPr>
                <w:sz w:val="16"/>
              </w:rPr>
              <w:t>489, 1996 to 2026 (489 zone-level)</w:t>
            </w:r>
          </w:p>
        </w:tc>
        <w:tc>
          <w:tcPr>
            <w:tcW w:type="dxa" w:w="1878"/>
          </w:tcPr>
          <w:p>
            <w:pPr>
              <w:spacing w:after="0"/>
              <w:jc w:val="left"/>
            </w:pPr>
          </w:p>
        </w:tc>
        <w:tc>
          <w:tcPr>
            <w:tcW w:type="dxa" w:w="1861"/>
          </w:tcPr>
          <w:p>
            <w:pPr>
              <w:spacing w:after="0"/>
              <w:jc w:val="left"/>
            </w:pPr>
            <w:r>
              <w:rPr>
                <w:sz w:val="16"/>
              </w:rPr>
              <w:t>Blizzard, 2003-03-17, $15,500,000 property; crops not reported, reported for the zone (2003 dollars); NWS zone COZ038 (LARIMER COUNTY BELOW 6000 FEET / NW WELD COUNTY), zone-level: may include parts of neighboring counties</w:t>
            </w:r>
          </w:p>
        </w:tc>
        <w:tc>
          <w:tcPr>
            <w:tcW w:type="dxa" w:w="1694"/>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30</w:t>
      </w:r>
    </w:p>
    <w:p>
      <w:pPr>
        <w:keepNext/>
        <w:spacing w:after="40" w:before="0"/>
      </w:pPr>
      <w:r>
        <w:rPr>
          <w:b/>
        </w:rPr>
        <w:t xml:space="preserve">Counted incidents: </w:t>
      </w:r>
      <w:r>
        <w:rPr/>
        <w:t>23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483"/>
        <w:gridCol w:w="2910"/>
        <w:gridCol w:w="2268"/>
        <w:gridCol w:w="1430"/>
        <w:gridCol w:w="2018"/>
        <w:gridCol w:w="89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483"/>
            <w:shd w:val="clear" w:color="auto" w:fill="E8E8E8"/>
          </w:tcPr>
          <w:p>
            <w:pPr>
              <w:spacing w:after="0"/>
              <w:jc w:val="left"/>
            </w:pPr>
            <w:r>
              <w:rPr>
                <w:b/>
                <w:sz w:val="16"/>
              </w:rPr>
              <w:t>Type</w:t>
            </w:r>
          </w:p>
        </w:tc>
        <w:tc>
          <w:tcPr>
            <w:tcW w:type="dxa" w:w="2910"/>
            <w:shd w:val="clear" w:color="auto" w:fill="E8E8E8"/>
          </w:tcPr>
          <w:p>
            <w:pPr>
              <w:spacing w:after="0"/>
              <w:jc w:val="left"/>
            </w:pPr>
            <w:r>
              <w:rPr>
                <w:b/>
                <w:sz w:val="16"/>
              </w:rPr>
              <w:t>Title</w:t>
            </w:r>
          </w:p>
        </w:tc>
        <w:tc>
          <w:tcPr>
            <w:tcW w:type="dxa" w:w="2268"/>
            <w:shd w:val="clear" w:color="auto" w:fill="E8E8E8"/>
          </w:tcPr>
          <w:p>
            <w:pPr>
              <w:spacing w:after="0"/>
              <w:jc w:val="left"/>
            </w:pPr>
            <w:r>
              <w:rPr>
                <w:b/>
                <w:sz w:val="16"/>
              </w:rPr>
              <w:t>Mapped hazard</w:t>
            </w:r>
          </w:p>
        </w:tc>
        <w:tc>
          <w:tcPr>
            <w:tcW w:type="dxa" w:w="143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18"/>
            <w:shd w:val="clear" w:color="auto" w:fill="E8E8E8"/>
          </w:tcPr>
          <w:p>
            <w:pPr>
              <w:spacing w:after="0"/>
              <w:jc w:val="left"/>
            </w:pPr>
            <w:r>
              <w:rPr>
                <w:b/>
                <w:sz w:val="16"/>
              </w:rPr>
              <w:t>Flags</w:t>
            </w:r>
          </w:p>
        </w:tc>
        <w:tc>
          <w:tcPr>
            <w:tcW w:type="dxa" w:w="894"/>
            <w:shd w:val="clear" w:color="auto" w:fill="E8E8E8"/>
          </w:tcPr>
          <w:p>
            <w:pPr>
              <w:spacing w:after="0"/>
              <w:jc w:val="left"/>
            </w:pPr>
            <w:r>
              <w:rPr>
                <w:b/>
                <w:sz w:val="16"/>
              </w:rPr>
              <w:t>Notes</w:t>
            </w:r>
          </w:p>
        </w:tc>
      </w:tr>
      <w:tr>
        <w:trPr>
          <w:cantSplit/>
        </w:trPr>
        <w:tc>
          <w:tcPr>
            <w:tcW w:type="dxa" w:w="1037"/>
          </w:tcPr>
          <w:p>
            <w:pPr>
              <w:spacing w:after="0"/>
              <w:jc w:val="left"/>
            </w:pPr>
            <w:r>
              <w:rPr>
                <w:sz w:val="16"/>
              </w:rPr>
              <w:t>2024-07-31</w:t>
            </w:r>
          </w:p>
        </w:tc>
        <w:tc>
          <w:tcPr>
            <w:tcW w:type="dxa" w:w="1037"/>
          </w:tcPr>
          <w:p>
            <w:pPr>
              <w:spacing w:after="0"/>
              <w:jc w:val="left"/>
            </w:pPr>
            <w:r>
              <w:rPr>
                <w:sz w:val="16"/>
              </w:rPr>
              <w:t>2024-07-30</w:t>
            </w:r>
          </w:p>
        </w:tc>
        <w:tc>
          <w:tcPr>
            <w:tcW w:type="dxa" w:w="1037"/>
          </w:tcPr>
          <w:p>
            <w:pPr>
              <w:spacing w:after="0"/>
              <w:jc w:val="left"/>
            </w:pPr>
            <w:r>
              <w:rPr>
                <w:sz w:val="16"/>
              </w:rPr>
              <w:t>FM-5525-CO</w:t>
            </w:r>
          </w:p>
        </w:tc>
        <w:tc>
          <w:tcPr>
            <w:tcW w:type="dxa" w:w="1483"/>
          </w:tcPr>
          <w:p>
            <w:pPr>
              <w:spacing w:after="0"/>
              <w:jc w:val="left"/>
            </w:pPr>
            <w:r>
              <w:rPr>
                <w:sz w:val="16"/>
              </w:rPr>
              <w:t>Fire management</w:t>
            </w:r>
          </w:p>
        </w:tc>
        <w:tc>
          <w:tcPr>
            <w:tcW w:type="dxa" w:w="2910"/>
          </w:tcPr>
          <w:p>
            <w:pPr>
              <w:spacing w:after="0"/>
              <w:jc w:val="left"/>
            </w:pPr>
            <w:r>
              <w:rPr>
                <w:sz w:val="16"/>
              </w:rPr>
              <w:t>STONE MOUNTAIN FIRE</w:t>
            </w:r>
          </w:p>
        </w:tc>
        <w:tc>
          <w:tcPr>
            <w:tcW w:type="dxa" w:w="2268"/>
          </w:tcPr>
          <w:p>
            <w:pPr>
              <w:spacing w:after="0"/>
              <w:jc w:val="left"/>
            </w:pPr>
            <w:r>
              <w:rPr>
                <w:sz w:val="16"/>
              </w:rPr>
              <w:t>Wildfire</w:t>
            </w:r>
          </w:p>
        </w:tc>
        <w:tc>
          <w:tcPr>
            <w:tcW w:type="dxa" w:w="1430"/>
          </w:tcPr>
          <w:p>
            <w:pPr>
              <w:spacing w:after="0"/>
              <w:jc w:val="right"/>
            </w:pPr>
            <w:r>
              <w:rPr>
                <w:sz w:val="16"/>
              </w:rPr>
              <w:t>none found</w:t>
            </w:r>
          </w:p>
        </w:tc>
        <w:tc>
          <w:tcPr>
            <w:tcW w:type="dxa" w:w="2018"/>
          </w:tcPr>
          <w:p>
            <w:pPr>
              <w:spacing w:after="0"/>
              <w:jc w:val="left"/>
            </w:pPr>
            <w:r>
              <w:rPr>
                <w:sz w:val="16"/>
              </w:rPr>
              <w:t>new since last plan; within last 5 years</w:t>
            </w:r>
          </w:p>
        </w:tc>
        <w:tc>
          <w:tcPr>
            <w:tcW w:type="dxa" w:w="894"/>
          </w:tcPr>
          <w:p>
            <w:pPr>
              <w:spacing w:after="0"/>
              <w:jc w:val="left"/>
            </w:pPr>
          </w:p>
        </w:tc>
      </w:tr>
      <w:tr>
        <w:trPr>
          <w:cantSplit/>
        </w:trPr>
        <w:tc>
          <w:tcPr>
            <w:tcW w:type="dxa" w:w="1037"/>
          </w:tcPr>
          <w:p>
            <w:pPr>
              <w:spacing w:after="0"/>
              <w:jc w:val="left"/>
            </w:pPr>
            <w:r>
              <w:rPr>
                <w:sz w:val="16"/>
              </w:rPr>
              <w:t>2024-07-31</w:t>
            </w:r>
          </w:p>
        </w:tc>
        <w:tc>
          <w:tcPr>
            <w:tcW w:type="dxa" w:w="1037"/>
          </w:tcPr>
          <w:p>
            <w:pPr>
              <w:spacing w:after="0"/>
              <w:jc w:val="left"/>
            </w:pPr>
            <w:r>
              <w:rPr>
                <w:sz w:val="16"/>
              </w:rPr>
              <w:t>2024-07-31</w:t>
            </w:r>
          </w:p>
        </w:tc>
        <w:tc>
          <w:tcPr>
            <w:tcW w:type="dxa" w:w="1037"/>
          </w:tcPr>
          <w:p>
            <w:pPr>
              <w:spacing w:after="0"/>
              <w:jc w:val="left"/>
            </w:pPr>
            <w:r>
              <w:rPr>
                <w:sz w:val="16"/>
              </w:rPr>
              <w:t>FM-5524-CO</w:t>
            </w:r>
          </w:p>
        </w:tc>
        <w:tc>
          <w:tcPr>
            <w:tcW w:type="dxa" w:w="1483"/>
          </w:tcPr>
          <w:p>
            <w:pPr>
              <w:spacing w:after="0"/>
              <w:jc w:val="left"/>
            </w:pPr>
            <w:r>
              <w:rPr>
                <w:sz w:val="16"/>
              </w:rPr>
              <w:t>Fire management</w:t>
            </w:r>
          </w:p>
        </w:tc>
        <w:tc>
          <w:tcPr>
            <w:tcW w:type="dxa" w:w="2910"/>
          </w:tcPr>
          <w:p>
            <w:pPr>
              <w:spacing w:after="0"/>
              <w:jc w:val="left"/>
            </w:pPr>
            <w:r>
              <w:rPr>
                <w:sz w:val="16"/>
              </w:rPr>
              <w:t>ALEXANDER MOUNTAIN FIRE</w:t>
            </w:r>
          </w:p>
        </w:tc>
        <w:tc>
          <w:tcPr>
            <w:tcW w:type="dxa" w:w="2268"/>
          </w:tcPr>
          <w:p>
            <w:pPr>
              <w:spacing w:after="0"/>
              <w:jc w:val="left"/>
            </w:pPr>
            <w:r>
              <w:rPr>
                <w:sz w:val="16"/>
              </w:rPr>
              <w:t>Wildfire</w:t>
            </w:r>
          </w:p>
        </w:tc>
        <w:tc>
          <w:tcPr>
            <w:tcW w:type="dxa" w:w="1430"/>
          </w:tcPr>
          <w:p>
            <w:pPr>
              <w:spacing w:after="0"/>
              <w:jc w:val="right"/>
            </w:pPr>
            <w:r>
              <w:rPr>
                <w:sz w:val="16"/>
              </w:rPr>
              <w:t>none found</w:t>
            </w:r>
          </w:p>
        </w:tc>
        <w:tc>
          <w:tcPr>
            <w:tcW w:type="dxa" w:w="2018"/>
          </w:tcPr>
          <w:p>
            <w:pPr>
              <w:spacing w:after="0"/>
              <w:jc w:val="left"/>
            </w:pPr>
            <w:r>
              <w:rPr>
                <w:sz w:val="16"/>
              </w:rPr>
              <w:t>new since last plan; within last 5 years</w:t>
            </w:r>
          </w:p>
        </w:tc>
        <w:tc>
          <w:tcPr>
            <w:tcW w:type="dxa" w:w="894"/>
          </w:tcPr>
          <w:p>
            <w:pPr>
              <w:spacing w:after="0"/>
              <w:jc w:val="left"/>
            </w:pPr>
          </w:p>
        </w:tc>
      </w:tr>
      <w:tr>
        <w:trPr>
          <w:cantSplit/>
        </w:trPr>
        <w:tc>
          <w:tcPr>
            <w:tcW w:type="dxa" w:w="1037"/>
          </w:tcPr>
          <w:p>
            <w:pPr>
              <w:spacing w:after="0"/>
              <w:jc w:val="left"/>
            </w:pPr>
            <w:r>
              <w:rPr>
                <w:sz w:val="16"/>
              </w:rPr>
              <w:t>2021-01-15</w:t>
            </w:r>
          </w:p>
        </w:tc>
        <w:tc>
          <w:tcPr>
            <w:tcW w:type="dxa" w:w="1037"/>
          </w:tcPr>
          <w:p>
            <w:pPr>
              <w:spacing w:after="0"/>
              <w:jc w:val="left"/>
            </w:pPr>
            <w:r>
              <w:rPr>
                <w:sz w:val="16"/>
              </w:rPr>
              <w:t>2020-09-06</w:t>
            </w:r>
          </w:p>
        </w:tc>
        <w:tc>
          <w:tcPr>
            <w:tcW w:type="dxa" w:w="1037"/>
          </w:tcPr>
          <w:p>
            <w:pPr>
              <w:spacing w:after="0"/>
              <w:jc w:val="left"/>
            </w:pPr>
            <w:r>
              <w:rPr>
                <w:sz w:val="16"/>
              </w:rPr>
              <w:t>DR-4581-CO</w:t>
            </w:r>
          </w:p>
        </w:tc>
        <w:tc>
          <w:tcPr>
            <w:tcW w:type="dxa" w:w="1483"/>
          </w:tcPr>
          <w:p>
            <w:pPr>
              <w:spacing w:after="0"/>
              <w:jc w:val="left"/>
            </w:pPr>
            <w:r>
              <w:rPr>
                <w:sz w:val="16"/>
              </w:rPr>
              <w:t>Major disaster</w:t>
            </w:r>
          </w:p>
        </w:tc>
        <w:tc>
          <w:tcPr>
            <w:tcW w:type="dxa" w:w="2910"/>
          </w:tcPr>
          <w:p>
            <w:pPr>
              <w:spacing w:after="0"/>
              <w:jc w:val="left"/>
            </w:pPr>
            <w:r>
              <w:rPr>
                <w:sz w:val="16"/>
              </w:rPr>
              <w:t>WILDFIRES</w:t>
            </w:r>
          </w:p>
        </w:tc>
        <w:tc>
          <w:tcPr>
            <w:tcW w:type="dxa" w:w="2268"/>
          </w:tcPr>
          <w:p>
            <w:pPr>
              <w:spacing w:after="0"/>
              <w:jc w:val="left"/>
            </w:pPr>
            <w:r>
              <w:rPr>
                <w:sz w:val="16"/>
              </w:rPr>
              <w:t>Wildfire</w:t>
            </w:r>
          </w:p>
        </w:tc>
        <w:tc>
          <w:tcPr>
            <w:tcW w:type="dxa" w:w="1430"/>
          </w:tcPr>
          <w:p>
            <w:pPr>
              <w:spacing w:after="0"/>
              <w:jc w:val="right"/>
            </w:pPr>
            <w:r>
              <w:rPr>
                <w:sz w:val="16"/>
              </w:rPr>
              <w:t>$7,912,621.38</w:t>
            </w:r>
          </w:p>
        </w:tc>
        <w:tc>
          <w:tcPr>
            <w:tcW w:type="dxa" w:w="2018"/>
          </w:tcPr>
          <w:p>
            <w:pPr>
              <w:spacing w:after="0"/>
              <w:jc w:val="left"/>
            </w:pPr>
            <w:r>
              <w:rPr>
                <w:sz w:val="16"/>
              </w:rPr>
              <w:t>during plan review, check whether your last plan included it</w:t>
            </w:r>
          </w:p>
        </w:tc>
        <w:tc>
          <w:tcPr>
            <w:tcW w:type="dxa" w:w="894"/>
          </w:tcPr>
          <w:p>
            <w:pPr>
              <w:spacing w:after="0"/>
              <w:jc w:val="left"/>
            </w:pPr>
          </w:p>
        </w:tc>
      </w:tr>
      <w:tr>
        <w:trPr>
          <w:cantSplit/>
        </w:trPr>
        <w:tc>
          <w:tcPr>
            <w:tcW w:type="dxa" w:w="1037"/>
          </w:tcPr>
          <w:p>
            <w:pPr>
              <w:spacing w:after="0"/>
              <w:jc w:val="left"/>
            </w:pPr>
            <w:r>
              <w:rPr>
                <w:sz w:val="16"/>
              </w:rPr>
              <w:t>2020-09-06</w:t>
            </w:r>
          </w:p>
        </w:tc>
        <w:tc>
          <w:tcPr>
            <w:tcW w:type="dxa" w:w="1037"/>
          </w:tcPr>
          <w:p>
            <w:pPr>
              <w:spacing w:after="0"/>
              <w:jc w:val="left"/>
            </w:pPr>
            <w:r>
              <w:rPr>
                <w:sz w:val="16"/>
              </w:rPr>
              <w:t>2020-09-06</w:t>
            </w:r>
          </w:p>
        </w:tc>
        <w:tc>
          <w:tcPr>
            <w:tcW w:type="dxa" w:w="1037"/>
          </w:tcPr>
          <w:p>
            <w:pPr>
              <w:spacing w:after="0"/>
              <w:jc w:val="left"/>
            </w:pPr>
            <w:r>
              <w:rPr>
                <w:sz w:val="16"/>
              </w:rPr>
              <w:t>FM-5349-CO</w:t>
            </w:r>
          </w:p>
        </w:tc>
        <w:tc>
          <w:tcPr>
            <w:tcW w:type="dxa" w:w="1483"/>
          </w:tcPr>
          <w:p>
            <w:pPr>
              <w:spacing w:after="0"/>
              <w:jc w:val="left"/>
            </w:pPr>
            <w:r>
              <w:rPr>
                <w:sz w:val="16"/>
              </w:rPr>
              <w:t>Fire management</w:t>
            </w:r>
          </w:p>
        </w:tc>
        <w:tc>
          <w:tcPr>
            <w:tcW w:type="dxa" w:w="2910"/>
          </w:tcPr>
          <w:p>
            <w:pPr>
              <w:spacing w:after="0"/>
              <w:jc w:val="left"/>
            </w:pPr>
            <w:r>
              <w:rPr>
                <w:sz w:val="16"/>
              </w:rPr>
              <w:t>CAMERON PEAK FIRE</w:t>
            </w:r>
          </w:p>
        </w:tc>
        <w:tc>
          <w:tcPr>
            <w:tcW w:type="dxa" w:w="2268"/>
          </w:tcPr>
          <w:p>
            <w:pPr>
              <w:spacing w:after="0"/>
              <w:jc w:val="left"/>
            </w:pPr>
            <w:r>
              <w:rPr>
                <w:sz w:val="16"/>
              </w:rPr>
              <w:t>Wildfire</w:t>
            </w:r>
          </w:p>
        </w:tc>
        <w:tc>
          <w:tcPr>
            <w:tcW w:type="dxa" w:w="1430"/>
          </w:tcPr>
          <w:p>
            <w:pPr>
              <w:spacing w:after="0"/>
              <w:jc w:val="right"/>
            </w:pPr>
            <w:r>
              <w:rPr>
                <w:sz w:val="16"/>
              </w:rPr>
              <w:t>none found</w:t>
            </w:r>
          </w:p>
        </w:tc>
        <w:tc>
          <w:tcPr>
            <w:tcW w:type="dxa" w:w="2018"/>
          </w:tcPr>
          <w:p>
            <w:pPr>
              <w:spacing w:after="0"/>
              <w:jc w:val="left"/>
            </w:pPr>
          </w:p>
        </w:tc>
        <w:tc>
          <w:tcPr>
            <w:tcW w:type="dxa" w:w="894"/>
          </w:tcPr>
          <w:p>
            <w:pPr>
              <w:spacing w:after="0"/>
              <w:jc w:val="left"/>
            </w:pPr>
            <w:r>
              <w:rPr>
                <w:sz w:val="16"/>
              </w:rPr>
              <w:t>same incident as DR-4581</w:t>
            </w: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DR-4498-CO</w:t>
            </w:r>
          </w:p>
        </w:tc>
        <w:tc>
          <w:tcPr>
            <w:tcW w:type="dxa" w:w="1483"/>
          </w:tcPr>
          <w:p>
            <w:pPr>
              <w:spacing w:after="0"/>
              <w:jc w:val="left"/>
            </w:pPr>
            <w:r>
              <w:rPr>
                <w:sz w:val="16"/>
              </w:rPr>
              <w:t>Major disaster</w:t>
            </w:r>
          </w:p>
        </w:tc>
        <w:tc>
          <w:tcPr>
            <w:tcW w:type="dxa" w:w="2910"/>
          </w:tcPr>
          <w:p>
            <w:pPr>
              <w:spacing w:after="0"/>
              <w:jc w:val="left"/>
            </w:pPr>
            <w:r>
              <w:rPr>
                <w:sz w:val="16"/>
              </w:rPr>
              <w:t>COVID-19 PANDEMIC</w:t>
            </w:r>
          </w:p>
        </w:tc>
        <w:tc>
          <w:tcPr>
            <w:tcW w:type="dxa" w:w="2268"/>
          </w:tcPr>
          <w:p>
            <w:pPr>
              <w:spacing w:after="0"/>
              <w:jc w:val="left"/>
            </w:pPr>
            <w:r>
              <w:rPr>
                <w:sz w:val="16"/>
              </w:rPr>
              <w:t>Non-natural, not counted</w:t>
            </w:r>
          </w:p>
        </w:tc>
        <w:tc>
          <w:tcPr>
            <w:tcW w:type="dxa" w:w="1430"/>
          </w:tcPr>
          <w:p>
            <w:pPr>
              <w:spacing w:after="0"/>
              <w:jc w:val="right"/>
            </w:pPr>
            <w:r>
              <w:rPr>
                <w:sz w:val="16"/>
              </w:rPr>
              <w:t>$1,569,199.15</w:t>
            </w:r>
          </w:p>
        </w:tc>
        <w:tc>
          <w:tcPr>
            <w:tcW w:type="dxa" w:w="201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EM-3436-CO</w:t>
            </w:r>
          </w:p>
        </w:tc>
        <w:tc>
          <w:tcPr>
            <w:tcW w:type="dxa" w:w="1483"/>
          </w:tcPr>
          <w:p>
            <w:pPr>
              <w:spacing w:after="0"/>
              <w:jc w:val="left"/>
            </w:pPr>
            <w:r>
              <w:rPr>
                <w:sz w:val="16"/>
              </w:rPr>
              <w:t>Emergency</w:t>
            </w:r>
          </w:p>
        </w:tc>
        <w:tc>
          <w:tcPr>
            <w:tcW w:type="dxa" w:w="2910"/>
          </w:tcPr>
          <w:p>
            <w:pPr>
              <w:spacing w:after="0"/>
              <w:jc w:val="left"/>
            </w:pPr>
            <w:r>
              <w:rPr>
                <w:sz w:val="16"/>
              </w:rPr>
              <w:t>COVID-19</w:t>
            </w:r>
          </w:p>
        </w:tc>
        <w:tc>
          <w:tcPr>
            <w:tcW w:type="dxa" w:w="2268"/>
          </w:tcPr>
          <w:p>
            <w:pPr>
              <w:spacing w:after="0"/>
              <w:jc w:val="left"/>
            </w:pPr>
            <w:r>
              <w:rPr>
                <w:sz w:val="16"/>
              </w:rPr>
              <w:t>Non-natural, not counted</w:t>
            </w:r>
          </w:p>
        </w:tc>
        <w:tc>
          <w:tcPr>
            <w:tcW w:type="dxa" w:w="1430"/>
          </w:tcPr>
          <w:p>
            <w:pPr>
              <w:spacing w:after="0"/>
              <w:jc w:val="right"/>
            </w:pPr>
            <w:r>
              <w:rPr>
                <w:sz w:val="16"/>
              </w:rPr>
              <w:t>none found</w:t>
            </w:r>
          </w:p>
        </w:tc>
        <w:tc>
          <w:tcPr>
            <w:tcW w:type="dxa" w:w="2018"/>
          </w:tcPr>
          <w:p>
            <w:pPr>
              <w:spacing w:after="0"/>
              <w:jc w:val="left"/>
            </w:pPr>
          </w:p>
        </w:tc>
        <w:tc>
          <w:tcPr>
            <w:tcW w:type="dxa" w:w="894"/>
          </w:tcPr>
          <w:p>
            <w:pPr>
              <w:spacing w:after="0"/>
              <w:jc w:val="left"/>
            </w:pPr>
            <w:r>
              <w:rPr>
                <w:sz w:val="16"/>
              </w:rPr>
              <w:t>same incident as DR-4498</w:t>
            </w:r>
          </w:p>
        </w:tc>
      </w:tr>
      <w:tr>
        <w:trPr>
          <w:cantSplit/>
        </w:trPr>
        <w:tc>
          <w:tcPr>
            <w:tcW w:type="dxa" w:w="1037"/>
          </w:tcPr>
          <w:p>
            <w:pPr>
              <w:spacing w:after="0"/>
              <w:jc w:val="left"/>
            </w:pPr>
            <w:r>
              <w:rPr>
                <w:sz w:val="16"/>
              </w:rPr>
              <w:t>2013-09-14</w:t>
            </w:r>
          </w:p>
        </w:tc>
        <w:tc>
          <w:tcPr>
            <w:tcW w:type="dxa" w:w="1037"/>
          </w:tcPr>
          <w:p>
            <w:pPr>
              <w:spacing w:after="0"/>
              <w:jc w:val="left"/>
            </w:pPr>
            <w:r>
              <w:rPr>
                <w:sz w:val="16"/>
              </w:rPr>
              <w:t>2013-09-11</w:t>
            </w:r>
          </w:p>
        </w:tc>
        <w:tc>
          <w:tcPr>
            <w:tcW w:type="dxa" w:w="1037"/>
          </w:tcPr>
          <w:p>
            <w:pPr>
              <w:spacing w:after="0"/>
              <w:jc w:val="left"/>
            </w:pPr>
            <w:r>
              <w:rPr>
                <w:sz w:val="16"/>
              </w:rPr>
              <w:t>DR-4145-CO</w:t>
            </w:r>
          </w:p>
        </w:tc>
        <w:tc>
          <w:tcPr>
            <w:tcW w:type="dxa" w:w="1483"/>
          </w:tcPr>
          <w:p>
            <w:pPr>
              <w:spacing w:after="0"/>
              <w:jc w:val="left"/>
            </w:pPr>
            <w:r>
              <w:rPr>
                <w:sz w:val="16"/>
              </w:rPr>
              <w:t>Major disaster</w:t>
            </w:r>
          </w:p>
        </w:tc>
        <w:tc>
          <w:tcPr>
            <w:tcW w:type="dxa" w:w="2910"/>
          </w:tcPr>
          <w:p>
            <w:pPr>
              <w:spacing w:after="0"/>
              <w:jc w:val="left"/>
            </w:pPr>
            <w:r>
              <w:rPr>
                <w:sz w:val="16"/>
              </w:rPr>
              <w:t>SEVERE STORMS, FLOODING, LANDSLIDES, AND MUDSLIDES</w:t>
            </w:r>
          </w:p>
        </w:tc>
        <w:tc>
          <w:tcPr>
            <w:tcW w:type="dxa" w:w="2268"/>
          </w:tcPr>
          <w:p>
            <w:pPr>
              <w:spacing w:after="0"/>
              <w:jc w:val="left"/>
            </w:pPr>
            <w:r>
              <w:rPr>
                <w:sz w:val="16"/>
              </w:rPr>
              <w:t>Inland Flooding (primary); also designated: Landslide</w:t>
            </w:r>
          </w:p>
        </w:tc>
        <w:tc>
          <w:tcPr>
            <w:tcW w:type="dxa" w:w="1430"/>
          </w:tcPr>
          <w:p>
            <w:pPr>
              <w:spacing w:after="0"/>
              <w:jc w:val="right"/>
            </w:pPr>
            <w:r>
              <w:rPr>
                <w:sz w:val="16"/>
              </w:rPr>
              <w:t>$83,114,311.33</w:t>
            </w:r>
          </w:p>
        </w:tc>
        <w:tc>
          <w:tcPr>
            <w:tcW w:type="dxa" w:w="201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2013-09-12</w:t>
            </w:r>
          </w:p>
        </w:tc>
        <w:tc>
          <w:tcPr>
            <w:tcW w:type="dxa" w:w="1037"/>
          </w:tcPr>
          <w:p>
            <w:pPr>
              <w:spacing w:after="0"/>
              <w:jc w:val="left"/>
            </w:pPr>
            <w:r>
              <w:rPr>
                <w:sz w:val="16"/>
              </w:rPr>
              <w:t>2013-09-11</w:t>
            </w:r>
          </w:p>
        </w:tc>
        <w:tc>
          <w:tcPr>
            <w:tcW w:type="dxa" w:w="1037"/>
          </w:tcPr>
          <w:p>
            <w:pPr>
              <w:spacing w:after="0"/>
              <w:jc w:val="left"/>
            </w:pPr>
            <w:r>
              <w:rPr>
                <w:sz w:val="16"/>
              </w:rPr>
              <w:t>EM-3365-CO</w:t>
            </w:r>
          </w:p>
        </w:tc>
        <w:tc>
          <w:tcPr>
            <w:tcW w:type="dxa" w:w="1483"/>
          </w:tcPr>
          <w:p>
            <w:pPr>
              <w:spacing w:after="0"/>
              <w:jc w:val="left"/>
            </w:pPr>
            <w:r>
              <w:rPr>
                <w:sz w:val="16"/>
              </w:rPr>
              <w:t>Emergency</w:t>
            </w:r>
          </w:p>
        </w:tc>
        <w:tc>
          <w:tcPr>
            <w:tcW w:type="dxa" w:w="2910"/>
          </w:tcPr>
          <w:p>
            <w:pPr>
              <w:spacing w:after="0"/>
              <w:jc w:val="left"/>
            </w:pPr>
            <w:r>
              <w:rPr>
                <w:sz w:val="16"/>
              </w:rPr>
              <w:t>SEVERE STORMS, FLOODING, LANDSLIDES, AND MUDSLIDES</w:t>
            </w:r>
          </w:p>
        </w:tc>
        <w:tc>
          <w:tcPr>
            <w:tcW w:type="dxa" w:w="2268"/>
          </w:tcPr>
          <w:p>
            <w:pPr>
              <w:spacing w:after="0"/>
              <w:jc w:val="left"/>
            </w:pPr>
            <w:r>
              <w:rPr>
                <w:sz w:val="16"/>
              </w:rPr>
              <w:t>Inland Flooding (primary); also designated: Landslide</w:t>
            </w:r>
          </w:p>
        </w:tc>
        <w:tc>
          <w:tcPr>
            <w:tcW w:type="dxa" w:w="1430"/>
          </w:tcPr>
          <w:p>
            <w:pPr>
              <w:spacing w:after="0"/>
              <w:jc w:val="right"/>
            </w:pPr>
            <w:r>
              <w:rPr>
                <w:sz w:val="16"/>
              </w:rPr>
              <w:t>none found</w:t>
            </w:r>
          </w:p>
        </w:tc>
        <w:tc>
          <w:tcPr>
            <w:tcW w:type="dxa" w:w="2018"/>
          </w:tcPr>
          <w:p>
            <w:pPr>
              <w:spacing w:after="0"/>
              <w:jc w:val="left"/>
            </w:pPr>
          </w:p>
        </w:tc>
        <w:tc>
          <w:tcPr>
            <w:tcW w:type="dxa" w:w="894"/>
          </w:tcPr>
          <w:p>
            <w:pPr>
              <w:spacing w:after="0"/>
              <w:jc w:val="left"/>
            </w:pPr>
            <w:r>
              <w:rPr>
                <w:sz w:val="16"/>
              </w:rPr>
              <w:t>same incident as DR-4145</w:t>
            </w:r>
          </w:p>
        </w:tc>
      </w:tr>
      <w:tr>
        <w:trPr>
          <w:cantSplit/>
        </w:trPr>
        <w:tc>
          <w:tcPr>
            <w:tcW w:type="dxa" w:w="1037"/>
          </w:tcPr>
          <w:p>
            <w:pPr>
              <w:spacing w:after="0"/>
              <w:jc w:val="left"/>
            </w:pPr>
            <w:r>
              <w:rPr>
                <w:sz w:val="16"/>
              </w:rPr>
              <w:t>2012-06-28</w:t>
            </w:r>
          </w:p>
        </w:tc>
        <w:tc>
          <w:tcPr>
            <w:tcW w:type="dxa" w:w="1037"/>
          </w:tcPr>
          <w:p>
            <w:pPr>
              <w:spacing w:after="0"/>
              <w:jc w:val="left"/>
            </w:pPr>
            <w:r>
              <w:rPr>
                <w:sz w:val="16"/>
              </w:rPr>
              <w:t>2012-06-09</w:t>
            </w:r>
          </w:p>
        </w:tc>
        <w:tc>
          <w:tcPr>
            <w:tcW w:type="dxa" w:w="1037"/>
          </w:tcPr>
          <w:p>
            <w:pPr>
              <w:spacing w:after="0"/>
              <w:jc w:val="left"/>
            </w:pPr>
            <w:r>
              <w:rPr>
                <w:sz w:val="16"/>
              </w:rPr>
              <w:t>DR-4067-CO</w:t>
            </w:r>
          </w:p>
        </w:tc>
        <w:tc>
          <w:tcPr>
            <w:tcW w:type="dxa" w:w="1483"/>
          </w:tcPr>
          <w:p>
            <w:pPr>
              <w:spacing w:after="0"/>
              <w:jc w:val="left"/>
            </w:pPr>
            <w:r>
              <w:rPr>
                <w:sz w:val="16"/>
              </w:rPr>
              <w:t>Major disaster</w:t>
            </w:r>
          </w:p>
        </w:tc>
        <w:tc>
          <w:tcPr>
            <w:tcW w:type="dxa" w:w="2910"/>
          </w:tcPr>
          <w:p>
            <w:pPr>
              <w:spacing w:after="0"/>
              <w:jc w:val="left"/>
            </w:pPr>
            <w:r>
              <w:rPr>
                <w:sz w:val="16"/>
              </w:rPr>
              <w:t>HIGH PARK AND WALDO CANYON WILDFIRES</w:t>
            </w:r>
          </w:p>
        </w:tc>
        <w:tc>
          <w:tcPr>
            <w:tcW w:type="dxa" w:w="2268"/>
          </w:tcPr>
          <w:p>
            <w:pPr>
              <w:spacing w:after="0"/>
              <w:jc w:val="left"/>
            </w:pPr>
            <w:r>
              <w:rPr>
                <w:sz w:val="16"/>
              </w:rPr>
              <w:t>Wildfire</w:t>
            </w:r>
          </w:p>
        </w:tc>
        <w:tc>
          <w:tcPr>
            <w:tcW w:type="dxa" w:w="1430"/>
          </w:tcPr>
          <w:p>
            <w:pPr>
              <w:spacing w:after="0"/>
              <w:jc w:val="right"/>
            </w:pPr>
            <w:r>
              <w:rPr>
                <w:sz w:val="16"/>
              </w:rPr>
              <w:t>$1,067,542.66</w:t>
            </w:r>
          </w:p>
        </w:tc>
        <w:tc>
          <w:tcPr>
            <w:tcW w:type="dxa" w:w="201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2012-06-09</w:t>
            </w:r>
          </w:p>
        </w:tc>
        <w:tc>
          <w:tcPr>
            <w:tcW w:type="dxa" w:w="1037"/>
          </w:tcPr>
          <w:p>
            <w:pPr>
              <w:spacing w:after="0"/>
              <w:jc w:val="left"/>
            </w:pPr>
            <w:r>
              <w:rPr>
                <w:sz w:val="16"/>
              </w:rPr>
              <w:t>2012-06-09</w:t>
            </w:r>
          </w:p>
        </w:tc>
        <w:tc>
          <w:tcPr>
            <w:tcW w:type="dxa" w:w="1037"/>
          </w:tcPr>
          <w:p>
            <w:pPr>
              <w:spacing w:after="0"/>
              <w:jc w:val="left"/>
            </w:pPr>
            <w:r>
              <w:rPr>
                <w:sz w:val="16"/>
              </w:rPr>
              <w:t>FM-2980-CO</w:t>
            </w:r>
          </w:p>
        </w:tc>
        <w:tc>
          <w:tcPr>
            <w:tcW w:type="dxa" w:w="1483"/>
          </w:tcPr>
          <w:p>
            <w:pPr>
              <w:spacing w:after="0"/>
              <w:jc w:val="left"/>
            </w:pPr>
            <w:r>
              <w:rPr>
                <w:sz w:val="16"/>
              </w:rPr>
              <w:t>Fire management</w:t>
            </w:r>
          </w:p>
        </w:tc>
        <w:tc>
          <w:tcPr>
            <w:tcW w:type="dxa" w:w="2910"/>
          </w:tcPr>
          <w:p>
            <w:pPr>
              <w:spacing w:after="0"/>
              <w:jc w:val="left"/>
            </w:pPr>
            <w:r>
              <w:rPr>
                <w:sz w:val="16"/>
              </w:rPr>
              <w:t>HIGH PARK FIRE</w:t>
            </w:r>
          </w:p>
        </w:tc>
        <w:tc>
          <w:tcPr>
            <w:tcW w:type="dxa" w:w="2268"/>
          </w:tcPr>
          <w:p>
            <w:pPr>
              <w:spacing w:after="0"/>
              <w:jc w:val="left"/>
            </w:pPr>
            <w:r>
              <w:rPr>
                <w:sz w:val="16"/>
              </w:rPr>
              <w:t>Wildfire</w:t>
            </w:r>
          </w:p>
        </w:tc>
        <w:tc>
          <w:tcPr>
            <w:tcW w:type="dxa" w:w="1430"/>
          </w:tcPr>
          <w:p>
            <w:pPr>
              <w:spacing w:after="0"/>
              <w:jc w:val="right"/>
            </w:pPr>
            <w:r>
              <w:rPr>
                <w:sz w:val="16"/>
              </w:rPr>
              <w:t>none found</w:t>
            </w:r>
          </w:p>
        </w:tc>
        <w:tc>
          <w:tcPr>
            <w:tcW w:type="dxa" w:w="2018"/>
          </w:tcPr>
          <w:p>
            <w:pPr>
              <w:spacing w:after="0"/>
              <w:jc w:val="left"/>
            </w:pPr>
          </w:p>
        </w:tc>
        <w:tc>
          <w:tcPr>
            <w:tcW w:type="dxa" w:w="894"/>
          </w:tcPr>
          <w:p>
            <w:pPr>
              <w:spacing w:after="0"/>
              <w:jc w:val="left"/>
            </w:pPr>
            <w:r>
              <w:rPr>
                <w:sz w:val="16"/>
              </w:rPr>
              <w:t>same incident as DR-4067</w:t>
            </w:r>
          </w:p>
        </w:tc>
      </w:tr>
      <w:tr>
        <w:trPr>
          <w:cantSplit/>
        </w:trPr>
        <w:tc>
          <w:tcPr>
            <w:tcW w:type="dxa" w:w="1037"/>
          </w:tcPr>
          <w:p>
            <w:pPr>
              <w:spacing w:after="0"/>
              <w:jc w:val="left"/>
            </w:pPr>
            <w:r>
              <w:rPr>
                <w:sz w:val="16"/>
              </w:rPr>
              <w:t>2011-04-03</w:t>
            </w:r>
          </w:p>
        </w:tc>
        <w:tc>
          <w:tcPr>
            <w:tcW w:type="dxa" w:w="1037"/>
          </w:tcPr>
          <w:p>
            <w:pPr>
              <w:spacing w:after="0"/>
              <w:jc w:val="left"/>
            </w:pPr>
            <w:r>
              <w:rPr>
                <w:sz w:val="16"/>
              </w:rPr>
              <w:t>2011-04-03</w:t>
            </w:r>
          </w:p>
        </w:tc>
        <w:tc>
          <w:tcPr>
            <w:tcW w:type="dxa" w:w="1037"/>
          </w:tcPr>
          <w:p>
            <w:pPr>
              <w:spacing w:after="0"/>
              <w:jc w:val="left"/>
            </w:pPr>
            <w:r>
              <w:rPr>
                <w:sz w:val="16"/>
              </w:rPr>
              <w:t>FM-2877-CO</w:t>
            </w:r>
          </w:p>
        </w:tc>
        <w:tc>
          <w:tcPr>
            <w:tcW w:type="dxa" w:w="1483"/>
          </w:tcPr>
          <w:p>
            <w:pPr>
              <w:spacing w:after="0"/>
              <w:jc w:val="left"/>
            </w:pPr>
            <w:r>
              <w:rPr>
                <w:sz w:val="16"/>
              </w:rPr>
              <w:t>Fire management</w:t>
            </w:r>
          </w:p>
        </w:tc>
        <w:tc>
          <w:tcPr>
            <w:tcW w:type="dxa" w:w="2910"/>
          </w:tcPr>
          <w:p>
            <w:pPr>
              <w:spacing w:after="0"/>
              <w:jc w:val="left"/>
            </w:pPr>
            <w:r>
              <w:rPr>
                <w:sz w:val="16"/>
              </w:rPr>
              <w:t>CRYSTAL FIRE</w:t>
            </w:r>
          </w:p>
        </w:tc>
        <w:tc>
          <w:tcPr>
            <w:tcW w:type="dxa" w:w="2268"/>
          </w:tcPr>
          <w:p>
            <w:pPr>
              <w:spacing w:after="0"/>
              <w:jc w:val="left"/>
            </w:pPr>
            <w:r>
              <w:rPr>
                <w:sz w:val="16"/>
              </w:rPr>
              <w:t>Wildfire</w:t>
            </w:r>
          </w:p>
        </w:tc>
        <w:tc>
          <w:tcPr>
            <w:tcW w:type="dxa" w:w="1430"/>
          </w:tcPr>
          <w:p>
            <w:pPr>
              <w:spacing w:after="0"/>
              <w:jc w:val="right"/>
            </w:pPr>
            <w:r>
              <w:rPr>
                <w:sz w:val="16"/>
              </w:rPr>
              <w:t>none found</w:t>
            </w:r>
          </w:p>
        </w:tc>
        <w:tc>
          <w:tcPr>
            <w:tcW w:type="dxa" w:w="201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2010-09-12</w:t>
            </w:r>
          </w:p>
        </w:tc>
        <w:tc>
          <w:tcPr>
            <w:tcW w:type="dxa" w:w="1037"/>
          </w:tcPr>
          <w:p>
            <w:pPr>
              <w:spacing w:after="0"/>
              <w:jc w:val="left"/>
            </w:pPr>
            <w:r>
              <w:rPr>
                <w:sz w:val="16"/>
              </w:rPr>
              <w:t>2010-09-12</w:t>
            </w:r>
          </w:p>
        </w:tc>
        <w:tc>
          <w:tcPr>
            <w:tcW w:type="dxa" w:w="1037"/>
          </w:tcPr>
          <w:p>
            <w:pPr>
              <w:spacing w:after="0"/>
              <w:jc w:val="left"/>
            </w:pPr>
            <w:r>
              <w:rPr>
                <w:sz w:val="16"/>
              </w:rPr>
              <w:t>FM-2857-CO</w:t>
            </w:r>
          </w:p>
        </w:tc>
        <w:tc>
          <w:tcPr>
            <w:tcW w:type="dxa" w:w="1483"/>
          </w:tcPr>
          <w:p>
            <w:pPr>
              <w:spacing w:after="0"/>
              <w:jc w:val="left"/>
            </w:pPr>
            <w:r>
              <w:rPr>
                <w:sz w:val="16"/>
              </w:rPr>
              <w:t>Fire management</w:t>
            </w:r>
          </w:p>
        </w:tc>
        <w:tc>
          <w:tcPr>
            <w:tcW w:type="dxa" w:w="2910"/>
          </w:tcPr>
          <w:p>
            <w:pPr>
              <w:spacing w:after="0"/>
              <w:jc w:val="left"/>
            </w:pPr>
            <w:r>
              <w:rPr>
                <w:sz w:val="16"/>
              </w:rPr>
              <w:t>RESERVOIR ROAD FIRE</w:t>
            </w:r>
          </w:p>
        </w:tc>
        <w:tc>
          <w:tcPr>
            <w:tcW w:type="dxa" w:w="2268"/>
          </w:tcPr>
          <w:p>
            <w:pPr>
              <w:spacing w:after="0"/>
              <w:jc w:val="left"/>
            </w:pPr>
            <w:r>
              <w:rPr>
                <w:sz w:val="16"/>
              </w:rPr>
              <w:t>Wildfire</w:t>
            </w:r>
          </w:p>
        </w:tc>
        <w:tc>
          <w:tcPr>
            <w:tcW w:type="dxa" w:w="1430"/>
          </w:tcPr>
          <w:p>
            <w:pPr>
              <w:spacing w:after="0"/>
              <w:jc w:val="right"/>
            </w:pPr>
            <w:r>
              <w:rPr>
                <w:sz w:val="16"/>
              </w:rPr>
              <w:t>none found</w:t>
            </w:r>
          </w:p>
        </w:tc>
        <w:tc>
          <w:tcPr>
            <w:tcW w:type="dxa" w:w="201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2008-05-26</w:t>
            </w:r>
          </w:p>
        </w:tc>
        <w:tc>
          <w:tcPr>
            <w:tcW w:type="dxa" w:w="1037"/>
          </w:tcPr>
          <w:p>
            <w:pPr>
              <w:spacing w:after="0"/>
              <w:jc w:val="left"/>
            </w:pPr>
            <w:r>
              <w:rPr>
                <w:sz w:val="16"/>
              </w:rPr>
              <w:t>2008-05-22</w:t>
            </w:r>
          </w:p>
        </w:tc>
        <w:tc>
          <w:tcPr>
            <w:tcW w:type="dxa" w:w="1037"/>
          </w:tcPr>
          <w:p>
            <w:pPr>
              <w:spacing w:after="0"/>
              <w:jc w:val="left"/>
            </w:pPr>
            <w:r>
              <w:rPr>
                <w:sz w:val="16"/>
              </w:rPr>
              <w:t>DR-1762-CO</w:t>
            </w:r>
          </w:p>
        </w:tc>
        <w:tc>
          <w:tcPr>
            <w:tcW w:type="dxa" w:w="1483"/>
          </w:tcPr>
          <w:p>
            <w:pPr>
              <w:spacing w:after="0"/>
              <w:jc w:val="left"/>
            </w:pPr>
            <w:r>
              <w:rPr>
                <w:sz w:val="16"/>
              </w:rPr>
              <w:t>Major disaster</w:t>
            </w:r>
          </w:p>
        </w:tc>
        <w:tc>
          <w:tcPr>
            <w:tcW w:type="dxa" w:w="2910"/>
          </w:tcPr>
          <w:p>
            <w:pPr>
              <w:spacing w:after="0"/>
              <w:jc w:val="left"/>
            </w:pPr>
            <w:r>
              <w:rPr>
                <w:sz w:val="16"/>
              </w:rPr>
              <w:t>SEVERE STORMS AND TORNADOES</w:t>
            </w:r>
          </w:p>
        </w:tc>
        <w:tc>
          <w:tcPr>
            <w:tcW w:type="dxa" w:w="2268"/>
          </w:tcPr>
          <w:p>
            <w:pPr>
              <w:spacing w:after="0"/>
              <w:jc w:val="left"/>
            </w:pPr>
            <w:r>
              <w:rPr>
                <w:sz w:val="16"/>
              </w:rPr>
              <w:t>Tornado</w:t>
            </w:r>
          </w:p>
        </w:tc>
        <w:tc>
          <w:tcPr>
            <w:tcW w:type="dxa" w:w="1430"/>
          </w:tcPr>
          <w:p>
            <w:pPr>
              <w:spacing w:after="0"/>
              <w:jc w:val="right"/>
            </w:pPr>
            <w:r>
              <w:rPr>
                <w:sz w:val="16"/>
              </w:rPr>
              <w:t>PA not declared for this county</w:t>
            </w:r>
          </w:p>
        </w:tc>
        <w:tc>
          <w:tcPr>
            <w:tcW w:type="dxa" w:w="201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2006-12-18</w:t>
            </w:r>
          </w:p>
        </w:tc>
        <w:tc>
          <w:tcPr>
            <w:tcW w:type="dxa" w:w="1037"/>
          </w:tcPr>
          <w:p>
            <w:pPr>
              <w:spacing w:after="0"/>
              <w:jc w:val="left"/>
            </w:pPr>
            <w:r>
              <w:rPr>
                <w:sz w:val="16"/>
              </w:rPr>
              <w:t>EM-3270-CO</w:t>
            </w:r>
          </w:p>
        </w:tc>
        <w:tc>
          <w:tcPr>
            <w:tcW w:type="dxa" w:w="1483"/>
          </w:tcPr>
          <w:p>
            <w:pPr>
              <w:spacing w:after="0"/>
              <w:jc w:val="left"/>
            </w:pPr>
            <w:r>
              <w:rPr>
                <w:sz w:val="16"/>
              </w:rPr>
              <w:t>Emergency</w:t>
            </w:r>
          </w:p>
        </w:tc>
        <w:tc>
          <w:tcPr>
            <w:tcW w:type="dxa" w:w="2910"/>
          </w:tcPr>
          <w:p>
            <w:pPr>
              <w:spacing w:after="0"/>
              <w:jc w:val="left"/>
            </w:pPr>
            <w:r>
              <w:rPr>
                <w:sz w:val="16"/>
              </w:rPr>
              <w:t>SNOW</w:t>
            </w:r>
          </w:p>
        </w:tc>
        <w:tc>
          <w:tcPr>
            <w:tcW w:type="dxa" w:w="2268"/>
          </w:tcPr>
          <w:p>
            <w:pPr>
              <w:spacing w:after="0"/>
              <w:jc w:val="left"/>
            </w:pPr>
            <w:r>
              <w:rPr>
                <w:sz w:val="16"/>
              </w:rPr>
              <w:t>Winter Weather</w:t>
            </w:r>
          </w:p>
        </w:tc>
        <w:tc>
          <w:tcPr>
            <w:tcW w:type="dxa" w:w="1430"/>
          </w:tcPr>
          <w:p>
            <w:pPr>
              <w:spacing w:after="0"/>
              <w:jc w:val="right"/>
            </w:pPr>
            <w:r>
              <w:rPr>
                <w:sz w:val="16"/>
              </w:rPr>
              <w:t>$400,873.02</w:t>
            </w:r>
          </w:p>
        </w:tc>
        <w:tc>
          <w:tcPr>
            <w:tcW w:type="dxa" w:w="201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EM-3224-CO</w:t>
            </w:r>
          </w:p>
        </w:tc>
        <w:tc>
          <w:tcPr>
            <w:tcW w:type="dxa" w:w="1483"/>
          </w:tcPr>
          <w:p>
            <w:pPr>
              <w:spacing w:after="0"/>
              <w:jc w:val="left"/>
            </w:pPr>
            <w:r>
              <w:rPr>
                <w:sz w:val="16"/>
              </w:rPr>
              <w:t>Emergency</w:t>
            </w:r>
          </w:p>
        </w:tc>
        <w:tc>
          <w:tcPr>
            <w:tcW w:type="dxa" w:w="2910"/>
          </w:tcPr>
          <w:p>
            <w:pPr>
              <w:spacing w:after="0"/>
              <w:jc w:val="left"/>
            </w:pPr>
            <w:r>
              <w:rPr>
                <w:sz w:val="16"/>
              </w:rPr>
              <w:t>HURRICANE KATRINA EVACUATION</w:t>
            </w:r>
          </w:p>
        </w:tc>
        <w:tc>
          <w:tcPr>
            <w:tcW w:type="dxa" w:w="2268"/>
          </w:tcPr>
          <w:p>
            <w:pPr>
              <w:spacing w:after="0"/>
              <w:jc w:val="left"/>
            </w:pPr>
            <w:r>
              <w:rPr>
                <w:sz w:val="16"/>
              </w:rPr>
              <w:t>Hurricane: evacuation support, not a local hazard event; not counted</w:t>
            </w:r>
          </w:p>
        </w:tc>
        <w:tc>
          <w:tcPr>
            <w:tcW w:type="dxa" w:w="1430"/>
          </w:tcPr>
          <w:p>
            <w:pPr>
              <w:spacing w:after="0"/>
              <w:jc w:val="right"/>
            </w:pPr>
            <w:r>
              <w:rPr>
                <w:sz w:val="16"/>
              </w:rPr>
              <w:t>none found</w:t>
            </w:r>
          </w:p>
        </w:tc>
        <w:tc>
          <w:tcPr>
            <w:tcW w:type="dxa" w:w="201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2004-04-01</w:t>
            </w:r>
          </w:p>
        </w:tc>
        <w:tc>
          <w:tcPr>
            <w:tcW w:type="dxa" w:w="1037"/>
          </w:tcPr>
          <w:p>
            <w:pPr>
              <w:spacing w:after="0"/>
              <w:jc w:val="left"/>
            </w:pPr>
            <w:r>
              <w:rPr>
                <w:sz w:val="16"/>
              </w:rPr>
              <w:t>2004-04-01</w:t>
            </w:r>
          </w:p>
        </w:tc>
        <w:tc>
          <w:tcPr>
            <w:tcW w:type="dxa" w:w="1037"/>
          </w:tcPr>
          <w:p>
            <w:pPr>
              <w:spacing w:after="0"/>
              <w:jc w:val="left"/>
            </w:pPr>
            <w:r>
              <w:rPr>
                <w:sz w:val="16"/>
              </w:rPr>
              <w:t>FM-2514-CO</w:t>
            </w:r>
          </w:p>
        </w:tc>
        <w:tc>
          <w:tcPr>
            <w:tcW w:type="dxa" w:w="1483"/>
          </w:tcPr>
          <w:p>
            <w:pPr>
              <w:spacing w:after="0"/>
              <w:jc w:val="left"/>
            </w:pPr>
            <w:r>
              <w:rPr>
                <w:sz w:val="16"/>
              </w:rPr>
              <w:t>Fire management</w:t>
            </w:r>
          </w:p>
        </w:tc>
        <w:tc>
          <w:tcPr>
            <w:tcW w:type="dxa" w:w="2910"/>
          </w:tcPr>
          <w:p>
            <w:pPr>
              <w:spacing w:after="0"/>
              <w:jc w:val="left"/>
            </w:pPr>
            <w:r>
              <w:rPr>
                <w:sz w:val="16"/>
              </w:rPr>
              <w:t>CO - PICNIC ROCK FIRE - 03/30/2004</w:t>
            </w:r>
          </w:p>
        </w:tc>
        <w:tc>
          <w:tcPr>
            <w:tcW w:type="dxa" w:w="2268"/>
          </w:tcPr>
          <w:p>
            <w:pPr>
              <w:spacing w:after="0"/>
              <w:jc w:val="left"/>
            </w:pPr>
            <w:r>
              <w:rPr>
                <w:sz w:val="16"/>
              </w:rPr>
              <w:t>Wildfire</w:t>
            </w:r>
          </w:p>
        </w:tc>
        <w:tc>
          <w:tcPr>
            <w:tcW w:type="dxa" w:w="1430"/>
          </w:tcPr>
          <w:p>
            <w:pPr>
              <w:spacing w:after="0"/>
              <w:jc w:val="right"/>
            </w:pPr>
            <w:r>
              <w:rPr>
                <w:sz w:val="16"/>
              </w:rPr>
              <w:t>none found</w:t>
            </w:r>
          </w:p>
        </w:tc>
        <w:tc>
          <w:tcPr>
            <w:tcW w:type="dxa" w:w="201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2003-11-12</w:t>
            </w:r>
          </w:p>
        </w:tc>
        <w:tc>
          <w:tcPr>
            <w:tcW w:type="dxa" w:w="1037"/>
          </w:tcPr>
          <w:p>
            <w:pPr>
              <w:spacing w:after="0"/>
              <w:jc w:val="left"/>
            </w:pPr>
            <w:r>
              <w:rPr>
                <w:sz w:val="16"/>
              </w:rPr>
              <w:t>2003-11-11</w:t>
            </w:r>
          </w:p>
        </w:tc>
        <w:tc>
          <w:tcPr>
            <w:tcW w:type="dxa" w:w="1037"/>
          </w:tcPr>
          <w:p>
            <w:pPr>
              <w:spacing w:after="0"/>
              <w:jc w:val="left"/>
            </w:pPr>
            <w:r>
              <w:rPr>
                <w:sz w:val="16"/>
              </w:rPr>
              <w:t>FM-2511-CO</w:t>
            </w:r>
          </w:p>
        </w:tc>
        <w:tc>
          <w:tcPr>
            <w:tcW w:type="dxa" w:w="1483"/>
          </w:tcPr>
          <w:p>
            <w:pPr>
              <w:spacing w:after="0"/>
              <w:jc w:val="left"/>
            </w:pPr>
            <w:r>
              <w:rPr>
                <w:sz w:val="16"/>
              </w:rPr>
              <w:t>Fire management</w:t>
            </w:r>
          </w:p>
        </w:tc>
        <w:tc>
          <w:tcPr>
            <w:tcW w:type="dxa" w:w="2910"/>
          </w:tcPr>
          <w:p>
            <w:pPr>
              <w:spacing w:after="0"/>
              <w:jc w:val="left"/>
            </w:pPr>
            <w:r>
              <w:rPr>
                <w:sz w:val="16"/>
              </w:rPr>
              <w:t>CO - BUCKHORN CREEK FIRE - 11/11/2003</w:t>
            </w:r>
          </w:p>
        </w:tc>
        <w:tc>
          <w:tcPr>
            <w:tcW w:type="dxa" w:w="2268"/>
          </w:tcPr>
          <w:p>
            <w:pPr>
              <w:spacing w:after="0"/>
              <w:jc w:val="left"/>
            </w:pPr>
            <w:r>
              <w:rPr>
                <w:sz w:val="16"/>
              </w:rPr>
              <w:t>Wildfire</w:t>
            </w:r>
          </w:p>
        </w:tc>
        <w:tc>
          <w:tcPr>
            <w:tcW w:type="dxa" w:w="1430"/>
          </w:tcPr>
          <w:p>
            <w:pPr>
              <w:spacing w:after="0"/>
              <w:jc w:val="right"/>
            </w:pPr>
            <w:r>
              <w:rPr>
                <w:sz w:val="16"/>
              </w:rPr>
              <w:t>none found</w:t>
            </w:r>
          </w:p>
        </w:tc>
        <w:tc>
          <w:tcPr>
            <w:tcW w:type="dxa" w:w="201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2003-07-25</w:t>
            </w:r>
          </w:p>
        </w:tc>
        <w:tc>
          <w:tcPr>
            <w:tcW w:type="dxa" w:w="1037"/>
          </w:tcPr>
          <w:p>
            <w:pPr>
              <w:spacing w:after="0"/>
              <w:jc w:val="left"/>
            </w:pPr>
            <w:r>
              <w:rPr>
                <w:sz w:val="16"/>
              </w:rPr>
              <w:t>2003-07-25</w:t>
            </w:r>
          </w:p>
        </w:tc>
        <w:tc>
          <w:tcPr>
            <w:tcW w:type="dxa" w:w="1037"/>
          </w:tcPr>
          <w:p>
            <w:pPr>
              <w:spacing w:after="0"/>
              <w:jc w:val="left"/>
            </w:pPr>
            <w:r>
              <w:rPr>
                <w:sz w:val="16"/>
              </w:rPr>
              <w:t>FM-2486-CO</w:t>
            </w:r>
          </w:p>
        </w:tc>
        <w:tc>
          <w:tcPr>
            <w:tcW w:type="dxa" w:w="1483"/>
          </w:tcPr>
          <w:p>
            <w:pPr>
              <w:spacing w:after="0"/>
              <w:jc w:val="left"/>
            </w:pPr>
            <w:r>
              <w:rPr>
                <w:sz w:val="16"/>
              </w:rPr>
              <w:t>Fire management</w:t>
            </w:r>
          </w:p>
        </w:tc>
        <w:tc>
          <w:tcPr>
            <w:tcW w:type="dxa" w:w="2910"/>
          </w:tcPr>
          <w:p>
            <w:pPr>
              <w:spacing w:after="0"/>
              <w:jc w:val="left"/>
            </w:pPr>
            <w:r>
              <w:rPr>
                <w:sz w:val="16"/>
              </w:rPr>
              <w:t>CO-CLOUDY PASS FIRE-07/25/2003</w:t>
            </w:r>
          </w:p>
        </w:tc>
        <w:tc>
          <w:tcPr>
            <w:tcW w:type="dxa" w:w="2268"/>
          </w:tcPr>
          <w:p>
            <w:pPr>
              <w:spacing w:after="0"/>
              <w:jc w:val="left"/>
            </w:pPr>
            <w:r>
              <w:rPr>
                <w:sz w:val="16"/>
              </w:rPr>
              <w:t>Wildfire</w:t>
            </w:r>
          </w:p>
        </w:tc>
        <w:tc>
          <w:tcPr>
            <w:tcW w:type="dxa" w:w="1430"/>
          </w:tcPr>
          <w:p>
            <w:pPr>
              <w:spacing w:after="0"/>
              <w:jc w:val="right"/>
            </w:pPr>
            <w:r>
              <w:rPr>
                <w:sz w:val="16"/>
              </w:rPr>
              <w:t>none found</w:t>
            </w:r>
          </w:p>
        </w:tc>
        <w:tc>
          <w:tcPr>
            <w:tcW w:type="dxa" w:w="201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2003-04-09</w:t>
            </w:r>
          </w:p>
        </w:tc>
        <w:tc>
          <w:tcPr>
            <w:tcW w:type="dxa" w:w="1037"/>
          </w:tcPr>
          <w:p>
            <w:pPr>
              <w:spacing w:after="0"/>
              <w:jc w:val="left"/>
            </w:pPr>
            <w:r>
              <w:rPr>
                <w:sz w:val="16"/>
              </w:rPr>
              <w:t>2003-03-17</w:t>
            </w:r>
          </w:p>
        </w:tc>
        <w:tc>
          <w:tcPr>
            <w:tcW w:type="dxa" w:w="1037"/>
          </w:tcPr>
          <w:p>
            <w:pPr>
              <w:spacing w:after="0"/>
              <w:jc w:val="left"/>
            </w:pPr>
            <w:r>
              <w:rPr>
                <w:sz w:val="16"/>
              </w:rPr>
              <w:t>EM-3185-CO</w:t>
            </w:r>
          </w:p>
        </w:tc>
        <w:tc>
          <w:tcPr>
            <w:tcW w:type="dxa" w:w="1483"/>
          </w:tcPr>
          <w:p>
            <w:pPr>
              <w:spacing w:after="0"/>
              <w:jc w:val="left"/>
            </w:pPr>
            <w:r>
              <w:rPr>
                <w:sz w:val="16"/>
              </w:rPr>
              <w:t>Emergency</w:t>
            </w:r>
          </w:p>
        </w:tc>
        <w:tc>
          <w:tcPr>
            <w:tcW w:type="dxa" w:w="2910"/>
          </w:tcPr>
          <w:p>
            <w:pPr>
              <w:spacing w:after="0"/>
              <w:jc w:val="left"/>
            </w:pPr>
            <w:r>
              <w:rPr>
                <w:sz w:val="16"/>
              </w:rPr>
              <w:t>SNOW</w:t>
            </w:r>
          </w:p>
        </w:tc>
        <w:tc>
          <w:tcPr>
            <w:tcW w:type="dxa" w:w="2268"/>
          </w:tcPr>
          <w:p>
            <w:pPr>
              <w:spacing w:after="0"/>
              <w:jc w:val="left"/>
            </w:pPr>
            <w:r>
              <w:rPr>
                <w:sz w:val="16"/>
              </w:rPr>
              <w:t>Winter Weather</w:t>
            </w:r>
          </w:p>
        </w:tc>
        <w:tc>
          <w:tcPr>
            <w:tcW w:type="dxa" w:w="1430"/>
          </w:tcPr>
          <w:p>
            <w:pPr>
              <w:spacing w:after="0"/>
              <w:jc w:val="right"/>
            </w:pPr>
            <w:r>
              <w:rPr>
                <w:sz w:val="16"/>
              </w:rPr>
              <w:t>$240,444.51</w:t>
            </w:r>
          </w:p>
        </w:tc>
        <w:tc>
          <w:tcPr>
            <w:tcW w:type="dxa" w:w="201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2002-07-18</w:t>
            </w:r>
          </w:p>
        </w:tc>
        <w:tc>
          <w:tcPr>
            <w:tcW w:type="dxa" w:w="1037"/>
          </w:tcPr>
          <w:p>
            <w:pPr>
              <w:spacing w:after="0"/>
              <w:jc w:val="left"/>
            </w:pPr>
            <w:r>
              <w:rPr>
                <w:sz w:val="16"/>
              </w:rPr>
              <w:t>2002-07-17</w:t>
            </w:r>
          </w:p>
        </w:tc>
        <w:tc>
          <w:tcPr>
            <w:tcW w:type="dxa" w:w="1037"/>
          </w:tcPr>
          <w:p>
            <w:pPr>
              <w:spacing w:after="0"/>
              <w:jc w:val="left"/>
            </w:pPr>
            <w:r>
              <w:rPr>
                <w:sz w:val="16"/>
              </w:rPr>
              <w:t>FM-2447-CO</w:t>
            </w:r>
          </w:p>
        </w:tc>
        <w:tc>
          <w:tcPr>
            <w:tcW w:type="dxa" w:w="1483"/>
          </w:tcPr>
          <w:p>
            <w:pPr>
              <w:spacing w:after="0"/>
              <w:jc w:val="left"/>
            </w:pPr>
            <w:r>
              <w:rPr>
                <w:sz w:val="16"/>
              </w:rPr>
              <w:t>Fire management</w:t>
            </w:r>
          </w:p>
        </w:tc>
        <w:tc>
          <w:tcPr>
            <w:tcW w:type="dxa" w:w="2910"/>
          </w:tcPr>
          <w:p>
            <w:pPr>
              <w:spacing w:after="0"/>
              <w:jc w:val="left"/>
            </w:pPr>
            <w:r>
              <w:rPr>
                <w:sz w:val="16"/>
              </w:rPr>
              <w:t>BIG ELK FIRE</w:t>
            </w:r>
          </w:p>
        </w:tc>
        <w:tc>
          <w:tcPr>
            <w:tcW w:type="dxa" w:w="2268"/>
          </w:tcPr>
          <w:p>
            <w:pPr>
              <w:spacing w:after="0"/>
              <w:jc w:val="left"/>
            </w:pPr>
            <w:r>
              <w:rPr>
                <w:sz w:val="16"/>
              </w:rPr>
              <w:t>Wildfire</w:t>
            </w:r>
          </w:p>
        </w:tc>
        <w:tc>
          <w:tcPr>
            <w:tcW w:type="dxa" w:w="1430"/>
          </w:tcPr>
          <w:p>
            <w:pPr>
              <w:spacing w:after="0"/>
              <w:jc w:val="right"/>
            </w:pPr>
            <w:r>
              <w:rPr>
                <w:sz w:val="16"/>
              </w:rPr>
              <w:t>none found</w:t>
            </w:r>
          </w:p>
        </w:tc>
        <w:tc>
          <w:tcPr>
            <w:tcW w:type="dxa" w:w="2018"/>
          </w:tcPr>
          <w:p>
            <w:pPr>
              <w:spacing w:after="0"/>
              <w:jc w:val="left"/>
            </w:pPr>
          </w:p>
        </w:tc>
        <w:tc>
          <w:tcPr>
            <w:tcW w:type="dxa" w:w="894"/>
          </w:tcPr>
          <w:p>
            <w:pPr>
              <w:spacing w:after="0"/>
              <w:jc w:val="left"/>
            </w:pPr>
            <w:r>
              <w:rPr>
                <w:sz w:val="16"/>
              </w:rPr>
              <w:t>same incident as DR-1421</w:t>
            </w:r>
          </w:p>
        </w:tc>
      </w:tr>
      <w:tr>
        <w:trPr>
          <w:cantSplit/>
        </w:trPr>
        <w:tc>
          <w:tcPr>
            <w:tcW w:type="dxa" w:w="1037"/>
          </w:tcPr>
          <w:p>
            <w:pPr>
              <w:spacing w:after="0"/>
              <w:jc w:val="left"/>
            </w:pPr>
            <w:r>
              <w:rPr>
                <w:sz w:val="16"/>
              </w:rPr>
              <w:t>2002-06-19</w:t>
            </w:r>
          </w:p>
        </w:tc>
        <w:tc>
          <w:tcPr>
            <w:tcW w:type="dxa" w:w="1037"/>
          </w:tcPr>
          <w:p>
            <w:pPr>
              <w:spacing w:after="0"/>
              <w:jc w:val="left"/>
            </w:pPr>
            <w:r>
              <w:rPr>
                <w:sz w:val="16"/>
              </w:rPr>
              <w:t>2002-04-23</w:t>
            </w:r>
          </w:p>
        </w:tc>
        <w:tc>
          <w:tcPr>
            <w:tcW w:type="dxa" w:w="1037"/>
          </w:tcPr>
          <w:p>
            <w:pPr>
              <w:spacing w:after="0"/>
              <w:jc w:val="left"/>
            </w:pPr>
            <w:r>
              <w:rPr>
                <w:sz w:val="16"/>
              </w:rPr>
              <w:t>DR-1421-CO</w:t>
            </w:r>
          </w:p>
        </w:tc>
        <w:tc>
          <w:tcPr>
            <w:tcW w:type="dxa" w:w="1483"/>
          </w:tcPr>
          <w:p>
            <w:pPr>
              <w:spacing w:after="0"/>
              <w:jc w:val="left"/>
            </w:pPr>
            <w:r>
              <w:rPr>
                <w:sz w:val="16"/>
              </w:rPr>
              <w:t>Major disaster</w:t>
            </w:r>
          </w:p>
        </w:tc>
        <w:tc>
          <w:tcPr>
            <w:tcW w:type="dxa" w:w="2910"/>
          </w:tcPr>
          <w:p>
            <w:pPr>
              <w:spacing w:after="0"/>
              <w:jc w:val="left"/>
            </w:pPr>
            <w:r>
              <w:rPr>
                <w:sz w:val="16"/>
              </w:rPr>
              <w:t>WILDFIRES</w:t>
            </w:r>
          </w:p>
        </w:tc>
        <w:tc>
          <w:tcPr>
            <w:tcW w:type="dxa" w:w="2268"/>
          </w:tcPr>
          <w:p>
            <w:pPr>
              <w:spacing w:after="0"/>
              <w:jc w:val="left"/>
            </w:pPr>
            <w:r>
              <w:rPr>
                <w:sz w:val="16"/>
              </w:rPr>
              <w:t>Wildfire</w:t>
            </w:r>
          </w:p>
        </w:tc>
        <w:tc>
          <w:tcPr>
            <w:tcW w:type="dxa" w:w="1430"/>
          </w:tcPr>
          <w:p>
            <w:pPr>
              <w:spacing w:after="0"/>
              <w:jc w:val="right"/>
            </w:pPr>
            <w:r>
              <w:rPr>
                <w:sz w:val="16"/>
              </w:rPr>
              <w:t>PA not declared for this county</w:t>
            </w:r>
          </w:p>
        </w:tc>
        <w:tc>
          <w:tcPr>
            <w:tcW w:type="dxa" w:w="201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2001-11-01</w:t>
            </w:r>
          </w:p>
        </w:tc>
        <w:tc>
          <w:tcPr>
            <w:tcW w:type="dxa" w:w="1037"/>
          </w:tcPr>
          <w:p>
            <w:pPr>
              <w:spacing w:after="0"/>
              <w:jc w:val="left"/>
            </w:pPr>
            <w:r>
              <w:rPr>
                <w:sz w:val="16"/>
              </w:rPr>
              <w:t>2001-10-31</w:t>
            </w:r>
          </w:p>
        </w:tc>
        <w:tc>
          <w:tcPr>
            <w:tcW w:type="dxa" w:w="1037"/>
          </w:tcPr>
          <w:p>
            <w:pPr>
              <w:spacing w:after="0"/>
              <w:jc w:val="left"/>
            </w:pPr>
            <w:r>
              <w:rPr>
                <w:sz w:val="16"/>
              </w:rPr>
              <w:t>FM-2383-CO</w:t>
            </w:r>
          </w:p>
        </w:tc>
        <w:tc>
          <w:tcPr>
            <w:tcW w:type="dxa" w:w="1483"/>
          </w:tcPr>
          <w:p>
            <w:pPr>
              <w:spacing w:after="0"/>
              <w:jc w:val="left"/>
            </w:pPr>
            <w:r>
              <w:rPr>
                <w:sz w:val="16"/>
              </w:rPr>
              <w:t>Fire management</w:t>
            </w:r>
          </w:p>
        </w:tc>
        <w:tc>
          <w:tcPr>
            <w:tcW w:type="dxa" w:w="2910"/>
          </w:tcPr>
          <w:p>
            <w:pPr>
              <w:spacing w:after="0"/>
              <w:jc w:val="left"/>
            </w:pPr>
            <w:r>
              <w:rPr>
                <w:sz w:val="16"/>
              </w:rPr>
              <w:t>CO - ARMAGEDDON FIRE - 11/01/01</w:t>
            </w:r>
          </w:p>
        </w:tc>
        <w:tc>
          <w:tcPr>
            <w:tcW w:type="dxa" w:w="2268"/>
          </w:tcPr>
          <w:p>
            <w:pPr>
              <w:spacing w:after="0"/>
              <w:jc w:val="left"/>
            </w:pPr>
            <w:r>
              <w:rPr>
                <w:sz w:val="16"/>
              </w:rPr>
              <w:t>Wildfire</w:t>
            </w:r>
          </w:p>
        </w:tc>
        <w:tc>
          <w:tcPr>
            <w:tcW w:type="dxa" w:w="1430"/>
          </w:tcPr>
          <w:p>
            <w:pPr>
              <w:spacing w:after="0"/>
              <w:jc w:val="right"/>
            </w:pPr>
            <w:r>
              <w:rPr>
                <w:sz w:val="16"/>
              </w:rPr>
              <w:t>none found</w:t>
            </w:r>
          </w:p>
        </w:tc>
        <w:tc>
          <w:tcPr>
            <w:tcW w:type="dxa" w:w="201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2000-06-12</w:t>
            </w:r>
          </w:p>
        </w:tc>
        <w:tc>
          <w:tcPr>
            <w:tcW w:type="dxa" w:w="1037"/>
          </w:tcPr>
          <w:p>
            <w:pPr>
              <w:spacing w:after="0"/>
              <w:jc w:val="left"/>
            </w:pPr>
            <w:r>
              <w:rPr>
                <w:sz w:val="16"/>
              </w:rPr>
              <w:t>2000-06-12</w:t>
            </w:r>
          </w:p>
        </w:tc>
        <w:tc>
          <w:tcPr>
            <w:tcW w:type="dxa" w:w="1037"/>
          </w:tcPr>
          <w:p>
            <w:pPr>
              <w:spacing w:after="0"/>
              <w:jc w:val="left"/>
            </w:pPr>
            <w:r>
              <w:rPr>
                <w:sz w:val="16"/>
              </w:rPr>
              <w:t>FM-2308-CO</w:t>
            </w:r>
          </w:p>
        </w:tc>
        <w:tc>
          <w:tcPr>
            <w:tcW w:type="dxa" w:w="1483"/>
          </w:tcPr>
          <w:p>
            <w:pPr>
              <w:spacing w:after="0"/>
              <w:jc w:val="left"/>
            </w:pPr>
            <w:r>
              <w:rPr>
                <w:sz w:val="16"/>
              </w:rPr>
              <w:t>Fire management</w:t>
            </w:r>
          </w:p>
        </w:tc>
        <w:tc>
          <w:tcPr>
            <w:tcW w:type="dxa" w:w="2910"/>
          </w:tcPr>
          <w:p>
            <w:pPr>
              <w:spacing w:after="0"/>
              <w:jc w:val="left"/>
            </w:pPr>
            <w:r>
              <w:rPr>
                <w:sz w:val="16"/>
              </w:rPr>
              <w:t>BOBCAT GULCH FIRE</w:t>
            </w:r>
          </w:p>
        </w:tc>
        <w:tc>
          <w:tcPr>
            <w:tcW w:type="dxa" w:w="2268"/>
          </w:tcPr>
          <w:p>
            <w:pPr>
              <w:spacing w:after="0"/>
              <w:jc w:val="left"/>
            </w:pPr>
            <w:r>
              <w:rPr>
                <w:sz w:val="16"/>
              </w:rPr>
              <w:t>Wildfire</w:t>
            </w:r>
          </w:p>
        </w:tc>
        <w:tc>
          <w:tcPr>
            <w:tcW w:type="dxa" w:w="1430"/>
          </w:tcPr>
          <w:p>
            <w:pPr>
              <w:spacing w:after="0"/>
              <w:jc w:val="right"/>
            </w:pPr>
            <w:r>
              <w:rPr>
                <w:sz w:val="16"/>
              </w:rPr>
              <w:t>none found</w:t>
            </w:r>
          </w:p>
        </w:tc>
        <w:tc>
          <w:tcPr>
            <w:tcW w:type="dxa" w:w="201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1999-05-17</w:t>
            </w:r>
          </w:p>
        </w:tc>
        <w:tc>
          <w:tcPr>
            <w:tcW w:type="dxa" w:w="1037"/>
          </w:tcPr>
          <w:p>
            <w:pPr>
              <w:spacing w:after="0"/>
              <w:jc w:val="left"/>
            </w:pPr>
            <w:r>
              <w:rPr>
                <w:sz w:val="16"/>
              </w:rPr>
              <w:t>1999-04-29</w:t>
            </w:r>
          </w:p>
        </w:tc>
        <w:tc>
          <w:tcPr>
            <w:tcW w:type="dxa" w:w="1037"/>
          </w:tcPr>
          <w:p>
            <w:pPr>
              <w:spacing w:after="0"/>
              <w:jc w:val="left"/>
            </w:pPr>
            <w:r>
              <w:rPr>
                <w:sz w:val="16"/>
              </w:rPr>
              <w:t>DR-1276-CO</w:t>
            </w:r>
          </w:p>
        </w:tc>
        <w:tc>
          <w:tcPr>
            <w:tcW w:type="dxa" w:w="1483"/>
          </w:tcPr>
          <w:p>
            <w:pPr>
              <w:spacing w:after="0"/>
              <w:jc w:val="left"/>
            </w:pPr>
            <w:r>
              <w:rPr>
                <w:sz w:val="16"/>
              </w:rPr>
              <w:t>Major disaster</w:t>
            </w:r>
          </w:p>
        </w:tc>
        <w:tc>
          <w:tcPr>
            <w:tcW w:type="dxa" w:w="2910"/>
          </w:tcPr>
          <w:p>
            <w:pPr>
              <w:spacing w:after="0"/>
              <w:jc w:val="left"/>
            </w:pPr>
            <w:r>
              <w:rPr>
                <w:sz w:val="16"/>
              </w:rPr>
              <w:t>CO-FLOODING 4/30/99</w:t>
            </w:r>
          </w:p>
        </w:tc>
        <w:tc>
          <w:tcPr>
            <w:tcW w:type="dxa" w:w="2268"/>
          </w:tcPr>
          <w:p>
            <w:pPr>
              <w:spacing w:after="0"/>
              <w:jc w:val="left"/>
            </w:pPr>
            <w:r>
              <w:rPr>
                <w:sz w:val="16"/>
              </w:rPr>
              <w:t>Inland Flooding; Landslide</w:t>
            </w:r>
          </w:p>
        </w:tc>
        <w:tc>
          <w:tcPr>
            <w:tcW w:type="dxa" w:w="1430"/>
          </w:tcPr>
          <w:p>
            <w:pPr>
              <w:spacing w:after="0"/>
              <w:jc w:val="right"/>
            </w:pPr>
            <w:r>
              <w:rPr>
                <w:sz w:val="16"/>
              </w:rPr>
              <w:t>$288,461.71</w:t>
            </w:r>
          </w:p>
        </w:tc>
        <w:tc>
          <w:tcPr>
            <w:tcW w:type="dxa" w:w="201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1997-08-01</w:t>
            </w:r>
          </w:p>
        </w:tc>
        <w:tc>
          <w:tcPr>
            <w:tcW w:type="dxa" w:w="1037"/>
          </w:tcPr>
          <w:p>
            <w:pPr>
              <w:spacing w:after="0"/>
              <w:jc w:val="left"/>
            </w:pPr>
            <w:r>
              <w:rPr>
                <w:sz w:val="16"/>
              </w:rPr>
              <w:t>1997-07-28</w:t>
            </w:r>
          </w:p>
        </w:tc>
        <w:tc>
          <w:tcPr>
            <w:tcW w:type="dxa" w:w="1037"/>
          </w:tcPr>
          <w:p>
            <w:pPr>
              <w:spacing w:after="0"/>
              <w:jc w:val="left"/>
            </w:pPr>
            <w:r>
              <w:rPr>
                <w:sz w:val="16"/>
              </w:rPr>
              <w:t>DR-1186-CO</w:t>
            </w:r>
          </w:p>
        </w:tc>
        <w:tc>
          <w:tcPr>
            <w:tcW w:type="dxa" w:w="1483"/>
          </w:tcPr>
          <w:p>
            <w:pPr>
              <w:spacing w:after="0"/>
              <w:jc w:val="left"/>
            </w:pPr>
            <w:r>
              <w:rPr>
                <w:sz w:val="16"/>
              </w:rPr>
              <w:t>Major disaster</w:t>
            </w:r>
          </w:p>
        </w:tc>
        <w:tc>
          <w:tcPr>
            <w:tcW w:type="dxa" w:w="2910"/>
          </w:tcPr>
          <w:p>
            <w:pPr>
              <w:spacing w:after="0"/>
              <w:jc w:val="left"/>
            </w:pPr>
            <w:r>
              <w:rPr>
                <w:sz w:val="16"/>
              </w:rPr>
              <w:t>SEVERE STORMS, HEAVY RAIN, FLASH FLOODS, FLOODING, MUDSLIDES</w:t>
            </w:r>
          </w:p>
        </w:tc>
        <w:tc>
          <w:tcPr>
            <w:tcW w:type="dxa" w:w="2268"/>
          </w:tcPr>
          <w:p>
            <w:pPr>
              <w:spacing w:after="0"/>
              <w:jc w:val="left"/>
            </w:pPr>
            <w:r>
              <w:rPr>
                <w:sz w:val="16"/>
              </w:rPr>
              <w:t>Inland Flooding (primary); also designated: Landslide</w:t>
            </w:r>
          </w:p>
        </w:tc>
        <w:tc>
          <w:tcPr>
            <w:tcW w:type="dxa" w:w="1430"/>
          </w:tcPr>
          <w:p>
            <w:pPr>
              <w:spacing w:after="0"/>
              <w:jc w:val="right"/>
            </w:pPr>
            <w:r>
              <w:rPr>
                <w:sz w:val="16"/>
              </w:rPr>
              <w:t>none found</w:t>
            </w:r>
          </w:p>
        </w:tc>
        <w:tc>
          <w:tcPr>
            <w:tcW w:type="dxa" w:w="201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1982-07-22</w:t>
            </w:r>
          </w:p>
        </w:tc>
        <w:tc>
          <w:tcPr>
            <w:tcW w:type="dxa" w:w="1037"/>
          </w:tcPr>
          <w:p>
            <w:pPr>
              <w:spacing w:after="0"/>
              <w:jc w:val="left"/>
            </w:pPr>
            <w:r>
              <w:rPr>
                <w:sz w:val="16"/>
              </w:rPr>
              <w:t>1982-07-22</w:t>
            </w:r>
          </w:p>
        </w:tc>
        <w:tc>
          <w:tcPr>
            <w:tcW w:type="dxa" w:w="1037"/>
          </w:tcPr>
          <w:p>
            <w:pPr>
              <w:spacing w:after="0"/>
              <w:jc w:val="left"/>
            </w:pPr>
            <w:r>
              <w:rPr>
                <w:sz w:val="16"/>
              </w:rPr>
              <w:t>DR-665-CO</w:t>
            </w:r>
          </w:p>
        </w:tc>
        <w:tc>
          <w:tcPr>
            <w:tcW w:type="dxa" w:w="1483"/>
          </w:tcPr>
          <w:p>
            <w:pPr>
              <w:spacing w:after="0"/>
              <w:jc w:val="left"/>
            </w:pPr>
            <w:r>
              <w:rPr>
                <w:sz w:val="16"/>
              </w:rPr>
              <w:t>Major disaster</w:t>
            </w:r>
          </w:p>
        </w:tc>
        <w:tc>
          <w:tcPr>
            <w:tcW w:type="dxa" w:w="2910"/>
          </w:tcPr>
          <w:p>
            <w:pPr>
              <w:spacing w:after="0"/>
              <w:jc w:val="left"/>
            </w:pPr>
            <w:r>
              <w:rPr>
                <w:sz w:val="16"/>
              </w:rPr>
              <w:t>FLASH FLOOD DUE TO DAM FAILURE</w:t>
            </w:r>
          </w:p>
        </w:tc>
        <w:tc>
          <w:tcPr>
            <w:tcW w:type="dxa" w:w="2268"/>
          </w:tcPr>
          <w:p>
            <w:pPr>
              <w:spacing w:after="0"/>
              <w:jc w:val="left"/>
            </w:pPr>
            <w:r>
              <w:rPr>
                <w:sz w:val="16"/>
              </w:rPr>
              <w:t>Inland Flooding</w:t>
            </w:r>
          </w:p>
        </w:tc>
        <w:tc>
          <w:tcPr>
            <w:tcW w:type="dxa" w:w="1430"/>
          </w:tcPr>
          <w:p>
            <w:pPr>
              <w:spacing w:after="0"/>
              <w:jc w:val="right"/>
            </w:pPr>
            <w:r>
              <w:rPr>
                <w:sz w:val="16"/>
              </w:rPr>
              <w:t>none found</w:t>
            </w:r>
          </w:p>
        </w:tc>
        <w:tc>
          <w:tcPr>
            <w:tcW w:type="dxa" w:w="201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1976-08-02</w:t>
            </w:r>
          </w:p>
        </w:tc>
        <w:tc>
          <w:tcPr>
            <w:tcW w:type="dxa" w:w="1037"/>
          </w:tcPr>
          <w:p>
            <w:pPr>
              <w:spacing w:after="0"/>
              <w:jc w:val="left"/>
            </w:pPr>
            <w:r>
              <w:rPr>
                <w:sz w:val="16"/>
              </w:rPr>
              <w:t>1976-08-02</w:t>
            </w:r>
          </w:p>
        </w:tc>
        <w:tc>
          <w:tcPr>
            <w:tcW w:type="dxa" w:w="1037"/>
          </w:tcPr>
          <w:p>
            <w:pPr>
              <w:spacing w:after="0"/>
              <w:jc w:val="left"/>
            </w:pPr>
            <w:r>
              <w:rPr>
                <w:sz w:val="16"/>
              </w:rPr>
              <w:t>DR-517-CO</w:t>
            </w:r>
          </w:p>
        </w:tc>
        <w:tc>
          <w:tcPr>
            <w:tcW w:type="dxa" w:w="1483"/>
          </w:tcPr>
          <w:p>
            <w:pPr>
              <w:spacing w:after="0"/>
              <w:jc w:val="left"/>
            </w:pPr>
            <w:r>
              <w:rPr>
                <w:sz w:val="16"/>
              </w:rPr>
              <w:t>Major disaster</w:t>
            </w:r>
          </w:p>
        </w:tc>
        <w:tc>
          <w:tcPr>
            <w:tcW w:type="dxa" w:w="2910"/>
          </w:tcPr>
          <w:p>
            <w:pPr>
              <w:spacing w:after="0"/>
              <w:jc w:val="left"/>
            </w:pPr>
            <w:r>
              <w:rPr>
                <w:sz w:val="16"/>
              </w:rPr>
              <w:t>SEVERE STORMS &amp; FLASH FLOODING</w:t>
            </w:r>
          </w:p>
        </w:tc>
        <w:tc>
          <w:tcPr>
            <w:tcW w:type="dxa" w:w="2268"/>
          </w:tcPr>
          <w:p>
            <w:pPr>
              <w:spacing w:after="0"/>
              <w:jc w:val="left"/>
            </w:pPr>
            <w:r>
              <w:rPr>
                <w:sz w:val="16"/>
              </w:rPr>
              <w:t>Inland Flooding</w:t>
            </w:r>
          </w:p>
        </w:tc>
        <w:tc>
          <w:tcPr>
            <w:tcW w:type="dxa" w:w="1430"/>
          </w:tcPr>
          <w:p>
            <w:pPr>
              <w:spacing w:after="0"/>
              <w:jc w:val="right"/>
            </w:pPr>
            <w:r>
              <w:rPr>
                <w:sz w:val="16"/>
              </w:rPr>
              <w:t>none found</w:t>
            </w:r>
          </w:p>
        </w:tc>
        <w:tc>
          <w:tcPr>
            <w:tcW w:type="dxa" w:w="201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1973-05-23</w:t>
            </w:r>
          </w:p>
        </w:tc>
        <w:tc>
          <w:tcPr>
            <w:tcW w:type="dxa" w:w="1037"/>
          </w:tcPr>
          <w:p>
            <w:pPr>
              <w:spacing w:after="0"/>
              <w:jc w:val="left"/>
            </w:pPr>
            <w:r>
              <w:rPr>
                <w:sz w:val="16"/>
              </w:rPr>
              <w:t>1973-05-23</w:t>
            </w:r>
          </w:p>
        </w:tc>
        <w:tc>
          <w:tcPr>
            <w:tcW w:type="dxa" w:w="1037"/>
          </w:tcPr>
          <w:p>
            <w:pPr>
              <w:spacing w:after="0"/>
              <w:jc w:val="left"/>
            </w:pPr>
            <w:r>
              <w:rPr>
                <w:sz w:val="16"/>
              </w:rPr>
              <w:t>DR-385-CO</w:t>
            </w:r>
          </w:p>
        </w:tc>
        <w:tc>
          <w:tcPr>
            <w:tcW w:type="dxa" w:w="1483"/>
          </w:tcPr>
          <w:p>
            <w:pPr>
              <w:spacing w:after="0"/>
              <w:jc w:val="left"/>
            </w:pPr>
            <w:r>
              <w:rPr>
                <w:sz w:val="16"/>
              </w:rPr>
              <w:t>Major disaster</w:t>
            </w:r>
          </w:p>
        </w:tc>
        <w:tc>
          <w:tcPr>
            <w:tcW w:type="dxa" w:w="2910"/>
          </w:tcPr>
          <w:p>
            <w:pPr>
              <w:spacing w:after="0"/>
              <w:jc w:val="left"/>
            </w:pPr>
            <w:r>
              <w:rPr>
                <w:sz w:val="16"/>
              </w:rPr>
              <w:t>HEAVY RAINS, SNOWMELT AND FLOODING</w:t>
            </w:r>
          </w:p>
        </w:tc>
        <w:tc>
          <w:tcPr>
            <w:tcW w:type="dxa" w:w="2268"/>
          </w:tcPr>
          <w:p>
            <w:pPr>
              <w:spacing w:after="0"/>
              <w:jc w:val="left"/>
            </w:pPr>
            <w:r>
              <w:rPr>
                <w:sz w:val="16"/>
              </w:rPr>
              <w:t>Inland Flooding</w:t>
            </w:r>
          </w:p>
        </w:tc>
        <w:tc>
          <w:tcPr>
            <w:tcW w:type="dxa" w:w="1430"/>
          </w:tcPr>
          <w:p>
            <w:pPr>
              <w:spacing w:after="0"/>
              <w:jc w:val="right"/>
            </w:pPr>
            <w:r>
              <w:rPr>
                <w:sz w:val="16"/>
              </w:rPr>
              <w:t>none found</w:t>
            </w:r>
          </w:p>
        </w:tc>
        <w:tc>
          <w:tcPr>
            <w:tcW w:type="dxa" w:w="201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1969-05-19</w:t>
            </w:r>
          </w:p>
        </w:tc>
        <w:tc>
          <w:tcPr>
            <w:tcW w:type="dxa" w:w="1037"/>
          </w:tcPr>
          <w:p>
            <w:pPr>
              <w:spacing w:after="0"/>
              <w:jc w:val="left"/>
            </w:pPr>
            <w:r>
              <w:rPr>
                <w:sz w:val="16"/>
              </w:rPr>
              <w:t>1969-05-19</w:t>
            </w:r>
          </w:p>
        </w:tc>
        <w:tc>
          <w:tcPr>
            <w:tcW w:type="dxa" w:w="1037"/>
          </w:tcPr>
          <w:p>
            <w:pPr>
              <w:spacing w:after="0"/>
              <w:jc w:val="left"/>
            </w:pPr>
            <w:r>
              <w:rPr>
                <w:sz w:val="16"/>
              </w:rPr>
              <w:t>DR-261-CO</w:t>
            </w:r>
          </w:p>
        </w:tc>
        <w:tc>
          <w:tcPr>
            <w:tcW w:type="dxa" w:w="1483"/>
          </w:tcPr>
          <w:p>
            <w:pPr>
              <w:spacing w:after="0"/>
              <w:jc w:val="left"/>
            </w:pPr>
            <w:r>
              <w:rPr>
                <w:sz w:val="16"/>
              </w:rPr>
              <w:t>Major disaster</w:t>
            </w:r>
          </w:p>
        </w:tc>
        <w:tc>
          <w:tcPr>
            <w:tcW w:type="dxa" w:w="2910"/>
          </w:tcPr>
          <w:p>
            <w:pPr>
              <w:spacing w:after="0"/>
              <w:jc w:val="left"/>
            </w:pPr>
            <w:r>
              <w:rPr>
                <w:sz w:val="16"/>
              </w:rPr>
              <w:t>SEVERE STORMS &amp; FLOODING</w:t>
            </w:r>
          </w:p>
        </w:tc>
        <w:tc>
          <w:tcPr>
            <w:tcW w:type="dxa" w:w="2268"/>
          </w:tcPr>
          <w:p>
            <w:pPr>
              <w:spacing w:after="0"/>
              <w:jc w:val="left"/>
            </w:pPr>
            <w:r>
              <w:rPr>
                <w:sz w:val="16"/>
              </w:rPr>
              <w:t>Inland Flooding</w:t>
            </w:r>
          </w:p>
        </w:tc>
        <w:tc>
          <w:tcPr>
            <w:tcW w:type="dxa" w:w="1430"/>
          </w:tcPr>
          <w:p>
            <w:pPr>
              <w:spacing w:after="0"/>
              <w:jc w:val="right"/>
            </w:pPr>
            <w:r>
              <w:rPr>
                <w:sz w:val="16"/>
              </w:rPr>
              <w:t>none found</w:t>
            </w:r>
          </w:p>
        </w:tc>
        <w:tc>
          <w:tcPr>
            <w:tcW w:type="dxa" w:w="2018"/>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1965-06-19</w:t>
            </w:r>
          </w:p>
        </w:tc>
        <w:tc>
          <w:tcPr>
            <w:tcW w:type="dxa" w:w="1037"/>
          </w:tcPr>
          <w:p>
            <w:pPr>
              <w:spacing w:after="0"/>
              <w:jc w:val="left"/>
            </w:pPr>
            <w:r>
              <w:rPr>
                <w:sz w:val="16"/>
              </w:rPr>
              <w:t>1965-06-19</w:t>
            </w:r>
          </w:p>
        </w:tc>
        <w:tc>
          <w:tcPr>
            <w:tcW w:type="dxa" w:w="1037"/>
          </w:tcPr>
          <w:p>
            <w:pPr>
              <w:spacing w:after="0"/>
              <w:jc w:val="left"/>
            </w:pPr>
            <w:r>
              <w:rPr>
                <w:sz w:val="16"/>
              </w:rPr>
              <w:t>DR-200-CO</w:t>
            </w:r>
          </w:p>
        </w:tc>
        <w:tc>
          <w:tcPr>
            <w:tcW w:type="dxa" w:w="1483"/>
          </w:tcPr>
          <w:p>
            <w:pPr>
              <w:spacing w:after="0"/>
              <w:jc w:val="left"/>
            </w:pPr>
            <w:r>
              <w:rPr>
                <w:sz w:val="16"/>
              </w:rPr>
              <w:t>Major disaster</w:t>
            </w:r>
          </w:p>
        </w:tc>
        <w:tc>
          <w:tcPr>
            <w:tcW w:type="dxa" w:w="2910"/>
          </w:tcPr>
          <w:p>
            <w:pPr>
              <w:spacing w:after="0"/>
              <w:jc w:val="left"/>
            </w:pPr>
            <w:r>
              <w:rPr>
                <w:sz w:val="16"/>
              </w:rPr>
              <w:t>TORNADOES, SEVERE STORMS &amp; FLOODING</w:t>
            </w:r>
          </w:p>
        </w:tc>
        <w:tc>
          <w:tcPr>
            <w:tcW w:type="dxa" w:w="2268"/>
          </w:tcPr>
          <w:p>
            <w:pPr>
              <w:spacing w:after="0"/>
              <w:jc w:val="left"/>
            </w:pPr>
            <w:r>
              <w:rPr>
                <w:sz w:val="16"/>
              </w:rPr>
              <w:t>Tornado (primary); also designated: Inland Flooding</w:t>
            </w:r>
          </w:p>
        </w:tc>
        <w:tc>
          <w:tcPr>
            <w:tcW w:type="dxa" w:w="1430"/>
          </w:tcPr>
          <w:p>
            <w:pPr>
              <w:spacing w:after="0"/>
              <w:jc w:val="right"/>
            </w:pPr>
            <w:r>
              <w:rPr>
                <w:sz w:val="16"/>
              </w:rPr>
              <w:t>none found</w:t>
            </w:r>
          </w:p>
        </w:tc>
        <w:tc>
          <w:tcPr>
            <w:tcW w:type="dxa" w:w="2018"/>
          </w:tcPr>
          <w:p>
            <w:pPr>
              <w:spacing w:after="0"/>
              <w:jc w:val="left"/>
            </w:pPr>
          </w:p>
        </w:tc>
        <w:tc>
          <w:tcPr>
            <w:tcW w:type="dxa" w:w="894"/>
          </w:tcPr>
          <w:p>
            <w:pPr>
              <w:spacing w:after="0"/>
              <w:jc w:val="left"/>
            </w:pPr>
          </w:p>
        </w:tc>
      </w:tr>
    </w:tbl>
    <w:p>
      <w:pPr>
        <w:spacing w:after="40" w:before="60"/>
        <w:ind w:left="360"/>
      </w:pPr>
      <w:r>
        <w:rPr>
          <w:sz w:val="15"/>
        </w:rPr>
        <w:t>School districts and special districts in this county: $9,316,145.99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7"/>
        <w:gridCol w:w="1887"/>
        <w:gridCol w:w="1562"/>
        <w:gridCol w:w="2537"/>
        <w:gridCol w:w="1180"/>
        <w:gridCol w:w="2700"/>
        <w:gridCol w:w="1180"/>
        <w:gridCol w:w="1180"/>
      </w:tblGrid>
      <w:tr>
        <w:trPr>
          <w:cantSplit/>
          <w:tblHeader/>
        </w:trPr>
        <w:tc>
          <w:tcPr>
            <w:tcW w:type="dxa" w:w="1887"/>
            <w:shd w:val="clear" w:color="auto" w:fill="E8E8E8"/>
          </w:tcPr>
          <w:p>
            <w:pPr>
              <w:spacing w:after="0"/>
              <w:jc w:val="left"/>
            </w:pPr>
            <w:r>
              <w:rPr>
                <w:b/>
                <w:sz w:val="16"/>
              </w:rPr>
              <w:t>Declared</w:t>
            </w:r>
          </w:p>
        </w:tc>
        <w:tc>
          <w:tcPr>
            <w:tcW w:type="dxa" w:w="1887"/>
            <w:shd w:val="clear" w:color="auto" w:fill="E8E8E8"/>
          </w:tcPr>
          <w:p>
            <w:pPr>
              <w:spacing w:after="0"/>
              <w:jc w:val="left"/>
            </w:pPr>
            <w:r>
              <w:rPr>
                <w:b/>
                <w:sz w:val="16"/>
              </w:rPr>
              <w:t>Incident began</w:t>
            </w:r>
          </w:p>
        </w:tc>
        <w:tc>
          <w:tcPr>
            <w:tcW w:type="dxa" w:w="1562"/>
            <w:shd w:val="clear" w:color="auto" w:fill="E8E8E8"/>
          </w:tcPr>
          <w:p>
            <w:pPr>
              <w:spacing w:after="0"/>
              <w:jc w:val="left"/>
            </w:pPr>
            <w:r>
              <w:rPr>
                <w:b/>
                <w:sz w:val="16"/>
              </w:rPr>
              <w:t>FEMA number</w:t>
            </w:r>
          </w:p>
        </w:tc>
        <w:tc>
          <w:tcPr>
            <w:tcW w:type="dxa" w:w="2537"/>
            <w:shd w:val="clear" w:color="auto" w:fill="E8E8E8"/>
          </w:tcPr>
          <w:p>
            <w:pPr>
              <w:spacing w:after="0"/>
              <w:jc w:val="left"/>
            </w:pPr>
            <w:r>
              <w:rPr>
                <w:b/>
                <w:sz w:val="16"/>
              </w:rPr>
              <w:t>Type</w:t>
            </w:r>
          </w:p>
        </w:tc>
        <w:tc>
          <w:tcPr>
            <w:tcW w:type="dxa" w:w="1180"/>
            <w:shd w:val="clear" w:color="auto" w:fill="E8E8E8"/>
          </w:tcPr>
          <w:p>
            <w:pPr>
              <w:spacing w:after="0"/>
              <w:jc w:val="left"/>
            </w:pPr>
            <w:r>
              <w:rPr>
                <w:b/>
                <w:sz w:val="16"/>
              </w:rPr>
              <w:t>Title</w:t>
            </w:r>
          </w:p>
        </w:tc>
        <w:tc>
          <w:tcPr>
            <w:tcW w:type="dxa" w:w="2700"/>
            <w:shd w:val="clear" w:color="auto" w:fill="E8E8E8"/>
          </w:tcPr>
          <w:p>
            <w:pPr>
              <w:spacing w:after="0"/>
              <w:jc w:val="left"/>
            </w:pPr>
            <w:r>
              <w:rPr>
                <w:b/>
                <w:sz w:val="16"/>
              </w:rPr>
              <w:t>Mapped hazard</w:t>
            </w:r>
          </w:p>
        </w:tc>
        <w:tc>
          <w:tcPr>
            <w:tcW w:type="dxa" w:w="1180"/>
            <w:shd w:val="clear" w:color="auto" w:fill="E8E8E8"/>
          </w:tcPr>
          <w:p>
            <w:pPr>
              <w:spacing w:after="0"/>
              <w:jc w:val="left"/>
            </w:pPr>
            <w:r>
              <w:rPr>
                <w:b/>
                <w:sz w:val="16"/>
              </w:rPr>
              <w:t>Flags</w:t>
            </w:r>
          </w:p>
        </w:tc>
        <w:tc>
          <w:tcPr>
            <w:tcW w:type="dxa" w:w="1180"/>
            <w:shd w:val="clear" w:color="auto" w:fill="E8E8E8"/>
          </w:tcPr>
          <w:p>
            <w:pPr>
              <w:spacing w:after="0"/>
              <w:jc w:val="left"/>
            </w:pPr>
            <w:r>
              <w:rPr>
                <w:b/>
                <w:sz w:val="16"/>
              </w:rPr>
              <w:t>Notes</w:t>
            </w:r>
          </w:p>
        </w:tc>
      </w:tr>
      <w:tr>
        <w:trPr>
          <w:cantSplit/>
        </w:trPr>
        <w:tc>
          <w:tcPr>
            <w:tcW w:type="dxa" w:w="1887"/>
          </w:tcPr>
          <w:p>
            <w:pPr>
              <w:spacing w:after="0"/>
              <w:jc w:val="left"/>
            </w:pPr>
            <w:r>
              <w:rPr>
                <w:sz w:val="16"/>
              </w:rPr>
              <w:t>1956-06-12</w:t>
            </w:r>
          </w:p>
        </w:tc>
        <w:tc>
          <w:tcPr>
            <w:tcW w:type="dxa" w:w="1887"/>
          </w:tcPr>
          <w:p>
            <w:pPr>
              <w:spacing w:after="0"/>
              <w:jc w:val="left"/>
            </w:pPr>
            <w:r>
              <w:rPr>
                <w:sz w:val="16"/>
              </w:rPr>
              <w:t>1956-06-12</w:t>
            </w:r>
          </w:p>
        </w:tc>
        <w:tc>
          <w:tcPr>
            <w:tcW w:type="dxa" w:w="1562"/>
          </w:tcPr>
          <w:p>
            <w:pPr>
              <w:spacing w:after="0"/>
              <w:jc w:val="left"/>
            </w:pPr>
            <w:r>
              <w:rPr>
                <w:sz w:val="16"/>
              </w:rPr>
              <w:t>DR-59-CO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r>
        <w:trPr>
          <w:cantSplit/>
        </w:trPr>
        <w:tc>
          <w:tcPr>
            <w:tcW w:type="dxa" w:w="1887"/>
          </w:tcPr>
          <w:p>
            <w:pPr>
              <w:spacing w:after="0"/>
              <w:jc w:val="left"/>
            </w:pPr>
            <w:r>
              <w:rPr>
                <w:sz w:val="16"/>
              </w:rPr>
              <w:t>1955-05-25</w:t>
            </w:r>
          </w:p>
        </w:tc>
        <w:tc>
          <w:tcPr>
            <w:tcW w:type="dxa" w:w="1887"/>
          </w:tcPr>
          <w:p>
            <w:pPr>
              <w:spacing w:after="0"/>
              <w:jc w:val="left"/>
            </w:pPr>
            <w:r>
              <w:rPr>
                <w:sz w:val="16"/>
              </w:rPr>
              <w:t>1955-05-25</w:t>
            </w:r>
          </w:p>
        </w:tc>
        <w:tc>
          <w:tcPr>
            <w:tcW w:type="dxa" w:w="1562"/>
          </w:tcPr>
          <w:p>
            <w:pPr>
              <w:spacing w:after="0"/>
              <w:jc w:val="left"/>
            </w:pPr>
            <w:r>
              <w:rPr>
                <w:sz w:val="16"/>
              </w:rPr>
              <w:t>DR-33-CO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10 Fire Management declarations (1978-09-12 to 2016-07-10)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$399,347.49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399,347.49"/>
        <w:tblDescription w:val="Hazard Plain table b1d_pa_other"/>
      </w:tblPr>
      <w:tblGrid>
        <w:gridCol w:w="2142"/>
        <w:gridCol w:w="2142"/>
        <w:gridCol w:w="4235"/>
        <w:gridCol w:w="3267"/>
        <w:gridCol w:w="2326"/>
      </w:tblGrid>
      <w:tr>
        <w:trPr>
          <w:cantSplit/>
          <w:tblHeader/>
        </w:trPr>
        <w:tc>
          <w:tcPr>
            <w:tcW w:type="dxa" w:w="2142"/>
            <w:shd w:val="clear" w:color="auto" w:fill="E8E8E8"/>
          </w:tcPr>
          <w:p>
            <w:pPr>
              <w:spacing w:after="0"/>
              <w:jc w:val="left"/>
            </w:pPr>
            <w:r>
              <w:rPr>
                <w:b/>
                <w:sz w:val="16"/>
              </w:rPr>
              <w:t>FEMA number</w:t>
            </w:r>
          </w:p>
        </w:tc>
        <w:tc>
          <w:tcPr>
            <w:tcW w:type="dxa" w:w="2142"/>
            <w:shd w:val="clear" w:color="auto" w:fill="E8E8E8"/>
          </w:tcPr>
          <w:p>
            <w:pPr>
              <w:spacing w:after="0"/>
              <w:jc w:val="left"/>
            </w:pPr>
            <w:r>
              <w:rPr>
                <w:b/>
                <w:sz w:val="16"/>
              </w:rPr>
              <w:t>Declared</w:t>
            </w:r>
          </w:p>
        </w:tc>
        <w:tc>
          <w:tcPr>
            <w:tcW w:type="dxa" w:w="4235"/>
            <w:shd w:val="clear" w:color="auto" w:fill="E8E8E8"/>
          </w:tcPr>
          <w:p>
            <w:pPr>
              <w:spacing w:after="0"/>
              <w:jc w:val="left"/>
            </w:pPr>
            <w:r>
              <w:rPr>
                <w:b/>
                <w:sz w:val="16"/>
              </w:rPr>
              <w:t>Title</w:t>
            </w:r>
          </w:p>
        </w:tc>
        <w:tc>
          <w:tcPr>
            <w:tcW w:type="dxa" w:w="3267"/>
            <w:shd w:val="clear" w:color="auto" w:fill="E8E8E8"/>
          </w:tcPr>
          <w:p>
            <w:pPr>
              <w:spacing w:after="0"/>
              <w:jc w:val="left"/>
            </w:pPr>
            <w:r>
              <w:rPr>
                <w:b/>
                <w:sz w:val="16"/>
              </w:rPr>
              <w:t>Applicant</w:t>
            </w:r>
          </w:p>
        </w:tc>
        <w:tc>
          <w:tcPr>
            <w:tcW w:type="dxa" w:w="232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42"/>
          </w:tcPr>
          <w:p>
            <w:pPr>
              <w:spacing w:after="0"/>
              <w:jc w:val="left"/>
            </w:pPr>
            <w:r>
              <w:rPr>
                <w:sz w:val="16"/>
              </w:rPr>
              <w:t>DR-4229-CO</w:t>
            </w:r>
          </w:p>
        </w:tc>
        <w:tc>
          <w:tcPr>
            <w:tcW w:type="dxa" w:w="2142"/>
          </w:tcPr>
          <w:p>
            <w:pPr>
              <w:spacing w:after="0"/>
              <w:jc w:val="left"/>
            </w:pPr>
            <w:r>
              <w:rPr>
                <w:sz w:val="16"/>
              </w:rPr>
              <w:t>2015-07-16</w:t>
            </w:r>
          </w:p>
        </w:tc>
        <w:tc>
          <w:tcPr>
            <w:tcW w:type="dxa" w:w="4235"/>
          </w:tcPr>
          <w:p>
            <w:pPr>
              <w:spacing w:after="0"/>
              <w:jc w:val="left"/>
            </w:pPr>
            <w:r>
              <w:rPr>
                <w:sz w:val="16"/>
              </w:rPr>
              <w:t>SEVERE STORMS, TORNADOES, FLOODING, LANDSLIDES, AND MUDSLIDES</w:t>
            </w:r>
          </w:p>
        </w:tc>
        <w:tc>
          <w:tcPr>
            <w:tcW w:type="dxa" w:w="3267"/>
          </w:tcPr>
          <w:p>
            <w:pPr>
              <w:spacing w:after="0"/>
              <w:jc w:val="left"/>
            </w:pPr>
            <w:r>
              <w:rPr>
                <w:sz w:val="16"/>
              </w:rPr>
              <w:t>Northern Water</w:t>
            </w:r>
          </w:p>
        </w:tc>
        <w:tc>
          <w:tcPr>
            <w:tcW w:type="dxa" w:w="2326"/>
          </w:tcPr>
          <w:p>
            <w:pPr>
              <w:spacing w:after="0"/>
              <w:jc w:val="right"/>
            </w:pPr>
            <w:r>
              <w:rPr>
                <w:sz w:val="16"/>
              </w:rPr>
              <w:t>$217,598.65</w:t>
            </w:r>
          </w:p>
        </w:tc>
      </w:tr>
      <w:tr>
        <w:trPr>
          <w:cantSplit/>
        </w:trPr>
        <w:tc>
          <w:tcPr>
            <w:tcW w:type="dxa" w:w="2142"/>
          </w:tcPr>
          <w:p>
            <w:pPr>
              <w:spacing w:after="0"/>
              <w:jc w:val="left"/>
            </w:pPr>
            <w:r>
              <w:rPr>
                <w:sz w:val="16"/>
              </w:rPr>
              <w:t>DR-1374-CO</w:t>
            </w:r>
          </w:p>
        </w:tc>
        <w:tc>
          <w:tcPr>
            <w:tcW w:type="dxa" w:w="2142"/>
          </w:tcPr>
          <w:p>
            <w:pPr>
              <w:spacing w:after="0"/>
              <w:jc w:val="left"/>
            </w:pPr>
            <w:r>
              <w:rPr>
                <w:sz w:val="16"/>
              </w:rPr>
              <w:t>2001-05-17</w:t>
            </w:r>
          </w:p>
        </w:tc>
        <w:tc>
          <w:tcPr>
            <w:tcW w:type="dxa" w:w="4235"/>
          </w:tcPr>
          <w:p>
            <w:pPr>
              <w:spacing w:after="0"/>
              <w:jc w:val="left"/>
            </w:pPr>
            <w:r>
              <w:rPr>
                <w:sz w:val="16"/>
              </w:rPr>
              <w:t>SEVERE WINTER STORMS</w:t>
            </w:r>
          </w:p>
        </w:tc>
        <w:tc>
          <w:tcPr>
            <w:tcW w:type="dxa" w:w="3267"/>
          </w:tcPr>
          <w:p>
            <w:pPr>
              <w:spacing w:after="0"/>
              <w:jc w:val="left"/>
            </w:pPr>
            <w:r>
              <w:rPr>
                <w:sz w:val="16"/>
              </w:rPr>
              <w:t>Poudre Valley Rural Electric Association, Inc.</w:t>
            </w:r>
          </w:p>
        </w:tc>
        <w:tc>
          <w:tcPr>
            <w:tcW w:type="dxa" w:w="2326"/>
          </w:tcPr>
          <w:p>
            <w:pPr>
              <w:spacing w:after="0"/>
              <w:jc w:val="right"/>
            </w:pPr>
            <w:r>
              <w:rPr>
                <w:sz w:val="16"/>
              </w:rPr>
              <w:t>$181,748.84</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12</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620</w:t>
            </w:r>
          </w:p>
        </w:tc>
        <w:tc>
          <w:tcPr>
            <w:tcW w:type="dxa" w:w="1422"/>
          </w:tcPr>
          <w:p>
            <w:pPr>
              <w:spacing w:after="0"/>
              <w:jc w:val="right"/>
            </w:pPr>
            <w:r>
              <w:rPr>
                <w:sz w:val="16"/>
              </w:rPr>
              <w:t>49</w:t>
            </w:r>
          </w:p>
        </w:tc>
        <w:tc>
          <w:tcPr>
            <w:tcW w:type="dxa" w:w="1356"/>
          </w:tcPr>
          <w:p>
            <w:pPr>
              <w:spacing w:after="0"/>
              <w:jc w:val="right"/>
            </w:pPr>
            <w:r>
              <w:rPr>
                <w:sz w:val="16"/>
              </w:rPr>
              <w:t>2</w:t>
            </w:r>
          </w:p>
        </w:tc>
        <w:tc>
          <w:tcPr>
            <w:tcW w:type="dxa" w:w="963"/>
          </w:tcPr>
          <w:p>
            <w:pPr>
              <w:spacing w:after="0"/>
              <w:jc w:val="right"/>
            </w:pPr>
            <w:r>
              <w:rPr>
                <w:sz w:val="16"/>
              </w:rPr>
              <w:t>49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82</w:t>
            </w:r>
          </w:p>
        </w:tc>
        <w:tc>
          <w:tcPr>
            <w:tcW w:type="dxa" w:w="1422"/>
          </w:tcPr>
          <w:p>
            <w:pPr>
              <w:spacing w:after="0"/>
              <w:jc w:val="right"/>
            </w:pPr>
            <w:r>
              <w:rPr>
                <w:sz w:val="16"/>
              </w:rPr>
              <w:t>15</w:t>
            </w:r>
          </w:p>
        </w:tc>
        <w:tc>
          <w:tcPr>
            <w:tcW w:type="dxa" w:w="1356"/>
          </w:tcPr>
          <w:p>
            <w:pPr>
              <w:spacing w:after="0"/>
              <w:jc w:val="right"/>
            </w:pPr>
            <w:r>
              <w:rPr>
                <w:sz w:val="16"/>
              </w:rPr>
              <w:t>14</w:t>
            </w:r>
          </w:p>
        </w:tc>
        <w:tc>
          <w:tcPr>
            <w:tcW w:type="dxa" w:w="963"/>
          </w:tcPr>
          <w:p>
            <w:pPr>
              <w:spacing w:after="0"/>
              <w:jc w:val="right"/>
            </w:pPr>
            <w:r>
              <w:rPr>
                <w:sz w:val="16"/>
              </w:rPr>
              <w:t>15</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384</w:t>
            </w:r>
          </w:p>
        </w:tc>
        <w:tc>
          <w:tcPr>
            <w:tcW w:type="dxa" w:w="1422"/>
          </w:tcPr>
          <w:p>
            <w:pPr>
              <w:spacing w:after="0"/>
              <w:jc w:val="right"/>
            </w:pPr>
            <w:r>
              <w:rPr>
                <w:sz w:val="16"/>
              </w:rPr>
              <w:t>52</w:t>
            </w:r>
          </w:p>
        </w:tc>
        <w:tc>
          <w:tcPr>
            <w:tcW w:type="dxa" w:w="1356"/>
          </w:tcPr>
          <w:p>
            <w:pPr>
              <w:spacing w:after="0"/>
              <w:jc w:val="right"/>
            </w:pPr>
            <w:r>
              <w:rPr>
                <w:sz w:val="16"/>
              </w:rPr>
              <w:t>9</w:t>
            </w:r>
          </w:p>
        </w:tc>
        <w:tc>
          <w:tcPr>
            <w:tcW w:type="dxa" w:w="963"/>
          </w:tcPr>
          <w:p>
            <w:pPr>
              <w:spacing w:after="0"/>
              <w:jc w:val="right"/>
            </w:pPr>
            <w:r>
              <w:rPr>
                <w:sz w:val="16"/>
              </w:rPr>
              <w:t>52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242 High Wind records and 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14</w:t>
            </w:r>
          </w:p>
        </w:tc>
        <w:tc>
          <w:tcPr>
            <w:tcW w:type="dxa" w:w="1422"/>
          </w:tcPr>
          <w:p>
            <w:pPr>
              <w:spacing w:after="0"/>
              <w:jc w:val="right"/>
            </w:pPr>
            <w:r>
              <w:rPr>
                <w:sz w:val="16"/>
              </w:rPr>
              <w:t>6</w:t>
            </w:r>
          </w:p>
        </w:tc>
        <w:tc>
          <w:tcPr>
            <w:tcW w:type="dxa" w:w="1356"/>
          </w:tcPr>
          <w:p>
            <w:pPr>
              <w:spacing w:after="0"/>
              <w:jc w:val="right"/>
            </w:pPr>
            <w:r>
              <w:rPr>
                <w:sz w:val="16"/>
              </w:rPr>
              <w:t>3</w:t>
            </w:r>
          </w:p>
        </w:tc>
        <w:tc>
          <w:tcPr>
            <w:tcW w:type="dxa" w:w="963"/>
          </w:tcPr>
          <w:p>
            <w:pPr>
              <w:spacing w:after="0"/>
              <w:jc w:val="right"/>
            </w:pPr>
            <w:r>
              <w:rPr>
                <w:sz w:val="16"/>
              </w:rPr>
              <w:t>6</w:t>
            </w:r>
          </w:p>
        </w:tc>
        <w:tc>
          <w:tcPr>
            <w:tcW w:type="dxa" w:w="1356"/>
          </w:tcPr>
          <w:p>
            <w:pPr>
              <w:spacing w:after="0"/>
              <w:jc w:val="right"/>
            </w:pPr>
            <w:r>
              <w:rPr>
                <w:sz w:val="16"/>
              </w:rPr>
              <w:t>12</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489</w:t>
            </w:r>
          </w:p>
        </w:tc>
        <w:tc>
          <w:tcPr>
            <w:tcW w:type="dxa" w:w="1422"/>
          </w:tcPr>
          <w:p>
            <w:pPr>
              <w:spacing w:after="0"/>
              <w:jc w:val="right"/>
            </w:pPr>
            <w:r>
              <w:rPr>
                <w:sz w:val="16"/>
              </w:rPr>
              <w:t>98</w:t>
            </w:r>
          </w:p>
        </w:tc>
        <w:tc>
          <w:tcPr>
            <w:tcW w:type="dxa" w:w="1356"/>
          </w:tcPr>
          <w:p>
            <w:pPr>
              <w:spacing w:after="0"/>
              <w:jc w:val="right"/>
            </w:pPr>
            <w:r>
              <w:rPr>
                <w:sz w:val="16"/>
              </w:rPr>
              <w:t>16</w:t>
            </w:r>
          </w:p>
        </w:tc>
        <w:tc>
          <w:tcPr>
            <w:tcW w:type="dxa" w:w="963"/>
          </w:tcPr>
          <w:p>
            <w:pPr>
              <w:spacing w:after="0"/>
              <w:jc w:val="right"/>
            </w:pPr>
            <w:r>
              <w:rPr>
                <w:sz w:val="16"/>
              </w:rPr>
              <w:t>98</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23"/>
        <w:gridCol w:w="2919"/>
        <w:gridCol w:w="1083"/>
        <w:gridCol w:w="2451"/>
        <w:gridCol w:w="1362"/>
        <w:gridCol w:w="222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23"/>
            <w:shd w:val="clear" w:color="auto" w:fill="E8E8E8"/>
          </w:tcPr>
          <w:p>
            <w:pPr>
              <w:spacing w:after="0"/>
              <w:jc w:val="left"/>
            </w:pPr>
            <w:r>
              <w:rPr>
                <w:b/>
                <w:sz w:val="16"/>
              </w:rPr>
              <w:t>Magnitude or extent</w:t>
            </w:r>
          </w:p>
        </w:tc>
        <w:tc>
          <w:tcPr>
            <w:tcW w:type="dxa" w:w="2919"/>
            <w:shd w:val="clear" w:color="auto" w:fill="E8E8E8"/>
          </w:tcPr>
          <w:p>
            <w:pPr>
              <w:spacing w:after="0"/>
              <w:jc w:val="left"/>
            </w:pPr>
            <w:r>
              <w:rPr>
                <w:b/>
                <w:sz w:val="16"/>
              </w:rPr>
              <w:t>Damage</w:t>
            </w:r>
          </w:p>
          <w:p>
            <w:pPr>
              <w:spacing w:after="0"/>
              <w:jc w:val="left"/>
            </w:pPr>
            <w:r>
              <w:rPr>
                <w:i/>
                <w:color w:val="555555"/>
                <w:sz w:val="14"/>
              </w:rPr>
              <w:t>nominal dollars</w:t>
            </w:r>
          </w:p>
        </w:tc>
        <w:tc>
          <w:tcPr>
            <w:tcW w:type="dxa" w:w="108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451"/>
            <w:shd w:val="clear" w:color="auto" w:fill="E8E8E8"/>
          </w:tcPr>
          <w:p>
            <w:pPr>
              <w:spacing w:after="0"/>
              <w:jc w:val="left"/>
            </w:pPr>
            <w:r>
              <w:rPr>
                <w:b/>
                <w:sz w:val="16"/>
              </w:rPr>
              <w:t>Location</w:t>
            </w:r>
          </w:p>
        </w:tc>
        <w:tc>
          <w:tcPr>
            <w:tcW w:type="dxa" w:w="1362"/>
            <w:shd w:val="clear" w:color="auto" w:fill="E8E8E8"/>
          </w:tcPr>
          <w:p>
            <w:pPr>
              <w:spacing w:after="0"/>
              <w:jc w:val="left"/>
            </w:pPr>
            <w:r>
              <w:rPr>
                <w:b/>
                <w:sz w:val="16"/>
              </w:rPr>
              <w:t>Flags</w:t>
            </w:r>
          </w:p>
        </w:tc>
        <w:tc>
          <w:tcPr>
            <w:tcW w:type="dxa" w:w="222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215"/>
          </w:tcPr>
          <w:p>
            <w:pPr>
              <w:spacing w:after="0"/>
              <w:jc w:val="left"/>
            </w:pPr>
            <w:r>
              <w:rPr>
                <w:sz w:val="16"/>
              </w:rPr>
              <w:t>Extreme Cold/Wind Chill</w:t>
            </w:r>
          </w:p>
        </w:tc>
        <w:tc>
          <w:tcPr>
            <w:tcW w:type="dxa" w:w="1823"/>
          </w:tcPr>
          <w:p>
            <w:pPr>
              <w:spacing w:after="0"/>
              <w:jc w:val="left"/>
            </w:pPr>
          </w:p>
        </w:tc>
        <w:tc>
          <w:tcPr>
            <w:tcW w:type="dxa" w:w="2919"/>
          </w:tcPr>
          <w:p>
            <w:pPr>
              <w:spacing w:after="0"/>
              <w:jc w:val="left"/>
            </w:pPr>
            <w:r>
              <w:rPr>
                <w:sz w:val="16"/>
              </w:rPr>
              <w:t>damage not reported</w:t>
            </w:r>
          </w:p>
        </w:tc>
        <w:tc>
          <w:tcPr>
            <w:tcW w:type="dxa" w:w="1083"/>
          </w:tcPr>
          <w:p>
            <w:pPr>
              <w:spacing w:after="0"/>
              <w:jc w:val="right"/>
            </w:pPr>
            <w:r>
              <w:rPr>
                <w:sz w:val="16"/>
              </w:rPr>
              <w:t>0, 0</w:t>
            </w:r>
          </w:p>
        </w:tc>
        <w:tc>
          <w:tcPr>
            <w:tcW w:type="dxa" w:w="2451"/>
          </w:tcPr>
          <w:p>
            <w:pPr>
              <w:spacing w:after="0"/>
              <w:jc w:val="left"/>
            </w:pPr>
            <w:r>
              <w:rPr>
                <w:sz w:val="16"/>
              </w:rPr>
              <w:t>NWS zone COZ038 (LARIMER COUNTY BELOW 6000 FEET / NW WELD COUNTY), zone-level: may include parts of neighboring counties</w:t>
            </w:r>
          </w:p>
        </w:tc>
        <w:tc>
          <w:tcPr>
            <w:tcW w:type="dxa" w:w="1362"/>
          </w:tcPr>
          <w:p>
            <w:pPr>
              <w:spacing w:after="0"/>
              <w:jc w:val="left"/>
            </w:pPr>
            <w:r>
              <w:rPr>
                <w:sz w:val="16"/>
              </w:rPr>
              <w:t>new since last plan; within last 5 years</w:t>
            </w:r>
          </w:p>
        </w:tc>
        <w:tc>
          <w:tcPr>
            <w:tcW w:type="dxa" w:w="222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2021-11-01</w:t>
            </w:r>
          </w:p>
        </w:tc>
        <w:tc>
          <w:tcPr>
            <w:tcW w:type="dxa" w:w="1215"/>
          </w:tcPr>
          <w:p>
            <w:pPr>
              <w:spacing w:after="0"/>
              <w:jc w:val="left"/>
            </w:pPr>
            <w:r>
              <w:rPr>
                <w:sz w:val="16"/>
              </w:rPr>
              <w:t>Drought</w:t>
            </w:r>
          </w:p>
        </w:tc>
        <w:tc>
          <w:tcPr>
            <w:tcW w:type="dxa" w:w="1823"/>
          </w:tcPr>
          <w:p>
            <w:pPr>
              <w:spacing w:after="0"/>
              <w:jc w:val="left"/>
            </w:pPr>
          </w:p>
        </w:tc>
        <w:tc>
          <w:tcPr>
            <w:tcW w:type="dxa" w:w="2919"/>
          </w:tcPr>
          <w:p>
            <w:pPr>
              <w:spacing w:after="0"/>
              <w:jc w:val="left"/>
            </w:pPr>
            <w:r>
              <w:rPr>
                <w:sz w:val="16"/>
              </w:rPr>
              <w:t>damage not reported</w:t>
            </w:r>
          </w:p>
        </w:tc>
        <w:tc>
          <w:tcPr>
            <w:tcW w:type="dxa" w:w="1083"/>
          </w:tcPr>
          <w:p>
            <w:pPr>
              <w:spacing w:after="0"/>
              <w:jc w:val="right"/>
            </w:pPr>
            <w:r>
              <w:rPr>
                <w:sz w:val="16"/>
              </w:rPr>
              <w:t>0, 0</w:t>
            </w:r>
          </w:p>
        </w:tc>
        <w:tc>
          <w:tcPr>
            <w:tcW w:type="dxa" w:w="2451"/>
          </w:tcPr>
          <w:p>
            <w:pPr>
              <w:spacing w:after="0"/>
              <w:jc w:val="left"/>
            </w:pPr>
            <w:r>
              <w:rPr>
                <w:sz w:val="16"/>
              </w:rPr>
              <w:t>NWS zone COZ035 (LARIMER &amp; BOULDER COUNTIES BETWEEN 6000 &amp; 9000 FEET), zone-level: may include parts of neighboring counties</w:t>
            </w:r>
          </w:p>
        </w:tc>
        <w:tc>
          <w:tcPr>
            <w:tcW w:type="dxa" w:w="1362"/>
          </w:tcPr>
          <w:p>
            <w:pPr>
              <w:spacing w:after="0"/>
              <w:jc w:val="left"/>
            </w:pPr>
            <w:r>
              <w:rPr>
                <w:sz w:val="16"/>
              </w:rPr>
              <w:t>new since last plan; within last 5 years</w:t>
            </w:r>
          </w:p>
        </w:tc>
        <w:tc>
          <w:tcPr>
            <w:tcW w:type="dxa" w:w="2222"/>
          </w:tcPr>
          <w:p>
            <w:pPr>
              <w:spacing w:after="0"/>
              <w:jc w:val="left"/>
            </w:pPr>
            <w:r>
              <w:rPr>
                <w:sz w:val="16"/>
              </w:rPr>
              <w:t>B1-c worst recorded: Drought</w:t>
            </w:r>
          </w:p>
        </w:tc>
      </w:tr>
      <w:tr>
        <w:trPr>
          <w:cantSplit/>
        </w:trPr>
        <w:tc>
          <w:tcPr>
            <w:tcW w:type="dxa" w:w="1037"/>
          </w:tcPr>
          <w:p>
            <w:pPr>
              <w:spacing w:after="0"/>
              <w:jc w:val="left"/>
            </w:pPr>
            <w:r>
              <w:rPr>
                <w:sz w:val="16"/>
              </w:rPr>
              <w:t>2021-07-20</w:t>
            </w:r>
          </w:p>
        </w:tc>
        <w:tc>
          <w:tcPr>
            <w:tcW w:type="dxa" w:w="1215"/>
          </w:tcPr>
          <w:p>
            <w:pPr>
              <w:spacing w:after="0"/>
              <w:jc w:val="left"/>
            </w:pPr>
            <w:r>
              <w:rPr>
                <w:sz w:val="16"/>
              </w:rPr>
              <w:t>Flash Flood</w:t>
            </w:r>
          </w:p>
        </w:tc>
        <w:tc>
          <w:tcPr>
            <w:tcW w:type="dxa" w:w="1823"/>
          </w:tcPr>
          <w:p>
            <w:pPr>
              <w:spacing w:after="0"/>
              <w:jc w:val="left"/>
            </w:pPr>
          </w:p>
        </w:tc>
        <w:tc>
          <w:tcPr>
            <w:tcW w:type="dxa" w:w="2919"/>
          </w:tcPr>
          <w:p>
            <w:pPr>
              <w:spacing w:after="0"/>
              <w:jc w:val="left"/>
            </w:pPr>
            <w:r>
              <w:rPr>
                <w:sz w:val="16"/>
              </w:rPr>
              <w:t>$500,000 property; $0 crops (2021 dollars)</w:t>
            </w:r>
          </w:p>
        </w:tc>
        <w:tc>
          <w:tcPr>
            <w:tcW w:type="dxa" w:w="1083"/>
          </w:tcPr>
          <w:p>
            <w:pPr>
              <w:spacing w:after="0"/>
              <w:jc w:val="right"/>
            </w:pPr>
            <w:r>
              <w:rPr>
                <w:sz w:val="16"/>
              </w:rPr>
              <w:t>4, 0</w:t>
            </w:r>
          </w:p>
        </w:tc>
        <w:tc>
          <w:tcPr>
            <w:tcW w:type="dxa" w:w="2451"/>
          </w:tcPr>
          <w:p>
            <w:pPr>
              <w:spacing w:after="0"/>
              <w:jc w:val="left"/>
            </w:pPr>
            <w:r>
              <w:rPr>
                <w:sz w:val="16"/>
              </w:rPr>
              <w:t>RUSTIC</w:t>
            </w:r>
          </w:p>
        </w:tc>
        <w:tc>
          <w:tcPr>
            <w:tcW w:type="dxa" w:w="1362"/>
          </w:tcPr>
          <w:p>
            <w:pPr>
              <w:spacing w:after="0"/>
              <w:jc w:val="left"/>
            </w:pPr>
            <w:r>
              <w:rPr>
                <w:sz w:val="16"/>
              </w:rPr>
              <w:t>during plan review, check whether your last plan included it</w:t>
            </w:r>
          </w:p>
        </w:tc>
        <w:tc>
          <w:tcPr>
            <w:tcW w:type="dxa" w:w="2222"/>
          </w:tcPr>
          <w:p>
            <w:pPr>
              <w:spacing w:after="0"/>
              <w:jc w:val="left"/>
            </w:pPr>
            <w:r>
              <w:rPr>
                <w:sz w:val="16"/>
              </w:rPr>
              <w:t>deaths or injuries recorded</w:t>
            </w:r>
          </w:p>
        </w:tc>
      </w:tr>
      <w:tr>
        <w:trPr>
          <w:cantSplit/>
        </w:trPr>
        <w:tc>
          <w:tcPr>
            <w:tcW w:type="dxa" w:w="1037"/>
          </w:tcPr>
          <w:p>
            <w:pPr>
              <w:spacing w:after="0"/>
              <w:jc w:val="left"/>
            </w:pPr>
            <w:r>
              <w:rPr>
                <w:sz w:val="16"/>
              </w:rPr>
              <w:t>2015-06-04</w:t>
            </w:r>
          </w:p>
        </w:tc>
        <w:tc>
          <w:tcPr>
            <w:tcW w:type="dxa" w:w="1215"/>
          </w:tcPr>
          <w:p>
            <w:pPr>
              <w:spacing w:after="0"/>
              <w:jc w:val="left"/>
            </w:pPr>
            <w:r>
              <w:rPr>
                <w:sz w:val="16"/>
              </w:rPr>
              <w:t>Tornado</w:t>
            </w:r>
          </w:p>
        </w:tc>
        <w:tc>
          <w:tcPr>
            <w:tcW w:type="dxa" w:w="1823"/>
          </w:tcPr>
          <w:p>
            <w:pPr>
              <w:spacing w:after="0"/>
              <w:jc w:val="left"/>
            </w:pPr>
            <w:r>
              <w:rPr>
                <w:sz w:val="16"/>
              </w:rPr>
              <w:t>EF3, 0.87 mi within this county, 440 yd wide</w:t>
            </w:r>
          </w:p>
        </w:tc>
        <w:tc>
          <w:tcPr>
            <w:tcW w:type="dxa" w:w="2919"/>
          </w:tcPr>
          <w:p>
            <w:pPr>
              <w:spacing w:after="0"/>
              <w:jc w:val="left"/>
            </w:pPr>
            <w:r>
              <w:rPr>
                <w:sz w:val="16"/>
              </w:rPr>
              <w:t>damage not reported</w:t>
            </w:r>
          </w:p>
        </w:tc>
        <w:tc>
          <w:tcPr>
            <w:tcW w:type="dxa" w:w="1083"/>
          </w:tcPr>
          <w:p>
            <w:pPr>
              <w:spacing w:after="0"/>
              <w:jc w:val="right"/>
            </w:pPr>
            <w:r>
              <w:rPr>
                <w:sz w:val="16"/>
              </w:rPr>
              <w:t>0, 0</w:t>
            </w:r>
          </w:p>
        </w:tc>
        <w:tc>
          <w:tcPr>
            <w:tcW w:type="dxa" w:w="2451"/>
          </w:tcPr>
          <w:p>
            <w:pPr>
              <w:spacing w:after="0"/>
              <w:jc w:val="left"/>
            </w:pPr>
            <w:r>
              <w:rPr>
                <w:sz w:val="16"/>
              </w:rPr>
              <w:t>BERTHOUD</w:t>
            </w:r>
          </w:p>
        </w:tc>
        <w:tc>
          <w:tcPr>
            <w:tcW w:type="dxa" w:w="1362"/>
          </w:tcPr>
          <w:p>
            <w:pPr>
              <w:spacing w:after="0"/>
              <w:jc w:val="left"/>
            </w:pPr>
          </w:p>
        </w:tc>
        <w:tc>
          <w:tcPr>
            <w:tcW w:type="dxa" w:w="2222"/>
          </w:tcPr>
          <w:p>
            <w:pPr>
              <w:spacing w:after="0"/>
              <w:jc w:val="left"/>
            </w:pPr>
            <w:r>
              <w:rPr>
                <w:sz w:val="16"/>
              </w:rPr>
              <w:t>B1-c worst recorded: Tornado</w:t>
            </w:r>
          </w:p>
        </w:tc>
      </w:tr>
      <w:tr>
        <w:trPr>
          <w:cantSplit/>
        </w:trPr>
        <w:tc>
          <w:tcPr>
            <w:tcW w:type="dxa" w:w="1037"/>
          </w:tcPr>
          <w:p>
            <w:pPr>
              <w:spacing w:after="0"/>
              <w:jc w:val="left"/>
            </w:pPr>
            <w:r>
              <w:rPr>
                <w:sz w:val="16"/>
              </w:rPr>
              <w:t>2010-09-06</w:t>
            </w:r>
          </w:p>
        </w:tc>
        <w:tc>
          <w:tcPr>
            <w:tcW w:type="dxa" w:w="1215"/>
          </w:tcPr>
          <w:p>
            <w:pPr>
              <w:spacing w:after="0"/>
              <w:jc w:val="left"/>
            </w:pPr>
            <w:r>
              <w:rPr>
                <w:sz w:val="16"/>
              </w:rPr>
              <w:t>Wildfire</w:t>
            </w:r>
          </w:p>
        </w:tc>
        <w:tc>
          <w:tcPr>
            <w:tcW w:type="dxa" w:w="1823"/>
          </w:tcPr>
          <w:p>
            <w:pPr>
              <w:spacing w:after="0"/>
              <w:jc w:val="left"/>
            </w:pPr>
          </w:p>
        </w:tc>
        <w:tc>
          <w:tcPr>
            <w:tcW w:type="dxa" w:w="2919"/>
          </w:tcPr>
          <w:p>
            <w:pPr>
              <w:spacing w:after="0"/>
              <w:jc w:val="left"/>
            </w:pPr>
            <w:r>
              <w:rPr>
                <w:sz w:val="16"/>
              </w:rPr>
              <w:t>$217,000,000 property; crops not reported, reported for the zone (2010 dollars)</w:t>
            </w:r>
          </w:p>
        </w:tc>
        <w:tc>
          <w:tcPr>
            <w:tcW w:type="dxa" w:w="1083"/>
          </w:tcPr>
          <w:p>
            <w:pPr>
              <w:spacing w:after="0"/>
              <w:jc w:val="right"/>
            </w:pPr>
            <w:r>
              <w:rPr>
                <w:sz w:val="16"/>
              </w:rPr>
              <w:t>0, 0</w:t>
            </w:r>
          </w:p>
        </w:tc>
        <w:tc>
          <w:tcPr>
            <w:tcW w:type="dxa" w:w="2451"/>
          </w:tcPr>
          <w:p>
            <w:pPr>
              <w:spacing w:after="0"/>
              <w:jc w:val="left"/>
            </w:pPr>
            <w:r>
              <w:rPr>
                <w:sz w:val="16"/>
              </w:rPr>
              <w:t>NWS zone COZ035 (LARIMER &amp; BOULDER COUNTIES BETWEEN 6000 &amp; 9000 FEET), zone-level: may include parts of neighboring counties</w:t>
            </w:r>
          </w:p>
        </w:tc>
        <w:tc>
          <w:tcPr>
            <w:tcW w:type="dxa" w:w="1362"/>
          </w:tcPr>
          <w:p>
            <w:pPr>
              <w:spacing w:after="0"/>
              <w:jc w:val="left"/>
            </w:pPr>
          </w:p>
        </w:tc>
        <w:tc>
          <w:tcPr>
            <w:tcW w:type="dxa" w:w="2222"/>
          </w:tcPr>
          <w:p>
            <w:pPr>
              <w:spacing w:after="0"/>
              <w:jc w:val="left"/>
            </w:pPr>
            <w:r>
              <w:rPr>
                <w:sz w:val="16"/>
              </w:rPr>
              <w:t>B1-c worst recorded: Wildfire</w:t>
            </w:r>
          </w:p>
        </w:tc>
      </w:tr>
      <w:tr>
        <w:trPr>
          <w:cantSplit/>
        </w:trPr>
        <w:tc>
          <w:tcPr>
            <w:tcW w:type="dxa" w:w="1037"/>
          </w:tcPr>
          <w:p>
            <w:pPr>
              <w:spacing w:after="0"/>
              <w:jc w:val="left"/>
            </w:pPr>
            <w:r>
              <w:rPr>
                <w:sz w:val="16"/>
              </w:rPr>
              <w:t>2008-07-24</w:t>
            </w:r>
          </w:p>
        </w:tc>
        <w:tc>
          <w:tcPr>
            <w:tcW w:type="dxa" w:w="1215"/>
          </w:tcPr>
          <w:p>
            <w:pPr>
              <w:spacing w:after="0"/>
              <w:jc w:val="left"/>
            </w:pPr>
            <w:r>
              <w:rPr>
                <w:sz w:val="16"/>
              </w:rPr>
              <w:t>Lightning</w:t>
            </w:r>
          </w:p>
        </w:tc>
        <w:tc>
          <w:tcPr>
            <w:tcW w:type="dxa" w:w="1823"/>
          </w:tcPr>
          <w:p>
            <w:pPr>
              <w:spacing w:after="0"/>
              <w:jc w:val="left"/>
            </w:pPr>
          </w:p>
        </w:tc>
        <w:tc>
          <w:tcPr>
            <w:tcW w:type="dxa" w:w="2919"/>
          </w:tcPr>
          <w:p>
            <w:pPr>
              <w:spacing w:after="0"/>
              <w:jc w:val="left"/>
            </w:pPr>
            <w:r>
              <w:rPr>
                <w:sz w:val="16"/>
              </w:rPr>
              <w:t>$0 property; $0 crops (2008 dollars)</w:t>
            </w:r>
          </w:p>
        </w:tc>
        <w:tc>
          <w:tcPr>
            <w:tcW w:type="dxa" w:w="1083"/>
          </w:tcPr>
          <w:p>
            <w:pPr>
              <w:spacing w:after="0"/>
              <w:jc w:val="right"/>
            </w:pPr>
            <w:r>
              <w:rPr>
                <w:sz w:val="16"/>
              </w:rPr>
              <w:t>2, 0</w:t>
            </w:r>
          </w:p>
        </w:tc>
        <w:tc>
          <w:tcPr>
            <w:tcW w:type="dxa" w:w="2451"/>
          </w:tcPr>
          <w:p>
            <w:pPr>
              <w:spacing w:after="0"/>
              <w:jc w:val="left"/>
            </w:pPr>
            <w:r>
              <w:rPr>
                <w:sz w:val="16"/>
              </w:rPr>
              <w:t>FT COLLINS</w:t>
            </w:r>
          </w:p>
        </w:tc>
        <w:tc>
          <w:tcPr>
            <w:tcW w:type="dxa" w:w="1362"/>
          </w:tcPr>
          <w:p>
            <w:pPr>
              <w:spacing w:after="0"/>
              <w:jc w:val="left"/>
            </w:pPr>
          </w:p>
        </w:tc>
        <w:tc>
          <w:tcPr>
            <w:tcW w:type="dxa" w:w="2222"/>
          </w:tcPr>
          <w:p>
            <w:pPr>
              <w:spacing w:after="0"/>
              <w:jc w:val="left"/>
            </w:pPr>
            <w:r>
              <w:rPr>
                <w:sz w:val="16"/>
              </w:rPr>
              <w:t>B1-c worst recorded: Lightning</w:t>
            </w:r>
          </w:p>
        </w:tc>
      </w:tr>
      <w:tr>
        <w:trPr>
          <w:cantSplit/>
        </w:trPr>
        <w:tc>
          <w:tcPr>
            <w:tcW w:type="dxa" w:w="1037"/>
          </w:tcPr>
          <w:p>
            <w:pPr>
              <w:spacing w:after="0"/>
              <w:jc w:val="left"/>
            </w:pPr>
            <w:r>
              <w:rPr>
                <w:sz w:val="16"/>
              </w:rPr>
              <w:t>2005-07-02</w:t>
            </w:r>
          </w:p>
        </w:tc>
        <w:tc>
          <w:tcPr>
            <w:tcW w:type="dxa" w:w="1215"/>
          </w:tcPr>
          <w:p>
            <w:pPr>
              <w:spacing w:after="0"/>
              <w:jc w:val="left"/>
            </w:pPr>
            <w:r>
              <w:rPr>
                <w:sz w:val="16"/>
              </w:rPr>
              <w:t>Thunderstorm Wind</w:t>
            </w:r>
          </w:p>
        </w:tc>
        <w:tc>
          <w:tcPr>
            <w:tcW w:type="dxa" w:w="1823"/>
          </w:tcPr>
          <w:p>
            <w:pPr>
              <w:spacing w:after="0"/>
              <w:jc w:val="left"/>
            </w:pPr>
            <w:r>
              <w:rPr>
                <w:sz w:val="16"/>
              </w:rPr>
              <w:t>50 kt (58 mph) estimated gust</w:t>
            </w:r>
          </w:p>
        </w:tc>
        <w:tc>
          <w:tcPr>
            <w:tcW w:type="dxa" w:w="2919"/>
          </w:tcPr>
          <w:p>
            <w:pPr>
              <w:spacing w:after="0"/>
              <w:jc w:val="left"/>
            </w:pPr>
            <w:r>
              <w:rPr>
                <w:sz w:val="16"/>
              </w:rPr>
              <w:t>$0 property; $0 crops (2005 dollars)</w:t>
            </w:r>
          </w:p>
        </w:tc>
        <w:tc>
          <w:tcPr>
            <w:tcW w:type="dxa" w:w="1083"/>
          </w:tcPr>
          <w:p>
            <w:pPr>
              <w:spacing w:after="0"/>
              <w:jc w:val="right"/>
            </w:pPr>
            <w:r>
              <w:rPr>
                <w:sz w:val="16"/>
              </w:rPr>
              <w:t>2, 4</w:t>
            </w:r>
          </w:p>
        </w:tc>
        <w:tc>
          <w:tcPr>
            <w:tcW w:type="dxa" w:w="2451"/>
          </w:tcPr>
          <w:p>
            <w:pPr>
              <w:spacing w:after="0"/>
              <w:jc w:val="left"/>
            </w:pPr>
            <w:r>
              <w:rPr>
                <w:sz w:val="16"/>
              </w:rPr>
              <w:t>LOVELAND</w:t>
            </w:r>
          </w:p>
        </w:tc>
        <w:tc>
          <w:tcPr>
            <w:tcW w:type="dxa" w:w="1362"/>
          </w:tcPr>
          <w:p>
            <w:pPr>
              <w:spacing w:after="0"/>
              <w:jc w:val="left"/>
            </w:pPr>
          </w:p>
        </w:tc>
        <w:tc>
          <w:tcPr>
            <w:tcW w:type="dxa" w:w="2222"/>
          </w:tcPr>
          <w:p>
            <w:pPr>
              <w:spacing w:after="0"/>
              <w:jc w:val="left"/>
            </w:pPr>
            <w:r>
              <w:rPr>
                <w:sz w:val="16"/>
              </w:rPr>
              <w:t>deaths or injuries recorded</w:t>
            </w:r>
          </w:p>
        </w:tc>
      </w:tr>
      <w:tr>
        <w:trPr>
          <w:cantSplit/>
        </w:trPr>
        <w:tc>
          <w:tcPr>
            <w:tcW w:type="dxa" w:w="1037"/>
          </w:tcPr>
          <w:p>
            <w:pPr>
              <w:spacing w:after="0"/>
              <w:jc w:val="left"/>
            </w:pPr>
            <w:r>
              <w:rPr>
                <w:sz w:val="16"/>
              </w:rPr>
              <w:t>2003-03-17</w:t>
            </w:r>
          </w:p>
        </w:tc>
        <w:tc>
          <w:tcPr>
            <w:tcW w:type="dxa" w:w="1215"/>
          </w:tcPr>
          <w:p>
            <w:pPr>
              <w:spacing w:after="0"/>
              <w:jc w:val="left"/>
            </w:pPr>
            <w:r>
              <w:rPr>
                <w:sz w:val="16"/>
              </w:rPr>
              <w:t>Blizzard</w:t>
            </w:r>
          </w:p>
        </w:tc>
        <w:tc>
          <w:tcPr>
            <w:tcW w:type="dxa" w:w="1823"/>
          </w:tcPr>
          <w:p>
            <w:pPr>
              <w:spacing w:after="0"/>
              <w:jc w:val="left"/>
            </w:pPr>
          </w:p>
        </w:tc>
        <w:tc>
          <w:tcPr>
            <w:tcW w:type="dxa" w:w="2919"/>
          </w:tcPr>
          <w:p>
            <w:pPr>
              <w:spacing w:after="0"/>
              <w:jc w:val="left"/>
            </w:pPr>
            <w:r>
              <w:rPr>
                <w:sz w:val="16"/>
              </w:rPr>
              <w:t>$15,500,000 property; crops not reported, reported for the zone (2003 dollars)</w:t>
            </w:r>
          </w:p>
        </w:tc>
        <w:tc>
          <w:tcPr>
            <w:tcW w:type="dxa" w:w="1083"/>
          </w:tcPr>
          <w:p>
            <w:pPr>
              <w:spacing w:after="0"/>
              <w:jc w:val="right"/>
            </w:pPr>
            <w:r>
              <w:rPr>
                <w:sz w:val="16"/>
              </w:rPr>
              <w:t>0, 0</w:t>
            </w:r>
          </w:p>
        </w:tc>
        <w:tc>
          <w:tcPr>
            <w:tcW w:type="dxa" w:w="2451"/>
          </w:tcPr>
          <w:p>
            <w:pPr>
              <w:spacing w:after="0"/>
              <w:jc w:val="left"/>
            </w:pPr>
            <w:r>
              <w:rPr>
                <w:sz w:val="16"/>
              </w:rPr>
              <w:t>NWS zone COZ038 (LARIMER COUNTY BELOW 6000 FEET / NW WELD COUNTY), zone-level: may include parts of neighboring counties</w:t>
            </w:r>
          </w:p>
        </w:tc>
        <w:tc>
          <w:tcPr>
            <w:tcW w:type="dxa" w:w="1362"/>
          </w:tcPr>
          <w:p>
            <w:pPr>
              <w:spacing w:after="0"/>
              <w:jc w:val="left"/>
            </w:pPr>
          </w:p>
        </w:tc>
        <w:tc>
          <w:tcPr>
            <w:tcW w:type="dxa" w:w="222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1997-11-03</w:t>
            </w:r>
          </w:p>
        </w:tc>
        <w:tc>
          <w:tcPr>
            <w:tcW w:type="dxa" w:w="1215"/>
          </w:tcPr>
          <w:p>
            <w:pPr>
              <w:spacing w:after="0"/>
              <w:jc w:val="left"/>
            </w:pPr>
            <w:r>
              <w:rPr>
                <w:sz w:val="16"/>
              </w:rPr>
              <w:t>High Wind</w:t>
            </w:r>
          </w:p>
        </w:tc>
        <w:tc>
          <w:tcPr>
            <w:tcW w:type="dxa" w:w="1823"/>
          </w:tcPr>
          <w:p>
            <w:pPr>
              <w:spacing w:after="0"/>
              <w:jc w:val="left"/>
            </w:pPr>
            <w:r>
              <w:rPr>
                <w:sz w:val="16"/>
              </w:rPr>
              <w:t>110 kt (127 mph), measurement type not recorded</w:t>
            </w:r>
          </w:p>
        </w:tc>
        <w:tc>
          <w:tcPr>
            <w:tcW w:type="dxa" w:w="2919"/>
          </w:tcPr>
          <w:p>
            <w:pPr>
              <w:spacing w:after="0"/>
              <w:jc w:val="left"/>
            </w:pPr>
            <w:r>
              <w:rPr>
                <w:sz w:val="16"/>
              </w:rPr>
              <w:t>property not reported; $0 crops, reported for the zone (1997 dollars)</w:t>
            </w:r>
          </w:p>
        </w:tc>
        <w:tc>
          <w:tcPr>
            <w:tcW w:type="dxa" w:w="1083"/>
          </w:tcPr>
          <w:p>
            <w:pPr>
              <w:spacing w:after="0"/>
              <w:jc w:val="right"/>
            </w:pPr>
            <w:r>
              <w:rPr>
                <w:sz w:val="16"/>
              </w:rPr>
              <w:t>0, 0</w:t>
            </w:r>
          </w:p>
        </w:tc>
        <w:tc>
          <w:tcPr>
            <w:tcW w:type="dxa" w:w="2451"/>
          </w:tcPr>
          <w:p>
            <w:pPr>
              <w:spacing w:after="0"/>
              <w:jc w:val="left"/>
            </w:pPr>
            <w:r>
              <w:rPr>
                <w:sz w:val="16"/>
              </w:rPr>
              <w:t>Storm Events area NORTHERN FRONT RANGE FOOTHILLS/UPPER LARAMIE AND CACHE LA POUDRE RIVER BASINS / C BOULDER / NE GILPIN / C LARIMER (legacy zone code COZ035), zone-level: may include parts of neighboring counties</w:t>
            </w:r>
          </w:p>
        </w:tc>
        <w:tc>
          <w:tcPr>
            <w:tcW w:type="dxa" w:w="1362"/>
          </w:tcPr>
          <w:p>
            <w:pPr>
              <w:spacing w:after="0"/>
              <w:jc w:val="left"/>
            </w:pPr>
          </w:p>
        </w:tc>
        <w:tc>
          <w:tcPr>
            <w:tcW w:type="dxa" w:w="222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1997-07-28</w:t>
            </w:r>
          </w:p>
        </w:tc>
        <w:tc>
          <w:tcPr>
            <w:tcW w:type="dxa" w:w="1215"/>
          </w:tcPr>
          <w:p>
            <w:pPr>
              <w:spacing w:after="0"/>
              <w:jc w:val="left"/>
            </w:pPr>
            <w:r>
              <w:rPr>
                <w:sz w:val="16"/>
              </w:rPr>
              <w:t>Flash Flood</w:t>
            </w:r>
          </w:p>
        </w:tc>
        <w:tc>
          <w:tcPr>
            <w:tcW w:type="dxa" w:w="1823"/>
          </w:tcPr>
          <w:p>
            <w:pPr>
              <w:spacing w:after="0"/>
              <w:jc w:val="left"/>
            </w:pPr>
          </w:p>
        </w:tc>
        <w:tc>
          <w:tcPr>
            <w:tcW w:type="dxa" w:w="2919"/>
          </w:tcPr>
          <w:p>
            <w:pPr>
              <w:spacing w:after="0"/>
              <w:jc w:val="left"/>
            </w:pPr>
            <w:r>
              <w:rPr>
                <w:sz w:val="16"/>
              </w:rPr>
              <w:t>$190,000,000 property; crops not reported (1997 dollars)</w:t>
            </w:r>
          </w:p>
        </w:tc>
        <w:tc>
          <w:tcPr>
            <w:tcW w:type="dxa" w:w="1083"/>
          </w:tcPr>
          <w:p>
            <w:pPr>
              <w:spacing w:after="0"/>
              <w:jc w:val="right"/>
            </w:pPr>
            <w:r>
              <w:rPr>
                <w:sz w:val="16"/>
              </w:rPr>
              <w:t>5, 40</w:t>
            </w:r>
          </w:p>
        </w:tc>
        <w:tc>
          <w:tcPr>
            <w:tcW w:type="dxa" w:w="2451"/>
          </w:tcPr>
          <w:p>
            <w:pPr>
              <w:spacing w:after="0"/>
              <w:jc w:val="left"/>
            </w:pPr>
            <w:r>
              <w:rPr>
                <w:sz w:val="16"/>
              </w:rPr>
              <w:t>FT COLLINS</w:t>
            </w:r>
          </w:p>
        </w:tc>
        <w:tc>
          <w:tcPr>
            <w:tcW w:type="dxa" w:w="1362"/>
          </w:tcPr>
          <w:p>
            <w:pPr>
              <w:spacing w:after="0"/>
              <w:jc w:val="left"/>
            </w:pPr>
          </w:p>
        </w:tc>
        <w:tc>
          <w:tcPr>
            <w:tcW w:type="dxa" w:w="2222"/>
          </w:tcPr>
          <w:p>
            <w:pPr>
              <w:spacing w:after="0"/>
              <w:jc w:val="left"/>
            </w:pPr>
            <w:r>
              <w:rPr>
                <w:sz w:val="16"/>
              </w:rPr>
              <w:t>deaths or injuries recorded</w:t>
            </w:r>
          </w:p>
        </w:tc>
      </w:tr>
      <w:tr>
        <w:trPr>
          <w:cantSplit/>
        </w:trPr>
        <w:tc>
          <w:tcPr>
            <w:tcW w:type="dxa" w:w="1037"/>
          </w:tcPr>
          <w:p>
            <w:pPr>
              <w:spacing w:after="0"/>
              <w:jc w:val="left"/>
            </w:pPr>
            <w:r>
              <w:rPr>
                <w:sz w:val="16"/>
              </w:rPr>
              <w:t>1989-05-28</w:t>
            </w:r>
          </w:p>
        </w:tc>
        <w:tc>
          <w:tcPr>
            <w:tcW w:type="dxa" w:w="1215"/>
          </w:tcPr>
          <w:p>
            <w:pPr>
              <w:spacing w:after="0"/>
              <w:jc w:val="left"/>
            </w:pPr>
            <w:r>
              <w:rPr>
                <w:sz w:val="16"/>
              </w:rPr>
              <w:t>Thunderstorm Wind</w:t>
            </w:r>
          </w:p>
        </w:tc>
        <w:tc>
          <w:tcPr>
            <w:tcW w:type="dxa" w:w="1823"/>
          </w:tcPr>
          <w:p>
            <w:pPr>
              <w:spacing w:after="0"/>
              <w:jc w:val="left"/>
            </w:pPr>
            <w:r>
              <w:rPr>
                <w:sz w:val="16"/>
              </w:rPr>
              <w:t>78 kt (90 mph), measurement type not recorded</w:t>
            </w:r>
          </w:p>
        </w:tc>
        <w:tc>
          <w:tcPr>
            <w:tcW w:type="dxa" w:w="2919"/>
          </w:tcPr>
          <w:p>
            <w:pPr>
              <w:spacing w:after="0"/>
              <w:jc w:val="left"/>
            </w:pPr>
            <w:r>
              <w:rPr>
                <w:sz w:val="16"/>
              </w:rPr>
              <w:t>damage not recorded (pre-1996 record)</w:t>
            </w:r>
          </w:p>
        </w:tc>
        <w:tc>
          <w:tcPr>
            <w:tcW w:type="dxa" w:w="1083"/>
          </w:tcPr>
          <w:p>
            <w:pPr>
              <w:spacing w:after="0"/>
              <w:jc w:val="right"/>
            </w:pPr>
            <w:r>
              <w:rPr>
                <w:sz w:val="16"/>
              </w:rPr>
              <w:t>0, 0</w:t>
            </w:r>
          </w:p>
        </w:tc>
        <w:tc>
          <w:tcPr>
            <w:tcW w:type="dxa" w:w="2451"/>
          </w:tcPr>
          <w:p>
            <w:pPr>
              <w:spacing w:after="0"/>
              <w:jc w:val="left"/>
            </w:pPr>
            <w:r>
              <w:rPr>
                <w:sz w:val="16"/>
              </w:rPr>
              <w:t>location not recorded</w:t>
            </w:r>
          </w:p>
        </w:tc>
        <w:tc>
          <w:tcPr>
            <w:tcW w:type="dxa" w:w="1362"/>
          </w:tcPr>
          <w:p>
            <w:pPr>
              <w:spacing w:after="0"/>
              <w:jc w:val="left"/>
            </w:pPr>
          </w:p>
        </w:tc>
        <w:tc>
          <w:tcPr>
            <w:tcW w:type="dxa" w:w="2222"/>
          </w:tcPr>
          <w:p>
            <w:pPr>
              <w:spacing w:after="0"/>
              <w:jc w:val="left"/>
            </w:pPr>
            <w:r>
              <w:rPr>
                <w:sz w:val="16"/>
              </w:rPr>
              <w:t>B1-c worst recorded: Thunderstorm Wind</w:t>
            </w:r>
          </w:p>
        </w:tc>
      </w:tr>
      <w:tr>
        <w:trPr>
          <w:cantSplit/>
        </w:trPr>
        <w:tc>
          <w:tcPr>
            <w:tcW w:type="dxa" w:w="1037"/>
          </w:tcPr>
          <w:p>
            <w:pPr>
              <w:spacing w:after="0"/>
              <w:jc w:val="left"/>
            </w:pPr>
            <w:r>
              <w:rPr>
                <w:sz w:val="16"/>
              </w:rPr>
              <w:t>1979-07-30</w:t>
            </w:r>
          </w:p>
        </w:tc>
        <w:tc>
          <w:tcPr>
            <w:tcW w:type="dxa" w:w="1215"/>
          </w:tcPr>
          <w:p>
            <w:pPr>
              <w:spacing w:after="0"/>
              <w:jc w:val="left"/>
            </w:pPr>
            <w:r>
              <w:rPr>
                <w:sz w:val="16"/>
              </w:rPr>
              <w:t>Hail</w:t>
            </w:r>
          </w:p>
        </w:tc>
        <w:tc>
          <w:tcPr>
            <w:tcW w:type="dxa" w:w="1823"/>
          </w:tcPr>
          <w:p>
            <w:pPr>
              <w:spacing w:after="0"/>
              <w:jc w:val="left"/>
            </w:pPr>
            <w:r>
              <w:rPr>
                <w:sz w:val="16"/>
              </w:rPr>
              <w:t>4.5 in</w:t>
            </w:r>
          </w:p>
        </w:tc>
        <w:tc>
          <w:tcPr>
            <w:tcW w:type="dxa" w:w="2919"/>
          </w:tcPr>
          <w:p>
            <w:pPr>
              <w:spacing w:after="0"/>
              <w:jc w:val="left"/>
            </w:pPr>
            <w:r>
              <w:rPr>
                <w:sz w:val="16"/>
              </w:rPr>
              <w:t>damage not recorded (pre-1996 record)</w:t>
            </w:r>
          </w:p>
        </w:tc>
        <w:tc>
          <w:tcPr>
            <w:tcW w:type="dxa" w:w="1083"/>
          </w:tcPr>
          <w:p>
            <w:pPr>
              <w:spacing w:after="0"/>
              <w:jc w:val="right"/>
            </w:pPr>
            <w:r>
              <w:rPr>
                <w:sz w:val="16"/>
              </w:rPr>
              <w:t>0, 0</w:t>
            </w:r>
          </w:p>
        </w:tc>
        <w:tc>
          <w:tcPr>
            <w:tcW w:type="dxa" w:w="2451"/>
          </w:tcPr>
          <w:p>
            <w:pPr>
              <w:spacing w:after="0"/>
              <w:jc w:val="left"/>
            </w:pPr>
            <w:r>
              <w:rPr>
                <w:sz w:val="16"/>
              </w:rPr>
              <w:t>location not recorded</w:t>
            </w:r>
          </w:p>
        </w:tc>
        <w:tc>
          <w:tcPr>
            <w:tcW w:type="dxa" w:w="1362"/>
          </w:tcPr>
          <w:p>
            <w:pPr>
              <w:spacing w:after="0"/>
              <w:jc w:val="left"/>
            </w:pPr>
          </w:p>
        </w:tc>
        <w:tc>
          <w:tcPr>
            <w:tcW w:type="dxa" w:w="2222"/>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(1,693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8"/>
        <w:gridCol w:w="1611"/>
        <w:gridCol w:w="1037"/>
        <w:gridCol w:w="1767"/>
        <w:gridCol w:w="1532"/>
        <w:gridCol w:w="1544"/>
        <w:gridCol w:w="1037"/>
        <w:gridCol w:w="1812"/>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8"/>
            <w:shd w:val="clear" w:color="auto" w:fill="E8E8E8"/>
          </w:tcPr>
          <w:p>
            <w:pPr>
              <w:spacing w:after="0"/>
              <w:jc w:val="left"/>
            </w:pPr>
            <w:r>
              <w:rPr>
                <w:b/>
                <w:sz w:val="16"/>
              </w:rPr>
              <w:t>Unit</w:t>
            </w:r>
          </w:p>
        </w:tc>
        <w:tc>
          <w:tcPr>
            <w:tcW w:type="dxa" w:w="161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7"/>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r>
              <w:rPr>
                <w:sz w:val="16"/>
              </w:rPr>
              <w:t>0.2</w:t>
            </w:r>
          </w:p>
        </w:tc>
        <w:tc>
          <w:tcPr>
            <w:tcW w:type="dxa" w:w="1478"/>
          </w:tcPr>
          <w:p>
            <w:pPr>
              <w:spacing w:after="0"/>
              <w:jc w:val="left"/>
            </w:pPr>
            <w:r>
              <w:rPr>
                <w:sz w:val="16"/>
              </w:rPr>
              <w:t>events per year</w:t>
            </w:r>
          </w:p>
        </w:tc>
        <w:tc>
          <w:tcPr>
            <w:tcW w:type="dxa" w:w="1611"/>
          </w:tcPr>
          <w:p>
            <w:pPr>
              <w:spacing w:after="0"/>
              <w:jc w:val="left"/>
            </w:pPr>
            <w:r>
              <w:rPr>
                <w:sz w:val="16"/>
              </w:rPr>
              <w:t>about 1 in 5 years</w:t>
            </w:r>
          </w:p>
        </w:tc>
        <w:tc>
          <w:tcPr>
            <w:tcW w:type="dxa" w:w="1037"/>
          </w:tcPr>
          <w:p>
            <w:pPr>
              <w:spacing w:after="0"/>
              <w:jc w:val="left"/>
            </w:pPr>
            <w:r>
              <w:rPr>
                <w:sz w:val="16"/>
              </w:rPr>
              <w:t>Likely</w:t>
            </w:r>
          </w:p>
        </w:tc>
        <w:tc>
          <w:tcPr>
            <w:tcW w:type="dxa" w:w="1767"/>
          </w:tcPr>
          <w:p>
            <w:pPr>
              <w:spacing w:after="0"/>
              <w:jc w:val="left"/>
            </w:pPr>
            <w:r>
              <w:rPr>
                <w:sz w:val="16"/>
              </w:rPr>
              <w:t>FEMA annualized frequency (modeled)</w:t>
            </w:r>
          </w:p>
        </w:tc>
        <w:tc>
          <w:tcPr>
            <w:tcW w:type="dxa" w:w="1532"/>
          </w:tcPr>
          <w:p>
            <w:pPr>
              <w:spacing w:after="0"/>
              <w:jc w:val="right"/>
            </w:pPr>
            <w:r>
              <w:rPr>
                <w:sz w:val="16"/>
              </w:rPr>
              <w:t>6</w:t>
            </w:r>
          </w:p>
        </w:tc>
        <w:tc>
          <w:tcPr>
            <w:tcW w:type="dxa" w:w="1544"/>
          </w:tcPr>
          <w:p>
            <w:pPr>
              <w:spacing w:after="0"/>
              <w:jc w:val="left"/>
            </w:pPr>
            <w:r>
              <w:rPr>
                <w:sz w:val="16"/>
              </w:rPr>
              <w:t>1994 to 2023 (30 years)</w:t>
            </w:r>
          </w:p>
        </w:tc>
        <w:tc>
          <w:tcPr>
            <w:tcW w:type="dxa" w:w="1037"/>
          </w:tcPr>
          <w:p>
            <w:pPr>
              <w:spacing w:after="0"/>
              <w:jc w:val="left"/>
            </w:pPr>
            <w:r>
              <w:rPr>
                <w:sz w:val="16"/>
              </w:rPr>
              <w:t>see B1-f</w:t>
            </w:r>
          </w:p>
        </w:tc>
        <w:tc>
          <w:tcPr>
            <w:tcW w:type="dxa" w:w="1812"/>
          </w:tcPr>
          <w:p>
            <w:pPr>
              <w:spacing w:after="0"/>
              <w:jc w:val="left"/>
            </w:pPr>
          </w:p>
        </w:tc>
      </w:tr>
      <w:tr>
        <w:trPr>
          <w:cantSplit/>
        </w:trPr>
        <w:tc>
          <w:tcPr>
            <w:tcW w:type="dxa" w:w="1037"/>
          </w:tcPr>
          <w:p>
            <w:pPr>
              <w:spacing w:after="0"/>
              <w:jc w:val="left"/>
            </w:pPr>
            <w:r>
              <w:rPr>
                <w:sz w:val="16"/>
              </w:rPr>
              <w:t>Coastal Flooding</w:t>
            </w:r>
          </w:p>
        </w:tc>
        <w:tc>
          <w:tcPr>
            <w:tcW w:type="dxa" w:w="1260"/>
          </w:tcPr>
          <w:p>
            <w:pPr>
              <w:spacing w:after="0"/>
              <w:jc w:val="right"/>
            </w:pPr>
          </w:p>
        </w:tc>
        <w:tc>
          <w:tcPr>
            <w:tcW w:type="dxa" w:w="1478"/>
          </w:tcPr>
          <w:p>
            <w:pPr>
              <w:spacing w:after="0"/>
              <w:jc w:val="left"/>
            </w:pPr>
            <w:r>
              <w:rPr>
                <w:sz w:val="16"/>
              </w:rPr>
              <w:t>events per year at a location (modeled)</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0"/>
          </w:tcPr>
          <w:p>
            <w:pPr>
              <w:spacing w:after="0"/>
              <w:jc w:val="right"/>
            </w:pPr>
            <w:r>
              <w:rPr>
                <w:sz w:val="16"/>
              </w:rPr>
              <w:t>0.558</w:t>
            </w:r>
          </w:p>
        </w:tc>
        <w:tc>
          <w:tcPr>
            <w:tcW w:type="dxa" w:w="1478"/>
          </w:tcPr>
          <w:p>
            <w:pPr>
              <w:spacing w:after="0"/>
              <w:jc w:val="left"/>
            </w:pPr>
            <w:r>
              <w:rPr>
                <w:sz w:val="16"/>
              </w:rPr>
              <w:t>event-days per year</w:t>
            </w:r>
          </w:p>
        </w:tc>
        <w:tc>
          <w:tcPr>
            <w:tcW w:type="dxa" w:w="1611"/>
          </w:tcPr>
          <w:p>
            <w:pPr>
              <w:spacing w:after="0"/>
              <w:jc w:val="left"/>
            </w:pPr>
            <w:r>
              <w:rPr>
                <w:sz w:val="16"/>
              </w:rPr>
              <w:t>about 0.558 days per year</w:t>
            </w:r>
          </w:p>
        </w:tc>
        <w:tc>
          <w:tcPr>
            <w:tcW w:type="dxa" w:w="1037"/>
          </w:tcPr>
          <w:p>
            <w:pPr>
              <w:spacing w:after="0"/>
              <w:jc w:val="left"/>
            </w:pPr>
            <w:r>
              <w:rPr>
                <w:sz w:val="16"/>
              </w:rPr>
              <w:t>Likely</w:t>
            </w:r>
          </w:p>
        </w:tc>
        <w:tc>
          <w:tcPr>
            <w:tcW w:type="dxa" w:w="1767"/>
          </w:tcPr>
          <w:p>
            <w:pPr>
              <w:spacing w:after="0"/>
              <w:jc w:val="left"/>
            </w:pPr>
            <w:r>
              <w:rPr>
                <w:sz w:val="16"/>
              </w:rPr>
              <w:t>event-days in 5 of 30 years, 1996 to 2025 (16.7%)</w:t>
            </w:r>
          </w:p>
        </w:tc>
        <w:tc>
          <w:tcPr>
            <w:tcW w:type="dxa" w:w="1532"/>
          </w:tcPr>
          <w:p>
            <w:pPr>
              <w:spacing w:after="0"/>
              <w:jc w:val="right"/>
            </w:pPr>
            <w:r>
              <w:rPr>
                <w:sz w:val="16"/>
              </w:rPr>
              <w:t>10.8</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12"/>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0"/>
          </w:tcPr>
          <w:p>
            <w:pPr>
              <w:spacing w:after="0"/>
              <w:jc w:val="right"/>
            </w:pPr>
            <w:r>
              <w:rPr>
                <w:sz w:val="16"/>
              </w:rPr>
              <w:t>18.1</w:t>
            </w:r>
          </w:p>
        </w:tc>
        <w:tc>
          <w:tcPr>
            <w:tcW w:type="dxa" w:w="1478"/>
          </w:tcPr>
          <w:p>
            <w:pPr>
              <w:spacing w:after="0"/>
              <w:jc w:val="left"/>
            </w:pPr>
            <w:r>
              <w:rPr>
                <w:sz w:val="16"/>
              </w:rPr>
              <w:t>event-days per year</w:t>
            </w:r>
          </w:p>
        </w:tc>
        <w:tc>
          <w:tcPr>
            <w:tcW w:type="dxa" w:w="1611"/>
          </w:tcPr>
          <w:p>
            <w:pPr>
              <w:spacing w:after="0"/>
              <w:jc w:val="left"/>
            </w:pPr>
            <w:r>
              <w:rPr>
                <w:sz w:val="16"/>
              </w:rPr>
              <w:t>about 18.1 days per year</w:t>
            </w:r>
          </w:p>
        </w:tc>
        <w:tc>
          <w:tcPr>
            <w:tcW w:type="dxa" w:w="1037"/>
          </w:tcPr>
          <w:p>
            <w:pPr>
              <w:spacing w:after="0"/>
              <w:jc w:val="left"/>
            </w:pPr>
            <w:r>
              <w:rPr>
                <w:sz w:val="16"/>
              </w:rPr>
              <w:t>Likely</w:t>
            </w:r>
          </w:p>
        </w:tc>
        <w:tc>
          <w:tcPr>
            <w:tcW w:type="dxa" w:w="1767"/>
          </w:tcPr>
          <w:p>
            <w:pPr>
              <w:spacing w:after="0"/>
              <w:jc w:val="left"/>
            </w:pPr>
            <w:r>
              <w:rPr>
                <w:sz w:val="16"/>
              </w:rPr>
              <w:t>event-days in 3 of 30 years, 1996 to 2025 (10%)</w:t>
            </w:r>
          </w:p>
        </w:tc>
        <w:tc>
          <w:tcPr>
            <w:tcW w:type="dxa" w:w="1532"/>
          </w:tcPr>
          <w:p>
            <w:pPr>
              <w:spacing w:after="0"/>
              <w:jc w:val="right"/>
            </w:pPr>
            <w:r>
              <w:rPr>
                <w:sz w:val="16"/>
              </w:rPr>
              <w:t>784</w:t>
            </w:r>
          </w:p>
        </w:tc>
        <w:tc>
          <w:tcPr>
            <w:tcW w:type="dxa" w:w="154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2"/>
          </w:tcPr>
          <w:p>
            <w:pPr>
              <w:spacing w:after="0"/>
              <w:jc w:val="left"/>
            </w:pPr>
            <w:r>
              <w:rPr>
                <w:sz w:val="16"/>
              </w:rPr>
              <w:t>NRI gives about 18.1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60"/>
          </w:tcPr>
          <w:p>
            <w:pPr>
              <w:spacing w:after="0"/>
              <w:jc w:val="right"/>
            </w:pPr>
            <w:r>
              <w:rPr>
                <w:sz w:val="16"/>
              </w:rPr>
              <w:t>0.000718</w:t>
            </w:r>
          </w:p>
        </w:tc>
        <w:tc>
          <w:tcPr>
            <w:tcW w:type="dxa" w:w="1478"/>
          </w:tcPr>
          <w:p>
            <w:pPr>
              <w:spacing w:after="0"/>
              <w:jc w:val="left"/>
            </w:pPr>
            <w:r>
              <w:rPr>
                <w:sz w:val="16"/>
              </w:rPr>
              <w:t>annual probability at a location</w:t>
            </w:r>
          </w:p>
        </w:tc>
        <w:tc>
          <w:tcPr>
            <w:tcW w:type="dxa" w:w="1611"/>
          </w:tcPr>
          <w:p>
            <w:pPr>
              <w:spacing w:after="0"/>
              <w:jc w:val="left"/>
            </w:pPr>
            <w:r>
              <w:rPr>
                <w:sz w:val="16"/>
              </w:rPr>
              <w:t>chance a given location in the county has at least minor-damage shaking in a year: 0.0718%</w:t>
            </w: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4.38</w:t>
            </w:r>
          </w:p>
        </w:tc>
        <w:tc>
          <w:tcPr>
            <w:tcW w:type="dxa" w:w="1478"/>
          </w:tcPr>
          <w:p>
            <w:pPr>
              <w:spacing w:after="0"/>
              <w:jc w:val="left"/>
            </w:pPr>
            <w:r>
              <w:rPr>
                <w:sz w:val="16"/>
              </w:rPr>
              <w:t>events per year</w:t>
            </w:r>
          </w:p>
        </w:tc>
        <w:tc>
          <w:tcPr>
            <w:tcW w:type="dxa" w:w="1611"/>
          </w:tcPr>
          <w:p>
            <w:pPr>
              <w:spacing w:after="0"/>
              <w:jc w:val="left"/>
            </w:pPr>
            <w:r>
              <w:rPr>
                <w:sz w:val="16"/>
              </w:rPr>
              <w:t>about 4.38 per year</w:t>
            </w:r>
          </w:p>
        </w:tc>
        <w:tc>
          <w:tcPr>
            <w:tcW w:type="dxa" w:w="1037"/>
          </w:tcPr>
          <w:p>
            <w:pPr>
              <w:spacing w:after="0"/>
              <w:jc w:val="left"/>
            </w:pPr>
            <w:r>
              <w:rPr>
                <w:sz w:val="16"/>
              </w:rPr>
              <w:t>Highly likely</w:t>
            </w:r>
          </w:p>
        </w:tc>
        <w:tc>
          <w:tcPr>
            <w:tcW w:type="dxa" w:w="1767"/>
          </w:tcPr>
          <w:p>
            <w:pPr>
              <w:spacing w:after="0"/>
              <w:jc w:val="left"/>
            </w:pPr>
            <w:r>
              <w:rPr>
                <w:sz w:val="16"/>
              </w:rPr>
              <w:t>FEMA annualized frequency (modeled)</w:t>
            </w:r>
          </w:p>
        </w:tc>
        <w:tc>
          <w:tcPr>
            <w:tcW w:type="dxa" w:w="1532"/>
          </w:tcPr>
          <w:p>
            <w:pPr>
              <w:spacing w:after="0"/>
              <w:jc w:val="right"/>
            </w:pPr>
            <w:r>
              <w:rPr>
                <w:sz w:val="16"/>
              </w:rPr>
              <w:t>167.4 (modeled)</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812"/>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0.177</w:t>
            </w:r>
          </w:p>
        </w:tc>
        <w:tc>
          <w:tcPr>
            <w:tcW w:type="dxa" w:w="1478"/>
          </w:tcPr>
          <w:p>
            <w:pPr>
              <w:spacing w:after="0"/>
              <w:jc w:val="left"/>
            </w:pPr>
            <w:r>
              <w:rPr>
                <w:sz w:val="16"/>
              </w:rPr>
              <w:t>event-days per year</w:t>
            </w:r>
          </w:p>
        </w:tc>
        <w:tc>
          <w:tcPr>
            <w:tcW w:type="dxa" w:w="1611"/>
          </w:tcPr>
          <w:p>
            <w:pPr>
              <w:spacing w:after="0"/>
              <w:jc w:val="left"/>
            </w:pPr>
            <w:r>
              <w:rPr>
                <w:sz w:val="16"/>
              </w:rPr>
              <w:t>about 0.177 days per year</w:t>
            </w:r>
          </w:p>
        </w:tc>
        <w:tc>
          <w:tcPr>
            <w:tcW w:type="dxa" w:w="1037"/>
          </w:tcPr>
          <w:p>
            <w:pPr>
              <w:spacing w:after="0"/>
              <w:jc w:val="left"/>
            </w:pPr>
          </w:p>
        </w:tc>
        <w:tc>
          <w:tcPr>
            <w:tcW w:type="dxa" w:w="1767"/>
          </w:tcPr>
          <w:p>
            <w:pPr>
              <w:spacing w:after="0"/>
              <w:jc w:val="left"/>
            </w:pPr>
            <w:r>
              <w:rPr>
                <w:sz w:val="16"/>
              </w:rPr>
              <w:t>event-days in 0 of 30 years, 1996 to 2025 (0%)</w:t>
            </w:r>
          </w:p>
        </w:tc>
        <w:tc>
          <w:tcPr>
            <w:tcW w:type="dxa" w:w="1532"/>
          </w:tcPr>
          <w:p>
            <w:pPr>
              <w:spacing w:after="0"/>
              <w:jc w:val="right"/>
            </w:pPr>
            <w:r>
              <w:rPr>
                <w:sz w:val="16"/>
              </w:rPr>
              <w:t>2.24</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1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60"/>
          </w:tcPr>
          <w:p>
            <w:pPr>
              <w:spacing w:after="0"/>
              <w:jc w:val="right"/>
            </w:pPr>
          </w:p>
        </w:tc>
        <w:tc>
          <w:tcPr>
            <w:tcW w:type="dxa" w:w="1478"/>
          </w:tcPr>
          <w:p>
            <w:pPr>
              <w:spacing w:after="0"/>
              <w:jc w:val="left"/>
            </w:pPr>
            <w:r>
              <w:rPr>
                <w:sz w:val="16"/>
              </w:rPr>
              <w:t>events per year</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p>
        </w:tc>
        <w:tc>
          <w:tcPr>
            <w:tcW w:type="dxa" w:w="1544"/>
          </w:tcPr>
          <w:p>
            <w:pPr>
              <w:spacing w:after="0"/>
              <w:jc w:val="left"/>
            </w:pPr>
            <w:r>
              <w:rPr>
                <w:sz w:val="16"/>
              </w:rPr>
              <w:t>1851 to 2024 (Atlantic)</w:t>
            </w:r>
          </w:p>
        </w:tc>
        <w:tc>
          <w:tcPr>
            <w:tcW w:type="dxa" w:w="1037"/>
          </w:tcPr>
          <w:p>
            <w:pPr>
              <w:spacing w:after="0"/>
              <w:jc w:val="left"/>
            </w:pPr>
            <w:r>
              <w:rPr>
                <w:sz w:val="16"/>
              </w:rPr>
              <w:t>see B1-f</w:t>
            </w:r>
          </w:p>
        </w:tc>
        <w:tc>
          <w:tcPr>
            <w:tcW w:type="dxa" w:w="181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60"/>
          </w:tcPr>
          <w:p>
            <w:pPr>
              <w:spacing w:after="0"/>
              <w:jc w:val="right"/>
            </w:pPr>
            <w:r>
              <w:rPr>
                <w:sz w:val="16"/>
              </w:rPr>
              <w:t>0.0195</w:t>
            </w:r>
          </w:p>
        </w:tc>
        <w:tc>
          <w:tcPr>
            <w:tcW w:type="dxa" w:w="1478"/>
          </w:tcPr>
          <w:p>
            <w:pPr>
              <w:spacing w:after="0"/>
              <w:jc w:val="left"/>
            </w:pPr>
            <w:r>
              <w:rPr>
                <w:sz w:val="16"/>
              </w:rPr>
              <w:t>event-days per year</w:t>
            </w:r>
          </w:p>
        </w:tc>
        <w:tc>
          <w:tcPr>
            <w:tcW w:type="dxa" w:w="1611"/>
          </w:tcPr>
          <w:p>
            <w:pPr>
              <w:spacing w:after="0"/>
              <w:jc w:val="left"/>
            </w:pPr>
            <w:r>
              <w:rPr>
                <w:sz w:val="16"/>
              </w:rPr>
              <w:t>about 0.0195 days per year</w:t>
            </w:r>
          </w:p>
        </w:tc>
        <w:tc>
          <w:tcPr>
            <w:tcW w:type="dxa" w:w="1037"/>
          </w:tcPr>
          <w:p>
            <w:pPr>
              <w:spacing w:after="0"/>
              <w:jc w:val="left"/>
            </w:pPr>
          </w:p>
        </w:tc>
        <w:tc>
          <w:tcPr>
            <w:tcW w:type="dxa" w:w="1767"/>
          </w:tcPr>
          <w:p>
            <w:pPr>
              <w:spacing w:after="0"/>
              <w:jc w:val="left"/>
            </w:pPr>
            <w:r>
              <w:rPr>
                <w:sz w:val="16"/>
              </w:rPr>
              <w:t>event-days in 0 of 30 years, 1996 to 2025 (0%)</w:t>
            </w:r>
          </w:p>
        </w:tc>
        <w:tc>
          <w:tcPr>
            <w:tcW w:type="dxa" w:w="1532"/>
          </w:tcPr>
          <w:p>
            <w:pPr>
              <w:spacing w:after="0"/>
              <w:jc w:val="right"/>
            </w:pPr>
            <w:r>
              <w:rPr>
                <w:sz w:val="16"/>
              </w:rPr>
              <w:t>1</w:t>
            </w:r>
          </w:p>
        </w:tc>
        <w:tc>
          <w:tcPr>
            <w:tcW w:type="dxa" w:w="1544"/>
          </w:tcPr>
          <w:p>
            <w:pPr>
              <w:spacing w:after="0"/>
              <w:jc w:val="left"/>
            </w:pPr>
            <w:r>
              <w:rPr>
                <w:sz w:val="16"/>
              </w:rPr>
              <w:t>1946-12-31 to 2014-02-12 (67 years)</w:t>
            </w:r>
          </w:p>
        </w:tc>
        <w:tc>
          <w:tcPr>
            <w:tcW w:type="dxa" w:w="1037"/>
          </w:tcPr>
          <w:p>
            <w:pPr>
              <w:spacing w:after="0"/>
              <w:jc w:val="left"/>
            </w:pPr>
            <w:r>
              <w:rPr>
                <w:sz w:val="16"/>
              </w:rPr>
              <w:t>countywide</w:t>
            </w:r>
          </w:p>
        </w:tc>
        <w:tc>
          <w:tcPr>
            <w:tcW w:type="dxa" w:w="181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2.07</w:t>
            </w:r>
          </w:p>
        </w:tc>
        <w:tc>
          <w:tcPr>
            <w:tcW w:type="dxa" w:w="1478"/>
          </w:tcPr>
          <w:p>
            <w:pPr>
              <w:spacing w:after="0"/>
              <w:jc w:val="left"/>
            </w:pPr>
            <w:r>
              <w:rPr>
                <w:sz w:val="16"/>
              </w:rPr>
              <w:t>event-days per year</w:t>
            </w:r>
          </w:p>
        </w:tc>
        <w:tc>
          <w:tcPr>
            <w:tcW w:type="dxa" w:w="1611"/>
          </w:tcPr>
          <w:p>
            <w:pPr>
              <w:spacing w:after="0"/>
              <w:jc w:val="left"/>
            </w:pPr>
            <w:r>
              <w:rPr>
                <w:sz w:val="16"/>
              </w:rPr>
              <w:t>about 2.07 days per year</w:t>
            </w:r>
          </w:p>
        </w:tc>
        <w:tc>
          <w:tcPr>
            <w:tcW w:type="dxa" w:w="1037"/>
          </w:tcPr>
          <w:p>
            <w:pPr>
              <w:spacing w:after="0"/>
              <w:jc w:val="left"/>
            </w:pPr>
            <w:r>
              <w:rPr>
                <w:sz w:val="16"/>
              </w:rPr>
              <w:t>Likely</w:t>
            </w:r>
          </w:p>
        </w:tc>
        <w:tc>
          <w:tcPr>
            <w:tcW w:type="dxa" w:w="1767"/>
          </w:tcPr>
          <w:p>
            <w:pPr>
              <w:spacing w:after="0"/>
              <w:jc w:val="left"/>
            </w:pPr>
            <w:r>
              <w:rPr>
                <w:sz w:val="16"/>
              </w:rPr>
              <w:t>event-days in 20 of 30 years, 1996 to 2025 (66.7%)</w:t>
            </w:r>
          </w:p>
        </w:tc>
        <w:tc>
          <w:tcPr>
            <w:tcW w:type="dxa" w:w="1532"/>
          </w:tcPr>
          <w:p>
            <w:pPr>
              <w:spacing w:after="0"/>
              <w:jc w:val="right"/>
            </w:pPr>
            <w:r>
              <w:rPr>
                <w:sz w:val="16"/>
              </w:rPr>
              <w:t>58</w:t>
            </w:r>
          </w:p>
        </w:tc>
        <w:tc>
          <w:tcPr>
            <w:tcW w:type="dxa" w:w="1544"/>
          </w:tcPr>
          <w:p>
            <w:pPr>
              <w:spacing w:after="0"/>
              <w:jc w:val="left"/>
            </w:pPr>
            <w:r>
              <w:rPr>
                <w:sz w:val="16"/>
              </w:rPr>
              <w:t>1996 to 2023 (28 years)</w:t>
            </w:r>
          </w:p>
        </w:tc>
        <w:tc>
          <w:tcPr>
            <w:tcW w:type="dxa" w:w="1037"/>
          </w:tcPr>
          <w:p>
            <w:pPr>
              <w:spacing w:after="0"/>
              <w:jc w:val="left"/>
            </w:pPr>
            <w:r>
              <w:rPr>
                <w:sz w:val="16"/>
              </w:rPr>
              <w:t>see B1-f</w:t>
            </w:r>
          </w:p>
        </w:tc>
        <w:tc>
          <w:tcPr>
            <w:tcW w:type="dxa" w:w="1812"/>
          </w:tcPr>
          <w:p>
            <w:pPr>
              <w:spacing w:after="0"/>
              <w:jc w:val="left"/>
            </w:pPr>
          </w:p>
        </w:tc>
      </w:tr>
      <w:tr>
        <w:trPr>
          <w:cantSplit/>
        </w:trPr>
        <w:tc>
          <w:tcPr>
            <w:tcW w:type="dxa" w:w="1037"/>
          </w:tcPr>
          <w:p>
            <w:pPr>
              <w:spacing w:after="0"/>
              <w:jc w:val="left"/>
            </w:pPr>
            <w:r>
              <w:rPr>
                <w:sz w:val="16"/>
              </w:rPr>
              <w:t>Landslide</w:t>
            </w:r>
          </w:p>
        </w:tc>
        <w:tc>
          <w:tcPr>
            <w:tcW w:type="dxa" w:w="1260"/>
          </w:tcPr>
          <w:p>
            <w:pPr>
              <w:spacing w:after="0"/>
              <w:jc w:val="right"/>
            </w:pPr>
            <w:r>
              <w:rPr>
                <w:sz w:val="16"/>
              </w:rPr>
              <w:t>1.14</w:t>
            </w:r>
          </w:p>
        </w:tc>
        <w:tc>
          <w:tcPr>
            <w:tcW w:type="dxa" w:w="1478"/>
          </w:tcPr>
          <w:p>
            <w:pPr>
              <w:spacing w:after="0"/>
              <w:jc w:val="left"/>
            </w:pPr>
            <w:r>
              <w:rPr>
                <w:sz w:val="16"/>
              </w:rPr>
              <w:t>events per year (modeled)</w:t>
            </w:r>
          </w:p>
        </w:tc>
        <w:tc>
          <w:tcPr>
            <w:tcW w:type="dxa" w:w="1611"/>
          </w:tcPr>
          <w:p>
            <w:pPr>
              <w:spacing w:after="0"/>
              <w:jc w:val="left"/>
            </w:pPr>
            <w:r>
              <w:rPr>
                <w:sz w:val="16"/>
              </w:rPr>
              <w:t>about 1.14 per year</w:t>
            </w:r>
          </w:p>
        </w:tc>
        <w:tc>
          <w:tcPr>
            <w:tcW w:type="dxa" w:w="1037"/>
          </w:tcPr>
          <w:p>
            <w:pPr>
              <w:spacing w:after="0"/>
              <w:jc w:val="left"/>
            </w:pPr>
            <w:r>
              <w:rPr>
                <w:sz w:val="16"/>
              </w:rPr>
              <w:t>Highly likely</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2"/>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56.9</w:t>
            </w:r>
          </w:p>
        </w:tc>
        <w:tc>
          <w:tcPr>
            <w:tcW w:type="dxa" w:w="1478"/>
          </w:tcPr>
          <w:p>
            <w:pPr>
              <w:spacing w:after="0"/>
              <w:jc w:val="left"/>
            </w:pPr>
            <w:r>
              <w:rPr>
                <w:sz w:val="16"/>
              </w:rPr>
              <w:t>days per year with a strike</w:t>
            </w:r>
          </w:p>
        </w:tc>
        <w:tc>
          <w:tcPr>
            <w:tcW w:type="dxa" w:w="1611"/>
          </w:tcPr>
          <w:p>
            <w:pPr>
              <w:spacing w:after="0"/>
              <w:jc w:val="left"/>
            </w:pPr>
            <w:r>
              <w:rPr>
                <w:sz w:val="16"/>
              </w:rPr>
              <w:t>about 56.9 days per year</w:t>
            </w:r>
          </w:p>
        </w:tc>
        <w:tc>
          <w:tcPr>
            <w:tcW w:type="dxa" w:w="1037"/>
          </w:tcPr>
          <w:p>
            <w:pPr>
              <w:spacing w:after="0"/>
              <w:jc w:val="left"/>
            </w:pPr>
            <w:r>
              <w:rPr>
                <w:sz w:val="16"/>
              </w:rPr>
              <w:t>Highly likely</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1995 to 2023 (29 years; CONUS)</w:t>
            </w:r>
          </w:p>
        </w:tc>
        <w:tc>
          <w:tcPr>
            <w:tcW w:type="dxa" w:w="1037"/>
          </w:tcPr>
          <w:p>
            <w:pPr>
              <w:spacing w:after="0"/>
              <w:jc w:val="left"/>
            </w:pPr>
            <w:r>
              <w:rPr>
                <w:sz w:val="16"/>
              </w:rPr>
              <w:t>countywide</w:t>
            </w:r>
          </w:p>
        </w:tc>
        <w:tc>
          <w:tcPr>
            <w:tcW w:type="dxa" w:w="1812"/>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0.88</w:t>
            </w:r>
          </w:p>
        </w:tc>
        <w:tc>
          <w:tcPr>
            <w:tcW w:type="dxa" w:w="1478"/>
          </w:tcPr>
          <w:p>
            <w:pPr>
              <w:spacing w:after="0"/>
              <w:jc w:val="left"/>
            </w:pPr>
            <w:r>
              <w:rPr>
                <w:sz w:val="16"/>
              </w:rPr>
              <w:t>events per year</w:t>
            </w:r>
          </w:p>
        </w:tc>
        <w:tc>
          <w:tcPr>
            <w:tcW w:type="dxa" w:w="1611"/>
          </w:tcPr>
          <w:p>
            <w:pPr>
              <w:spacing w:after="0"/>
              <w:jc w:val="left"/>
            </w:pPr>
            <w:r>
              <w:rPr>
                <w:sz w:val="16"/>
              </w:rPr>
              <w:t>about 0.88 per year</w:t>
            </w:r>
          </w:p>
        </w:tc>
        <w:tc>
          <w:tcPr>
            <w:tcW w:type="dxa" w:w="1037"/>
          </w:tcPr>
          <w:p>
            <w:pPr>
              <w:spacing w:after="0"/>
              <w:jc w:val="left"/>
            </w:pPr>
            <w:r>
              <w:rPr>
                <w:sz w:val="16"/>
              </w:rPr>
              <w:t>Likely</w:t>
            </w:r>
          </w:p>
        </w:tc>
        <w:tc>
          <w:tcPr>
            <w:tcW w:type="dxa" w:w="1767"/>
          </w:tcPr>
          <w:p>
            <w:pPr>
              <w:spacing w:after="0"/>
              <w:jc w:val="left"/>
            </w:pPr>
            <w:r>
              <w:rPr>
                <w:sz w:val="16"/>
              </w:rPr>
              <w:t>FEMA annualized frequency (modeled)</w:t>
            </w:r>
          </w:p>
        </w:tc>
        <w:tc>
          <w:tcPr>
            <w:tcW w:type="dxa" w:w="1532"/>
          </w:tcPr>
          <w:p>
            <w:pPr>
              <w:spacing w:after="0"/>
              <w:jc w:val="right"/>
            </w:pPr>
            <w:r>
              <w:rPr>
                <w:sz w:val="16"/>
              </w:rPr>
              <w:t>34</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812"/>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1.3</w:t>
            </w:r>
          </w:p>
        </w:tc>
        <w:tc>
          <w:tcPr>
            <w:tcW w:type="dxa" w:w="1478"/>
          </w:tcPr>
          <w:p>
            <w:pPr>
              <w:spacing w:after="0"/>
              <w:jc w:val="left"/>
            </w:pPr>
            <w:r>
              <w:rPr>
                <w:sz w:val="16"/>
              </w:rPr>
              <w:t>events per year</w:t>
            </w:r>
          </w:p>
        </w:tc>
        <w:tc>
          <w:tcPr>
            <w:tcW w:type="dxa" w:w="1611"/>
          </w:tcPr>
          <w:p>
            <w:pPr>
              <w:spacing w:after="0"/>
              <w:jc w:val="left"/>
            </w:pPr>
            <w:r>
              <w:rPr>
                <w:sz w:val="16"/>
              </w:rPr>
              <w:t>about 1.3 per year</w:t>
            </w:r>
          </w:p>
        </w:tc>
        <w:tc>
          <w:tcPr>
            <w:tcW w:type="dxa" w:w="1037"/>
          </w:tcPr>
          <w:p>
            <w:pPr>
              <w:spacing w:after="0"/>
              <w:jc w:val="left"/>
            </w:pPr>
            <w:r>
              <w:rPr>
                <w:sz w:val="16"/>
              </w:rPr>
              <w:t>Highly likely</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1950 to 2023 (EF2+); 1986 to 2023 (EF0-1)</w:t>
            </w:r>
          </w:p>
        </w:tc>
        <w:tc>
          <w:tcPr>
            <w:tcW w:type="dxa" w:w="1037"/>
          </w:tcPr>
          <w:p>
            <w:pPr>
              <w:spacing w:after="0"/>
              <w:jc w:val="left"/>
            </w:pPr>
            <w:r>
              <w:rPr>
                <w:sz w:val="16"/>
              </w:rPr>
              <w:t>see B1-f</w:t>
            </w:r>
          </w:p>
        </w:tc>
        <w:tc>
          <w:tcPr>
            <w:tcW w:type="dxa" w:w="1812"/>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8"/>
          </w:tcPr>
          <w:p>
            <w:pPr>
              <w:spacing w:after="0"/>
              <w:jc w:val="left"/>
            </w:pPr>
            <w:r>
              <w:rPr>
                <w:sz w:val="16"/>
              </w:rPr>
              <w:t>annual probability at the most exposed location (used in place of a county value)</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0"/>
          </w:tcPr>
          <w:p>
            <w:pPr>
              <w:spacing w:after="0"/>
              <w:jc w:val="right"/>
            </w:pPr>
            <w:r>
              <w:rPr>
                <w:sz w:val="16"/>
              </w:rPr>
              <w:t>0.0001</w:t>
            </w:r>
          </w:p>
        </w:tc>
        <w:tc>
          <w:tcPr>
            <w:tcW w:type="dxa" w:w="1478"/>
          </w:tcPr>
          <w:p>
            <w:pPr>
              <w:spacing w:after="0"/>
              <w:jc w:val="left"/>
            </w:pPr>
            <w:r>
              <w:rPr>
                <w:sz w:val="16"/>
              </w:rPr>
              <w:t>annual probability</w:t>
            </w:r>
          </w:p>
        </w:tc>
        <w:tc>
          <w:tcPr>
            <w:tcW w:type="dxa" w:w="1611"/>
          </w:tcPr>
          <w:p>
            <w:pPr>
              <w:spacing w:after="0"/>
              <w:jc w:val="left"/>
            </w:pPr>
            <w:r>
              <w:rPr>
                <w:sz w:val="16"/>
              </w:rPr>
              <w:t>about 1 in 10,000 years</w:t>
            </w:r>
          </w:p>
        </w:tc>
        <w:tc>
          <w:tcPr>
            <w:tcW w:type="dxa" w:w="1037"/>
          </w:tcPr>
          <w:p>
            <w:pPr>
              <w:spacing w:after="0"/>
              <w:jc w:val="left"/>
            </w:pPr>
            <w:r>
              <w:rPr>
                <w:sz w:val="16"/>
              </w:rPr>
              <w:t>Unlikely</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2"/>
          </w:tcPr>
          <w:p>
            <w:pPr>
              <w:spacing w:after="0"/>
              <w:jc w:val="left"/>
            </w:pPr>
          </w:p>
        </w:tc>
      </w:tr>
      <w:tr>
        <w:trPr>
          <w:cantSplit/>
        </w:trPr>
        <w:tc>
          <w:tcPr>
            <w:tcW w:type="dxa" w:w="1037"/>
          </w:tcPr>
          <w:p>
            <w:pPr>
              <w:spacing w:after="0"/>
              <w:jc w:val="left"/>
            </w:pPr>
            <w:r>
              <w:rPr>
                <w:sz w:val="16"/>
              </w:rPr>
              <w:t>Wildfire</w:t>
            </w:r>
          </w:p>
        </w:tc>
        <w:tc>
          <w:tcPr>
            <w:tcW w:type="dxa" w:w="1260"/>
          </w:tcPr>
          <w:p>
            <w:pPr>
              <w:spacing w:after="0"/>
              <w:jc w:val="right"/>
            </w:pPr>
            <w:r>
              <w:rPr>
                <w:sz w:val="16"/>
              </w:rPr>
              <w:t>0.0044</w:t>
            </w:r>
          </w:p>
        </w:tc>
        <w:tc>
          <w:tcPr>
            <w:tcW w:type="dxa" w:w="1478"/>
          </w:tcPr>
          <w:p>
            <w:pPr>
              <w:spacing w:after="0"/>
              <w:jc w:val="left"/>
            </w:pPr>
            <w:r>
              <w:rPr>
                <w:sz w:val="16"/>
              </w:rPr>
              <w:t>annual probability at a location</w:t>
            </w:r>
          </w:p>
        </w:tc>
        <w:tc>
          <w:tcPr>
            <w:tcW w:type="dxa" w:w="1611"/>
          </w:tcPr>
          <w:p>
            <w:pPr>
              <w:spacing w:after="0"/>
              <w:jc w:val="left"/>
            </w:pPr>
            <w:r>
              <w:rPr>
                <w:sz w:val="16"/>
              </w:rPr>
              <w:t>chance a given location in the county burns in a year: 0.44%</w:t>
            </w:r>
          </w:p>
        </w:tc>
        <w:tc>
          <w:tcPr>
            <w:tcW w:type="dxa" w:w="1037"/>
          </w:tcPr>
          <w:p>
            <w:pPr>
              <w:spacing w:after="0"/>
              <w:jc w:val="left"/>
            </w:pPr>
            <w:r>
              <w:rPr>
                <w:sz w:val="16"/>
              </w:rPr>
              <w:t>Likely</w:t>
            </w:r>
          </w:p>
        </w:tc>
        <w:tc>
          <w:tcPr>
            <w:tcW w:type="dxa" w:w="1767"/>
          </w:tcPr>
          <w:p>
            <w:pPr>
              <w:spacing w:after="0"/>
              <w:jc w:val="left"/>
            </w:pPr>
            <w:r>
              <w:rPr>
                <w:sz w:val="16"/>
              </w:rPr>
              <w:t>Storm Events records in 6 of 30 years, 1996 to 2025 (20%)</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2"/>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22.3</w:t>
            </w:r>
          </w:p>
        </w:tc>
        <w:tc>
          <w:tcPr>
            <w:tcW w:type="dxa" w:w="1478"/>
          </w:tcPr>
          <w:p>
            <w:pPr>
              <w:spacing w:after="0"/>
              <w:jc w:val="left"/>
            </w:pPr>
            <w:r>
              <w:rPr>
                <w:sz w:val="16"/>
              </w:rPr>
              <w:t>event-days per year</w:t>
            </w:r>
          </w:p>
        </w:tc>
        <w:tc>
          <w:tcPr>
            <w:tcW w:type="dxa" w:w="1611"/>
          </w:tcPr>
          <w:p>
            <w:pPr>
              <w:spacing w:after="0"/>
              <w:jc w:val="left"/>
            </w:pPr>
            <w:r>
              <w:rPr>
                <w:sz w:val="16"/>
              </w:rPr>
              <w:t>about 22.3 days per year</w:t>
            </w:r>
          </w:p>
        </w:tc>
        <w:tc>
          <w:tcPr>
            <w:tcW w:type="dxa" w:w="1037"/>
          </w:tcPr>
          <w:p>
            <w:pPr>
              <w:spacing w:after="0"/>
              <w:jc w:val="left"/>
            </w:pPr>
            <w:r>
              <w:rPr>
                <w:sz w:val="16"/>
              </w:rPr>
              <w:t>Highly likely</w:t>
            </w:r>
          </w:p>
        </w:tc>
        <w:tc>
          <w:tcPr>
            <w:tcW w:type="dxa" w:w="1767"/>
          </w:tcPr>
          <w:p>
            <w:pPr>
              <w:spacing w:after="0"/>
              <w:jc w:val="left"/>
            </w:pPr>
            <w:r>
              <w:rPr>
                <w:sz w:val="16"/>
              </w:rPr>
              <w:t>event-days in 30 of 30 years, 1996 to 2025 (100%)</w:t>
            </w:r>
          </w:p>
        </w:tc>
        <w:tc>
          <w:tcPr>
            <w:tcW w:type="dxa" w:w="1532"/>
          </w:tcPr>
          <w:p>
            <w:pPr>
              <w:spacing w:after="0"/>
              <w:jc w:val="right"/>
            </w:pPr>
            <w:r>
              <w:rPr>
                <w:sz w:val="16"/>
              </w:rPr>
              <w:t>422</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1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323</w:t>
            </w:r>
          </w:p>
        </w:tc>
        <w:tc>
          <w:tcPr>
            <w:tcW w:type="dxa" w:w="1476"/>
          </w:tcPr>
          <w:p>
            <w:pPr>
              <w:spacing w:after="0"/>
              <w:jc w:val="right"/>
            </w:pPr>
            <w:r>
              <w:rPr>
                <w:sz w:val="16"/>
              </w:rPr>
              <w:t>30</w:t>
            </w:r>
          </w:p>
        </w:tc>
        <w:tc>
          <w:tcPr>
            <w:tcW w:type="dxa" w:w="1476"/>
          </w:tcPr>
          <w:p>
            <w:pPr>
              <w:spacing w:after="0"/>
              <w:jc w:val="right"/>
            </w:pPr>
            <w:r>
              <w:rPr>
                <w:sz w:val="16"/>
              </w:rPr>
              <w:t>10.8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49</w:t>
            </w:r>
          </w:p>
        </w:tc>
        <w:tc>
          <w:tcPr>
            <w:tcW w:type="dxa" w:w="1476"/>
          </w:tcPr>
          <w:p>
            <w:pPr>
              <w:spacing w:after="0"/>
              <w:jc w:val="right"/>
            </w:pPr>
            <w:r>
              <w:rPr>
                <w:sz w:val="16"/>
              </w:rPr>
              <w:t>30</w:t>
            </w:r>
          </w:p>
        </w:tc>
        <w:tc>
          <w:tcPr>
            <w:tcW w:type="dxa" w:w="1476"/>
          </w:tcPr>
          <w:p>
            <w:pPr>
              <w:spacing w:after="0"/>
              <w:jc w:val="right"/>
            </w:pPr>
            <w:r>
              <w:rPr>
                <w:sz w:val="16"/>
              </w:rPr>
              <w:t>1.63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97"/>
        <w:gridCol w:w="908"/>
        <w:gridCol w:w="946"/>
        <w:gridCol w:w="719"/>
        <w:gridCol w:w="686"/>
        <w:gridCol w:w="2420"/>
        <w:gridCol w:w="7334"/>
      </w:tblGrid>
      <w:tr>
        <w:trPr>
          <w:cantSplit/>
          <w:tblHeader/>
        </w:trPr>
        <w:tc>
          <w:tcPr>
            <w:tcW w:type="dxa" w:w="1097"/>
            <w:shd w:val="clear" w:color="auto" w:fill="E8E8E8"/>
          </w:tcPr>
          <w:p>
            <w:pPr>
              <w:spacing w:after="0"/>
              <w:jc w:val="left"/>
            </w:pPr>
            <w:r>
              <w:rPr>
                <w:b/>
                <w:sz w:val="16"/>
              </w:rPr>
              <w:t>Hazard</w:t>
            </w:r>
          </w:p>
        </w:tc>
        <w:tc>
          <w:tcPr>
            <w:tcW w:type="dxa" w:w="908"/>
            <w:shd w:val="clear" w:color="auto" w:fill="E8E8E8"/>
          </w:tcPr>
          <w:p>
            <w:pPr>
              <w:spacing w:after="0"/>
              <w:jc w:val="right"/>
            </w:pPr>
            <w:r>
              <w:rPr>
                <w:b/>
                <w:sz w:val="16"/>
              </w:rPr>
              <w:t>Tracts</w:t>
            </w:r>
          </w:p>
          <w:p>
            <w:pPr>
              <w:spacing w:after="0"/>
              <w:jc w:val="right"/>
            </w:pPr>
            <w:r>
              <w:rPr>
                <w:i/>
                <w:color w:val="555555"/>
                <w:sz w:val="14"/>
              </w:rPr>
              <w:t>rated of all</w:t>
            </w:r>
          </w:p>
        </w:tc>
        <w:tc>
          <w:tcPr>
            <w:tcW w:type="dxa" w:w="94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9"/>
            <w:shd w:val="clear" w:color="auto" w:fill="E8E8E8"/>
          </w:tcPr>
          <w:p>
            <w:pPr>
              <w:spacing w:after="0"/>
              <w:jc w:val="right"/>
            </w:pPr>
            <w:r>
              <w:rPr>
                <w:b/>
                <w:sz w:val="16"/>
              </w:rPr>
              <w:t>Median</w:t>
            </w:r>
          </w:p>
        </w:tc>
        <w:tc>
          <w:tcPr>
            <w:tcW w:type="dxa" w:w="686"/>
            <w:shd w:val="clear" w:color="auto" w:fill="E8E8E8"/>
          </w:tcPr>
          <w:p>
            <w:pPr>
              <w:spacing w:after="0"/>
              <w:jc w:val="right"/>
            </w:pPr>
            <w:r>
              <w:rPr>
                <w:b/>
                <w:sz w:val="16"/>
              </w:rPr>
              <w:t>Max</w:t>
            </w:r>
          </w:p>
        </w:tc>
        <w:tc>
          <w:tcPr>
            <w:tcW w:type="dxa" w:w="2420"/>
            <w:shd w:val="clear" w:color="auto" w:fill="E8E8E8"/>
          </w:tcPr>
          <w:p>
            <w:pPr>
              <w:spacing w:after="0"/>
              <w:jc w:val="left"/>
            </w:pPr>
            <w:r>
              <w:rPr>
                <w:b/>
                <w:sz w:val="16"/>
              </w:rPr>
              <w:t>Tracts by rating</w:t>
            </w:r>
          </w:p>
        </w:tc>
        <w:tc>
          <w:tcPr>
            <w:tcW w:type="dxa" w:w="7334"/>
            <w:shd w:val="clear" w:color="auto" w:fill="E8E8E8"/>
          </w:tcPr>
          <w:p>
            <w:pPr>
              <w:spacing w:after="0"/>
              <w:jc w:val="left"/>
            </w:pPr>
            <w:r>
              <w:rPr>
                <w:b/>
                <w:sz w:val="16"/>
              </w:rPr>
              <w:t>Note</w:t>
            </w:r>
          </w:p>
        </w:tc>
      </w:tr>
      <w:tr>
        <w:trPr>
          <w:cantSplit/>
        </w:trPr>
        <w:tc>
          <w:tcPr>
            <w:tcW w:type="dxa" w:w="1097"/>
          </w:tcPr>
          <w:p>
            <w:pPr>
              <w:spacing w:after="0"/>
              <w:jc w:val="left"/>
            </w:pPr>
            <w:r>
              <w:rPr>
                <w:sz w:val="16"/>
              </w:rPr>
              <w:t>Avalanche</w:t>
            </w:r>
          </w:p>
        </w:tc>
        <w:tc>
          <w:tcPr>
            <w:tcW w:type="dxa" w:w="908"/>
          </w:tcPr>
          <w:p>
            <w:pPr>
              <w:spacing w:after="0"/>
              <w:jc w:val="right"/>
            </w:pPr>
            <w:r>
              <w:rPr>
                <w:sz w:val="16"/>
              </w:rPr>
              <w:t>15 of 86</w:t>
            </w:r>
          </w:p>
        </w:tc>
        <w:tc>
          <w:tcPr>
            <w:tcW w:type="dxa" w:w="946"/>
          </w:tcPr>
          <w:p>
            <w:pPr>
              <w:spacing w:after="0"/>
              <w:jc w:val="right"/>
            </w:pPr>
            <w:r>
              <w:rPr>
                <w:sz w:val="16"/>
              </w:rPr>
              <w:t>87.6</w:t>
            </w:r>
          </w:p>
        </w:tc>
        <w:tc>
          <w:tcPr>
            <w:tcW w:type="dxa" w:w="719"/>
          </w:tcPr>
          <w:p>
            <w:pPr>
              <w:spacing w:after="0"/>
              <w:jc w:val="right"/>
            </w:pPr>
            <w:r>
              <w:rPr>
                <w:sz w:val="16"/>
              </w:rPr>
              <w:t>91.6</w:t>
            </w:r>
          </w:p>
        </w:tc>
        <w:tc>
          <w:tcPr>
            <w:tcW w:type="dxa" w:w="686"/>
          </w:tcPr>
          <w:p>
            <w:pPr>
              <w:spacing w:after="0"/>
              <w:jc w:val="right"/>
            </w:pPr>
            <w:r>
              <w:rPr>
                <w:sz w:val="16"/>
              </w:rPr>
              <w:t>92.7</w:t>
            </w:r>
          </w:p>
        </w:tc>
        <w:tc>
          <w:tcPr>
            <w:tcW w:type="dxa" w:w="2420"/>
          </w:tcPr>
          <w:p>
            <w:pPr>
              <w:spacing w:after="0"/>
              <w:jc w:val="left"/>
            </w:pPr>
            <w:r>
              <w:rPr>
                <w:sz w:val="16"/>
              </w:rPr>
              <w:t>Relatively High 6, Relatively Moderate 9, Not Applicable 71</w:t>
            </w:r>
          </w:p>
        </w:tc>
        <w:tc>
          <w:tcPr>
            <w:tcW w:type="dxa" w:w="7334"/>
          </w:tcPr>
          <w:p>
            <w:pPr>
              <w:spacing w:after="0"/>
              <w:jc w:val="left"/>
            </w:pPr>
          </w:p>
        </w:tc>
      </w:tr>
      <w:tr>
        <w:trPr>
          <w:cantSplit/>
        </w:trPr>
        <w:tc>
          <w:tcPr>
            <w:tcW w:type="dxa" w:w="1097"/>
          </w:tcPr>
          <w:p>
            <w:pPr>
              <w:spacing w:after="0"/>
              <w:jc w:val="left"/>
            </w:pPr>
            <w:r>
              <w:rPr>
                <w:sz w:val="16"/>
              </w:rPr>
              <w:t>Coastal Flooding</w:t>
            </w:r>
          </w:p>
        </w:tc>
        <w:tc>
          <w:tcPr>
            <w:tcW w:type="dxa" w:w="908"/>
          </w:tcPr>
          <w:p>
            <w:pPr>
              <w:spacing w:after="0"/>
              <w:jc w:val="right"/>
            </w:pPr>
            <w:r>
              <w:rPr>
                <w:sz w:val="16"/>
              </w:rPr>
              <w:t>0 of 86</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Not Applicable 86</w:t>
            </w:r>
          </w:p>
        </w:tc>
        <w:tc>
          <w:tcPr>
            <w:tcW w:type="dxa" w:w="7334"/>
          </w:tcPr>
          <w:p>
            <w:pPr>
              <w:spacing w:after="0"/>
              <w:jc w:val="left"/>
            </w:pPr>
          </w:p>
        </w:tc>
      </w:tr>
      <w:tr>
        <w:trPr>
          <w:cantSplit/>
        </w:trPr>
        <w:tc>
          <w:tcPr>
            <w:tcW w:type="dxa" w:w="1097"/>
          </w:tcPr>
          <w:p>
            <w:pPr>
              <w:spacing w:after="0"/>
              <w:jc w:val="left"/>
            </w:pPr>
            <w:r>
              <w:rPr>
                <w:sz w:val="16"/>
              </w:rPr>
              <w:t>Cold Wave</w:t>
            </w:r>
          </w:p>
        </w:tc>
        <w:tc>
          <w:tcPr>
            <w:tcW w:type="dxa" w:w="908"/>
          </w:tcPr>
          <w:p>
            <w:pPr>
              <w:spacing w:after="0"/>
              <w:jc w:val="right"/>
            </w:pPr>
            <w:r>
              <w:rPr>
                <w:sz w:val="16"/>
              </w:rPr>
              <w:t>86 of 86</w:t>
            </w:r>
          </w:p>
        </w:tc>
        <w:tc>
          <w:tcPr>
            <w:tcW w:type="dxa" w:w="946"/>
          </w:tcPr>
          <w:p>
            <w:pPr>
              <w:spacing w:after="0"/>
              <w:jc w:val="right"/>
            </w:pPr>
            <w:r>
              <w:rPr>
                <w:sz w:val="16"/>
              </w:rPr>
              <w:t>16.7</w:t>
            </w:r>
          </w:p>
        </w:tc>
        <w:tc>
          <w:tcPr>
            <w:tcW w:type="dxa" w:w="719"/>
          </w:tcPr>
          <w:p>
            <w:pPr>
              <w:spacing w:after="0"/>
              <w:jc w:val="right"/>
            </w:pPr>
            <w:r>
              <w:rPr>
                <w:sz w:val="16"/>
              </w:rPr>
              <w:t>78.9</w:t>
            </w:r>
          </w:p>
        </w:tc>
        <w:tc>
          <w:tcPr>
            <w:tcW w:type="dxa" w:w="686"/>
          </w:tcPr>
          <w:p>
            <w:pPr>
              <w:spacing w:after="0"/>
              <w:jc w:val="right"/>
            </w:pPr>
            <w:r>
              <w:rPr>
                <w:sz w:val="16"/>
              </w:rPr>
              <w:t>94.0</w:t>
            </w:r>
          </w:p>
        </w:tc>
        <w:tc>
          <w:tcPr>
            <w:tcW w:type="dxa" w:w="2420"/>
          </w:tcPr>
          <w:p>
            <w:pPr>
              <w:spacing w:after="0"/>
              <w:jc w:val="left"/>
            </w:pPr>
            <w:r>
              <w:rPr>
                <w:sz w:val="16"/>
              </w:rPr>
              <w:t>Relatively High 47, Relatively Moderate 30, Relatively Low 8, Very Low 1</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Drought</w:t>
            </w:r>
          </w:p>
        </w:tc>
        <w:tc>
          <w:tcPr>
            <w:tcW w:type="dxa" w:w="908"/>
          </w:tcPr>
          <w:p>
            <w:pPr>
              <w:spacing w:after="0"/>
              <w:jc w:val="right"/>
            </w:pPr>
            <w:r>
              <w:rPr>
                <w:sz w:val="16"/>
              </w:rPr>
              <w:t>52 of 86</w:t>
            </w:r>
          </w:p>
        </w:tc>
        <w:tc>
          <w:tcPr>
            <w:tcW w:type="dxa" w:w="946"/>
          </w:tcPr>
          <w:p>
            <w:pPr>
              <w:spacing w:after="0"/>
              <w:jc w:val="right"/>
            </w:pPr>
            <w:r>
              <w:rPr>
                <w:sz w:val="16"/>
              </w:rPr>
              <w:t>67.8</w:t>
            </w:r>
          </w:p>
        </w:tc>
        <w:tc>
          <w:tcPr>
            <w:tcW w:type="dxa" w:w="719"/>
          </w:tcPr>
          <w:p>
            <w:pPr>
              <w:spacing w:after="0"/>
              <w:jc w:val="right"/>
            </w:pPr>
            <w:r>
              <w:rPr>
                <w:sz w:val="16"/>
              </w:rPr>
              <w:t>77.8</w:t>
            </w:r>
          </w:p>
        </w:tc>
        <w:tc>
          <w:tcPr>
            <w:tcW w:type="dxa" w:w="686"/>
          </w:tcPr>
          <w:p>
            <w:pPr>
              <w:spacing w:after="0"/>
              <w:jc w:val="right"/>
            </w:pPr>
            <w:r>
              <w:rPr>
                <w:sz w:val="16"/>
              </w:rPr>
              <w:t>92.0</w:t>
            </w:r>
          </w:p>
        </w:tc>
        <w:tc>
          <w:tcPr>
            <w:tcW w:type="dxa" w:w="2420"/>
          </w:tcPr>
          <w:p>
            <w:pPr>
              <w:spacing w:after="0"/>
              <w:jc w:val="left"/>
            </w:pPr>
            <w:r>
              <w:rPr>
                <w:sz w:val="16"/>
              </w:rPr>
              <w:t>Relatively Moderate 1, Relatively Low 22, Very Low 29, No Rating 34</w:t>
            </w:r>
          </w:p>
        </w:tc>
        <w:tc>
          <w:tcPr>
            <w:tcW w:type="dxa" w:w="733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97"/>
          </w:tcPr>
          <w:p>
            <w:pPr>
              <w:spacing w:after="0"/>
              <w:jc w:val="left"/>
            </w:pPr>
            <w:r>
              <w:rPr>
                <w:sz w:val="16"/>
              </w:rPr>
              <w:t>Earthquake</w:t>
            </w:r>
          </w:p>
        </w:tc>
        <w:tc>
          <w:tcPr>
            <w:tcW w:type="dxa" w:w="908"/>
          </w:tcPr>
          <w:p>
            <w:pPr>
              <w:spacing w:after="0"/>
              <w:jc w:val="right"/>
            </w:pPr>
            <w:r>
              <w:rPr>
                <w:sz w:val="16"/>
              </w:rPr>
              <w:t>86 of 86</w:t>
            </w:r>
          </w:p>
        </w:tc>
        <w:tc>
          <w:tcPr>
            <w:tcW w:type="dxa" w:w="946"/>
          </w:tcPr>
          <w:p>
            <w:pPr>
              <w:spacing w:after="0"/>
              <w:jc w:val="right"/>
            </w:pPr>
            <w:r>
              <w:rPr>
                <w:sz w:val="16"/>
              </w:rPr>
              <w:t>7.3</w:t>
            </w:r>
          </w:p>
        </w:tc>
        <w:tc>
          <w:tcPr>
            <w:tcW w:type="dxa" w:w="719"/>
          </w:tcPr>
          <w:p>
            <w:pPr>
              <w:spacing w:after="0"/>
              <w:jc w:val="right"/>
            </w:pPr>
            <w:r>
              <w:rPr>
                <w:sz w:val="16"/>
              </w:rPr>
              <w:t>41.4</w:t>
            </w:r>
          </w:p>
        </w:tc>
        <w:tc>
          <w:tcPr>
            <w:tcW w:type="dxa" w:w="686"/>
          </w:tcPr>
          <w:p>
            <w:pPr>
              <w:spacing w:after="0"/>
              <w:jc w:val="right"/>
            </w:pPr>
            <w:r>
              <w:rPr>
                <w:sz w:val="16"/>
              </w:rPr>
              <w:t>75.7</w:t>
            </w:r>
          </w:p>
        </w:tc>
        <w:tc>
          <w:tcPr>
            <w:tcW w:type="dxa" w:w="2420"/>
          </w:tcPr>
          <w:p>
            <w:pPr>
              <w:spacing w:after="0"/>
              <w:jc w:val="left"/>
            </w:pPr>
            <w:r>
              <w:rPr>
                <w:sz w:val="16"/>
              </w:rPr>
              <w:t>Relatively Low 46, Very Low 40</w:t>
            </w:r>
          </w:p>
        </w:tc>
        <w:tc>
          <w:tcPr>
            <w:tcW w:type="dxa" w:w="7334"/>
          </w:tcPr>
          <w:p>
            <w:pPr>
              <w:spacing w:after="0"/>
              <w:jc w:val="left"/>
            </w:pPr>
          </w:p>
        </w:tc>
      </w:tr>
      <w:tr>
        <w:trPr>
          <w:cantSplit/>
        </w:trPr>
        <w:tc>
          <w:tcPr>
            <w:tcW w:type="dxa" w:w="1097"/>
          </w:tcPr>
          <w:p>
            <w:pPr>
              <w:spacing w:after="0"/>
              <w:jc w:val="left"/>
            </w:pPr>
            <w:r>
              <w:rPr>
                <w:sz w:val="16"/>
              </w:rPr>
              <w:t>Hail</w:t>
            </w:r>
          </w:p>
        </w:tc>
        <w:tc>
          <w:tcPr>
            <w:tcW w:type="dxa" w:w="908"/>
          </w:tcPr>
          <w:p>
            <w:pPr>
              <w:spacing w:after="0"/>
              <w:jc w:val="right"/>
            </w:pPr>
            <w:r>
              <w:rPr>
                <w:sz w:val="16"/>
              </w:rPr>
              <w:t>86 of 86</w:t>
            </w:r>
          </w:p>
        </w:tc>
        <w:tc>
          <w:tcPr>
            <w:tcW w:type="dxa" w:w="946"/>
          </w:tcPr>
          <w:p>
            <w:pPr>
              <w:spacing w:after="0"/>
              <w:jc w:val="right"/>
            </w:pPr>
            <w:r>
              <w:rPr>
                <w:sz w:val="16"/>
              </w:rPr>
              <w:t>45.4</w:t>
            </w:r>
          </w:p>
        </w:tc>
        <w:tc>
          <w:tcPr>
            <w:tcW w:type="dxa" w:w="719"/>
          </w:tcPr>
          <w:p>
            <w:pPr>
              <w:spacing w:after="0"/>
              <w:jc w:val="right"/>
            </w:pPr>
            <w:r>
              <w:rPr>
                <w:sz w:val="16"/>
              </w:rPr>
              <w:t>91.0</w:t>
            </w:r>
          </w:p>
        </w:tc>
        <w:tc>
          <w:tcPr>
            <w:tcW w:type="dxa" w:w="686"/>
          </w:tcPr>
          <w:p>
            <w:pPr>
              <w:spacing w:after="0"/>
              <w:jc w:val="right"/>
            </w:pPr>
            <w:r>
              <w:rPr>
                <w:sz w:val="16"/>
              </w:rPr>
              <w:t>97.2</w:t>
            </w:r>
          </w:p>
        </w:tc>
        <w:tc>
          <w:tcPr>
            <w:tcW w:type="dxa" w:w="2420"/>
          </w:tcPr>
          <w:p>
            <w:pPr>
              <w:spacing w:after="0"/>
              <w:jc w:val="left"/>
            </w:pPr>
            <w:r>
              <w:rPr>
                <w:sz w:val="16"/>
              </w:rPr>
              <w:t>Relatively High 55, Relatively Moderate 30, Relatively Low 1</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Heat Wave</w:t>
            </w:r>
          </w:p>
        </w:tc>
        <w:tc>
          <w:tcPr>
            <w:tcW w:type="dxa" w:w="908"/>
          </w:tcPr>
          <w:p>
            <w:pPr>
              <w:spacing w:after="0"/>
              <w:jc w:val="right"/>
            </w:pPr>
            <w:r>
              <w:rPr>
                <w:sz w:val="16"/>
              </w:rPr>
              <w:t>82 of 86</w:t>
            </w:r>
          </w:p>
        </w:tc>
        <w:tc>
          <w:tcPr>
            <w:tcW w:type="dxa" w:w="946"/>
          </w:tcPr>
          <w:p>
            <w:pPr>
              <w:spacing w:after="0"/>
              <w:jc w:val="right"/>
            </w:pPr>
            <w:r>
              <w:rPr>
                <w:sz w:val="16"/>
              </w:rPr>
              <w:t>1.9</w:t>
            </w:r>
          </w:p>
        </w:tc>
        <w:tc>
          <w:tcPr>
            <w:tcW w:type="dxa" w:w="719"/>
          </w:tcPr>
          <w:p>
            <w:pPr>
              <w:spacing w:after="0"/>
              <w:jc w:val="right"/>
            </w:pPr>
            <w:r>
              <w:rPr>
                <w:sz w:val="16"/>
              </w:rPr>
              <w:t>10.6</w:t>
            </w:r>
          </w:p>
        </w:tc>
        <w:tc>
          <w:tcPr>
            <w:tcW w:type="dxa" w:w="686"/>
          </w:tcPr>
          <w:p>
            <w:pPr>
              <w:spacing w:after="0"/>
              <w:jc w:val="right"/>
            </w:pPr>
            <w:r>
              <w:rPr>
                <w:sz w:val="16"/>
              </w:rPr>
              <w:t>31.1</w:t>
            </w:r>
          </w:p>
        </w:tc>
        <w:tc>
          <w:tcPr>
            <w:tcW w:type="dxa" w:w="2420"/>
          </w:tcPr>
          <w:p>
            <w:pPr>
              <w:spacing w:after="0"/>
              <w:jc w:val="left"/>
            </w:pPr>
            <w:r>
              <w:rPr>
                <w:sz w:val="16"/>
              </w:rPr>
              <w:t>Relatively Low 16, Very Low 66, No Rating 4</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Hurricane</w:t>
            </w:r>
          </w:p>
        </w:tc>
        <w:tc>
          <w:tcPr>
            <w:tcW w:type="dxa" w:w="908"/>
          </w:tcPr>
          <w:p>
            <w:pPr>
              <w:spacing w:after="0"/>
              <w:jc w:val="right"/>
            </w:pPr>
            <w:r>
              <w:rPr>
                <w:sz w:val="16"/>
              </w:rPr>
              <w:t>0 of 86</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Not Applicable 86</w:t>
            </w:r>
          </w:p>
        </w:tc>
        <w:tc>
          <w:tcPr>
            <w:tcW w:type="dxa" w:w="7334"/>
          </w:tcPr>
          <w:p>
            <w:pPr>
              <w:spacing w:after="0"/>
              <w:jc w:val="left"/>
            </w:pPr>
          </w:p>
        </w:tc>
      </w:tr>
      <w:tr>
        <w:trPr>
          <w:cantSplit/>
        </w:trPr>
        <w:tc>
          <w:tcPr>
            <w:tcW w:type="dxa" w:w="1097"/>
          </w:tcPr>
          <w:p>
            <w:pPr>
              <w:spacing w:after="0"/>
              <w:jc w:val="left"/>
            </w:pPr>
            <w:r>
              <w:rPr>
                <w:sz w:val="16"/>
              </w:rPr>
              <w:t>Ice Storm</w:t>
            </w:r>
          </w:p>
        </w:tc>
        <w:tc>
          <w:tcPr>
            <w:tcW w:type="dxa" w:w="908"/>
          </w:tcPr>
          <w:p>
            <w:pPr>
              <w:spacing w:after="0"/>
              <w:jc w:val="right"/>
            </w:pPr>
            <w:r>
              <w:rPr>
                <w:sz w:val="16"/>
              </w:rPr>
              <w:t>86 of 86</w:t>
            </w:r>
          </w:p>
        </w:tc>
        <w:tc>
          <w:tcPr>
            <w:tcW w:type="dxa" w:w="946"/>
          </w:tcPr>
          <w:p>
            <w:pPr>
              <w:spacing w:after="0"/>
              <w:jc w:val="right"/>
            </w:pPr>
            <w:r>
              <w:rPr>
                <w:sz w:val="16"/>
              </w:rPr>
              <w:t>1.6</w:t>
            </w:r>
          </w:p>
        </w:tc>
        <w:tc>
          <w:tcPr>
            <w:tcW w:type="dxa" w:w="719"/>
          </w:tcPr>
          <w:p>
            <w:pPr>
              <w:spacing w:after="0"/>
              <w:jc w:val="right"/>
            </w:pPr>
            <w:r>
              <w:rPr>
                <w:sz w:val="16"/>
              </w:rPr>
              <w:t>17.1</w:t>
            </w:r>
          </w:p>
        </w:tc>
        <w:tc>
          <w:tcPr>
            <w:tcW w:type="dxa" w:w="686"/>
          </w:tcPr>
          <w:p>
            <w:pPr>
              <w:spacing w:after="0"/>
              <w:jc w:val="right"/>
            </w:pPr>
            <w:r>
              <w:rPr>
                <w:sz w:val="16"/>
              </w:rPr>
              <w:t>33.7</w:t>
            </w:r>
          </w:p>
        </w:tc>
        <w:tc>
          <w:tcPr>
            <w:tcW w:type="dxa" w:w="2420"/>
          </w:tcPr>
          <w:p>
            <w:pPr>
              <w:spacing w:after="0"/>
              <w:jc w:val="left"/>
            </w:pPr>
            <w:r>
              <w:rPr>
                <w:sz w:val="16"/>
              </w:rPr>
              <w:t>Very Low 86</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Inland Flooding</w:t>
            </w:r>
          </w:p>
        </w:tc>
        <w:tc>
          <w:tcPr>
            <w:tcW w:type="dxa" w:w="908"/>
          </w:tcPr>
          <w:p>
            <w:pPr>
              <w:spacing w:after="0"/>
              <w:jc w:val="right"/>
            </w:pPr>
            <w:r>
              <w:rPr>
                <w:sz w:val="16"/>
              </w:rPr>
              <w:t>86 of 86</w:t>
            </w:r>
          </w:p>
        </w:tc>
        <w:tc>
          <w:tcPr>
            <w:tcW w:type="dxa" w:w="946"/>
          </w:tcPr>
          <w:p>
            <w:pPr>
              <w:spacing w:after="0"/>
              <w:jc w:val="right"/>
            </w:pPr>
            <w:r>
              <w:rPr>
                <w:sz w:val="16"/>
              </w:rPr>
              <w:t>1.2</w:t>
            </w:r>
          </w:p>
        </w:tc>
        <w:tc>
          <w:tcPr>
            <w:tcW w:type="dxa" w:w="719"/>
          </w:tcPr>
          <w:p>
            <w:pPr>
              <w:spacing w:after="0"/>
              <w:jc w:val="right"/>
            </w:pPr>
            <w:r>
              <w:rPr>
                <w:sz w:val="16"/>
              </w:rPr>
              <w:t>31.8</w:t>
            </w:r>
          </w:p>
        </w:tc>
        <w:tc>
          <w:tcPr>
            <w:tcW w:type="dxa" w:w="686"/>
          </w:tcPr>
          <w:p>
            <w:pPr>
              <w:spacing w:after="0"/>
              <w:jc w:val="right"/>
            </w:pPr>
            <w:r>
              <w:rPr>
                <w:sz w:val="16"/>
              </w:rPr>
              <w:t>98.2</w:t>
            </w:r>
          </w:p>
        </w:tc>
        <w:tc>
          <w:tcPr>
            <w:tcW w:type="dxa" w:w="2420"/>
          </w:tcPr>
          <w:p>
            <w:pPr>
              <w:spacing w:after="0"/>
              <w:jc w:val="left"/>
            </w:pPr>
            <w:r>
              <w:rPr>
                <w:sz w:val="16"/>
              </w:rPr>
              <w:t>Very High 4, Relatively High 6, Relatively Moderate 16, Relatively Low 36, Very Low 24</w:t>
            </w:r>
          </w:p>
        </w:tc>
        <w:tc>
          <w:tcPr>
            <w:tcW w:type="dxa" w:w="7334"/>
          </w:tcPr>
          <w:p>
            <w:pPr>
              <w:spacing w:after="0"/>
              <w:jc w:val="left"/>
            </w:pPr>
          </w:p>
        </w:tc>
      </w:tr>
      <w:tr>
        <w:trPr>
          <w:cantSplit/>
        </w:trPr>
        <w:tc>
          <w:tcPr>
            <w:tcW w:type="dxa" w:w="1097"/>
          </w:tcPr>
          <w:p>
            <w:pPr>
              <w:spacing w:after="0"/>
              <w:jc w:val="left"/>
            </w:pPr>
            <w:r>
              <w:rPr>
                <w:sz w:val="16"/>
              </w:rPr>
              <w:t>Landslide</w:t>
            </w:r>
          </w:p>
        </w:tc>
        <w:tc>
          <w:tcPr>
            <w:tcW w:type="dxa" w:w="908"/>
          </w:tcPr>
          <w:p>
            <w:pPr>
              <w:spacing w:after="0"/>
              <w:jc w:val="right"/>
            </w:pPr>
            <w:r>
              <w:rPr>
                <w:sz w:val="16"/>
              </w:rPr>
              <w:t>85 of 86</w:t>
            </w:r>
          </w:p>
        </w:tc>
        <w:tc>
          <w:tcPr>
            <w:tcW w:type="dxa" w:w="946"/>
          </w:tcPr>
          <w:p>
            <w:pPr>
              <w:spacing w:after="0"/>
              <w:jc w:val="right"/>
            </w:pPr>
            <w:r>
              <w:rPr>
                <w:sz w:val="16"/>
              </w:rPr>
              <w:t>11.1</w:t>
            </w:r>
          </w:p>
        </w:tc>
        <w:tc>
          <w:tcPr>
            <w:tcW w:type="dxa" w:w="719"/>
          </w:tcPr>
          <w:p>
            <w:pPr>
              <w:spacing w:after="0"/>
              <w:jc w:val="right"/>
            </w:pPr>
            <w:r>
              <w:rPr>
                <w:sz w:val="16"/>
              </w:rPr>
              <w:t>32.8</w:t>
            </w:r>
          </w:p>
        </w:tc>
        <w:tc>
          <w:tcPr>
            <w:tcW w:type="dxa" w:w="686"/>
          </w:tcPr>
          <w:p>
            <w:pPr>
              <w:spacing w:after="0"/>
              <w:jc w:val="right"/>
            </w:pPr>
            <w:r>
              <w:rPr>
                <w:sz w:val="16"/>
              </w:rPr>
              <w:t>99.8</w:t>
            </w:r>
          </w:p>
        </w:tc>
        <w:tc>
          <w:tcPr>
            <w:tcW w:type="dxa" w:w="2420"/>
          </w:tcPr>
          <w:p>
            <w:pPr>
              <w:spacing w:after="0"/>
              <w:jc w:val="left"/>
            </w:pPr>
            <w:r>
              <w:rPr>
                <w:sz w:val="16"/>
              </w:rPr>
              <w:t>Relatively High 3, Relatively Moderate 8, Relatively Low 3, Very Low 71, No Rating 1</w:t>
            </w:r>
          </w:p>
        </w:tc>
        <w:tc>
          <w:tcPr>
            <w:tcW w:type="dxa" w:w="7334"/>
          </w:tcPr>
          <w:p>
            <w:pPr>
              <w:spacing w:after="0"/>
              <w:jc w:val="left"/>
            </w:pPr>
          </w:p>
        </w:tc>
      </w:tr>
      <w:tr>
        <w:trPr>
          <w:cantSplit/>
        </w:trPr>
        <w:tc>
          <w:tcPr>
            <w:tcW w:type="dxa" w:w="1097"/>
          </w:tcPr>
          <w:p>
            <w:pPr>
              <w:spacing w:after="0"/>
              <w:jc w:val="left"/>
            </w:pPr>
            <w:r>
              <w:rPr>
                <w:sz w:val="16"/>
              </w:rPr>
              <w:t>Lightning</w:t>
            </w:r>
          </w:p>
        </w:tc>
        <w:tc>
          <w:tcPr>
            <w:tcW w:type="dxa" w:w="908"/>
          </w:tcPr>
          <w:p>
            <w:pPr>
              <w:spacing w:after="0"/>
              <w:jc w:val="right"/>
            </w:pPr>
            <w:r>
              <w:rPr>
                <w:sz w:val="16"/>
              </w:rPr>
              <w:t>86 of 86</w:t>
            </w:r>
          </w:p>
        </w:tc>
        <w:tc>
          <w:tcPr>
            <w:tcW w:type="dxa" w:w="946"/>
          </w:tcPr>
          <w:p>
            <w:pPr>
              <w:spacing w:after="0"/>
              <w:jc w:val="right"/>
            </w:pPr>
            <w:r>
              <w:rPr>
                <w:sz w:val="16"/>
              </w:rPr>
              <w:t>18.1</w:t>
            </w:r>
          </w:p>
        </w:tc>
        <w:tc>
          <w:tcPr>
            <w:tcW w:type="dxa" w:w="719"/>
          </w:tcPr>
          <w:p>
            <w:pPr>
              <w:spacing w:after="0"/>
              <w:jc w:val="right"/>
            </w:pPr>
            <w:r>
              <w:rPr>
                <w:sz w:val="16"/>
              </w:rPr>
              <w:t>95.5</w:t>
            </w:r>
          </w:p>
        </w:tc>
        <w:tc>
          <w:tcPr>
            <w:tcW w:type="dxa" w:w="686"/>
          </w:tcPr>
          <w:p>
            <w:pPr>
              <w:spacing w:after="0"/>
              <w:jc w:val="right"/>
            </w:pPr>
            <w:r>
              <w:rPr>
                <w:sz w:val="16"/>
              </w:rPr>
              <w:t>99.5</w:t>
            </w:r>
          </w:p>
        </w:tc>
        <w:tc>
          <w:tcPr>
            <w:tcW w:type="dxa" w:w="2420"/>
          </w:tcPr>
          <w:p>
            <w:pPr>
              <w:spacing w:after="0"/>
              <w:jc w:val="left"/>
            </w:pPr>
            <w:r>
              <w:rPr>
                <w:sz w:val="16"/>
              </w:rPr>
              <w:t>Very High 41, Relatively High 43, Relatively Moderate 1, Very Low 1</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Strong Wind</w:t>
            </w:r>
          </w:p>
        </w:tc>
        <w:tc>
          <w:tcPr>
            <w:tcW w:type="dxa" w:w="908"/>
          </w:tcPr>
          <w:p>
            <w:pPr>
              <w:spacing w:after="0"/>
              <w:jc w:val="right"/>
            </w:pPr>
            <w:r>
              <w:rPr>
                <w:sz w:val="16"/>
              </w:rPr>
              <w:t>86 of 86</w:t>
            </w:r>
          </w:p>
        </w:tc>
        <w:tc>
          <w:tcPr>
            <w:tcW w:type="dxa" w:w="946"/>
          </w:tcPr>
          <w:p>
            <w:pPr>
              <w:spacing w:after="0"/>
              <w:jc w:val="right"/>
            </w:pPr>
            <w:r>
              <w:rPr>
                <w:sz w:val="16"/>
              </w:rPr>
              <w:t>8.6</w:t>
            </w:r>
          </w:p>
        </w:tc>
        <w:tc>
          <w:tcPr>
            <w:tcW w:type="dxa" w:w="719"/>
          </w:tcPr>
          <w:p>
            <w:pPr>
              <w:spacing w:after="0"/>
              <w:jc w:val="right"/>
            </w:pPr>
            <w:r>
              <w:rPr>
                <w:sz w:val="16"/>
              </w:rPr>
              <w:t>63.0</w:t>
            </w:r>
          </w:p>
        </w:tc>
        <w:tc>
          <w:tcPr>
            <w:tcW w:type="dxa" w:w="686"/>
          </w:tcPr>
          <w:p>
            <w:pPr>
              <w:spacing w:after="0"/>
              <w:jc w:val="right"/>
            </w:pPr>
            <w:r>
              <w:rPr>
                <w:sz w:val="16"/>
              </w:rPr>
              <w:t>84.0</w:t>
            </w:r>
          </w:p>
        </w:tc>
        <w:tc>
          <w:tcPr>
            <w:tcW w:type="dxa" w:w="2420"/>
          </w:tcPr>
          <w:p>
            <w:pPr>
              <w:spacing w:after="0"/>
              <w:jc w:val="left"/>
            </w:pPr>
            <w:r>
              <w:rPr>
                <w:sz w:val="16"/>
              </w:rPr>
              <w:t>Relatively High 1, Relatively Moderate 57, Relatively Low 27, Very Low 1</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Tornado</w:t>
            </w:r>
          </w:p>
        </w:tc>
        <w:tc>
          <w:tcPr>
            <w:tcW w:type="dxa" w:w="908"/>
          </w:tcPr>
          <w:p>
            <w:pPr>
              <w:spacing w:after="0"/>
              <w:jc w:val="right"/>
            </w:pPr>
            <w:r>
              <w:rPr>
                <w:sz w:val="16"/>
              </w:rPr>
              <w:t>86 of 86</w:t>
            </w:r>
          </w:p>
        </w:tc>
        <w:tc>
          <w:tcPr>
            <w:tcW w:type="dxa" w:w="946"/>
          </w:tcPr>
          <w:p>
            <w:pPr>
              <w:spacing w:after="0"/>
              <w:jc w:val="right"/>
            </w:pPr>
            <w:r>
              <w:rPr>
                <w:sz w:val="16"/>
              </w:rPr>
              <w:t>10.3</w:t>
            </w:r>
          </w:p>
        </w:tc>
        <w:tc>
          <w:tcPr>
            <w:tcW w:type="dxa" w:w="719"/>
          </w:tcPr>
          <w:p>
            <w:pPr>
              <w:spacing w:after="0"/>
              <w:jc w:val="right"/>
            </w:pPr>
            <w:r>
              <w:rPr>
                <w:sz w:val="16"/>
              </w:rPr>
              <w:t>60.6</w:t>
            </w:r>
          </w:p>
        </w:tc>
        <w:tc>
          <w:tcPr>
            <w:tcW w:type="dxa" w:w="686"/>
          </w:tcPr>
          <w:p>
            <w:pPr>
              <w:spacing w:after="0"/>
              <w:jc w:val="right"/>
            </w:pPr>
            <w:r>
              <w:rPr>
                <w:sz w:val="16"/>
              </w:rPr>
              <w:t>78.1</w:t>
            </w:r>
          </w:p>
        </w:tc>
        <w:tc>
          <w:tcPr>
            <w:tcW w:type="dxa" w:w="2420"/>
          </w:tcPr>
          <w:p>
            <w:pPr>
              <w:spacing w:after="0"/>
              <w:jc w:val="left"/>
            </w:pPr>
            <w:r>
              <w:rPr>
                <w:sz w:val="16"/>
              </w:rPr>
              <w:t>Relatively High 3, Relatively Moderate 59, Relatively Low 23, Very Low 1</w:t>
            </w:r>
          </w:p>
        </w:tc>
        <w:tc>
          <w:tcPr>
            <w:tcW w:type="dxa" w:w="7334"/>
          </w:tcPr>
          <w:p>
            <w:pPr>
              <w:spacing w:after="0"/>
              <w:jc w:val="left"/>
            </w:pPr>
          </w:p>
        </w:tc>
      </w:tr>
      <w:tr>
        <w:trPr>
          <w:cantSplit/>
        </w:trPr>
        <w:tc>
          <w:tcPr>
            <w:tcW w:type="dxa" w:w="1097"/>
          </w:tcPr>
          <w:p>
            <w:pPr>
              <w:spacing w:after="0"/>
              <w:jc w:val="left"/>
            </w:pPr>
            <w:r>
              <w:rPr>
                <w:sz w:val="16"/>
              </w:rPr>
              <w:t>Tsunami</w:t>
            </w:r>
          </w:p>
        </w:tc>
        <w:tc>
          <w:tcPr>
            <w:tcW w:type="dxa" w:w="908"/>
          </w:tcPr>
          <w:p>
            <w:pPr>
              <w:spacing w:after="0"/>
              <w:jc w:val="right"/>
            </w:pPr>
            <w:r>
              <w:rPr>
                <w:sz w:val="16"/>
              </w:rPr>
              <w:t>0 of 86</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Not Applicable 86</w:t>
            </w:r>
          </w:p>
        </w:tc>
        <w:tc>
          <w:tcPr>
            <w:tcW w:type="dxa" w:w="7334"/>
          </w:tcPr>
          <w:p>
            <w:pPr>
              <w:spacing w:after="0"/>
              <w:jc w:val="left"/>
            </w:pPr>
          </w:p>
        </w:tc>
      </w:tr>
      <w:tr>
        <w:trPr>
          <w:cantSplit/>
        </w:trPr>
        <w:tc>
          <w:tcPr>
            <w:tcW w:type="dxa" w:w="1097"/>
          </w:tcPr>
          <w:p>
            <w:pPr>
              <w:spacing w:after="0"/>
              <w:jc w:val="left"/>
            </w:pPr>
            <w:r>
              <w:rPr>
                <w:sz w:val="16"/>
              </w:rPr>
              <w:t>Volcanic Activity</w:t>
            </w:r>
          </w:p>
        </w:tc>
        <w:tc>
          <w:tcPr>
            <w:tcW w:type="dxa" w:w="908"/>
          </w:tcPr>
          <w:p>
            <w:pPr>
              <w:spacing w:after="0"/>
              <w:jc w:val="right"/>
            </w:pPr>
            <w:r>
              <w:rPr>
                <w:sz w:val="16"/>
              </w:rPr>
              <w:t>71 of 86</w:t>
            </w:r>
          </w:p>
        </w:tc>
        <w:tc>
          <w:tcPr>
            <w:tcW w:type="dxa" w:w="946"/>
          </w:tcPr>
          <w:p>
            <w:pPr>
              <w:spacing w:after="0"/>
              <w:jc w:val="right"/>
            </w:pPr>
            <w:r>
              <w:rPr>
                <w:sz w:val="16"/>
              </w:rPr>
              <w:t>40.2</w:t>
            </w:r>
          </w:p>
        </w:tc>
        <w:tc>
          <w:tcPr>
            <w:tcW w:type="dxa" w:w="719"/>
          </w:tcPr>
          <w:p>
            <w:pPr>
              <w:spacing w:after="0"/>
              <w:jc w:val="right"/>
            </w:pPr>
            <w:r>
              <w:rPr>
                <w:sz w:val="16"/>
              </w:rPr>
              <w:t>56.0</w:t>
            </w:r>
          </w:p>
        </w:tc>
        <w:tc>
          <w:tcPr>
            <w:tcW w:type="dxa" w:w="686"/>
          </w:tcPr>
          <w:p>
            <w:pPr>
              <w:spacing w:after="0"/>
              <w:jc w:val="right"/>
            </w:pPr>
            <w:r>
              <w:rPr>
                <w:sz w:val="16"/>
              </w:rPr>
              <w:t>75.9</w:t>
            </w:r>
          </w:p>
        </w:tc>
        <w:tc>
          <w:tcPr>
            <w:tcW w:type="dxa" w:w="2420"/>
          </w:tcPr>
          <w:p>
            <w:pPr>
              <w:spacing w:after="0"/>
              <w:jc w:val="left"/>
            </w:pPr>
            <w:r>
              <w:rPr>
                <w:sz w:val="16"/>
              </w:rPr>
              <w:t>Very Low 71, No Rating 15</w:t>
            </w:r>
          </w:p>
        </w:tc>
        <w:tc>
          <w:tcPr>
            <w:tcW w:type="dxa" w:w="7334"/>
          </w:tcPr>
          <w:p>
            <w:pPr>
              <w:spacing w:after="0"/>
              <w:jc w:val="left"/>
            </w:pPr>
          </w:p>
        </w:tc>
      </w:tr>
      <w:tr>
        <w:trPr>
          <w:cantSplit/>
        </w:trPr>
        <w:tc>
          <w:tcPr>
            <w:tcW w:type="dxa" w:w="1097"/>
          </w:tcPr>
          <w:p>
            <w:pPr>
              <w:spacing w:after="0"/>
              <w:jc w:val="left"/>
            </w:pPr>
            <w:r>
              <w:rPr>
                <w:sz w:val="16"/>
              </w:rPr>
              <w:t>Wildfire</w:t>
            </w:r>
          </w:p>
        </w:tc>
        <w:tc>
          <w:tcPr>
            <w:tcW w:type="dxa" w:w="908"/>
          </w:tcPr>
          <w:p>
            <w:pPr>
              <w:spacing w:after="0"/>
              <w:jc w:val="right"/>
            </w:pPr>
            <w:r>
              <w:rPr>
                <w:sz w:val="16"/>
              </w:rPr>
              <w:t>83 of 86</w:t>
            </w:r>
          </w:p>
        </w:tc>
        <w:tc>
          <w:tcPr>
            <w:tcW w:type="dxa" w:w="946"/>
          </w:tcPr>
          <w:p>
            <w:pPr>
              <w:spacing w:after="0"/>
              <w:jc w:val="right"/>
            </w:pPr>
            <w:r>
              <w:rPr>
                <w:sz w:val="16"/>
              </w:rPr>
              <w:t>20.2</w:t>
            </w:r>
          </w:p>
        </w:tc>
        <w:tc>
          <w:tcPr>
            <w:tcW w:type="dxa" w:w="719"/>
          </w:tcPr>
          <w:p>
            <w:pPr>
              <w:spacing w:after="0"/>
              <w:jc w:val="right"/>
            </w:pPr>
            <w:r>
              <w:rPr>
                <w:sz w:val="16"/>
              </w:rPr>
              <w:t>82.8</w:t>
            </w:r>
          </w:p>
        </w:tc>
        <w:tc>
          <w:tcPr>
            <w:tcW w:type="dxa" w:w="686"/>
          </w:tcPr>
          <w:p>
            <w:pPr>
              <w:spacing w:after="0"/>
              <w:jc w:val="right"/>
            </w:pPr>
            <w:r>
              <w:rPr>
                <w:sz w:val="16"/>
              </w:rPr>
              <w:t>99.6</w:t>
            </w:r>
          </w:p>
        </w:tc>
        <w:tc>
          <w:tcPr>
            <w:tcW w:type="dxa" w:w="2420"/>
          </w:tcPr>
          <w:p>
            <w:pPr>
              <w:spacing w:after="0"/>
              <w:jc w:val="left"/>
            </w:pPr>
            <w:r>
              <w:rPr>
                <w:sz w:val="16"/>
              </w:rPr>
              <w:t>Very High 3, Relatively High 15, Relatively Moderate 12, Relatively Low 23, Very Low 30, No Rating 3</w:t>
            </w:r>
          </w:p>
        </w:tc>
        <w:tc>
          <w:tcPr>
            <w:tcW w:type="dxa" w:w="7334"/>
          </w:tcPr>
          <w:p>
            <w:pPr>
              <w:spacing w:after="0"/>
              <w:jc w:val="left"/>
            </w:pPr>
          </w:p>
        </w:tc>
      </w:tr>
      <w:tr>
        <w:trPr>
          <w:cantSplit/>
        </w:trPr>
        <w:tc>
          <w:tcPr>
            <w:tcW w:type="dxa" w:w="1097"/>
          </w:tcPr>
          <w:p>
            <w:pPr>
              <w:spacing w:after="0"/>
              <w:jc w:val="left"/>
            </w:pPr>
            <w:r>
              <w:rPr>
                <w:sz w:val="16"/>
              </w:rPr>
              <w:t>Winter Weather</w:t>
            </w:r>
          </w:p>
        </w:tc>
        <w:tc>
          <w:tcPr>
            <w:tcW w:type="dxa" w:w="908"/>
          </w:tcPr>
          <w:p>
            <w:pPr>
              <w:spacing w:after="0"/>
              <w:jc w:val="right"/>
            </w:pPr>
            <w:r>
              <w:rPr>
                <w:sz w:val="16"/>
              </w:rPr>
              <w:t>86 of 86</w:t>
            </w:r>
          </w:p>
        </w:tc>
        <w:tc>
          <w:tcPr>
            <w:tcW w:type="dxa" w:w="946"/>
          </w:tcPr>
          <w:p>
            <w:pPr>
              <w:spacing w:after="0"/>
              <w:jc w:val="right"/>
            </w:pPr>
            <w:r>
              <w:rPr>
                <w:sz w:val="16"/>
              </w:rPr>
              <w:t>34.8</w:t>
            </w:r>
          </w:p>
        </w:tc>
        <w:tc>
          <w:tcPr>
            <w:tcW w:type="dxa" w:w="719"/>
          </w:tcPr>
          <w:p>
            <w:pPr>
              <w:spacing w:after="0"/>
              <w:jc w:val="right"/>
            </w:pPr>
            <w:r>
              <w:rPr>
                <w:sz w:val="16"/>
              </w:rPr>
              <w:t>91.2</w:t>
            </w:r>
          </w:p>
        </w:tc>
        <w:tc>
          <w:tcPr>
            <w:tcW w:type="dxa" w:w="686"/>
          </w:tcPr>
          <w:p>
            <w:pPr>
              <w:spacing w:after="0"/>
              <w:jc w:val="right"/>
            </w:pPr>
            <w:r>
              <w:rPr>
                <w:sz w:val="16"/>
              </w:rPr>
              <w:t>97.5</w:t>
            </w:r>
          </w:p>
        </w:tc>
        <w:tc>
          <w:tcPr>
            <w:tcW w:type="dxa" w:w="2420"/>
          </w:tcPr>
          <w:p>
            <w:pPr>
              <w:spacing w:after="0"/>
              <w:jc w:val="left"/>
            </w:pPr>
            <w:r>
              <w:rPr>
                <w:sz w:val="16"/>
              </w:rPr>
              <w:t>Very High 6, Relatively High 75, Relatively Moderate 4, Relatively Low 1</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91"/>
        <w:gridCol w:w="775"/>
        <w:gridCol w:w="2302"/>
        <w:gridCol w:w="2404"/>
        <w:gridCol w:w="1691"/>
        <w:gridCol w:w="2057"/>
        <w:gridCol w:w="3192"/>
      </w:tblGrid>
      <w:tr>
        <w:trPr>
          <w:cantSplit/>
          <w:tblHeader/>
        </w:trPr>
        <w:tc>
          <w:tcPr>
            <w:tcW w:type="dxa" w:w="1691"/>
            <w:shd w:val="clear" w:color="auto" w:fill="E8E8E8"/>
          </w:tcPr>
          <w:p>
            <w:pPr>
              <w:spacing w:after="0"/>
              <w:jc w:val="left"/>
            </w:pPr>
            <w:r>
              <w:rPr>
                <w:b/>
                <w:sz w:val="16"/>
              </w:rPr>
              <w:t>Member</w:t>
            </w:r>
          </w:p>
        </w:tc>
        <w:tc>
          <w:tcPr>
            <w:tcW w:type="dxa" w:w="775"/>
            <w:shd w:val="clear" w:color="auto" w:fill="E8E8E8"/>
          </w:tcPr>
          <w:p>
            <w:pPr>
              <w:spacing w:after="0"/>
              <w:jc w:val="left"/>
            </w:pPr>
            <w:r>
              <w:rPr>
                <w:b/>
                <w:sz w:val="16"/>
              </w:rPr>
              <w:t>Type</w:t>
            </w:r>
          </w:p>
        </w:tc>
        <w:tc>
          <w:tcPr>
            <w:tcW w:type="dxa" w:w="2302"/>
            <w:shd w:val="clear" w:color="auto" w:fill="E8E8E8"/>
          </w:tcPr>
          <w:p>
            <w:pPr>
              <w:spacing w:after="0"/>
              <w:jc w:val="left"/>
            </w:pPr>
            <w:r>
              <w:rPr>
                <w:b/>
                <w:sz w:val="16"/>
              </w:rPr>
              <w:t>Plan status</w:t>
            </w:r>
          </w:p>
        </w:tc>
        <w:tc>
          <w:tcPr>
            <w:tcW w:type="dxa" w:w="240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9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5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192"/>
            <w:shd w:val="clear" w:color="auto" w:fill="E8E8E8"/>
          </w:tcPr>
          <w:p>
            <w:pPr>
              <w:spacing w:after="0"/>
              <w:jc w:val="left"/>
            </w:pPr>
            <w:r>
              <w:rPr>
                <w:b/>
                <w:sz w:val="16"/>
              </w:rPr>
              <w:t>Notes</w:t>
            </w:r>
          </w:p>
        </w:tc>
      </w:tr>
      <w:tr>
        <w:trPr>
          <w:cantSplit/>
        </w:trPr>
        <w:tc>
          <w:tcPr>
            <w:tcW w:type="dxa" w:w="1691"/>
          </w:tcPr>
          <w:p>
            <w:pPr>
              <w:spacing w:after="0"/>
              <w:jc w:val="left"/>
            </w:pPr>
            <w:r>
              <w:rPr>
                <w:sz w:val="16"/>
              </w:rPr>
              <w:t>Larimer County</w:t>
            </w:r>
          </w:p>
        </w:tc>
        <w:tc>
          <w:tcPr>
            <w:tcW w:type="dxa" w:w="775"/>
          </w:tcPr>
          <w:p>
            <w:pPr>
              <w:spacing w:after="0"/>
              <w:jc w:val="left"/>
            </w:pPr>
            <w:r>
              <w:rPr>
                <w:sz w:val="16"/>
              </w:rPr>
              <w:t>County</w:t>
            </w:r>
          </w:p>
        </w:tc>
        <w:tc>
          <w:tcPr>
            <w:tcW w:type="dxa" w:w="2302"/>
          </w:tcPr>
          <w:p>
            <w:pPr>
              <w:spacing w:after="0"/>
              <w:jc w:val="left"/>
            </w:pPr>
            <w:r>
              <w:rPr>
                <w:sz w:val="16"/>
              </w:rPr>
              <w:t>Expired on 2026-09-07</w:t>
            </w:r>
          </w:p>
        </w:tc>
        <w:tc>
          <w:tcPr>
            <w:tcW w:type="dxa" w:w="2404"/>
          </w:tcPr>
          <w:p>
            <w:pPr>
              <w:spacing w:after="0"/>
              <w:jc w:val="right"/>
            </w:pPr>
            <w:r>
              <w:rPr>
                <w:sz w:val="16"/>
              </w:rPr>
              <w:t>FMA RL 0, SRL 0; any 6</w:t>
            </w:r>
          </w:p>
        </w:tc>
        <w:tc>
          <w:tcPr>
            <w:tcW w:type="dxa" w:w="1691"/>
          </w:tcPr>
          <w:p>
            <w:pPr>
              <w:spacing w:after="0"/>
              <w:jc w:val="right"/>
            </w:pPr>
            <w:r>
              <w:rPr>
                <w:sz w:val="16"/>
              </w:rPr>
              <w:t>$54,267,351.72</w:t>
            </w:r>
          </w:p>
        </w:tc>
        <w:tc>
          <w:tcPr>
            <w:tcW w:type="dxa" w:w="2057"/>
          </w:tcPr>
          <w:p>
            <w:pPr>
              <w:spacing w:after="0"/>
              <w:jc w:val="right"/>
            </w:pPr>
            <w:r>
              <w:rPr>
                <w:sz w:val="16"/>
              </w:rPr>
              <w:t>0; 0</w:t>
            </w:r>
          </w:p>
        </w:tc>
        <w:tc>
          <w:tcPr>
            <w:tcW w:type="dxa" w:w="3192"/>
          </w:tcPr>
          <w:p>
            <w:pPr>
              <w:spacing w:after="0"/>
              <w:jc w:val="left"/>
            </w:pPr>
            <w:r>
              <w:rPr>
                <w:sz w:val="16"/>
              </w:rPr>
              <w:t>Includes $1,112,194.71 for declarations not counted as hazard incidents (DR-4498-CO).</w:t>
            </w:r>
          </w:p>
        </w:tc>
      </w:tr>
      <w:tr>
        <w:trPr>
          <w:cantSplit/>
        </w:trPr>
        <w:tc>
          <w:tcPr>
            <w:tcW w:type="dxa" w:w="1691"/>
          </w:tcPr>
          <w:p>
            <w:pPr>
              <w:spacing w:after="0"/>
              <w:jc w:val="left"/>
            </w:pPr>
            <w:r>
              <w:rPr>
                <w:sz w:val="16"/>
              </w:rPr>
              <w:t>Berthoud town</w:t>
            </w:r>
          </w:p>
        </w:tc>
        <w:tc>
          <w:tcPr>
            <w:tcW w:type="dxa" w:w="775"/>
          </w:tcPr>
          <w:p>
            <w:pPr>
              <w:spacing w:after="0"/>
              <w:jc w:val="left"/>
            </w:pPr>
            <w:r>
              <w:rPr>
                <w:sz w:val="16"/>
              </w:rPr>
              <w:t>Town</w:t>
            </w:r>
          </w:p>
        </w:tc>
        <w:tc>
          <w:tcPr>
            <w:tcW w:type="dxa" w:w="2302"/>
          </w:tcPr>
          <w:p>
            <w:pPr>
              <w:spacing w:after="0"/>
              <w:jc w:val="left"/>
            </w:pPr>
            <w:r>
              <w:rPr>
                <w:sz w:val="16"/>
              </w:rPr>
              <w:t>Expired on 2026-09-07</w:t>
            </w:r>
          </w:p>
        </w:tc>
        <w:tc>
          <w:tcPr>
            <w:tcW w:type="dxa" w:w="2404"/>
          </w:tcPr>
          <w:p>
            <w:pPr>
              <w:spacing w:after="0"/>
              <w:jc w:val="right"/>
            </w:pPr>
            <w:r>
              <w:rPr>
                <w:sz w:val="16"/>
              </w:rPr>
              <w:t>FMA RL 0, SRL 0; any 0</w:t>
            </w:r>
          </w:p>
        </w:tc>
        <w:tc>
          <w:tcPr>
            <w:tcW w:type="dxa" w:w="1691"/>
          </w:tcPr>
          <w:p>
            <w:pPr>
              <w:spacing w:after="0"/>
              <w:jc w:val="right"/>
            </w:pPr>
            <w:r>
              <w:rPr>
                <w:sz w:val="16"/>
              </w:rPr>
              <w:t>$66,390.65</w:t>
            </w:r>
          </w:p>
        </w:tc>
        <w:tc>
          <w:tcPr>
            <w:tcW w:type="dxa" w:w="2057"/>
          </w:tcPr>
          <w:p>
            <w:pPr>
              <w:spacing w:after="0"/>
              <w:jc w:val="right"/>
            </w:pPr>
            <w:r>
              <w:rPr>
                <w:sz w:val="16"/>
              </w:rPr>
              <w:t>41; 11</w:t>
            </w:r>
          </w:p>
        </w:tc>
        <w:tc>
          <w:tcPr>
            <w:tcW w:type="dxa" w:w="3192"/>
          </w:tcPr>
          <w:p>
            <w:pPr>
              <w:spacing w:after="0"/>
              <w:jc w:val="left"/>
            </w:pPr>
          </w:p>
        </w:tc>
      </w:tr>
      <w:tr>
        <w:trPr>
          <w:cantSplit/>
        </w:trPr>
        <w:tc>
          <w:tcPr>
            <w:tcW w:type="dxa" w:w="1691"/>
          </w:tcPr>
          <w:p>
            <w:pPr>
              <w:spacing w:after="0"/>
              <w:jc w:val="left"/>
            </w:pPr>
            <w:r>
              <w:rPr>
                <w:sz w:val="16"/>
              </w:rPr>
              <w:t>Estes Park town</w:t>
            </w:r>
          </w:p>
        </w:tc>
        <w:tc>
          <w:tcPr>
            <w:tcW w:type="dxa" w:w="775"/>
          </w:tcPr>
          <w:p>
            <w:pPr>
              <w:spacing w:after="0"/>
              <w:jc w:val="left"/>
            </w:pPr>
            <w:r>
              <w:rPr>
                <w:sz w:val="16"/>
              </w:rPr>
              <w:t>Town</w:t>
            </w:r>
          </w:p>
        </w:tc>
        <w:tc>
          <w:tcPr>
            <w:tcW w:type="dxa" w:w="2302"/>
          </w:tcPr>
          <w:p>
            <w:pPr>
              <w:spacing w:after="0"/>
              <w:jc w:val="left"/>
            </w:pPr>
            <w:r>
              <w:rPr>
                <w:sz w:val="16"/>
              </w:rPr>
              <w:t>Expired on 2026-09-07</w:t>
            </w:r>
          </w:p>
        </w:tc>
        <w:tc>
          <w:tcPr>
            <w:tcW w:type="dxa" w:w="2404"/>
          </w:tcPr>
          <w:p>
            <w:pPr>
              <w:spacing w:after="0"/>
              <w:jc w:val="right"/>
            </w:pPr>
            <w:r>
              <w:rPr>
                <w:sz w:val="16"/>
              </w:rPr>
              <w:t>FMA RL 0, SRL 0; any 0</w:t>
            </w:r>
          </w:p>
        </w:tc>
        <w:tc>
          <w:tcPr>
            <w:tcW w:type="dxa" w:w="1691"/>
          </w:tcPr>
          <w:p>
            <w:pPr>
              <w:spacing w:after="0"/>
              <w:jc w:val="right"/>
            </w:pPr>
            <w:r>
              <w:rPr>
                <w:sz w:val="16"/>
              </w:rPr>
              <w:t>$4,306,595.22</w:t>
            </w:r>
          </w:p>
        </w:tc>
        <w:tc>
          <w:tcPr>
            <w:tcW w:type="dxa" w:w="2057"/>
          </w:tcPr>
          <w:p>
            <w:pPr>
              <w:spacing w:after="0"/>
              <w:jc w:val="right"/>
            </w:pPr>
            <w:r>
              <w:rPr>
                <w:sz w:val="16"/>
              </w:rPr>
              <w:t>19; 2</w:t>
            </w:r>
          </w:p>
        </w:tc>
        <w:tc>
          <w:tcPr>
            <w:tcW w:type="dxa" w:w="3192"/>
          </w:tcPr>
          <w:p>
            <w:pPr>
              <w:spacing w:after="0"/>
              <w:jc w:val="left"/>
            </w:pPr>
          </w:p>
        </w:tc>
      </w:tr>
      <w:tr>
        <w:trPr>
          <w:cantSplit/>
        </w:trPr>
        <w:tc>
          <w:tcPr>
            <w:tcW w:type="dxa" w:w="1691"/>
          </w:tcPr>
          <w:p>
            <w:pPr>
              <w:spacing w:after="0"/>
              <w:jc w:val="left"/>
            </w:pPr>
            <w:r>
              <w:rPr>
                <w:sz w:val="16"/>
              </w:rPr>
              <w:t>Fort Collins city</w:t>
            </w:r>
          </w:p>
        </w:tc>
        <w:tc>
          <w:tcPr>
            <w:tcW w:type="dxa" w:w="775"/>
          </w:tcPr>
          <w:p>
            <w:pPr>
              <w:spacing w:after="0"/>
              <w:jc w:val="left"/>
            </w:pPr>
            <w:r>
              <w:rPr>
                <w:sz w:val="16"/>
              </w:rPr>
              <w:t>City</w:t>
            </w:r>
          </w:p>
        </w:tc>
        <w:tc>
          <w:tcPr>
            <w:tcW w:type="dxa" w:w="2302"/>
          </w:tcPr>
          <w:p>
            <w:pPr>
              <w:spacing w:after="0"/>
              <w:jc w:val="left"/>
            </w:pPr>
            <w:r>
              <w:rPr>
                <w:sz w:val="16"/>
              </w:rPr>
              <w:t>Expired on 2026-09-07</w:t>
            </w:r>
          </w:p>
        </w:tc>
        <w:tc>
          <w:tcPr>
            <w:tcW w:type="dxa" w:w="2404"/>
          </w:tcPr>
          <w:p>
            <w:pPr>
              <w:spacing w:after="0"/>
              <w:jc w:val="right"/>
            </w:pPr>
            <w:r>
              <w:rPr>
                <w:sz w:val="16"/>
              </w:rPr>
              <w:t>FMA RL 0, SRL 0; any 1</w:t>
            </w:r>
          </w:p>
        </w:tc>
        <w:tc>
          <w:tcPr>
            <w:tcW w:type="dxa" w:w="1691"/>
          </w:tcPr>
          <w:p>
            <w:pPr>
              <w:spacing w:after="0"/>
              <w:jc w:val="right"/>
            </w:pPr>
            <w:r>
              <w:rPr>
                <w:sz w:val="16"/>
              </w:rPr>
              <w:t>$720,854.18</w:t>
            </w:r>
          </w:p>
        </w:tc>
        <w:tc>
          <w:tcPr>
            <w:tcW w:type="dxa" w:w="2057"/>
          </w:tcPr>
          <w:p>
            <w:pPr>
              <w:spacing w:after="0"/>
              <w:jc w:val="right"/>
            </w:pPr>
            <w:r>
              <w:rPr>
                <w:sz w:val="16"/>
              </w:rPr>
              <w:t>143; 8</w:t>
            </w:r>
          </w:p>
        </w:tc>
        <w:tc>
          <w:tcPr>
            <w:tcW w:type="dxa" w:w="3192"/>
          </w:tcPr>
          <w:p>
            <w:pPr>
              <w:spacing w:after="0"/>
              <w:jc w:val="left"/>
            </w:pPr>
          </w:p>
        </w:tc>
      </w:tr>
      <w:tr>
        <w:trPr>
          <w:cantSplit/>
        </w:trPr>
        <w:tc>
          <w:tcPr>
            <w:tcW w:type="dxa" w:w="1691"/>
          </w:tcPr>
          <w:p>
            <w:pPr>
              <w:spacing w:after="0"/>
              <w:jc w:val="left"/>
            </w:pPr>
            <w:r>
              <w:rPr>
                <w:sz w:val="16"/>
              </w:rPr>
              <w:t>Johnstown town</w:t>
            </w:r>
          </w:p>
        </w:tc>
        <w:tc>
          <w:tcPr>
            <w:tcW w:type="dxa" w:w="775"/>
          </w:tcPr>
          <w:p>
            <w:pPr>
              <w:spacing w:after="0"/>
              <w:jc w:val="left"/>
            </w:pPr>
            <w:r>
              <w:rPr>
                <w:sz w:val="16"/>
              </w:rPr>
              <w:t>Town</w:t>
            </w:r>
          </w:p>
        </w:tc>
        <w:tc>
          <w:tcPr>
            <w:tcW w:type="dxa" w:w="2302"/>
          </w:tcPr>
          <w:p>
            <w:pPr>
              <w:spacing w:after="0"/>
              <w:jc w:val="left"/>
            </w:pPr>
            <w:r>
              <w:rPr>
                <w:sz w:val="16"/>
              </w:rPr>
              <w:t>Approved, expires 2026-12-21</w:t>
            </w:r>
          </w:p>
        </w:tc>
        <w:tc>
          <w:tcPr>
            <w:tcW w:type="dxa" w:w="2404"/>
          </w:tcPr>
          <w:p>
            <w:pPr>
              <w:spacing w:after="0"/>
              <w:jc w:val="right"/>
            </w:pPr>
            <w:r>
              <w:rPr>
                <w:sz w:val="16"/>
              </w:rPr>
              <w:t>FMA RL 0, SRL 0; any 0</w:t>
            </w:r>
          </w:p>
        </w:tc>
        <w:tc>
          <w:tcPr>
            <w:tcW w:type="dxa" w:w="1691"/>
          </w:tcPr>
          <w:p>
            <w:pPr>
              <w:spacing w:after="0"/>
              <w:jc w:val="right"/>
            </w:pPr>
            <w:r>
              <w:rPr>
                <w:sz w:val="16"/>
              </w:rPr>
              <w:t>none found</w:t>
            </w:r>
          </w:p>
        </w:tc>
        <w:tc>
          <w:tcPr>
            <w:tcW w:type="dxa" w:w="2057"/>
          </w:tcPr>
          <w:p>
            <w:pPr>
              <w:spacing w:after="0"/>
              <w:jc w:val="right"/>
            </w:pPr>
            <w:r>
              <w:rPr>
                <w:sz w:val="16"/>
              </w:rPr>
              <w:t>0; 0</w:t>
            </w:r>
          </w:p>
        </w:tc>
        <w:tc>
          <w:tcPr>
            <w:tcW w:type="dxa" w:w="3192"/>
          </w:tcPr>
          <w:p>
            <w:pPr>
              <w:spacing w:after="0"/>
              <w:jc w:val="left"/>
            </w:pPr>
          </w:p>
        </w:tc>
      </w:tr>
      <w:tr>
        <w:trPr>
          <w:cantSplit/>
        </w:trPr>
        <w:tc>
          <w:tcPr>
            <w:tcW w:type="dxa" w:w="1691"/>
          </w:tcPr>
          <w:p>
            <w:pPr>
              <w:spacing w:after="0"/>
              <w:jc w:val="left"/>
            </w:pPr>
            <w:r>
              <w:rPr>
                <w:sz w:val="16"/>
              </w:rPr>
              <w:t>Loveland city</w:t>
            </w:r>
          </w:p>
        </w:tc>
        <w:tc>
          <w:tcPr>
            <w:tcW w:type="dxa" w:w="775"/>
          </w:tcPr>
          <w:p>
            <w:pPr>
              <w:spacing w:after="0"/>
              <w:jc w:val="left"/>
            </w:pPr>
            <w:r>
              <w:rPr>
                <w:sz w:val="16"/>
              </w:rPr>
              <w:t>City</w:t>
            </w:r>
          </w:p>
        </w:tc>
        <w:tc>
          <w:tcPr>
            <w:tcW w:type="dxa" w:w="2302"/>
          </w:tcPr>
          <w:p>
            <w:pPr>
              <w:spacing w:after="0"/>
              <w:jc w:val="left"/>
            </w:pPr>
            <w:r>
              <w:rPr>
                <w:sz w:val="16"/>
              </w:rPr>
              <w:t>Expired on 2026-09-07</w:t>
            </w:r>
          </w:p>
        </w:tc>
        <w:tc>
          <w:tcPr>
            <w:tcW w:type="dxa" w:w="2404"/>
          </w:tcPr>
          <w:p>
            <w:pPr>
              <w:spacing w:after="0"/>
              <w:jc w:val="right"/>
            </w:pPr>
            <w:r>
              <w:rPr>
                <w:sz w:val="16"/>
              </w:rPr>
              <w:t>FMA RL 0, SRL 0; any 0</w:t>
            </w:r>
          </w:p>
        </w:tc>
        <w:tc>
          <w:tcPr>
            <w:tcW w:type="dxa" w:w="1691"/>
          </w:tcPr>
          <w:p>
            <w:pPr>
              <w:spacing w:after="0"/>
              <w:jc w:val="right"/>
            </w:pPr>
            <w:r>
              <w:rPr>
                <w:sz w:val="16"/>
              </w:rPr>
              <w:t>$17,872,351.70</w:t>
            </w:r>
          </w:p>
        </w:tc>
        <w:tc>
          <w:tcPr>
            <w:tcW w:type="dxa" w:w="2057"/>
          </w:tcPr>
          <w:p>
            <w:pPr>
              <w:spacing w:after="0"/>
              <w:jc w:val="right"/>
            </w:pPr>
            <w:r>
              <w:rPr>
                <w:sz w:val="16"/>
              </w:rPr>
              <w:t>79; 4</w:t>
            </w:r>
          </w:p>
        </w:tc>
        <w:tc>
          <w:tcPr>
            <w:tcW w:type="dxa" w:w="3192"/>
          </w:tcPr>
          <w:p>
            <w:pPr>
              <w:spacing w:after="0"/>
              <w:jc w:val="left"/>
            </w:pPr>
          </w:p>
        </w:tc>
      </w:tr>
      <w:tr>
        <w:trPr>
          <w:cantSplit/>
        </w:trPr>
        <w:tc>
          <w:tcPr>
            <w:tcW w:type="dxa" w:w="1691"/>
          </w:tcPr>
          <w:p>
            <w:pPr>
              <w:spacing w:after="0"/>
              <w:jc w:val="left"/>
            </w:pPr>
            <w:r>
              <w:rPr>
                <w:sz w:val="16"/>
              </w:rPr>
              <w:t>Timnath town</w:t>
            </w:r>
          </w:p>
        </w:tc>
        <w:tc>
          <w:tcPr>
            <w:tcW w:type="dxa" w:w="775"/>
          </w:tcPr>
          <w:p>
            <w:pPr>
              <w:spacing w:after="0"/>
              <w:jc w:val="left"/>
            </w:pPr>
            <w:r>
              <w:rPr>
                <w:sz w:val="16"/>
              </w:rPr>
              <w:t>Town</w:t>
            </w:r>
          </w:p>
        </w:tc>
        <w:tc>
          <w:tcPr>
            <w:tcW w:type="dxa" w:w="2302"/>
          </w:tcPr>
          <w:p>
            <w:pPr>
              <w:spacing w:after="0"/>
              <w:jc w:val="left"/>
            </w:pPr>
            <w:r>
              <w:rPr>
                <w:sz w:val="16"/>
              </w:rPr>
              <w:t>Expired on 2026-09-07</w:t>
            </w:r>
          </w:p>
        </w:tc>
        <w:tc>
          <w:tcPr>
            <w:tcW w:type="dxa" w:w="2404"/>
          </w:tcPr>
          <w:p>
            <w:pPr>
              <w:spacing w:after="0"/>
              <w:jc w:val="right"/>
            </w:pPr>
            <w:r>
              <w:rPr>
                <w:sz w:val="16"/>
              </w:rPr>
              <w:t>FMA RL 0, SRL 0; any 0</w:t>
            </w:r>
          </w:p>
        </w:tc>
        <w:tc>
          <w:tcPr>
            <w:tcW w:type="dxa" w:w="1691"/>
          </w:tcPr>
          <w:p>
            <w:pPr>
              <w:spacing w:after="0"/>
              <w:jc w:val="right"/>
            </w:pPr>
            <w:r>
              <w:rPr>
                <w:sz w:val="16"/>
              </w:rPr>
              <w:t>$9,755.81</w:t>
            </w:r>
          </w:p>
        </w:tc>
        <w:tc>
          <w:tcPr>
            <w:tcW w:type="dxa" w:w="2057"/>
          </w:tcPr>
          <w:p>
            <w:pPr>
              <w:spacing w:after="0"/>
              <w:jc w:val="right"/>
            </w:pPr>
            <w:r>
              <w:rPr>
                <w:sz w:val="16"/>
              </w:rPr>
              <w:t>25; 3</w:t>
            </w:r>
          </w:p>
        </w:tc>
        <w:tc>
          <w:tcPr>
            <w:tcW w:type="dxa" w:w="3192"/>
          </w:tcPr>
          <w:p>
            <w:pPr>
              <w:spacing w:after="0"/>
              <w:jc w:val="left"/>
            </w:pPr>
          </w:p>
        </w:tc>
      </w:tr>
      <w:tr>
        <w:trPr>
          <w:cantSplit/>
        </w:trPr>
        <w:tc>
          <w:tcPr>
            <w:tcW w:type="dxa" w:w="1691"/>
          </w:tcPr>
          <w:p>
            <w:pPr>
              <w:spacing w:after="0"/>
              <w:jc w:val="left"/>
            </w:pPr>
            <w:r>
              <w:rPr>
                <w:sz w:val="16"/>
              </w:rPr>
              <w:t>Wellington town</w:t>
            </w:r>
          </w:p>
        </w:tc>
        <w:tc>
          <w:tcPr>
            <w:tcW w:type="dxa" w:w="775"/>
          </w:tcPr>
          <w:p>
            <w:pPr>
              <w:spacing w:after="0"/>
              <w:jc w:val="left"/>
            </w:pPr>
            <w:r>
              <w:rPr>
                <w:sz w:val="16"/>
              </w:rPr>
              <w:t>Town</w:t>
            </w:r>
          </w:p>
        </w:tc>
        <w:tc>
          <w:tcPr>
            <w:tcW w:type="dxa" w:w="2302"/>
          </w:tcPr>
          <w:p>
            <w:pPr>
              <w:spacing w:after="0"/>
              <w:jc w:val="left"/>
            </w:pPr>
            <w:r>
              <w:rPr>
                <w:sz w:val="16"/>
              </w:rPr>
              <w:t>Expired on 2026-09-07</w:t>
            </w:r>
          </w:p>
        </w:tc>
        <w:tc>
          <w:tcPr>
            <w:tcW w:type="dxa" w:w="2404"/>
          </w:tcPr>
          <w:p>
            <w:pPr>
              <w:spacing w:after="0"/>
              <w:jc w:val="right"/>
            </w:pPr>
            <w:r>
              <w:rPr>
                <w:sz w:val="16"/>
              </w:rPr>
              <w:t>FMA RL 0, SRL 0; any 0</w:t>
            </w:r>
          </w:p>
        </w:tc>
        <w:tc>
          <w:tcPr>
            <w:tcW w:type="dxa" w:w="1691"/>
          </w:tcPr>
          <w:p>
            <w:pPr>
              <w:spacing w:after="0"/>
              <w:jc w:val="right"/>
            </w:pPr>
            <w:r>
              <w:rPr>
                <w:sz w:val="16"/>
              </w:rPr>
              <w:t>none found</w:t>
            </w:r>
          </w:p>
        </w:tc>
        <w:tc>
          <w:tcPr>
            <w:tcW w:type="dxa" w:w="2057"/>
          </w:tcPr>
          <w:p>
            <w:pPr>
              <w:spacing w:after="0"/>
              <w:jc w:val="right"/>
            </w:pPr>
            <w:r>
              <w:rPr>
                <w:sz w:val="16"/>
              </w:rPr>
              <w:t>54; 12</w:t>
            </w:r>
          </w:p>
        </w:tc>
        <w:tc>
          <w:tcPr>
            <w:tcW w:type="dxa" w:w="3192"/>
          </w:tcPr>
          <w:p>
            <w:pPr>
              <w:spacing w:after="0"/>
              <w:jc w:val="left"/>
            </w:pPr>
          </w:p>
        </w:tc>
      </w:tr>
      <w:tr>
        <w:trPr>
          <w:cantSplit/>
        </w:trPr>
        <w:tc>
          <w:tcPr>
            <w:tcW w:type="dxa" w:w="1691"/>
          </w:tcPr>
          <w:p>
            <w:pPr>
              <w:spacing w:after="0"/>
              <w:jc w:val="left"/>
            </w:pPr>
            <w:r>
              <w:rPr>
                <w:sz w:val="16"/>
              </w:rPr>
              <w:t>Windsor town</w:t>
            </w:r>
          </w:p>
        </w:tc>
        <w:tc>
          <w:tcPr>
            <w:tcW w:type="dxa" w:w="775"/>
          </w:tcPr>
          <w:p>
            <w:pPr>
              <w:spacing w:after="0"/>
              <w:jc w:val="left"/>
            </w:pPr>
            <w:r>
              <w:rPr>
                <w:sz w:val="16"/>
              </w:rPr>
              <w:t>Town</w:t>
            </w:r>
          </w:p>
        </w:tc>
        <w:tc>
          <w:tcPr>
            <w:tcW w:type="dxa" w:w="2302"/>
          </w:tcPr>
          <w:p>
            <w:pPr>
              <w:spacing w:after="0"/>
              <w:jc w:val="left"/>
            </w:pPr>
            <w:r>
              <w:rPr>
                <w:sz w:val="16"/>
              </w:rPr>
              <w:t>Approved, expires 2026-12-21</w:t>
            </w:r>
          </w:p>
        </w:tc>
        <w:tc>
          <w:tcPr>
            <w:tcW w:type="dxa" w:w="2404"/>
          </w:tcPr>
          <w:p>
            <w:pPr>
              <w:spacing w:after="0"/>
              <w:jc w:val="right"/>
            </w:pPr>
            <w:r>
              <w:rPr>
                <w:sz w:val="16"/>
              </w:rPr>
              <w:t>FMA RL 0, SRL 0; any 0</w:t>
            </w:r>
          </w:p>
        </w:tc>
        <w:tc>
          <w:tcPr>
            <w:tcW w:type="dxa" w:w="1691"/>
          </w:tcPr>
          <w:p>
            <w:pPr>
              <w:spacing w:after="0"/>
              <w:jc w:val="right"/>
            </w:pPr>
            <w:r>
              <w:rPr>
                <w:sz w:val="16"/>
              </w:rPr>
              <w:t>none found</w:t>
            </w:r>
          </w:p>
        </w:tc>
        <w:tc>
          <w:tcPr>
            <w:tcW w:type="dxa" w:w="2057"/>
          </w:tcPr>
          <w:p>
            <w:pPr>
              <w:spacing w:after="0"/>
              <w:jc w:val="right"/>
            </w:pPr>
            <w:r>
              <w:rPr>
                <w:sz w:val="16"/>
              </w:rPr>
              <w:t>1; 0</w:t>
            </w:r>
          </w:p>
        </w:tc>
        <w:tc>
          <w:tcPr>
            <w:tcW w:type="dxa" w:w="319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572"/>
        <w:gridCol w:w="1215"/>
        <w:gridCol w:w="1036"/>
        <w:gridCol w:w="1125"/>
        <w:gridCol w:w="1125"/>
        <w:gridCol w:w="1125"/>
        <w:gridCol w:w="1304"/>
        <w:gridCol w:w="1108"/>
        <w:gridCol w:w="1036"/>
        <w:gridCol w:w="1304"/>
        <w:gridCol w:w="1125"/>
      </w:tblGrid>
      <w:tr>
        <w:trPr>
          <w:cantSplit/>
          <w:tblHeader/>
        </w:trPr>
        <w:tc>
          <w:tcPr>
            <w:tcW w:type="dxa" w:w="1036"/>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2021-09-08</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0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25"/>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572"/>
          </w:tcPr>
          <w:p>
            <w:pPr>
              <w:spacing w:after="0"/>
              <w:jc w:val="right"/>
            </w:pPr>
            <w:r>
              <w:rPr>
                <w:sz w:val="16"/>
              </w:rPr>
              <w:t>$3,005,229</w:t>
            </w:r>
          </w:p>
        </w:tc>
        <w:tc>
          <w:tcPr>
            <w:tcW w:type="dxa" w:w="1215"/>
          </w:tcPr>
          <w:p>
            <w:pPr>
              <w:spacing w:after="0"/>
              <w:jc w:val="right"/>
            </w:pPr>
          </w:p>
        </w:tc>
        <w:tc>
          <w:tcPr>
            <w:tcW w:type="dxa" w:w="1036"/>
          </w:tcPr>
          <w:p>
            <w:pPr>
              <w:spacing w:after="0"/>
              <w:jc w:val="right"/>
            </w:pPr>
            <w:r>
              <w:rPr>
                <w:sz w:val="16"/>
              </w:rPr>
              <w:t>10</w:t>
            </w:r>
          </w:p>
        </w:tc>
        <w:tc>
          <w:tcPr>
            <w:tcW w:type="dxa" w:w="1125"/>
          </w:tcPr>
          <w:p>
            <w:pPr>
              <w:spacing w:after="0"/>
              <w:jc w:val="right"/>
            </w:pPr>
            <w:r>
              <w:rPr>
                <w:sz w:val="16"/>
              </w:rPr>
              <w:t>$18</w:t>
            </w:r>
          </w:p>
        </w:tc>
        <w:tc>
          <w:tcPr>
            <w:tcW w:type="dxa" w:w="1125"/>
          </w:tcPr>
          <w:p>
            <w:pPr>
              <w:spacing w:after="0"/>
              <w:jc w:val="right"/>
            </w:pPr>
          </w:p>
        </w:tc>
        <w:tc>
          <w:tcPr>
            <w:tcW w:type="dxa" w:w="1125"/>
          </w:tcPr>
          <w:p>
            <w:pPr>
              <w:spacing w:after="0"/>
              <w:jc w:val="right"/>
            </w:pPr>
            <w:r>
              <w:rPr>
                <w:sz w:val="16"/>
              </w:rPr>
              <w:t>$2,863,300</w:t>
            </w:r>
          </w:p>
        </w:tc>
        <w:tc>
          <w:tcPr>
            <w:tcW w:type="dxa" w:w="1304"/>
          </w:tcPr>
          <w:p>
            <w:pPr>
              <w:spacing w:after="0"/>
              <w:jc w:val="right"/>
            </w:pPr>
            <w:r>
              <w:rPr>
                <w:sz w:val="16"/>
              </w:rPr>
              <w:t>0.000601%</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Coastal Flooding</w:t>
            </w:r>
          </w:p>
        </w:tc>
        <w:tc>
          <w:tcPr>
            <w:tcW w:type="dxa" w:w="1572"/>
          </w:tcPr>
          <w:p>
            <w:pPr>
              <w:spacing w:after="0"/>
              <w:jc w:val="right"/>
            </w:pPr>
          </w:p>
        </w:tc>
        <w:tc>
          <w:tcPr>
            <w:tcW w:type="dxa" w:w="1215"/>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Cold Wave</w:t>
            </w:r>
          </w:p>
        </w:tc>
        <w:tc>
          <w:tcPr>
            <w:tcW w:type="dxa" w:w="1572"/>
          </w:tcPr>
          <w:p>
            <w:pPr>
              <w:spacing w:after="0"/>
              <w:jc w:val="right"/>
            </w:pPr>
            <w:r>
              <w:rPr>
                <w:sz w:val="16"/>
              </w:rPr>
              <w:t>$71,961,502,676</w:t>
            </w:r>
          </w:p>
        </w:tc>
        <w:tc>
          <w:tcPr>
            <w:tcW w:type="dxa" w:w="1215"/>
          </w:tcPr>
          <w:p>
            <w:pPr>
              <w:spacing w:after="0"/>
              <w:jc w:val="right"/>
            </w:pPr>
            <w:r>
              <w:rPr>
                <w:sz w:val="16"/>
              </w:rPr>
              <w:t>$194,049,414</w:t>
            </w:r>
          </w:p>
        </w:tc>
        <w:tc>
          <w:tcPr>
            <w:tcW w:type="dxa" w:w="1036"/>
          </w:tcPr>
          <w:p>
            <w:pPr>
              <w:spacing w:after="0"/>
              <w:jc w:val="right"/>
            </w:pPr>
            <w:r>
              <w:rPr>
                <w:sz w:val="16"/>
              </w:rPr>
              <w:t>358,792</w:t>
            </w:r>
          </w:p>
        </w:tc>
        <w:tc>
          <w:tcPr>
            <w:tcW w:type="dxa" w:w="1125"/>
          </w:tcPr>
          <w:p>
            <w:pPr>
              <w:spacing w:after="0"/>
              <w:jc w:val="right"/>
            </w:pPr>
            <w:r>
              <w:rPr>
                <w:sz w:val="16"/>
              </w:rPr>
              <w:t>$43,015</w:t>
            </w:r>
          </w:p>
        </w:tc>
        <w:tc>
          <w:tcPr>
            <w:tcW w:type="dxa" w:w="1125"/>
          </w:tcPr>
          <w:p>
            <w:pPr>
              <w:spacing w:after="0"/>
              <w:jc w:val="right"/>
            </w:pPr>
            <w:r>
              <w:rPr>
                <w:sz w:val="16"/>
              </w:rPr>
              <w:t>$159,346</w:t>
            </w:r>
          </w:p>
        </w:tc>
        <w:tc>
          <w:tcPr>
            <w:tcW w:type="dxa" w:w="1125"/>
          </w:tcPr>
          <w:p>
            <w:pPr>
              <w:spacing w:after="0"/>
              <w:jc w:val="right"/>
            </w:pPr>
            <w:r>
              <w:rPr>
                <w:sz w:val="16"/>
              </w:rPr>
              <w:t>$16,263,639</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Drought</w:t>
            </w:r>
          </w:p>
        </w:tc>
        <w:tc>
          <w:tcPr>
            <w:tcW w:type="dxa" w:w="1572"/>
          </w:tcPr>
          <w:p>
            <w:pPr>
              <w:spacing w:after="0"/>
              <w:jc w:val="right"/>
            </w:pPr>
          </w:p>
        </w:tc>
        <w:tc>
          <w:tcPr>
            <w:tcW w:type="dxa" w:w="1215"/>
          </w:tcPr>
          <w:p>
            <w:pPr>
              <w:spacing w:after="0"/>
              <w:jc w:val="right"/>
            </w:pPr>
            <w:r>
              <w:rPr>
                <w:sz w:val="16"/>
              </w:rPr>
              <w:t>$76,022,312</w:t>
            </w:r>
          </w:p>
        </w:tc>
        <w:tc>
          <w:tcPr>
            <w:tcW w:type="dxa" w:w="1036"/>
          </w:tcPr>
          <w:p>
            <w:pPr>
              <w:spacing w:after="0"/>
              <w:jc w:val="right"/>
            </w:pPr>
          </w:p>
        </w:tc>
        <w:tc>
          <w:tcPr>
            <w:tcW w:type="dxa" w:w="1125"/>
          </w:tcPr>
          <w:p>
            <w:pPr>
              <w:spacing w:after="0"/>
              <w:jc w:val="right"/>
            </w:pPr>
          </w:p>
        </w:tc>
        <w:tc>
          <w:tcPr>
            <w:tcW w:type="dxa" w:w="1125"/>
          </w:tcPr>
          <w:p>
            <w:pPr>
              <w:spacing w:after="0"/>
              <w:jc w:val="right"/>
            </w:pPr>
            <w:r>
              <w:rPr>
                <w:sz w:val="16"/>
              </w:rPr>
              <w:t>$182,424</w:t>
            </w:r>
          </w:p>
        </w:tc>
        <w:tc>
          <w:tcPr>
            <w:tcW w:type="dxa" w:w="1125"/>
          </w:tcPr>
          <w:p>
            <w:pPr>
              <w:spacing w:after="0"/>
              <w:jc w:val="right"/>
            </w:pPr>
          </w:p>
        </w:tc>
        <w:tc>
          <w:tcPr>
            <w:tcW w:type="dxa" w:w="1304"/>
          </w:tcPr>
          <w:p>
            <w:pPr>
              <w:spacing w:after="0"/>
              <w:jc w:val="right"/>
            </w:pPr>
            <w:r>
              <w:rPr>
                <w:sz w:val="16"/>
              </w:rPr>
              <w:t>0.24% (agriculture)</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572"/>
          </w:tcPr>
          <w:p>
            <w:pPr>
              <w:spacing w:after="0"/>
              <w:jc w:val="right"/>
            </w:pPr>
            <w:r>
              <w:rPr>
                <w:sz w:val="16"/>
              </w:rPr>
              <w:t>$119,272,167,317</w:t>
            </w:r>
          </w:p>
        </w:tc>
        <w:tc>
          <w:tcPr>
            <w:tcW w:type="dxa" w:w="1215"/>
          </w:tcPr>
          <w:p>
            <w:pPr>
              <w:spacing w:after="0"/>
              <w:jc w:val="right"/>
            </w:pPr>
          </w:p>
        </w:tc>
        <w:tc>
          <w:tcPr>
            <w:tcW w:type="dxa" w:w="1036"/>
          </w:tcPr>
          <w:p>
            <w:pPr>
              <w:spacing w:after="0"/>
              <w:jc w:val="right"/>
            </w:pPr>
            <w:r>
              <w:rPr>
                <w:sz w:val="16"/>
              </w:rPr>
              <w:t>359,066</w:t>
            </w:r>
          </w:p>
        </w:tc>
        <w:tc>
          <w:tcPr>
            <w:tcW w:type="dxa" w:w="1125"/>
          </w:tcPr>
          <w:p>
            <w:pPr>
              <w:spacing w:after="0"/>
              <w:jc w:val="right"/>
            </w:pPr>
            <w:r>
              <w:rPr>
                <w:sz w:val="16"/>
              </w:rPr>
              <w:t>$2,355,465</w:t>
            </w:r>
          </w:p>
        </w:tc>
        <w:tc>
          <w:tcPr>
            <w:tcW w:type="dxa" w:w="1125"/>
          </w:tcPr>
          <w:p>
            <w:pPr>
              <w:spacing w:after="0"/>
              <w:jc w:val="right"/>
            </w:pPr>
          </w:p>
        </w:tc>
        <w:tc>
          <w:tcPr>
            <w:tcW w:type="dxa" w:w="1125"/>
          </w:tcPr>
          <w:p>
            <w:pPr>
              <w:spacing w:after="0"/>
              <w:jc w:val="right"/>
            </w:pPr>
            <w:r>
              <w:rPr>
                <w:sz w:val="16"/>
              </w:rPr>
              <w:t>$309,830</w:t>
            </w:r>
          </w:p>
        </w:tc>
        <w:tc>
          <w:tcPr>
            <w:tcW w:type="dxa" w:w="1304"/>
          </w:tcPr>
          <w:p>
            <w:pPr>
              <w:spacing w:after="0"/>
              <w:jc w:val="right"/>
            </w:pPr>
            <w:r>
              <w:rPr>
                <w:sz w:val="16"/>
              </w:rPr>
              <w:t>0.00197%</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Hail</w:t>
            </w:r>
          </w:p>
        </w:tc>
        <w:tc>
          <w:tcPr>
            <w:tcW w:type="dxa" w:w="1572"/>
          </w:tcPr>
          <w:p>
            <w:pPr>
              <w:spacing w:after="0"/>
              <w:jc w:val="right"/>
            </w:pPr>
            <w:r>
              <w:rPr>
                <w:sz w:val="16"/>
              </w:rPr>
              <w:t>$71,961,502,676</w:t>
            </w:r>
          </w:p>
        </w:tc>
        <w:tc>
          <w:tcPr>
            <w:tcW w:type="dxa" w:w="1215"/>
          </w:tcPr>
          <w:p>
            <w:pPr>
              <w:spacing w:after="0"/>
              <w:jc w:val="right"/>
            </w:pPr>
            <w:r>
              <w:rPr>
                <w:sz w:val="16"/>
              </w:rPr>
              <w:t>$194,049,414</w:t>
            </w:r>
          </w:p>
        </w:tc>
        <w:tc>
          <w:tcPr>
            <w:tcW w:type="dxa" w:w="1036"/>
          </w:tcPr>
          <w:p>
            <w:pPr>
              <w:spacing w:after="0"/>
              <w:jc w:val="right"/>
            </w:pPr>
            <w:r>
              <w:rPr>
                <w:sz w:val="16"/>
              </w:rPr>
              <w:t>358,792</w:t>
            </w:r>
          </w:p>
        </w:tc>
        <w:tc>
          <w:tcPr>
            <w:tcW w:type="dxa" w:w="1125"/>
          </w:tcPr>
          <w:p>
            <w:pPr>
              <w:spacing w:after="0"/>
              <w:jc w:val="right"/>
            </w:pPr>
            <w:r>
              <w:rPr>
                <w:sz w:val="16"/>
              </w:rPr>
              <w:t>$9,548,552</w:t>
            </w:r>
          </w:p>
        </w:tc>
        <w:tc>
          <w:tcPr>
            <w:tcW w:type="dxa" w:w="1125"/>
          </w:tcPr>
          <w:p>
            <w:pPr>
              <w:spacing w:after="0"/>
              <w:jc w:val="right"/>
            </w:pPr>
            <w:r>
              <w:rPr>
                <w:sz w:val="16"/>
              </w:rPr>
              <w:t>$465,006</w:t>
            </w:r>
          </w:p>
        </w:tc>
        <w:tc>
          <w:tcPr>
            <w:tcW w:type="dxa" w:w="1125"/>
          </w:tcPr>
          <w:p>
            <w:pPr>
              <w:spacing w:after="0"/>
              <w:jc w:val="right"/>
            </w:pPr>
            <w:r>
              <w:rPr>
                <w:sz w:val="16"/>
              </w:rPr>
              <w:t>$806,809</w:t>
            </w:r>
          </w:p>
        </w:tc>
        <w:tc>
          <w:tcPr>
            <w:tcW w:type="dxa" w:w="1304"/>
          </w:tcPr>
          <w:p>
            <w:pPr>
              <w:spacing w:after="0"/>
              <w:jc w:val="right"/>
            </w:pPr>
            <w:r>
              <w:rPr>
                <w:sz w:val="16"/>
              </w:rPr>
              <w:t>0.0133%</w:t>
            </w:r>
          </w:p>
        </w:tc>
        <w:tc>
          <w:tcPr>
            <w:tcW w:type="dxa" w:w="1108"/>
          </w:tcPr>
          <w:p>
            <w:pPr>
              <w:spacing w:after="0"/>
              <w:jc w:val="right"/>
            </w:pPr>
            <w:r>
              <w:rPr>
                <w:sz w:val="16"/>
              </w:rPr>
              <w:t>$500,000</w:t>
            </w: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Heat Wave</w:t>
            </w:r>
          </w:p>
        </w:tc>
        <w:tc>
          <w:tcPr>
            <w:tcW w:type="dxa" w:w="1572"/>
          </w:tcPr>
          <w:p>
            <w:pPr>
              <w:spacing w:after="0"/>
              <w:jc w:val="right"/>
            </w:pPr>
            <w:r>
              <w:rPr>
                <w:sz w:val="16"/>
              </w:rPr>
              <w:t>$66,879,806,029</w:t>
            </w:r>
          </w:p>
        </w:tc>
        <w:tc>
          <w:tcPr>
            <w:tcW w:type="dxa" w:w="1215"/>
          </w:tcPr>
          <w:p>
            <w:pPr>
              <w:spacing w:after="0"/>
              <w:jc w:val="right"/>
            </w:pPr>
            <w:r>
              <w:rPr>
                <w:sz w:val="16"/>
              </w:rPr>
              <w:t>$180,152,189</w:t>
            </w:r>
          </w:p>
        </w:tc>
        <w:tc>
          <w:tcPr>
            <w:tcW w:type="dxa" w:w="1036"/>
          </w:tcPr>
          <w:p>
            <w:pPr>
              <w:spacing w:after="0"/>
              <w:jc w:val="right"/>
            </w:pPr>
            <w:r>
              <w:rPr>
                <w:sz w:val="16"/>
              </w:rPr>
              <w:t>342,837</w:t>
            </w:r>
          </w:p>
        </w:tc>
        <w:tc>
          <w:tcPr>
            <w:tcW w:type="dxa" w:w="1125"/>
          </w:tcPr>
          <w:p>
            <w:pPr>
              <w:spacing w:after="0"/>
              <w:jc w:val="right"/>
            </w:pPr>
            <w:r>
              <w:rPr>
                <w:sz w:val="16"/>
              </w:rPr>
              <w:t>$189</w:t>
            </w:r>
          </w:p>
        </w:tc>
        <w:tc>
          <w:tcPr>
            <w:tcW w:type="dxa" w:w="1125"/>
          </w:tcPr>
          <w:p>
            <w:pPr>
              <w:spacing w:after="0"/>
              <w:jc w:val="right"/>
            </w:pPr>
            <w:r>
              <w:rPr>
                <w:sz w:val="16"/>
              </w:rPr>
              <w:t>$3,767</w:t>
            </w:r>
          </w:p>
        </w:tc>
        <w:tc>
          <w:tcPr>
            <w:tcW w:type="dxa" w:w="1125"/>
          </w:tcPr>
          <w:p>
            <w:pPr>
              <w:spacing w:after="0"/>
              <w:jc w:val="right"/>
            </w:pPr>
            <w:r>
              <w:rPr>
                <w:sz w:val="16"/>
              </w:rPr>
              <w:t>$813,220</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Hurricane</w:t>
            </w:r>
          </w:p>
        </w:tc>
        <w:tc>
          <w:tcPr>
            <w:tcW w:type="dxa" w:w="1572"/>
          </w:tcPr>
          <w:p>
            <w:pPr>
              <w:spacing w:after="0"/>
              <w:jc w:val="right"/>
            </w:pPr>
          </w:p>
        </w:tc>
        <w:tc>
          <w:tcPr>
            <w:tcW w:type="dxa" w:w="1215"/>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Ice Storm</w:t>
            </w:r>
          </w:p>
        </w:tc>
        <w:tc>
          <w:tcPr>
            <w:tcW w:type="dxa" w:w="1572"/>
          </w:tcPr>
          <w:p>
            <w:pPr>
              <w:spacing w:after="0"/>
              <w:jc w:val="right"/>
            </w:pPr>
            <w:r>
              <w:rPr>
                <w:sz w:val="16"/>
              </w:rPr>
              <w:t>$71,961,502,676</w:t>
            </w:r>
          </w:p>
        </w:tc>
        <w:tc>
          <w:tcPr>
            <w:tcW w:type="dxa" w:w="1215"/>
          </w:tcPr>
          <w:p>
            <w:pPr>
              <w:spacing w:after="0"/>
              <w:jc w:val="right"/>
            </w:pPr>
          </w:p>
        </w:tc>
        <w:tc>
          <w:tcPr>
            <w:tcW w:type="dxa" w:w="1036"/>
          </w:tcPr>
          <w:p>
            <w:pPr>
              <w:spacing w:after="0"/>
              <w:jc w:val="right"/>
            </w:pPr>
            <w:r>
              <w:rPr>
                <w:sz w:val="16"/>
              </w:rPr>
              <w:t>358,792</w:t>
            </w:r>
          </w:p>
        </w:tc>
        <w:tc>
          <w:tcPr>
            <w:tcW w:type="dxa" w:w="1125"/>
          </w:tcPr>
          <w:p>
            <w:pPr>
              <w:spacing w:after="0"/>
              <w:jc w:val="right"/>
            </w:pPr>
            <w:r>
              <w:rPr>
                <w:sz w:val="16"/>
              </w:rPr>
              <w:t>$86,611</w:t>
            </w:r>
          </w:p>
        </w:tc>
        <w:tc>
          <w:tcPr>
            <w:tcW w:type="dxa" w:w="1125"/>
          </w:tcPr>
          <w:p>
            <w:pPr>
              <w:spacing w:after="0"/>
              <w:jc w:val="right"/>
            </w:pPr>
          </w:p>
        </w:tc>
        <w:tc>
          <w:tcPr>
            <w:tcW w:type="dxa" w:w="1125"/>
          </w:tcPr>
          <w:p>
            <w:pPr>
              <w:spacing w:after="0"/>
              <w:jc w:val="right"/>
            </w:pPr>
            <w:r>
              <w:rPr>
                <w:sz w:val="16"/>
              </w:rPr>
              <w:t>$45,198</w:t>
            </w:r>
          </w:p>
        </w:tc>
        <w:tc>
          <w:tcPr>
            <w:tcW w:type="dxa" w:w="1304"/>
          </w:tcPr>
          <w:p>
            <w:pPr>
              <w:spacing w:after="0"/>
              <w:jc w:val="right"/>
            </w:pPr>
            <w:r>
              <w:rPr>
                <w:sz w:val="16"/>
              </w:rPr>
              <w:t>0.00012%</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Inland Flooding</w:t>
            </w:r>
          </w:p>
        </w:tc>
        <w:tc>
          <w:tcPr>
            <w:tcW w:type="dxa" w:w="1572"/>
          </w:tcPr>
          <w:p>
            <w:pPr>
              <w:spacing w:after="0"/>
              <w:jc w:val="right"/>
            </w:pPr>
            <w:r>
              <w:rPr>
                <w:sz w:val="16"/>
              </w:rPr>
              <w:t>$71,929,106,557</w:t>
            </w:r>
          </w:p>
        </w:tc>
        <w:tc>
          <w:tcPr>
            <w:tcW w:type="dxa" w:w="1215"/>
          </w:tcPr>
          <w:p>
            <w:pPr>
              <w:spacing w:after="0"/>
              <w:jc w:val="right"/>
            </w:pPr>
            <w:r>
              <w:rPr>
                <w:sz w:val="16"/>
              </w:rPr>
              <w:t>$16,672,276</w:t>
            </w:r>
          </w:p>
        </w:tc>
        <w:tc>
          <w:tcPr>
            <w:tcW w:type="dxa" w:w="1036"/>
          </w:tcPr>
          <w:p>
            <w:pPr>
              <w:spacing w:after="0"/>
              <w:jc w:val="right"/>
            </w:pPr>
            <w:r>
              <w:rPr>
                <w:sz w:val="16"/>
              </w:rPr>
              <w:t>3,116</w:t>
            </w:r>
          </w:p>
        </w:tc>
        <w:tc>
          <w:tcPr>
            <w:tcW w:type="dxa" w:w="1125"/>
          </w:tcPr>
          <w:p>
            <w:pPr>
              <w:spacing w:after="0"/>
              <w:jc w:val="right"/>
            </w:pPr>
            <w:r>
              <w:rPr>
                <w:sz w:val="16"/>
              </w:rPr>
              <w:t>$46,971,570</w:t>
            </w:r>
          </w:p>
        </w:tc>
        <w:tc>
          <w:tcPr>
            <w:tcW w:type="dxa" w:w="1125"/>
          </w:tcPr>
          <w:p>
            <w:pPr>
              <w:spacing w:after="0"/>
              <w:jc w:val="right"/>
            </w:pPr>
            <w:r>
              <w:rPr>
                <w:sz w:val="16"/>
              </w:rPr>
              <w:t>$24,152</w:t>
            </w:r>
          </w:p>
        </w:tc>
        <w:tc>
          <w:tcPr>
            <w:tcW w:type="dxa" w:w="1125"/>
          </w:tcPr>
          <w:p>
            <w:pPr>
              <w:spacing w:after="0"/>
              <w:jc w:val="right"/>
            </w:pPr>
            <w:r>
              <w:rPr>
                <w:sz w:val="16"/>
              </w:rPr>
              <w:t>$7,329,878</w:t>
            </w:r>
          </w:p>
        </w:tc>
        <w:tc>
          <w:tcPr>
            <w:tcW w:type="dxa" w:w="1304"/>
          </w:tcPr>
          <w:p>
            <w:pPr>
              <w:spacing w:after="0"/>
              <w:jc w:val="right"/>
            </w:pPr>
            <w:r>
              <w:rPr>
                <w:sz w:val="16"/>
              </w:rPr>
              <w:t>n/a (see note)</w:t>
            </w:r>
          </w:p>
        </w:tc>
        <w:tc>
          <w:tcPr>
            <w:tcW w:type="dxa" w:w="1108"/>
          </w:tcPr>
          <w:p>
            <w:pPr>
              <w:spacing w:after="0"/>
              <w:jc w:val="right"/>
            </w:pPr>
            <w:r>
              <w:rPr>
                <w:sz w:val="16"/>
              </w:rPr>
              <w:t>$870,000</w:t>
            </w:r>
          </w:p>
        </w:tc>
        <w:tc>
          <w:tcPr>
            <w:tcW w:type="dxa" w:w="1036"/>
          </w:tcPr>
          <w:p>
            <w:pPr>
              <w:spacing w:after="0"/>
              <w:jc w:val="right"/>
            </w:pPr>
          </w:p>
        </w:tc>
        <w:tc>
          <w:tcPr>
            <w:tcW w:type="dxa" w:w="1304"/>
          </w:tcPr>
          <w:p>
            <w:pPr>
              <w:spacing w:after="0"/>
              <w:jc w:val="right"/>
            </w:pPr>
          </w:p>
        </w:tc>
        <w:tc>
          <w:tcPr>
            <w:tcW w:type="dxa" w:w="112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6"/>
          </w:tcPr>
          <w:p>
            <w:pPr>
              <w:spacing w:after="0"/>
              <w:jc w:val="left"/>
            </w:pPr>
            <w:r>
              <w:rPr>
                <w:sz w:val="16"/>
              </w:rPr>
              <w:t>Landslide</w:t>
            </w:r>
          </w:p>
        </w:tc>
        <w:tc>
          <w:tcPr>
            <w:tcW w:type="dxa" w:w="1572"/>
          </w:tcPr>
          <w:p>
            <w:pPr>
              <w:spacing w:after="0"/>
              <w:jc w:val="right"/>
            </w:pPr>
            <w:r>
              <w:rPr>
                <w:sz w:val="16"/>
              </w:rPr>
              <w:t>$1,506,355,491</w:t>
            </w:r>
          </w:p>
        </w:tc>
        <w:tc>
          <w:tcPr>
            <w:tcW w:type="dxa" w:w="1215"/>
          </w:tcPr>
          <w:p>
            <w:pPr>
              <w:spacing w:after="0"/>
              <w:jc w:val="right"/>
            </w:pPr>
          </w:p>
        </w:tc>
        <w:tc>
          <w:tcPr>
            <w:tcW w:type="dxa" w:w="1036"/>
          </w:tcPr>
          <w:p>
            <w:pPr>
              <w:spacing w:after="0"/>
              <w:jc w:val="right"/>
            </w:pPr>
            <w:r>
              <w:rPr>
                <w:sz w:val="16"/>
              </w:rPr>
              <w:t>5,690</w:t>
            </w:r>
          </w:p>
        </w:tc>
        <w:tc>
          <w:tcPr>
            <w:tcW w:type="dxa" w:w="1125"/>
          </w:tcPr>
          <w:p>
            <w:pPr>
              <w:spacing w:after="0"/>
              <w:jc w:val="right"/>
            </w:pPr>
            <w:r>
              <w:rPr>
                <w:sz w:val="16"/>
              </w:rPr>
              <w:t>$2,147</w:t>
            </w:r>
          </w:p>
        </w:tc>
        <w:tc>
          <w:tcPr>
            <w:tcW w:type="dxa" w:w="1125"/>
          </w:tcPr>
          <w:p>
            <w:pPr>
              <w:spacing w:after="0"/>
              <w:jc w:val="right"/>
            </w:pPr>
          </w:p>
        </w:tc>
        <w:tc>
          <w:tcPr>
            <w:tcW w:type="dxa" w:w="1125"/>
          </w:tcPr>
          <w:p>
            <w:pPr>
              <w:spacing w:after="0"/>
              <w:jc w:val="right"/>
            </w:pPr>
            <w:r>
              <w:rPr>
                <w:sz w:val="16"/>
              </w:rPr>
              <w:t>$489,286</w:t>
            </w:r>
          </w:p>
        </w:tc>
        <w:tc>
          <w:tcPr>
            <w:tcW w:type="dxa" w:w="1304"/>
          </w:tcPr>
          <w:p>
            <w:pPr>
              <w:spacing w:after="0"/>
              <w:jc w:val="right"/>
            </w:pPr>
            <w:r>
              <w:rPr>
                <w:sz w:val="16"/>
              </w:rPr>
              <w:t>0.000143%</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Lightning</w:t>
            </w:r>
          </w:p>
        </w:tc>
        <w:tc>
          <w:tcPr>
            <w:tcW w:type="dxa" w:w="1572"/>
          </w:tcPr>
          <w:p>
            <w:pPr>
              <w:spacing w:after="0"/>
              <w:jc w:val="right"/>
            </w:pPr>
            <w:r>
              <w:rPr>
                <w:sz w:val="16"/>
              </w:rPr>
              <w:t>$71,961,502,676</w:t>
            </w:r>
          </w:p>
        </w:tc>
        <w:tc>
          <w:tcPr>
            <w:tcW w:type="dxa" w:w="1215"/>
          </w:tcPr>
          <w:p>
            <w:pPr>
              <w:spacing w:after="0"/>
              <w:jc w:val="right"/>
            </w:pPr>
          </w:p>
        </w:tc>
        <w:tc>
          <w:tcPr>
            <w:tcW w:type="dxa" w:w="1036"/>
          </w:tcPr>
          <w:p>
            <w:pPr>
              <w:spacing w:after="0"/>
              <w:jc w:val="right"/>
            </w:pPr>
            <w:r>
              <w:rPr>
                <w:sz w:val="16"/>
              </w:rPr>
              <w:t>358,792</w:t>
            </w:r>
          </w:p>
        </w:tc>
        <w:tc>
          <w:tcPr>
            <w:tcW w:type="dxa" w:w="1125"/>
          </w:tcPr>
          <w:p>
            <w:pPr>
              <w:spacing w:after="0"/>
              <w:jc w:val="right"/>
            </w:pPr>
            <w:r>
              <w:rPr>
                <w:sz w:val="16"/>
              </w:rPr>
              <w:t>$25,840</w:t>
            </w:r>
          </w:p>
        </w:tc>
        <w:tc>
          <w:tcPr>
            <w:tcW w:type="dxa" w:w="1125"/>
          </w:tcPr>
          <w:p>
            <w:pPr>
              <w:spacing w:after="0"/>
              <w:jc w:val="right"/>
            </w:pPr>
          </w:p>
        </w:tc>
        <w:tc>
          <w:tcPr>
            <w:tcW w:type="dxa" w:w="1125"/>
          </w:tcPr>
          <w:p>
            <w:pPr>
              <w:spacing w:after="0"/>
              <w:jc w:val="right"/>
            </w:pPr>
            <w:r>
              <w:rPr>
                <w:sz w:val="16"/>
              </w:rPr>
              <w:t>$6,850,000</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Strong Wind</w:t>
            </w:r>
          </w:p>
        </w:tc>
        <w:tc>
          <w:tcPr>
            <w:tcW w:type="dxa" w:w="1572"/>
          </w:tcPr>
          <w:p>
            <w:pPr>
              <w:spacing w:after="0"/>
              <w:jc w:val="right"/>
            </w:pPr>
            <w:r>
              <w:rPr>
                <w:sz w:val="16"/>
              </w:rPr>
              <w:t>$71,961,502,676</w:t>
            </w:r>
          </w:p>
        </w:tc>
        <w:tc>
          <w:tcPr>
            <w:tcW w:type="dxa" w:w="1215"/>
          </w:tcPr>
          <w:p>
            <w:pPr>
              <w:spacing w:after="0"/>
              <w:jc w:val="right"/>
            </w:pPr>
            <w:r>
              <w:rPr>
                <w:sz w:val="16"/>
              </w:rPr>
              <w:t>$194,049,414</w:t>
            </w:r>
          </w:p>
        </w:tc>
        <w:tc>
          <w:tcPr>
            <w:tcW w:type="dxa" w:w="1036"/>
          </w:tcPr>
          <w:p>
            <w:pPr>
              <w:spacing w:after="0"/>
              <w:jc w:val="right"/>
            </w:pPr>
            <w:r>
              <w:rPr>
                <w:sz w:val="16"/>
              </w:rPr>
              <w:t>358,792</w:t>
            </w:r>
          </w:p>
        </w:tc>
        <w:tc>
          <w:tcPr>
            <w:tcW w:type="dxa" w:w="1125"/>
          </w:tcPr>
          <w:p>
            <w:pPr>
              <w:spacing w:after="0"/>
              <w:jc w:val="right"/>
            </w:pPr>
            <w:r>
              <w:rPr>
                <w:sz w:val="16"/>
              </w:rPr>
              <w:t>$314,372</w:t>
            </w:r>
          </w:p>
        </w:tc>
        <w:tc>
          <w:tcPr>
            <w:tcW w:type="dxa" w:w="1125"/>
          </w:tcPr>
          <w:p>
            <w:pPr>
              <w:spacing w:after="0"/>
              <w:jc w:val="right"/>
            </w:pPr>
            <w:r>
              <w:rPr>
                <w:sz w:val="16"/>
              </w:rPr>
              <w:t>$4,426</w:t>
            </w:r>
          </w:p>
        </w:tc>
        <w:tc>
          <w:tcPr>
            <w:tcW w:type="dxa" w:w="1125"/>
          </w:tcPr>
          <w:p>
            <w:pPr>
              <w:spacing w:after="0"/>
              <w:jc w:val="right"/>
            </w:pPr>
            <w:r>
              <w:rPr>
                <w:sz w:val="16"/>
              </w:rPr>
              <w:t>$2,400,461</w:t>
            </w:r>
          </w:p>
        </w:tc>
        <w:tc>
          <w:tcPr>
            <w:tcW w:type="dxa" w:w="1304"/>
          </w:tcPr>
          <w:p>
            <w:pPr>
              <w:spacing w:after="0"/>
              <w:jc w:val="right"/>
            </w:pPr>
            <w:r>
              <w:rPr>
                <w:sz w:val="16"/>
              </w:rPr>
              <w:t>0.000437%</w:t>
            </w:r>
          </w:p>
        </w:tc>
        <w:tc>
          <w:tcPr>
            <w:tcW w:type="dxa" w:w="1108"/>
          </w:tcPr>
          <w:p>
            <w:pPr>
              <w:spacing w:after="0"/>
              <w:jc w:val="right"/>
            </w:pPr>
            <w:r>
              <w:rPr>
                <w:sz w:val="16"/>
              </w:rPr>
              <w:t>$2,000</w:t>
            </w:r>
          </w:p>
        </w:tc>
        <w:tc>
          <w:tcPr>
            <w:tcW w:type="dxa" w:w="1036"/>
          </w:tcPr>
          <w:p>
            <w:pPr>
              <w:spacing w:after="0"/>
              <w:jc w:val="right"/>
            </w:pPr>
            <w:r>
              <w:rPr>
                <w:sz w:val="16"/>
              </w:rPr>
              <w:t>$0</w:t>
            </w: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Tornado</w:t>
            </w:r>
          </w:p>
        </w:tc>
        <w:tc>
          <w:tcPr>
            <w:tcW w:type="dxa" w:w="1572"/>
          </w:tcPr>
          <w:p>
            <w:pPr>
              <w:spacing w:after="0"/>
              <w:jc w:val="right"/>
            </w:pPr>
            <w:r>
              <w:rPr>
                <w:sz w:val="16"/>
              </w:rPr>
              <w:t>$71,961,502,676</w:t>
            </w:r>
          </w:p>
        </w:tc>
        <w:tc>
          <w:tcPr>
            <w:tcW w:type="dxa" w:w="1215"/>
          </w:tcPr>
          <w:p>
            <w:pPr>
              <w:spacing w:after="0"/>
              <w:jc w:val="right"/>
            </w:pPr>
            <w:r>
              <w:rPr>
                <w:sz w:val="16"/>
              </w:rPr>
              <w:t>$194,049,414</w:t>
            </w:r>
          </w:p>
        </w:tc>
        <w:tc>
          <w:tcPr>
            <w:tcW w:type="dxa" w:w="1036"/>
          </w:tcPr>
          <w:p>
            <w:pPr>
              <w:spacing w:after="0"/>
              <w:jc w:val="right"/>
            </w:pPr>
            <w:r>
              <w:rPr>
                <w:sz w:val="16"/>
              </w:rPr>
              <w:t>358,792</w:t>
            </w:r>
          </w:p>
        </w:tc>
        <w:tc>
          <w:tcPr>
            <w:tcW w:type="dxa" w:w="1125"/>
          </w:tcPr>
          <w:p>
            <w:pPr>
              <w:spacing w:after="0"/>
              <w:jc w:val="right"/>
            </w:pPr>
            <w:r>
              <w:rPr>
                <w:sz w:val="16"/>
              </w:rPr>
              <w:t>$7,406,834</w:t>
            </w:r>
          </w:p>
        </w:tc>
        <w:tc>
          <w:tcPr>
            <w:tcW w:type="dxa" w:w="1125"/>
          </w:tcPr>
          <w:p>
            <w:pPr>
              <w:spacing w:after="0"/>
              <w:jc w:val="right"/>
            </w:pPr>
            <w:r>
              <w:rPr>
                <w:sz w:val="16"/>
              </w:rPr>
              <w:t>$7,634</w:t>
            </w:r>
          </w:p>
        </w:tc>
        <w:tc>
          <w:tcPr>
            <w:tcW w:type="dxa" w:w="1125"/>
          </w:tcPr>
          <w:p>
            <w:pPr>
              <w:spacing w:after="0"/>
              <w:jc w:val="right"/>
            </w:pPr>
            <w:r>
              <w:rPr>
                <w:sz w:val="16"/>
              </w:rPr>
              <w:t>$3,720,011</w:t>
            </w:r>
          </w:p>
        </w:tc>
        <w:tc>
          <w:tcPr>
            <w:tcW w:type="dxa" w:w="1304"/>
          </w:tcPr>
          <w:p>
            <w:pPr>
              <w:spacing w:after="0"/>
              <w:jc w:val="right"/>
            </w:pPr>
            <w:r>
              <w:rPr>
                <w:sz w:val="16"/>
              </w:rPr>
              <w:t>0.0103%</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Tsunami</w:t>
            </w:r>
          </w:p>
        </w:tc>
        <w:tc>
          <w:tcPr>
            <w:tcW w:type="dxa" w:w="1572"/>
          </w:tcPr>
          <w:p>
            <w:pPr>
              <w:spacing w:after="0"/>
              <w:jc w:val="right"/>
            </w:pPr>
          </w:p>
        </w:tc>
        <w:tc>
          <w:tcPr>
            <w:tcW w:type="dxa" w:w="1215"/>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Volcanic Activity</w:t>
            </w:r>
          </w:p>
        </w:tc>
        <w:tc>
          <w:tcPr>
            <w:tcW w:type="dxa" w:w="1572"/>
          </w:tcPr>
          <w:p>
            <w:pPr>
              <w:spacing w:after="0"/>
              <w:jc w:val="right"/>
            </w:pPr>
            <w:r>
              <w:rPr>
                <w:sz w:val="16"/>
              </w:rPr>
              <w:t>$71,961,502,676</w:t>
            </w:r>
          </w:p>
        </w:tc>
        <w:tc>
          <w:tcPr>
            <w:tcW w:type="dxa" w:w="1215"/>
          </w:tcPr>
          <w:p>
            <w:pPr>
              <w:spacing w:after="0"/>
              <w:jc w:val="right"/>
            </w:pPr>
          </w:p>
        </w:tc>
        <w:tc>
          <w:tcPr>
            <w:tcW w:type="dxa" w:w="1036"/>
          </w:tcPr>
          <w:p>
            <w:pPr>
              <w:spacing w:after="0"/>
              <w:jc w:val="right"/>
            </w:pPr>
            <w:r>
              <w:rPr>
                <w:sz w:val="16"/>
              </w:rPr>
              <w:t>358,792</w:t>
            </w:r>
          </w:p>
        </w:tc>
        <w:tc>
          <w:tcPr>
            <w:tcW w:type="dxa" w:w="1125"/>
          </w:tcPr>
          <w:p>
            <w:pPr>
              <w:spacing w:after="0"/>
              <w:jc w:val="right"/>
            </w:pPr>
            <w:r>
              <w:rPr>
                <w:sz w:val="16"/>
              </w:rPr>
              <w:t>under $1</w:t>
            </w:r>
          </w:p>
        </w:tc>
        <w:tc>
          <w:tcPr>
            <w:tcW w:type="dxa" w:w="1125"/>
          </w:tcPr>
          <w:p>
            <w:pPr>
              <w:spacing w:after="0"/>
              <w:jc w:val="right"/>
            </w:pPr>
          </w:p>
        </w:tc>
        <w:tc>
          <w:tcPr>
            <w:tcW w:type="dxa" w:w="1125"/>
          </w:tcPr>
          <w:p>
            <w:pPr>
              <w:spacing w:after="0"/>
              <w:jc w:val="right"/>
            </w:pPr>
            <w:r>
              <w:rPr>
                <w:sz w:val="16"/>
              </w:rPr>
              <w:t>$69</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Wildfire</w:t>
            </w:r>
          </w:p>
        </w:tc>
        <w:tc>
          <w:tcPr>
            <w:tcW w:type="dxa" w:w="1572"/>
          </w:tcPr>
          <w:p>
            <w:pPr>
              <w:spacing w:after="0"/>
              <w:jc w:val="right"/>
            </w:pPr>
            <w:r>
              <w:rPr>
                <w:sz w:val="16"/>
              </w:rPr>
              <w:t>$10,021,103,649</w:t>
            </w:r>
          </w:p>
        </w:tc>
        <w:tc>
          <w:tcPr>
            <w:tcW w:type="dxa" w:w="1215"/>
          </w:tcPr>
          <w:p>
            <w:pPr>
              <w:spacing w:after="0"/>
              <w:jc w:val="right"/>
            </w:pPr>
            <w:r>
              <w:rPr>
                <w:sz w:val="16"/>
              </w:rPr>
              <w:t>$89,851,397</w:t>
            </w:r>
          </w:p>
        </w:tc>
        <w:tc>
          <w:tcPr>
            <w:tcW w:type="dxa" w:w="1036"/>
          </w:tcPr>
          <w:p>
            <w:pPr>
              <w:spacing w:after="0"/>
              <w:jc w:val="right"/>
            </w:pPr>
            <w:r>
              <w:rPr>
                <w:sz w:val="16"/>
              </w:rPr>
              <w:t>69,480</w:t>
            </w:r>
          </w:p>
        </w:tc>
        <w:tc>
          <w:tcPr>
            <w:tcW w:type="dxa" w:w="1125"/>
          </w:tcPr>
          <w:p>
            <w:pPr>
              <w:spacing w:after="0"/>
              <w:jc w:val="right"/>
            </w:pPr>
            <w:r>
              <w:rPr>
                <w:sz w:val="16"/>
              </w:rPr>
              <w:t>$14,459,336</w:t>
            </w:r>
          </w:p>
        </w:tc>
        <w:tc>
          <w:tcPr>
            <w:tcW w:type="dxa" w:w="1125"/>
          </w:tcPr>
          <w:p>
            <w:pPr>
              <w:spacing w:after="0"/>
              <w:jc w:val="right"/>
            </w:pPr>
            <w:r>
              <w:rPr>
                <w:sz w:val="16"/>
              </w:rPr>
              <w:t>$790</w:t>
            </w:r>
          </w:p>
        </w:tc>
        <w:tc>
          <w:tcPr>
            <w:tcW w:type="dxa" w:w="1125"/>
          </w:tcPr>
          <w:p>
            <w:pPr>
              <w:spacing w:after="0"/>
              <w:jc w:val="right"/>
            </w:pPr>
            <w:r>
              <w:rPr>
                <w:sz w:val="16"/>
              </w:rPr>
              <w:t>$739,033</w:t>
            </w:r>
          </w:p>
        </w:tc>
        <w:tc>
          <w:tcPr>
            <w:tcW w:type="dxa" w:w="1304"/>
          </w:tcPr>
          <w:p>
            <w:pPr>
              <w:spacing w:after="0"/>
              <w:jc w:val="right"/>
            </w:pPr>
            <w:r>
              <w:rPr>
                <w:sz w:val="16"/>
              </w:rPr>
              <w:t>0.144%</w:t>
            </w:r>
          </w:p>
        </w:tc>
        <w:tc>
          <w:tcPr>
            <w:tcW w:type="dxa" w:w="1108"/>
          </w:tcPr>
          <w:p>
            <w:pPr>
              <w:spacing w:after="0"/>
              <w:jc w:val="right"/>
            </w:pPr>
          </w:p>
        </w:tc>
        <w:tc>
          <w:tcPr>
            <w:tcW w:type="dxa" w:w="1036"/>
          </w:tcPr>
          <w:p>
            <w:pPr>
              <w:spacing w:after="0"/>
              <w:jc w:val="right"/>
            </w:pPr>
            <w:r>
              <w:rPr>
                <w:sz w:val="16"/>
              </w:rPr>
              <w:t>$750,000</w:t>
            </w:r>
          </w:p>
        </w:tc>
        <w:tc>
          <w:tcPr>
            <w:tcW w:type="dxa" w:w="1304"/>
          </w:tcPr>
          <w:p>
            <w:pPr>
              <w:spacing w:after="0"/>
              <w:jc w:val="right"/>
            </w:pPr>
            <w:r>
              <w:rPr>
                <w:sz w:val="16"/>
              </w:rPr>
              <w:t>none found (2 declarations)</w:t>
            </w:r>
          </w:p>
        </w:tc>
        <w:tc>
          <w:tcPr>
            <w:tcW w:type="dxa" w:w="1125"/>
          </w:tcPr>
          <w:p>
            <w:pPr>
              <w:spacing w:after="0"/>
              <w:jc w:val="left"/>
            </w:pPr>
          </w:p>
        </w:tc>
      </w:tr>
      <w:tr>
        <w:trPr>
          <w:cantSplit/>
        </w:trPr>
        <w:tc>
          <w:tcPr>
            <w:tcW w:type="dxa" w:w="1036"/>
          </w:tcPr>
          <w:p>
            <w:pPr>
              <w:spacing w:after="0"/>
              <w:jc w:val="left"/>
            </w:pPr>
            <w:r>
              <w:rPr>
                <w:sz w:val="16"/>
              </w:rPr>
              <w:t>Winter Weather</w:t>
            </w:r>
          </w:p>
        </w:tc>
        <w:tc>
          <w:tcPr>
            <w:tcW w:type="dxa" w:w="1572"/>
          </w:tcPr>
          <w:p>
            <w:pPr>
              <w:spacing w:after="0"/>
              <w:jc w:val="right"/>
            </w:pPr>
            <w:r>
              <w:rPr>
                <w:sz w:val="16"/>
              </w:rPr>
              <w:t>$71,961,502,676</w:t>
            </w:r>
          </w:p>
        </w:tc>
        <w:tc>
          <w:tcPr>
            <w:tcW w:type="dxa" w:w="1215"/>
          </w:tcPr>
          <w:p>
            <w:pPr>
              <w:spacing w:after="0"/>
              <w:jc w:val="right"/>
            </w:pPr>
            <w:r>
              <w:rPr>
                <w:sz w:val="16"/>
              </w:rPr>
              <w:t>$194,049,414</w:t>
            </w:r>
          </w:p>
        </w:tc>
        <w:tc>
          <w:tcPr>
            <w:tcW w:type="dxa" w:w="1036"/>
          </w:tcPr>
          <w:p>
            <w:pPr>
              <w:spacing w:after="0"/>
              <w:jc w:val="right"/>
            </w:pPr>
            <w:r>
              <w:rPr>
                <w:sz w:val="16"/>
              </w:rPr>
              <w:t>358,792</w:t>
            </w:r>
          </w:p>
        </w:tc>
        <w:tc>
          <w:tcPr>
            <w:tcW w:type="dxa" w:w="1125"/>
          </w:tcPr>
          <w:p>
            <w:pPr>
              <w:spacing w:after="0"/>
              <w:jc w:val="right"/>
            </w:pPr>
            <w:r>
              <w:rPr>
                <w:sz w:val="16"/>
              </w:rPr>
              <w:t>$314,474</w:t>
            </w:r>
          </w:p>
        </w:tc>
        <w:tc>
          <w:tcPr>
            <w:tcW w:type="dxa" w:w="1125"/>
          </w:tcPr>
          <w:p>
            <w:pPr>
              <w:spacing w:after="0"/>
              <w:jc w:val="right"/>
            </w:pPr>
            <w:r>
              <w:rPr>
                <w:sz w:val="16"/>
              </w:rPr>
              <w:t>$11</w:t>
            </w:r>
          </w:p>
        </w:tc>
        <w:tc>
          <w:tcPr>
            <w:tcW w:type="dxa" w:w="1125"/>
          </w:tcPr>
          <w:p>
            <w:pPr>
              <w:spacing w:after="0"/>
              <w:jc w:val="right"/>
            </w:pPr>
            <w:r>
              <w:rPr>
                <w:sz w:val="16"/>
              </w:rPr>
              <w:t>$1,507,706</w:t>
            </w:r>
          </w:p>
        </w:tc>
        <w:tc>
          <w:tcPr>
            <w:tcW w:type="dxa" w:w="1304"/>
          </w:tcPr>
          <w:p>
            <w:pPr>
              <w:spacing w:after="0"/>
              <w:jc w:val="right"/>
            </w:pPr>
            <w:r>
              <w:rPr>
                <w:sz w:val="16"/>
              </w:rPr>
              <w:t>0.000437%</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p>
        </w:tc>
        <w:tc>
          <w:tcPr>
            <w:tcW w:type="dxa" w:w="1125"/>
          </w:tcPr>
          <w:p>
            <w:pPr>
              <w:spacing w:after="0"/>
              <w:jc w:val="left"/>
            </w:pPr>
          </w:p>
        </w:tc>
      </w:tr>
    </w:tbl>
    <w:p>
      <w:pPr>
        <w:spacing w:after="40" w:before="60"/>
      </w:pPr>
      <w:r>
        <w:rPr>
          <w:sz w:val="15"/>
        </w:rPr>
        <w:t>Totals since 2021-09-08 (Storm Events through 2026-06-30): 74 county-coded records, 34 with a damage value recorded (including $0), $1,372,000; 157 zone-level records, 75 with a damage value recorded (including $0), $750,000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358,792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$71,961,502,676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$194,049,414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$82,375,978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$44,138,439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7</w:t>
            </w:r>
          </w:p>
        </w:tc>
        <w:tc>
          <w:tcPr>
            <w:tcW w:type="dxa" w:w="1527"/>
          </w:tcPr>
          <w:p>
            <w:pPr>
              <w:spacing w:after="0"/>
              <w:jc w:val="right"/>
            </w:pPr>
            <w:r>
              <w:rPr>
                <w:sz w:val="16"/>
              </w:rPr>
              <w:t>0</w:t>
            </w:r>
          </w:p>
        </w:tc>
        <w:tc>
          <w:tcPr>
            <w:tcW w:type="dxa" w:w="1527"/>
          </w:tcPr>
          <w:p>
            <w:pPr>
              <w:spacing w:after="0"/>
              <w:jc w:val="right"/>
            </w:pPr>
            <w:r>
              <w:rPr>
                <w:sz w:val="16"/>
              </w:rPr>
              <w:t>7</w:t>
            </w:r>
          </w:p>
        </w:tc>
        <w:tc>
          <w:tcPr>
            <w:tcW w:type="dxa" w:w="1527"/>
          </w:tcPr>
          <w:p>
            <w:pPr>
              <w:spacing w:after="0"/>
              <w:jc w:val="right"/>
            </w:pPr>
            <w:r>
              <w:rPr>
                <w:sz w:val="16"/>
              </w:rPr>
              <w:t>0</w:t>
            </w:r>
          </w:p>
        </w:tc>
        <w:tc>
          <w:tcPr>
            <w:tcW w:type="dxa" w:w="1699"/>
          </w:tcPr>
          <w:p>
            <w:pPr>
              <w:spacing w:after="0"/>
              <w:jc w:val="right"/>
            </w:pPr>
            <w:r>
              <w:rPr>
                <w:sz w:val="16"/>
              </w:rPr>
              <w:t>3</w:t>
            </w:r>
          </w:p>
        </w:tc>
      </w:tr>
      <w:tr>
        <w:trPr>
          <w:cantSplit/>
        </w:trPr>
        <w:tc>
          <w:tcPr>
            <w:tcW w:type="dxa" w:w="3253"/>
          </w:tcPr>
          <w:p>
            <w:pPr>
              <w:spacing w:after="0"/>
              <w:jc w:val="left"/>
            </w:pPr>
            <w:r>
              <w:rPr>
                <w:sz w:val="16"/>
              </w:rPr>
              <w:t>LARIMER COUNTY *</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6</w:t>
            </w:r>
          </w:p>
        </w:tc>
        <w:tc>
          <w:tcPr>
            <w:tcW w:type="dxa" w:w="1527"/>
          </w:tcPr>
          <w:p>
            <w:pPr>
              <w:spacing w:after="0"/>
              <w:jc w:val="right"/>
            </w:pPr>
            <w:r>
              <w:rPr>
                <w:sz w:val="16"/>
              </w:rPr>
              <w:t>0</w:t>
            </w:r>
          </w:p>
        </w:tc>
        <w:tc>
          <w:tcPr>
            <w:tcW w:type="dxa" w:w="1527"/>
          </w:tcPr>
          <w:p>
            <w:pPr>
              <w:spacing w:after="0"/>
              <w:jc w:val="right"/>
            </w:pPr>
            <w:r>
              <w:rPr>
                <w:sz w:val="16"/>
              </w:rPr>
              <w:t>6</w:t>
            </w:r>
          </w:p>
        </w:tc>
        <w:tc>
          <w:tcPr>
            <w:tcW w:type="dxa" w:w="1527"/>
          </w:tcPr>
          <w:p>
            <w:pPr>
              <w:spacing w:after="0"/>
              <w:jc w:val="right"/>
            </w:pPr>
            <w:r>
              <w:rPr>
                <w:sz w:val="16"/>
              </w:rPr>
              <w:t>0</w:t>
            </w:r>
          </w:p>
        </w:tc>
        <w:tc>
          <w:tcPr>
            <w:tcW w:type="dxa" w:w="1699"/>
          </w:tcPr>
          <w:p>
            <w:pPr>
              <w:spacing w:after="0"/>
              <w:jc w:val="right"/>
            </w:pPr>
            <w:r>
              <w:rPr>
                <w:sz w:val="16"/>
              </w:rPr>
              <w:t>3</w:t>
            </w:r>
          </w:p>
        </w:tc>
      </w:tr>
      <w:tr>
        <w:trPr>
          <w:cantSplit/>
        </w:trPr>
        <w:tc>
          <w:tcPr>
            <w:tcW w:type="dxa" w:w="3253"/>
          </w:tcPr>
          <w:p>
            <w:pPr>
              <w:spacing w:after="0"/>
              <w:jc w:val="left"/>
            </w:pPr>
            <w:r>
              <w:rPr>
                <w:sz w:val="16"/>
              </w:rPr>
              <w:t>FORT COLLINS,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8</w:t>
            </w:r>
          </w:p>
        </w:tc>
        <w:tc>
          <w:tcPr>
            <w:tcW w:type="dxa" w:w="1527"/>
          </w:tcPr>
          <w:p>
            <w:pPr>
              <w:spacing w:after="0"/>
              <w:jc w:val="right"/>
            </w:pPr>
            <w:r>
              <w:rPr>
                <w:sz w:val="16"/>
              </w:rPr>
              <w:t>0</w:t>
            </w:r>
          </w:p>
        </w:tc>
        <w:tc>
          <w:tcPr>
            <w:tcW w:type="dxa" w:w="1527"/>
          </w:tcPr>
          <w:p>
            <w:pPr>
              <w:spacing w:after="0"/>
              <w:jc w:val="right"/>
            </w:pPr>
            <w:r>
              <w:rPr>
                <w:sz w:val="16"/>
              </w:rPr>
              <w:t>8</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Larimer County</w:t>
            </w:r>
          </w:p>
        </w:tc>
        <w:tc>
          <w:tcPr>
            <w:tcW w:type="dxa" w:w="1499"/>
          </w:tcPr>
          <w:p>
            <w:pPr>
              <w:spacing w:after="0"/>
              <w:jc w:val="left"/>
            </w:pPr>
            <w:r>
              <w:rPr>
                <w:sz w:val="16"/>
              </w:rPr>
              <w:t>080101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6</w:t>
            </w:r>
          </w:p>
        </w:tc>
        <w:tc>
          <w:tcPr>
            <w:tcW w:type="dxa" w:w="1347"/>
          </w:tcPr>
          <w:p>
            <w:pPr>
              <w:spacing w:after="0"/>
              <w:jc w:val="right"/>
            </w:pPr>
            <w:r>
              <w:rPr>
                <w:sz w:val="16"/>
              </w:rPr>
              <w:t>0</w:t>
            </w:r>
          </w:p>
        </w:tc>
        <w:tc>
          <w:tcPr>
            <w:tcW w:type="dxa" w:w="1347"/>
          </w:tcPr>
          <w:p>
            <w:pPr>
              <w:spacing w:after="0"/>
              <w:jc w:val="right"/>
            </w:pPr>
            <w:r>
              <w:rPr>
                <w:sz w:val="16"/>
              </w:rPr>
              <w:t>6</w:t>
            </w:r>
          </w:p>
        </w:tc>
        <w:tc>
          <w:tcPr>
            <w:tcW w:type="dxa" w:w="1347"/>
          </w:tcPr>
          <w:p>
            <w:pPr>
              <w:spacing w:after="0"/>
              <w:jc w:val="right"/>
            </w:pPr>
            <w:r>
              <w:rPr>
                <w:sz w:val="16"/>
              </w:rPr>
              <w:t>0</w:t>
            </w:r>
          </w:p>
        </w:tc>
        <w:tc>
          <w:tcPr>
            <w:tcW w:type="dxa" w:w="1499"/>
          </w:tcPr>
          <w:p>
            <w:pPr>
              <w:spacing w:after="0"/>
              <w:jc w:val="right"/>
            </w:pPr>
            <w:r>
              <w:rPr>
                <w:sz w:val="16"/>
              </w:rPr>
              <w:t>3</w:t>
            </w:r>
          </w:p>
        </w:tc>
        <w:tc>
          <w:tcPr>
            <w:tcW w:type="dxa" w:w="921"/>
          </w:tcPr>
          <w:p>
            <w:pPr>
              <w:spacing w:after="0"/>
              <w:jc w:val="left"/>
            </w:pPr>
          </w:p>
        </w:tc>
      </w:tr>
      <w:tr>
        <w:trPr>
          <w:cantSplit/>
        </w:trPr>
        <w:tc>
          <w:tcPr>
            <w:tcW w:type="dxa" w:w="2109"/>
          </w:tcPr>
          <w:p>
            <w:pPr>
              <w:spacing w:after="0"/>
              <w:jc w:val="left"/>
            </w:pPr>
            <w:r>
              <w:rPr>
                <w:sz w:val="16"/>
              </w:rPr>
              <w:t>Berthoud town</w:t>
            </w:r>
          </w:p>
        </w:tc>
        <w:tc>
          <w:tcPr>
            <w:tcW w:type="dxa" w:w="1499"/>
          </w:tcPr>
          <w:p>
            <w:pPr>
              <w:spacing w:after="0"/>
              <w:jc w:val="left"/>
            </w:pPr>
            <w:r>
              <w:rPr>
                <w:sz w:val="16"/>
              </w:rPr>
              <w:t>080296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Estes Park town</w:t>
            </w:r>
          </w:p>
        </w:tc>
        <w:tc>
          <w:tcPr>
            <w:tcW w:type="dxa" w:w="1499"/>
          </w:tcPr>
          <w:p>
            <w:pPr>
              <w:spacing w:after="0"/>
              <w:jc w:val="left"/>
            </w:pPr>
            <w:r>
              <w:rPr>
                <w:sz w:val="16"/>
              </w:rPr>
              <w:t>080193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Fort Collins city</w:t>
            </w:r>
          </w:p>
        </w:tc>
        <w:tc>
          <w:tcPr>
            <w:tcW w:type="dxa" w:w="1499"/>
          </w:tcPr>
          <w:p>
            <w:pPr>
              <w:spacing w:after="0"/>
              <w:jc w:val="left"/>
            </w:pPr>
            <w:r>
              <w:rPr>
                <w:sz w:val="16"/>
              </w:rPr>
              <w:t>080102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Johnstown town</w:t>
            </w:r>
          </w:p>
        </w:tc>
        <w:tc>
          <w:tcPr>
            <w:tcW w:type="dxa" w:w="1499"/>
          </w:tcPr>
          <w:p>
            <w:pPr>
              <w:spacing w:after="0"/>
              <w:jc w:val="left"/>
            </w:pPr>
            <w:r>
              <w:rPr>
                <w:sz w:val="16"/>
              </w:rPr>
              <w:t>080250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Loveland city</w:t>
            </w:r>
          </w:p>
        </w:tc>
        <w:tc>
          <w:tcPr>
            <w:tcW w:type="dxa" w:w="1499"/>
          </w:tcPr>
          <w:p>
            <w:pPr>
              <w:spacing w:after="0"/>
              <w:jc w:val="left"/>
            </w:pPr>
            <w:r>
              <w:rPr>
                <w:sz w:val="16"/>
              </w:rPr>
              <w:t>080103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Timnath town</w:t>
            </w:r>
          </w:p>
        </w:tc>
        <w:tc>
          <w:tcPr>
            <w:tcW w:type="dxa" w:w="1499"/>
          </w:tcPr>
          <w:p>
            <w:pPr>
              <w:spacing w:after="0"/>
              <w:jc w:val="left"/>
            </w:pPr>
            <w:r>
              <w:rPr>
                <w:sz w:val="16"/>
              </w:rPr>
              <w:t>080005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Wellington town</w:t>
            </w:r>
          </w:p>
        </w:tc>
        <w:tc>
          <w:tcPr>
            <w:tcW w:type="dxa" w:w="1499"/>
          </w:tcPr>
          <w:p>
            <w:pPr>
              <w:spacing w:after="0"/>
              <w:jc w:val="left"/>
            </w:pPr>
            <w:r>
              <w:rPr>
                <w:sz w:val="16"/>
              </w:rPr>
              <w:t>080104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Windsor town</w:t>
            </w:r>
          </w:p>
        </w:tc>
        <w:tc>
          <w:tcPr>
            <w:tcW w:type="dxa" w:w="1499"/>
          </w:tcPr>
          <w:p>
            <w:pPr>
              <w:spacing w:after="0"/>
              <w:jc w:val="left"/>
            </w:pPr>
            <w:r>
              <w:rPr>
                <w:sz w:val="16"/>
              </w:rPr>
              <w:t>080264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Larimer County, CO: risk-assessment baseline packet, release 2026-10 (data as of 2026-09-28; County area 08069).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Larimer County, CO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Larimer County, CO: Risk-assessment baseline packet</dc:title>
  <dc:subject>Hazard Plain release 2026-10, as of 2026-09-28. Preview: automated baseline</dc:subject>
  <dc:creator>Hazard Plain</dc:creator>
  <cp:keywords>Hazard Plain; hazard mitigation; risk assessment; 08069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