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Placer County, CA</w:t>
      </w:r>
    </w:p>
    <w:p>
      <w:pPr>
        <w:spacing w:after="120" w:before="0"/>
      </w:pPr>
      <w:r>
        <w:rPr>
          <w:color w:val="555555"/>
          <w:sz w:val="24"/>
        </w:rPr>
        <w:t>Risk-assessment baseline packet</w:t>
      </w:r>
    </w:p>
    <w:p>
      <w:pPr>
        <w:spacing w:after="120" w:before="0"/>
      </w:pPr>
      <w:r>
        <w:rPr>
          <w:b/>
          <w:sz w:val="18"/>
        </w:rPr>
        <w:t xml:space="preserve">Unit: </w:t>
      </w:r>
      <w:r>
        <w:rPr>
          <w:sz w:val="18"/>
        </w:rPr>
        <w:t>County area 06061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2026-12-15</w:t>
      </w:r>
    </w:p>
    <w:p>
      <w:pPr>
        <w:keepNext/>
        <w:spacing w:after="40" w:before="0"/>
      </w:pPr>
      <w:r>
        <w:rPr>
          <w:b/>
        </w:rPr>
        <w:t xml:space="preserve">Plan: </w:t>
      </w:r>
      <w:r>
        <w:rPr/>
        <w:t>Placer County (FEMA plan 107689)</w:t>
      </w:r>
    </w:p>
    <w:p>
      <w:pPr>
        <w:keepNext/>
        <w:spacing w:after="40" w:before="0"/>
      </w:pPr>
      <w:r>
        <w:rPr>
          <w:b/>
        </w:rPr>
        <w:t xml:space="preserve">Approved: </w:t>
      </w:r>
      <w:r>
        <w:rPr/>
        <w:t>2021-12-16</w:t>
      </w:r>
    </w:p>
    <w:p>
      <w:pPr>
        <w:keepNext/>
        <w:spacing w:after="40" w:before="0"/>
      </w:pPr>
      <w:r>
        <w:rPr>
          <w:b/>
        </w:rPr>
        <w:t xml:space="preserve">Expires: </w:t>
      </w:r>
      <w:r>
        <w:rPr/>
        <w:t>2026-12-15</w:t>
      </w:r>
    </w:p>
    <w:p>
      <w:pPr>
        <w:keepNext/>
        <w:spacing w:after="40" w:before="0"/>
      </w:pPr>
      <w:r>
        <w:rPr>
          <w:b/>
        </w:rPr>
        <w:t xml:space="preserve">As of: </w:t>
      </w:r>
      <w:r>
        <w:rPr/>
        <w:t>2026-09-28</w:t>
      </w:r>
    </w:p>
    <w:p>
      <w:pPr>
        <w:keepNext/>
        <w:spacing w:after="40" w:before="0"/>
      </w:pPr>
      <w:r>
        <w:rPr>
          <w:b/>
        </w:rPr>
        <w:t xml:space="preserve">Days: </w:t>
      </w:r>
      <w:r>
        <w:rPr/>
        <w:t>78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(28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2021-12-16)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FM-5453-CA, EM-3591-CA, DR-4683-CA, EM-3592-CA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404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7 (44 CFR 77.2); any definition: 32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73"/>
        <w:gridCol w:w="1903"/>
        <w:gridCol w:w="1951"/>
        <w:gridCol w:w="2155"/>
        <w:gridCol w:w="1037"/>
        <w:gridCol w:w="1037"/>
        <w:gridCol w:w="848"/>
        <w:gridCol w:w="1471"/>
        <w:gridCol w:w="1237"/>
      </w:tblGrid>
      <w:tr>
        <w:trPr>
          <w:cantSplit/>
          <w:tblHeader/>
        </w:trPr>
        <w:tc>
          <w:tcPr>
            <w:tcW w:type="dxa" w:w="2473"/>
            <w:shd w:val="clear" w:color="auto" w:fill="E8E8E8"/>
          </w:tcPr>
          <w:p>
            <w:pPr>
              <w:spacing w:after="0"/>
              <w:jc w:val="left"/>
            </w:pPr>
            <w:r>
              <w:rPr>
                <w:b/>
                <w:sz w:val="16"/>
              </w:rPr>
              <w:t>Jurisdiction</w:t>
            </w:r>
          </w:p>
        </w:tc>
        <w:tc>
          <w:tcPr>
            <w:tcW w:type="dxa" w:w="1903"/>
            <w:shd w:val="clear" w:color="auto" w:fill="E8E8E8"/>
          </w:tcPr>
          <w:p>
            <w:pPr>
              <w:spacing w:after="0"/>
              <w:jc w:val="left"/>
            </w:pPr>
            <w:r>
              <w:rPr>
                <w:b/>
                <w:sz w:val="16"/>
              </w:rPr>
              <w:t>Type</w:t>
            </w:r>
          </w:p>
        </w:tc>
        <w:tc>
          <w:tcPr>
            <w:tcW w:type="dxa" w:w="1951"/>
            <w:shd w:val="clear" w:color="auto" w:fill="E8E8E8"/>
          </w:tcPr>
          <w:p>
            <w:pPr>
              <w:spacing w:after="0"/>
              <w:jc w:val="left"/>
            </w:pPr>
            <w:r>
              <w:rPr>
                <w:b/>
                <w:sz w:val="16"/>
              </w:rPr>
              <w:t>Status</w:t>
            </w:r>
          </w:p>
        </w:tc>
        <w:tc>
          <w:tcPr>
            <w:tcW w:type="dxa" w:w="215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71"/>
            <w:shd w:val="clear" w:color="auto" w:fill="E8E8E8"/>
          </w:tcPr>
          <w:p>
            <w:pPr>
              <w:spacing w:after="0"/>
              <w:jc w:val="left"/>
            </w:pPr>
            <w:r>
              <w:rPr>
                <w:b/>
                <w:sz w:val="16"/>
              </w:rPr>
              <w:t>Update underway</w:t>
            </w:r>
          </w:p>
        </w:tc>
        <w:tc>
          <w:tcPr>
            <w:tcW w:type="dxa" w:w="1237"/>
            <w:shd w:val="clear" w:color="auto" w:fill="E8E8E8"/>
          </w:tcPr>
          <w:p>
            <w:pPr>
              <w:spacing w:after="0"/>
              <w:jc w:val="left"/>
            </w:pPr>
            <w:r>
              <w:rPr>
                <w:b/>
                <w:sz w:val="16"/>
              </w:rPr>
              <w:t>Notes</w:t>
            </w:r>
          </w:p>
        </w:tc>
      </w:tr>
      <w:tr>
        <w:trPr>
          <w:cantSplit/>
        </w:trPr>
        <w:tc>
          <w:tcPr>
            <w:tcW w:type="dxa" w:w="2473"/>
          </w:tcPr>
          <w:p>
            <w:pPr>
              <w:spacing w:after="0"/>
              <w:jc w:val="left"/>
            </w:pPr>
            <w:r>
              <w:rPr>
                <w:sz w:val="16"/>
              </w:rPr>
              <w:t>Placer County</w:t>
            </w:r>
          </w:p>
        </w:tc>
        <w:tc>
          <w:tcPr>
            <w:tcW w:type="dxa" w:w="1903"/>
          </w:tcPr>
          <w:p>
            <w:pPr>
              <w:spacing w:after="0"/>
              <w:jc w:val="left"/>
            </w:pPr>
            <w:r>
              <w:rPr>
                <w:sz w:val="16"/>
              </w:rPr>
              <w:t>County</w:t>
            </w:r>
          </w:p>
        </w:tc>
        <w:tc>
          <w:tcPr>
            <w:tcW w:type="dxa" w:w="1951"/>
          </w:tcPr>
          <w:p>
            <w:pPr>
              <w:spacing w:after="0"/>
              <w:jc w:val="left"/>
            </w:pPr>
            <w:r>
              <w:rPr>
                <w:sz w:val="16"/>
              </w:rPr>
              <w:t>Approved, expires 2026-12-15</w:t>
            </w:r>
          </w:p>
        </w:tc>
        <w:tc>
          <w:tcPr>
            <w:tcW w:type="dxa" w:w="2155"/>
          </w:tcPr>
          <w:p>
            <w:pPr>
              <w:spacing w:after="0"/>
              <w:jc w:val="left"/>
            </w:pPr>
            <w:r>
              <w:rPr>
                <w:sz w:val="16"/>
              </w:rPr>
              <w:t>Placer County (FEMA plan 107689)</w:t>
            </w:r>
          </w:p>
        </w:tc>
        <w:tc>
          <w:tcPr>
            <w:tcW w:type="dxa" w:w="1037"/>
          </w:tcPr>
          <w:p>
            <w:pPr>
              <w:spacing w:after="0"/>
              <w:jc w:val="left"/>
            </w:pPr>
            <w:r>
              <w:rPr>
                <w:sz w:val="16"/>
              </w:rPr>
              <w:t>2021-12-16</w:t>
            </w:r>
          </w:p>
        </w:tc>
        <w:tc>
          <w:tcPr>
            <w:tcW w:type="dxa" w:w="1037"/>
          </w:tcPr>
          <w:p>
            <w:pPr>
              <w:spacing w:after="0"/>
              <w:jc w:val="left"/>
            </w:pPr>
            <w:r>
              <w:rPr>
                <w:sz w:val="16"/>
              </w:rPr>
              <w:t>2026-12-15</w:t>
            </w:r>
          </w:p>
        </w:tc>
        <w:tc>
          <w:tcPr>
            <w:tcW w:type="dxa" w:w="848"/>
          </w:tcPr>
          <w:p>
            <w:pPr>
              <w:spacing w:after="0"/>
              <w:jc w:val="right"/>
            </w:pPr>
            <w:r>
              <w:rPr>
                <w:sz w:val="16"/>
              </w:rPr>
              <w:t>78</w:t>
            </w:r>
          </w:p>
        </w:tc>
        <w:tc>
          <w:tcPr>
            <w:tcW w:type="dxa" w:w="1471"/>
          </w:tcPr>
          <w:p>
            <w:pPr>
              <w:spacing w:after="0"/>
              <w:jc w:val="left"/>
            </w:pPr>
          </w:p>
        </w:tc>
        <w:tc>
          <w:tcPr>
            <w:tcW w:type="dxa" w:w="1237"/>
          </w:tcPr>
          <w:p>
            <w:pPr>
              <w:spacing w:after="0"/>
              <w:jc w:val="left"/>
            </w:pPr>
          </w:p>
        </w:tc>
      </w:tr>
      <w:tr>
        <w:trPr>
          <w:cantSplit/>
        </w:trPr>
        <w:tc>
          <w:tcPr>
            <w:tcW w:type="dxa" w:w="2473"/>
          </w:tcPr>
          <w:p>
            <w:pPr>
              <w:spacing w:after="0"/>
              <w:jc w:val="left"/>
            </w:pPr>
            <w:r>
              <w:rPr>
                <w:sz w:val="16"/>
              </w:rPr>
              <w:t>Auburn city</w:t>
            </w:r>
          </w:p>
        </w:tc>
        <w:tc>
          <w:tcPr>
            <w:tcW w:type="dxa" w:w="1903"/>
          </w:tcPr>
          <w:p>
            <w:pPr>
              <w:spacing w:after="0"/>
              <w:jc w:val="left"/>
            </w:pPr>
            <w:r>
              <w:rPr>
                <w:sz w:val="16"/>
              </w:rPr>
              <w:t>City</w:t>
            </w:r>
          </w:p>
        </w:tc>
        <w:tc>
          <w:tcPr>
            <w:tcW w:type="dxa" w:w="1951"/>
          </w:tcPr>
          <w:p>
            <w:pPr>
              <w:spacing w:after="0"/>
              <w:jc w:val="left"/>
            </w:pPr>
            <w:r>
              <w:rPr>
                <w:sz w:val="16"/>
              </w:rPr>
              <w:t>Approved, expires 2026-12-15</w:t>
            </w:r>
          </w:p>
        </w:tc>
        <w:tc>
          <w:tcPr>
            <w:tcW w:type="dxa" w:w="2155"/>
          </w:tcPr>
          <w:p>
            <w:pPr>
              <w:spacing w:after="0"/>
              <w:jc w:val="left"/>
            </w:pPr>
            <w:r>
              <w:rPr>
                <w:sz w:val="16"/>
              </w:rPr>
              <w:t>Placer County (FEMA plan 107689)</w:t>
            </w:r>
          </w:p>
        </w:tc>
        <w:tc>
          <w:tcPr>
            <w:tcW w:type="dxa" w:w="1037"/>
          </w:tcPr>
          <w:p>
            <w:pPr>
              <w:spacing w:after="0"/>
              <w:jc w:val="left"/>
            </w:pPr>
            <w:r>
              <w:rPr>
                <w:sz w:val="16"/>
              </w:rPr>
              <w:t>2021-12-16</w:t>
            </w:r>
          </w:p>
        </w:tc>
        <w:tc>
          <w:tcPr>
            <w:tcW w:type="dxa" w:w="1037"/>
          </w:tcPr>
          <w:p>
            <w:pPr>
              <w:spacing w:after="0"/>
              <w:jc w:val="left"/>
            </w:pPr>
            <w:r>
              <w:rPr>
                <w:sz w:val="16"/>
              </w:rPr>
              <w:t>2026-12-15</w:t>
            </w:r>
          </w:p>
        </w:tc>
        <w:tc>
          <w:tcPr>
            <w:tcW w:type="dxa" w:w="848"/>
          </w:tcPr>
          <w:p>
            <w:pPr>
              <w:spacing w:after="0"/>
              <w:jc w:val="right"/>
            </w:pPr>
            <w:r>
              <w:rPr>
                <w:sz w:val="16"/>
              </w:rPr>
              <w:t>78</w:t>
            </w:r>
          </w:p>
        </w:tc>
        <w:tc>
          <w:tcPr>
            <w:tcW w:type="dxa" w:w="1471"/>
          </w:tcPr>
          <w:p>
            <w:pPr>
              <w:spacing w:after="0"/>
              <w:jc w:val="left"/>
            </w:pPr>
          </w:p>
        </w:tc>
        <w:tc>
          <w:tcPr>
            <w:tcW w:type="dxa" w:w="1237"/>
          </w:tcPr>
          <w:p>
            <w:pPr>
              <w:spacing w:after="0"/>
              <w:jc w:val="left"/>
            </w:pPr>
          </w:p>
        </w:tc>
      </w:tr>
      <w:tr>
        <w:trPr>
          <w:cantSplit/>
        </w:trPr>
        <w:tc>
          <w:tcPr>
            <w:tcW w:type="dxa" w:w="2473"/>
          </w:tcPr>
          <w:p>
            <w:pPr>
              <w:spacing w:after="0"/>
              <w:jc w:val="left"/>
            </w:pPr>
            <w:r>
              <w:rPr>
                <w:sz w:val="16"/>
              </w:rPr>
              <w:t>Colfax city</w:t>
            </w:r>
          </w:p>
        </w:tc>
        <w:tc>
          <w:tcPr>
            <w:tcW w:type="dxa" w:w="1903"/>
          </w:tcPr>
          <w:p>
            <w:pPr>
              <w:spacing w:after="0"/>
              <w:jc w:val="left"/>
            </w:pPr>
            <w:r>
              <w:rPr>
                <w:sz w:val="16"/>
              </w:rPr>
              <w:t>City</w:t>
            </w:r>
          </w:p>
        </w:tc>
        <w:tc>
          <w:tcPr>
            <w:tcW w:type="dxa" w:w="1951"/>
          </w:tcPr>
          <w:p>
            <w:pPr>
              <w:spacing w:after="0"/>
              <w:jc w:val="left"/>
            </w:pPr>
            <w:r>
              <w:rPr>
                <w:sz w:val="16"/>
              </w:rPr>
              <w:t>Approved, expires 2026-12-15</w:t>
            </w:r>
          </w:p>
        </w:tc>
        <w:tc>
          <w:tcPr>
            <w:tcW w:type="dxa" w:w="2155"/>
          </w:tcPr>
          <w:p>
            <w:pPr>
              <w:spacing w:after="0"/>
              <w:jc w:val="left"/>
            </w:pPr>
            <w:r>
              <w:rPr>
                <w:sz w:val="16"/>
              </w:rPr>
              <w:t>Placer County (FEMA plan 107689)</w:t>
            </w:r>
          </w:p>
        </w:tc>
        <w:tc>
          <w:tcPr>
            <w:tcW w:type="dxa" w:w="1037"/>
          </w:tcPr>
          <w:p>
            <w:pPr>
              <w:spacing w:after="0"/>
              <w:jc w:val="left"/>
            </w:pPr>
            <w:r>
              <w:rPr>
                <w:sz w:val="16"/>
              </w:rPr>
              <w:t>2021-12-16</w:t>
            </w:r>
          </w:p>
        </w:tc>
        <w:tc>
          <w:tcPr>
            <w:tcW w:type="dxa" w:w="1037"/>
          </w:tcPr>
          <w:p>
            <w:pPr>
              <w:spacing w:after="0"/>
              <w:jc w:val="left"/>
            </w:pPr>
            <w:r>
              <w:rPr>
                <w:sz w:val="16"/>
              </w:rPr>
              <w:t>2026-12-15</w:t>
            </w:r>
          </w:p>
        </w:tc>
        <w:tc>
          <w:tcPr>
            <w:tcW w:type="dxa" w:w="848"/>
          </w:tcPr>
          <w:p>
            <w:pPr>
              <w:spacing w:after="0"/>
              <w:jc w:val="right"/>
            </w:pPr>
            <w:r>
              <w:rPr>
                <w:sz w:val="16"/>
              </w:rPr>
              <w:t>78</w:t>
            </w:r>
          </w:p>
        </w:tc>
        <w:tc>
          <w:tcPr>
            <w:tcW w:type="dxa" w:w="1471"/>
          </w:tcPr>
          <w:p>
            <w:pPr>
              <w:spacing w:after="0"/>
              <w:jc w:val="left"/>
            </w:pPr>
          </w:p>
        </w:tc>
        <w:tc>
          <w:tcPr>
            <w:tcW w:type="dxa" w:w="1237"/>
          </w:tcPr>
          <w:p>
            <w:pPr>
              <w:spacing w:after="0"/>
              <w:jc w:val="left"/>
            </w:pPr>
          </w:p>
        </w:tc>
      </w:tr>
      <w:tr>
        <w:trPr>
          <w:cantSplit/>
        </w:trPr>
        <w:tc>
          <w:tcPr>
            <w:tcW w:type="dxa" w:w="2473"/>
          </w:tcPr>
          <w:p>
            <w:pPr>
              <w:spacing w:after="0"/>
              <w:jc w:val="left"/>
            </w:pPr>
            <w:r>
              <w:rPr>
                <w:sz w:val="16"/>
              </w:rPr>
              <w:t>Lincoln city</w:t>
            </w:r>
          </w:p>
        </w:tc>
        <w:tc>
          <w:tcPr>
            <w:tcW w:type="dxa" w:w="1903"/>
          </w:tcPr>
          <w:p>
            <w:pPr>
              <w:spacing w:after="0"/>
              <w:jc w:val="left"/>
            </w:pPr>
            <w:r>
              <w:rPr>
                <w:sz w:val="16"/>
              </w:rPr>
              <w:t>City</w:t>
            </w:r>
          </w:p>
        </w:tc>
        <w:tc>
          <w:tcPr>
            <w:tcW w:type="dxa" w:w="1951"/>
          </w:tcPr>
          <w:p>
            <w:pPr>
              <w:spacing w:after="0"/>
              <w:jc w:val="left"/>
            </w:pPr>
            <w:r>
              <w:rPr>
                <w:sz w:val="16"/>
              </w:rPr>
              <w:t>Approved, expires 2026-12-15</w:t>
            </w:r>
          </w:p>
        </w:tc>
        <w:tc>
          <w:tcPr>
            <w:tcW w:type="dxa" w:w="2155"/>
          </w:tcPr>
          <w:p>
            <w:pPr>
              <w:spacing w:after="0"/>
              <w:jc w:val="left"/>
            </w:pPr>
            <w:r>
              <w:rPr>
                <w:sz w:val="16"/>
              </w:rPr>
              <w:t>Placer County (FEMA plan 107689)</w:t>
            </w:r>
          </w:p>
        </w:tc>
        <w:tc>
          <w:tcPr>
            <w:tcW w:type="dxa" w:w="1037"/>
          </w:tcPr>
          <w:p>
            <w:pPr>
              <w:spacing w:after="0"/>
              <w:jc w:val="left"/>
            </w:pPr>
            <w:r>
              <w:rPr>
                <w:sz w:val="16"/>
              </w:rPr>
              <w:t>2021-12-16</w:t>
            </w:r>
          </w:p>
        </w:tc>
        <w:tc>
          <w:tcPr>
            <w:tcW w:type="dxa" w:w="1037"/>
          </w:tcPr>
          <w:p>
            <w:pPr>
              <w:spacing w:after="0"/>
              <w:jc w:val="left"/>
            </w:pPr>
            <w:r>
              <w:rPr>
                <w:sz w:val="16"/>
              </w:rPr>
              <w:t>2026-12-15</w:t>
            </w:r>
          </w:p>
        </w:tc>
        <w:tc>
          <w:tcPr>
            <w:tcW w:type="dxa" w:w="848"/>
          </w:tcPr>
          <w:p>
            <w:pPr>
              <w:spacing w:after="0"/>
              <w:jc w:val="right"/>
            </w:pPr>
            <w:r>
              <w:rPr>
                <w:sz w:val="16"/>
              </w:rPr>
              <w:t>78</w:t>
            </w:r>
          </w:p>
        </w:tc>
        <w:tc>
          <w:tcPr>
            <w:tcW w:type="dxa" w:w="1471"/>
          </w:tcPr>
          <w:p>
            <w:pPr>
              <w:spacing w:after="0"/>
              <w:jc w:val="left"/>
            </w:pPr>
          </w:p>
        </w:tc>
        <w:tc>
          <w:tcPr>
            <w:tcW w:type="dxa" w:w="1237"/>
          </w:tcPr>
          <w:p>
            <w:pPr>
              <w:spacing w:after="0"/>
              <w:jc w:val="left"/>
            </w:pPr>
          </w:p>
        </w:tc>
      </w:tr>
      <w:tr>
        <w:trPr>
          <w:cantSplit/>
        </w:trPr>
        <w:tc>
          <w:tcPr>
            <w:tcW w:type="dxa" w:w="2473"/>
          </w:tcPr>
          <w:p>
            <w:pPr>
              <w:spacing w:after="0"/>
              <w:jc w:val="left"/>
            </w:pPr>
            <w:r>
              <w:rPr>
                <w:sz w:val="16"/>
              </w:rPr>
              <w:t>Loomis town</w:t>
            </w:r>
          </w:p>
        </w:tc>
        <w:tc>
          <w:tcPr>
            <w:tcW w:type="dxa" w:w="1903"/>
          </w:tcPr>
          <w:p>
            <w:pPr>
              <w:spacing w:after="0"/>
              <w:jc w:val="left"/>
            </w:pPr>
            <w:r>
              <w:rPr>
                <w:sz w:val="16"/>
              </w:rPr>
              <w:t>Town</w:t>
            </w:r>
          </w:p>
        </w:tc>
        <w:tc>
          <w:tcPr>
            <w:tcW w:type="dxa" w:w="1951"/>
          </w:tcPr>
          <w:p>
            <w:pPr>
              <w:spacing w:after="0"/>
              <w:jc w:val="left"/>
            </w:pPr>
            <w:r>
              <w:rPr>
                <w:sz w:val="16"/>
              </w:rPr>
              <w:t>Approved, expires 2026-12-15</w:t>
            </w:r>
          </w:p>
        </w:tc>
        <w:tc>
          <w:tcPr>
            <w:tcW w:type="dxa" w:w="2155"/>
          </w:tcPr>
          <w:p>
            <w:pPr>
              <w:spacing w:after="0"/>
              <w:jc w:val="left"/>
            </w:pPr>
            <w:r>
              <w:rPr>
                <w:sz w:val="16"/>
              </w:rPr>
              <w:t>Placer County (FEMA plan 107689)</w:t>
            </w:r>
          </w:p>
        </w:tc>
        <w:tc>
          <w:tcPr>
            <w:tcW w:type="dxa" w:w="1037"/>
          </w:tcPr>
          <w:p>
            <w:pPr>
              <w:spacing w:after="0"/>
              <w:jc w:val="left"/>
            </w:pPr>
            <w:r>
              <w:rPr>
                <w:sz w:val="16"/>
              </w:rPr>
              <w:t>2021-12-16</w:t>
            </w:r>
          </w:p>
        </w:tc>
        <w:tc>
          <w:tcPr>
            <w:tcW w:type="dxa" w:w="1037"/>
          </w:tcPr>
          <w:p>
            <w:pPr>
              <w:spacing w:after="0"/>
              <w:jc w:val="left"/>
            </w:pPr>
            <w:r>
              <w:rPr>
                <w:sz w:val="16"/>
              </w:rPr>
              <w:t>2026-12-15</w:t>
            </w:r>
          </w:p>
        </w:tc>
        <w:tc>
          <w:tcPr>
            <w:tcW w:type="dxa" w:w="848"/>
          </w:tcPr>
          <w:p>
            <w:pPr>
              <w:spacing w:after="0"/>
              <w:jc w:val="right"/>
            </w:pPr>
            <w:r>
              <w:rPr>
                <w:sz w:val="16"/>
              </w:rPr>
              <w:t>78</w:t>
            </w:r>
          </w:p>
        </w:tc>
        <w:tc>
          <w:tcPr>
            <w:tcW w:type="dxa" w:w="1471"/>
          </w:tcPr>
          <w:p>
            <w:pPr>
              <w:spacing w:after="0"/>
              <w:jc w:val="left"/>
            </w:pPr>
          </w:p>
        </w:tc>
        <w:tc>
          <w:tcPr>
            <w:tcW w:type="dxa" w:w="1237"/>
          </w:tcPr>
          <w:p>
            <w:pPr>
              <w:spacing w:after="0"/>
              <w:jc w:val="left"/>
            </w:pPr>
          </w:p>
        </w:tc>
      </w:tr>
      <w:tr>
        <w:trPr>
          <w:cantSplit/>
        </w:trPr>
        <w:tc>
          <w:tcPr>
            <w:tcW w:type="dxa" w:w="2473"/>
          </w:tcPr>
          <w:p>
            <w:pPr>
              <w:spacing w:after="0"/>
              <w:jc w:val="left"/>
            </w:pPr>
            <w:r>
              <w:rPr>
                <w:sz w:val="16"/>
              </w:rPr>
              <w:t>Rocklin city</w:t>
            </w:r>
          </w:p>
        </w:tc>
        <w:tc>
          <w:tcPr>
            <w:tcW w:type="dxa" w:w="1903"/>
          </w:tcPr>
          <w:p>
            <w:pPr>
              <w:spacing w:after="0"/>
              <w:jc w:val="left"/>
            </w:pPr>
            <w:r>
              <w:rPr>
                <w:sz w:val="16"/>
              </w:rPr>
              <w:t>City</w:t>
            </w:r>
          </w:p>
        </w:tc>
        <w:tc>
          <w:tcPr>
            <w:tcW w:type="dxa" w:w="1951"/>
          </w:tcPr>
          <w:p>
            <w:pPr>
              <w:spacing w:after="0"/>
              <w:jc w:val="left"/>
            </w:pPr>
            <w:r>
              <w:rPr>
                <w:sz w:val="16"/>
              </w:rPr>
              <w:t>Approved, expires 2026-12-15</w:t>
            </w:r>
          </w:p>
        </w:tc>
        <w:tc>
          <w:tcPr>
            <w:tcW w:type="dxa" w:w="2155"/>
          </w:tcPr>
          <w:p>
            <w:pPr>
              <w:spacing w:after="0"/>
              <w:jc w:val="left"/>
            </w:pPr>
            <w:r>
              <w:rPr>
                <w:sz w:val="16"/>
              </w:rPr>
              <w:t>Placer County (FEMA plan 107689)</w:t>
            </w:r>
          </w:p>
        </w:tc>
        <w:tc>
          <w:tcPr>
            <w:tcW w:type="dxa" w:w="1037"/>
          </w:tcPr>
          <w:p>
            <w:pPr>
              <w:spacing w:after="0"/>
              <w:jc w:val="left"/>
            </w:pPr>
            <w:r>
              <w:rPr>
                <w:sz w:val="16"/>
              </w:rPr>
              <w:t>2021-12-16</w:t>
            </w:r>
          </w:p>
        </w:tc>
        <w:tc>
          <w:tcPr>
            <w:tcW w:type="dxa" w:w="1037"/>
          </w:tcPr>
          <w:p>
            <w:pPr>
              <w:spacing w:after="0"/>
              <w:jc w:val="left"/>
            </w:pPr>
            <w:r>
              <w:rPr>
                <w:sz w:val="16"/>
              </w:rPr>
              <w:t>2026-12-15</w:t>
            </w:r>
          </w:p>
        </w:tc>
        <w:tc>
          <w:tcPr>
            <w:tcW w:type="dxa" w:w="848"/>
          </w:tcPr>
          <w:p>
            <w:pPr>
              <w:spacing w:after="0"/>
              <w:jc w:val="right"/>
            </w:pPr>
            <w:r>
              <w:rPr>
                <w:sz w:val="16"/>
              </w:rPr>
              <w:t>78</w:t>
            </w:r>
          </w:p>
        </w:tc>
        <w:tc>
          <w:tcPr>
            <w:tcW w:type="dxa" w:w="1471"/>
          </w:tcPr>
          <w:p>
            <w:pPr>
              <w:spacing w:after="0"/>
              <w:jc w:val="left"/>
            </w:pPr>
          </w:p>
        </w:tc>
        <w:tc>
          <w:tcPr>
            <w:tcW w:type="dxa" w:w="1237"/>
          </w:tcPr>
          <w:p>
            <w:pPr>
              <w:spacing w:after="0"/>
              <w:jc w:val="left"/>
            </w:pPr>
          </w:p>
        </w:tc>
      </w:tr>
      <w:tr>
        <w:trPr>
          <w:cantSplit/>
        </w:trPr>
        <w:tc>
          <w:tcPr>
            <w:tcW w:type="dxa" w:w="2473"/>
          </w:tcPr>
          <w:p>
            <w:pPr>
              <w:spacing w:after="0"/>
              <w:jc w:val="left"/>
            </w:pPr>
            <w:r>
              <w:rPr>
                <w:sz w:val="16"/>
              </w:rPr>
              <w:t>Roseville city</w:t>
            </w:r>
          </w:p>
        </w:tc>
        <w:tc>
          <w:tcPr>
            <w:tcW w:type="dxa" w:w="1903"/>
          </w:tcPr>
          <w:p>
            <w:pPr>
              <w:spacing w:after="0"/>
              <w:jc w:val="left"/>
            </w:pPr>
            <w:r>
              <w:rPr>
                <w:sz w:val="16"/>
              </w:rPr>
              <w:t>City</w:t>
            </w:r>
          </w:p>
        </w:tc>
        <w:tc>
          <w:tcPr>
            <w:tcW w:type="dxa" w:w="1951"/>
          </w:tcPr>
          <w:p>
            <w:pPr>
              <w:spacing w:after="0"/>
              <w:jc w:val="left"/>
            </w:pPr>
            <w:r>
              <w:rPr>
                <w:sz w:val="16"/>
              </w:rPr>
              <w:t>Approved, expires 2028-11-27</w:t>
            </w:r>
          </w:p>
        </w:tc>
        <w:tc>
          <w:tcPr>
            <w:tcW w:type="dxa" w:w="2155"/>
          </w:tcPr>
          <w:p>
            <w:pPr>
              <w:spacing w:after="0"/>
              <w:jc w:val="left"/>
            </w:pPr>
            <w:r>
              <w:rPr>
                <w:sz w:val="16"/>
              </w:rPr>
              <w:t>Roseville, City of (FEMA plan 109328)</w:t>
            </w:r>
          </w:p>
        </w:tc>
        <w:tc>
          <w:tcPr>
            <w:tcW w:type="dxa" w:w="1037"/>
          </w:tcPr>
          <w:p>
            <w:pPr>
              <w:spacing w:after="0"/>
              <w:jc w:val="left"/>
            </w:pPr>
            <w:r>
              <w:rPr>
                <w:sz w:val="16"/>
              </w:rPr>
              <w:t>2023-11-28</w:t>
            </w:r>
          </w:p>
        </w:tc>
        <w:tc>
          <w:tcPr>
            <w:tcW w:type="dxa" w:w="1037"/>
          </w:tcPr>
          <w:p>
            <w:pPr>
              <w:spacing w:after="0"/>
              <w:jc w:val="left"/>
            </w:pPr>
            <w:r>
              <w:rPr>
                <w:sz w:val="16"/>
              </w:rPr>
              <w:t>2028-11-27</w:t>
            </w:r>
          </w:p>
        </w:tc>
        <w:tc>
          <w:tcPr>
            <w:tcW w:type="dxa" w:w="848"/>
          </w:tcPr>
          <w:p>
            <w:pPr>
              <w:spacing w:after="0"/>
              <w:jc w:val="right"/>
            </w:pPr>
            <w:r>
              <w:rPr>
                <w:sz w:val="16"/>
              </w:rPr>
              <w:t>791</w:t>
            </w:r>
          </w:p>
        </w:tc>
        <w:tc>
          <w:tcPr>
            <w:tcW w:type="dxa" w:w="1471"/>
          </w:tcPr>
          <w:p>
            <w:pPr>
              <w:spacing w:after="0"/>
              <w:jc w:val="left"/>
            </w:pPr>
          </w:p>
        </w:tc>
        <w:tc>
          <w:tcPr>
            <w:tcW w:type="dxa" w:w="1237"/>
          </w:tcPr>
          <w:p>
            <w:pPr>
              <w:spacing w:after="0"/>
              <w:jc w:val="left"/>
            </w:pPr>
          </w:p>
        </w:tc>
      </w:tr>
      <w:tr>
        <w:trPr>
          <w:cantSplit/>
        </w:trPr>
        <w:tc>
          <w:tcPr>
            <w:tcW w:type="dxa" w:w="2473"/>
          </w:tcPr>
          <w:p>
            <w:pPr>
              <w:spacing w:after="0"/>
              <w:jc w:val="left"/>
            </w:pPr>
            <w:r>
              <w:rPr>
                <w:sz w:val="16"/>
              </w:rPr>
              <w:t>Tahoe-Truckee Unified School District</w:t>
            </w:r>
          </w:p>
        </w:tc>
        <w:tc>
          <w:tcPr>
            <w:tcW w:type="dxa" w:w="1903"/>
          </w:tcPr>
          <w:p>
            <w:pPr>
              <w:spacing w:after="0"/>
              <w:jc w:val="left"/>
            </w:pPr>
            <w:r>
              <w:rPr>
                <w:sz w:val="16"/>
              </w:rPr>
              <w:t>School/School District</w:t>
            </w:r>
          </w:p>
        </w:tc>
        <w:tc>
          <w:tcPr>
            <w:tcW w:type="dxa" w:w="1951"/>
          </w:tcPr>
          <w:p>
            <w:pPr>
              <w:spacing w:after="0"/>
              <w:jc w:val="left"/>
            </w:pPr>
            <w:r>
              <w:rPr>
                <w:sz w:val="16"/>
              </w:rPr>
              <w:t>No approved plan on record. Approvable pending adoption, not yet eligible</w:t>
            </w:r>
          </w:p>
        </w:tc>
        <w:tc>
          <w:tcPr>
            <w:tcW w:type="dxa" w:w="215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8"/>
          </w:tcPr>
          <w:p>
            <w:pPr>
              <w:spacing w:after="0"/>
              <w:jc w:val="right"/>
            </w:pPr>
          </w:p>
        </w:tc>
        <w:tc>
          <w:tcPr>
            <w:tcW w:type="dxa" w:w="1471"/>
          </w:tcPr>
          <w:p>
            <w:pPr>
              <w:spacing w:after="0"/>
              <w:jc w:val="left"/>
            </w:pPr>
            <w:r>
              <w:rPr>
                <w:sz w:val="16"/>
              </w:rPr>
              <w:t>FEMA tracker shows a plan approvable pending adoption</w:t>
            </w:r>
          </w:p>
        </w:tc>
        <w:tc>
          <w:tcPr>
            <w:tcW w:type="dxa" w:w="1237"/>
          </w:tcPr>
          <w:p>
            <w:pPr>
              <w:spacing w:after="0"/>
              <w:jc w:val="left"/>
            </w:pPr>
            <w:r>
              <w:rPr>
                <w:sz w:val="16"/>
              </w:rPr>
              <w:t>Not yet eligible: adopt the approved plan.</w:t>
            </w:r>
          </w:p>
        </w:tc>
      </w:tr>
      <w:tr>
        <w:trPr>
          <w:cantSplit/>
        </w:trPr>
        <w:tc>
          <w:tcPr>
            <w:tcW w:type="dxa" w:w="2473"/>
          </w:tcPr>
          <w:p>
            <w:pPr>
              <w:spacing w:after="0"/>
              <w:jc w:val="left"/>
            </w:pPr>
            <w:r>
              <w:rPr>
                <w:sz w:val="16"/>
              </w:rPr>
              <w:t>Alpine Springs County Water District</w:t>
            </w:r>
          </w:p>
        </w:tc>
        <w:tc>
          <w:tcPr>
            <w:tcW w:type="dxa" w:w="1903"/>
          </w:tcPr>
          <w:p>
            <w:pPr>
              <w:spacing w:after="0"/>
              <w:jc w:val="left"/>
            </w:pPr>
            <w:r>
              <w:rPr>
                <w:sz w:val="16"/>
              </w:rPr>
              <w:t>Water/Sewer Authority</w:t>
            </w:r>
          </w:p>
        </w:tc>
        <w:tc>
          <w:tcPr>
            <w:tcW w:type="dxa" w:w="1951"/>
          </w:tcPr>
          <w:p>
            <w:pPr>
              <w:spacing w:after="0"/>
              <w:jc w:val="left"/>
            </w:pPr>
            <w:r>
              <w:rPr>
                <w:sz w:val="16"/>
              </w:rPr>
              <w:t>Approved, expires 2026-12-15</w:t>
            </w:r>
          </w:p>
        </w:tc>
        <w:tc>
          <w:tcPr>
            <w:tcW w:type="dxa" w:w="2155"/>
          </w:tcPr>
          <w:p>
            <w:pPr>
              <w:spacing w:after="0"/>
              <w:jc w:val="left"/>
            </w:pPr>
            <w:r>
              <w:rPr>
                <w:sz w:val="16"/>
              </w:rPr>
              <w:t>Placer County (FEMA plan 107689)</w:t>
            </w:r>
          </w:p>
        </w:tc>
        <w:tc>
          <w:tcPr>
            <w:tcW w:type="dxa" w:w="1037"/>
          </w:tcPr>
          <w:p>
            <w:pPr>
              <w:spacing w:after="0"/>
              <w:jc w:val="left"/>
            </w:pPr>
            <w:r>
              <w:rPr>
                <w:sz w:val="16"/>
              </w:rPr>
              <w:t>2021-12-16</w:t>
            </w:r>
          </w:p>
        </w:tc>
        <w:tc>
          <w:tcPr>
            <w:tcW w:type="dxa" w:w="1037"/>
          </w:tcPr>
          <w:p>
            <w:pPr>
              <w:spacing w:after="0"/>
              <w:jc w:val="left"/>
            </w:pPr>
            <w:r>
              <w:rPr>
                <w:sz w:val="16"/>
              </w:rPr>
              <w:t>2026-12-15</w:t>
            </w:r>
          </w:p>
        </w:tc>
        <w:tc>
          <w:tcPr>
            <w:tcW w:type="dxa" w:w="848"/>
          </w:tcPr>
          <w:p>
            <w:pPr>
              <w:spacing w:after="0"/>
              <w:jc w:val="right"/>
            </w:pPr>
            <w:r>
              <w:rPr>
                <w:sz w:val="16"/>
              </w:rPr>
              <w:t>78</w:t>
            </w:r>
          </w:p>
        </w:tc>
        <w:tc>
          <w:tcPr>
            <w:tcW w:type="dxa" w:w="1471"/>
          </w:tcPr>
          <w:p>
            <w:pPr>
              <w:spacing w:after="0"/>
              <w:jc w:val="left"/>
            </w:pPr>
          </w:p>
        </w:tc>
        <w:tc>
          <w:tcPr>
            <w:tcW w:type="dxa" w:w="1237"/>
          </w:tcPr>
          <w:p>
            <w:pPr>
              <w:spacing w:after="0"/>
              <w:jc w:val="left"/>
            </w:pPr>
          </w:p>
        </w:tc>
      </w:tr>
      <w:tr>
        <w:trPr>
          <w:cantSplit/>
        </w:trPr>
        <w:tc>
          <w:tcPr>
            <w:tcW w:type="dxa" w:w="2473"/>
          </w:tcPr>
          <w:p>
            <w:pPr>
              <w:spacing w:after="0"/>
              <w:jc w:val="left"/>
            </w:pPr>
            <w:r>
              <w:rPr>
                <w:sz w:val="16"/>
              </w:rPr>
              <w:t>Alta Fire Protection District</w:t>
            </w:r>
          </w:p>
        </w:tc>
        <w:tc>
          <w:tcPr>
            <w:tcW w:type="dxa" w:w="1903"/>
          </w:tcPr>
          <w:p>
            <w:pPr>
              <w:spacing w:after="0"/>
              <w:jc w:val="left"/>
            </w:pPr>
            <w:r>
              <w:rPr>
                <w:sz w:val="16"/>
              </w:rPr>
              <w:t>Fire/EMS District</w:t>
            </w:r>
          </w:p>
        </w:tc>
        <w:tc>
          <w:tcPr>
            <w:tcW w:type="dxa" w:w="1951"/>
          </w:tcPr>
          <w:p>
            <w:pPr>
              <w:spacing w:after="0"/>
              <w:jc w:val="left"/>
            </w:pPr>
            <w:r>
              <w:rPr>
                <w:sz w:val="16"/>
              </w:rPr>
              <w:t>Approved, expires 2026-12-15</w:t>
            </w:r>
          </w:p>
        </w:tc>
        <w:tc>
          <w:tcPr>
            <w:tcW w:type="dxa" w:w="2155"/>
          </w:tcPr>
          <w:p>
            <w:pPr>
              <w:spacing w:after="0"/>
              <w:jc w:val="left"/>
            </w:pPr>
            <w:r>
              <w:rPr>
                <w:sz w:val="16"/>
              </w:rPr>
              <w:t>Placer County (FEMA plan 107689)</w:t>
            </w:r>
          </w:p>
        </w:tc>
        <w:tc>
          <w:tcPr>
            <w:tcW w:type="dxa" w:w="1037"/>
          </w:tcPr>
          <w:p>
            <w:pPr>
              <w:spacing w:after="0"/>
              <w:jc w:val="left"/>
            </w:pPr>
            <w:r>
              <w:rPr>
                <w:sz w:val="16"/>
              </w:rPr>
              <w:t>2021-12-16</w:t>
            </w:r>
          </w:p>
        </w:tc>
        <w:tc>
          <w:tcPr>
            <w:tcW w:type="dxa" w:w="1037"/>
          </w:tcPr>
          <w:p>
            <w:pPr>
              <w:spacing w:after="0"/>
              <w:jc w:val="left"/>
            </w:pPr>
            <w:r>
              <w:rPr>
                <w:sz w:val="16"/>
              </w:rPr>
              <w:t>2026-12-15</w:t>
            </w:r>
          </w:p>
        </w:tc>
        <w:tc>
          <w:tcPr>
            <w:tcW w:type="dxa" w:w="848"/>
          </w:tcPr>
          <w:p>
            <w:pPr>
              <w:spacing w:after="0"/>
              <w:jc w:val="right"/>
            </w:pPr>
            <w:r>
              <w:rPr>
                <w:sz w:val="16"/>
              </w:rPr>
              <w:t>78</w:t>
            </w:r>
          </w:p>
        </w:tc>
        <w:tc>
          <w:tcPr>
            <w:tcW w:type="dxa" w:w="1471"/>
          </w:tcPr>
          <w:p>
            <w:pPr>
              <w:spacing w:after="0"/>
              <w:jc w:val="left"/>
            </w:pPr>
          </w:p>
        </w:tc>
        <w:tc>
          <w:tcPr>
            <w:tcW w:type="dxa" w:w="1237"/>
          </w:tcPr>
          <w:p>
            <w:pPr>
              <w:spacing w:after="0"/>
              <w:jc w:val="left"/>
            </w:pPr>
          </w:p>
        </w:tc>
      </w:tr>
      <w:tr>
        <w:trPr>
          <w:cantSplit/>
        </w:trPr>
        <w:tc>
          <w:tcPr>
            <w:tcW w:type="dxa" w:w="2473"/>
          </w:tcPr>
          <w:p>
            <w:pPr>
              <w:spacing w:after="0"/>
              <w:jc w:val="left"/>
            </w:pPr>
            <w:r>
              <w:rPr>
                <w:sz w:val="16"/>
              </w:rPr>
              <w:t>Foresthill Fire Protection District</w:t>
            </w:r>
          </w:p>
        </w:tc>
        <w:tc>
          <w:tcPr>
            <w:tcW w:type="dxa" w:w="1903"/>
          </w:tcPr>
          <w:p>
            <w:pPr>
              <w:spacing w:after="0"/>
              <w:jc w:val="left"/>
            </w:pPr>
            <w:r>
              <w:rPr>
                <w:sz w:val="16"/>
              </w:rPr>
              <w:t>Fire/EMS District</w:t>
            </w:r>
          </w:p>
        </w:tc>
        <w:tc>
          <w:tcPr>
            <w:tcW w:type="dxa" w:w="1951"/>
          </w:tcPr>
          <w:p>
            <w:pPr>
              <w:spacing w:after="0"/>
              <w:jc w:val="left"/>
            </w:pPr>
            <w:r>
              <w:rPr>
                <w:sz w:val="16"/>
              </w:rPr>
              <w:t>Approved, expires 2026-12-15</w:t>
            </w:r>
          </w:p>
        </w:tc>
        <w:tc>
          <w:tcPr>
            <w:tcW w:type="dxa" w:w="2155"/>
          </w:tcPr>
          <w:p>
            <w:pPr>
              <w:spacing w:after="0"/>
              <w:jc w:val="left"/>
            </w:pPr>
            <w:r>
              <w:rPr>
                <w:sz w:val="16"/>
              </w:rPr>
              <w:t>Placer County (FEMA plan 107689)</w:t>
            </w:r>
          </w:p>
        </w:tc>
        <w:tc>
          <w:tcPr>
            <w:tcW w:type="dxa" w:w="1037"/>
          </w:tcPr>
          <w:p>
            <w:pPr>
              <w:spacing w:after="0"/>
              <w:jc w:val="left"/>
            </w:pPr>
            <w:r>
              <w:rPr>
                <w:sz w:val="16"/>
              </w:rPr>
              <w:t>2021-12-16</w:t>
            </w:r>
          </w:p>
        </w:tc>
        <w:tc>
          <w:tcPr>
            <w:tcW w:type="dxa" w:w="1037"/>
          </w:tcPr>
          <w:p>
            <w:pPr>
              <w:spacing w:after="0"/>
              <w:jc w:val="left"/>
            </w:pPr>
            <w:r>
              <w:rPr>
                <w:sz w:val="16"/>
              </w:rPr>
              <w:t>2026-12-15</w:t>
            </w:r>
          </w:p>
        </w:tc>
        <w:tc>
          <w:tcPr>
            <w:tcW w:type="dxa" w:w="848"/>
          </w:tcPr>
          <w:p>
            <w:pPr>
              <w:spacing w:after="0"/>
              <w:jc w:val="right"/>
            </w:pPr>
            <w:r>
              <w:rPr>
                <w:sz w:val="16"/>
              </w:rPr>
              <w:t>78</w:t>
            </w:r>
          </w:p>
        </w:tc>
        <w:tc>
          <w:tcPr>
            <w:tcW w:type="dxa" w:w="1471"/>
          </w:tcPr>
          <w:p>
            <w:pPr>
              <w:spacing w:after="0"/>
              <w:jc w:val="left"/>
            </w:pPr>
          </w:p>
        </w:tc>
        <w:tc>
          <w:tcPr>
            <w:tcW w:type="dxa" w:w="1237"/>
          </w:tcPr>
          <w:p>
            <w:pPr>
              <w:spacing w:after="0"/>
              <w:jc w:val="left"/>
            </w:pPr>
          </w:p>
        </w:tc>
      </w:tr>
      <w:tr>
        <w:trPr>
          <w:cantSplit/>
        </w:trPr>
        <w:tc>
          <w:tcPr>
            <w:tcW w:type="dxa" w:w="2473"/>
          </w:tcPr>
          <w:p>
            <w:pPr>
              <w:spacing w:after="0"/>
              <w:jc w:val="left"/>
            </w:pPr>
            <w:r>
              <w:rPr>
                <w:sz w:val="16"/>
              </w:rPr>
              <w:t>Foresthill Public Utility District</w:t>
            </w:r>
          </w:p>
        </w:tc>
        <w:tc>
          <w:tcPr>
            <w:tcW w:type="dxa" w:w="1903"/>
          </w:tcPr>
          <w:p>
            <w:pPr>
              <w:spacing w:after="0"/>
              <w:jc w:val="left"/>
            </w:pPr>
            <w:r>
              <w:rPr>
                <w:sz w:val="16"/>
              </w:rPr>
              <w:t>Water/Sewer Authority</w:t>
            </w:r>
          </w:p>
        </w:tc>
        <w:tc>
          <w:tcPr>
            <w:tcW w:type="dxa" w:w="1951"/>
          </w:tcPr>
          <w:p>
            <w:pPr>
              <w:spacing w:after="0"/>
              <w:jc w:val="left"/>
            </w:pPr>
            <w:r>
              <w:rPr>
                <w:sz w:val="16"/>
              </w:rPr>
              <w:t>Approved, expires 2026-12-15</w:t>
            </w:r>
          </w:p>
        </w:tc>
        <w:tc>
          <w:tcPr>
            <w:tcW w:type="dxa" w:w="2155"/>
          </w:tcPr>
          <w:p>
            <w:pPr>
              <w:spacing w:after="0"/>
              <w:jc w:val="left"/>
            </w:pPr>
            <w:r>
              <w:rPr>
                <w:sz w:val="16"/>
              </w:rPr>
              <w:t>Placer County (FEMA plan 107689)</w:t>
            </w:r>
          </w:p>
        </w:tc>
        <w:tc>
          <w:tcPr>
            <w:tcW w:type="dxa" w:w="1037"/>
          </w:tcPr>
          <w:p>
            <w:pPr>
              <w:spacing w:after="0"/>
              <w:jc w:val="left"/>
            </w:pPr>
            <w:r>
              <w:rPr>
                <w:sz w:val="16"/>
              </w:rPr>
              <w:t>2021-12-16</w:t>
            </w:r>
          </w:p>
        </w:tc>
        <w:tc>
          <w:tcPr>
            <w:tcW w:type="dxa" w:w="1037"/>
          </w:tcPr>
          <w:p>
            <w:pPr>
              <w:spacing w:after="0"/>
              <w:jc w:val="left"/>
            </w:pPr>
            <w:r>
              <w:rPr>
                <w:sz w:val="16"/>
              </w:rPr>
              <w:t>2026-12-15</w:t>
            </w:r>
          </w:p>
        </w:tc>
        <w:tc>
          <w:tcPr>
            <w:tcW w:type="dxa" w:w="848"/>
          </w:tcPr>
          <w:p>
            <w:pPr>
              <w:spacing w:after="0"/>
              <w:jc w:val="right"/>
            </w:pPr>
            <w:r>
              <w:rPr>
                <w:sz w:val="16"/>
              </w:rPr>
              <w:t>78</w:t>
            </w:r>
          </w:p>
        </w:tc>
        <w:tc>
          <w:tcPr>
            <w:tcW w:type="dxa" w:w="1471"/>
          </w:tcPr>
          <w:p>
            <w:pPr>
              <w:spacing w:after="0"/>
              <w:jc w:val="left"/>
            </w:pPr>
          </w:p>
        </w:tc>
        <w:tc>
          <w:tcPr>
            <w:tcW w:type="dxa" w:w="1237"/>
          </w:tcPr>
          <w:p>
            <w:pPr>
              <w:spacing w:after="0"/>
              <w:jc w:val="left"/>
            </w:pPr>
          </w:p>
        </w:tc>
      </w:tr>
      <w:tr>
        <w:trPr>
          <w:cantSplit/>
        </w:trPr>
        <w:tc>
          <w:tcPr>
            <w:tcW w:type="dxa" w:w="2473"/>
          </w:tcPr>
          <w:p>
            <w:pPr>
              <w:spacing w:after="0"/>
              <w:jc w:val="left"/>
            </w:pPr>
            <w:r>
              <w:rPr>
                <w:sz w:val="16"/>
              </w:rPr>
              <w:t>Nevada Irrigation District</w:t>
            </w:r>
          </w:p>
        </w:tc>
        <w:tc>
          <w:tcPr>
            <w:tcW w:type="dxa" w:w="1903"/>
          </w:tcPr>
          <w:p>
            <w:pPr>
              <w:spacing w:after="0"/>
              <w:jc w:val="left"/>
            </w:pPr>
            <w:r>
              <w:rPr>
                <w:sz w:val="16"/>
              </w:rPr>
              <w:t>Flood Control District</w:t>
            </w:r>
          </w:p>
        </w:tc>
        <w:tc>
          <w:tcPr>
            <w:tcW w:type="dxa" w:w="1951"/>
          </w:tcPr>
          <w:p>
            <w:pPr>
              <w:spacing w:after="0"/>
              <w:jc w:val="left"/>
            </w:pPr>
            <w:r>
              <w:rPr>
                <w:sz w:val="16"/>
              </w:rPr>
              <w:t>Approved, expires 2026-12-15</w:t>
            </w:r>
          </w:p>
        </w:tc>
        <w:tc>
          <w:tcPr>
            <w:tcW w:type="dxa" w:w="2155"/>
          </w:tcPr>
          <w:p>
            <w:pPr>
              <w:spacing w:after="0"/>
              <w:jc w:val="left"/>
            </w:pPr>
            <w:r>
              <w:rPr>
                <w:sz w:val="16"/>
              </w:rPr>
              <w:t>Placer County (FEMA plan 107689)</w:t>
            </w:r>
          </w:p>
        </w:tc>
        <w:tc>
          <w:tcPr>
            <w:tcW w:type="dxa" w:w="1037"/>
          </w:tcPr>
          <w:p>
            <w:pPr>
              <w:spacing w:after="0"/>
              <w:jc w:val="left"/>
            </w:pPr>
            <w:r>
              <w:rPr>
                <w:sz w:val="16"/>
              </w:rPr>
              <w:t>2021-12-16</w:t>
            </w:r>
          </w:p>
        </w:tc>
        <w:tc>
          <w:tcPr>
            <w:tcW w:type="dxa" w:w="1037"/>
          </w:tcPr>
          <w:p>
            <w:pPr>
              <w:spacing w:after="0"/>
              <w:jc w:val="left"/>
            </w:pPr>
            <w:r>
              <w:rPr>
                <w:sz w:val="16"/>
              </w:rPr>
              <w:t>2026-12-15</w:t>
            </w:r>
          </w:p>
        </w:tc>
        <w:tc>
          <w:tcPr>
            <w:tcW w:type="dxa" w:w="848"/>
          </w:tcPr>
          <w:p>
            <w:pPr>
              <w:spacing w:after="0"/>
              <w:jc w:val="right"/>
            </w:pPr>
            <w:r>
              <w:rPr>
                <w:sz w:val="16"/>
              </w:rPr>
              <w:t>78</w:t>
            </w:r>
          </w:p>
        </w:tc>
        <w:tc>
          <w:tcPr>
            <w:tcW w:type="dxa" w:w="1471"/>
          </w:tcPr>
          <w:p>
            <w:pPr>
              <w:spacing w:after="0"/>
              <w:jc w:val="left"/>
            </w:pPr>
          </w:p>
        </w:tc>
        <w:tc>
          <w:tcPr>
            <w:tcW w:type="dxa" w:w="1237"/>
          </w:tcPr>
          <w:p>
            <w:pPr>
              <w:spacing w:after="0"/>
              <w:jc w:val="left"/>
            </w:pPr>
          </w:p>
        </w:tc>
      </w:tr>
      <w:tr>
        <w:trPr>
          <w:cantSplit/>
        </w:trPr>
        <w:tc>
          <w:tcPr>
            <w:tcW w:type="dxa" w:w="2473"/>
          </w:tcPr>
          <w:p>
            <w:pPr>
              <w:spacing w:after="0"/>
              <w:jc w:val="left"/>
            </w:pPr>
            <w:r>
              <w:rPr>
                <w:sz w:val="16"/>
              </w:rPr>
              <w:t>Newcastle Fire Protection District</w:t>
            </w:r>
          </w:p>
        </w:tc>
        <w:tc>
          <w:tcPr>
            <w:tcW w:type="dxa" w:w="1903"/>
          </w:tcPr>
          <w:p>
            <w:pPr>
              <w:spacing w:after="0"/>
              <w:jc w:val="left"/>
            </w:pPr>
            <w:r>
              <w:rPr>
                <w:sz w:val="16"/>
              </w:rPr>
              <w:t>Fire/EMS District</w:t>
            </w:r>
          </w:p>
        </w:tc>
        <w:tc>
          <w:tcPr>
            <w:tcW w:type="dxa" w:w="1951"/>
          </w:tcPr>
          <w:p>
            <w:pPr>
              <w:spacing w:after="0"/>
              <w:jc w:val="left"/>
            </w:pPr>
            <w:r>
              <w:rPr>
                <w:sz w:val="16"/>
              </w:rPr>
              <w:t>Approved, expires 2026-12-15</w:t>
            </w:r>
          </w:p>
        </w:tc>
        <w:tc>
          <w:tcPr>
            <w:tcW w:type="dxa" w:w="2155"/>
          </w:tcPr>
          <w:p>
            <w:pPr>
              <w:spacing w:after="0"/>
              <w:jc w:val="left"/>
            </w:pPr>
            <w:r>
              <w:rPr>
                <w:sz w:val="16"/>
              </w:rPr>
              <w:t>Placer County (FEMA plan 107689)</w:t>
            </w:r>
          </w:p>
        </w:tc>
        <w:tc>
          <w:tcPr>
            <w:tcW w:type="dxa" w:w="1037"/>
          </w:tcPr>
          <w:p>
            <w:pPr>
              <w:spacing w:after="0"/>
              <w:jc w:val="left"/>
            </w:pPr>
            <w:r>
              <w:rPr>
                <w:sz w:val="16"/>
              </w:rPr>
              <w:t>2021-12-16</w:t>
            </w:r>
          </w:p>
        </w:tc>
        <w:tc>
          <w:tcPr>
            <w:tcW w:type="dxa" w:w="1037"/>
          </w:tcPr>
          <w:p>
            <w:pPr>
              <w:spacing w:after="0"/>
              <w:jc w:val="left"/>
            </w:pPr>
            <w:r>
              <w:rPr>
                <w:sz w:val="16"/>
              </w:rPr>
              <w:t>2026-12-15</w:t>
            </w:r>
          </w:p>
        </w:tc>
        <w:tc>
          <w:tcPr>
            <w:tcW w:type="dxa" w:w="848"/>
          </w:tcPr>
          <w:p>
            <w:pPr>
              <w:spacing w:after="0"/>
              <w:jc w:val="right"/>
            </w:pPr>
            <w:r>
              <w:rPr>
                <w:sz w:val="16"/>
              </w:rPr>
              <w:t>78</w:t>
            </w:r>
          </w:p>
        </w:tc>
        <w:tc>
          <w:tcPr>
            <w:tcW w:type="dxa" w:w="1471"/>
          </w:tcPr>
          <w:p>
            <w:pPr>
              <w:spacing w:after="0"/>
              <w:jc w:val="left"/>
            </w:pPr>
          </w:p>
        </w:tc>
        <w:tc>
          <w:tcPr>
            <w:tcW w:type="dxa" w:w="1237"/>
          </w:tcPr>
          <w:p>
            <w:pPr>
              <w:spacing w:after="0"/>
              <w:jc w:val="left"/>
            </w:pPr>
          </w:p>
        </w:tc>
      </w:tr>
      <w:tr>
        <w:trPr>
          <w:cantSplit/>
        </w:trPr>
        <w:tc>
          <w:tcPr>
            <w:tcW w:type="dxa" w:w="2473"/>
          </w:tcPr>
          <w:p>
            <w:pPr>
              <w:spacing w:after="0"/>
              <w:jc w:val="left"/>
            </w:pPr>
            <w:r>
              <w:rPr>
                <w:sz w:val="16"/>
              </w:rPr>
              <w:t>North Tahoe Fire Protection District</w:t>
            </w:r>
          </w:p>
        </w:tc>
        <w:tc>
          <w:tcPr>
            <w:tcW w:type="dxa" w:w="1903"/>
          </w:tcPr>
          <w:p>
            <w:pPr>
              <w:spacing w:after="0"/>
              <w:jc w:val="left"/>
            </w:pPr>
            <w:r>
              <w:rPr>
                <w:sz w:val="16"/>
              </w:rPr>
              <w:t>Fire/EMS District</w:t>
            </w:r>
          </w:p>
        </w:tc>
        <w:tc>
          <w:tcPr>
            <w:tcW w:type="dxa" w:w="1951"/>
          </w:tcPr>
          <w:p>
            <w:pPr>
              <w:spacing w:after="0"/>
              <w:jc w:val="left"/>
            </w:pPr>
            <w:r>
              <w:rPr>
                <w:sz w:val="16"/>
              </w:rPr>
              <w:t>Approved, expires 2026-12-15</w:t>
            </w:r>
          </w:p>
        </w:tc>
        <w:tc>
          <w:tcPr>
            <w:tcW w:type="dxa" w:w="2155"/>
          </w:tcPr>
          <w:p>
            <w:pPr>
              <w:spacing w:after="0"/>
              <w:jc w:val="left"/>
            </w:pPr>
            <w:r>
              <w:rPr>
                <w:sz w:val="16"/>
              </w:rPr>
              <w:t>Placer County (FEMA plan 107689)</w:t>
            </w:r>
          </w:p>
        </w:tc>
        <w:tc>
          <w:tcPr>
            <w:tcW w:type="dxa" w:w="1037"/>
          </w:tcPr>
          <w:p>
            <w:pPr>
              <w:spacing w:after="0"/>
              <w:jc w:val="left"/>
            </w:pPr>
            <w:r>
              <w:rPr>
                <w:sz w:val="16"/>
              </w:rPr>
              <w:t>2021-12-16</w:t>
            </w:r>
          </w:p>
        </w:tc>
        <w:tc>
          <w:tcPr>
            <w:tcW w:type="dxa" w:w="1037"/>
          </w:tcPr>
          <w:p>
            <w:pPr>
              <w:spacing w:after="0"/>
              <w:jc w:val="left"/>
            </w:pPr>
            <w:r>
              <w:rPr>
                <w:sz w:val="16"/>
              </w:rPr>
              <w:t>2026-12-15</w:t>
            </w:r>
          </w:p>
        </w:tc>
        <w:tc>
          <w:tcPr>
            <w:tcW w:type="dxa" w:w="848"/>
          </w:tcPr>
          <w:p>
            <w:pPr>
              <w:spacing w:after="0"/>
              <w:jc w:val="right"/>
            </w:pPr>
            <w:r>
              <w:rPr>
                <w:sz w:val="16"/>
              </w:rPr>
              <w:t>78</w:t>
            </w:r>
          </w:p>
        </w:tc>
        <w:tc>
          <w:tcPr>
            <w:tcW w:type="dxa" w:w="1471"/>
          </w:tcPr>
          <w:p>
            <w:pPr>
              <w:spacing w:after="0"/>
              <w:jc w:val="left"/>
            </w:pPr>
          </w:p>
        </w:tc>
        <w:tc>
          <w:tcPr>
            <w:tcW w:type="dxa" w:w="1237"/>
          </w:tcPr>
          <w:p>
            <w:pPr>
              <w:spacing w:after="0"/>
              <w:jc w:val="left"/>
            </w:pPr>
          </w:p>
        </w:tc>
      </w:tr>
      <w:tr>
        <w:trPr>
          <w:cantSplit/>
        </w:trPr>
        <w:tc>
          <w:tcPr>
            <w:tcW w:type="dxa" w:w="2473"/>
          </w:tcPr>
          <w:p>
            <w:pPr>
              <w:spacing w:after="0"/>
              <w:jc w:val="left"/>
            </w:pPr>
            <w:r>
              <w:rPr>
                <w:sz w:val="16"/>
              </w:rPr>
              <w:t>North Tahoe Public Utility District</w:t>
            </w:r>
          </w:p>
        </w:tc>
        <w:tc>
          <w:tcPr>
            <w:tcW w:type="dxa" w:w="1903"/>
          </w:tcPr>
          <w:p>
            <w:pPr>
              <w:spacing w:after="0"/>
              <w:jc w:val="left"/>
            </w:pPr>
            <w:r>
              <w:rPr>
                <w:sz w:val="16"/>
              </w:rPr>
              <w:t>Water/Sewer Authority</w:t>
            </w:r>
          </w:p>
        </w:tc>
        <w:tc>
          <w:tcPr>
            <w:tcW w:type="dxa" w:w="1951"/>
          </w:tcPr>
          <w:p>
            <w:pPr>
              <w:spacing w:after="0"/>
              <w:jc w:val="left"/>
            </w:pPr>
            <w:r>
              <w:rPr>
                <w:sz w:val="16"/>
              </w:rPr>
              <w:t>Approved, expires 2026-12-15</w:t>
            </w:r>
          </w:p>
        </w:tc>
        <w:tc>
          <w:tcPr>
            <w:tcW w:type="dxa" w:w="2155"/>
          </w:tcPr>
          <w:p>
            <w:pPr>
              <w:spacing w:after="0"/>
              <w:jc w:val="left"/>
            </w:pPr>
            <w:r>
              <w:rPr>
                <w:sz w:val="16"/>
              </w:rPr>
              <w:t>Placer County (FEMA plan 107689)</w:t>
            </w:r>
          </w:p>
        </w:tc>
        <w:tc>
          <w:tcPr>
            <w:tcW w:type="dxa" w:w="1037"/>
          </w:tcPr>
          <w:p>
            <w:pPr>
              <w:spacing w:after="0"/>
              <w:jc w:val="left"/>
            </w:pPr>
            <w:r>
              <w:rPr>
                <w:sz w:val="16"/>
              </w:rPr>
              <w:t>2021-12-16</w:t>
            </w:r>
          </w:p>
        </w:tc>
        <w:tc>
          <w:tcPr>
            <w:tcW w:type="dxa" w:w="1037"/>
          </w:tcPr>
          <w:p>
            <w:pPr>
              <w:spacing w:after="0"/>
              <w:jc w:val="left"/>
            </w:pPr>
            <w:r>
              <w:rPr>
                <w:sz w:val="16"/>
              </w:rPr>
              <w:t>2026-12-15</w:t>
            </w:r>
          </w:p>
        </w:tc>
        <w:tc>
          <w:tcPr>
            <w:tcW w:type="dxa" w:w="848"/>
          </w:tcPr>
          <w:p>
            <w:pPr>
              <w:spacing w:after="0"/>
              <w:jc w:val="right"/>
            </w:pPr>
            <w:r>
              <w:rPr>
                <w:sz w:val="16"/>
              </w:rPr>
              <w:t>78</w:t>
            </w:r>
          </w:p>
        </w:tc>
        <w:tc>
          <w:tcPr>
            <w:tcW w:type="dxa" w:w="1471"/>
          </w:tcPr>
          <w:p>
            <w:pPr>
              <w:spacing w:after="0"/>
              <w:jc w:val="left"/>
            </w:pPr>
          </w:p>
        </w:tc>
        <w:tc>
          <w:tcPr>
            <w:tcW w:type="dxa" w:w="1237"/>
          </w:tcPr>
          <w:p>
            <w:pPr>
              <w:spacing w:after="0"/>
              <w:jc w:val="left"/>
            </w:pPr>
          </w:p>
        </w:tc>
      </w:tr>
      <w:tr>
        <w:trPr>
          <w:cantSplit/>
        </w:trPr>
        <w:tc>
          <w:tcPr>
            <w:tcW w:type="dxa" w:w="2473"/>
          </w:tcPr>
          <w:p>
            <w:pPr>
              <w:spacing w:after="0"/>
              <w:jc w:val="left"/>
            </w:pPr>
            <w:r>
              <w:rPr>
                <w:sz w:val="16"/>
              </w:rPr>
              <w:t>Northstar Community Service District/ Fire Department</w:t>
            </w:r>
          </w:p>
        </w:tc>
        <w:tc>
          <w:tcPr>
            <w:tcW w:type="dxa" w:w="1903"/>
          </w:tcPr>
          <w:p>
            <w:pPr>
              <w:spacing w:after="0"/>
              <w:jc w:val="left"/>
            </w:pPr>
            <w:r>
              <w:rPr>
                <w:sz w:val="16"/>
              </w:rPr>
              <w:t>Community Services District</w:t>
            </w:r>
          </w:p>
        </w:tc>
        <w:tc>
          <w:tcPr>
            <w:tcW w:type="dxa" w:w="1951"/>
          </w:tcPr>
          <w:p>
            <w:pPr>
              <w:spacing w:after="0"/>
              <w:jc w:val="left"/>
            </w:pPr>
            <w:r>
              <w:rPr>
                <w:sz w:val="16"/>
              </w:rPr>
              <w:t>Approved, expires 2026-12-15</w:t>
            </w:r>
          </w:p>
        </w:tc>
        <w:tc>
          <w:tcPr>
            <w:tcW w:type="dxa" w:w="2155"/>
          </w:tcPr>
          <w:p>
            <w:pPr>
              <w:spacing w:after="0"/>
              <w:jc w:val="left"/>
            </w:pPr>
            <w:r>
              <w:rPr>
                <w:sz w:val="16"/>
              </w:rPr>
              <w:t>Placer County (FEMA plan 107689)</w:t>
            </w:r>
          </w:p>
        </w:tc>
        <w:tc>
          <w:tcPr>
            <w:tcW w:type="dxa" w:w="1037"/>
          </w:tcPr>
          <w:p>
            <w:pPr>
              <w:spacing w:after="0"/>
              <w:jc w:val="left"/>
            </w:pPr>
            <w:r>
              <w:rPr>
                <w:sz w:val="16"/>
              </w:rPr>
              <w:t>2021-12-16</w:t>
            </w:r>
          </w:p>
        </w:tc>
        <w:tc>
          <w:tcPr>
            <w:tcW w:type="dxa" w:w="1037"/>
          </w:tcPr>
          <w:p>
            <w:pPr>
              <w:spacing w:after="0"/>
              <w:jc w:val="left"/>
            </w:pPr>
            <w:r>
              <w:rPr>
                <w:sz w:val="16"/>
              </w:rPr>
              <w:t>2026-12-15</w:t>
            </w:r>
          </w:p>
        </w:tc>
        <w:tc>
          <w:tcPr>
            <w:tcW w:type="dxa" w:w="848"/>
          </w:tcPr>
          <w:p>
            <w:pPr>
              <w:spacing w:after="0"/>
              <w:jc w:val="right"/>
            </w:pPr>
            <w:r>
              <w:rPr>
                <w:sz w:val="16"/>
              </w:rPr>
              <w:t>78</w:t>
            </w:r>
          </w:p>
        </w:tc>
        <w:tc>
          <w:tcPr>
            <w:tcW w:type="dxa" w:w="1471"/>
          </w:tcPr>
          <w:p>
            <w:pPr>
              <w:spacing w:after="0"/>
              <w:jc w:val="left"/>
            </w:pPr>
          </w:p>
        </w:tc>
        <w:tc>
          <w:tcPr>
            <w:tcW w:type="dxa" w:w="1237"/>
          </w:tcPr>
          <w:p>
            <w:pPr>
              <w:spacing w:after="0"/>
              <w:jc w:val="left"/>
            </w:pPr>
          </w:p>
        </w:tc>
      </w:tr>
      <w:tr>
        <w:trPr>
          <w:cantSplit/>
        </w:trPr>
        <w:tc>
          <w:tcPr>
            <w:tcW w:type="dxa" w:w="2473"/>
          </w:tcPr>
          <w:p>
            <w:pPr>
              <w:spacing w:after="0"/>
              <w:jc w:val="left"/>
            </w:pPr>
            <w:r>
              <w:rPr>
                <w:sz w:val="16"/>
              </w:rPr>
              <w:t>Placer County Air Pollution District</w:t>
            </w:r>
          </w:p>
        </w:tc>
        <w:tc>
          <w:tcPr>
            <w:tcW w:type="dxa" w:w="1903"/>
          </w:tcPr>
          <w:p>
            <w:pPr>
              <w:spacing w:after="0"/>
              <w:jc w:val="left"/>
            </w:pPr>
            <w:r>
              <w:rPr>
                <w:sz w:val="16"/>
              </w:rPr>
              <w:t>Conservation District</w:t>
            </w:r>
          </w:p>
        </w:tc>
        <w:tc>
          <w:tcPr>
            <w:tcW w:type="dxa" w:w="1951"/>
          </w:tcPr>
          <w:p>
            <w:pPr>
              <w:spacing w:after="0"/>
              <w:jc w:val="left"/>
            </w:pPr>
            <w:r>
              <w:rPr>
                <w:sz w:val="16"/>
              </w:rPr>
              <w:t>Approved, expires 2026-12-15</w:t>
            </w:r>
          </w:p>
        </w:tc>
        <w:tc>
          <w:tcPr>
            <w:tcW w:type="dxa" w:w="2155"/>
          </w:tcPr>
          <w:p>
            <w:pPr>
              <w:spacing w:after="0"/>
              <w:jc w:val="left"/>
            </w:pPr>
            <w:r>
              <w:rPr>
                <w:sz w:val="16"/>
              </w:rPr>
              <w:t>Placer County (FEMA plan 107689)</w:t>
            </w:r>
          </w:p>
        </w:tc>
        <w:tc>
          <w:tcPr>
            <w:tcW w:type="dxa" w:w="1037"/>
          </w:tcPr>
          <w:p>
            <w:pPr>
              <w:spacing w:after="0"/>
              <w:jc w:val="left"/>
            </w:pPr>
            <w:r>
              <w:rPr>
                <w:sz w:val="16"/>
              </w:rPr>
              <w:t>2021-12-16</w:t>
            </w:r>
          </w:p>
        </w:tc>
        <w:tc>
          <w:tcPr>
            <w:tcW w:type="dxa" w:w="1037"/>
          </w:tcPr>
          <w:p>
            <w:pPr>
              <w:spacing w:after="0"/>
              <w:jc w:val="left"/>
            </w:pPr>
            <w:r>
              <w:rPr>
                <w:sz w:val="16"/>
              </w:rPr>
              <w:t>2026-12-15</w:t>
            </w:r>
          </w:p>
        </w:tc>
        <w:tc>
          <w:tcPr>
            <w:tcW w:type="dxa" w:w="848"/>
          </w:tcPr>
          <w:p>
            <w:pPr>
              <w:spacing w:after="0"/>
              <w:jc w:val="right"/>
            </w:pPr>
            <w:r>
              <w:rPr>
                <w:sz w:val="16"/>
              </w:rPr>
              <w:t>78</w:t>
            </w:r>
          </w:p>
        </w:tc>
        <w:tc>
          <w:tcPr>
            <w:tcW w:type="dxa" w:w="1471"/>
          </w:tcPr>
          <w:p>
            <w:pPr>
              <w:spacing w:after="0"/>
              <w:jc w:val="left"/>
            </w:pPr>
          </w:p>
        </w:tc>
        <w:tc>
          <w:tcPr>
            <w:tcW w:type="dxa" w:w="1237"/>
          </w:tcPr>
          <w:p>
            <w:pPr>
              <w:spacing w:after="0"/>
              <w:jc w:val="left"/>
            </w:pPr>
          </w:p>
        </w:tc>
      </w:tr>
      <w:tr>
        <w:trPr>
          <w:cantSplit/>
        </w:trPr>
        <w:tc>
          <w:tcPr>
            <w:tcW w:type="dxa" w:w="2473"/>
          </w:tcPr>
          <w:p>
            <w:pPr>
              <w:spacing w:after="0"/>
              <w:jc w:val="left"/>
            </w:pPr>
            <w:r>
              <w:rPr>
                <w:sz w:val="16"/>
              </w:rPr>
              <w:t>Placer County flood Control and Water Conservation District</w:t>
            </w:r>
          </w:p>
        </w:tc>
        <w:tc>
          <w:tcPr>
            <w:tcW w:type="dxa" w:w="1903"/>
          </w:tcPr>
          <w:p>
            <w:pPr>
              <w:spacing w:after="0"/>
              <w:jc w:val="left"/>
            </w:pPr>
            <w:r>
              <w:rPr>
                <w:sz w:val="16"/>
              </w:rPr>
              <w:t>Flood Control District</w:t>
            </w:r>
          </w:p>
        </w:tc>
        <w:tc>
          <w:tcPr>
            <w:tcW w:type="dxa" w:w="1951"/>
          </w:tcPr>
          <w:p>
            <w:pPr>
              <w:spacing w:after="0"/>
              <w:jc w:val="left"/>
            </w:pPr>
            <w:r>
              <w:rPr>
                <w:sz w:val="16"/>
              </w:rPr>
              <w:t>Approved, expires 2026-12-15</w:t>
            </w:r>
          </w:p>
        </w:tc>
        <w:tc>
          <w:tcPr>
            <w:tcW w:type="dxa" w:w="2155"/>
          </w:tcPr>
          <w:p>
            <w:pPr>
              <w:spacing w:after="0"/>
              <w:jc w:val="left"/>
            </w:pPr>
            <w:r>
              <w:rPr>
                <w:sz w:val="16"/>
              </w:rPr>
              <w:t>Placer County (FEMA plan 107689)</w:t>
            </w:r>
          </w:p>
        </w:tc>
        <w:tc>
          <w:tcPr>
            <w:tcW w:type="dxa" w:w="1037"/>
          </w:tcPr>
          <w:p>
            <w:pPr>
              <w:spacing w:after="0"/>
              <w:jc w:val="left"/>
            </w:pPr>
            <w:r>
              <w:rPr>
                <w:sz w:val="16"/>
              </w:rPr>
              <w:t>2021-12-16</w:t>
            </w:r>
          </w:p>
        </w:tc>
        <w:tc>
          <w:tcPr>
            <w:tcW w:type="dxa" w:w="1037"/>
          </w:tcPr>
          <w:p>
            <w:pPr>
              <w:spacing w:after="0"/>
              <w:jc w:val="left"/>
            </w:pPr>
            <w:r>
              <w:rPr>
                <w:sz w:val="16"/>
              </w:rPr>
              <w:t>2026-12-15</w:t>
            </w:r>
          </w:p>
        </w:tc>
        <w:tc>
          <w:tcPr>
            <w:tcW w:type="dxa" w:w="848"/>
          </w:tcPr>
          <w:p>
            <w:pPr>
              <w:spacing w:after="0"/>
              <w:jc w:val="right"/>
            </w:pPr>
            <w:r>
              <w:rPr>
                <w:sz w:val="16"/>
              </w:rPr>
              <w:t>78</w:t>
            </w:r>
          </w:p>
        </w:tc>
        <w:tc>
          <w:tcPr>
            <w:tcW w:type="dxa" w:w="1471"/>
          </w:tcPr>
          <w:p>
            <w:pPr>
              <w:spacing w:after="0"/>
              <w:jc w:val="left"/>
            </w:pPr>
          </w:p>
        </w:tc>
        <w:tc>
          <w:tcPr>
            <w:tcW w:type="dxa" w:w="1237"/>
          </w:tcPr>
          <w:p>
            <w:pPr>
              <w:spacing w:after="0"/>
              <w:jc w:val="left"/>
            </w:pPr>
          </w:p>
        </w:tc>
      </w:tr>
      <w:tr>
        <w:trPr>
          <w:cantSplit/>
        </w:trPr>
        <w:tc>
          <w:tcPr>
            <w:tcW w:type="dxa" w:w="2473"/>
          </w:tcPr>
          <w:p>
            <w:pPr>
              <w:spacing w:after="0"/>
              <w:jc w:val="left"/>
            </w:pPr>
            <w:r>
              <w:rPr>
                <w:sz w:val="16"/>
              </w:rPr>
              <w:t>Placer County Resource Conservation District</w:t>
            </w:r>
          </w:p>
        </w:tc>
        <w:tc>
          <w:tcPr>
            <w:tcW w:type="dxa" w:w="1903"/>
          </w:tcPr>
          <w:p>
            <w:pPr>
              <w:spacing w:after="0"/>
              <w:jc w:val="left"/>
            </w:pPr>
            <w:r>
              <w:rPr>
                <w:sz w:val="16"/>
              </w:rPr>
              <w:t>Conservation District</w:t>
            </w:r>
          </w:p>
        </w:tc>
        <w:tc>
          <w:tcPr>
            <w:tcW w:type="dxa" w:w="1951"/>
          </w:tcPr>
          <w:p>
            <w:pPr>
              <w:spacing w:after="0"/>
              <w:jc w:val="left"/>
            </w:pPr>
            <w:r>
              <w:rPr>
                <w:sz w:val="16"/>
              </w:rPr>
              <w:t>Approved, expires 2026-12-15</w:t>
            </w:r>
          </w:p>
        </w:tc>
        <w:tc>
          <w:tcPr>
            <w:tcW w:type="dxa" w:w="2155"/>
          </w:tcPr>
          <w:p>
            <w:pPr>
              <w:spacing w:after="0"/>
              <w:jc w:val="left"/>
            </w:pPr>
            <w:r>
              <w:rPr>
                <w:sz w:val="16"/>
              </w:rPr>
              <w:t>Placer County (FEMA plan 107689)</w:t>
            </w:r>
          </w:p>
        </w:tc>
        <w:tc>
          <w:tcPr>
            <w:tcW w:type="dxa" w:w="1037"/>
          </w:tcPr>
          <w:p>
            <w:pPr>
              <w:spacing w:after="0"/>
              <w:jc w:val="left"/>
            </w:pPr>
            <w:r>
              <w:rPr>
                <w:sz w:val="16"/>
              </w:rPr>
              <w:t>2021-12-16</w:t>
            </w:r>
          </w:p>
        </w:tc>
        <w:tc>
          <w:tcPr>
            <w:tcW w:type="dxa" w:w="1037"/>
          </w:tcPr>
          <w:p>
            <w:pPr>
              <w:spacing w:after="0"/>
              <w:jc w:val="left"/>
            </w:pPr>
            <w:r>
              <w:rPr>
                <w:sz w:val="16"/>
              </w:rPr>
              <w:t>2026-12-15</w:t>
            </w:r>
          </w:p>
        </w:tc>
        <w:tc>
          <w:tcPr>
            <w:tcW w:type="dxa" w:w="848"/>
          </w:tcPr>
          <w:p>
            <w:pPr>
              <w:spacing w:after="0"/>
              <w:jc w:val="right"/>
            </w:pPr>
            <w:r>
              <w:rPr>
                <w:sz w:val="16"/>
              </w:rPr>
              <w:t>78</w:t>
            </w:r>
          </w:p>
        </w:tc>
        <w:tc>
          <w:tcPr>
            <w:tcW w:type="dxa" w:w="1471"/>
          </w:tcPr>
          <w:p>
            <w:pPr>
              <w:spacing w:after="0"/>
              <w:jc w:val="left"/>
            </w:pPr>
          </w:p>
        </w:tc>
        <w:tc>
          <w:tcPr>
            <w:tcW w:type="dxa" w:w="1237"/>
          </w:tcPr>
          <w:p>
            <w:pPr>
              <w:spacing w:after="0"/>
              <w:jc w:val="left"/>
            </w:pPr>
          </w:p>
        </w:tc>
      </w:tr>
      <w:tr>
        <w:trPr>
          <w:cantSplit/>
        </w:trPr>
        <w:tc>
          <w:tcPr>
            <w:tcW w:type="dxa" w:w="2473"/>
          </w:tcPr>
          <w:p>
            <w:pPr>
              <w:spacing w:after="0"/>
              <w:jc w:val="left"/>
            </w:pPr>
            <w:r>
              <w:rPr>
                <w:sz w:val="16"/>
              </w:rPr>
              <w:t>Placer County Water Agency</w:t>
            </w:r>
          </w:p>
        </w:tc>
        <w:tc>
          <w:tcPr>
            <w:tcW w:type="dxa" w:w="1903"/>
          </w:tcPr>
          <w:p>
            <w:pPr>
              <w:spacing w:after="0"/>
              <w:jc w:val="left"/>
            </w:pPr>
            <w:r>
              <w:rPr>
                <w:sz w:val="16"/>
              </w:rPr>
              <w:t>Water/Sewer Authority</w:t>
            </w:r>
          </w:p>
        </w:tc>
        <w:tc>
          <w:tcPr>
            <w:tcW w:type="dxa" w:w="1951"/>
          </w:tcPr>
          <w:p>
            <w:pPr>
              <w:spacing w:after="0"/>
              <w:jc w:val="left"/>
            </w:pPr>
            <w:r>
              <w:rPr>
                <w:sz w:val="16"/>
              </w:rPr>
              <w:t>Approved, expires 2026-12-15</w:t>
            </w:r>
          </w:p>
        </w:tc>
        <w:tc>
          <w:tcPr>
            <w:tcW w:type="dxa" w:w="2155"/>
          </w:tcPr>
          <w:p>
            <w:pPr>
              <w:spacing w:after="0"/>
              <w:jc w:val="left"/>
            </w:pPr>
            <w:r>
              <w:rPr>
                <w:sz w:val="16"/>
              </w:rPr>
              <w:t>Placer County (FEMA plan 107689)</w:t>
            </w:r>
          </w:p>
        </w:tc>
        <w:tc>
          <w:tcPr>
            <w:tcW w:type="dxa" w:w="1037"/>
          </w:tcPr>
          <w:p>
            <w:pPr>
              <w:spacing w:after="0"/>
              <w:jc w:val="left"/>
            </w:pPr>
            <w:r>
              <w:rPr>
                <w:sz w:val="16"/>
              </w:rPr>
              <w:t>2021-12-16</w:t>
            </w:r>
          </w:p>
        </w:tc>
        <w:tc>
          <w:tcPr>
            <w:tcW w:type="dxa" w:w="1037"/>
          </w:tcPr>
          <w:p>
            <w:pPr>
              <w:spacing w:after="0"/>
              <w:jc w:val="left"/>
            </w:pPr>
            <w:r>
              <w:rPr>
                <w:sz w:val="16"/>
              </w:rPr>
              <w:t>2026-12-15</w:t>
            </w:r>
          </w:p>
        </w:tc>
        <w:tc>
          <w:tcPr>
            <w:tcW w:type="dxa" w:w="848"/>
          </w:tcPr>
          <w:p>
            <w:pPr>
              <w:spacing w:after="0"/>
              <w:jc w:val="right"/>
            </w:pPr>
            <w:r>
              <w:rPr>
                <w:sz w:val="16"/>
              </w:rPr>
              <w:t>78</w:t>
            </w:r>
          </w:p>
        </w:tc>
        <w:tc>
          <w:tcPr>
            <w:tcW w:type="dxa" w:w="1471"/>
          </w:tcPr>
          <w:p>
            <w:pPr>
              <w:spacing w:after="0"/>
              <w:jc w:val="left"/>
            </w:pPr>
          </w:p>
        </w:tc>
        <w:tc>
          <w:tcPr>
            <w:tcW w:type="dxa" w:w="1237"/>
          </w:tcPr>
          <w:p>
            <w:pPr>
              <w:spacing w:after="0"/>
              <w:jc w:val="left"/>
            </w:pPr>
          </w:p>
        </w:tc>
      </w:tr>
      <w:tr>
        <w:trPr>
          <w:cantSplit/>
        </w:trPr>
        <w:tc>
          <w:tcPr>
            <w:tcW w:type="dxa" w:w="2473"/>
          </w:tcPr>
          <w:p>
            <w:pPr>
              <w:spacing w:after="0"/>
              <w:jc w:val="left"/>
            </w:pPr>
            <w:r>
              <w:rPr>
                <w:sz w:val="16"/>
              </w:rPr>
              <w:t>Placer Hills Fire Protection District</w:t>
            </w:r>
          </w:p>
        </w:tc>
        <w:tc>
          <w:tcPr>
            <w:tcW w:type="dxa" w:w="1903"/>
          </w:tcPr>
          <w:p>
            <w:pPr>
              <w:spacing w:after="0"/>
              <w:jc w:val="left"/>
            </w:pPr>
            <w:r>
              <w:rPr>
                <w:sz w:val="16"/>
              </w:rPr>
              <w:t>Fire/EMS District</w:t>
            </w:r>
          </w:p>
        </w:tc>
        <w:tc>
          <w:tcPr>
            <w:tcW w:type="dxa" w:w="1951"/>
          </w:tcPr>
          <w:p>
            <w:pPr>
              <w:spacing w:after="0"/>
              <w:jc w:val="left"/>
            </w:pPr>
            <w:r>
              <w:rPr>
                <w:sz w:val="16"/>
              </w:rPr>
              <w:t>Approved, expires 2026-12-15</w:t>
            </w:r>
          </w:p>
        </w:tc>
        <w:tc>
          <w:tcPr>
            <w:tcW w:type="dxa" w:w="2155"/>
          </w:tcPr>
          <w:p>
            <w:pPr>
              <w:spacing w:after="0"/>
              <w:jc w:val="left"/>
            </w:pPr>
            <w:r>
              <w:rPr>
                <w:sz w:val="16"/>
              </w:rPr>
              <w:t>Placer County (FEMA plan 107689)</w:t>
            </w:r>
          </w:p>
        </w:tc>
        <w:tc>
          <w:tcPr>
            <w:tcW w:type="dxa" w:w="1037"/>
          </w:tcPr>
          <w:p>
            <w:pPr>
              <w:spacing w:after="0"/>
              <w:jc w:val="left"/>
            </w:pPr>
            <w:r>
              <w:rPr>
                <w:sz w:val="16"/>
              </w:rPr>
              <w:t>2021-12-16</w:t>
            </w:r>
          </w:p>
        </w:tc>
        <w:tc>
          <w:tcPr>
            <w:tcW w:type="dxa" w:w="1037"/>
          </w:tcPr>
          <w:p>
            <w:pPr>
              <w:spacing w:after="0"/>
              <w:jc w:val="left"/>
            </w:pPr>
            <w:r>
              <w:rPr>
                <w:sz w:val="16"/>
              </w:rPr>
              <w:t>2026-12-15</w:t>
            </w:r>
          </w:p>
        </w:tc>
        <w:tc>
          <w:tcPr>
            <w:tcW w:type="dxa" w:w="848"/>
          </w:tcPr>
          <w:p>
            <w:pPr>
              <w:spacing w:after="0"/>
              <w:jc w:val="right"/>
            </w:pPr>
            <w:r>
              <w:rPr>
                <w:sz w:val="16"/>
              </w:rPr>
              <w:t>78</w:t>
            </w:r>
          </w:p>
        </w:tc>
        <w:tc>
          <w:tcPr>
            <w:tcW w:type="dxa" w:w="1471"/>
          </w:tcPr>
          <w:p>
            <w:pPr>
              <w:spacing w:after="0"/>
              <w:jc w:val="left"/>
            </w:pPr>
          </w:p>
        </w:tc>
        <w:tc>
          <w:tcPr>
            <w:tcW w:type="dxa" w:w="1237"/>
          </w:tcPr>
          <w:p>
            <w:pPr>
              <w:spacing w:after="0"/>
              <w:jc w:val="left"/>
            </w:pPr>
          </w:p>
        </w:tc>
      </w:tr>
      <w:tr>
        <w:trPr>
          <w:cantSplit/>
        </w:trPr>
        <w:tc>
          <w:tcPr>
            <w:tcW w:type="dxa" w:w="2473"/>
          </w:tcPr>
          <w:p>
            <w:pPr>
              <w:spacing w:after="0"/>
              <w:jc w:val="left"/>
            </w:pPr>
            <w:r>
              <w:rPr>
                <w:sz w:val="16"/>
              </w:rPr>
              <w:t>San Juan Water District</w:t>
            </w:r>
          </w:p>
        </w:tc>
        <w:tc>
          <w:tcPr>
            <w:tcW w:type="dxa" w:w="1903"/>
          </w:tcPr>
          <w:p>
            <w:pPr>
              <w:spacing w:after="0"/>
              <w:jc w:val="left"/>
            </w:pPr>
            <w:r>
              <w:rPr>
                <w:sz w:val="16"/>
              </w:rPr>
              <w:t>Water/Sewer Authority</w:t>
            </w:r>
          </w:p>
        </w:tc>
        <w:tc>
          <w:tcPr>
            <w:tcW w:type="dxa" w:w="1951"/>
          </w:tcPr>
          <w:p>
            <w:pPr>
              <w:spacing w:after="0"/>
              <w:jc w:val="left"/>
            </w:pPr>
            <w:r>
              <w:rPr>
                <w:sz w:val="16"/>
              </w:rPr>
              <w:t>Approved, expires 2026-12-15</w:t>
            </w:r>
          </w:p>
        </w:tc>
        <w:tc>
          <w:tcPr>
            <w:tcW w:type="dxa" w:w="2155"/>
          </w:tcPr>
          <w:p>
            <w:pPr>
              <w:spacing w:after="0"/>
              <w:jc w:val="left"/>
            </w:pPr>
            <w:r>
              <w:rPr>
                <w:sz w:val="16"/>
              </w:rPr>
              <w:t>Placer County (FEMA plan 107689)</w:t>
            </w:r>
          </w:p>
        </w:tc>
        <w:tc>
          <w:tcPr>
            <w:tcW w:type="dxa" w:w="1037"/>
          </w:tcPr>
          <w:p>
            <w:pPr>
              <w:spacing w:after="0"/>
              <w:jc w:val="left"/>
            </w:pPr>
            <w:r>
              <w:rPr>
                <w:sz w:val="16"/>
              </w:rPr>
              <w:t>2021-12-16</w:t>
            </w:r>
          </w:p>
        </w:tc>
        <w:tc>
          <w:tcPr>
            <w:tcW w:type="dxa" w:w="1037"/>
          </w:tcPr>
          <w:p>
            <w:pPr>
              <w:spacing w:after="0"/>
              <w:jc w:val="left"/>
            </w:pPr>
            <w:r>
              <w:rPr>
                <w:sz w:val="16"/>
              </w:rPr>
              <w:t>2026-12-15</w:t>
            </w:r>
          </w:p>
        </w:tc>
        <w:tc>
          <w:tcPr>
            <w:tcW w:type="dxa" w:w="848"/>
          </w:tcPr>
          <w:p>
            <w:pPr>
              <w:spacing w:after="0"/>
              <w:jc w:val="right"/>
            </w:pPr>
            <w:r>
              <w:rPr>
                <w:sz w:val="16"/>
              </w:rPr>
              <w:t>78</w:t>
            </w:r>
          </w:p>
        </w:tc>
        <w:tc>
          <w:tcPr>
            <w:tcW w:type="dxa" w:w="1471"/>
          </w:tcPr>
          <w:p>
            <w:pPr>
              <w:spacing w:after="0"/>
              <w:jc w:val="left"/>
            </w:pPr>
          </w:p>
        </w:tc>
        <w:tc>
          <w:tcPr>
            <w:tcW w:type="dxa" w:w="1237"/>
          </w:tcPr>
          <w:p>
            <w:pPr>
              <w:spacing w:after="0"/>
              <w:jc w:val="left"/>
            </w:pPr>
          </w:p>
        </w:tc>
      </w:tr>
      <w:tr>
        <w:trPr>
          <w:cantSplit/>
        </w:trPr>
        <w:tc>
          <w:tcPr>
            <w:tcW w:type="dxa" w:w="2473"/>
          </w:tcPr>
          <w:p>
            <w:pPr>
              <w:spacing w:after="0"/>
              <w:jc w:val="left"/>
            </w:pPr>
            <w:r>
              <w:rPr>
                <w:sz w:val="16"/>
              </w:rPr>
              <w:t>Sierra Joint Community College District</w:t>
            </w:r>
          </w:p>
        </w:tc>
        <w:tc>
          <w:tcPr>
            <w:tcW w:type="dxa" w:w="1903"/>
          </w:tcPr>
          <w:p>
            <w:pPr>
              <w:spacing w:after="0"/>
              <w:jc w:val="left"/>
            </w:pPr>
            <w:r>
              <w:rPr>
                <w:sz w:val="16"/>
              </w:rPr>
              <w:t>College/University</w:t>
            </w:r>
          </w:p>
        </w:tc>
        <w:tc>
          <w:tcPr>
            <w:tcW w:type="dxa" w:w="1951"/>
          </w:tcPr>
          <w:p>
            <w:pPr>
              <w:spacing w:after="0"/>
              <w:jc w:val="left"/>
            </w:pPr>
            <w:r>
              <w:rPr>
                <w:sz w:val="16"/>
              </w:rPr>
              <w:t>Approved, expires 2026-12-15</w:t>
            </w:r>
          </w:p>
        </w:tc>
        <w:tc>
          <w:tcPr>
            <w:tcW w:type="dxa" w:w="2155"/>
          </w:tcPr>
          <w:p>
            <w:pPr>
              <w:spacing w:after="0"/>
              <w:jc w:val="left"/>
            </w:pPr>
            <w:r>
              <w:rPr>
                <w:sz w:val="16"/>
              </w:rPr>
              <w:t>Placer County (FEMA plan 107689)</w:t>
            </w:r>
          </w:p>
        </w:tc>
        <w:tc>
          <w:tcPr>
            <w:tcW w:type="dxa" w:w="1037"/>
          </w:tcPr>
          <w:p>
            <w:pPr>
              <w:spacing w:after="0"/>
              <w:jc w:val="left"/>
            </w:pPr>
            <w:r>
              <w:rPr>
                <w:sz w:val="16"/>
              </w:rPr>
              <w:t>2021-12-16</w:t>
            </w:r>
          </w:p>
        </w:tc>
        <w:tc>
          <w:tcPr>
            <w:tcW w:type="dxa" w:w="1037"/>
          </w:tcPr>
          <w:p>
            <w:pPr>
              <w:spacing w:after="0"/>
              <w:jc w:val="left"/>
            </w:pPr>
            <w:r>
              <w:rPr>
                <w:sz w:val="16"/>
              </w:rPr>
              <w:t>2026-12-15</w:t>
            </w:r>
          </w:p>
        </w:tc>
        <w:tc>
          <w:tcPr>
            <w:tcW w:type="dxa" w:w="848"/>
          </w:tcPr>
          <w:p>
            <w:pPr>
              <w:spacing w:after="0"/>
              <w:jc w:val="right"/>
            </w:pPr>
            <w:r>
              <w:rPr>
                <w:sz w:val="16"/>
              </w:rPr>
              <w:t>78</w:t>
            </w:r>
          </w:p>
        </w:tc>
        <w:tc>
          <w:tcPr>
            <w:tcW w:type="dxa" w:w="1471"/>
          </w:tcPr>
          <w:p>
            <w:pPr>
              <w:spacing w:after="0"/>
              <w:jc w:val="left"/>
            </w:pPr>
          </w:p>
        </w:tc>
        <w:tc>
          <w:tcPr>
            <w:tcW w:type="dxa" w:w="1237"/>
          </w:tcPr>
          <w:p>
            <w:pPr>
              <w:spacing w:after="0"/>
              <w:jc w:val="left"/>
            </w:pPr>
          </w:p>
        </w:tc>
      </w:tr>
      <w:tr>
        <w:trPr>
          <w:cantSplit/>
        </w:trPr>
        <w:tc>
          <w:tcPr>
            <w:tcW w:type="dxa" w:w="2473"/>
          </w:tcPr>
          <w:p>
            <w:pPr>
              <w:spacing w:after="0"/>
              <w:jc w:val="left"/>
            </w:pPr>
            <w:r>
              <w:rPr>
                <w:sz w:val="16"/>
              </w:rPr>
              <w:t>South Placer Fire Protection District</w:t>
            </w:r>
          </w:p>
        </w:tc>
        <w:tc>
          <w:tcPr>
            <w:tcW w:type="dxa" w:w="1903"/>
          </w:tcPr>
          <w:p>
            <w:pPr>
              <w:spacing w:after="0"/>
              <w:jc w:val="left"/>
            </w:pPr>
            <w:r>
              <w:rPr>
                <w:sz w:val="16"/>
              </w:rPr>
              <w:t>Fire/EMS District</w:t>
            </w:r>
          </w:p>
        </w:tc>
        <w:tc>
          <w:tcPr>
            <w:tcW w:type="dxa" w:w="1951"/>
          </w:tcPr>
          <w:p>
            <w:pPr>
              <w:spacing w:after="0"/>
              <w:jc w:val="left"/>
            </w:pPr>
            <w:r>
              <w:rPr>
                <w:sz w:val="16"/>
              </w:rPr>
              <w:t>Approved, expires 2026-12-15</w:t>
            </w:r>
          </w:p>
        </w:tc>
        <w:tc>
          <w:tcPr>
            <w:tcW w:type="dxa" w:w="2155"/>
          </w:tcPr>
          <w:p>
            <w:pPr>
              <w:spacing w:after="0"/>
              <w:jc w:val="left"/>
            </w:pPr>
            <w:r>
              <w:rPr>
                <w:sz w:val="16"/>
              </w:rPr>
              <w:t>Placer County (FEMA plan 107689)</w:t>
            </w:r>
          </w:p>
        </w:tc>
        <w:tc>
          <w:tcPr>
            <w:tcW w:type="dxa" w:w="1037"/>
          </w:tcPr>
          <w:p>
            <w:pPr>
              <w:spacing w:after="0"/>
              <w:jc w:val="left"/>
            </w:pPr>
            <w:r>
              <w:rPr>
                <w:sz w:val="16"/>
              </w:rPr>
              <w:t>2021-12-16</w:t>
            </w:r>
          </w:p>
        </w:tc>
        <w:tc>
          <w:tcPr>
            <w:tcW w:type="dxa" w:w="1037"/>
          </w:tcPr>
          <w:p>
            <w:pPr>
              <w:spacing w:after="0"/>
              <w:jc w:val="left"/>
            </w:pPr>
            <w:r>
              <w:rPr>
                <w:sz w:val="16"/>
              </w:rPr>
              <w:t>2026-12-15</w:t>
            </w:r>
          </w:p>
        </w:tc>
        <w:tc>
          <w:tcPr>
            <w:tcW w:type="dxa" w:w="848"/>
          </w:tcPr>
          <w:p>
            <w:pPr>
              <w:spacing w:after="0"/>
              <w:jc w:val="right"/>
            </w:pPr>
            <w:r>
              <w:rPr>
                <w:sz w:val="16"/>
              </w:rPr>
              <w:t>78</w:t>
            </w:r>
          </w:p>
        </w:tc>
        <w:tc>
          <w:tcPr>
            <w:tcW w:type="dxa" w:w="1471"/>
          </w:tcPr>
          <w:p>
            <w:pPr>
              <w:spacing w:after="0"/>
              <w:jc w:val="left"/>
            </w:pPr>
          </w:p>
        </w:tc>
        <w:tc>
          <w:tcPr>
            <w:tcW w:type="dxa" w:w="1237"/>
          </w:tcPr>
          <w:p>
            <w:pPr>
              <w:spacing w:after="0"/>
              <w:jc w:val="left"/>
            </w:pPr>
          </w:p>
        </w:tc>
      </w:tr>
      <w:tr>
        <w:trPr>
          <w:cantSplit/>
        </w:trPr>
        <w:tc>
          <w:tcPr>
            <w:tcW w:type="dxa" w:w="2473"/>
          </w:tcPr>
          <w:p>
            <w:pPr>
              <w:spacing w:after="0"/>
              <w:jc w:val="left"/>
            </w:pPr>
            <w:r>
              <w:rPr>
                <w:sz w:val="16"/>
              </w:rPr>
              <w:t>Squaw Valley Public Service District</w:t>
            </w:r>
          </w:p>
        </w:tc>
        <w:tc>
          <w:tcPr>
            <w:tcW w:type="dxa" w:w="1903"/>
          </w:tcPr>
          <w:p>
            <w:pPr>
              <w:spacing w:after="0"/>
              <w:jc w:val="left"/>
            </w:pPr>
            <w:r>
              <w:rPr>
                <w:sz w:val="16"/>
              </w:rPr>
              <w:t>Special District</w:t>
            </w:r>
          </w:p>
        </w:tc>
        <w:tc>
          <w:tcPr>
            <w:tcW w:type="dxa" w:w="1951"/>
          </w:tcPr>
          <w:p>
            <w:pPr>
              <w:spacing w:after="0"/>
              <w:jc w:val="left"/>
            </w:pPr>
            <w:r>
              <w:rPr>
                <w:sz w:val="16"/>
              </w:rPr>
              <w:t>Approved, expires 2026-12-15</w:t>
            </w:r>
          </w:p>
        </w:tc>
        <w:tc>
          <w:tcPr>
            <w:tcW w:type="dxa" w:w="2155"/>
          </w:tcPr>
          <w:p>
            <w:pPr>
              <w:spacing w:after="0"/>
              <w:jc w:val="left"/>
            </w:pPr>
            <w:r>
              <w:rPr>
                <w:sz w:val="16"/>
              </w:rPr>
              <w:t>Placer County (FEMA plan 107689)</w:t>
            </w:r>
          </w:p>
        </w:tc>
        <w:tc>
          <w:tcPr>
            <w:tcW w:type="dxa" w:w="1037"/>
          </w:tcPr>
          <w:p>
            <w:pPr>
              <w:spacing w:after="0"/>
              <w:jc w:val="left"/>
            </w:pPr>
            <w:r>
              <w:rPr>
                <w:sz w:val="16"/>
              </w:rPr>
              <w:t>2021-12-16</w:t>
            </w:r>
          </w:p>
        </w:tc>
        <w:tc>
          <w:tcPr>
            <w:tcW w:type="dxa" w:w="1037"/>
          </w:tcPr>
          <w:p>
            <w:pPr>
              <w:spacing w:after="0"/>
              <w:jc w:val="left"/>
            </w:pPr>
            <w:r>
              <w:rPr>
                <w:sz w:val="16"/>
              </w:rPr>
              <w:t>2026-12-15</w:t>
            </w:r>
          </w:p>
        </w:tc>
        <w:tc>
          <w:tcPr>
            <w:tcW w:type="dxa" w:w="848"/>
          </w:tcPr>
          <w:p>
            <w:pPr>
              <w:spacing w:after="0"/>
              <w:jc w:val="right"/>
            </w:pPr>
            <w:r>
              <w:rPr>
                <w:sz w:val="16"/>
              </w:rPr>
              <w:t>78</w:t>
            </w:r>
          </w:p>
        </w:tc>
        <w:tc>
          <w:tcPr>
            <w:tcW w:type="dxa" w:w="1471"/>
          </w:tcPr>
          <w:p>
            <w:pPr>
              <w:spacing w:after="0"/>
              <w:jc w:val="left"/>
            </w:pPr>
          </w:p>
        </w:tc>
        <w:tc>
          <w:tcPr>
            <w:tcW w:type="dxa" w:w="1237"/>
          </w:tcPr>
          <w:p>
            <w:pPr>
              <w:spacing w:after="0"/>
              <w:jc w:val="left"/>
            </w:pPr>
          </w:p>
        </w:tc>
      </w:tr>
      <w:tr>
        <w:trPr>
          <w:cantSplit/>
        </w:trPr>
        <w:tc>
          <w:tcPr>
            <w:tcW w:type="dxa" w:w="2473"/>
          </w:tcPr>
          <w:p>
            <w:pPr>
              <w:spacing w:after="0"/>
              <w:jc w:val="left"/>
            </w:pPr>
            <w:r>
              <w:rPr>
                <w:sz w:val="16"/>
              </w:rPr>
              <w:t>Tahoe City Public Utility District</w:t>
            </w:r>
          </w:p>
        </w:tc>
        <w:tc>
          <w:tcPr>
            <w:tcW w:type="dxa" w:w="1903"/>
          </w:tcPr>
          <w:p>
            <w:pPr>
              <w:spacing w:after="0"/>
              <w:jc w:val="left"/>
            </w:pPr>
            <w:r>
              <w:rPr>
                <w:sz w:val="16"/>
              </w:rPr>
              <w:t>Electric/Power Authority</w:t>
            </w:r>
          </w:p>
        </w:tc>
        <w:tc>
          <w:tcPr>
            <w:tcW w:type="dxa" w:w="1951"/>
          </w:tcPr>
          <w:p>
            <w:pPr>
              <w:spacing w:after="0"/>
              <w:jc w:val="left"/>
            </w:pPr>
            <w:r>
              <w:rPr>
                <w:sz w:val="16"/>
              </w:rPr>
              <w:t>Approved, expires 2026-12-15</w:t>
            </w:r>
          </w:p>
        </w:tc>
        <w:tc>
          <w:tcPr>
            <w:tcW w:type="dxa" w:w="2155"/>
          </w:tcPr>
          <w:p>
            <w:pPr>
              <w:spacing w:after="0"/>
              <w:jc w:val="left"/>
            </w:pPr>
            <w:r>
              <w:rPr>
                <w:sz w:val="16"/>
              </w:rPr>
              <w:t>Placer County (FEMA plan 107689)</w:t>
            </w:r>
          </w:p>
        </w:tc>
        <w:tc>
          <w:tcPr>
            <w:tcW w:type="dxa" w:w="1037"/>
          </w:tcPr>
          <w:p>
            <w:pPr>
              <w:spacing w:after="0"/>
              <w:jc w:val="left"/>
            </w:pPr>
            <w:r>
              <w:rPr>
                <w:sz w:val="16"/>
              </w:rPr>
              <w:t>2021-12-16</w:t>
            </w:r>
          </w:p>
        </w:tc>
        <w:tc>
          <w:tcPr>
            <w:tcW w:type="dxa" w:w="1037"/>
          </w:tcPr>
          <w:p>
            <w:pPr>
              <w:spacing w:after="0"/>
              <w:jc w:val="left"/>
            </w:pPr>
            <w:r>
              <w:rPr>
                <w:sz w:val="16"/>
              </w:rPr>
              <w:t>2026-12-15</w:t>
            </w:r>
          </w:p>
        </w:tc>
        <w:tc>
          <w:tcPr>
            <w:tcW w:type="dxa" w:w="848"/>
          </w:tcPr>
          <w:p>
            <w:pPr>
              <w:spacing w:after="0"/>
              <w:jc w:val="right"/>
            </w:pPr>
            <w:r>
              <w:rPr>
                <w:sz w:val="16"/>
              </w:rPr>
              <w:t>78</w:t>
            </w:r>
          </w:p>
        </w:tc>
        <w:tc>
          <w:tcPr>
            <w:tcW w:type="dxa" w:w="1471"/>
          </w:tcPr>
          <w:p>
            <w:pPr>
              <w:spacing w:after="0"/>
              <w:jc w:val="left"/>
            </w:pPr>
          </w:p>
        </w:tc>
        <w:tc>
          <w:tcPr>
            <w:tcW w:type="dxa" w:w="1237"/>
          </w:tcPr>
          <w:p>
            <w:pPr>
              <w:spacing w:after="0"/>
              <w:jc w:val="left"/>
            </w:pPr>
          </w:p>
        </w:tc>
      </w:tr>
      <w:tr>
        <w:trPr>
          <w:cantSplit/>
        </w:trPr>
        <w:tc>
          <w:tcPr>
            <w:tcW w:type="dxa" w:w="2473"/>
          </w:tcPr>
          <w:p>
            <w:pPr>
              <w:spacing w:after="0"/>
              <w:jc w:val="left"/>
            </w:pPr>
            <w:r>
              <w:rPr>
                <w:sz w:val="16"/>
              </w:rPr>
              <w:t>Truckee Fire Protection District</w:t>
            </w:r>
          </w:p>
        </w:tc>
        <w:tc>
          <w:tcPr>
            <w:tcW w:type="dxa" w:w="1903"/>
          </w:tcPr>
          <w:p>
            <w:pPr>
              <w:spacing w:after="0"/>
              <w:jc w:val="left"/>
            </w:pPr>
            <w:r>
              <w:rPr>
                <w:sz w:val="16"/>
              </w:rPr>
              <w:t>Fire/EMS District</w:t>
            </w:r>
          </w:p>
        </w:tc>
        <w:tc>
          <w:tcPr>
            <w:tcW w:type="dxa" w:w="1951"/>
          </w:tcPr>
          <w:p>
            <w:pPr>
              <w:spacing w:after="0"/>
              <w:jc w:val="left"/>
            </w:pPr>
            <w:r>
              <w:rPr>
                <w:sz w:val="16"/>
              </w:rPr>
              <w:t>Approved, expires 2026-12-15</w:t>
            </w:r>
          </w:p>
        </w:tc>
        <w:tc>
          <w:tcPr>
            <w:tcW w:type="dxa" w:w="2155"/>
          </w:tcPr>
          <w:p>
            <w:pPr>
              <w:spacing w:after="0"/>
              <w:jc w:val="left"/>
            </w:pPr>
            <w:r>
              <w:rPr>
                <w:sz w:val="16"/>
              </w:rPr>
              <w:t>Placer County (FEMA plan 107689)</w:t>
            </w:r>
          </w:p>
        </w:tc>
        <w:tc>
          <w:tcPr>
            <w:tcW w:type="dxa" w:w="1037"/>
          </w:tcPr>
          <w:p>
            <w:pPr>
              <w:spacing w:after="0"/>
              <w:jc w:val="left"/>
            </w:pPr>
            <w:r>
              <w:rPr>
                <w:sz w:val="16"/>
              </w:rPr>
              <w:t>2021-12-16</w:t>
            </w:r>
          </w:p>
        </w:tc>
        <w:tc>
          <w:tcPr>
            <w:tcW w:type="dxa" w:w="1037"/>
          </w:tcPr>
          <w:p>
            <w:pPr>
              <w:spacing w:after="0"/>
              <w:jc w:val="left"/>
            </w:pPr>
            <w:r>
              <w:rPr>
                <w:sz w:val="16"/>
              </w:rPr>
              <w:t>2026-12-15</w:t>
            </w:r>
          </w:p>
        </w:tc>
        <w:tc>
          <w:tcPr>
            <w:tcW w:type="dxa" w:w="848"/>
          </w:tcPr>
          <w:p>
            <w:pPr>
              <w:spacing w:after="0"/>
              <w:jc w:val="right"/>
            </w:pPr>
            <w:r>
              <w:rPr>
                <w:sz w:val="16"/>
              </w:rPr>
              <w:t>78</w:t>
            </w:r>
          </w:p>
        </w:tc>
        <w:tc>
          <w:tcPr>
            <w:tcW w:type="dxa" w:w="1471"/>
          </w:tcPr>
          <w:p>
            <w:pPr>
              <w:spacing w:after="0"/>
              <w:jc w:val="left"/>
            </w:pPr>
          </w:p>
        </w:tc>
        <w:tc>
          <w:tcPr>
            <w:tcW w:type="dxa" w:w="123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7"/>
        <w:gridCol w:w="1299"/>
        <w:gridCol w:w="1215"/>
        <w:gridCol w:w="1126"/>
        <w:gridCol w:w="1368"/>
        <w:gridCol w:w="1215"/>
        <w:gridCol w:w="1378"/>
        <w:gridCol w:w="1682"/>
        <w:gridCol w:w="1846"/>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7"/>
            <w:shd w:val="clear" w:color="auto" w:fill="E8E8E8"/>
          </w:tcPr>
          <w:p>
            <w:pPr>
              <w:spacing w:after="0"/>
              <w:jc w:val="left"/>
            </w:pPr>
            <w:r>
              <w:rPr>
                <w:b/>
                <w:sz w:val="16"/>
              </w:rPr>
              <w:t>NRI risk rating</w:t>
            </w:r>
          </w:p>
        </w:tc>
        <w:tc>
          <w:tcPr>
            <w:tcW w:type="dxa" w:w="1299"/>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8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46"/>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7"/>
          </w:tcPr>
          <w:p>
            <w:pPr>
              <w:spacing w:after="0"/>
              <w:jc w:val="left"/>
            </w:pPr>
            <w:r>
              <w:rPr>
                <w:sz w:val="16"/>
              </w:rPr>
              <w:t>Relatively High</w:t>
            </w:r>
          </w:p>
        </w:tc>
        <w:tc>
          <w:tcPr>
            <w:tcW w:type="dxa" w:w="1299"/>
          </w:tcPr>
          <w:p>
            <w:pPr>
              <w:spacing w:after="0"/>
              <w:jc w:val="left"/>
            </w:pPr>
            <w:r>
              <w:rPr>
                <w:sz w:val="16"/>
              </w:rPr>
              <w:t>Relatively High</w:t>
            </w:r>
          </w:p>
        </w:tc>
        <w:tc>
          <w:tcPr>
            <w:tcW w:type="dxa" w:w="1215"/>
          </w:tcPr>
          <w:p>
            <w:pPr>
              <w:spacing w:after="0"/>
              <w:jc w:val="right"/>
            </w:pPr>
            <w:r>
              <w:rPr>
                <w:sz w:val="16"/>
              </w:rPr>
              <w:t>$107,231,845</w:t>
            </w:r>
          </w:p>
        </w:tc>
        <w:tc>
          <w:tcPr>
            <w:tcW w:type="dxa" w:w="1126"/>
          </w:tcPr>
          <w:p>
            <w:pPr>
              <w:spacing w:after="0"/>
              <w:jc w:val="right"/>
            </w:pPr>
            <w:r>
              <w:rPr>
                <w:sz w:val="16"/>
              </w:rPr>
              <w:t>$31,866</w:t>
            </w:r>
          </w:p>
        </w:tc>
        <w:tc>
          <w:tcPr>
            <w:tcW w:type="dxa" w:w="1368"/>
          </w:tcPr>
          <w:p>
            <w:pPr>
              <w:spacing w:after="0"/>
              <w:jc w:val="right"/>
            </w:pPr>
            <w:r>
              <w:rPr>
                <w:sz w:val="16"/>
              </w:rPr>
              <w:t>$59,197</w:t>
            </w:r>
          </w:p>
        </w:tc>
        <w:tc>
          <w:tcPr>
            <w:tcW w:type="dxa" w:w="1215"/>
          </w:tcPr>
          <w:p>
            <w:pPr>
              <w:spacing w:after="0"/>
              <w:jc w:val="right"/>
            </w:pPr>
            <w:r>
              <w:rPr>
                <w:sz w:val="16"/>
              </w:rPr>
              <w:t>$107,322,908</w:t>
            </w:r>
          </w:p>
        </w:tc>
        <w:tc>
          <w:tcPr>
            <w:tcW w:type="dxa" w:w="1378"/>
          </w:tcPr>
          <w:p>
            <w:pPr>
              <w:spacing w:after="0"/>
              <w:jc w:val="right"/>
            </w:pPr>
            <w:r>
              <w:rPr>
                <w:sz w:val="16"/>
              </w:rPr>
              <w:t>84</w:t>
            </w:r>
          </w:p>
        </w:tc>
        <w:tc>
          <w:tcPr>
            <w:tcW w:type="dxa" w:w="1682"/>
          </w:tcPr>
          <w:p>
            <w:pPr>
              <w:spacing w:after="0"/>
              <w:jc w:val="left"/>
            </w:pPr>
          </w:p>
        </w:tc>
        <w:tc>
          <w:tcPr>
            <w:tcW w:type="dxa" w:w="1846"/>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Wildfire</w:t>
            </w:r>
          </w:p>
        </w:tc>
        <w:tc>
          <w:tcPr>
            <w:tcW w:type="dxa" w:w="1247"/>
          </w:tcPr>
          <w:p>
            <w:pPr>
              <w:spacing w:after="0"/>
              <w:jc w:val="left"/>
            </w:pPr>
            <w:r>
              <w:rPr>
                <w:sz w:val="16"/>
              </w:rPr>
              <w:t>Relatively High</w:t>
            </w:r>
          </w:p>
        </w:tc>
        <w:tc>
          <w:tcPr>
            <w:tcW w:type="dxa" w:w="1299"/>
          </w:tcPr>
          <w:p>
            <w:pPr>
              <w:spacing w:after="0"/>
              <w:jc w:val="left"/>
            </w:pPr>
            <w:r>
              <w:rPr>
                <w:sz w:val="16"/>
              </w:rPr>
              <w:t>Relatively High</w:t>
            </w:r>
          </w:p>
        </w:tc>
        <w:tc>
          <w:tcPr>
            <w:tcW w:type="dxa" w:w="1215"/>
          </w:tcPr>
          <w:p>
            <w:pPr>
              <w:spacing w:after="0"/>
              <w:jc w:val="right"/>
            </w:pPr>
            <w:r>
              <w:rPr>
                <w:sz w:val="16"/>
              </w:rPr>
              <w:t>$24,042,067</w:t>
            </w:r>
          </w:p>
        </w:tc>
        <w:tc>
          <w:tcPr>
            <w:tcW w:type="dxa" w:w="1126"/>
          </w:tcPr>
          <w:p>
            <w:pPr>
              <w:spacing w:after="0"/>
              <w:jc w:val="right"/>
            </w:pPr>
            <w:r>
              <w:rPr>
                <w:sz w:val="16"/>
              </w:rPr>
              <w:t>$616</w:t>
            </w:r>
          </w:p>
        </w:tc>
        <w:tc>
          <w:tcPr>
            <w:tcW w:type="dxa" w:w="1368"/>
          </w:tcPr>
          <w:p>
            <w:pPr>
              <w:spacing w:after="0"/>
              <w:jc w:val="right"/>
            </w:pPr>
            <w:r>
              <w:rPr>
                <w:sz w:val="16"/>
              </w:rPr>
              <w:t>$1,132,972</w:t>
            </w:r>
          </w:p>
        </w:tc>
        <w:tc>
          <w:tcPr>
            <w:tcW w:type="dxa" w:w="1215"/>
          </w:tcPr>
          <w:p>
            <w:pPr>
              <w:spacing w:after="0"/>
              <w:jc w:val="right"/>
            </w:pPr>
            <w:r>
              <w:rPr>
                <w:sz w:val="16"/>
              </w:rPr>
              <w:t>$25,175,654</w:t>
            </w:r>
          </w:p>
        </w:tc>
        <w:tc>
          <w:tcPr>
            <w:tcW w:type="dxa" w:w="1378"/>
          </w:tcPr>
          <w:p>
            <w:pPr>
              <w:spacing w:after="0"/>
              <w:jc w:val="right"/>
            </w:pPr>
            <w:r>
              <w:rPr>
                <w:sz w:val="16"/>
              </w:rPr>
              <w:t>42</w:t>
            </w:r>
          </w:p>
        </w:tc>
        <w:tc>
          <w:tcPr>
            <w:tcW w:type="dxa" w:w="1682"/>
          </w:tcPr>
          <w:p>
            <w:pPr>
              <w:spacing w:after="0"/>
              <w:jc w:val="left"/>
            </w:pPr>
          </w:p>
        </w:tc>
        <w:tc>
          <w:tcPr>
            <w:tcW w:type="dxa" w:w="1846"/>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Earthquake</w:t>
            </w:r>
          </w:p>
        </w:tc>
        <w:tc>
          <w:tcPr>
            <w:tcW w:type="dxa" w:w="1247"/>
          </w:tcPr>
          <w:p>
            <w:pPr>
              <w:spacing w:after="0"/>
              <w:jc w:val="left"/>
            </w:pPr>
            <w:r>
              <w:rPr>
                <w:sz w:val="16"/>
              </w:rPr>
              <w:t>Relatively Moderate</w:t>
            </w:r>
          </w:p>
        </w:tc>
        <w:tc>
          <w:tcPr>
            <w:tcW w:type="dxa" w:w="1299"/>
          </w:tcPr>
          <w:p>
            <w:pPr>
              <w:spacing w:after="0"/>
              <w:jc w:val="left"/>
            </w:pPr>
            <w:r>
              <w:rPr>
                <w:sz w:val="16"/>
              </w:rPr>
              <w:t>Relatively Moderate</w:t>
            </w:r>
          </w:p>
        </w:tc>
        <w:tc>
          <w:tcPr>
            <w:tcW w:type="dxa" w:w="1215"/>
          </w:tcPr>
          <w:p>
            <w:pPr>
              <w:spacing w:after="0"/>
              <w:jc w:val="right"/>
            </w:pPr>
            <w:r>
              <w:rPr>
                <w:sz w:val="16"/>
              </w:rPr>
              <w:t>$16,763,736</w:t>
            </w:r>
          </w:p>
        </w:tc>
        <w:tc>
          <w:tcPr>
            <w:tcW w:type="dxa" w:w="1126"/>
          </w:tcPr>
          <w:p>
            <w:pPr>
              <w:spacing w:after="0"/>
              <w:jc w:val="right"/>
            </w:pPr>
          </w:p>
        </w:tc>
        <w:tc>
          <w:tcPr>
            <w:tcW w:type="dxa" w:w="1368"/>
          </w:tcPr>
          <w:p>
            <w:pPr>
              <w:spacing w:after="0"/>
              <w:jc w:val="right"/>
            </w:pPr>
            <w:r>
              <w:rPr>
                <w:sz w:val="16"/>
              </w:rPr>
              <w:t>$2,003,425</w:t>
            </w:r>
          </w:p>
        </w:tc>
        <w:tc>
          <w:tcPr>
            <w:tcW w:type="dxa" w:w="1215"/>
          </w:tcPr>
          <w:p>
            <w:pPr>
              <w:spacing w:after="0"/>
              <w:jc w:val="right"/>
            </w:pPr>
            <w:r>
              <w:rPr>
                <w:sz w:val="16"/>
              </w:rPr>
              <w:t>$18,767,161</w:t>
            </w:r>
          </w:p>
        </w:tc>
        <w:tc>
          <w:tcPr>
            <w:tcW w:type="dxa" w:w="1378"/>
          </w:tcPr>
          <w:p>
            <w:pPr>
              <w:spacing w:after="0"/>
              <w:jc w:val="right"/>
            </w:pPr>
          </w:p>
        </w:tc>
        <w:tc>
          <w:tcPr>
            <w:tcW w:type="dxa" w:w="1682"/>
          </w:tcPr>
          <w:p>
            <w:pPr>
              <w:spacing w:after="0"/>
              <w:jc w:val="left"/>
            </w:pPr>
          </w:p>
        </w:tc>
        <w:tc>
          <w:tcPr>
            <w:tcW w:type="dxa" w:w="1846"/>
          </w:tcPr>
          <w:p>
            <w:pPr>
              <w:spacing w:after="0"/>
              <w:jc w:val="left"/>
            </w:pPr>
            <w:r>
              <w:rPr>
                <w:sz w:val="16"/>
              </w:rPr>
              <w:t>Not in Storm Events. Storm Events coverage of this hazard is limited; absence is not evidence of low risk.</w:t>
            </w:r>
          </w:p>
        </w:tc>
      </w:tr>
      <w:tr>
        <w:trPr>
          <w:cantSplit/>
        </w:trPr>
        <w:tc>
          <w:tcPr>
            <w:tcW w:type="dxa" w:w="698"/>
          </w:tcPr>
          <w:p>
            <w:pPr>
              <w:spacing w:after="0"/>
              <w:jc w:val="right"/>
            </w:pPr>
            <w:r>
              <w:rPr>
                <w:sz w:val="16"/>
              </w:rPr>
              <w:t>4</w:t>
            </w:r>
          </w:p>
        </w:tc>
        <w:tc>
          <w:tcPr>
            <w:tcW w:type="dxa" w:w="1037"/>
          </w:tcPr>
          <w:p>
            <w:pPr>
              <w:spacing w:after="0"/>
              <w:jc w:val="left"/>
            </w:pPr>
            <w:r>
              <w:rPr>
                <w:sz w:val="16"/>
              </w:rPr>
              <w:t>Avalanche</w:t>
            </w:r>
          </w:p>
        </w:tc>
        <w:tc>
          <w:tcPr>
            <w:tcW w:type="dxa" w:w="1247"/>
          </w:tcPr>
          <w:p>
            <w:pPr>
              <w:spacing w:after="0"/>
              <w:jc w:val="left"/>
            </w:pPr>
            <w:r>
              <w:rPr>
                <w:sz w:val="16"/>
              </w:rPr>
              <w:t>Very High</w:t>
            </w:r>
          </w:p>
        </w:tc>
        <w:tc>
          <w:tcPr>
            <w:tcW w:type="dxa" w:w="1299"/>
          </w:tcPr>
          <w:p>
            <w:pPr>
              <w:spacing w:after="0"/>
              <w:jc w:val="left"/>
            </w:pPr>
            <w:r>
              <w:rPr>
                <w:sz w:val="16"/>
              </w:rPr>
              <w:t>Very High</w:t>
            </w:r>
          </w:p>
        </w:tc>
        <w:tc>
          <w:tcPr>
            <w:tcW w:type="dxa" w:w="1215"/>
          </w:tcPr>
          <w:p>
            <w:pPr>
              <w:spacing w:after="0"/>
              <w:jc w:val="right"/>
            </w:pPr>
            <w:r>
              <w:rPr>
                <w:sz w:val="16"/>
              </w:rPr>
              <w:t>$230</w:t>
            </w:r>
          </w:p>
        </w:tc>
        <w:tc>
          <w:tcPr>
            <w:tcW w:type="dxa" w:w="1126"/>
          </w:tcPr>
          <w:p>
            <w:pPr>
              <w:spacing w:after="0"/>
              <w:jc w:val="right"/>
            </w:pPr>
          </w:p>
        </w:tc>
        <w:tc>
          <w:tcPr>
            <w:tcW w:type="dxa" w:w="1368"/>
          </w:tcPr>
          <w:p>
            <w:pPr>
              <w:spacing w:after="0"/>
              <w:jc w:val="right"/>
            </w:pPr>
            <w:r>
              <w:rPr>
                <w:sz w:val="16"/>
              </w:rPr>
              <w:t>$6,688,410</w:t>
            </w:r>
          </w:p>
        </w:tc>
        <w:tc>
          <w:tcPr>
            <w:tcW w:type="dxa" w:w="1215"/>
          </w:tcPr>
          <w:p>
            <w:pPr>
              <w:spacing w:after="0"/>
              <w:jc w:val="right"/>
            </w:pPr>
            <w:r>
              <w:rPr>
                <w:sz w:val="16"/>
              </w:rPr>
              <w:t>$6,688,641</w:t>
            </w:r>
          </w:p>
        </w:tc>
        <w:tc>
          <w:tcPr>
            <w:tcW w:type="dxa" w:w="1378"/>
          </w:tcPr>
          <w:p>
            <w:pPr>
              <w:spacing w:after="0"/>
              <w:jc w:val="right"/>
            </w:pPr>
            <w:r>
              <w:rPr>
                <w:sz w:val="16"/>
              </w:rPr>
              <w:t>21</w:t>
            </w:r>
          </w:p>
        </w:tc>
        <w:tc>
          <w:tcPr>
            <w:tcW w:type="dxa" w:w="1682"/>
          </w:tcPr>
          <w:p>
            <w:pPr>
              <w:spacing w:after="0"/>
              <w:jc w:val="left"/>
            </w:pPr>
          </w:p>
        </w:tc>
        <w:tc>
          <w:tcPr>
            <w:tcW w:type="dxa" w:w="1846"/>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Drought</w:t>
            </w:r>
          </w:p>
        </w:tc>
        <w:tc>
          <w:tcPr>
            <w:tcW w:type="dxa" w:w="1247"/>
          </w:tcPr>
          <w:p>
            <w:pPr>
              <w:spacing w:after="0"/>
              <w:jc w:val="left"/>
            </w:pPr>
            <w:r>
              <w:rPr>
                <w:sz w:val="16"/>
              </w:rPr>
              <w:t>Relatively Moderate</w:t>
            </w:r>
          </w:p>
        </w:tc>
        <w:tc>
          <w:tcPr>
            <w:tcW w:type="dxa" w:w="1299"/>
          </w:tcPr>
          <w:p>
            <w:pPr>
              <w:spacing w:after="0"/>
              <w:jc w:val="left"/>
            </w:pPr>
            <w:r>
              <w:rPr>
                <w:sz w:val="16"/>
              </w:rPr>
              <w:t>Relatively Moderate</w:t>
            </w:r>
          </w:p>
        </w:tc>
        <w:tc>
          <w:tcPr>
            <w:tcW w:type="dxa" w:w="1215"/>
          </w:tcPr>
          <w:p>
            <w:pPr>
              <w:spacing w:after="0"/>
              <w:jc w:val="right"/>
            </w:pPr>
          </w:p>
        </w:tc>
        <w:tc>
          <w:tcPr>
            <w:tcW w:type="dxa" w:w="1126"/>
          </w:tcPr>
          <w:p>
            <w:pPr>
              <w:spacing w:after="0"/>
              <w:jc w:val="right"/>
            </w:pPr>
            <w:r>
              <w:rPr>
                <w:sz w:val="16"/>
              </w:rPr>
              <w:t>$1,693,944</w:t>
            </w:r>
          </w:p>
        </w:tc>
        <w:tc>
          <w:tcPr>
            <w:tcW w:type="dxa" w:w="1368"/>
          </w:tcPr>
          <w:p>
            <w:pPr>
              <w:spacing w:after="0"/>
              <w:jc w:val="right"/>
            </w:pPr>
          </w:p>
        </w:tc>
        <w:tc>
          <w:tcPr>
            <w:tcW w:type="dxa" w:w="1215"/>
          </w:tcPr>
          <w:p>
            <w:pPr>
              <w:spacing w:after="0"/>
              <w:jc w:val="right"/>
            </w:pPr>
            <w:r>
              <w:rPr>
                <w:sz w:val="16"/>
              </w:rPr>
              <w:t>$1,693,944</w:t>
            </w:r>
          </w:p>
        </w:tc>
        <w:tc>
          <w:tcPr>
            <w:tcW w:type="dxa" w:w="1378"/>
          </w:tcPr>
          <w:p>
            <w:pPr>
              <w:spacing w:after="0"/>
              <w:jc w:val="right"/>
            </w:pPr>
            <w:r>
              <w:rPr>
                <w:sz w:val="16"/>
              </w:rPr>
              <w:t>56</w:t>
            </w:r>
          </w:p>
        </w:tc>
        <w:tc>
          <w:tcPr>
            <w:tcW w:type="dxa" w:w="1682"/>
          </w:tcPr>
          <w:p>
            <w:pPr>
              <w:spacing w:after="0"/>
              <w:jc w:val="left"/>
            </w:pPr>
          </w:p>
        </w:tc>
        <w:tc>
          <w:tcPr>
            <w:tcW w:type="dxa" w:w="1846"/>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Heat Wave</w:t>
            </w:r>
          </w:p>
        </w:tc>
        <w:tc>
          <w:tcPr>
            <w:tcW w:type="dxa" w:w="1247"/>
          </w:tcPr>
          <w:p>
            <w:pPr>
              <w:spacing w:after="0"/>
              <w:jc w:val="left"/>
            </w:pPr>
            <w:r>
              <w:rPr>
                <w:sz w:val="16"/>
              </w:rPr>
              <w:t>Relatively Low</w:t>
            </w:r>
          </w:p>
        </w:tc>
        <w:tc>
          <w:tcPr>
            <w:tcW w:type="dxa" w:w="1299"/>
          </w:tcPr>
          <w:p>
            <w:pPr>
              <w:spacing w:after="0"/>
              <w:jc w:val="left"/>
            </w:pPr>
            <w:r>
              <w:rPr>
                <w:sz w:val="16"/>
              </w:rPr>
              <w:t>Relatively Low</w:t>
            </w:r>
          </w:p>
        </w:tc>
        <w:tc>
          <w:tcPr>
            <w:tcW w:type="dxa" w:w="1215"/>
          </w:tcPr>
          <w:p>
            <w:pPr>
              <w:spacing w:after="0"/>
              <w:jc w:val="right"/>
            </w:pPr>
            <w:r>
              <w:rPr>
                <w:sz w:val="16"/>
              </w:rPr>
              <w:t>$1,630</w:t>
            </w:r>
          </w:p>
        </w:tc>
        <w:tc>
          <w:tcPr>
            <w:tcW w:type="dxa" w:w="1126"/>
          </w:tcPr>
          <w:p>
            <w:pPr>
              <w:spacing w:after="0"/>
              <w:jc w:val="right"/>
            </w:pPr>
            <w:r>
              <w:rPr>
                <w:sz w:val="16"/>
              </w:rPr>
              <w:t>$19,991</w:t>
            </w:r>
          </w:p>
        </w:tc>
        <w:tc>
          <w:tcPr>
            <w:tcW w:type="dxa" w:w="1368"/>
          </w:tcPr>
          <w:p>
            <w:pPr>
              <w:spacing w:after="0"/>
              <w:jc w:val="right"/>
            </w:pPr>
            <w:r>
              <w:rPr>
                <w:sz w:val="16"/>
              </w:rPr>
              <w:t>$1,044,697</w:t>
            </w:r>
          </w:p>
        </w:tc>
        <w:tc>
          <w:tcPr>
            <w:tcW w:type="dxa" w:w="1215"/>
          </w:tcPr>
          <w:p>
            <w:pPr>
              <w:spacing w:after="0"/>
              <w:jc w:val="right"/>
            </w:pPr>
            <w:r>
              <w:rPr>
                <w:sz w:val="16"/>
              </w:rPr>
              <w:t>$1,066,318</w:t>
            </w:r>
          </w:p>
        </w:tc>
        <w:tc>
          <w:tcPr>
            <w:tcW w:type="dxa" w:w="1378"/>
          </w:tcPr>
          <w:p>
            <w:pPr>
              <w:spacing w:after="0"/>
              <w:jc w:val="right"/>
            </w:pPr>
            <w:r>
              <w:rPr>
                <w:sz w:val="16"/>
              </w:rPr>
              <w:t>50</w:t>
            </w:r>
          </w:p>
        </w:tc>
        <w:tc>
          <w:tcPr>
            <w:tcW w:type="dxa" w:w="1682"/>
          </w:tcPr>
          <w:p>
            <w:pPr>
              <w:spacing w:after="0"/>
              <w:jc w:val="left"/>
            </w:pPr>
          </w:p>
        </w:tc>
        <w:tc>
          <w:tcPr>
            <w:tcW w:type="dxa" w:w="1846"/>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Lightning</w:t>
            </w:r>
          </w:p>
        </w:tc>
        <w:tc>
          <w:tcPr>
            <w:tcW w:type="dxa" w:w="1247"/>
          </w:tcPr>
          <w:p>
            <w:pPr>
              <w:spacing w:after="0"/>
              <w:jc w:val="left"/>
            </w:pPr>
            <w:r>
              <w:rPr>
                <w:sz w:val="16"/>
              </w:rPr>
              <w:t>Relatively High</w:t>
            </w:r>
          </w:p>
        </w:tc>
        <w:tc>
          <w:tcPr>
            <w:tcW w:type="dxa" w:w="1299"/>
          </w:tcPr>
          <w:p>
            <w:pPr>
              <w:spacing w:after="0"/>
              <w:jc w:val="left"/>
            </w:pPr>
            <w:r>
              <w:rPr>
                <w:sz w:val="16"/>
              </w:rPr>
              <w:t>Relatively High</w:t>
            </w:r>
          </w:p>
        </w:tc>
        <w:tc>
          <w:tcPr>
            <w:tcW w:type="dxa" w:w="1215"/>
          </w:tcPr>
          <w:p>
            <w:pPr>
              <w:spacing w:after="0"/>
              <w:jc w:val="right"/>
            </w:pPr>
            <w:r>
              <w:rPr>
                <w:sz w:val="16"/>
              </w:rPr>
              <w:t>$17,655</w:t>
            </w:r>
          </w:p>
        </w:tc>
        <w:tc>
          <w:tcPr>
            <w:tcW w:type="dxa" w:w="1126"/>
          </w:tcPr>
          <w:p>
            <w:pPr>
              <w:spacing w:after="0"/>
              <w:jc w:val="right"/>
            </w:pPr>
          </w:p>
        </w:tc>
        <w:tc>
          <w:tcPr>
            <w:tcW w:type="dxa" w:w="1368"/>
          </w:tcPr>
          <w:p>
            <w:pPr>
              <w:spacing w:after="0"/>
              <w:jc w:val="right"/>
            </w:pPr>
            <w:r>
              <w:rPr>
                <w:sz w:val="16"/>
              </w:rPr>
              <w:t>$965,739</w:t>
            </w:r>
          </w:p>
        </w:tc>
        <w:tc>
          <w:tcPr>
            <w:tcW w:type="dxa" w:w="1215"/>
          </w:tcPr>
          <w:p>
            <w:pPr>
              <w:spacing w:after="0"/>
              <w:jc w:val="right"/>
            </w:pPr>
            <w:r>
              <w:rPr>
                <w:sz w:val="16"/>
              </w:rPr>
              <w:t>$983,394</w:t>
            </w:r>
          </w:p>
        </w:tc>
        <w:tc>
          <w:tcPr>
            <w:tcW w:type="dxa" w:w="1378"/>
          </w:tcPr>
          <w:p>
            <w:pPr>
              <w:spacing w:after="0"/>
              <w:jc w:val="right"/>
            </w:pPr>
            <w:r>
              <w:rPr>
                <w:sz w:val="16"/>
              </w:rPr>
              <w:t>1</w:t>
            </w:r>
          </w:p>
        </w:tc>
        <w:tc>
          <w:tcPr>
            <w:tcW w:type="dxa" w:w="1682"/>
          </w:tcPr>
          <w:p>
            <w:pPr>
              <w:spacing w:after="0"/>
              <w:jc w:val="left"/>
            </w:pPr>
          </w:p>
        </w:tc>
        <w:tc>
          <w:tcPr>
            <w:tcW w:type="dxa" w:w="1846"/>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Tornado</w:t>
            </w:r>
          </w:p>
        </w:tc>
        <w:tc>
          <w:tcPr>
            <w:tcW w:type="dxa" w:w="1247"/>
          </w:tcPr>
          <w:p>
            <w:pPr>
              <w:spacing w:after="0"/>
              <w:jc w:val="left"/>
            </w:pPr>
            <w:r>
              <w:rPr>
                <w:sz w:val="16"/>
              </w:rPr>
              <w:t>Very Low</w:t>
            </w:r>
          </w:p>
        </w:tc>
        <w:tc>
          <w:tcPr>
            <w:tcW w:type="dxa" w:w="1299"/>
          </w:tcPr>
          <w:p>
            <w:pPr>
              <w:spacing w:after="0"/>
              <w:jc w:val="left"/>
            </w:pPr>
            <w:r>
              <w:rPr>
                <w:sz w:val="16"/>
              </w:rPr>
              <w:t>Relatively Low</w:t>
            </w:r>
          </w:p>
        </w:tc>
        <w:tc>
          <w:tcPr>
            <w:tcW w:type="dxa" w:w="1215"/>
          </w:tcPr>
          <w:p>
            <w:pPr>
              <w:spacing w:after="0"/>
              <w:jc w:val="right"/>
            </w:pPr>
            <w:r>
              <w:rPr>
                <w:sz w:val="16"/>
              </w:rPr>
              <w:t>$288,873</w:t>
            </w:r>
          </w:p>
        </w:tc>
        <w:tc>
          <w:tcPr>
            <w:tcW w:type="dxa" w:w="1126"/>
          </w:tcPr>
          <w:p>
            <w:pPr>
              <w:spacing w:after="0"/>
              <w:jc w:val="right"/>
            </w:pPr>
            <w:r>
              <w:rPr>
                <w:sz w:val="16"/>
              </w:rPr>
              <w:t>$242</w:t>
            </w:r>
          </w:p>
        </w:tc>
        <w:tc>
          <w:tcPr>
            <w:tcW w:type="dxa" w:w="1368"/>
          </w:tcPr>
          <w:p>
            <w:pPr>
              <w:spacing w:after="0"/>
              <w:jc w:val="right"/>
            </w:pPr>
            <w:r>
              <w:rPr>
                <w:sz w:val="16"/>
              </w:rPr>
              <w:t>$97,919</w:t>
            </w:r>
          </w:p>
        </w:tc>
        <w:tc>
          <w:tcPr>
            <w:tcW w:type="dxa" w:w="1215"/>
          </w:tcPr>
          <w:p>
            <w:pPr>
              <w:spacing w:after="0"/>
              <w:jc w:val="right"/>
            </w:pPr>
            <w:r>
              <w:rPr>
                <w:sz w:val="16"/>
              </w:rPr>
              <w:t>$387,035</w:t>
            </w:r>
          </w:p>
        </w:tc>
        <w:tc>
          <w:tcPr>
            <w:tcW w:type="dxa" w:w="1378"/>
          </w:tcPr>
          <w:p>
            <w:pPr>
              <w:spacing w:after="0"/>
              <w:jc w:val="right"/>
            </w:pPr>
            <w:r>
              <w:rPr>
                <w:sz w:val="16"/>
              </w:rPr>
              <w:t>2</w:t>
            </w:r>
          </w:p>
        </w:tc>
        <w:tc>
          <w:tcPr>
            <w:tcW w:type="dxa" w:w="1682"/>
          </w:tcPr>
          <w:p>
            <w:pPr>
              <w:spacing w:after="0"/>
              <w:jc w:val="left"/>
            </w:pPr>
          </w:p>
        </w:tc>
        <w:tc>
          <w:tcPr>
            <w:tcW w:type="dxa" w:w="1846"/>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Strong Wind</w:t>
            </w:r>
          </w:p>
        </w:tc>
        <w:tc>
          <w:tcPr>
            <w:tcW w:type="dxa" w:w="1247"/>
          </w:tcPr>
          <w:p>
            <w:pPr>
              <w:spacing w:after="0"/>
              <w:jc w:val="left"/>
            </w:pPr>
            <w:r>
              <w:rPr>
                <w:sz w:val="16"/>
              </w:rPr>
              <w:t>Relatively Low</w:t>
            </w:r>
          </w:p>
        </w:tc>
        <w:tc>
          <w:tcPr>
            <w:tcW w:type="dxa" w:w="1299"/>
          </w:tcPr>
          <w:p>
            <w:pPr>
              <w:spacing w:after="0"/>
              <w:jc w:val="left"/>
            </w:pPr>
            <w:r>
              <w:rPr>
                <w:sz w:val="16"/>
              </w:rPr>
              <w:t>Relatively Low</w:t>
            </w:r>
          </w:p>
        </w:tc>
        <w:tc>
          <w:tcPr>
            <w:tcW w:type="dxa" w:w="1215"/>
          </w:tcPr>
          <w:p>
            <w:pPr>
              <w:spacing w:after="0"/>
              <w:jc w:val="right"/>
            </w:pPr>
            <w:r>
              <w:rPr>
                <w:sz w:val="16"/>
              </w:rPr>
              <w:t>$76,022</w:t>
            </w:r>
          </w:p>
        </w:tc>
        <w:tc>
          <w:tcPr>
            <w:tcW w:type="dxa" w:w="1126"/>
          </w:tcPr>
          <w:p>
            <w:pPr>
              <w:spacing w:after="0"/>
              <w:jc w:val="right"/>
            </w:pPr>
            <w:r>
              <w:rPr>
                <w:sz w:val="16"/>
              </w:rPr>
              <w:t>$167</w:t>
            </w:r>
          </w:p>
        </w:tc>
        <w:tc>
          <w:tcPr>
            <w:tcW w:type="dxa" w:w="1368"/>
          </w:tcPr>
          <w:p>
            <w:pPr>
              <w:spacing w:after="0"/>
              <w:jc w:val="right"/>
            </w:pPr>
            <w:r>
              <w:rPr>
                <w:sz w:val="16"/>
              </w:rPr>
              <w:t>$168,424</w:t>
            </w:r>
          </w:p>
        </w:tc>
        <w:tc>
          <w:tcPr>
            <w:tcW w:type="dxa" w:w="1215"/>
          </w:tcPr>
          <w:p>
            <w:pPr>
              <w:spacing w:after="0"/>
              <w:jc w:val="right"/>
            </w:pPr>
            <w:r>
              <w:rPr>
                <w:sz w:val="16"/>
              </w:rPr>
              <w:t>$244,614</w:t>
            </w:r>
          </w:p>
        </w:tc>
        <w:tc>
          <w:tcPr>
            <w:tcW w:type="dxa" w:w="1378"/>
          </w:tcPr>
          <w:p>
            <w:pPr>
              <w:spacing w:after="0"/>
              <w:jc w:val="right"/>
            </w:pPr>
            <w:r>
              <w:rPr>
                <w:sz w:val="16"/>
              </w:rPr>
              <w:t>266</w:t>
            </w:r>
          </w:p>
        </w:tc>
        <w:tc>
          <w:tcPr>
            <w:tcW w:type="dxa" w:w="1682"/>
          </w:tcPr>
          <w:p>
            <w:pPr>
              <w:spacing w:after="0"/>
              <w:jc w:val="left"/>
            </w:pPr>
          </w:p>
        </w:tc>
        <w:tc>
          <w:tcPr>
            <w:tcW w:type="dxa" w:w="1846"/>
          </w:tcPr>
          <w:p>
            <w:pPr>
              <w:spacing w:after="0"/>
              <w:jc w:val="left"/>
            </w:pPr>
            <w:r>
              <w:rPr>
                <w:sz w:val="16"/>
              </w:rPr>
              <w:t>Includes 214 High Wind records and 48 Strong Wind records, event types the NRI definition of this hazard leaves out.</w:t>
            </w:r>
          </w:p>
        </w:tc>
      </w:tr>
      <w:tr>
        <w:trPr>
          <w:cantSplit/>
        </w:trPr>
        <w:tc>
          <w:tcPr>
            <w:tcW w:type="dxa" w:w="698"/>
          </w:tcPr>
          <w:p>
            <w:pPr>
              <w:spacing w:after="0"/>
              <w:jc w:val="right"/>
            </w:pPr>
            <w:r>
              <w:rPr>
                <w:sz w:val="16"/>
              </w:rPr>
              <w:t>10</w:t>
            </w:r>
          </w:p>
        </w:tc>
        <w:tc>
          <w:tcPr>
            <w:tcW w:type="dxa" w:w="1037"/>
          </w:tcPr>
          <w:p>
            <w:pPr>
              <w:spacing w:after="0"/>
              <w:jc w:val="left"/>
            </w:pPr>
            <w:r>
              <w:rPr>
                <w:sz w:val="16"/>
              </w:rPr>
              <w:t>Hail</w:t>
            </w:r>
          </w:p>
        </w:tc>
        <w:tc>
          <w:tcPr>
            <w:tcW w:type="dxa" w:w="1247"/>
          </w:tcPr>
          <w:p>
            <w:pPr>
              <w:spacing w:after="0"/>
              <w:jc w:val="left"/>
            </w:pPr>
            <w:r>
              <w:rPr>
                <w:sz w:val="16"/>
              </w:rPr>
              <w:t>Very Low</w:t>
            </w:r>
          </w:p>
        </w:tc>
        <w:tc>
          <w:tcPr>
            <w:tcW w:type="dxa" w:w="1299"/>
          </w:tcPr>
          <w:p>
            <w:pPr>
              <w:spacing w:after="0"/>
              <w:jc w:val="left"/>
            </w:pPr>
            <w:r>
              <w:rPr>
                <w:sz w:val="16"/>
              </w:rPr>
              <w:t>Very Low</w:t>
            </w:r>
          </w:p>
        </w:tc>
        <w:tc>
          <w:tcPr>
            <w:tcW w:type="dxa" w:w="1215"/>
          </w:tcPr>
          <w:p>
            <w:pPr>
              <w:spacing w:after="0"/>
              <w:jc w:val="right"/>
            </w:pPr>
            <w:r>
              <w:rPr>
                <w:sz w:val="16"/>
              </w:rPr>
              <w:t>$6,621</w:t>
            </w:r>
          </w:p>
        </w:tc>
        <w:tc>
          <w:tcPr>
            <w:tcW w:type="dxa" w:w="1126"/>
          </w:tcPr>
          <w:p>
            <w:pPr>
              <w:spacing w:after="0"/>
              <w:jc w:val="right"/>
            </w:pPr>
            <w:r>
              <w:rPr>
                <w:sz w:val="16"/>
              </w:rPr>
              <w:t>$4,995</w:t>
            </w:r>
          </w:p>
        </w:tc>
        <w:tc>
          <w:tcPr>
            <w:tcW w:type="dxa" w:w="1368"/>
          </w:tcPr>
          <w:p>
            <w:pPr>
              <w:spacing w:after="0"/>
              <w:jc w:val="right"/>
            </w:pPr>
            <w:r>
              <w:rPr>
                <w:sz w:val="16"/>
              </w:rPr>
              <w:t>$105,987</w:t>
            </w:r>
          </w:p>
        </w:tc>
        <w:tc>
          <w:tcPr>
            <w:tcW w:type="dxa" w:w="1215"/>
          </w:tcPr>
          <w:p>
            <w:pPr>
              <w:spacing w:after="0"/>
              <w:jc w:val="right"/>
            </w:pPr>
            <w:r>
              <w:rPr>
                <w:sz w:val="16"/>
              </w:rPr>
              <w:t>$117,604</w:t>
            </w:r>
          </w:p>
        </w:tc>
        <w:tc>
          <w:tcPr>
            <w:tcW w:type="dxa" w:w="1378"/>
          </w:tcPr>
          <w:p>
            <w:pPr>
              <w:spacing w:after="0"/>
              <w:jc w:val="right"/>
            </w:pPr>
            <w:r>
              <w:rPr>
                <w:sz w:val="16"/>
              </w:rPr>
              <w:t>10</w:t>
            </w:r>
          </w:p>
        </w:tc>
        <w:tc>
          <w:tcPr>
            <w:tcW w:type="dxa" w:w="1682"/>
          </w:tcPr>
          <w:p>
            <w:pPr>
              <w:spacing w:after="0"/>
              <w:jc w:val="left"/>
            </w:pPr>
          </w:p>
        </w:tc>
        <w:tc>
          <w:tcPr>
            <w:tcW w:type="dxa" w:w="1846"/>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Winter Weather</w:t>
            </w:r>
          </w:p>
        </w:tc>
        <w:tc>
          <w:tcPr>
            <w:tcW w:type="dxa" w:w="1247"/>
          </w:tcPr>
          <w:p>
            <w:pPr>
              <w:spacing w:after="0"/>
              <w:jc w:val="left"/>
            </w:pPr>
            <w:r>
              <w:rPr>
                <w:sz w:val="16"/>
              </w:rPr>
              <w:t>Relatively Low</w:t>
            </w:r>
          </w:p>
        </w:tc>
        <w:tc>
          <w:tcPr>
            <w:tcW w:type="dxa" w:w="1299"/>
          </w:tcPr>
          <w:p>
            <w:pPr>
              <w:spacing w:after="0"/>
              <w:jc w:val="left"/>
            </w:pPr>
            <w:r>
              <w:rPr>
                <w:sz w:val="16"/>
              </w:rPr>
              <w:t>Relatively Moderate</w:t>
            </w:r>
          </w:p>
        </w:tc>
        <w:tc>
          <w:tcPr>
            <w:tcW w:type="dxa" w:w="1215"/>
          </w:tcPr>
          <w:p>
            <w:pPr>
              <w:spacing w:after="0"/>
              <w:jc w:val="right"/>
            </w:pPr>
            <w:r>
              <w:rPr>
                <w:sz w:val="16"/>
              </w:rPr>
              <w:t>$899</w:t>
            </w:r>
          </w:p>
        </w:tc>
        <w:tc>
          <w:tcPr>
            <w:tcW w:type="dxa" w:w="1126"/>
          </w:tcPr>
          <w:p>
            <w:pPr>
              <w:spacing w:after="0"/>
              <w:jc w:val="right"/>
            </w:pPr>
            <w:r>
              <w:rPr>
                <w:sz w:val="16"/>
              </w:rPr>
              <w:t>under $1</w:t>
            </w:r>
          </w:p>
        </w:tc>
        <w:tc>
          <w:tcPr>
            <w:tcW w:type="dxa" w:w="1368"/>
          </w:tcPr>
          <w:p>
            <w:pPr>
              <w:spacing w:after="0"/>
              <w:jc w:val="right"/>
            </w:pPr>
            <w:r>
              <w:rPr>
                <w:sz w:val="16"/>
              </w:rPr>
              <w:t>$71,916</w:t>
            </w:r>
          </w:p>
        </w:tc>
        <w:tc>
          <w:tcPr>
            <w:tcW w:type="dxa" w:w="1215"/>
          </w:tcPr>
          <w:p>
            <w:pPr>
              <w:spacing w:after="0"/>
              <w:jc w:val="right"/>
            </w:pPr>
            <w:r>
              <w:rPr>
                <w:sz w:val="16"/>
              </w:rPr>
              <w:t>$72,815</w:t>
            </w:r>
          </w:p>
        </w:tc>
        <w:tc>
          <w:tcPr>
            <w:tcW w:type="dxa" w:w="1378"/>
          </w:tcPr>
          <w:p>
            <w:pPr>
              <w:spacing w:after="0"/>
              <w:jc w:val="right"/>
            </w:pPr>
            <w:r>
              <w:rPr>
                <w:sz w:val="16"/>
              </w:rPr>
              <w:t>964</w:t>
            </w:r>
          </w:p>
        </w:tc>
        <w:tc>
          <w:tcPr>
            <w:tcW w:type="dxa" w:w="1682"/>
          </w:tcPr>
          <w:p>
            <w:pPr>
              <w:spacing w:after="0"/>
              <w:jc w:val="left"/>
            </w:pPr>
          </w:p>
        </w:tc>
        <w:tc>
          <w:tcPr>
            <w:tcW w:type="dxa" w:w="1846"/>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Landslide</w:t>
            </w:r>
          </w:p>
        </w:tc>
        <w:tc>
          <w:tcPr>
            <w:tcW w:type="dxa" w:w="1247"/>
          </w:tcPr>
          <w:p>
            <w:pPr>
              <w:spacing w:after="0"/>
              <w:jc w:val="left"/>
            </w:pPr>
            <w:r>
              <w:rPr>
                <w:sz w:val="16"/>
              </w:rPr>
              <w:t>Relatively Low</w:t>
            </w:r>
          </w:p>
        </w:tc>
        <w:tc>
          <w:tcPr>
            <w:tcW w:type="dxa" w:w="1299"/>
          </w:tcPr>
          <w:p>
            <w:pPr>
              <w:spacing w:after="0"/>
              <w:jc w:val="left"/>
            </w:pPr>
            <w:r>
              <w:rPr>
                <w:sz w:val="16"/>
              </w:rPr>
              <w:t>Relatively Low</w:t>
            </w:r>
          </w:p>
        </w:tc>
        <w:tc>
          <w:tcPr>
            <w:tcW w:type="dxa" w:w="1215"/>
          </w:tcPr>
          <w:p>
            <w:pPr>
              <w:spacing w:after="0"/>
              <w:jc w:val="right"/>
            </w:pPr>
            <w:r>
              <w:rPr>
                <w:sz w:val="16"/>
              </w:rPr>
              <w:t>$307</w:t>
            </w:r>
          </w:p>
        </w:tc>
        <w:tc>
          <w:tcPr>
            <w:tcW w:type="dxa" w:w="1126"/>
          </w:tcPr>
          <w:p>
            <w:pPr>
              <w:spacing w:after="0"/>
              <w:jc w:val="right"/>
            </w:pPr>
          </w:p>
        </w:tc>
        <w:tc>
          <w:tcPr>
            <w:tcW w:type="dxa" w:w="1368"/>
          </w:tcPr>
          <w:p>
            <w:pPr>
              <w:spacing w:after="0"/>
              <w:jc w:val="right"/>
            </w:pPr>
            <w:r>
              <w:rPr>
                <w:sz w:val="16"/>
              </w:rPr>
              <w:t>$39,353</w:t>
            </w:r>
          </w:p>
        </w:tc>
        <w:tc>
          <w:tcPr>
            <w:tcW w:type="dxa" w:w="1215"/>
          </w:tcPr>
          <w:p>
            <w:pPr>
              <w:spacing w:after="0"/>
              <w:jc w:val="right"/>
            </w:pPr>
            <w:r>
              <w:rPr>
                <w:sz w:val="16"/>
              </w:rPr>
              <w:t>$39,660</w:t>
            </w:r>
          </w:p>
        </w:tc>
        <w:tc>
          <w:tcPr>
            <w:tcW w:type="dxa" w:w="1378"/>
          </w:tcPr>
          <w:p>
            <w:pPr>
              <w:spacing w:after="0"/>
              <w:jc w:val="right"/>
            </w:pPr>
            <w:r>
              <w:rPr>
                <w:sz w:val="16"/>
              </w:rPr>
              <w:t>8</w:t>
            </w:r>
          </w:p>
        </w:tc>
        <w:tc>
          <w:tcPr>
            <w:tcW w:type="dxa" w:w="1682"/>
          </w:tcPr>
          <w:p>
            <w:pPr>
              <w:spacing w:after="0"/>
              <w:jc w:val="left"/>
            </w:pPr>
          </w:p>
        </w:tc>
        <w:tc>
          <w:tcPr>
            <w:tcW w:type="dxa" w:w="1846"/>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Volcanic Activity</w:t>
            </w:r>
          </w:p>
        </w:tc>
        <w:tc>
          <w:tcPr>
            <w:tcW w:type="dxa" w:w="1247"/>
          </w:tcPr>
          <w:p>
            <w:pPr>
              <w:spacing w:after="0"/>
              <w:jc w:val="left"/>
            </w:pPr>
            <w:r>
              <w:rPr>
                <w:sz w:val="16"/>
              </w:rPr>
              <w:t>Very Low</w:t>
            </w:r>
          </w:p>
        </w:tc>
        <w:tc>
          <w:tcPr>
            <w:tcW w:type="dxa" w:w="1299"/>
          </w:tcPr>
          <w:p>
            <w:pPr>
              <w:spacing w:after="0"/>
              <w:jc w:val="left"/>
            </w:pPr>
            <w:r>
              <w:rPr>
                <w:sz w:val="16"/>
              </w:rPr>
              <w:t>Very Low</w:t>
            </w:r>
          </w:p>
        </w:tc>
        <w:tc>
          <w:tcPr>
            <w:tcW w:type="dxa" w:w="1215"/>
          </w:tcPr>
          <w:p>
            <w:pPr>
              <w:spacing w:after="0"/>
              <w:jc w:val="right"/>
            </w:pPr>
            <w:r>
              <w:rPr>
                <w:sz w:val="16"/>
              </w:rPr>
              <w:t>under $1</w:t>
            </w:r>
          </w:p>
        </w:tc>
        <w:tc>
          <w:tcPr>
            <w:tcW w:type="dxa" w:w="1126"/>
          </w:tcPr>
          <w:p>
            <w:pPr>
              <w:spacing w:after="0"/>
              <w:jc w:val="right"/>
            </w:pPr>
          </w:p>
        </w:tc>
        <w:tc>
          <w:tcPr>
            <w:tcW w:type="dxa" w:w="1368"/>
          </w:tcPr>
          <w:p>
            <w:pPr>
              <w:spacing w:after="0"/>
              <w:jc w:val="right"/>
            </w:pPr>
            <w:r>
              <w:rPr>
                <w:sz w:val="16"/>
              </w:rPr>
              <w:t>$94</w:t>
            </w:r>
          </w:p>
        </w:tc>
        <w:tc>
          <w:tcPr>
            <w:tcW w:type="dxa" w:w="1215"/>
          </w:tcPr>
          <w:p>
            <w:pPr>
              <w:spacing w:after="0"/>
              <w:jc w:val="right"/>
            </w:pPr>
            <w:r>
              <w:rPr>
                <w:sz w:val="16"/>
              </w:rPr>
              <w:t>$95</w:t>
            </w:r>
          </w:p>
        </w:tc>
        <w:tc>
          <w:tcPr>
            <w:tcW w:type="dxa" w:w="1378"/>
          </w:tcPr>
          <w:p>
            <w:pPr>
              <w:spacing w:after="0"/>
              <w:jc w:val="right"/>
            </w:pPr>
            <w:r>
              <w:rPr>
                <w:sz w:val="16"/>
              </w:rPr>
              <w:t>0</w:t>
            </w:r>
          </w:p>
        </w:tc>
        <w:tc>
          <w:tcPr>
            <w:tcW w:type="dxa" w:w="1682"/>
          </w:tcPr>
          <w:p>
            <w:pPr>
              <w:spacing w:after="0"/>
              <w:jc w:val="left"/>
            </w:pPr>
          </w:p>
        </w:tc>
        <w:tc>
          <w:tcPr>
            <w:tcW w:type="dxa" w:w="18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r>
              <w:rPr>
                <w:sz w:val="16"/>
              </w:rPr>
              <w:t>14</w:t>
            </w:r>
          </w:p>
        </w:tc>
        <w:tc>
          <w:tcPr>
            <w:tcW w:type="dxa" w:w="1037"/>
          </w:tcPr>
          <w:p>
            <w:pPr>
              <w:spacing w:after="0"/>
              <w:jc w:val="left"/>
            </w:pPr>
            <w:r>
              <w:rPr>
                <w:sz w:val="16"/>
              </w:rPr>
              <w:t>Cold Wave</w:t>
            </w:r>
          </w:p>
        </w:tc>
        <w:tc>
          <w:tcPr>
            <w:tcW w:type="dxa" w:w="1247"/>
          </w:tcPr>
          <w:p>
            <w:pPr>
              <w:spacing w:after="0"/>
              <w:jc w:val="left"/>
            </w:pPr>
            <w:r>
              <w:rPr>
                <w:sz w:val="16"/>
              </w:rPr>
              <w:t>No Rating</w:t>
            </w:r>
          </w:p>
        </w:tc>
        <w:tc>
          <w:tcPr>
            <w:tcW w:type="dxa" w:w="1299"/>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368"/>
          </w:tcPr>
          <w:p>
            <w:pPr>
              <w:spacing w:after="0"/>
              <w:jc w:val="right"/>
            </w:pPr>
            <w:r>
              <w:rPr>
                <w:sz w:val="16"/>
              </w:rPr>
              <w:t>$0</w:t>
            </w:r>
          </w:p>
        </w:tc>
        <w:tc>
          <w:tcPr>
            <w:tcW w:type="dxa" w:w="1215"/>
          </w:tcPr>
          <w:p>
            <w:pPr>
              <w:spacing w:after="0"/>
              <w:jc w:val="right"/>
            </w:pPr>
            <w:r>
              <w:rPr>
                <w:sz w:val="16"/>
              </w:rPr>
              <w:t>$0</w:t>
            </w:r>
          </w:p>
        </w:tc>
        <w:tc>
          <w:tcPr>
            <w:tcW w:type="dxa" w:w="1378"/>
          </w:tcPr>
          <w:p>
            <w:pPr>
              <w:spacing w:after="0"/>
              <w:jc w:val="right"/>
            </w:pPr>
            <w:r>
              <w:rPr>
                <w:sz w:val="16"/>
              </w:rPr>
              <w:t>42</w:t>
            </w:r>
          </w:p>
        </w:tc>
        <w:tc>
          <w:tcPr>
            <w:tcW w:type="dxa" w:w="1682"/>
          </w:tcPr>
          <w:p>
            <w:pPr>
              <w:spacing w:after="0"/>
              <w:jc w:val="left"/>
            </w:pPr>
          </w:p>
        </w:tc>
        <w:tc>
          <w:tcPr>
            <w:tcW w:type="dxa" w:w="1846"/>
          </w:tcPr>
          <w:p>
            <w:pPr>
              <w:spacing w:after="0"/>
              <w:jc w:val="left"/>
            </w:pPr>
            <w:r>
              <w:rPr>
                <w:sz w:val="16"/>
              </w:rPr>
              <w:t>Includes 8 Frost/Freeze records, event types the NRI definition of this hazard leaves out.</w:t>
            </w:r>
          </w:p>
        </w:tc>
      </w:tr>
      <w:tr>
        <w:trPr>
          <w:cantSplit/>
        </w:trPr>
        <w:tc>
          <w:tcPr>
            <w:tcW w:type="dxa" w:w="698"/>
          </w:tcPr>
          <w:p>
            <w:pPr>
              <w:spacing w:after="0"/>
              <w:jc w:val="right"/>
            </w:pPr>
          </w:p>
        </w:tc>
        <w:tc>
          <w:tcPr>
            <w:tcW w:type="dxa" w:w="1037"/>
          </w:tcPr>
          <w:p>
            <w:pPr>
              <w:spacing w:after="0"/>
              <w:jc w:val="left"/>
            </w:pPr>
            <w:r>
              <w:rPr>
                <w:sz w:val="16"/>
              </w:rPr>
              <w:t>Coastal Flooding</w:t>
            </w:r>
          </w:p>
        </w:tc>
        <w:tc>
          <w:tcPr>
            <w:tcW w:type="dxa" w:w="1247"/>
          </w:tcPr>
          <w:p>
            <w:pPr>
              <w:spacing w:after="0"/>
              <w:jc w:val="left"/>
            </w:pPr>
            <w:r>
              <w:rPr>
                <w:sz w:val="16"/>
              </w:rPr>
              <w:t>Not Applicable</w:t>
            </w:r>
          </w:p>
        </w:tc>
        <w:tc>
          <w:tcPr>
            <w:tcW w:type="dxa" w:w="1299"/>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68"/>
          </w:tcPr>
          <w:p>
            <w:pPr>
              <w:spacing w:after="0"/>
              <w:jc w:val="right"/>
            </w:pPr>
          </w:p>
        </w:tc>
        <w:tc>
          <w:tcPr>
            <w:tcW w:type="dxa" w:w="1215"/>
          </w:tcPr>
          <w:p>
            <w:pPr>
              <w:spacing w:after="0"/>
              <w:jc w:val="right"/>
            </w:pPr>
          </w:p>
        </w:tc>
        <w:tc>
          <w:tcPr>
            <w:tcW w:type="dxa" w:w="1378"/>
          </w:tcPr>
          <w:p>
            <w:pPr>
              <w:spacing w:after="0"/>
              <w:jc w:val="right"/>
            </w:pPr>
            <w:r>
              <w:rPr>
                <w:sz w:val="16"/>
              </w:rPr>
              <w:t>0</w:t>
            </w:r>
          </w:p>
        </w:tc>
        <w:tc>
          <w:tcPr>
            <w:tcW w:type="dxa" w:w="1682"/>
          </w:tcPr>
          <w:p>
            <w:pPr>
              <w:spacing w:after="0"/>
              <w:jc w:val="left"/>
            </w:pPr>
          </w:p>
        </w:tc>
        <w:tc>
          <w:tcPr>
            <w:tcW w:type="dxa" w:w="1846"/>
          </w:tcPr>
          <w:p>
            <w:pPr>
              <w:spacing w:after="0"/>
              <w:jc w:val="left"/>
            </w:pPr>
            <w:r>
              <w:rPr>
                <w:sz w:val="16"/>
              </w:rPr>
              <w:t>Declared 1 time; no Storm Events record of this type.</w:t>
            </w:r>
          </w:p>
        </w:tc>
      </w:tr>
      <w:tr>
        <w:trPr>
          <w:cantSplit/>
        </w:trPr>
        <w:tc>
          <w:tcPr>
            <w:tcW w:type="dxa" w:w="698"/>
          </w:tcPr>
          <w:p>
            <w:pPr>
              <w:spacing w:after="0"/>
              <w:jc w:val="right"/>
            </w:pPr>
          </w:p>
        </w:tc>
        <w:tc>
          <w:tcPr>
            <w:tcW w:type="dxa" w:w="1037"/>
          </w:tcPr>
          <w:p>
            <w:pPr>
              <w:spacing w:after="0"/>
              <w:jc w:val="left"/>
            </w:pPr>
            <w:r>
              <w:rPr>
                <w:sz w:val="16"/>
              </w:rPr>
              <w:t>Hurricane</w:t>
            </w:r>
          </w:p>
        </w:tc>
        <w:tc>
          <w:tcPr>
            <w:tcW w:type="dxa" w:w="1247"/>
          </w:tcPr>
          <w:p>
            <w:pPr>
              <w:spacing w:after="0"/>
              <w:jc w:val="left"/>
            </w:pPr>
            <w:r>
              <w:rPr>
                <w:sz w:val="16"/>
              </w:rPr>
              <w:t>Not Applicable</w:t>
            </w:r>
          </w:p>
        </w:tc>
        <w:tc>
          <w:tcPr>
            <w:tcW w:type="dxa" w:w="1299"/>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68"/>
          </w:tcPr>
          <w:p>
            <w:pPr>
              <w:spacing w:after="0"/>
              <w:jc w:val="right"/>
            </w:pPr>
          </w:p>
        </w:tc>
        <w:tc>
          <w:tcPr>
            <w:tcW w:type="dxa" w:w="1215"/>
          </w:tcPr>
          <w:p>
            <w:pPr>
              <w:spacing w:after="0"/>
              <w:jc w:val="right"/>
            </w:pPr>
          </w:p>
        </w:tc>
        <w:tc>
          <w:tcPr>
            <w:tcW w:type="dxa" w:w="1378"/>
          </w:tcPr>
          <w:p>
            <w:pPr>
              <w:spacing w:after="0"/>
              <w:jc w:val="right"/>
            </w:pPr>
            <w:r>
              <w:rPr>
                <w:sz w:val="16"/>
              </w:rPr>
              <w:t>0</w:t>
            </w:r>
          </w:p>
        </w:tc>
        <w:tc>
          <w:tcPr>
            <w:tcW w:type="dxa" w:w="1682"/>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1846"/>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Ice Storm</w:t>
            </w:r>
          </w:p>
        </w:tc>
        <w:tc>
          <w:tcPr>
            <w:tcW w:type="dxa" w:w="1247"/>
          </w:tcPr>
          <w:p>
            <w:pPr>
              <w:spacing w:after="0"/>
              <w:jc w:val="left"/>
            </w:pPr>
            <w:r>
              <w:rPr>
                <w:sz w:val="16"/>
              </w:rPr>
              <w:t>Not Applicable</w:t>
            </w:r>
          </w:p>
        </w:tc>
        <w:tc>
          <w:tcPr>
            <w:tcW w:type="dxa" w:w="1299"/>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68"/>
          </w:tcPr>
          <w:p>
            <w:pPr>
              <w:spacing w:after="0"/>
              <w:jc w:val="right"/>
            </w:pPr>
          </w:p>
        </w:tc>
        <w:tc>
          <w:tcPr>
            <w:tcW w:type="dxa" w:w="1215"/>
          </w:tcPr>
          <w:p>
            <w:pPr>
              <w:spacing w:after="0"/>
              <w:jc w:val="right"/>
            </w:pPr>
          </w:p>
        </w:tc>
        <w:tc>
          <w:tcPr>
            <w:tcW w:type="dxa" w:w="1378"/>
          </w:tcPr>
          <w:p>
            <w:pPr>
              <w:spacing w:after="0"/>
              <w:jc w:val="right"/>
            </w:pPr>
            <w:r>
              <w:rPr>
                <w:sz w:val="16"/>
              </w:rPr>
              <w:t>0</w:t>
            </w:r>
          </w:p>
        </w:tc>
        <w:tc>
          <w:tcPr>
            <w:tcW w:type="dxa" w:w="1682"/>
          </w:tcPr>
          <w:p>
            <w:pPr>
              <w:spacing w:after="0"/>
              <w:jc w:val="left"/>
            </w:pPr>
            <w:r>
              <w:rPr>
                <w:sz w:val="16"/>
              </w:rPr>
              <w:t>NRI rates ice storm Not Applicable for this county, and no federal declaration for this county names it.</w:t>
            </w:r>
          </w:p>
        </w:tc>
        <w:tc>
          <w:tcPr>
            <w:tcW w:type="dxa" w:w="1846"/>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Tsunami</w:t>
            </w:r>
          </w:p>
        </w:tc>
        <w:tc>
          <w:tcPr>
            <w:tcW w:type="dxa" w:w="1247"/>
          </w:tcPr>
          <w:p>
            <w:pPr>
              <w:spacing w:after="0"/>
              <w:jc w:val="left"/>
            </w:pPr>
            <w:r>
              <w:rPr>
                <w:sz w:val="16"/>
              </w:rPr>
              <w:t>Not Applicable</w:t>
            </w:r>
          </w:p>
        </w:tc>
        <w:tc>
          <w:tcPr>
            <w:tcW w:type="dxa" w:w="1299"/>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68"/>
          </w:tcPr>
          <w:p>
            <w:pPr>
              <w:spacing w:after="0"/>
              <w:jc w:val="right"/>
            </w:pPr>
          </w:p>
        </w:tc>
        <w:tc>
          <w:tcPr>
            <w:tcW w:type="dxa" w:w="1215"/>
          </w:tcPr>
          <w:p>
            <w:pPr>
              <w:spacing w:after="0"/>
              <w:jc w:val="right"/>
            </w:pPr>
          </w:p>
        </w:tc>
        <w:tc>
          <w:tcPr>
            <w:tcW w:type="dxa" w:w="1378"/>
          </w:tcPr>
          <w:p>
            <w:pPr>
              <w:spacing w:after="0"/>
              <w:jc w:val="right"/>
            </w:pPr>
            <w:r>
              <w:rPr>
                <w:sz w:val="16"/>
              </w:rPr>
              <w:t>0</w:t>
            </w:r>
          </w:p>
        </w:tc>
        <w:tc>
          <w:tcPr>
            <w:tcW w:type="dxa" w:w="1682"/>
          </w:tcPr>
          <w:p>
            <w:pPr>
              <w:spacing w:after="0"/>
              <w:jc w:val="left"/>
            </w:pPr>
            <w:r>
              <w:rPr>
                <w:sz w:val="16"/>
              </w:rPr>
              <w:t>NRI rates tsunami Not Applicable for this county, and no federal declaration for this county names it.</w:t>
            </w:r>
          </w:p>
        </w:tc>
        <w:tc>
          <w:tcPr>
            <w:tcW w:type="dxa" w:w="184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91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91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91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91 of 91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91 of 91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91 of 91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91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91 of 91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88 of 91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91 of 91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91 of 91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91 of 91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89 of 91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79 of 91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91 of 91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591"/>
        <w:gridCol w:w="1639"/>
        <w:gridCol w:w="1469"/>
        <w:gridCol w:w="1643"/>
        <w:gridCol w:w="2632"/>
        <w:gridCol w:w="1519"/>
        <w:gridCol w:w="1486"/>
        <w:gridCol w:w="2132"/>
      </w:tblGrid>
      <w:tr>
        <w:trPr>
          <w:cantSplit/>
          <w:tblHeader/>
        </w:trPr>
        <w:tc>
          <w:tcPr>
            <w:tcW w:type="dxa" w:w="1591"/>
            <w:shd w:val="clear" w:color="auto" w:fill="E8E8E8"/>
          </w:tcPr>
          <w:p>
            <w:pPr>
              <w:spacing w:after="0"/>
              <w:jc w:val="left"/>
            </w:pPr>
            <w:r>
              <w:rPr>
                <w:b/>
                <w:sz w:val="16"/>
              </w:rPr>
              <w:t>Hazard</w:t>
            </w:r>
          </w:p>
        </w:tc>
        <w:tc>
          <w:tcPr>
            <w:tcW w:type="dxa" w:w="1639"/>
            <w:shd w:val="clear" w:color="auto" w:fill="E8E8E8"/>
          </w:tcPr>
          <w:p>
            <w:pPr>
              <w:spacing w:after="0"/>
              <w:jc w:val="left"/>
            </w:pPr>
            <w:r>
              <w:rPr>
                <w:b/>
                <w:sz w:val="16"/>
              </w:rPr>
              <w:t>Scale</w:t>
            </w:r>
          </w:p>
        </w:tc>
        <w:tc>
          <w:tcPr>
            <w:tcW w:type="dxa" w:w="1469"/>
            <w:shd w:val="clear" w:color="auto" w:fill="E8E8E8"/>
          </w:tcPr>
          <w:p>
            <w:pPr>
              <w:spacing w:after="0"/>
              <w:jc w:val="right"/>
            </w:pPr>
            <w:r>
              <w:rPr>
                <w:b/>
                <w:sz w:val="16"/>
              </w:rPr>
              <w:t>Records</w:t>
            </w:r>
          </w:p>
          <w:p>
            <w:pPr>
              <w:spacing w:after="0"/>
              <w:jc w:val="right"/>
            </w:pPr>
            <w:r>
              <w:rPr>
                <w:i/>
                <w:color w:val="555555"/>
                <w:sz w:val="14"/>
              </w:rPr>
              <w:t>count, years</w:t>
            </w:r>
          </w:p>
        </w:tc>
        <w:tc>
          <w:tcPr>
            <w:tcW w:type="dxa" w:w="1643"/>
            <w:shd w:val="clear" w:color="auto" w:fill="E8E8E8"/>
          </w:tcPr>
          <w:p>
            <w:pPr>
              <w:spacing w:after="0"/>
              <w:jc w:val="left"/>
            </w:pPr>
            <w:r>
              <w:rPr>
                <w:b/>
                <w:sz w:val="16"/>
              </w:rPr>
              <w:t>Observed range</w:t>
            </w:r>
          </w:p>
        </w:tc>
        <w:tc>
          <w:tcPr>
            <w:tcW w:type="dxa" w:w="2632"/>
            <w:shd w:val="clear" w:color="auto" w:fill="E8E8E8"/>
          </w:tcPr>
          <w:p>
            <w:pPr>
              <w:spacing w:after="0"/>
              <w:jc w:val="left"/>
            </w:pPr>
            <w:r>
              <w:rPr>
                <w:b/>
                <w:sz w:val="16"/>
              </w:rPr>
              <w:t>Worst recorded event</w:t>
            </w:r>
          </w:p>
        </w:tc>
        <w:tc>
          <w:tcPr>
            <w:tcW w:type="dxa" w:w="1519"/>
            <w:shd w:val="clear" w:color="auto" w:fill="E8E8E8"/>
          </w:tcPr>
          <w:p>
            <w:pPr>
              <w:spacing w:after="0"/>
              <w:jc w:val="left"/>
            </w:pPr>
            <w:r>
              <w:rPr>
                <w:b/>
                <w:sz w:val="16"/>
              </w:rPr>
              <w:t>Most damaging (when different)</w:t>
            </w:r>
          </w:p>
        </w:tc>
        <w:tc>
          <w:tcPr>
            <w:tcW w:type="dxa" w:w="1486"/>
            <w:shd w:val="clear" w:color="auto" w:fill="E8E8E8"/>
          </w:tcPr>
          <w:p>
            <w:pPr>
              <w:spacing w:after="0"/>
              <w:jc w:val="left"/>
            </w:pPr>
            <w:r>
              <w:rPr>
                <w:b/>
                <w:sz w:val="16"/>
              </w:rPr>
              <w:t>How it applies to members</w:t>
            </w:r>
          </w:p>
        </w:tc>
        <w:tc>
          <w:tcPr>
            <w:tcW w:type="dxa" w:w="2132"/>
            <w:shd w:val="clear" w:color="auto" w:fill="E8E8E8"/>
          </w:tcPr>
          <w:p>
            <w:pPr>
              <w:spacing w:after="0"/>
              <w:jc w:val="left"/>
            </w:pPr>
            <w:r>
              <w:rPr>
                <w:b/>
                <w:sz w:val="16"/>
              </w:rPr>
              <w:t>Note</w:t>
            </w:r>
          </w:p>
        </w:tc>
      </w:tr>
      <w:tr>
        <w:trPr>
          <w:cantSplit/>
        </w:trPr>
        <w:tc>
          <w:tcPr>
            <w:tcW w:type="dxa" w:w="1591"/>
          </w:tcPr>
          <w:p>
            <w:pPr>
              <w:spacing w:after="0"/>
              <w:jc w:val="left"/>
            </w:pPr>
            <w:r>
              <w:rPr>
                <w:sz w:val="16"/>
              </w:rPr>
              <w:t>Avalanche</w:t>
            </w:r>
          </w:p>
        </w:tc>
        <w:tc>
          <w:tcPr>
            <w:tcW w:type="dxa" w:w="1639"/>
          </w:tcPr>
          <w:p>
            <w:pPr>
              <w:spacing w:after="0"/>
              <w:jc w:val="left"/>
            </w:pPr>
            <w:r>
              <w:rPr>
                <w:sz w:val="16"/>
              </w:rPr>
              <w:t>none (count and damage)</w:t>
            </w:r>
          </w:p>
        </w:tc>
        <w:tc>
          <w:tcPr>
            <w:tcW w:type="dxa" w:w="1469"/>
          </w:tcPr>
          <w:p>
            <w:pPr>
              <w:spacing w:after="0"/>
              <w:jc w:val="right"/>
            </w:pPr>
            <w:r>
              <w:rPr>
                <w:sz w:val="16"/>
              </w:rPr>
              <w:t>21, 1996 to 2026 (21 zone-level)</w:t>
            </w:r>
          </w:p>
        </w:tc>
        <w:tc>
          <w:tcPr>
            <w:tcW w:type="dxa" w:w="1643"/>
          </w:tcPr>
          <w:p>
            <w:pPr>
              <w:spacing w:after="0"/>
              <w:jc w:val="left"/>
            </w:pPr>
          </w:p>
        </w:tc>
        <w:tc>
          <w:tcPr>
            <w:tcW w:type="dxa" w:w="2632"/>
          </w:tcPr>
          <w:p>
            <w:pPr>
              <w:spacing w:after="0"/>
              <w:jc w:val="left"/>
            </w:pPr>
            <w:r>
              <w:rPr>
                <w:sz w:val="16"/>
              </w:rPr>
              <w:t>No damage reported in 21 records.</w:t>
            </w:r>
          </w:p>
        </w:tc>
        <w:tc>
          <w:tcPr>
            <w:tcW w:type="dxa" w:w="1519"/>
          </w:tcPr>
          <w:p>
            <w:pPr>
              <w:spacing w:after="0"/>
              <w:jc w:val="left"/>
            </w:pPr>
          </w:p>
        </w:tc>
        <w:tc>
          <w:tcPr>
            <w:tcW w:type="dxa" w:w="1486"/>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Physical measure: in event narratives only; local data required.</w:t>
            </w:r>
          </w:p>
        </w:tc>
      </w:tr>
      <w:tr>
        <w:trPr>
          <w:cantSplit/>
        </w:trPr>
        <w:tc>
          <w:tcPr>
            <w:tcW w:type="dxa" w:w="1591"/>
          </w:tcPr>
          <w:p>
            <w:pPr>
              <w:spacing w:after="0"/>
              <w:jc w:val="left"/>
            </w:pPr>
            <w:r>
              <w:rPr>
                <w:sz w:val="16"/>
              </w:rPr>
              <w:t>Coastal Flood, Storm Surge/Tide</w:t>
            </w:r>
          </w:p>
        </w:tc>
        <w:tc>
          <w:tcPr>
            <w:tcW w:type="dxa" w:w="1639"/>
          </w:tcPr>
          <w:p>
            <w:pPr>
              <w:spacing w:after="0"/>
              <w:jc w:val="left"/>
            </w:pPr>
            <w:r>
              <w:rPr>
                <w:sz w:val="16"/>
              </w:rPr>
              <w:t>none in data (FIRM for depth)</w:t>
            </w:r>
          </w:p>
        </w:tc>
        <w:tc>
          <w:tcPr>
            <w:tcW w:type="dxa" w:w="1469"/>
          </w:tcPr>
          <w:p>
            <w:pPr>
              <w:spacing w:after="0"/>
              <w:jc w:val="right"/>
            </w:pPr>
            <w:r>
              <w:rPr>
                <w:sz w:val="16"/>
              </w:rPr>
              <w:t>0</w:t>
            </w:r>
          </w:p>
        </w:tc>
        <w:tc>
          <w:tcPr>
            <w:tcW w:type="dxa" w:w="1643"/>
          </w:tcPr>
          <w:p>
            <w:pPr>
              <w:spacing w:after="0"/>
              <w:jc w:val="left"/>
            </w:pPr>
          </w:p>
        </w:tc>
        <w:tc>
          <w:tcPr>
            <w:tcW w:type="dxa" w:w="2632"/>
          </w:tcPr>
          <w:p>
            <w:pPr>
              <w:spacing w:after="0"/>
              <w:jc w:val="left"/>
            </w:pPr>
          </w:p>
        </w:tc>
        <w:tc>
          <w:tcPr>
            <w:tcW w:type="dxa" w:w="1519"/>
          </w:tcPr>
          <w:p>
            <w:pPr>
              <w:spacing w:after="0"/>
              <w:jc w:val="left"/>
            </w:pPr>
          </w:p>
        </w:tc>
        <w:tc>
          <w:tcPr>
            <w:tcW w:type="dxa" w:w="1486"/>
          </w:tcPr>
          <w:p>
            <w:pPr>
              <w:spacing w:after="0"/>
              <w:jc w:val="left"/>
            </w:pPr>
          </w:p>
        </w:tc>
        <w:tc>
          <w:tcPr>
            <w:tcW w:type="dxa" w:w="2132"/>
          </w:tcPr>
          <w:p>
            <w:pPr>
              <w:spacing w:after="0"/>
              <w:jc w:val="left"/>
            </w:pPr>
            <w:r>
              <w:rPr>
                <w:sz w:val="16"/>
              </w:rPr>
              <w:t>Flood depth: see the FEMA Flood Insurance Rate Map.</w:t>
            </w:r>
          </w:p>
        </w:tc>
      </w:tr>
      <w:tr>
        <w:trPr>
          <w:cantSplit/>
        </w:trPr>
        <w:tc>
          <w:tcPr>
            <w:tcW w:type="dxa" w:w="1591"/>
          </w:tcPr>
          <w:p>
            <w:pPr>
              <w:spacing w:after="0"/>
              <w:jc w:val="left"/>
            </w:pPr>
            <w:r>
              <w:rPr>
                <w:sz w:val="16"/>
              </w:rPr>
              <w:t>Cold/Wind Chill, Extreme Cold/Wind Chill</w:t>
            </w:r>
          </w:p>
        </w:tc>
        <w:tc>
          <w:tcPr>
            <w:tcW w:type="dxa" w:w="1639"/>
          </w:tcPr>
          <w:p>
            <w:pPr>
              <w:spacing w:after="0"/>
              <w:jc w:val="left"/>
            </w:pPr>
            <w:r>
              <w:rPr>
                <w:sz w:val="16"/>
              </w:rPr>
              <w:t>wind chill</w:t>
            </w:r>
          </w:p>
        </w:tc>
        <w:tc>
          <w:tcPr>
            <w:tcW w:type="dxa" w:w="1469"/>
          </w:tcPr>
          <w:p>
            <w:pPr>
              <w:spacing w:after="0"/>
              <w:jc w:val="right"/>
            </w:pPr>
            <w:r>
              <w:rPr>
                <w:sz w:val="16"/>
              </w:rPr>
              <w:t>34, 1997 to 2025 (34 zone-level)</w:t>
            </w:r>
          </w:p>
        </w:tc>
        <w:tc>
          <w:tcPr>
            <w:tcW w:type="dxa" w:w="1643"/>
          </w:tcPr>
          <w:p>
            <w:pPr>
              <w:spacing w:after="0"/>
              <w:jc w:val="left"/>
            </w:pPr>
            <w:r>
              <w:rPr>
                <w:sz w:val="16"/>
              </w:rPr>
              <w:t>1 day to 5 days (median 1 day); 11 with a recorded value</w:t>
            </w:r>
          </w:p>
        </w:tc>
        <w:tc>
          <w:tcPr>
            <w:tcW w:type="dxa" w:w="2632"/>
          </w:tcPr>
          <w:p>
            <w:pPr>
              <w:spacing w:after="0"/>
              <w:jc w:val="left"/>
            </w:pPr>
            <w:r>
              <w:rPr>
                <w:sz w:val="16"/>
              </w:rPr>
              <w:t>5 consecutive days, 2020-04-24 to 2020-04-28, zone-level</w:t>
            </w:r>
          </w:p>
        </w:tc>
        <w:tc>
          <w:tcPr>
            <w:tcW w:type="dxa" w:w="1519"/>
          </w:tcPr>
          <w:p>
            <w:pPr>
              <w:spacing w:after="0"/>
              <w:jc w:val="left"/>
            </w:pPr>
          </w:p>
        </w:tc>
        <w:tc>
          <w:tcPr>
            <w:tcW w:type="dxa" w:w="1486"/>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591"/>
          </w:tcPr>
          <w:p>
            <w:pPr>
              <w:spacing w:after="0"/>
              <w:jc w:val="left"/>
            </w:pPr>
            <w:r>
              <w:rPr>
                <w:sz w:val="16"/>
              </w:rPr>
              <w:t>Frost/Freeze (outside NRI Cold Wave definition)</w:t>
            </w:r>
          </w:p>
        </w:tc>
        <w:tc>
          <w:tcPr>
            <w:tcW w:type="dxa" w:w="1639"/>
          </w:tcPr>
          <w:p>
            <w:pPr>
              <w:spacing w:after="0"/>
              <w:jc w:val="left"/>
            </w:pPr>
            <w:r>
              <w:rPr>
                <w:sz w:val="16"/>
              </w:rPr>
              <w:t>crop damage</w:t>
            </w:r>
          </w:p>
        </w:tc>
        <w:tc>
          <w:tcPr>
            <w:tcW w:type="dxa" w:w="1469"/>
          </w:tcPr>
          <w:p>
            <w:pPr>
              <w:spacing w:after="0"/>
              <w:jc w:val="right"/>
            </w:pPr>
            <w:r>
              <w:rPr>
                <w:sz w:val="16"/>
              </w:rPr>
              <w:t>8, 2005 to 2024 (8 zone-level)</w:t>
            </w:r>
          </w:p>
        </w:tc>
        <w:tc>
          <w:tcPr>
            <w:tcW w:type="dxa" w:w="1643"/>
          </w:tcPr>
          <w:p>
            <w:pPr>
              <w:spacing w:after="0"/>
              <w:jc w:val="left"/>
            </w:pPr>
          </w:p>
        </w:tc>
        <w:tc>
          <w:tcPr>
            <w:tcW w:type="dxa" w:w="2632"/>
          </w:tcPr>
          <w:p>
            <w:pPr>
              <w:spacing w:after="0"/>
              <w:jc w:val="left"/>
            </w:pPr>
            <w:r>
              <w:rPr>
                <w:sz w:val="16"/>
              </w:rPr>
              <w:t>Frost/Freeze, 2007-01-14, $5,000,000 crop damage, reported for the zone (2007 dollars); NWS zone CAZ017 (SOUTHERN SACRAMENTO VALLEY), zone-level: may include parts of neighboring counties</w:t>
            </w:r>
          </w:p>
        </w:tc>
        <w:tc>
          <w:tcPr>
            <w:tcW w:type="dxa" w:w="1519"/>
          </w:tcPr>
          <w:p>
            <w:pPr>
              <w:spacing w:after="0"/>
              <w:jc w:val="left"/>
            </w:pPr>
          </w:p>
        </w:tc>
        <w:tc>
          <w:tcPr>
            <w:tcW w:type="dxa" w:w="1486"/>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Temperature: in event narratives only; local data required.</w:t>
            </w:r>
          </w:p>
        </w:tc>
      </w:tr>
      <w:tr>
        <w:trPr>
          <w:cantSplit/>
        </w:trPr>
        <w:tc>
          <w:tcPr>
            <w:tcW w:type="dxa" w:w="1591"/>
          </w:tcPr>
          <w:p>
            <w:pPr>
              <w:spacing w:after="0"/>
              <w:jc w:val="left"/>
            </w:pPr>
            <w:r>
              <w:rPr>
                <w:sz w:val="16"/>
              </w:rPr>
              <w:t>Drought</w:t>
            </w:r>
          </w:p>
        </w:tc>
        <w:tc>
          <w:tcPr>
            <w:tcW w:type="dxa" w:w="1639"/>
          </w:tcPr>
          <w:p>
            <w:pPr>
              <w:spacing w:after="0"/>
              <w:jc w:val="left"/>
            </w:pPr>
            <w:r>
              <w:rPr>
                <w:sz w:val="16"/>
              </w:rPr>
              <w:t>US Drought Monitor D-scale</w:t>
            </w:r>
          </w:p>
        </w:tc>
        <w:tc>
          <w:tcPr>
            <w:tcW w:type="dxa" w:w="1469"/>
          </w:tcPr>
          <w:p>
            <w:pPr>
              <w:spacing w:after="0"/>
              <w:jc w:val="right"/>
            </w:pPr>
            <w:r>
              <w:rPr>
                <w:sz w:val="16"/>
              </w:rPr>
              <w:t>56, 2014 to 2023 (56 zone-level)</w:t>
            </w:r>
          </w:p>
        </w:tc>
        <w:tc>
          <w:tcPr>
            <w:tcW w:type="dxa" w:w="1643"/>
          </w:tcPr>
          <w:p>
            <w:pPr>
              <w:spacing w:after="0"/>
              <w:jc w:val="left"/>
            </w:pPr>
            <w:r>
              <w:rPr>
                <w:sz w:val="16"/>
              </w:rPr>
              <w:t>31 days to 460 days (median 146 days); 8 with a recorded value</w:t>
            </w:r>
          </w:p>
        </w:tc>
        <w:tc>
          <w:tcPr>
            <w:tcW w:type="dxa" w:w="2632"/>
          </w:tcPr>
          <w:p>
            <w:pPr>
              <w:spacing w:after="0"/>
              <w:jc w:val="left"/>
            </w:pPr>
            <w:r>
              <w:rPr>
                <w:sz w:val="16"/>
              </w:rPr>
              <w:t>460 days (about 15.1 months), 2021-10-08 to 2023-01-10, a run of 16 consecutive Storm Events drought records, zone-level</w:t>
            </w:r>
          </w:p>
        </w:tc>
        <w:tc>
          <w:tcPr>
            <w:tcW w:type="dxa" w:w="1519"/>
          </w:tcPr>
          <w:p>
            <w:pPr>
              <w:spacing w:after="0"/>
              <w:jc w:val="left"/>
            </w:pPr>
          </w:p>
        </w:tc>
        <w:tc>
          <w:tcPr>
            <w:tcW w:type="dxa" w:w="1486"/>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591"/>
          </w:tcPr>
          <w:p>
            <w:pPr>
              <w:spacing w:after="0"/>
              <w:jc w:val="left"/>
            </w:pPr>
            <w:r>
              <w:rPr>
                <w:sz w:val="16"/>
              </w:rPr>
              <w:t>Earthquake</w:t>
            </w:r>
          </w:p>
        </w:tc>
        <w:tc>
          <w:tcPr>
            <w:tcW w:type="dxa" w:w="1639"/>
          </w:tcPr>
          <w:p>
            <w:pPr>
              <w:spacing w:after="0"/>
              <w:jc w:val="left"/>
            </w:pPr>
            <w:r>
              <w:rPr>
                <w:sz w:val="16"/>
              </w:rPr>
              <w:t>Modified Mercalli (local data)</w:t>
            </w:r>
          </w:p>
        </w:tc>
        <w:tc>
          <w:tcPr>
            <w:tcW w:type="dxa" w:w="1469"/>
          </w:tcPr>
          <w:p>
            <w:pPr>
              <w:spacing w:after="0"/>
              <w:jc w:val="right"/>
            </w:pPr>
            <w:r>
              <w:rPr>
                <w:sz w:val="16"/>
              </w:rPr>
              <w:t>0</w:t>
            </w:r>
          </w:p>
        </w:tc>
        <w:tc>
          <w:tcPr>
            <w:tcW w:type="dxa" w:w="1643"/>
          </w:tcPr>
          <w:p>
            <w:pPr>
              <w:spacing w:after="0"/>
              <w:jc w:val="left"/>
            </w:pPr>
          </w:p>
        </w:tc>
        <w:tc>
          <w:tcPr>
            <w:tcW w:type="dxa" w:w="2632"/>
          </w:tcPr>
          <w:p>
            <w:pPr>
              <w:spacing w:after="0"/>
              <w:jc w:val="left"/>
            </w:pPr>
          </w:p>
        </w:tc>
        <w:tc>
          <w:tcPr>
            <w:tcW w:type="dxa" w:w="1519"/>
          </w:tcPr>
          <w:p>
            <w:pPr>
              <w:spacing w:after="0"/>
              <w:jc w:val="left"/>
            </w:pPr>
          </w:p>
        </w:tc>
        <w:tc>
          <w:tcPr>
            <w:tcW w:type="dxa" w:w="1486"/>
          </w:tcPr>
          <w:p>
            <w:pPr>
              <w:spacing w:after="0"/>
              <w:jc w:val="left"/>
            </w:pPr>
          </w:p>
        </w:tc>
        <w:tc>
          <w:tcPr>
            <w:tcW w:type="dxa" w:w="2132"/>
          </w:tcPr>
          <w:p>
            <w:pPr>
              <w:spacing w:after="0"/>
              <w:jc w:val="left"/>
            </w:pPr>
            <w:r>
              <w:rPr>
                <w:sz w:val="16"/>
              </w:rPr>
              <w:t>No Storm Events record; local data required (e.g., USGS).</w:t>
            </w:r>
          </w:p>
        </w:tc>
      </w:tr>
      <w:tr>
        <w:trPr>
          <w:cantSplit/>
        </w:trPr>
        <w:tc>
          <w:tcPr>
            <w:tcW w:type="dxa" w:w="1591"/>
          </w:tcPr>
          <w:p>
            <w:pPr>
              <w:spacing w:after="0"/>
              <w:jc w:val="left"/>
            </w:pPr>
            <w:r>
              <w:rPr>
                <w:sz w:val="16"/>
              </w:rPr>
              <w:t>Hail</w:t>
            </w:r>
          </w:p>
        </w:tc>
        <w:tc>
          <w:tcPr>
            <w:tcW w:type="dxa" w:w="1639"/>
          </w:tcPr>
          <w:p>
            <w:pPr>
              <w:spacing w:after="0"/>
              <w:jc w:val="left"/>
            </w:pPr>
            <w:r>
              <w:rPr>
                <w:sz w:val="16"/>
              </w:rPr>
              <w:t>hail size (inches)</w:t>
            </w:r>
          </w:p>
        </w:tc>
        <w:tc>
          <w:tcPr>
            <w:tcW w:type="dxa" w:w="1469"/>
          </w:tcPr>
          <w:p>
            <w:pPr>
              <w:spacing w:after="0"/>
              <w:jc w:val="right"/>
            </w:pPr>
            <w:r>
              <w:rPr>
                <w:sz w:val="16"/>
              </w:rPr>
              <w:t>12, 1967 to 2024</w:t>
            </w:r>
          </w:p>
        </w:tc>
        <w:tc>
          <w:tcPr>
            <w:tcW w:type="dxa" w:w="1643"/>
          </w:tcPr>
          <w:p>
            <w:pPr>
              <w:spacing w:after="0"/>
              <w:jc w:val="left"/>
            </w:pPr>
            <w:r>
              <w:rPr>
                <w:sz w:val="16"/>
              </w:rPr>
              <w:t>0.5 in to 2 in (median 0.75 in); 11 with a recorded value</w:t>
            </w:r>
          </w:p>
        </w:tc>
        <w:tc>
          <w:tcPr>
            <w:tcW w:type="dxa" w:w="2632"/>
          </w:tcPr>
          <w:p>
            <w:pPr>
              <w:spacing w:after="0"/>
              <w:jc w:val="left"/>
            </w:pPr>
            <w:r>
              <w:rPr>
                <w:sz w:val="16"/>
              </w:rPr>
              <w:t>2 in hail, 2003-07-23</w:t>
            </w:r>
          </w:p>
        </w:tc>
        <w:tc>
          <w:tcPr>
            <w:tcW w:type="dxa" w:w="1519"/>
          </w:tcPr>
          <w:p>
            <w:pPr>
              <w:spacing w:after="0"/>
              <w:jc w:val="left"/>
            </w:pPr>
            <w:r>
              <w:rPr>
                <w:sz w:val="16"/>
              </w:rPr>
              <w:t>Hail, 2023-08-18, $20,000 property; $0 crops (2023 dollars)</w:t>
            </w:r>
          </w:p>
        </w:tc>
        <w:tc>
          <w:tcPr>
            <w:tcW w:type="dxa" w:w="1486"/>
          </w:tcPr>
          <w:p>
            <w:pPr>
              <w:spacing w:after="0"/>
              <w:jc w:val="left"/>
            </w:pPr>
            <w:r>
              <w:rPr>
                <w:sz w:val="16"/>
              </w:rPr>
              <w:t>Event records naming member places: Roseville city (2 records).</w:t>
            </w:r>
          </w:p>
        </w:tc>
        <w:tc>
          <w:tcPr>
            <w:tcW w:type="dxa" w:w="2132"/>
          </w:tcPr>
          <w:p>
            <w:pPr>
              <w:spacing w:after="0"/>
              <w:jc w:val="left"/>
            </w:pPr>
          </w:p>
        </w:tc>
      </w:tr>
      <w:tr>
        <w:trPr>
          <w:cantSplit/>
        </w:trPr>
        <w:tc>
          <w:tcPr>
            <w:tcW w:type="dxa" w:w="1591"/>
          </w:tcPr>
          <w:p>
            <w:pPr>
              <w:spacing w:after="0"/>
              <w:jc w:val="left"/>
            </w:pPr>
            <w:r>
              <w:rPr>
                <w:sz w:val="16"/>
              </w:rPr>
              <w:t>Excessive Heat, Heat</w:t>
            </w:r>
          </w:p>
        </w:tc>
        <w:tc>
          <w:tcPr>
            <w:tcW w:type="dxa" w:w="1639"/>
          </w:tcPr>
          <w:p>
            <w:pPr>
              <w:spacing w:after="0"/>
              <w:jc w:val="left"/>
            </w:pPr>
            <w:r>
              <w:rPr>
                <w:sz w:val="16"/>
              </w:rPr>
              <w:t>heat index (narratives)</w:t>
            </w:r>
          </w:p>
        </w:tc>
        <w:tc>
          <w:tcPr>
            <w:tcW w:type="dxa" w:w="1469"/>
          </w:tcPr>
          <w:p>
            <w:pPr>
              <w:spacing w:after="0"/>
              <w:jc w:val="right"/>
            </w:pPr>
            <w:r>
              <w:rPr>
                <w:sz w:val="16"/>
              </w:rPr>
              <w:t>50, 1999 to 2025 (50 zone-level)</w:t>
            </w:r>
          </w:p>
        </w:tc>
        <w:tc>
          <w:tcPr>
            <w:tcW w:type="dxa" w:w="1643"/>
          </w:tcPr>
          <w:p>
            <w:pPr>
              <w:spacing w:after="0"/>
              <w:jc w:val="left"/>
            </w:pPr>
            <w:r>
              <w:rPr>
                <w:sz w:val="16"/>
              </w:rPr>
              <w:t>1 day to 31 days (median 3 days); 37 with a recorded value</w:t>
            </w:r>
          </w:p>
        </w:tc>
        <w:tc>
          <w:tcPr>
            <w:tcW w:type="dxa" w:w="2632"/>
          </w:tcPr>
          <w:p>
            <w:pPr>
              <w:spacing w:after="0"/>
              <w:jc w:val="left"/>
            </w:pPr>
            <w:r>
              <w:rPr>
                <w:sz w:val="16"/>
              </w:rPr>
              <w:t>31 days, 2005-07-01 to 2005-07-31, from 1 monthly summary record (a monthly summary record covers most or all of a month; it does not count days at wave conditions), zone-level</w:t>
            </w:r>
          </w:p>
        </w:tc>
        <w:tc>
          <w:tcPr>
            <w:tcW w:type="dxa" w:w="1519"/>
          </w:tcPr>
          <w:p>
            <w:pPr>
              <w:spacing w:after="0"/>
              <w:jc w:val="left"/>
            </w:pPr>
          </w:p>
        </w:tc>
        <w:tc>
          <w:tcPr>
            <w:tcW w:type="dxa" w:w="1486"/>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591"/>
          </w:tcPr>
          <w:p>
            <w:pPr>
              <w:spacing w:after="0"/>
              <w:jc w:val="left"/>
            </w:pPr>
            <w:r>
              <w:rPr>
                <w:sz w:val="16"/>
              </w:rPr>
              <w:t>Hurricane, Tropical Storm, Tropical Depression</w:t>
            </w:r>
          </w:p>
        </w:tc>
        <w:tc>
          <w:tcPr>
            <w:tcW w:type="dxa" w:w="1639"/>
          </w:tcPr>
          <w:p>
            <w:pPr>
              <w:spacing w:after="0"/>
              <w:jc w:val="left"/>
            </w:pPr>
            <w:r>
              <w:rPr>
                <w:sz w:val="16"/>
              </w:rPr>
              <w:t>Saffir-Simpson</w:t>
            </w:r>
          </w:p>
        </w:tc>
        <w:tc>
          <w:tcPr>
            <w:tcW w:type="dxa" w:w="1469"/>
          </w:tcPr>
          <w:p>
            <w:pPr>
              <w:spacing w:after="0"/>
              <w:jc w:val="right"/>
            </w:pPr>
            <w:r>
              <w:rPr>
                <w:sz w:val="16"/>
              </w:rPr>
              <w:t>0</w:t>
            </w:r>
          </w:p>
        </w:tc>
        <w:tc>
          <w:tcPr>
            <w:tcW w:type="dxa" w:w="1643"/>
          </w:tcPr>
          <w:p>
            <w:pPr>
              <w:spacing w:after="0"/>
              <w:jc w:val="left"/>
            </w:pPr>
          </w:p>
        </w:tc>
        <w:tc>
          <w:tcPr>
            <w:tcW w:type="dxa" w:w="2632"/>
          </w:tcPr>
          <w:p>
            <w:pPr>
              <w:spacing w:after="0"/>
              <w:jc w:val="left"/>
            </w:pPr>
          </w:p>
        </w:tc>
        <w:tc>
          <w:tcPr>
            <w:tcW w:type="dxa" w:w="1519"/>
          </w:tcPr>
          <w:p>
            <w:pPr>
              <w:spacing w:after="0"/>
              <w:jc w:val="left"/>
            </w:pPr>
          </w:p>
        </w:tc>
        <w:tc>
          <w:tcPr>
            <w:tcW w:type="dxa" w:w="1486"/>
          </w:tcPr>
          <w:p>
            <w:pPr>
              <w:spacing w:after="0"/>
              <w:jc w:val="left"/>
            </w:pPr>
          </w:p>
        </w:tc>
        <w:tc>
          <w:tcPr>
            <w:tcW w:type="dxa" w:w="213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591"/>
          </w:tcPr>
          <w:p>
            <w:pPr>
              <w:spacing w:after="0"/>
              <w:jc w:val="left"/>
            </w:pPr>
            <w:r>
              <w:rPr>
                <w:sz w:val="16"/>
              </w:rPr>
              <w:t>Ice Storm</w:t>
            </w:r>
          </w:p>
        </w:tc>
        <w:tc>
          <w:tcPr>
            <w:tcW w:type="dxa" w:w="1639"/>
          </w:tcPr>
          <w:p>
            <w:pPr>
              <w:spacing w:after="0"/>
              <w:jc w:val="left"/>
            </w:pPr>
            <w:r>
              <w:rPr>
                <w:sz w:val="16"/>
              </w:rPr>
              <w:t>Sperry-Piltz (local data)</w:t>
            </w:r>
          </w:p>
        </w:tc>
        <w:tc>
          <w:tcPr>
            <w:tcW w:type="dxa" w:w="1469"/>
          </w:tcPr>
          <w:p>
            <w:pPr>
              <w:spacing w:after="0"/>
              <w:jc w:val="right"/>
            </w:pPr>
            <w:r>
              <w:rPr>
                <w:sz w:val="16"/>
              </w:rPr>
              <w:t>0</w:t>
            </w:r>
          </w:p>
        </w:tc>
        <w:tc>
          <w:tcPr>
            <w:tcW w:type="dxa" w:w="1643"/>
          </w:tcPr>
          <w:p>
            <w:pPr>
              <w:spacing w:after="0"/>
              <w:jc w:val="left"/>
            </w:pPr>
          </w:p>
        </w:tc>
        <w:tc>
          <w:tcPr>
            <w:tcW w:type="dxa" w:w="2632"/>
          </w:tcPr>
          <w:p>
            <w:pPr>
              <w:spacing w:after="0"/>
              <w:jc w:val="left"/>
            </w:pPr>
          </w:p>
        </w:tc>
        <w:tc>
          <w:tcPr>
            <w:tcW w:type="dxa" w:w="1519"/>
          </w:tcPr>
          <w:p>
            <w:pPr>
              <w:spacing w:after="0"/>
              <w:jc w:val="left"/>
            </w:pPr>
          </w:p>
        </w:tc>
        <w:tc>
          <w:tcPr>
            <w:tcW w:type="dxa" w:w="1486"/>
          </w:tcPr>
          <w:p>
            <w:pPr>
              <w:spacing w:after="0"/>
              <w:jc w:val="left"/>
            </w:pPr>
          </w:p>
        </w:tc>
        <w:tc>
          <w:tcPr>
            <w:tcW w:type="dxa" w:w="2132"/>
          </w:tcPr>
          <w:p>
            <w:pPr>
              <w:spacing w:after="0"/>
              <w:jc w:val="left"/>
            </w:pPr>
            <w:r>
              <w:rPr>
                <w:sz w:val="16"/>
              </w:rPr>
              <w:t>Ice thickness: in event narratives only; local data required.</w:t>
            </w:r>
          </w:p>
        </w:tc>
      </w:tr>
      <w:tr>
        <w:trPr>
          <w:cantSplit/>
        </w:trPr>
        <w:tc>
          <w:tcPr>
            <w:tcW w:type="dxa" w:w="1591"/>
          </w:tcPr>
          <w:p>
            <w:pPr>
              <w:spacing w:after="0"/>
              <w:jc w:val="left"/>
            </w:pPr>
            <w:r>
              <w:rPr>
                <w:sz w:val="16"/>
              </w:rPr>
              <w:t>Flash Flood, Flood, Lakeshore Flood</w:t>
            </w:r>
          </w:p>
        </w:tc>
        <w:tc>
          <w:tcPr>
            <w:tcW w:type="dxa" w:w="1639"/>
          </w:tcPr>
          <w:p>
            <w:pPr>
              <w:spacing w:after="0"/>
              <w:jc w:val="left"/>
            </w:pPr>
            <w:r>
              <w:rPr>
                <w:sz w:val="16"/>
              </w:rPr>
              <w:t>damage and flood days (FIRM for depth)</w:t>
            </w:r>
          </w:p>
        </w:tc>
        <w:tc>
          <w:tcPr>
            <w:tcW w:type="dxa" w:w="1469"/>
          </w:tcPr>
          <w:p>
            <w:pPr>
              <w:spacing w:after="0"/>
              <w:jc w:val="right"/>
            </w:pPr>
            <w:r>
              <w:rPr>
                <w:sz w:val="16"/>
              </w:rPr>
              <w:t>84, 1996 to 2026 (21 zone-level)</w:t>
            </w:r>
          </w:p>
        </w:tc>
        <w:tc>
          <w:tcPr>
            <w:tcW w:type="dxa" w:w="1643"/>
          </w:tcPr>
          <w:p>
            <w:pPr>
              <w:spacing w:after="0"/>
              <w:jc w:val="left"/>
            </w:pPr>
          </w:p>
        </w:tc>
        <w:tc>
          <w:tcPr>
            <w:tcW w:type="dxa" w:w="2632"/>
          </w:tcPr>
          <w:p>
            <w:pPr>
              <w:spacing w:after="0"/>
              <w:jc w:val="left"/>
            </w:pPr>
            <w:r>
              <w:rPr>
                <w:sz w:val="16"/>
              </w:rPr>
              <w:t>Flood, 1998-02-02, $4,300,000 property; $7,800,000 crops, reported for the zone (1998 dollars); NWS zone CAZ017 (SOUTHERN SACRAMENTO VALLEY), zone-level: may include parts of neighboring counties</w:t>
            </w:r>
          </w:p>
        </w:tc>
        <w:tc>
          <w:tcPr>
            <w:tcW w:type="dxa" w:w="1519"/>
          </w:tcPr>
          <w:p>
            <w:pPr>
              <w:spacing w:after="0"/>
              <w:jc w:val="left"/>
            </w:pPr>
          </w:p>
        </w:tc>
        <w:tc>
          <w:tcPr>
            <w:tcW w:type="dxa" w:w="1486"/>
          </w:tcPr>
          <w:p>
            <w:pPr>
              <w:spacing w:after="0"/>
              <w:jc w:val="left"/>
            </w:pPr>
            <w:r>
              <w:rPr>
                <w:sz w:val="16"/>
              </w:rPr>
              <w:t>Event records naming member places: Lincoln city (5 records), Roseville city (5 records), Auburn city (4 records), Colfax city (2 records), Rocklin city (1 record). Zone-level records (21) apply countywide.</w:t>
            </w:r>
          </w:p>
        </w:tc>
        <w:tc>
          <w:tcPr>
            <w:tcW w:type="dxa" w:w="213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591"/>
          </w:tcPr>
          <w:p>
            <w:pPr>
              <w:spacing w:after="0"/>
              <w:jc w:val="left"/>
            </w:pPr>
            <w:r>
              <w:rPr>
                <w:sz w:val="16"/>
              </w:rPr>
              <w:t>Debris Flow</w:t>
            </w:r>
          </w:p>
        </w:tc>
        <w:tc>
          <w:tcPr>
            <w:tcW w:type="dxa" w:w="1639"/>
          </w:tcPr>
          <w:p>
            <w:pPr>
              <w:spacing w:after="0"/>
              <w:jc w:val="left"/>
            </w:pPr>
            <w:r>
              <w:rPr>
                <w:sz w:val="16"/>
              </w:rPr>
              <w:t>none (count and damage)</w:t>
            </w:r>
          </w:p>
        </w:tc>
        <w:tc>
          <w:tcPr>
            <w:tcW w:type="dxa" w:w="1469"/>
          </w:tcPr>
          <w:p>
            <w:pPr>
              <w:spacing w:after="0"/>
              <w:jc w:val="right"/>
            </w:pPr>
            <w:r>
              <w:rPr>
                <w:sz w:val="16"/>
              </w:rPr>
              <w:t>8, 1998 to 2023 (4 zone-level)</w:t>
            </w:r>
          </w:p>
        </w:tc>
        <w:tc>
          <w:tcPr>
            <w:tcW w:type="dxa" w:w="1643"/>
          </w:tcPr>
          <w:p>
            <w:pPr>
              <w:spacing w:after="0"/>
              <w:jc w:val="left"/>
            </w:pPr>
          </w:p>
        </w:tc>
        <w:tc>
          <w:tcPr>
            <w:tcW w:type="dxa" w:w="2632"/>
          </w:tcPr>
          <w:p>
            <w:pPr>
              <w:spacing w:after="0"/>
              <w:jc w:val="left"/>
            </w:pPr>
            <w:r>
              <w:rPr>
                <w:sz w:val="16"/>
              </w:rPr>
              <w:t>Debris Flow, 2017-01-08, $6,000 property; $0 crops (2017 dollars)</w:t>
            </w:r>
          </w:p>
        </w:tc>
        <w:tc>
          <w:tcPr>
            <w:tcW w:type="dxa" w:w="1519"/>
          </w:tcPr>
          <w:p>
            <w:pPr>
              <w:spacing w:after="0"/>
              <w:jc w:val="left"/>
            </w:pPr>
          </w:p>
        </w:tc>
        <w:tc>
          <w:tcPr>
            <w:tcW w:type="dxa" w:w="1486"/>
          </w:tcPr>
          <w:p>
            <w:pPr>
              <w:spacing w:after="0"/>
              <w:jc w:val="left"/>
            </w:pPr>
            <w:r>
              <w:rPr>
                <w:sz w:val="16"/>
              </w:rPr>
              <w:t>Event records naming member places: Colfax city (1 record). Zone-level records (4) apply countywide.</w:t>
            </w:r>
          </w:p>
        </w:tc>
        <w:tc>
          <w:tcPr>
            <w:tcW w:type="dxa" w:w="2132"/>
          </w:tcPr>
          <w:p>
            <w:pPr>
              <w:spacing w:after="0"/>
              <w:jc w:val="left"/>
            </w:pPr>
            <w:r>
              <w:rPr>
                <w:sz w:val="16"/>
              </w:rPr>
              <w:t>Physical measure: in event narratives only; local data required.</w:t>
            </w:r>
          </w:p>
        </w:tc>
      </w:tr>
      <w:tr>
        <w:trPr>
          <w:cantSplit/>
        </w:trPr>
        <w:tc>
          <w:tcPr>
            <w:tcW w:type="dxa" w:w="1591"/>
          </w:tcPr>
          <w:p>
            <w:pPr>
              <w:spacing w:after="0"/>
              <w:jc w:val="left"/>
            </w:pPr>
            <w:r>
              <w:rPr>
                <w:sz w:val="16"/>
              </w:rPr>
              <w:t>Lightning</w:t>
            </w:r>
          </w:p>
        </w:tc>
        <w:tc>
          <w:tcPr>
            <w:tcW w:type="dxa" w:w="1639"/>
          </w:tcPr>
          <w:p>
            <w:pPr>
              <w:spacing w:after="0"/>
              <w:jc w:val="left"/>
            </w:pPr>
            <w:r>
              <w:rPr>
                <w:sz w:val="16"/>
              </w:rPr>
              <w:t>annualized frequency (the measure FEMA's Local Mitigation Planning Handbook names)</w:t>
            </w:r>
          </w:p>
        </w:tc>
        <w:tc>
          <w:tcPr>
            <w:tcW w:type="dxa" w:w="1469"/>
          </w:tcPr>
          <w:p>
            <w:pPr>
              <w:spacing w:after="0"/>
              <w:jc w:val="right"/>
            </w:pPr>
            <w:r>
              <w:rPr>
                <w:sz w:val="16"/>
              </w:rPr>
              <w:t>1, 2024 to 2024</w:t>
            </w:r>
          </w:p>
        </w:tc>
        <w:tc>
          <w:tcPr>
            <w:tcW w:type="dxa" w:w="1643"/>
          </w:tcPr>
          <w:p>
            <w:pPr>
              <w:spacing w:after="0"/>
              <w:jc w:val="left"/>
            </w:pPr>
          </w:p>
        </w:tc>
        <w:tc>
          <w:tcPr>
            <w:tcW w:type="dxa" w:w="2632"/>
          </w:tcPr>
          <w:p>
            <w:pPr>
              <w:spacing w:after="0"/>
              <w:jc w:val="left"/>
            </w:pPr>
            <w:r>
              <w:rPr>
                <w:sz w:val="16"/>
              </w:rPr>
              <w:t>Lightning, 2024-05-04, $90,000 property; $0 crops (2024 dollars)</w:t>
            </w:r>
          </w:p>
        </w:tc>
        <w:tc>
          <w:tcPr>
            <w:tcW w:type="dxa" w:w="1519"/>
          </w:tcPr>
          <w:p>
            <w:pPr>
              <w:spacing w:after="0"/>
              <w:jc w:val="left"/>
            </w:pPr>
          </w:p>
        </w:tc>
        <w:tc>
          <w:tcPr>
            <w:tcW w:type="dxa" w:w="1486"/>
          </w:tcPr>
          <w:p>
            <w:pPr>
              <w:spacing w:after="0"/>
              <w:jc w:val="left"/>
            </w:pPr>
            <w:r>
              <w:rPr>
                <w:sz w:val="16"/>
              </w:rPr>
              <w:t>No event record names a member place.</w:t>
            </w:r>
          </w:p>
        </w:tc>
        <w:tc>
          <w:tcPr>
            <w:tcW w:type="dxa" w:w="2132"/>
          </w:tcPr>
          <w:p>
            <w:pPr>
              <w:spacing w:after="0"/>
              <w:jc w:val="left"/>
            </w:pPr>
            <w:r>
              <w:rPr>
                <w:sz w:val="16"/>
              </w:rPr>
              <w:t>Storm Events lists lightning with damage or casualties; physical measure in event narratives only; local data required.</w:t>
            </w:r>
          </w:p>
        </w:tc>
      </w:tr>
      <w:tr>
        <w:trPr>
          <w:cantSplit/>
        </w:trPr>
        <w:tc>
          <w:tcPr>
            <w:tcW w:type="dxa" w:w="1591"/>
          </w:tcPr>
          <w:p>
            <w:pPr>
              <w:spacing w:after="0"/>
              <w:jc w:val="left"/>
            </w:pPr>
            <w:r>
              <w:rPr>
                <w:sz w:val="16"/>
              </w:rPr>
              <w:t>High Wind and Strong Wind (outside NRI Strong Wind definition)</w:t>
            </w:r>
          </w:p>
        </w:tc>
        <w:tc>
          <w:tcPr>
            <w:tcW w:type="dxa" w:w="1639"/>
          </w:tcPr>
          <w:p>
            <w:pPr>
              <w:spacing w:after="0"/>
              <w:jc w:val="left"/>
            </w:pPr>
            <w:r>
              <w:rPr>
                <w:sz w:val="16"/>
              </w:rPr>
              <w:t>wind speed (kt and mph)</w:t>
            </w:r>
          </w:p>
        </w:tc>
        <w:tc>
          <w:tcPr>
            <w:tcW w:type="dxa" w:w="1469"/>
          </w:tcPr>
          <w:p>
            <w:pPr>
              <w:spacing w:after="0"/>
              <w:jc w:val="right"/>
            </w:pPr>
            <w:r>
              <w:rPr>
                <w:sz w:val="16"/>
              </w:rPr>
              <w:t>262, 1996 to 2026 (262 zone-level)</w:t>
            </w:r>
          </w:p>
        </w:tc>
        <w:tc>
          <w:tcPr>
            <w:tcW w:type="dxa" w:w="1643"/>
          </w:tcPr>
          <w:p>
            <w:pPr>
              <w:spacing w:after="0"/>
              <w:jc w:val="left"/>
            </w:pPr>
            <w:r>
              <w:rPr>
                <w:sz w:val="16"/>
              </w:rPr>
              <w:t>22 kt (25 mph) to 173 kt (199 mph) (median 60 kt (69 mph)); 260 with a recorded value</w:t>
            </w:r>
          </w:p>
        </w:tc>
        <w:tc>
          <w:tcPr>
            <w:tcW w:type="dxa" w:w="2632"/>
          </w:tcPr>
          <w:p>
            <w:pPr>
              <w:spacing w:after="0"/>
              <w:jc w:val="left"/>
            </w:pPr>
            <w:r>
              <w:rPr>
                <w:sz w:val="16"/>
              </w:rPr>
              <w:t>173 kt (199 mph) measured gust, High Wind, 2017-02-20; NWS zone CAZ069 (WEST SLOPE NORTHERN SIERRA NEVADA), zone-level: may include parts of neighboring counties</w:t>
            </w:r>
          </w:p>
        </w:tc>
        <w:tc>
          <w:tcPr>
            <w:tcW w:type="dxa" w:w="1519"/>
          </w:tcPr>
          <w:p>
            <w:pPr>
              <w:spacing w:after="0"/>
              <w:jc w:val="left"/>
            </w:pPr>
            <w:r>
              <w:rPr>
                <w:sz w:val="16"/>
              </w:rPr>
              <w:t>High Wind, 2008-01-04, $7,407,000 property; crops not reported, reported for the zone (2008 dollars)</w:t>
            </w:r>
          </w:p>
        </w:tc>
        <w:tc>
          <w:tcPr>
            <w:tcW w:type="dxa" w:w="1486"/>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Speeds under 20 kt (likely entry errors) are left out of the observed range.</w:t>
            </w:r>
          </w:p>
        </w:tc>
      </w:tr>
      <w:tr>
        <w:trPr>
          <w:cantSplit/>
        </w:trPr>
        <w:tc>
          <w:tcPr>
            <w:tcW w:type="dxa" w:w="1591"/>
          </w:tcPr>
          <w:p>
            <w:pPr>
              <w:spacing w:after="0"/>
              <w:jc w:val="left"/>
            </w:pPr>
            <w:r>
              <w:rPr>
                <w:sz w:val="16"/>
              </w:rPr>
              <w:t>Thunderstorm Wind</w:t>
            </w:r>
          </w:p>
        </w:tc>
        <w:tc>
          <w:tcPr>
            <w:tcW w:type="dxa" w:w="1639"/>
          </w:tcPr>
          <w:p>
            <w:pPr>
              <w:spacing w:after="0"/>
              <w:jc w:val="left"/>
            </w:pPr>
            <w:r>
              <w:rPr>
                <w:sz w:val="16"/>
              </w:rPr>
              <w:t>wind speed (kt and mph)</w:t>
            </w:r>
          </w:p>
        </w:tc>
        <w:tc>
          <w:tcPr>
            <w:tcW w:type="dxa" w:w="1469"/>
          </w:tcPr>
          <w:p>
            <w:pPr>
              <w:spacing w:after="0"/>
              <w:jc w:val="right"/>
            </w:pPr>
            <w:r>
              <w:rPr>
                <w:sz w:val="16"/>
              </w:rPr>
              <w:t>5, 1957 to 2025</w:t>
            </w:r>
          </w:p>
        </w:tc>
        <w:tc>
          <w:tcPr>
            <w:tcW w:type="dxa" w:w="1643"/>
          </w:tcPr>
          <w:p>
            <w:pPr>
              <w:spacing w:after="0"/>
              <w:jc w:val="left"/>
            </w:pPr>
            <w:r>
              <w:rPr>
                <w:sz w:val="16"/>
              </w:rPr>
              <w:t>38 kt (44 mph) to 52 kt (60 mph) (median 45 kt (52 mph)); 2 with a recorded value</w:t>
            </w:r>
          </w:p>
        </w:tc>
        <w:tc>
          <w:tcPr>
            <w:tcW w:type="dxa" w:w="2632"/>
          </w:tcPr>
          <w:p>
            <w:pPr>
              <w:spacing w:after="0"/>
              <w:jc w:val="left"/>
            </w:pPr>
            <w:r>
              <w:rPr>
                <w:sz w:val="16"/>
              </w:rPr>
              <w:t>52 kt (60 mph) estimated gust, Thunderstorm Wind, 2015-11-15</w:t>
            </w:r>
          </w:p>
        </w:tc>
        <w:tc>
          <w:tcPr>
            <w:tcW w:type="dxa" w:w="1519"/>
          </w:tcPr>
          <w:p>
            <w:pPr>
              <w:spacing w:after="0"/>
              <w:jc w:val="left"/>
            </w:pPr>
          </w:p>
        </w:tc>
        <w:tc>
          <w:tcPr>
            <w:tcW w:type="dxa" w:w="1486"/>
          </w:tcPr>
          <w:p>
            <w:pPr>
              <w:spacing w:after="0"/>
              <w:jc w:val="left"/>
            </w:pPr>
            <w:r>
              <w:rPr>
                <w:sz w:val="16"/>
              </w:rPr>
              <w:t>Event records naming member places: Auburn city (1 record), Roseville city (1 record).</w:t>
            </w:r>
          </w:p>
        </w:tc>
        <w:tc>
          <w:tcPr>
            <w:tcW w:type="dxa" w:w="2132"/>
          </w:tcPr>
          <w:p>
            <w:pPr>
              <w:spacing w:after="0"/>
              <w:jc w:val="left"/>
            </w:pPr>
          </w:p>
        </w:tc>
      </w:tr>
      <w:tr>
        <w:trPr>
          <w:cantSplit/>
        </w:trPr>
        <w:tc>
          <w:tcPr>
            <w:tcW w:type="dxa" w:w="1591"/>
          </w:tcPr>
          <w:p>
            <w:pPr>
              <w:spacing w:after="0"/>
              <w:jc w:val="left"/>
            </w:pPr>
            <w:r>
              <w:rPr>
                <w:sz w:val="16"/>
              </w:rPr>
              <w:t>Tornado</w:t>
            </w:r>
          </w:p>
        </w:tc>
        <w:tc>
          <w:tcPr>
            <w:tcW w:type="dxa" w:w="1639"/>
          </w:tcPr>
          <w:p>
            <w:pPr>
              <w:spacing w:after="0"/>
              <w:jc w:val="left"/>
            </w:pPr>
            <w:r>
              <w:rPr>
                <w:sz w:val="16"/>
              </w:rPr>
              <w:t>Enhanced Fujita (F before Feb 2007)</w:t>
            </w:r>
          </w:p>
        </w:tc>
        <w:tc>
          <w:tcPr>
            <w:tcW w:type="dxa" w:w="1469"/>
          </w:tcPr>
          <w:p>
            <w:pPr>
              <w:spacing w:after="0"/>
              <w:jc w:val="right"/>
            </w:pPr>
            <w:r>
              <w:rPr>
                <w:sz w:val="16"/>
              </w:rPr>
              <w:t>6, 1972 to 2017</w:t>
            </w:r>
          </w:p>
        </w:tc>
        <w:tc>
          <w:tcPr>
            <w:tcW w:type="dxa" w:w="1643"/>
          </w:tcPr>
          <w:p>
            <w:pPr>
              <w:spacing w:after="0"/>
              <w:jc w:val="left"/>
            </w:pPr>
            <w:r>
              <w:rPr>
                <w:sz w:val="16"/>
              </w:rPr>
              <w:t>F/EF0 to F/EF1 (median F/EF0); 6 with a recorded value</w:t>
            </w:r>
          </w:p>
        </w:tc>
        <w:tc>
          <w:tcPr>
            <w:tcW w:type="dxa" w:w="2632"/>
          </w:tcPr>
          <w:p>
            <w:pPr>
              <w:spacing w:after="0"/>
              <w:jc w:val="left"/>
            </w:pPr>
            <w:r>
              <w:rPr>
                <w:sz w:val="16"/>
              </w:rPr>
              <w:t>F1 tornado, 1983-03-22, 1 mi path length (records before 1996 may include the whole path; rating and listing come from the county where the tornado began), 50 yd wide, $250,000 property; crops not recorded (1983 dollars)</w:t>
            </w:r>
          </w:p>
        </w:tc>
        <w:tc>
          <w:tcPr>
            <w:tcW w:type="dxa" w:w="1519"/>
          </w:tcPr>
          <w:p>
            <w:pPr>
              <w:spacing w:after="0"/>
              <w:jc w:val="left"/>
            </w:pPr>
          </w:p>
        </w:tc>
        <w:tc>
          <w:tcPr>
            <w:tcW w:type="dxa" w:w="1486"/>
          </w:tcPr>
          <w:p>
            <w:pPr>
              <w:spacing w:after="0"/>
              <w:jc w:val="left"/>
            </w:pPr>
            <w:r>
              <w:rPr>
                <w:sz w:val="16"/>
              </w:rPr>
              <w:t>Event records naming member places: Lincoln city (1 record), Roseville city (1 record).</w:t>
            </w:r>
          </w:p>
        </w:tc>
        <w:tc>
          <w:tcPr>
            <w:tcW w:type="dxa" w:w="213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591"/>
          </w:tcPr>
          <w:p>
            <w:pPr>
              <w:spacing w:after="0"/>
              <w:jc w:val="left"/>
            </w:pPr>
            <w:r>
              <w:rPr>
                <w:sz w:val="16"/>
              </w:rPr>
              <w:t>Tsunami</w:t>
            </w:r>
          </w:p>
        </w:tc>
        <w:tc>
          <w:tcPr>
            <w:tcW w:type="dxa" w:w="1639"/>
          </w:tcPr>
          <w:p>
            <w:pPr>
              <w:spacing w:after="0"/>
              <w:jc w:val="left"/>
            </w:pPr>
            <w:r>
              <w:rPr>
                <w:sz w:val="16"/>
              </w:rPr>
              <w:t>none (count and damage)</w:t>
            </w:r>
          </w:p>
        </w:tc>
        <w:tc>
          <w:tcPr>
            <w:tcW w:type="dxa" w:w="1469"/>
          </w:tcPr>
          <w:p>
            <w:pPr>
              <w:spacing w:after="0"/>
              <w:jc w:val="right"/>
            </w:pPr>
            <w:r>
              <w:rPr>
                <w:sz w:val="16"/>
              </w:rPr>
              <w:t>0</w:t>
            </w:r>
          </w:p>
        </w:tc>
        <w:tc>
          <w:tcPr>
            <w:tcW w:type="dxa" w:w="1643"/>
          </w:tcPr>
          <w:p>
            <w:pPr>
              <w:spacing w:after="0"/>
              <w:jc w:val="left"/>
            </w:pPr>
          </w:p>
        </w:tc>
        <w:tc>
          <w:tcPr>
            <w:tcW w:type="dxa" w:w="2632"/>
          </w:tcPr>
          <w:p>
            <w:pPr>
              <w:spacing w:after="0"/>
              <w:jc w:val="left"/>
            </w:pPr>
          </w:p>
        </w:tc>
        <w:tc>
          <w:tcPr>
            <w:tcW w:type="dxa" w:w="1519"/>
          </w:tcPr>
          <w:p>
            <w:pPr>
              <w:spacing w:after="0"/>
              <w:jc w:val="left"/>
            </w:pPr>
          </w:p>
        </w:tc>
        <w:tc>
          <w:tcPr>
            <w:tcW w:type="dxa" w:w="1486"/>
          </w:tcPr>
          <w:p>
            <w:pPr>
              <w:spacing w:after="0"/>
              <w:jc w:val="left"/>
            </w:pPr>
          </w:p>
        </w:tc>
        <w:tc>
          <w:tcPr>
            <w:tcW w:type="dxa" w:w="2132"/>
          </w:tcPr>
          <w:p>
            <w:pPr>
              <w:spacing w:after="0"/>
              <w:jc w:val="left"/>
            </w:pPr>
            <w:r>
              <w:rPr>
                <w:sz w:val="16"/>
              </w:rPr>
              <w:t>Physical measure: in event narratives only; local data required.</w:t>
            </w:r>
          </w:p>
        </w:tc>
      </w:tr>
      <w:tr>
        <w:trPr>
          <w:cantSplit/>
        </w:trPr>
        <w:tc>
          <w:tcPr>
            <w:tcW w:type="dxa" w:w="1591"/>
          </w:tcPr>
          <w:p>
            <w:pPr>
              <w:spacing w:after="0"/>
              <w:jc w:val="left"/>
            </w:pPr>
            <w:r>
              <w:rPr>
                <w:sz w:val="16"/>
              </w:rPr>
              <w:t>Volcanic Ash, Volcanic Ashfall</w:t>
            </w:r>
          </w:p>
        </w:tc>
        <w:tc>
          <w:tcPr>
            <w:tcW w:type="dxa" w:w="1639"/>
          </w:tcPr>
          <w:p>
            <w:pPr>
              <w:spacing w:after="0"/>
              <w:jc w:val="left"/>
            </w:pPr>
            <w:r>
              <w:rPr>
                <w:sz w:val="16"/>
              </w:rPr>
              <w:t>Volcanic Explosivity Index (local data)</w:t>
            </w:r>
          </w:p>
        </w:tc>
        <w:tc>
          <w:tcPr>
            <w:tcW w:type="dxa" w:w="1469"/>
          </w:tcPr>
          <w:p>
            <w:pPr>
              <w:spacing w:after="0"/>
              <w:jc w:val="right"/>
            </w:pPr>
            <w:r>
              <w:rPr>
                <w:sz w:val="16"/>
              </w:rPr>
              <w:t>0</w:t>
            </w:r>
          </w:p>
        </w:tc>
        <w:tc>
          <w:tcPr>
            <w:tcW w:type="dxa" w:w="1643"/>
          </w:tcPr>
          <w:p>
            <w:pPr>
              <w:spacing w:after="0"/>
              <w:jc w:val="left"/>
            </w:pPr>
          </w:p>
        </w:tc>
        <w:tc>
          <w:tcPr>
            <w:tcW w:type="dxa" w:w="2632"/>
          </w:tcPr>
          <w:p>
            <w:pPr>
              <w:spacing w:after="0"/>
              <w:jc w:val="left"/>
            </w:pPr>
          </w:p>
        </w:tc>
        <w:tc>
          <w:tcPr>
            <w:tcW w:type="dxa" w:w="1519"/>
          </w:tcPr>
          <w:p>
            <w:pPr>
              <w:spacing w:after="0"/>
              <w:jc w:val="left"/>
            </w:pPr>
          </w:p>
        </w:tc>
        <w:tc>
          <w:tcPr>
            <w:tcW w:type="dxa" w:w="1486"/>
          </w:tcPr>
          <w:p>
            <w:pPr>
              <w:spacing w:after="0"/>
              <w:jc w:val="left"/>
            </w:pPr>
          </w:p>
        </w:tc>
        <w:tc>
          <w:tcPr>
            <w:tcW w:type="dxa" w:w="2132"/>
          </w:tcPr>
          <w:p>
            <w:pPr>
              <w:spacing w:after="0"/>
              <w:jc w:val="left"/>
            </w:pPr>
            <w:r>
              <w:rPr>
                <w:sz w:val="16"/>
              </w:rPr>
              <w:t>Physical measure: in event narratives only; local data required.</w:t>
            </w:r>
          </w:p>
        </w:tc>
      </w:tr>
      <w:tr>
        <w:trPr>
          <w:cantSplit/>
        </w:trPr>
        <w:tc>
          <w:tcPr>
            <w:tcW w:type="dxa" w:w="1591"/>
          </w:tcPr>
          <w:p>
            <w:pPr>
              <w:spacing w:after="0"/>
              <w:jc w:val="left"/>
            </w:pPr>
            <w:r>
              <w:rPr>
                <w:sz w:val="16"/>
              </w:rPr>
              <w:t>Wildfire</w:t>
            </w:r>
          </w:p>
        </w:tc>
        <w:tc>
          <w:tcPr>
            <w:tcW w:type="dxa" w:w="1639"/>
          </w:tcPr>
          <w:p>
            <w:pPr>
              <w:spacing w:after="0"/>
              <w:jc w:val="left"/>
            </w:pPr>
            <w:r>
              <w:rPr>
                <w:sz w:val="16"/>
              </w:rPr>
              <w:t>acres burned (local data)</w:t>
            </w:r>
          </w:p>
        </w:tc>
        <w:tc>
          <w:tcPr>
            <w:tcW w:type="dxa" w:w="1469"/>
          </w:tcPr>
          <w:p>
            <w:pPr>
              <w:spacing w:after="0"/>
              <w:jc w:val="right"/>
            </w:pPr>
            <w:r>
              <w:rPr>
                <w:sz w:val="16"/>
              </w:rPr>
              <w:t>42, 2007 to 2025 (42 zone-level)</w:t>
            </w:r>
          </w:p>
        </w:tc>
        <w:tc>
          <w:tcPr>
            <w:tcW w:type="dxa" w:w="1643"/>
          </w:tcPr>
          <w:p>
            <w:pPr>
              <w:spacing w:after="0"/>
              <w:jc w:val="left"/>
            </w:pPr>
          </w:p>
        </w:tc>
        <w:tc>
          <w:tcPr>
            <w:tcW w:type="dxa" w:w="2632"/>
          </w:tcPr>
          <w:p>
            <w:pPr>
              <w:spacing w:after="0"/>
              <w:jc w:val="left"/>
            </w:pPr>
            <w:r>
              <w:rPr>
                <w:sz w:val="16"/>
              </w:rPr>
              <w:t>Wildfire, 2007-06-24, $500,000,000 property; crops not reported, reported for the zone (2007 dollars), 3 direct injuries (reported for the zone); NWS zone CAZ072 (GREATER LAKE TAHOE AREA), zone-level: may include parts of neighboring counties</w:t>
            </w:r>
          </w:p>
        </w:tc>
        <w:tc>
          <w:tcPr>
            <w:tcW w:type="dxa" w:w="1519"/>
          </w:tcPr>
          <w:p>
            <w:pPr>
              <w:spacing w:after="0"/>
              <w:jc w:val="left"/>
            </w:pPr>
          </w:p>
        </w:tc>
        <w:tc>
          <w:tcPr>
            <w:tcW w:type="dxa" w:w="1486"/>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Acres burned: in event narratives only; local data required.</w:t>
            </w:r>
          </w:p>
        </w:tc>
      </w:tr>
      <w:tr>
        <w:trPr>
          <w:cantSplit/>
        </w:trPr>
        <w:tc>
          <w:tcPr>
            <w:tcW w:type="dxa" w:w="1591"/>
          </w:tcPr>
          <w:p>
            <w:pPr>
              <w:spacing w:after="0"/>
              <w:jc w:val="left"/>
            </w:pPr>
            <w:r>
              <w:rPr>
                <w:sz w:val="16"/>
              </w:rPr>
              <w:t>Winter Storm, Heavy Snow, Blizzard, Lake-Effect Snow, Winter Weather, Sleet</w:t>
            </w:r>
          </w:p>
        </w:tc>
        <w:tc>
          <w:tcPr>
            <w:tcW w:type="dxa" w:w="1639"/>
          </w:tcPr>
          <w:p>
            <w:pPr>
              <w:spacing w:after="0"/>
              <w:jc w:val="left"/>
            </w:pPr>
            <w:r>
              <w:rPr>
                <w:sz w:val="16"/>
              </w:rPr>
              <w:t>none in data (snowfall local)</w:t>
            </w:r>
          </w:p>
        </w:tc>
        <w:tc>
          <w:tcPr>
            <w:tcW w:type="dxa" w:w="1469"/>
          </w:tcPr>
          <w:p>
            <w:pPr>
              <w:spacing w:after="0"/>
              <w:jc w:val="right"/>
            </w:pPr>
            <w:r>
              <w:rPr>
                <w:sz w:val="16"/>
              </w:rPr>
              <w:t>964, 1996 to 2026 (964 zone-level)</w:t>
            </w:r>
          </w:p>
        </w:tc>
        <w:tc>
          <w:tcPr>
            <w:tcW w:type="dxa" w:w="1643"/>
          </w:tcPr>
          <w:p>
            <w:pPr>
              <w:spacing w:after="0"/>
              <w:jc w:val="left"/>
            </w:pPr>
          </w:p>
        </w:tc>
        <w:tc>
          <w:tcPr>
            <w:tcW w:type="dxa" w:w="2632"/>
          </w:tcPr>
          <w:p>
            <w:pPr>
              <w:spacing w:after="0"/>
              <w:jc w:val="left"/>
            </w:pPr>
            <w:r>
              <w:rPr>
                <w:sz w:val="16"/>
              </w:rPr>
              <w:t>Heavy Snow, 2019-02-04, $1,000,000 property; $0 crops, reported for the zone (2019 dollars); NWS zone CAZ067 (MOTHERLODE/CAMPTONVILLE TO GROVELAND), zone-level: may include parts of neighboring counties</w:t>
            </w:r>
          </w:p>
        </w:tc>
        <w:tc>
          <w:tcPr>
            <w:tcW w:type="dxa" w:w="1519"/>
          </w:tcPr>
          <w:p>
            <w:pPr>
              <w:spacing w:after="0"/>
              <w:jc w:val="left"/>
            </w:pPr>
          </w:p>
        </w:tc>
        <w:tc>
          <w:tcPr>
            <w:tcW w:type="dxa" w:w="1486"/>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2"/>
        <w:gridCol w:w="3099"/>
        <w:gridCol w:w="2832"/>
        <w:gridCol w:w="1380"/>
        <w:gridCol w:w="1559"/>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2"/>
            <w:shd w:val="clear" w:color="auto" w:fill="E8E8E8"/>
          </w:tcPr>
          <w:p>
            <w:pPr>
              <w:spacing w:after="0"/>
              <w:jc w:val="left"/>
            </w:pPr>
            <w:r>
              <w:rPr>
                <w:b/>
                <w:sz w:val="16"/>
              </w:rPr>
              <w:t>Type</w:t>
            </w:r>
          </w:p>
        </w:tc>
        <w:tc>
          <w:tcPr>
            <w:tcW w:type="dxa" w:w="3099"/>
            <w:shd w:val="clear" w:color="auto" w:fill="E8E8E8"/>
          </w:tcPr>
          <w:p>
            <w:pPr>
              <w:spacing w:after="0"/>
              <w:jc w:val="left"/>
            </w:pPr>
            <w:r>
              <w:rPr>
                <w:b/>
                <w:sz w:val="16"/>
              </w:rPr>
              <w:t>Title</w:t>
            </w:r>
          </w:p>
        </w:tc>
        <w:tc>
          <w:tcPr>
            <w:tcW w:type="dxa" w:w="2832"/>
            <w:shd w:val="clear" w:color="auto" w:fill="E8E8E8"/>
          </w:tcPr>
          <w:p>
            <w:pPr>
              <w:spacing w:after="0"/>
              <w:jc w:val="left"/>
            </w:pPr>
            <w:r>
              <w:rPr>
                <w:b/>
                <w:sz w:val="16"/>
              </w:rPr>
              <w:t>Mapped hazard</w:t>
            </w:r>
          </w:p>
        </w:tc>
        <w:tc>
          <w:tcPr>
            <w:tcW w:type="dxa" w:w="138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59"/>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252"/>
          </w:tcPr>
          <w:p>
            <w:pPr>
              <w:spacing w:after="0"/>
              <w:jc w:val="left"/>
            </w:pPr>
            <w:r>
              <w:rPr>
                <w:sz w:val="16"/>
              </w:rPr>
              <w:t>Emergency</w:t>
            </w:r>
          </w:p>
        </w:tc>
        <w:tc>
          <w:tcPr>
            <w:tcW w:type="dxa" w:w="3099"/>
          </w:tcPr>
          <w:p>
            <w:pPr>
              <w:spacing w:after="0"/>
              <w:jc w:val="left"/>
            </w:pPr>
            <w:r>
              <w:rPr>
                <w:sz w:val="16"/>
              </w:rPr>
              <w:t>SEVERE WINTER STORMS, FLOODING, LANDSLIDES, AND MUDSLIDES</w:t>
            </w:r>
          </w:p>
        </w:tc>
        <w:tc>
          <w:tcPr>
            <w:tcW w:type="dxa" w:w="2832"/>
          </w:tcPr>
          <w:p>
            <w:pPr>
              <w:spacing w:after="0"/>
              <w:jc w:val="left"/>
            </w:pPr>
            <w:r>
              <w:rPr>
                <w:sz w:val="16"/>
              </w:rPr>
              <w:t>Inland Flooding (primary); also designated: Landslide, Winter Weather</w:t>
            </w:r>
          </w:p>
        </w:tc>
        <w:tc>
          <w:tcPr>
            <w:tcW w:type="dxa" w:w="1380"/>
          </w:tcPr>
          <w:p>
            <w:pPr>
              <w:spacing w:after="0"/>
              <w:jc w:val="right"/>
            </w:pPr>
            <w:r>
              <w:rPr>
                <w:sz w:val="16"/>
              </w:rPr>
              <w:t>none found</w:t>
            </w:r>
          </w:p>
        </w:tc>
        <w:tc>
          <w:tcPr>
            <w:tcW w:type="dxa" w:w="1559"/>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252"/>
          </w:tcPr>
          <w:p>
            <w:pPr>
              <w:spacing w:after="0"/>
              <w:jc w:val="left"/>
            </w:pPr>
            <w:r>
              <w:rPr>
                <w:sz w:val="16"/>
              </w:rPr>
              <w:t>Major disaster</w:t>
            </w:r>
          </w:p>
        </w:tc>
        <w:tc>
          <w:tcPr>
            <w:tcW w:type="dxa" w:w="3099"/>
          </w:tcPr>
          <w:p>
            <w:pPr>
              <w:spacing w:after="0"/>
              <w:jc w:val="left"/>
            </w:pPr>
            <w:r>
              <w:rPr>
                <w:sz w:val="16"/>
              </w:rPr>
              <w:t>SEVERE WINTER STORMS, FLOODING, LANDSLIDES, AND MUDSLIDES</w:t>
            </w:r>
          </w:p>
        </w:tc>
        <w:tc>
          <w:tcPr>
            <w:tcW w:type="dxa" w:w="2832"/>
          </w:tcPr>
          <w:p>
            <w:pPr>
              <w:spacing w:after="0"/>
              <w:jc w:val="left"/>
            </w:pPr>
            <w:r>
              <w:rPr>
                <w:sz w:val="16"/>
              </w:rPr>
              <w:t>Inland Flooding (primary); also designated: Landslide, Winter Weather</w:t>
            </w:r>
          </w:p>
        </w:tc>
        <w:tc>
          <w:tcPr>
            <w:tcW w:type="dxa" w:w="1380"/>
          </w:tcPr>
          <w:p>
            <w:pPr>
              <w:spacing w:after="0"/>
              <w:jc w:val="right"/>
            </w:pPr>
            <w:r>
              <w:rPr>
                <w:sz w:val="16"/>
              </w:rPr>
              <w:t>$2,779,097.14</w:t>
            </w:r>
          </w:p>
        </w:tc>
        <w:tc>
          <w:tcPr>
            <w:tcW w:type="dxa" w:w="1559"/>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2023-01-09</w:t>
            </w:r>
          </w:p>
        </w:tc>
        <w:tc>
          <w:tcPr>
            <w:tcW w:type="dxa" w:w="1037"/>
          </w:tcPr>
          <w:p>
            <w:pPr>
              <w:spacing w:after="0"/>
              <w:jc w:val="left"/>
            </w:pPr>
            <w:r>
              <w:rPr>
                <w:sz w:val="16"/>
              </w:rPr>
              <w:t>2023-01-08</w:t>
            </w:r>
          </w:p>
        </w:tc>
        <w:tc>
          <w:tcPr>
            <w:tcW w:type="dxa" w:w="1037"/>
          </w:tcPr>
          <w:p>
            <w:pPr>
              <w:spacing w:after="0"/>
              <w:jc w:val="left"/>
            </w:pPr>
            <w:r>
              <w:rPr>
                <w:sz w:val="16"/>
              </w:rPr>
              <w:t>EM-3591-CA</w:t>
            </w:r>
          </w:p>
        </w:tc>
        <w:tc>
          <w:tcPr>
            <w:tcW w:type="dxa" w:w="1252"/>
          </w:tcPr>
          <w:p>
            <w:pPr>
              <w:spacing w:after="0"/>
              <w:jc w:val="left"/>
            </w:pPr>
            <w:r>
              <w:rPr>
                <w:sz w:val="16"/>
              </w:rPr>
              <w:t>Emergency</w:t>
            </w:r>
          </w:p>
        </w:tc>
        <w:tc>
          <w:tcPr>
            <w:tcW w:type="dxa" w:w="3099"/>
          </w:tcPr>
          <w:p>
            <w:pPr>
              <w:spacing w:after="0"/>
              <w:jc w:val="left"/>
            </w:pPr>
            <w:r>
              <w:rPr>
                <w:sz w:val="16"/>
              </w:rPr>
              <w:t>SEVERE WINTER STORMS, FLOODING, AND MUDSLIDES</w:t>
            </w:r>
          </w:p>
        </w:tc>
        <w:tc>
          <w:tcPr>
            <w:tcW w:type="dxa" w:w="2832"/>
          </w:tcPr>
          <w:p>
            <w:pPr>
              <w:spacing w:after="0"/>
              <w:jc w:val="left"/>
            </w:pPr>
            <w:r>
              <w:rPr>
                <w:sz w:val="16"/>
              </w:rPr>
              <w:t>Inland Flooding (primary); also designated: Landslide, Winter Weather</w:t>
            </w:r>
          </w:p>
        </w:tc>
        <w:tc>
          <w:tcPr>
            <w:tcW w:type="dxa" w:w="1380"/>
          </w:tcPr>
          <w:p>
            <w:pPr>
              <w:spacing w:after="0"/>
              <w:jc w:val="right"/>
            </w:pPr>
            <w:r>
              <w:rPr>
                <w:sz w:val="16"/>
              </w:rPr>
              <w:t>none found</w:t>
            </w:r>
          </w:p>
        </w:tc>
        <w:tc>
          <w:tcPr>
            <w:tcW w:type="dxa" w:w="1559"/>
          </w:tcPr>
          <w:p>
            <w:pPr>
              <w:spacing w:after="0"/>
              <w:jc w:val="left"/>
            </w:pPr>
            <w:r>
              <w:rPr>
                <w:sz w:val="16"/>
              </w:rPr>
              <w:t>new since last plan; within last 5 years</w:t>
            </w:r>
          </w:p>
        </w:tc>
        <w:tc>
          <w:tcPr>
            <w:tcW w:type="dxa" w:w="880"/>
          </w:tcPr>
          <w:p>
            <w:pPr>
              <w:spacing w:after="0"/>
              <w:jc w:val="left"/>
            </w:pPr>
            <w:r>
              <w:rPr>
                <w:sz w:val="16"/>
              </w:rPr>
              <w:t>same incident as DR-4683</w:t>
            </w:r>
          </w:p>
        </w:tc>
      </w:tr>
      <w:tr>
        <w:trPr>
          <w:cantSplit/>
        </w:trPr>
        <w:tc>
          <w:tcPr>
            <w:tcW w:type="dxa" w:w="1037"/>
          </w:tcPr>
          <w:p>
            <w:pPr>
              <w:spacing w:after="0"/>
              <w:jc w:val="left"/>
            </w:pPr>
            <w:r>
              <w:rPr>
                <w:sz w:val="16"/>
              </w:rPr>
              <w:t>2022-09-09</w:t>
            </w:r>
          </w:p>
        </w:tc>
        <w:tc>
          <w:tcPr>
            <w:tcW w:type="dxa" w:w="1037"/>
          </w:tcPr>
          <w:p>
            <w:pPr>
              <w:spacing w:after="0"/>
              <w:jc w:val="left"/>
            </w:pPr>
            <w:r>
              <w:rPr>
                <w:sz w:val="16"/>
              </w:rPr>
              <w:t>2022-09-09</w:t>
            </w:r>
          </w:p>
        </w:tc>
        <w:tc>
          <w:tcPr>
            <w:tcW w:type="dxa" w:w="1037"/>
          </w:tcPr>
          <w:p>
            <w:pPr>
              <w:spacing w:after="0"/>
              <w:jc w:val="left"/>
            </w:pPr>
            <w:r>
              <w:rPr>
                <w:sz w:val="16"/>
              </w:rPr>
              <w:t>FM-5453-CA</w:t>
            </w:r>
          </w:p>
        </w:tc>
        <w:tc>
          <w:tcPr>
            <w:tcW w:type="dxa" w:w="1252"/>
          </w:tcPr>
          <w:p>
            <w:pPr>
              <w:spacing w:after="0"/>
              <w:jc w:val="left"/>
            </w:pPr>
            <w:r>
              <w:rPr>
                <w:sz w:val="16"/>
              </w:rPr>
              <w:t>Fire management</w:t>
            </w:r>
          </w:p>
        </w:tc>
        <w:tc>
          <w:tcPr>
            <w:tcW w:type="dxa" w:w="3099"/>
          </w:tcPr>
          <w:p>
            <w:pPr>
              <w:spacing w:after="0"/>
              <w:jc w:val="left"/>
            </w:pPr>
            <w:r>
              <w:rPr>
                <w:sz w:val="16"/>
              </w:rPr>
              <w:t>MOSQUITO FIRE</w:t>
            </w:r>
          </w:p>
        </w:tc>
        <w:tc>
          <w:tcPr>
            <w:tcW w:type="dxa" w:w="2832"/>
          </w:tcPr>
          <w:p>
            <w:pPr>
              <w:spacing w:after="0"/>
              <w:jc w:val="left"/>
            </w:pPr>
            <w:r>
              <w:rPr>
                <w:sz w:val="16"/>
              </w:rPr>
              <w:t>Wildfire</w:t>
            </w:r>
          </w:p>
        </w:tc>
        <w:tc>
          <w:tcPr>
            <w:tcW w:type="dxa" w:w="1380"/>
          </w:tcPr>
          <w:p>
            <w:pPr>
              <w:spacing w:after="0"/>
              <w:jc w:val="right"/>
            </w:pPr>
            <w:r>
              <w:rPr>
                <w:sz w:val="16"/>
              </w:rPr>
              <w:t>none found</w:t>
            </w:r>
          </w:p>
        </w:tc>
        <w:tc>
          <w:tcPr>
            <w:tcW w:type="dxa" w:w="1559"/>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2021-09-01</w:t>
            </w:r>
          </w:p>
        </w:tc>
        <w:tc>
          <w:tcPr>
            <w:tcW w:type="dxa" w:w="1037"/>
          </w:tcPr>
          <w:p>
            <w:pPr>
              <w:spacing w:after="0"/>
              <w:jc w:val="left"/>
            </w:pPr>
            <w:r>
              <w:rPr>
                <w:sz w:val="16"/>
              </w:rPr>
              <w:t>2021-08-14</w:t>
            </w:r>
          </w:p>
        </w:tc>
        <w:tc>
          <w:tcPr>
            <w:tcW w:type="dxa" w:w="1037"/>
          </w:tcPr>
          <w:p>
            <w:pPr>
              <w:spacing w:after="0"/>
              <w:jc w:val="left"/>
            </w:pPr>
            <w:r>
              <w:rPr>
                <w:sz w:val="16"/>
              </w:rPr>
              <w:t>EM-3571-CA</w:t>
            </w:r>
          </w:p>
        </w:tc>
        <w:tc>
          <w:tcPr>
            <w:tcW w:type="dxa" w:w="1252"/>
          </w:tcPr>
          <w:p>
            <w:pPr>
              <w:spacing w:after="0"/>
              <w:jc w:val="left"/>
            </w:pPr>
            <w:r>
              <w:rPr>
                <w:sz w:val="16"/>
              </w:rPr>
              <w:t>Emergency</w:t>
            </w:r>
          </w:p>
        </w:tc>
        <w:tc>
          <w:tcPr>
            <w:tcW w:type="dxa" w:w="3099"/>
          </w:tcPr>
          <w:p>
            <w:pPr>
              <w:spacing w:after="0"/>
              <w:jc w:val="left"/>
            </w:pPr>
            <w:r>
              <w:rPr>
                <w:sz w:val="16"/>
              </w:rPr>
              <w:t>CALDOR FIRE</w:t>
            </w:r>
          </w:p>
        </w:tc>
        <w:tc>
          <w:tcPr>
            <w:tcW w:type="dxa" w:w="2832"/>
          </w:tcPr>
          <w:p>
            <w:pPr>
              <w:spacing w:after="0"/>
              <w:jc w:val="left"/>
            </w:pPr>
            <w:r>
              <w:rPr>
                <w:sz w:val="16"/>
              </w:rPr>
              <w:t>Wildfire</w:t>
            </w:r>
          </w:p>
        </w:tc>
        <w:tc>
          <w:tcPr>
            <w:tcW w:type="dxa" w:w="1380"/>
          </w:tcPr>
          <w:p>
            <w:pPr>
              <w:spacing w:after="0"/>
              <w:jc w:val="right"/>
            </w:pPr>
            <w:r>
              <w:rPr>
                <w:sz w:val="16"/>
              </w:rPr>
              <w:t>none found</w:t>
            </w:r>
          </w:p>
        </w:tc>
        <w:tc>
          <w:tcPr>
            <w:tcW w:type="dxa" w:w="1559"/>
          </w:tcPr>
          <w:p>
            <w:pPr>
              <w:spacing w:after="0"/>
              <w:jc w:val="left"/>
            </w:pPr>
            <w:r>
              <w:rPr>
                <w:sz w:val="16"/>
              </w:rPr>
              <w:t>during plan review, check whether your last plan included it</w:t>
            </w:r>
          </w:p>
        </w:tc>
        <w:tc>
          <w:tcPr>
            <w:tcW w:type="dxa" w:w="880"/>
          </w:tcPr>
          <w:p>
            <w:pPr>
              <w:spacing w:after="0"/>
              <w:jc w:val="left"/>
            </w:pPr>
          </w:p>
        </w:tc>
      </w:tr>
      <w:tr>
        <w:trPr>
          <w:cantSplit/>
        </w:trPr>
        <w:tc>
          <w:tcPr>
            <w:tcW w:type="dxa" w:w="1037"/>
          </w:tcPr>
          <w:p>
            <w:pPr>
              <w:spacing w:after="0"/>
              <w:jc w:val="left"/>
            </w:pPr>
            <w:r>
              <w:rPr>
                <w:sz w:val="16"/>
              </w:rPr>
              <w:t>2021-08-24</w:t>
            </w:r>
          </w:p>
        </w:tc>
        <w:tc>
          <w:tcPr>
            <w:tcW w:type="dxa" w:w="1037"/>
          </w:tcPr>
          <w:p>
            <w:pPr>
              <w:spacing w:after="0"/>
              <w:jc w:val="left"/>
            </w:pPr>
            <w:r>
              <w:rPr>
                <w:sz w:val="16"/>
              </w:rPr>
              <w:t>2021-07-14</w:t>
            </w:r>
          </w:p>
        </w:tc>
        <w:tc>
          <w:tcPr>
            <w:tcW w:type="dxa" w:w="1037"/>
          </w:tcPr>
          <w:p>
            <w:pPr>
              <w:spacing w:after="0"/>
              <w:jc w:val="left"/>
            </w:pPr>
            <w:r>
              <w:rPr>
                <w:sz w:val="16"/>
              </w:rPr>
              <w:t>DR-4610-CA</w:t>
            </w:r>
          </w:p>
        </w:tc>
        <w:tc>
          <w:tcPr>
            <w:tcW w:type="dxa" w:w="1252"/>
          </w:tcPr>
          <w:p>
            <w:pPr>
              <w:spacing w:after="0"/>
              <w:jc w:val="left"/>
            </w:pPr>
            <w:r>
              <w:rPr>
                <w:sz w:val="16"/>
              </w:rPr>
              <w:t>Major disaster</w:t>
            </w:r>
          </w:p>
        </w:tc>
        <w:tc>
          <w:tcPr>
            <w:tcW w:type="dxa" w:w="3099"/>
          </w:tcPr>
          <w:p>
            <w:pPr>
              <w:spacing w:after="0"/>
              <w:jc w:val="left"/>
            </w:pPr>
            <w:r>
              <w:rPr>
                <w:sz w:val="16"/>
              </w:rPr>
              <w:t>WILDFIRES</w:t>
            </w:r>
          </w:p>
        </w:tc>
        <w:tc>
          <w:tcPr>
            <w:tcW w:type="dxa" w:w="2832"/>
          </w:tcPr>
          <w:p>
            <w:pPr>
              <w:spacing w:after="0"/>
              <w:jc w:val="left"/>
            </w:pPr>
            <w:r>
              <w:rPr>
                <w:sz w:val="16"/>
              </w:rPr>
              <w:t>Wildfire</w:t>
            </w:r>
          </w:p>
        </w:tc>
        <w:tc>
          <w:tcPr>
            <w:tcW w:type="dxa" w:w="1380"/>
          </w:tcPr>
          <w:p>
            <w:pPr>
              <w:spacing w:after="0"/>
              <w:jc w:val="right"/>
            </w:pPr>
            <w:r>
              <w:rPr>
                <w:sz w:val="16"/>
              </w:rPr>
              <w:t>$210,552.93</w:t>
            </w:r>
          </w:p>
        </w:tc>
        <w:tc>
          <w:tcPr>
            <w:tcW w:type="dxa" w:w="1559"/>
          </w:tcPr>
          <w:p>
            <w:pPr>
              <w:spacing w:after="0"/>
              <w:jc w:val="left"/>
            </w:pPr>
            <w:r>
              <w:rPr>
                <w:sz w:val="16"/>
              </w:rPr>
              <w:t>during plan review, check whether your last plan included it</w:t>
            </w:r>
          </w:p>
        </w:tc>
        <w:tc>
          <w:tcPr>
            <w:tcW w:type="dxa" w:w="880"/>
          </w:tcPr>
          <w:p>
            <w:pPr>
              <w:spacing w:after="0"/>
              <w:jc w:val="left"/>
            </w:pPr>
          </w:p>
        </w:tc>
      </w:tr>
      <w:tr>
        <w:trPr>
          <w:cantSplit/>
        </w:trPr>
        <w:tc>
          <w:tcPr>
            <w:tcW w:type="dxa" w:w="1037"/>
          </w:tcPr>
          <w:p>
            <w:pPr>
              <w:spacing w:after="0"/>
              <w:jc w:val="left"/>
            </w:pPr>
            <w:r>
              <w:rPr>
                <w:sz w:val="16"/>
              </w:rPr>
              <w:t>2021-08-05</w:t>
            </w:r>
          </w:p>
        </w:tc>
        <w:tc>
          <w:tcPr>
            <w:tcW w:type="dxa" w:w="1037"/>
          </w:tcPr>
          <w:p>
            <w:pPr>
              <w:spacing w:after="0"/>
              <w:jc w:val="left"/>
            </w:pPr>
            <w:r>
              <w:rPr>
                <w:sz w:val="16"/>
              </w:rPr>
              <w:t>2021-08-04</w:t>
            </w:r>
          </w:p>
        </w:tc>
        <w:tc>
          <w:tcPr>
            <w:tcW w:type="dxa" w:w="1037"/>
          </w:tcPr>
          <w:p>
            <w:pPr>
              <w:spacing w:after="0"/>
              <w:jc w:val="left"/>
            </w:pPr>
            <w:r>
              <w:rPr>
                <w:sz w:val="16"/>
              </w:rPr>
              <w:t>FM-5405-CA</w:t>
            </w:r>
          </w:p>
        </w:tc>
        <w:tc>
          <w:tcPr>
            <w:tcW w:type="dxa" w:w="1252"/>
          </w:tcPr>
          <w:p>
            <w:pPr>
              <w:spacing w:after="0"/>
              <w:jc w:val="left"/>
            </w:pPr>
            <w:r>
              <w:rPr>
                <w:sz w:val="16"/>
              </w:rPr>
              <w:t>Fire management</w:t>
            </w:r>
          </w:p>
        </w:tc>
        <w:tc>
          <w:tcPr>
            <w:tcW w:type="dxa" w:w="3099"/>
          </w:tcPr>
          <w:p>
            <w:pPr>
              <w:spacing w:after="0"/>
              <w:jc w:val="left"/>
            </w:pPr>
            <w:r>
              <w:rPr>
                <w:sz w:val="16"/>
              </w:rPr>
              <w:t>RIVER FIRE</w:t>
            </w:r>
          </w:p>
        </w:tc>
        <w:tc>
          <w:tcPr>
            <w:tcW w:type="dxa" w:w="2832"/>
          </w:tcPr>
          <w:p>
            <w:pPr>
              <w:spacing w:after="0"/>
              <w:jc w:val="left"/>
            </w:pPr>
            <w:r>
              <w:rPr>
                <w:sz w:val="16"/>
              </w:rPr>
              <w:t>Wildfire</w:t>
            </w:r>
          </w:p>
        </w:tc>
        <w:tc>
          <w:tcPr>
            <w:tcW w:type="dxa" w:w="1380"/>
          </w:tcPr>
          <w:p>
            <w:pPr>
              <w:spacing w:after="0"/>
              <w:jc w:val="right"/>
            </w:pPr>
            <w:r>
              <w:rPr>
                <w:sz w:val="16"/>
              </w:rPr>
              <w:t>none found</w:t>
            </w:r>
          </w:p>
        </w:tc>
        <w:tc>
          <w:tcPr>
            <w:tcW w:type="dxa" w:w="1559"/>
          </w:tcPr>
          <w:p>
            <w:pPr>
              <w:spacing w:after="0"/>
              <w:jc w:val="left"/>
            </w:pPr>
            <w:r>
              <w:rPr>
                <w:sz w:val="16"/>
              </w:rPr>
              <w:t>during plan review, check whether your last plan included it</w:t>
            </w:r>
          </w:p>
        </w:tc>
        <w:tc>
          <w:tcPr>
            <w:tcW w:type="dxa" w:w="880"/>
          </w:tcPr>
          <w:p>
            <w:pPr>
              <w:spacing w:after="0"/>
              <w:jc w:val="left"/>
            </w:pPr>
            <w:r>
              <w:rPr>
                <w:sz w:val="16"/>
              </w:rPr>
              <w:t>same incident as DR-4610</w:t>
            </w: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252"/>
          </w:tcPr>
          <w:p>
            <w:pPr>
              <w:spacing w:after="0"/>
              <w:jc w:val="left"/>
            </w:pPr>
            <w:r>
              <w:rPr>
                <w:sz w:val="16"/>
              </w:rPr>
              <w:t>Major disaster</w:t>
            </w:r>
          </w:p>
        </w:tc>
        <w:tc>
          <w:tcPr>
            <w:tcW w:type="dxa" w:w="3099"/>
          </w:tcPr>
          <w:p>
            <w:pPr>
              <w:spacing w:after="0"/>
              <w:jc w:val="left"/>
            </w:pPr>
            <w:r>
              <w:rPr>
                <w:sz w:val="16"/>
              </w:rPr>
              <w:t>COVID-19 PANDEMIC</w:t>
            </w:r>
          </w:p>
        </w:tc>
        <w:tc>
          <w:tcPr>
            <w:tcW w:type="dxa" w:w="2832"/>
          </w:tcPr>
          <w:p>
            <w:pPr>
              <w:spacing w:after="0"/>
              <w:jc w:val="left"/>
            </w:pPr>
            <w:r>
              <w:rPr>
                <w:sz w:val="16"/>
              </w:rPr>
              <w:t>Non-natural, not counted</w:t>
            </w:r>
          </w:p>
        </w:tc>
        <w:tc>
          <w:tcPr>
            <w:tcW w:type="dxa" w:w="1380"/>
          </w:tcPr>
          <w:p>
            <w:pPr>
              <w:spacing w:after="0"/>
              <w:jc w:val="right"/>
            </w:pPr>
            <w:r>
              <w:rPr>
                <w:sz w:val="16"/>
              </w:rPr>
              <w:t>$1,251,724.81</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252"/>
          </w:tcPr>
          <w:p>
            <w:pPr>
              <w:spacing w:after="0"/>
              <w:jc w:val="left"/>
            </w:pPr>
            <w:r>
              <w:rPr>
                <w:sz w:val="16"/>
              </w:rPr>
              <w:t>Emergency</w:t>
            </w:r>
          </w:p>
        </w:tc>
        <w:tc>
          <w:tcPr>
            <w:tcW w:type="dxa" w:w="3099"/>
          </w:tcPr>
          <w:p>
            <w:pPr>
              <w:spacing w:after="0"/>
              <w:jc w:val="left"/>
            </w:pPr>
            <w:r>
              <w:rPr>
                <w:sz w:val="16"/>
              </w:rPr>
              <w:t>COVID-19</w:t>
            </w:r>
          </w:p>
        </w:tc>
        <w:tc>
          <w:tcPr>
            <w:tcW w:type="dxa" w:w="2832"/>
          </w:tcPr>
          <w:p>
            <w:pPr>
              <w:spacing w:after="0"/>
              <w:jc w:val="left"/>
            </w:pPr>
            <w:r>
              <w:rPr>
                <w:sz w:val="16"/>
              </w:rPr>
              <w:t>Non-natural, not counted</w:t>
            </w:r>
          </w:p>
        </w:tc>
        <w:tc>
          <w:tcPr>
            <w:tcW w:type="dxa" w:w="1380"/>
          </w:tcPr>
          <w:p>
            <w:pPr>
              <w:spacing w:after="0"/>
              <w:jc w:val="right"/>
            </w:pPr>
            <w:r>
              <w:rPr>
                <w:sz w:val="16"/>
              </w:rPr>
              <w:t>none found</w:t>
            </w:r>
          </w:p>
        </w:tc>
        <w:tc>
          <w:tcPr>
            <w:tcW w:type="dxa" w:w="1559"/>
          </w:tcPr>
          <w:p>
            <w:pPr>
              <w:spacing w:after="0"/>
              <w:jc w:val="left"/>
            </w:pPr>
          </w:p>
        </w:tc>
        <w:tc>
          <w:tcPr>
            <w:tcW w:type="dxa" w:w="880"/>
          </w:tcPr>
          <w:p>
            <w:pPr>
              <w:spacing w:after="0"/>
              <w:jc w:val="left"/>
            </w:pPr>
            <w:r>
              <w:rPr>
                <w:sz w:val="16"/>
              </w:rPr>
              <w:t>same incident as DR-4482</w:t>
            </w:r>
          </w:p>
        </w:tc>
      </w:tr>
      <w:tr>
        <w:trPr>
          <w:cantSplit/>
        </w:trPr>
        <w:tc>
          <w:tcPr>
            <w:tcW w:type="dxa" w:w="1037"/>
          </w:tcPr>
          <w:p>
            <w:pPr>
              <w:spacing w:after="0"/>
              <w:jc w:val="left"/>
            </w:pPr>
            <w:r>
              <w:rPr>
                <w:sz w:val="16"/>
              </w:rPr>
              <w:t>2017-02-14</w:t>
            </w:r>
          </w:p>
        </w:tc>
        <w:tc>
          <w:tcPr>
            <w:tcW w:type="dxa" w:w="1037"/>
          </w:tcPr>
          <w:p>
            <w:pPr>
              <w:spacing w:after="0"/>
              <w:jc w:val="left"/>
            </w:pPr>
            <w:r>
              <w:rPr>
                <w:sz w:val="16"/>
              </w:rPr>
              <w:t>2017-01-03</w:t>
            </w:r>
          </w:p>
        </w:tc>
        <w:tc>
          <w:tcPr>
            <w:tcW w:type="dxa" w:w="1037"/>
          </w:tcPr>
          <w:p>
            <w:pPr>
              <w:spacing w:after="0"/>
              <w:jc w:val="left"/>
            </w:pPr>
            <w:r>
              <w:rPr>
                <w:sz w:val="16"/>
              </w:rPr>
              <w:t>DR-4301-CA</w:t>
            </w:r>
          </w:p>
        </w:tc>
        <w:tc>
          <w:tcPr>
            <w:tcW w:type="dxa" w:w="1252"/>
          </w:tcPr>
          <w:p>
            <w:pPr>
              <w:spacing w:after="0"/>
              <w:jc w:val="left"/>
            </w:pPr>
            <w:r>
              <w:rPr>
                <w:sz w:val="16"/>
              </w:rPr>
              <w:t>Major disaster</w:t>
            </w:r>
          </w:p>
        </w:tc>
        <w:tc>
          <w:tcPr>
            <w:tcW w:type="dxa" w:w="3099"/>
          </w:tcPr>
          <w:p>
            <w:pPr>
              <w:spacing w:after="0"/>
              <w:jc w:val="left"/>
            </w:pPr>
            <w:r>
              <w:rPr>
                <w:sz w:val="16"/>
              </w:rPr>
              <w:t>SEVERE WINTER STORMS, FLOODING, AND MUDSLIDES</w:t>
            </w:r>
          </w:p>
        </w:tc>
        <w:tc>
          <w:tcPr>
            <w:tcW w:type="dxa" w:w="2832"/>
          </w:tcPr>
          <w:p>
            <w:pPr>
              <w:spacing w:after="0"/>
              <w:jc w:val="left"/>
            </w:pPr>
            <w:r>
              <w:rPr>
                <w:sz w:val="16"/>
              </w:rPr>
              <w:t>Inland Flooding; Landslide; Winter Weather</w:t>
            </w:r>
          </w:p>
        </w:tc>
        <w:tc>
          <w:tcPr>
            <w:tcW w:type="dxa" w:w="1380"/>
          </w:tcPr>
          <w:p>
            <w:pPr>
              <w:spacing w:after="0"/>
              <w:jc w:val="right"/>
            </w:pPr>
            <w:r>
              <w:rPr>
                <w:sz w:val="16"/>
              </w:rPr>
              <w:t>$4,196,344.68</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2014-10-08</w:t>
            </w:r>
          </w:p>
        </w:tc>
        <w:tc>
          <w:tcPr>
            <w:tcW w:type="dxa" w:w="1037"/>
          </w:tcPr>
          <w:p>
            <w:pPr>
              <w:spacing w:after="0"/>
              <w:jc w:val="left"/>
            </w:pPr>
            <w:r>
              <w:rPr>
                <w:sz w:val="16"/>
              </w:rPr>
              <w:t>2014-10-08</w:t>
            </w:r>
          </w:p>
        </w:tc>
        <w:tc>
          <w:tcPr>
            <w:tcW w:type="dxa" w:w="1037"/>
          </w:tcPr>
          <w:p>
            <w:pPr>
              <w:spacing w:after="0"/>
              <w:jc w:val="left"/>
            </w:pPr>
            <w:r>
              <w:rPr>
                <w:sz w:val="16"/>
              </w:rPr>
              <w:t>FM-5082-CA</w:t>
            </w:r>
          </w:p>
        </w:tc>
        <w:tc>
          <w:tcPr>
            <w:tcW w:type="dxa" w:w="1252"/>
          </w:tcPr>
          <w:p>
            <w:pPr>
              <w:spacing w:after="0"/>
              <w:jc w:val="left"/>
            </w:pPr>
            <w:r>
              <w:rPr>
                <w:sz w:val="16"/>
              </w:rPr>
              <w:t>Fire management</w:t>
            </w:r>
          </w:p>
        </w:tc>
        <w:tc>
          <w:tcPr>
            <w:tcW w:type="dxa" w:w="3099"/>
          </w:tcPr>
          <w:p>
            <w:pPr>
              <w:spacing w:after="0"/>
              <w:jc w:val="left"/>
            </w:pPr>
            <w:r>
              <w:rPr>
                <w:sz w:val="16"/>
              </w:rPr>
              <w:t>APPLEGATE FIRE</w:t>
            </w:r>
          </w:p>
        </w:tc>
        <w:tc>
          <w:tcPr>
            <w:tcW w:type="dxa" w:w="2832"/>
          </w:tcPr>
          <w:p>
            <w:pPr>
              <w:spacing w:after="0"/>
              <w:jc w:val="left"/>
            </w:pPr>
            <w:r>
              <w:rPr>
                <w:sz w:val="16"/>
              </w:rPr>
              <w:t>Wildfire</w:t>
            </w:r>
          </w:p>
        </w:tc>
        <w:tc>
          <w:tcPr>
            <w:tcW w:type="dxa" w:w="1380"/>
          </w:tcPr>
          <w:p>
            <w:pPr>
              <w:spacing w:after="0"/>
              <w:jc w:val="right"/>
            </w:pPr>
            <w:r>
              <w:rPr>
                <w:sz w:val="16"/>
              </w:rPr>
              <w:t>none found</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2009-08-31</w:t>
            </w:r>
          </w:p>
        </w:tc>
        <w:tc>
          <w:tcPr>
            <w:tcW w:type="dxa" w:w="1037"/>
          </w:tcPr>
          <w:p>
            <w:pPr>
              <w:spacing w:after="0"/>
              <w:jc w:val="left"/>
            </w:pPr>
            <w:r>
              <w:rPr>
                <w:sz w:val="16"/>
              </w:rPr>
              <w:t>2009-08-30</w:t>
            </w:r>
          </w:p>
        </w:tc>
        <w:tc>
          <w:tcPr>
            <w:tcW w:type="dxa" w:w="1037"/>
          </w:tcPr>
          <w:p>
            <w:pPr>
              <w:spacing w:after="0"/>
              <w:jc w:val="left"/>
            </w:pPr>
            <w:r>
              <w:rPr>
                <w:sz w:val="16"/>
              </w:rPr>
              <w:t>FM-2832-CA</w:t>
            </w:r>
          </w:p>
        </w:tc>
        <w:tc>
          <w:tcPr>
            <w:tcW w:type="dxa" w:w="1252"/>
          </w:tcPr>
          <w:p>
            <w:pPr>
              <w:spacing w:after="0"/>
              <w:jc w:val="left"/>
            </w:pPr>
            <w:r>
              <w:rPr>
                <w:sz w:val="16"/>
              </w:rPr>
              <w:t>Fire management</w:t>
            </w:r>
          </w:p>
        </w:tc>
        <w:tc>
          <w:tcPr>
            <w:tcW w:type="dxa" w:w="3099"/>
          </w:tcPr>
          <w:p>
            <w:pPr>
              <w:spacing w:after="0"/>
              <w:jc w:val="left"/>
            </w:pPr>
            <w:r>
              <w:rPr>
                <w:sz w:val="16"/>
              </w:rPr>
              <w:t>49 FIRE</w:t>
            </w:r>
          </w:p>
        </w:tc>
        <w:tc>
          <w:tcPr>
            <w:tcW w:type="dxa" w:w="2832"/>
          </w:tcPr>
          <w:p>
            <w:pPr>
              <w:spacing w:after="0"/>
              <w:jc w:val="left"/>
            </w:pPr>
            <w:r>
              <w:rPr>
                <w:sz w:val="16"/>
              </w:rPr>
              <w:t>Wildfire</w:t>
            </w:r>
          </w:p>
        </w:tc>
        <w:tc>
          <w:tcPr>
            <w:tcW w:type="dxa" w:w="1380"/>
          </w:tcPr>
          <w:p>
            <w:pPr>
              <w:spacing w:after="0"/>
              <w:jc w:val="right"/>
            </w:pPr>
            <w:r>
              <w:rPr>
                <w:sz w:val="16"/>
              </w:rPr>
              <w:t>none found</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2008-09-02</w:t>
            </w:r>
          </w:p>
        </w:tc>
        <w:tc>
          <w:tcPr>
            <w:tcW w:type="dxa" w:w="1037"/>
          </w:tcPr>
          <w:p>
            <w:pPr>
              <w:spacing w:after="0"/>
              <w:jc w:val="left"/>
            </w:pPr>
            <w:r>
              <w:rPr>
                <w:sz w:val="16"/>
              </w:rPr>
              <w:t>2008-09-01</w:t>
            </w:r>
          </w:p>
        </w:tc>
        <w:tc>
          <w:tcPr>
            <w:tcW w:type="dxa" w:w="1037"/>
          </w:tcPr>
          <w:p>
            <w:pPr>
              <w:spacing w:after="0"/>
              <w:jc w:val="left"/>
            </w:pPr>
            <w:r>
              <w:rPr>
                <w:sz w:val="16"/>
              </w:rPr>
              <w:t>FM-2786-CA</w:t>
            </w:r>
          </w:p>
        </w:tc>
        <w:tc>
          <w:tcPr>
            <w:tcW w:type="dxa" w:w="1252"/>
          </w:tcPr>
          <w:p>
            <w:pPr>
              <w:spacing w:after="0"/>
              <w:jc w:val="left"/>
            </w:pPr>
            <w:r>
              <w:rPr>
                <w:sz w:val="16"/>
              </w:rPr>
              <w:t>Fire management</w:t>
            </w:r>
          </w:p>
        </w:tc>
        <w:tc>
          <w:tcPr>
            <w:tcW w:type="dxa" w:w="3099"/>
          </w:tcPr>
          <w:p>
            <w:pPr>
              <w:spacing w:after="0"/>
              <w:jc w:val="left"/>
            </w:pPr>
            <w:r>
              <w:rPr>
                <w:sz w:val="16"/>
              </w:rPr>
              <w:t>GLADDING FIRE</w:t>
            </w:r>
          </w:p>
        </w:tc>
        <w:tc>
          <w:tcPr>
            <w:tcW w:type="dxa" w:w="2832"/>
          </w:tcPr>
          <w:p>
            <w:pPr>
              <w:spacing w:after="0"/>
              <w:jc w:val="left"/>
            </w:pPr>
            <w:r>
              <w:rPr>
                <w:sz w:val="16"/>
              </w:rPr>
              <w:t>Wildfire</w:t>
            </w:r>
          </w:p>
        </w:tc>
        <w:tc>
          <w:tcPr>
            <w:tcW w:type="dxa" w:w="1380"/>
          </w:tcPr>
          <w:p>
            <w:pPr>
              <w:spacing w:after="0"/>
              <w:jc w:val="right"/>
            </w:pPr>
            <w:r>
              <w:rPr>
                <w:sz w:val="16"/>
              </w:rPr>
              <w:t>none found</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2006-06-05</w:t>
            </w:r>
          </w:p>
        </w:tc>
        <w:tc>
          <w:tcPr>
            <w:tcW w:type="dxa" w:w="1037"/>
          </w:tcPr>
          <w:p>
            <w:pPr>
              <w:spacing w:after="0"/>
              <w:jc w:val="left"/>
            </w:pPr>
            <w:r>
              <w:rPr>
                <w:sz w:val="16"/>
              </w:rPr>
              <w:t>2006-03-29</w:t>
            </w:r>
          </w:p>
        </w:tc>
        <w:tc>
          <w:tcPr>
            <w:tcW w:type="dxa" w:w="1037"/>
          </w:tcPr>
          <w:p>
            <w:pPr>
              <w:spacing w:after="0"/>
              <w:jc w:val="left"/>
            </w:pPr>
            <w:r>
              <w:rPr>
                <w:sz w:val="16"/>
              </w:rPr>
              <w:t>DR-1646-CA</w:t>
            </w:r>
          </w:p>
        </w:tc>
        <w:tc>
          <w:tcPr>
            <w:tcW w:type="dxa" w:w="1252"/>
          </w:tcPr>
          <w:p>
            <w:pPr>
              <w:spacing w:after="0"/>
              <w:jc w:val="left"/>
            </w:pPr>
            <w:r>
              <w:rPr>
                <w:sz w:val="16"/>
              </w:rPr>
              <w:t>Major disaster</w:t>
            </w:r>
          </w:p>
        </w:tc>
        <w:tc>
          <w:tcPr>
            <w:tcW w:type="dxa" w:w="3099"/>
          </w:tcPr>
          <w:p>
            <w:pPr>
              <w:spacing w:after="0"/>
              <w:jc w:val="left"/>
            </w:pPr>
            <w:r>
              <w:rPr>
                <w:sz w:val="16"/>
              </w:rPr>
              <w:t>SEVERE STORMS, FLOODING, LANDSLIDES, AND MUDSLIDES</w:t>
            </w:r>
          </w:p>
        </w:tc>
        <w:tc>
          <w:tcPr>
            <w:tcW w:type="dxa" w:w="2832"/>
          </w:tcPr>
          <w:p>
            <w:pPr>
              <w:spacing w:after="0"/>
              <w:jc w:val="left"/>
            </w:pPr>
            <w:r>
              <w:rPr>
                <w:sz w:val="16"/>
              </w:rPr>
              <w:t>Inland Flooding; Landslide</w:t>
            </w:r>
          </w:p>
        </w:tc>
        <w:tc>
          <w:tcPr>
            <w:tcW w:type="dxa" w:w="1380"/>
          </w:tcPr>
          <w:p>
            <w:pPr>
              <w:spacing w:after="0"/>
              <w:jc w:val="right"/>
            </w:pPr>
            <w:r>
              <w:rPr>
                <w:sz w:val="16"/>
              </w:rPr>
              <w:t>$326,827.68</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2006-02-03</w:t>
            </w:r>
          </w:p>
        </w:tc>
        <w:tc>
          <w:tcPr>
            <w:tcW w:type="dxa" w:w="1037"/>
          </w:tcPr>
          <w:p>
            <w:pPr>
              <w:spacing w:after="0"/>
              <w:jc w:val="left"/>
            </w:pPr>
            <w:r>
              <w:rPr>
                <w:sz w:val="16"/>
              </w:rPr>
              <w:t>2005-12-17</w:t>
            </w:r>
          </w:p>
        </w:tc>
        <w:tc>
          <w:tcPr>
            <w:tcW w:type="dxa" w:w="1037"/>
          </w:tcPr>
          <w:p>
            <w:pPr>
              <w:spacing w:after="0"/>
              <w:jc w:val="left"/>
            </w:pPr>
            <w:r>
              <w:rPr>
                <w:sz w:val="16"/>
              </w:rPr>
              <w:t>DR-1628-CA</w:t>
            </w:r>
          </w:p>
        </w:tc>
        <w:tc>
          <w:tcPr>
            <w:tcW w:type="dxa" w:w="1252"/>
          </w:tcPr>
          <w:p>
            <w:pPr>
              <w:spacing w:after="0"/>
              <w:jc w:val="left"/>
            </w:pPr>
            <w:r>
              <w:rPr>
                <w:sz w:val="16"/>
              </w:rPr>
              <w:t>Major disaster</w:t>
            </w:r>
          </w:p>
        </w:tc>
        <w:tc>
          <w:tcPr>
            <w:tcW w:type="dxa" w:w="3099"/>
          </w:tcPr>
          <w:p>
            <w:pPr>
              <w:spacing w:after="0"/>
              <w:jc w:val="left"/>
            </w:pPr>
            <w:r>
              <w:rPr>
                <w:sz w:val="16"/>
              </w:rPr>
              <w:t>SEVERE STORMS, FLOODING, MUDSLIDES, AND LANDSLIDES</w:t>
            </w:r>
          </w:p>
        </w:tc>
        <w:tc>
          <w:tcPr>
            <w:tcW w:type="dxa" w:w="2832"/>
          </w:tcPr>
          <w:p>
            <w:pPr>
              <w:spacing w:after="0"/>
              <w:jc w:val="left"/>
            </w:pPr>
            <w:r>
              <w:rPr>
                <w:sz w:val="16"/>
              </w:rPr>
              <w:t>Inland Flooding; Landslide</w:t>
            </w:r>
          </w:p>
        </w:tc>
        <w:tc>
          <w:tcPr>
            <w:tcW w:type="dxa" w:w="1380"/>
          </w:tcPr>
          <w:p>
            <w:pPr>
              <w:spacing w:after="0"/>
              <w:jc w:val="right"/>
            </w:pPr>
            <w:r>
              <w:rPr>
                <w:sz w:val="16"/>
              </w:rPr>
              <w:t>$1,280,010.58</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252"/>
          </w:tcPr>
          <w:p>
            <w:pPr>
              <w:spacing w:after="0"/>
              <w:jc w:val="left"/>
            </w:pPr>
            <w:r>
              <w:rPr>
                <w:sz w:val="16"/>
              </w:rPr>
              <w:t>Emergency</w:t>
            </w:r>
          </w:p>
        </w:tc>
        <w:tc>
          <w:tcPr>
            <w:tcW w:type="dxa" w:w="3099"/>
          </w:tcPr>
          <w:p>
            <w:pPr>
              <w:spacing w:after="0"/>
              <w:jc w:val="left"/>
            </w:pPr>
            <w:r>
              <w:rPr>
                <w:sz w:val="16"/>
              </w:rPr>
              <w:t>HURRICANE KATRINA EVACUATION</w:t>
            </w:r>
          </w:p>
        </w:tc>
        <w:tc>
          <w:tcPr>
            <w:tcW w:type="dxa" w:w="2832"/>
          </w:tcPr>
          <w:p>
            <w:pPr>
              <w:spacing w:after="0"/>
              <w:jc w:val="left"/>
            </w:pPr>
            <w:r>
              <w:rPr>
                <w:sz w:val="16"/>
              </w:rPr>
              <w:t>Hurricane: evacuation support, not a local hazard event; not counted</w:t>
            </w:r>
          </w:p>
        </w:tc>
        <w:tc>
          <w:tcPr>
            <w:tcW w:type="dxa" w:w="1380"/>
          </w:tcPr>
          <w:p>
            <w:pPr>
              <w:spacing w:after="0"/>
              <w:jc w:val="right"/>
            </w:pPr>
            <w:r>
              <w:rPr>
                <w:sz w:val="16"/>
              </w:rPr>
              <w:t>none found</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2004-08-08</w:t>
            </w:r>
          </w:p>
        </w:tc>
        <w:tc>
          <w:tcPr>
            <w:tcW w:type="dxa" w:w="1037"/>
          </w:tcPr>
          <w:p>
            <w:pPr>
              <w:spacing w:after="0"/>
              <w:jc w:val="left"/>
            </w:pPr>
            <w:r>
              <w:rPr>
                <w:sz w:val="16"/>
              </w:rPr>
              <w:t>2004-08-08</w:t>
            </w:r>
          </w:p>
        </w:tc>
        <w:tc>
          <w:tcPr>
            <w:tcW w:type="dxa" w:w="1037"/>
          </w:tcPr>
          <w:p>
            <w:pPr>
              <w:spacing w:after="0"/>
              <w:jc w:val="left"/>
            </w:pPr>
            <w:r>
              <w:rPr>
                <w:sz w:val="16"/>
              </w:rPr>
              <w:t>FM-2541-CA</w:t>
            </w:r>
          </w:p>
        </w:tc>
        <w:tc>
          <w:tcPr>
            <w:tcW w:type="dxa" w:w="1252"/>
          </w:tcPr>
          <w:p>
            <w:pPr>
              <w:spacing w:after="0"/>
              <w:jc w:val="left"/>
            </w:pPr>
            <w:r>
              <w:rPr>
                <w:sz w:val="16"/>
              </w:rPr>
              <w:t>Fire management</w:t>
            </w:r>
          </w:p>
        </w:tc>
        <w:tc>
          <w:tcPr>
            <w:tcW w:type="dxa" w:w="3099"/>
          </w:tcPr>
          <w:p>
            <w:pPr>
              <w:spacing w:after="0"/>
              <w:jc w:val="left"/>
            </w:pPr>
            <w:r>
              <w:rPr>
                <w:sz w:val="16"/>
              </w:rPr>
              <w:t>CA-STEVENS FIRE-08--8-2004</w:t>
            </w:r>
          </w:p>
        </w:tc>
        <w:tc>
          <w:tcPr>
            <w:tcW w:type="dxa" w:w="2832"/>
          </w:tcPr>
          <w:p>
            <w:pPr>
              <w:spacing w:after="0"/>
              <w:jc w:val="left"/>
            </w:pPr>
            <w:r>
              <w:rPr>
                <w:sz w:val="16"/>
              </w:rPr>
              <w:t>Wildfire</w:t>
            </w:r>
          </w:p>
        </w:tc>
        <w:tc>
          <w:tcPr>
            <w:tcW w:type="dxa" w:w="1380"/>
          </w:tcPr>
          <w:p>
            <w:pPr>
              <w:spacing w:after="0"/>
              <w:jc w:val="right"/>
            </w:pPr>
            <w:r>
              <w:rPr>
                <w:sz w:val="16"/>
              </w:rPr>
              <w:t>none found</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2002-09-19</w:t>
            </w:r>
          </w:p>
        </w:tc>
        <w:tc>
          <w:tcPr>
            <w:tcW w:type="dxa" w:w="1037"/>
          </w:tcPr>
          <w:p>
            <w:pPr>
              <w:spacing w:after="0"/>
              <w:jc w:val="left"/>
            </w:pPr>
            <w:r>
              <w:rPr>
                <w:sz w:val="16"/>
              </w:rPr>
              <w:t>2002-09-18</w:t>
            </w:r>
          </w:p>
        </w:tc>
        <w:tc>
          <w:tcPr>
            <w:tcW w:type="dxa" w:w="1037"/>
          </w:tcPr>
          <w:p>
            <w:pPr>
              <w:spacing w:after="0"/>
              <w:jc w:val="left"/>
            </w:pPr>
            <w:r>
              <w:rPr>
                <w:sz w:val="16"/>
              </w:rPr>
              <w:t>FM-2463-CA</w:t>
            </w:r>
          </w:p>
        </w:tc>
        <w:tc>
          <w:tcPr>
            <w:tcW w:type="dxa" w:w="1252"/>
          </w:tcPr>
          <w:p>
            <w:pPr>
              <w:spacing w:after="0"/>
              <w:jc w:val="left"/>
            </w:pPr>
            <w:r>
              <w:rPr>
                <w:sz w:val="16"/>
              </w:rPr>
              <w:t>Fire management</w:t>
            </w:r>
          </w:p>
        </w:tc>
        <w:tc>
          <w:tcPr>
            <w:tcW w:type="dxa" w:w="3099"/>
          </w:tcPr>
          <w:p>
            <w:pPr>
              <w:spacing w:after="0"/>
              <w:jc w:val="left"/>
            </w:pPr>
            <w:r>
              <w:rPr>
                <w:sz w:val="16"/>
              </w:rPr>
              <w:t>SIERRA FIRE</w:t>
            </w:r>
          </w:p>
        </w:tc>
        <w:tc>
          <w:tcPr>
            <w:tcW w:type="dxa" w:w="2832"/>
          </w:tcPr>
          <w:p>
            <w:pPr>
              <w:spacing w:after="0"/>
              <w:jc w:val="left"/>
            </w:pPr>
            <w:r>
              <w:rPr>
                <w:sz w:val="16"/>
              </w:rPr>
              <w:t>Wildfire</w:t>
            </w:r>
          </w:p>
        </w:tc>
        <w:tc>
          <w:tcPr>
            <w:tcW w:type="dxa" w:w="1380"/>
          </w:tcPr>
          <w:p>
            <w:pPr>
              <w:spacing w:after="0"/>
              <w:jc w:val="right"/>
            </w:pPr>
            <w:r>
              <w:rPr>
                <w:sz w:val="16"/>
              </w:rPr>
              <w:t>none found</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252"/>
          </w:tcPr>
          <w:p>
            <w:pPr>
              <w:spacing w:after="0"/>
              <w:jc w:val="left"/>
            </w:pPr>
            <w:r>
              <w:rPr>
                <w:sz w:val="16"/>
              </w:rPr>
              <w:t>Major disaster</w:t>
            </w:r>
          </w:p>
        </w:tc>
        <w:tc>
          <w:tcPr>
            <w:tcW w:type="dxa" w:w="3099"/>
          </w:tcPr>
          <w:p>
            <w:pPr>
              <w:spacing w:after="0"/>
              <w:jc w:val="left"/>
            </w:pPr>
            <w:r>
              <w:rPr>
                <w:sz w:val="16"/>
              </w:rPr>
              <w:t>SEVERE STORMS, FLOODING, MUD AND LANDSLIDES</w:t>
            </w:r>
          </w:p>
        </w:tc>
        <w:tc>
          <w:tcPr>
            <w:tcW w:type="dxa" w:w="2832"/>
          </w:tcPr>
          <w:p>
            <w:pPr>
              <w:spacing w:after="0"/>
              <w:jc w:val="left"/>
            </w:pPr>
            <w:r>
              <w:rPr>
                <w:sz w:val="16"/>
              </w:rPr>
              <w:t>Inland Flooding; Landslide</w:t>
            </w:r>
          </w:p>
        </w:tc>
        <w:tc>
          <w:tcPr>
            <w:tcW w:type="dxa" w:w="1380"/>
          </w:tcPr>
          <w:p>
            <w:pPr>
              <w:spacing w:after="0"/>
              <w:jc w:val="right"/>
            </w:pPr>
            <w:r>
              <w:rPr>
                <w:sz w:val="16"/>
              </w:rPr>
              <w:t>none found</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252"/>
          </w:tcPr>
          <w:p>
            <w:pPr>
              <w:spacing w:after="0"/>
              <w:jc w:val="left"/>
            </w:pPr>
            <w:r>
              <w:rPr>
                <w:sz w:val="16"/>
              </w:rPr>
              <w:t>Major disaster</w:t>
            </w:r>
          </w:p>
        </w:tc>
        <w:tc>
          <w:tcPr>
            <w:tcW w:type="dxa" w:w="3099"/>
          </w:tcPr>
          <w:p>
            <w:pPr>
              <w:spacing w:after="0"/>
              <w:jc w:val="left"/>
            </w:pPr>
            <w:r>
              <w:rPr>
                <w:sz w:val="16"/>
              </w:rPr>
              <w:t>SEVERE WINTER STORMS, FLOODING LANDSLIDES, MUD FLOW</w:t>
            </w:r>
          </w:p>
        </w:tc>
        <w:tc>
          <w:tcPr>
            <w:tcW w:type="dxa" w:w="2832"/>
          </w:tcPr>
          <w:p>
            <w:pPr>
              <w:spacing w:after="0"/>
              <w:jc w:val="left"/>
            </w:pPr>
            <w:r>
              <w:rPr>
                <w:sz w:val="16"/>
              </w:rPr>
              <w:t>Inland Flooding; Landslide; Winter Weather</w:t>
            </w:r>
          </w:p>
        </w:tc>
        <w:tc>
          <w:tcPr>
            <w:tcW w:type="dxa" w:w="1380"/>
          </w:tcPr>
          <w:p>
            <w:pPr>
              <w:spacing w:after="0"/>
              <w:jc w:val="right"/>
            </w:pPr>
            <w:r>
              <w:rPr>
                <w:sz w:val="16"/>
              </w:rPr>
              <w:t>none found</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252"/>
          </w:tcPr>
          <w:p>
            <w:pPr>
              <w:spacing w:after="0"/>
              <w:jc w:val="left"/>
            </w:pPr>
            <w:r>
              <w:rPr>
                <w:sz w:val="16"/>
              </w:rPr>
              <w:t>Major disaster</w:t>
            </w:r>
          </w:p>
        </w:tc>
        <w:tc>
          <w:tcPr>
            <w:tcW w:type="dxa" w:w="3099"/>
          </w:tcPr>
          <w:p>
            <w:pPr>
              <w:spacing w:after="0"/>
              <w:jc w:val="left"/>
            </w:pPr>
            <w:r>
              <w:rPr>
                <w:sz w:val="16"/>
              </w:rPr>
              <w:t>SEVERE WINTER STORMS, FLOODING, LANDSLIDES, MUD FLOWS</w:t>
            </w:r>
          </w:p>
        </w:tc>
        <w:tc>
          <w:tcPr>
            <w:tcW w:type="dxa" w:w="2832"/>
          </w:tcPr>
          <w:p>
            <w:pPr>
              <w:spacing w:after="0"/>
              <w:jc w:val="left"/>
            </w:pPr>
            <w:r>
              <w:rPr>
                <w:sz w:val="16"/>
              </w:rPr>
              <w:t>Inland Flooding; Landslide; Winter Weather</w:t>
            </w:r>
          </w:p>
        </w:tc>
        <w:tc>
          <w:tcPr>
            <w:tcW w:type="dxa" w:w="1380"/>
          </w:tcPr>
          <w:p>
            <w:pPr>
              <w:spacing w:after="0"/>
              <w:jc w:val="right"/>
            </w:pPr>
            <w:r>
              <w:rPr>
                <w:sz w:val="16"/>
              </w:rPr>
              <w:t>none found</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1986-02-21</w:t>
            </w:r>
          </w:p>
        </w:tc>
        <w:tc>
          <w:tcPr>
            <w:tcW w:type="dxa" w:w="1037"/>
          </w:tcPr>
          <w:p>
            <w:pPr>
              <w:spacing w:after="0"/>
              <w:jc w:val="left"/>
            </w:pPr>
            <w:r>
              <w:rPr>
                <w:sz w:val="16"/>
              </w:rPr>
              <w:t>1986-02-12</w:t>
            </w:r>
          </w:p>
        </w:tc>
        <w:tc>
          <w:tcPr>
            <w:tcW w:type="dxa" w:w="1037"/>
          </w:tcPr>
          <w:p>
            <w:pPr>
              <w:spacing w:after="0"/>
              <w:jc w:val="left"/>
            </w:pPr>
            <w:r>
              <w:rPr>
                <w:sz w:val="16"/>
              </w:rPr>
              <w:t>DR-758-CA</w:t>
            </w:r>
          </w:p>
        </w:tc>
        <w:tc>
          <w:tcPr>
            <w:tcW w:type="dxa" w:w="1252"/>
          </w:tcPr>
          <w:p>
            <w:pPr>
              <w:spacing w:after="0"/>
              <w:jc w:val="left"/>
            </w:pPr>
            <w:r>
              <w:rPr>
                <w:sz w:val="16"/>
              </w:rPr>
              <w:t>Major disaster</w:t>
            </w:r>
          </w:p>
        </w:tc>
        <w:tc>
          <w:tcPr>
            <w:tcW w:type="dxa" w:w="3099"/>
          </w:tcPr>
          <w:p>
            <w:pPr>
              <w:spacing w:after="0"/>
              <w:jc w:val="left"/>
            </w:pPr>
            <w:r>
              <w:rPr>
                <w:sz w:val="16"/>
              </w:rPr>
              <w:t>SEVERE STORMS &amp; FLOODING</w:t>
            </w:r>
          </w:p>
        </w:tc>
        <w:tc>
          <w:tcPr>
            <w:tcW w:type="dxa" w:w="2832"/>
          </w:tcPr>
          <w:p>
            <w:pPr>
              <w:spacing w:after="0"/>
              <w:jc w:val="left"/>
            </w:pPr>
            <w:r>
              <w:rPr>
                <w:sz w:val="16"/>
              </w:rPr>
              <w:t>Inland Flooding</w:t>
            </w:r>
          </w:p>
        </w:tc>
        <w:tc>
          <w:tcPr>
            <w:tcW w:type="dxa" w:w="1380"/>
          </w:tcPr>
          <w:p>
            <w:pPr>
              <w:spacing w:after="0"/>
              <w:jc w:val="right"/>
            </w:pPr>
            <w:r>
              <w:rPr>
                <w:sz w:val="16"/>
              </w:rPr>
              <w:t>none found</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1983-02-09</w:t>
            </w:r>
          </w:p>
        </w:tc>
        <w:tc>
          <w:tcPr>
            <w:tcW w:type="dxa" w:w="1037"/>
          </w:tcPr>
          <w:p>
            <w:pPr>
              <w:spacing w:after="0"/>
              <w:jc w:val="left"/>
            </w:pPr>
            <w:r>
              <w:rPr>
                <w:sz w:val="16"/>
              </w:rPr>
              <w:t>1983-01-21</w:t>
            </w:r>
          </w:p>
        </w:tc>
        <w:tc>
          <w:tcPr>
            <w:tcW w:type="dxa" w:w="1037"/>
          </w:tcPr>
          <w:p>
            <w:pPr>
              <w:spacing w:after="0"/>
              <w:jc w:val="left"/>
            </w:pPr>
            <w:r>
              <w:rPr>
                <w:sz w:val="16"/>
              </w:rPr>
              <w:t>DR-677-CA</w:t>
            </w:r>
          </w:p>
        </w:tc>
        <w:tc>
          <w:tcPr>
            <w:tcW w:type="dxa" w:w="1252"/>
          </w:tcPr>
          <w:p>
            <w:pPr>
              <w:spacing w:after="0"/>
              <w:jc w:val="left"/>
            </w:pPr>
            <w:r>
              <w:rPr>
                <w:sz w:val="16"/>
              </w:rPr>
              <w:t>Major disaster</w:t>
            </w:r>
          </w:p>
        </w:tc>
        <w:tc>
          <w:tcPr>
            <w:tcW w:type="dxa" w:w="3099"/>
          </w:tcPr>
          <w:p>
            <w:pPr>
              <w:spacing w:after="0"/>
              <w:jc w:val="left"/>
            </w:pPr>
            <w:r>
              <w:rPr>
                <w:sz w:val="16"/>
              </w:rPr>
              <w:t>COASTAL STORMS, FLOODS, SLIDES &amp; TORNADOES</w:t>
            </w:r>
          </w:p>
        </w:tc>
        <w:tc>
          <w:tcPr>
            <w:tcW w:type="dxa" w:w="2832"/>
          </w:tcPr>
          <w:p>
            <w:pPr>
              <w:spacing w:after="0"/>
              <w:jc w:val="left"/>
            </w:pPr>
            <w:r>
              <w:rPr>
                <w:sz w:val="16"/>
              </w:rPr>
              <w:t>Coastal Flooding; Inland Flooding; Landslide; Tornado</w:t>
            </w:r>
          </w:p>
        </w:tc>
        <w:tc>
          <w:tcPr>
            <w:tcW w:type="dxa" w:w="1380"/>
          </w:tcPr>
          <w:p>
            <w:pPr>
              <w:spacing w:after="0"/>
              <w:jc w:val="right"/>
            </w:pPr>
            <w:r>
              <w:rPr>
                <w:sz w:val="16"/>
              </w:rPr>
              <w:t>PA not declared for this county</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252"/>
          </w:tcPr>
          <w:p>
            <w:pPr>
              <w:spacing w:after="0"/>
              <w:jc w:val="left"/>
            </w:pPr>
            <w:r>
              <w:rPr>
                <w:sz w:val="16"/>
              </w:rPr>
              <w:t>Emergency</w:t>
            </w:r>
          </w:p>
        </w:tc>
        <w:tc>
          <w:tcPr>
            <w:tcW w:type="dxa" w:w="3099"/>
          </w:tcPr>
          <w:p>
            <w:pPr>
              <w:spacing w:after="0"/>
              <w:jc w:val="left"/>
            </w:pPr>
            <w:r>
              <w:rPr>
                <w:sz w:val="16"/>
              </w:rPr>
              <w:t>DROUGHT</w:t>
            </w:r>
          </w:p>
        </w:tc>
        <w:tc>
          <w:tcPr>
            <w:tcW w:type="dxa" w:w="2832"/>
          </w:tcPr>
          <w:p>
            <w:pPr>
              <w:spacing w:after="0"/>
              <w:jc w:val="left"/>
            </w:pPr>
            <w:r>
              <w:rPr>
                <w:sz w:val="16"/>
              </w:rPr>
              <w:t>Drought</w:t>
            </w:r>
          </w:p>
        </w:tc>
        <w:tc>
          <w:tcPr>
            <w:tcW w:type="dxa" w:w="1380"/>
          </w:tcPr>
          <w:p>
            <w:pPr>
              <w:spacing w:after="0"/>
              <w:jc w:val="right"/>
            </w:pPr>
            <w:r>
              <w:rPr>
                <w:sz w:val="16"/>
              </w:rPr>
              <w:t>none found</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1969-01-26</w:t>
            </w:r>
          </w:p>
        </w:tc>
        <w:tc>
          <w:tcPr>
            <w:tcW w:type="dxa" w:w="1037"/>
          </w:tcPr>
          <w:p>
            <w:pPr>
              <w:spacing w:after="0"/>
              <w:jc w:val="left"/>
            </w:pPr>
            <w:r>
              <w:rPr>
                <w:sz w:val="16"/>
              </w:rPr>
              <w:t>1969-01-26</w:t>
            </w:r>
          </w:p>
        </w:tc>
        <w:tc>
          <w:tcPr>
            <w:tcW w:type="dxa" w:w="1037"/>
          </w:tcPr>
          <w:p>
            <w:pPr>
              <w:spacing w:after="0"/>
              <w:jc w:val="left"/>
            </w:pPr>
            <w:r>
              <w:rPr>
                <w:sz w:val="16"/>
              </w:rPr>
              <w:t>DR-253-CA</w:t>
            </w:r>
          </w:p>
        </w:tc>
        <w:tc>
          <w:tcPr>
            <w:tcW w:type="dxa" w:w="1252"/>
          </w:tcPr>
          <w:p>
            <w:pPr>
              <w:spacing w:after="0"/>
              <w:jc w:val="left"/>
            </w:pPr>
            <w:r>
              <w:rPr>
                <w:sz w:val="16"/>
              </w:rPr>
              <w:t>Major disaster</w:t>
            </w:r>
          </w:p>
        </w:tc>
        <w:tc>
          <w:tcPr>
            <w:tcW w:type="dxa" w:w="3099"/>
          </w:tcPr>
          <w:p>
            <w:pPr>
              <w:spacing w:after="0"/>
              <w:jc w:val="left"/>
            </w:pPr>
            <w:r>
              <w:rPr>
                <w:sz w:val="16"/>
              </w:rPr>
              <w:t>SEVERE STORMS &amp; FLOODING</w:t>
            </w:r>
          </w:p>
        </w:tc>
        <w:tc>
          <w:tcPr>
            <w:tcW w:type="dxa" w:w="2832"/>
          </w:tcPr>
          <w:p>
            <w:pPr>
              <w:spacing w:after="0"/>
              <w:jc w:val="left"/>
            </w:pPr>
            <w:r>
              <w:rPr>
                <w:sz w:val="16"/>
              </w:rPr>
              <w:t>Inland Flooding</w:t>
            </w:r>
          </w:p>
        </w:tc>
        <w:tc>
          <w:tcPr>
            <w:tcW w:type="dxa" w:w="1380"/>
          </w:tcPr>
          <w:p>
            <w:pPr>
              <w:spacing w:after="0"/>
              <w:jc w:val="right"/>
            </w:pPr>
            <w:r>
              <w:rPr>
                <w:sz w:val="16"/>
              </w:rPr>
              <w:t>none found</w:t>
            </w:r>
          </w:p>
        </w:tc>
        <w:tc>
          <w:tcPr>
            <w:tcW w:type="dxa" w:w="155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DR-183-CA</w:t>
            </w:r>
          </w:p>
        </w:tc>
        <w:tc>
          <w:tcPr>
            <w:tcW w:type="dxa" w:w="1252"/>
          </w:tcPr>
          <w:p>
            <w:pPr>
              <w:spacing w:after="0"/>
              <w:jc w:val="left"/>
            </w:pPr>
            <w:r>
              <w:rPr>
                <w:sz w:val="16"/>
              </w:rPr>
              <w:t>Major disaster</w:t>
            </w:r>
          </w:p>
        </w:tc>
        <w:tc>
          <w:tcPr>
            <w:tcW w:type="dxa" w:w="3099"/>
          </w:tcPr>
          <w:p>
            <w:pPr>
              <w:spacing w:after="0"/>
              <w:jc w:val="left"/>
            </w:pPr>
            <w:r>
              <w:rPr>
                <w:sz w:val="16"/>
              </w:rPr>
              <w:t>HEAVY RAINS &amp; FLOODING</w:t>
            </w:r>
          </w:p>
        </w:tc>
        <w:tc>
          <w:tcPr>
            <w:tcW w:type="dxa" w:w="2832"/>
          </w:tcPr>
          <w:p>
            <w:pPr>
              <w:spacing w:after="0"/>
              <w:jc w:val="left"/>
            </w:pPr>
            <w:r>
              <w:rPr>
                <w:sz w:val="16"/>
              </w:rPr>
              <w:t>Inland Flooding</w:t>
            </w:r>
          </w:p>
        </w:tc>
        <w:tc>
          <w:tcPr>
            <w:tcW w:type="dxa" w:w="1380"/>
          </w:tcPr>
          <w:p>
            <w:pPr>
              <w:spacing w:after="0"/>
              <w:jc w:val="right"/>
            </w:pPr>
            <w:r>
              <w:rPr>
                <w:sz w:val="16"/>
              </w:rPr>
              <w:t>none found</w:t>
            </w:r>
          </w:p>
        </w:tc>
        <w:tc>
          <w:tcPr>
            <w:tcW w:type="dxa" w:w="1559"/>
          </w:tcPr>
          <w:p>
            <w:pPr>
              <w:spacing w:after="0"/>
              <w:jc w:val="left"/>
            </w:pPr>
          </w:p>
        </w:tc>
        <w:tc>
          <w:tcPr>
            <w:tcW w:type="dxa" w:w="880"/>
          </w:tcPr>
          <w:p>
            <w:pPr>
              <w:spacing w:after="0"/>
              <w:jc w:val="left"/>
            </w:pPr>
          </w:p>
        </w:tc>
      </w:tr>
    </w:tbl>
    <w:p>
      <w:pPr>
        <w:spacing w:after="40" w:before="60"/>
        <w:ind w:left="360"/>
      </w:pPr>
      <w:r>
        <w:rPr>
          <w:sz w:val="15"/>
        </w:rPr>
        <w:t>School districts and special districts in this county: $1,533,428.41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1964-04-01</w:t>
            </w:r>
          </w:p>
        </w:tc>
        <w:tc>
          <w:tcPr>
            <w:tcW w:type="dxa" w:w="1543"/>
          </w:tcPr>
          <w:p>
            <w:pPr>
              <w:spacing w:after="0"/>
              <w:jc w:val="left"/>
            </w:pPr>
            <w:r>
              <w:rPr>
                <w:sz w:val="16"/>
              </w:rPr>
              <w:t>1964-04-01</w:t>
            </w:r>
          </w:p>
        </w:tc>
        <w:tc>
          <w:tcPr>
            <w:tcW w:type="dxa" w:w="1410"/>
          </w:tcPr>
          <w:p>
            <w:pPr>
              <w:spacing w:after="0"/>
              <w:jc w:val="left"/>
            </w:pPr>
            <w:r>
              <w:rPr>
                <w:sz w:val="16"/>
              </w:rPr>
              <w:t>DR-169-CA</w:t>
            </w:r>
          </w:p>
        </w:tc>
        <w:tc>
          <w:tcPr>
            <w:tcW w:type="dxa" w:w="2075"/>
          </w:tcPr>
          <w:p>
            <w:pPr>
              <w:spacing w:after="0"/>
              <w:jc w:val="left"/>
            </w:pPr>
            <w:r>
              <w:rPr>
                <w:sz w:val="16"/>
              </w:rPr>
              <w:t>Major disaster</w:t>
            </w:r>
          </w:p>
        </w:tc>
        <w:tc>
          <w:tcPr>
            <w:tcW w:type="dxa" w:w="3404"/>
          </w:tcPr>
          <w:p>
            <w:pPr>
              <w:spacing w:after="0"/>
              <w:jc w:val="left"/>
            </w:pPr>
            <w:r>
              <w:rPr>
                <w:sz w:val="16"/>
              </w:rPr>
              <w:t>SEISMIC SEA WAVE</w:t>
            </w:r>
          </w:p>
        </w:tc>
        <w:tc>
          <w:tcPr>
            <w:tcW w:type="dxa" w:w="2208"/>
          </w:tcPr>
          <w:p>
            <w:pPr>
              <w:spacing w:after="0"/>
              <w:jc w:val="left"/>
            </w:pPr>
            <w:r>
              <w:rPr>
                <w:sz w:val="16"/>
              </w:rPr>
              <w:t>Tsunami</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1963-12-21</w:t>
            </w:r>
          </w:p>
        </w:tc>
        <w:tc>
          <w:tcPr>
            <w:tcW w:type="dxa" w:w="1543"/>
          </w:tcPr>
          <w:p>
            <w:pPr>
              <w:spacing w:after="0"/>
              <w:jc w:val="left"/>
            </w:pPr>
            <w:r>
              <w:rPr>
                <w:sz w:val="16"/>
              </w:rPr>
              <w:t>1963-12-21</w:t>
            </w:r>
          </w:p>
        </w:tc>
        <w:tc>
          <w:tcPr>
            <w:tcW w:type="dxa" w:w="1410"/>
          </w:tcPr>
          <w:p>
            <w:pPr>
              <w:spacing w:after="0"/>
              <w:jc w:val="left"/>
            </w:pPr>
            <w:r>
              <w:rPr>
                <w:sz w:val="16"/>
              </w:rPr>
              <w:t>DR-161-CA</w:t>
            </w:r>
          </w:p>
        </w:tc>
        <w:tc>
          <w:tcPr>
            <w:tcW w:type="dxa" w:w="2075"/>
          </w:tcPr>
          <w:p>
            <w:pPr>
              <w:spacing w:after="0"/>
              <w:jc w:val="left"/>
            </w:pPr>
            <w:r>
              <w:rPr>
                <w:sz w:val="16"/>
              </w:rPr>
              <w:t>Major disaster</w:t>
            </w:r>
          </w:p>
        </w:tc>
        <w:tc>
          <w:tcPr>
            <w:tcW w:type="dxa" w:w="3404"/>
          </w:tcPr>
          <w:p>
            <w:pPr>
              <w:spacing w:after="0"/>
              <w:jc w:val="left"/>
            </w:pPr>
            <w:r>
              <w:rPr>
                <w:sz w:val="16"/>
              </w:rPr>
              <w:t>FLOOD DUE TO BROKEN DAM</w:t>
            </w:r>
          </w:p>
        </w:tc>
        <w:tc>
          <w:tcPr>
            <w:tcW w:type="dxa" w:w="2208"/>
          </w:tcPr>
          <w:p>
            <w:pPr>
              <w:spacing w:after="0"/>
              <w:jc w:val="left"/>
            </w:pPr>
            <w:r>
              <w:rPr>
                <w:sz w:val="16"/>
              </w:rPr>
              <w:t>Other, not an NRI hazard; not counted</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1963-02-25</w:t>
            </w:r>
          </w:p>
        </w:tc>
        <w:tc>
          <w:tcPr>
            <w:tcW w:type="dxa" w:w="1543"/>
          </w:tcPr>
          <w:p>
            <w:pPr>
              <w:spacing w:after="0"/>
              <w:jc w:val="left"/>
            </w:pPr>
            <w:r>
              <w:rPr>
                <w:sz w:val="16"/>
              </w:rPr>
              <w:t>1963-02-25</w:t>
            </w:r>
          </w:p>
        </w:tc>
        <w:tc>
          <w:tcPr>
            <w:tcW w:type="dxa" w:w="1410"/>
          </w:tcPr>
          <w:p>
            <w:pPr>
              <w:spacing w:after="0"/>
              <w:jc w:val="left"/>
            </w:pPr>
            <w:r>
              <w:rPr>
                <w:sz w:val="16"/>
              </w:rPr>
              <w:t>DR-145-CA</w:t>
            </w:r>
          </w:p>
        </w:tc>
        <w:tc>
          <w:tcPr>
            <w:tcW w:type="dxa" w:w="2075"/>
          </w:tcPr>
          <w:p>
            <w:pPr>
              <w:spacing w:after="0"/>
              <w:jc w:val="left"/>
            </w:pPr>
            <w:r>
              <w:rPr>
                <w:sz w:val="16"/>
              </w:rPr>
              <w:t>Major disaster</w:t>
            </w:r>
          </w:p>
        </w:tc>
        <w:tc>
          <w:tcPr>
            <w:tcW w:type="dxa" w:w="3404"/>
          </w:tcPr>
          <w:p>
            <w:pPr>
              <w:spacing w:after="0"/>
              <w:jc w:val="left"/>
            </w:pPr>
            <w:r>
              <w:rPr>
                <w:sz w:val="16"/>
              </w:rPr>
              <w:t>SEVERE STORMS, HEAVY RAINS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1962-10-24</w:t>
            </w:r>
          </w:p>
        </w:tc>
        <w:tc>
          <w:tcPr>
            <w:tcW w:type="dxa" w:w="1543"/>
          </w:tcPr>
          <w:p>
            <w:pPr>
              <w:spacing w:after="0"/>
              <w:jc w:val="left"/>
            </w:pPr>
            <w:r>
              <w:rPr>
                <w:sz w:val="16"/>
              </w:rPr>
              <w:t>1962-10-24</w:t>
            </w:r>
          </w:p>
        </w:tc>
        <w:tc>
          <w:tcPr>
            <w:tcW w:type="dxa" w:w="1410"/>
          </w:tcPr>
          <w:p>
            <w:pPr>
              <w:spacing w:after="0"/>
              <w:jc w:val="left"/>
            </w:pPr>
            <w:r>
              <w:rPr>
                <w:sz w:val="16"/>
              </w:rPr>
              <w:t>DR-138-CA</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1962-03-06</w:t>
            </w:r>
          </w:p>
        </w:tc>
        <w:tc>
          <w:tcPr>
            <w:tcW w:type="dxa" w:w="1543"/>
          </w:tcPr>
          <w:p>
            <w:pPr>
              <w:spacing w:after="0"/>
              <w:jc w:val="left"/>
            </w:pPr>
            <w:r>
              <w:rPr>
                <w:sz w:val="16"/>
              </w:rPr>
              <w:t>1962-03-06</w:t>
            </w:r>
          </w:p>
        </w:tc>
        <w:tc>
          <w:tcPr>
            <w:tcW w:type="dxa" w:w="1410"/>
          </w:tcPr>
          <w:p>
            <w:pPr>
              <w:spacing w:after="0"/>
              <w:jc w:val="left"/>
            </w:pPr>
            <w:r>
              <w:rPr>
                <w:sz w:val="16"/>
              </w:rPr>
              <w:t>DR-122-CA</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1961-11-16</w:t>
            </w:r>
          </w:p>
        </w:tc>
        <w:tc>
          <w:tcPr>
            <w:tcW w:type="dxa" w:w="1543"/>
          </w:tcPr>
          <w:p>
            <w:pPr>
              <w:spacing w:after="0"/>
              <w:jc w:val="left"/>
            </w:pPr>
            <w:r>
              <w:rPr>
                <w:sz w:val="16"/>
              </w:rPr>
              <w:t>1961-11-16</w:t>
            </w:r>
          </w:p>
        </w:tc>
        <w:tc>
          <w:tcPr>
            <w:tcW w:type="dxa" w:w="1410"/>
          </w:tcPr>
          <w:p>
            <w:pPr>
              <w:spacing w:after="0"/>
              <w:jc w:val="left"/>
            </w:pPr>
            <w:r>
              <w:rPr>
                <w:sz w:val="16"/>
              </w:rPr>
              <w:t>DR-119-CA</w:t>
            </w:r>
          </w:p>
        </w:tc>
        <w:tc>
          <w:tcPr>
            <w:tcW w:type="dxa" w:w="2075"/>
          </w:tcPr>
          <w:p>
            <w:pPr>
              <w:spacing w:after="0"/>
              <w:jc w:val="left"/>
            </w:pPr>
            <w:r>
              <w:rPr>
                <w:sz w:val="16"/>
              </w:rPr>
              <w:t>Major disaster</w:t>
            </w:r>
          </w:p>
        </w:tc>
        <w:tc>
          <w:tcPr>
            <w:tcW w:type="dxa" w:w="3404"/>
          </w:tcPr>
          <w:p>
            <w:pPr>
              <w:spacing w:after="0"/>
              <w:jc w:val="left"/>
            </w:pPr>
            <w:r>
              <w:rPr>
                <w:sz w:val="16"/>
              </w:rPr>
              <w:t>FIRE (LOS ANGELES COUNTY)</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1958-04-04</w:t>
            </w:r>
          </w:p>
        </w:tc>
        <w:tc>
          <w:tcPr>
            <w:tcW w:type="dxa" w:w="1543"/>
          </w:tcPr>
          <w:p>
            <w:pPr>
              <w:spacing w:after="0"/>
              <w:jc w:val="left"/>
            </w:pPr>
            <w:r>
              <w:rPr>
                <w:sz w:val="16"/>
              </w:rPr>
              <w:t>1958-04-04</w:t>
            </w:r>
          </w:p>
        </w:tc>
        <w:tc>
          <w:tcPr>
            <w:tcW w:type="dxa" w:w="1410"/>
          </w:tcPr>
          <w:p>
            <w:pPr>
              <w:spacing w:after="0"/>
              <w:jc w:val="left"/>
            </w:pPr>
            <w:r>
              <w:rPr>
                <w:sz w:val="16"/>
              </w:rPr>
              <w:t>DR-82-CA</w:t>
            </w:r>
          </w:p>
        </w:tc>
        <w:tc>
          <w:tcPr>
            <w:tcW w:type="dxa" w:w="2075"/>
          </w:tcPr>
          <w:p>
            <w:pPr>
              <w:spacing w:after="0"/>
              <w:jc w:val="left"/>
            </w:pPr>
            <w:r>
              <w:rPr>
                <w:sz w:val="16"/>
              </w:rPr>
              <w:t>Major disaster</w:t>
            </w:r>
          </w:p>
        </w:tc>
        <w:tc>
          <w:tcPr>
            <w:tcW w:type="dxa" w:w="3404"/>
          </w:tcPr>
          <w:p>
            <w:pPr>
              <w:spacing w:after="0"/>
              <w:jc w:val="left"/>
            </w:pPr>
            <w:r>
              <w:rPr>
                <w:sz w:val="16"/>
              </w:rPr>
              <w:t>HEAVY RAINSTORMS &amp; 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1956-12-29</w:t>
            </w:r>
          </w:p>
        </w:tc>
        <w:tc>
          <w:tcPr>
            <w:tcW w:type="dxa" w:w="1543"/>
          </w:tcPr>
          <w:p>
            <w:pPr>
              <w:spacing w:after="0"/>
              <w:jc w:val="left"/>
            </w:pPr>
            <w:r>
              <w:rPr>
                <w:sz w:val="16"/>
              </w:rPr>
              <w:t>1956-12-29</w:t>
            </w:r>
          </w:p>
        </w:tc>
        <w:tc>
          <w:tcPr>
            <w:tcW w:type="dxa" w:w="1410"/>
          </w:tcPr>
          <w:p>
            <w:pPr>
              <w:spacing w:after="0"/>
              <w:jc w:val="left"/>
            </w:pPr>
            <w:r>
              <w:rPr>
                <w:sz w:val="16"/>
              </w:rPr>
              <w:t>DR-65-CA</w:t>
            </w:r>
          </w:p>
        </w:tc>
        <w:tc>
          <w:tcPr>
            <w:tcW w:type="dxa" w:w="2075"/>
          </w:tcPr>
          <w:p>
            <w:pPr>
              <w:spacing w:after="0"/>
              <w:jc w:val="left"/>
            </w:pPr>
            <w:r>
              <w:rPr>
                <w:sz w:val="16"/>
              </w:rPr>
              <w:t>Major disaster</w:t>
            </w:r>
          </w:p>
        </w:tc>
        <w:tc>
          <w:tcPr>
            <w:tcW w:type="dxa" w:w="3404"/>
          </w:tcPr>
          <w:p>
            <w:pPr>
              <w:spacing w:after="0"/>
              <w:jc w:val="left"/>
            </w:pPr>
            <w:r>
              <w:rPr>
                <w:sz w:val="16"/>
              </w:rPr>
              <w:t>FOREST FIRE</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1955-12-23</w:t>
            </w:r>
          </w:p>
        </w:tc>
        <w:tc>
          <w:tcPr>
            <w:tcW w:type="dxa" w:w="1543"/>
          </w:tcPr>
          <w:p>
            <w:pPr>
              <w:spacing w:after="0"/>
              <w:jc w:val="left"/>
            </w:pPr>
            <w:r>
              <w:rPr>
                <w:sz w:val="16"/>
              </w:rPr>
              <w:t>1955-12-23</w:t>
            </w:r>
          </w:p>
        </w:tc>
        <w:tc>
          <w:tcPr>
            <w:tcW w:type="dxa" w:w="1410"/>
          </w:tcPr>
          <w:p>
            <w:pPr>
              <w:spacing w:after="0"/>
              <w:jc w:val="left"/>
            </w:pPr>
            <w:r>
              <w:rPr>
                <w:sz w:val="16"/>
              </w:rPr>
              <w:t>DR-47-CA</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1954-02-05</w:t>
            </w:r>
          </w:p>
        </w:tc>
        <w:tc>
          <w:tcPr>
            <w:tcW w:type="dxa" w:w="1543"/>
          </w:tcPr>
          <w:p>
            <w:pPr>
              <w:spacing w:after="0"/>
              <w:jc w:val="left"/>
            </w:pPr>
            <w:r>
              <w:rPr>
                <w:sz w:val="16"/>
              </w:rPr>
              <w:t>1954-02-05</w:t>
            </w:r>
          </w:p>
        </w:tc>
        <w:tc>
          <w:tcPr>
            <w:tcW w:type="dxa" w:w="1410"/>
          </w:tcPr>
          <w:p>
            <w:pPr>
              <w:spacing w:after="0"/>
              <w:jc w:val="left"/>
            </w:pPr>
            <w:r>
              <w:rPr>
                <w:sz w:val="16"/>
              </w:rPr>
              <w:t>DR-15-CA</w:t>
            </w:r>
          </w:p>
        </w:tc>
        <w:tc>
          <w:tcPr>
            <w:tcW w:type="dxa" w:w="2075"/>
          </w:tcPr>
          <w:p>
            <w:pPr>
              <w:spacing w:after="0"/>
              <w:jc w:val="left"/>
            </w:pPr>
            <w:r>
              <w:rPr>
                <w:sz w:val="16"/>
              </w:rPr>
              <w:t>Major disaster</w:t>
            </w:r>
          </w:p>
        </w:tc>
        <w:tc>
          <w:tcPr>
            <w:tcW w:type="dxa" w:w="3404"/>
          </w:tcPr>
          <w:p>
            <w:pPr>
              <w:spacing w:after="0"/>
              <w:jc w:val="left"/>
            </w:pPr>
            <w:r>
              <w:rPr>
                <w:sz w:val="16"/>
              </w:rPr>
              <w:t>FLOOD &amp; EROSION</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5 Fire Management declarations (1977-08-07 to 1988-09-13)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3 rows, $1,298,639.86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1,298,639.86"/>
        <w:tblDescription w:val="Hazard Plain table b1d_pa_other"/>
      </w:tblPr>
      <w:tblGrid>
        <w:gridCol w:w="1412"/>
        <w:gridCol w:w="1412"/>
        <w:gridCol w:w="5668"/>
        <w:gridCol w:w="4087"/>
        <w:gridCol w:w="1534"/>
      </w:tblGrid>
      <w:tr>
        <w:trPr>
          <w:cantSplit/>
          <w:tblHeader/>
        </w:trPr>
        <w:tc>
          <w:tcPr>
            <w:tcW w:type="dxa" w:w="1412"/>
            <w:shd w:val="clear" w:color="auto" w:fill="E8E8E8"/>
          </w:tcPr>
          <w:p>
            <w:pPr>
              <w:spacing w:after="0"/>
              <w:jc w:val="left"/>
            </w:pPr>
            <w:r>
              <w:rPr>
                <w:b/>
                <w:sz w:val="16"/>
              </w:rPr>
              <w:t>FEMA number</w:t>
            </w:r>
          </w:p>
        </w:tc>
        <w:tc>
          <w:tcPr>
            <w:tcW w:type="dxa" w:w="1412"/>
            <w:shd w:val="clear" w:color="auto" w:fill="E8E8E8"/>
          </w:tcPr>
          <w:p>
            <w:pPr>
              <w:spacing w:after="0"/>
              <w:jc w:val="left"/>
            </w:pPr>
            <w:r>
              <w:rPr>
                <w:b/>
                <w:sz w:val="16"/>
              </w:rPr>
              <w:t>Declared</w:t>
            </w:r>
          </w:p>
        </w:tc>
        <w:tc>
          <w:tcPr>
            <w:tcW w:type="dxa" w:w="5668"/>
            <w:shd w:val="clear" w:color="auto" w:fill="E8E8E8"/>
          </w:tcPr>
          <w:p>
            <w:pPr>
              <w:spacing w:after="0"/>
              <w:jc w:val="left"/>
            </w:pPr>
            <w:r>
              <w:rPr>
                <w:b/>
                <w:sz w:val="16"/>
              </w:rPr>
              <w:t>Title</w:t>
            </w:r>
          </w:p>
        </w:tc>
        <w:tc>
          <w:tcPr>
            <w:tcW w:type="dxa" w:w="4087"/>
            <w:shd w:val="clear" w:color="auto" w:fill="E8E8E8"/>
          </w:tcPr>
          <w:p>
            <w:pPr>
              <w:spacing w:after="0"/>
              <w:jc w:val="left"/>
            </w:pPr>
            <w:r>
              <w:rPr>
                <w:b/>
                <w:sz w:val="16"/>
              </w:rPr>
              <w:t>Applicant</w:t>
            </w:r>
          </w:p>
        </w:tc>
        <w:tc>
          <w:tcPr>
            <w:tcW w:type="dxa" w:w="153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12"/>
          </w:tcPr>
          <w:p>
            <w:pPr>
              <w:spacing w:after="0"/>
              <w:jc w:val="left"/>
            </w:pPr>
            <w:r>
              <w:rPr>
                <w:sz w:val="16"/>
              </w:rPr>
              <w:t>DR-4699-CA</w:t>
            </w:r>
          </w:p>
        </w:tc>
        <w:tc>
          <w:tcPr>
            <w:tcW w:type="dxa" w:w="1412"/>
          </w:tcPr>
          <w:p>
            <w:pPr>
              <w:spacing w:after="0"/>
              <w:jc w:val="left"/>
            </w:pPr>
            <w:r>
              <w:rPr>
                <w:sz w:val="16"/>
              </w:rPr>
              <w:t>2023-04-03</w:t>
            </w:r>
          </w:p>
        </w:tc>
        <w:tc>
          <w:tcPr>
            <w:tcW w:type="dxa" w:w="5668"/>
          </w:tcPr>
          <w:p>
            <w:pPr>
              <w:spacing w:after="0"/>
              <w:jc w:val="left"/>
            </w:pPr>
            <w:r>
              <w:rPr>
                <w:sz w:val="16"/>
              </w:rPr>
              <w:t>SEVERE WINTER STORMS, STRAIGHT-LINE WINDS, FLOODING, LANDSLIDES, AND MUDSLIDES</w:t>
            </w:r>
          </w:p>
        </w:tc>
        <w:tc>
          <w:tcPr>
            <w:tcW w:type="dxa" w:w="4087"/>
          </w:tcPr>
          <w:p>
            <w:pPr>
              <w:spacing w:after="0"/>
              <w:jc w:val="left"/>
            </w:pPr>
            <w:r>
              <w:rPr>
                <w:sz w:val="16"/>
              </w:rPr>
              <w:t>Northern California Power Agency</w:t>
            </w:r>
          </w:p>
        </w:tc>
        <w:tc>
          <w:tcPr>
            <w:tcW w:type="dxa" w:w="1534"/>
          </w:tcPr>
          <w:p>
            <w:pPr>
              <w:spacing w:after="0"/>
              <w:jc w:val="right"/>
            </w:pPr>
            <w:r>
              <w:rPr>
                <w:sz w:val="16"/>
              </w:rPr>
              <w:t>$892,885.23</w:t>
            </w:r>
          </w:p>
        </w:tc>
      </w:tr>
      <w:tr>
        <w:trPr>
          <w:cantSplit/>
        </w:trPr>
        <w:tc>
          <w:tcPr>
            <w:tcW w:type="dxa" w:w="1412"/>
          </w:tcPr>
          <w:p>
            <w:pPr>
              <w:spacing w:after="0"/>
              <w:jc w:val="left"/>
            </w:pPr>
            <w:r>
              <w:rPr>
                <w:sz w:val="16"/>
              </w:rPr>
              <w:t>DR-4305-CA</w:t>
            </w:r>
          </w:p>
        </w:tc>
        <w:tc>
          <w:tcPr>
            <w:tcW w:type="dxa" w:w="1412"/>
          </w:tcPr>
          <w:p>
            <w:pPr>
              <w:spacing w:after="0"/>
              <w:jc w:val="left"/>
            </w:pPr>
            <w:r>
              <w:rPr>
                <w:sz w:val="16"/>
              </w:rPr>
              <w:t>2017-03-16</w:t>
            </w:r>
          </w:p>
        </w:tc>
        <w:tc>
          <w:tcPr>
            <w:tcW w:type="dxa" w:w="5668"/>
          </w:tcPr>
          <w:p>
            <w:pPr>
              <w:spacing w:after="0"/>
              <w:jc w:val="left"/>
            </w:pPr>
            <w:r>
              <w:rPr>
                <w:sz w:val="16"/>
              </w:rPr>
              <w:t>SEVERE WINTER STORMS, FLOODING, AND MUDSLIDES</w:t>
            </w:r>
          </w:p>
        </w:tc>
        <w:tc>
          <w:tcPr>
            <w:tcW w:type="dxa" w:w="4087"/>
          </w:tcPr>
          <w:p>
            <w:pPr>
              <w:spacing w:after="0"/>
              <w:jc w:val="left"/>
            </w:pPr>
            <w:r>
              <w:rPr>
                <w:sz w:val="16"/>
              </w:rPr>
              <w:t>North Tahoe Fire Protection District</w:t>
            </w:r>
          </w:p>
        </w:tc>
        <w:tc>
          <w:tcPr>
            <w:tcW w:type="dxa" w:w="1534"/>
          </w:tcPr>
          <w:p>
            <w:pPr>
              <w:spacing w:after="0"/>
              <w:jc w:val="right"/>
            </w:pPr>
            <w:r>
              <w:rPr>
                <w:sz w:val="16"/>
              </w:rPr>
              <w:t>$31,507.42</w:t>
            </w:r>
          </w:p>
        </w:tc>
      </w:tr>
      <w:tr>
        <w:trPr>
          <w:cantSplit/>
        </w:trPr>
        <w:tc>
          <w:tcPr>
            <w:tcW w:type="dxa" w:w="1412"/>
          </w:tcPr>
          <w:p>
            <w:pPr>
              <w:spacing w:after="0"/>
              <w:jc w:val="left"/>
            </w:pPr>
            <w:r>
              <w:rPr>
                <w:sz w:val="16"/>
              </w:rPr>
              <w:t>DR-4240-CA</w:t>
            </w:r>
          </w:p>
        </w:tc>
        <w:tc>
          <w:tcPr>
            <w:tcW w:type="dxa" w:w="1412"/>
          </w:tcPr>
          <w:p>
            <w:pPr>
              <w:spacing w:after="0"/>
              <w:jc w:val="left"/>
            </w:pPr>
            <w:r>
              <w:rPr>
                <w:sz w:val="16"/>
              </w:rPr>
              <w:t>2015-09-22</w:t>
            </w:r>
          </w:p>
        </w:tc>
        <w:tc>
          <w:tcPr>
            <w:tcW w:type="dxa" w:w="5668"/>
          </w:tcPr>
          <w:p>
            <w:pPr>
              <w:spacing w:after="0"/>
              <w:jc w:val="left"/>
            </w:pPr>
            <w:r>
              <w:rPr>
                <w:sz w:val="16"/>
              </w:rPr>
              <w:t>VALLEY FIRE AND BUTTE FIRE</w:t>
            </w:r>
          </w:p>
        </w:tc>
        <w:tc>
          <w:tcPr>
            <w:tcW w:type="dxa" w:w="4087"/>
          </w:tcPr>
          <w:p>
            <w:pPr>
              <w:spacing w:after="0"/>
              <w:jc w:val="left"/>
            </w:pPr>
            <w:r>
              <w:rPr>
                <w:sz w:val="16"/>
              </w:rPr>
              <w:t>Northern California Power Agency</w:t>
            </w:r>
          </w:p>
        </w:tc>
        <w:tc>
          <w:tcPr>
            <w:tcW w:type="dxa" w:w="1534"/>
          </w:tcPr>
          <w:p>
            <w:pPr>
              <w:spacing w:after="0"/>
              <w:jc w:val="right"/>
            </w:pPr>
            <w:r>
              <w:rPr>
                <w:sz w:val="16"/>
              </w:rPr>
              <w:t>$374,247.21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21</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42</w:t>
            </w:r>
          </w:p>
        </w:tc>
        <w:tc>
          <w:tcPr>
            <w:tcW w:type="dxa" w:w="1422"/>
          </w:tcPr>
          <w:p>
            <w:pPr>
              <w:spacing w:after="0"/>
              <w:jc w:val="right"/>
            </w:pPr>
            <w:r>
              <w:rPr>
                <w:sz w:val="16"/>
              </w:rPr>
              <w:t>14</w:t>
            </w:r>
          </w:p>
        </w:tc>
        <w:tc>
          <w:tcPr>
            <w:tcW w:type="dxa" w:w="1356"/>
          </w:tcPr>
          <w:p>
            <w:pPr>
              <w:spacing w:after="0"/>
              <w:jc w:val="right"/>
            </w:pPr>
            <w:r>
              <w:rPr>
                <w:sz w:val="16"/>
              </w:rPr>
              <w:t>2</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56</w:t>
            </w:r>
          </w:p>
        </w:tc>
        <w:tc>
          <w:tcPr>
            <w:tcW w:type="dxa" w:w="1422"/>
          </w:tcPr>
          <w:p>
            <w:pPr>
              <w:spacing w:after="0"/>
              <w:jc w:val="right"/>
            </w:pPr>
            <w:r>
              <w:rPr>
                <w:sz w:val="16"/>
              </w:rPr>
              <w:t>13</w:t>
            </w:r>
          </w:p>
        </w:tc>
        <w:tc>
          <w:tcPr>
            <w:tcW w:type="dxa" w:w="1356"/>
          </w:tcPr>
          <w:p>
            <w:pPr>
              <w:spacing w:after="0"/>
              <w:jc w:val="right"/>
            </w:pPr>
            <w:r>
              <w:rPr>
                <w:sz w:val="16"/>
              </w:rPr>
              <w:t>12</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50</w:t>
            </w:r>
          </w:p>
        </w:tc>
        <w:tc>
          <w:tcPr>
            <w:tcW w:type="dxa" w:w="1422"/>
          </w:tcPr>
          <w:p>
            <w:pPr>
              <w:spacing w:after="0"/>
              <w:jc w:val="right"/>
            </w:pPr>
            <w:r>
              <w:rPr>
                <w:sz w:val="16"/>
              </w:rPr>
              <w:t>10</w:t>
            </w:r>
          </w:p>
        </w:tc>
        <w:tc>
          <w:tcPr>
            <w:tcW w:type="dxa" w:w="1356"/>
          </w:tcPr>
          <w:p>
            <w:pPr>
              <w:spacing w:after="0"/>
              <w:jc w:val="right"/>
            </w:pPr>
            <w:r>
              <w:rPr>
                <w:sz w:val="16"/>
              </w:rPr>
              <w:t>7</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84</w:t>
            </w:r>
          </w:p>
        </w:tc>
        <w:tc>
          <w:tcPr>
            <w:tcW w:type="dxa" w:w="1422"/>
          </w:tcPr>
          <w:p>
            <w:pPr>
              <w:spacing w:after="0"/>
              <w:jc w:val="right"/>
            </w:pPr>
            <w:r>
              <w:rPr>
                <w:sz w:val="16"/>
              </w:rPr>
              <w:t>41</w:t>
            </w:r>
          </w:p>
        </w:tc>
        <w:tc>
          <w:tcPr>
            <w:tcW w:type="dxa" w:w="1356"/>
          </w:tcPr>
          <w:p>
            <w:pPr>
              <w:spacing w:after="0"/>
              <w:jc w:val="right"/>
            </w:pPr>
            <w:r>
              <w:rPr>
                <w:sz w:val="16"/>
              </w:rPr>
              <w:t>0</w:t>
            </w:r>
          </w:p>
        </w:tc>
        <w:tc>
          <w:tcPr>
            <w:tcW w:type="dxa" w:w="963"/>
          </w:tcPr>
          <w:p>
            <w:pPr>
              <w:spacing w:after="0"/>
              <w:jc w:val="right"/>
            </w:pPr>
            <w:r>
              <w:rPr>
                <w:sz w:val="16"/>
              </w:rPr>
              <w:t>41</w:t>
            </w:r>
          </w:p>
        </w:tc>
        <w:tc>
          <w:tcPr>
            <w:tcW w:type="dxa" w:w="1356"/>
          </w:tcPr>
          <w:p>
            <w:pPr>
              <w:spacing w:after="0"/>
              <w:jc w:val="right"/>
            </w:pPr>
            <w:r>
              <w:rPr>
                <w:sz w:val="16"/>
              </w:rPr>
              <w:t>12</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9</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267</w:t>
            </w:r>
          </w:p>
        </w:tc>
        <w:tc>
          <w:tcPr>
            <w:tcW w:type="dxa" w:w="1422"/>
          </w:tcPr>
          <w:p>
            <w:pPr>
              <w:spacing w:after="0"/>
              <w:jc w:val="right"/>
            </w:pPr>
            <w:r>
              <w:rPr>
                <w:sz w:val="16"/>
              </w:rPr>
              <w:t>108</w:t>
            </w:r>
          </w:p>
        </w:tc>
        <w:tc>
          <w:tcPr>
            <w:tcW w:type="dxa" w:w="1356"/>
          </w:tcPr>
          <w:p>
            <w:pPr>
              <w:spacing w:after="0"/>
              <w:jc w:val="right"/>
            </w:pPr>
            <w:r>
              <w:rPr>
                <w:sz w:val="16"/>
              </w:rPr>
              <w:t>10</w:t>
            </w:r>
          </w:p>
        </w:tc>
        <w:tc>
          <w:tcPr>
            <w:tcW w:type="dxa" w:w="963"/>
          </w:tcPr>
          <w:p>
            <w:pPr>
              <w:spacing w:after="0"/>
              <w:jc w:val="right"/>
            </w:pPr>
            <w:r>
              <w:rPr>
                <w:sz w:val="16"/>
              </w:rPr>
              <w:t>110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214 High Wind records and 48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42</w:t>
            </w:r>
          </w:p>
        </w:tc>
        <w:tc>
          <w:tcPr>
            <w:tcW w:type="dxa" w:w="1422"/>
          </w:tcPr>
          <w:p>
            <w:pPr>
              <w:spacing w:after="0"/>
              <w:jc w:val="right"/>
            </w:pPr>
            <w:r>
              <w:rPr>
                <w:sz w:val="16"/>
              </w:rPr>
              <w:t>10</w:t>
            </w:r>
          </w:p>
        </w:tc>
        <w:tc>
          <w:tcPr>
            <w:tcW w:type="dxa" w:w="1356"/>
          </w:tcPr>
          <w:p>
            <w:pPr>
              <w:spacing w:after="0"/>
              <w:jc w:val="right"/>
            </w:pPr>
            <w:r>
              <w:rPr>
                <w:sz w:val="16"/>
              </w:rPr>
              <w:t>3</w:t>
            </w:r>
          </w:p>
        </w:tc>
        <w:tc>
          <w:tcPr>
            <w:tcW w:type="dxa" w:w="963"/>
          </w:tcPr>
          <w:p>
            <w:pPr>
              <w:spacing w:after="0"/>
              <w:jc w:val="right"/>
            </w:pPr>
            <w:r>
              <w:rPr>
                <w:sz w:val="16"/>
              </w:rPr>
              <w:t>11</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964</w:t>
            </w:r>
          </w:p>
        </w:tc>
        <w:tc>
          <w:tcPr>
            <w:tcW w:type="dxa" w:w="1422"/>
          </w:tcPr>
          <w:p>
            <w:pPr>
              <w:spacing w:after="0"/>
              <w:jc w:val="right"/>
            </w:pPr>
            <w:r>
              <w:rPr>
                <w:sz w:val="16"/>
              </w:rPr>
              <w:t>200</w:t>
            </w:r>
          </w:p>
        </w:tc>
        <w:tc>
          <w:tcPr>
            <w:tcW w:type="dxa" w:w="1356"/>
          </w:tcPr>
          <w:p>
            <w:pPr>
              <w:spacing w:after="0"/>
              <w:jc w:val="right"/>
            </w:pPr>
            <w:r>
              <w:rPr>
                <w:sz w:val="16"/>
              </w:rPr>
              <w:t>49</w:t>
            </w:r>
          </w:p>
        </w:tc>
        <w:tc>
          <w:tcPr>
            <w:tcW w:type="dxa" w:w="963"/>
          </w:tcPr>
          <w:p>
            <w:pPr>
              <w:spacing w:after="0"/>
              <w:jc w:val="right"/>
            </w:pPr>
            <w:r>
              <w:rPr>
                <w:sz w:val="16"/>
              </w:rPr>
              <w:t>212</w:t>
            </w:r>
          </w:p>
        </w:tc>
        <w:tc>
          <w:tcPr>
            <w:tcW w:type="dxa" w:w="1356"/>
          </w:tcPr>
          <w:p>
            <w:pPr>
              <w:spacing w:after="0"/>
              <w:jc w:val="right"/>
            </w:pPr>
            <w:r>
              <w:rPr>
                <w:sz w:val="16"/>
              </w:rPr>
              <w:t>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202"/>
        <w:gridCol w:w="2616"/>
        <w:gridCol w:w="1031"/>
        <w:gridCol w:w="2208"/>
        <w:gridCol w:w="1812"/>
        <w:gridCol w:w="199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202"/>
            <w:shd w:val="clear" w:color="auto" w:fill="E8E8E8"/>
          </w:tcPr>
          <w:p>
            <w:pPr>
              <w:spacing w:after="0"/>
              <w:jc w:val="left"/>
            </w:pPr>
            <w:r>
              <w:rPr>
                <w:b/>
                <w:sz w:val="16"/>
              </w:rPr>
              <w:t>Magnitude or extent</w:t>
            </w:r>
          </w:p>
        </w:tc>
        <w:tc>
          <w:tcPr>
            <w:tcW w:type="dxa" w:w="2616"/>
            <w:shd w:val="clear" w:color="auto" w:fill="E8E8E8"/>
          </w:tcPr>
          <w:p>
            <w:pPr>
              <w:spacing w:after="0"/>
              <w:jc w:val="left"/>
            </w:pPr>
            <w:r>
              <w:rPr>
                <w:b/>
                <w:sz w:val="16"/>
              </w:rPr>
              <w:t>Damage</w:t>
            </w:r>
          </w:p>
          <w:p>
            <w:pPr>
              <w:spacing w:after="0"/>
              <w:jc w:val="left"/>
            </w:pPr>
            <w:r>
              <w:rPr>
                <w:i/>
                <w:color w:val="555555"/>
                <w:sz w:val="14"/>
              </w:rPr>
              <w:t>nominal dollars</w:t>
            </w:r>
          </w:p>
        </w:tc>
        <w:tc>
          <w:tcPr>
            <w:tcW w:type="dxa" w:w="103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08"/>
            <w:shd w:val="clear" w:color="auto" w:fill="E8E8E8"/>
          </w:tcPr>
          <w:p>
            <w:pPr>
              <w:spacing w:after="0"/>
              <w:jc w:val="left"/>
            </w:pPr>
            <w:r>
              <w:rPr>
                <w:b/>
                <w:sz w:val="16"/>
              </w:rPr>
              <w:t>Location</w:t>
            </w:r>
          </w:p>
        </w:tc>
        <w:tc>
          <w:tcPr>
            <w:tcW w:type="dxa" w:w="1812"/>
            <w:shd w:val="clear" w:color="auto" w:fill="E8E8E8"/>
          </w:tcPr>
          <w:p>
            <w:pPr>
              <w:spacing w:after="0"/>
              <w:jc w:val="left"/>
            </w:pPr>
            <w:r>
              <w:rPr>
                <w:b/>
                <w:sz w:val="16"/>
              </w:rPr>
              <w:t>Flags</w:t>
            </w:r>
          </w:p>
        </w:tc>
        <w:tc>
          <w:tcPr>
            <w:tcW w:type="dxa" w:w="199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2026-02-15</w:t>
            </w:r>
          </w:p>
        </w:tc>
        <w:tc>
          <w:tcPr>
            <w:tcW w:type="dxa" w:w="1215"/>
          </w:tcPr>
          <w:p>
            <w:pPr>
              <w:spacing w:after="0"/>
              <w:jc w:val="left"/>
            </w:pPr>
            <w:r>
              <w:rPr>
                <w:sz w:val="16"/>
              </w:rPr>
              <w:t>Avalanche</w:t>
            </w:r>
          </w:p>
        </w:tc>
        <w:tc>
          <w:tcPr>
            <w:tcW w:type="dxa" w:w="2202"/>
          </w:tcPr>
          <w:p>
            <w:pPr>
              <w:spacing w:after="0"/>
              <w:jc w:val="left"/>
            </w:pPr>
          </w:p>
        </w:tc>
        <w:tc>
          <w:tcPr>
            <w:tcW w:type="dxa" w:w="2616"/>
          </w:tcPr>
          <w:p>
            <w:pPr>
              <w:spacing w:after="0"/>
              <w:jc w:val="left"/>
            </w:pPr>
            <w:r>
              <w:rPr>
                <w:sz w:val="16"/>
              </w:rPr>
              <w:t>$0 property; $0 crops, reported for the zone (2026 dollars)</w:t>
            </w:r>
          </w:p>
        </w:tc>
        <w:tc>
          <w:tcPr>
            <w:tcW w:type="dxa" w:w="1031"/>
          </w:tcPr>
          <w:p>
            <w:pPr>
              <w:spacing w:after="0"/>
              <w:jc w:val="right"/>
            </w:pPr>
            <w:r>
              <w:rPr>
                <w:sz w:val="16"/>
              </w:rPr>
              <w:t>9, 0</w:t>
            </w:r>
          </w:p>
        </w:tc>
        <w:tc>
          <w:tcPr>
            <w:tcW w:type="dxa" w:w="2208"/>
          </w:tcPr>
          <w:p>
            <w:pPr>
              <w:spacing w:after="0"/>
              <w:jc w:val="left"/>
            </w:pPr>
            <w:r>
              <w:rPr>
                <w:sz w:val="16"/>
              </w:rPr>
              <w:t>NWS zone CAZ072 (GREATER LAKE TAHOE AREA), zone-level: may include parts of neighboring counties</w:t>
            </w:r>
          </w:p>
        </w:tc>
        <w:tc>
          <w:tcPr>
            <w:tcW w:type="dxa" w:w="1812"/>
          </w:tcPr>
          <w:p>
            <w:pPr>
              <w:spacing w:after="0"/>
              <w:jc w:val="left"/>
            </w:pPr>
            <w:r>
              <w:rPr>
                <w:sz w:val="16"/>
              </w:rPr>
              <w:t>new since last plan; within last 5 years</w:t>
            </w:r>
          </w:p>
        </w:tc>
        <w:tc>
          <w:tcPr>
            <w:tcW w:type="dxa" w:w="1990"/>
          </w:tcPr>
          <w:p>
            <w:pPr>
              <w:spacing w:after="0"/>
              <w:jc w:val="left"/>
            </w:pPr>
            <w:r>
              <w:rPr>
                <w:sz w:val="16"/>
              </w:rPr>
              <w:t>deaths or injuries recorded</w:t>
            </w:r>
          </w:p>
        </w:tc>
      </w:tr>
      <w:tr>
        <w:trPr>
          <w:cantSplit/>
        </w:trPr>
        <w:tc>
          <w:tcPr>
            <w:tcW w:type="dxa" w:w="1037"/>
          </w:tcPr>
          <w:p>
            <w:pPr>
              <w:spacing w:after="0"/>
              <w:jc w:val="left"/>
            </w:pPr>
            <w:r>
              <w:rPr>
                <w:sz w:val="16"/>
              </w:rPr>
              <w:t>2025-06-18</w:t>
            </w:r>
          </w:p>
        </w:tc>
        <w:tc>
          <w:tcPr>
            <w:tcW w:type="dxa" w:w="1215"/>
          </w:tcPr>
          <w:p>
            <w:pPr>
              <w:spacing w:after="0"/>
              <w:jc w:val="left"/>
            </w:pPr>
            <w:r>
              <w:rPr>
                <w:sz w:val="16"/>
              </w:rPr>
              <w:t>Cold/Wind Chill</w:t>
            </w:r>
          </w:p>
        </w:tc>
        <w:tc>
          <w:tcPr>
            <w:tcW w:type="dxa" w:w="2202"/>
          </w:tcPr>
          <w:p>
            <w:pPr>
              <w:spacing w:after="0"/>
              <w:jc w:val="left"/>
            </w:pPr>
          </w:p>
        </w:tc>
        <w:tc>
          <w:tcPr>
            <w:tcW w:type="dxa" w:w="2616"/>
          </w:tcPr>
          <w:p>
            <w:pPr>
              <w:spacing w:after="0"/>
              <w:jc w:val="left"/>
            </w:pPr>
            <w:r>
              <w:rPr>
                <w:sz w:val="16"/>
              </w:rPr>
              <w:t>$0 property; $0 crops, reported for the zone (2025 dollars)</w:t>
            </w:r>
          </w:p>
        </w:tc>
        <w:tc>
          <w:tcPr>
            <w:tcW w:type="dxa" w:w="1031"/>
          </w:tcPr>
          <w:p>
            <w:pPr>
              <w:spacing w:after="0"/>
              <w:jc w:val="right"/>
            </w:pPr>
            <w:r>
              <w:rPr>
                <w:sz w:val="16"/>
              </w:rPr>
              <w:t>3, 0</w:t>
            </w:r>
          </w:p>
        </w:tc>
        <w:tc>
          <w:tcPr>
            <w:tcW w:type="dxa" w:w="2208"/>
          </w:tcPr>
          <w:p>
            <w:pPr>
              <w:spacing w:after="0"/>
              <w:jc w:val="left"/>
            </w:pPr>
            <w:r>
              <w:rPr>
                <w:sz w:val="16"/>
              </w:rPr>
              <w:t>NWS zone CAZ069 (WEST SLOPE NORTHERN SIERRA NEVADA), zone-level: may include parts of neighboring counties</w:t>
            </w:r>
          </w:p>
        </w:tc>
        <w:tc>
          <w:tcPr>
            <w:tcW w:type="dxa" w:w="1812"/>
          </w:tcPr>
          <w:p>
            <w:pPr>
              <w:spacing w:after="0"/>
              <w:jc w:val="left"/>
            </w:pPr>
            <w:r>
              <w:rPr>
                <w:sz w:val="16"/>
              </w:rPr>
              <w:t>new since last plan; within last 5 years</w:t>
            </w:r>
          </w:p>
        </w:tc>
        <w:tc>
          <w:tcPr>
            <w:tcW w:type="dxa" w:w="1990"/>
          </w:tcPr>
          <w:p>
            <w:pPr>
              <w:spacing w:after="0"/>
              <w:jc w:val="left"/>
            </w:pPr>
            <w:r>
              <w:rPr>
                <w:sz w:val="16"/>
              </w:rPr>
              <w:t>deaths or injuries recorded</w:t>
            </w:r>
          </w:p>
        </w:tc>
      </w:tr>
      <w:tr>
        <w:trPr>
          <w:cantSplit/>
        </w:trPr>
        <w:tc>
          <w:tcPr>
            <w:tcW w:type="dxa" w:w="1037"/>
          </w:tcPr>
          <w:p>
            <w:pPr>
              <w:spacing w:after="0"/>
              <w:jc w:val="left"/>
            </w:pPr>
            <w:r>
              <w:rPr>
                <w:sz w:val="16"/>
              </w:rPr>
              <w:t>2024-05-04</w:t>
            </w:r>
          </w:p>
        </w:tc>
        <w:tc>
          <w:tcPr>
            <w:tcW w:type="dxa" w:w="1215"/>
          </w:tcPr>
          <w:p>
            <w:pPr>
              <w:spacing w:after="0"/>
              <w:jc w:val="left"/>
            </w:pPr>
            <w:r>
              <w:rPr>
                <w:sz w:val="16"/>
              </w:rPr>
              <w:t>Lightning</w:t>
            </w:r>
          </w:p>
        </w:tc>
        <w:tc>
          <w:tcPr>
            <w:tcW w:type="dxa" w:w="2202"/>
          </w:tcPr>
          <w:p>
            <w:pPr>
              <w:spacing w:after="0"/>
              <w:jc w:val="left"/>
            </w:pPr>
          </w:p>
        </w:tc>
        <w:tc>
          <w:tcPr>
            <w:tcW w:type="dxa" w:w="2616"/>
          </w:tcPr>
          <w:p>
            <w:pPr>
              <w:spacing w:after="0"/>
              <w:jc w:val="left"/>
            </w:pPr>
            <w:r>
              <w:rPr>
                <w:sz w:val="16"/>
              </w:rPr>
              <w:t>$90,000 property; $0 crops (2024 dollars)</w:t>
            </w:r>
          </w:p>
        </w:tc>
        <w:tc>
          <w:tcPr>
            <w:tcW w:type="dxa" w:w="1031"/>
          </w:tcPr>
          <w:p>
            <w:pPr>
              <w:spacing w:after="0"/>
              <w:jc w:val="right"/>
            </w:pPr>
            <w:r>
              <w:rPr>
                <w:sz w:val="16"/>
              </w:rPr>
              <w:t>0, 0</w:t>
            </w:r>
          </w:p>
        </w:tc>
        <w:tc>
          <w:tcPr>
            <w:tcW w:type="dxa" w:w="2208"/>
          </w:tcPr>
          <w:p>
            <w:pPr>
              <w:spacing w:after="0"/>
              <w:jc w:val="left"/>
            </w:pPr>
            <w:r>
              <w:rPr>
                <w:sz w:val="16"/>
              </w:rPr>
              <w:t>NEWCASTLE</w:t>
            </w:r>
          </w:p>
        </w:tc>
        <w:tc>
          <w:tcPr>
            <w:tcW w:type="dxa" w:w="1812"/>
          </w:tcPr>
          <w:p>
            <w:pPr>
              <w:spacing w:after="0"/>
              <w:jc w:val="left"/>
            </w:pPr>
            <w:r>
              <w:rPr>
                <w:sz w:val="16"/>
              </w:rPr>
              <w:t>new since last plan; within last 5 years</w:t>
            </w:r>
          </w:p>
        </w:tc>
        <w:tc>
          <w:tcPr>
            <w:tcW w:type="dxa" w:w="1990"/>
          </w:tcPr>
          <w:p>
            <w:pPr>
              <w:spacing w:after="0"/>
              <w:jc w:val="left"/>
            </w:pPr>
            <w:r>
              <w:rPr>
                <w:sz w:val="16"/>
              </w:rPr>
              <w:t>B1-c worst recorded: Lightning</w:t>
            </w:r>
          </w:p>
        </w:tc>
      </w:tr>
      <w:tr>
        <w:trPr>
          <w:cantSplit/>
        </w:trPr>
        <w:tc>
          <w:tcPr>
            <w:tcW w:type="dxa" w:w="1037"/>
          </w:tcPr>
          <w:p>
            <w:pPr>
              <w:spacing w:after="0"/>
              <w:jc w:val="left"/>
            </w:pPr>
            <w:r>
              <w:rPr>
                <w:sz w:val="16"/>
              </w:rPr>
              <w:t>2021-10-08</w:t>
            </w:r>
          </w:p>
        </w:tc>
        <w:tc>
          <w:tcPr>
            <w:tcW w:type="dxa" w:w="1215"/>
          </w:tcPr>
          <w:p>
            <w:pPr>
              <w:spacing w:after="0"/>
              <w:jc w:val="left"/>
            </w:pPr>
            <w:r>
              <w:rPr>
                <w:sz w:val="16"/>
              </w:rPr>
              <w:t>Drought</w:t>
            </w:r>
          </w:p>
        </w:tc>
        <w:tc>
          <w:tcPr>
            <w:tcW w:type="dxa" w:w="2202"/>
          </w:tcPr>
          <w:p>
            <w:pPr>
              <w:spacing w:after="0"/>
              <w:jc w:val="left"/>
            </w:pPr>
          </w:p>
        </w:tc>
        <w:tc>
          <w:tcPr>
            <w:tcW w:type="dxa" w:w="2616"/>
          </w:tcPr>
          <w:p>
            <w:pPr>
              <w:spacing w:after="0"/>
              <w:jc w:val="left"/>
            </w:pPr>
            <w:r>
              <w:rPr>
                <w:sz w:val="16"/>
              </w:rPr>
              <w:t>$0 property; $0 crops, reported for the zone (2021 dollars)</w:t>
            </w:r>
          </w:p>
        </w:tc>
        <w:tc>
          <w:tcPr>
            <w:tcW w:type="dxa" w:w="1031"/>
          </w:tcPr>
          <w:p>
            <w:pPr>
              <w:spacing w:after="0"/>
              <w:jc w:val="right"/>
            </w:pPr>
            <w:r>
              <w:rPr>
                <w:sz w:val="16"/>
              </w:rPr>
              <w:t>0, 0</w:t>
            </w:r>
          </w:p>
        </w:tc>
        <w:tc>
          <w:tcPr>
            <w:tcW w:type="dxa" w:w="2208"/>
          </w:tcPr>
          <w:p>
            <w:pPr>
              <w:spacing w:after="0"/>
              <w:jc w:val="left"/>
            </w:pPr>
            <w:r>
              <w:rPr>
                <w:sz w:val="16"/>
              </w:rPr>
              <w:t>NWS zone CAZ017 (SOUTHERN SACRAMENTO VALLEY), zone-level: may include parts of neighboring counties</w:t>
            </w:r>
          </w:p>
        </w:tc>
        <w:tc>
          <w:tcPr>
            <w:tcW w:type="dxa" w:w="1812"/>
          </w:tcPr>
          <w:p>
            <w:pPr>
              <w:spacing w:after="0"/>
              <w:jc w:val="left"/>
            </w:pPr>
            <w:r>
              <w:rPr>
                <w:sz w:val="16"/>
              </w:rPr>
              <w:t>during plan review, check whether your last plan included it; within last 5 years</w:t>
            </w:r>
          </w:p>
        </w:tc>
        <w:tc>
          <w:tcPr>
            <w:tcW w:type="dxa" w:w="1990"/>
          </w:tcPr>
          <w:p>
            <w:pPr>
              <w:spacing w:after="0"/>
              <w:jc w:val="left"/>
            </w:pPr>
            <w:r>
              <w:rPr>
                <w:sz w:val="16"/>
              </w:rPr>
              <w:t>B1-c worst recorded: Drought</w:t>
            </w:r>
          </w:p>
        </w:tc>
      </w:tr>
      <w:tr>
        <w:trPr>
          <w:cantSplit/>
        </w:trPr>
        <w:tc>
          <w:tcPr>
            <w:tcW w:type="dxa" w:w="1037"/>
          </w:tcPr>
          <w:p>
            <w:pPr>
              <w:spacing w:after="0"/>
              <w:jc w:val="left"/>
            </w:pPr>
            <w:r>
              <w:rPr>
                <w:sz w:val="16"/>
              </w:rPr>
              <w:t>2017-02-20</w:t>
            </w:r>
          </w:p>
        </w:tc>
        <w:tc>
          <w:tcPr>
            <w:tcW w:type="dxa" w:w="1215"/>
          </w:tcPr>
          <w:p>
            <w:pPr>
              <w:spacing w:after="0"/>
              <w:jc w:val="left"/>
            </w:pPr>
            <w:r>
              <w:rPr>
                <w:sz w:val="16"/>
              </w:rPr>
              <w:t>High Wind</w:t>
            </w:r>
          </w:p>
        </w:tc>
        <w:tc>
          <w:tcPr>
            <w:tcW w:type="dxa" w:w="2202"/>
          </w:tcPr>
          <w:p>
            <w:pPr>
              <w:spacing w:after="0"/>
              <w:jc w:val="left"/>
            </w:pPr>
            <w:r>
              <w:rPr>
                <w:sz w:val="16"/>
              </w:rPr>
              <w:t>173 kt (199 mph) measured gust</w:t>
            </w:r>
          </w:p>
        </w:tc>
        <w:tc>
          <w:tcPr>
            <w:tcW w:type="dxa" w:w="2616"/>
          </w:tcPr>
          <w:p>
            <w:pPr>
              <w:spacing w:after="0"/>
              <w:jc w:val="left"/>
            </w:pPr>
            <w:r>
              <w:rPr>
                <w:sz w:val="16"/>
              </w:rPr>
              <w:t>property not reported; $0 crops, reported for the zone (2017 dollars)</w:t>
            </w:r>
          </w:p>
        </w:tc>
        <w:tc>
          <w:tcPr>
            <w:tcW w:type="dxa" w:w="1031"/>
          </w:tcPr>
          <w:p>
            <w:pPr>
              <w:spacing w:after="0"/>
              <w:jc w:val="right"/>
            </w:pPr>
            <w:r>
              <w:rPr>
                <w:sz w:val="16"/>
              </w:rPr>
              <w:t>0, 0</w:t>
            </w:r>
          </w:p>
        </w:tc>
        <w:tc>
          <w:tcPr>
            <w:tcW w:type="dxa" w:w="2208"/>
          </w:tcPr>
          <w:p>
            <w:pPr>
              <w:spacing w:after="0"/>
              <w:jc w:val="left"/>
            </w:pPr>
            <w:r>
              <w:rPr>
                <w:sz w:val="16"/>
              </w:rPr>
              <w:t>NWS zone CAZ069 (WEST SLOPE NORTHERN SIERRA NEVADA), zone-level: may include parts of neighboring counties</w:t>
            </w:r>
          </w:p>
        </w:tc>
        <w:tc>
          <w:tcPr>
            <w:tcW w:type="dxa" w:w="1812"/>
          </w:tcPr>
          <w:p>
            <w:pPr>
              <w:spacing w:after="0"/>
              <w:jc w:val="left"/>
            </w:pPr>
          </w:p>
        </w:tc>
        <w:tc>
          <w:tcPr>
            <w:tcW w:type="dxa" w:w="199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2015-11-15</w:t>
            </w:r>
          </w:p>
        </w:tc>
        <w:tc>
          <w:tcPr>
            <w:tcW w:type="dxa" w:w="1215"/>
          </w:tcPr>
          <w:p>
            <w:pPr>
              <w:spacing w:after="0"/>
              <w:jc w:val="left"/>
            </w:pPr>
            <w:r>
              <w:rPr>
                <w:sz w:val="16"/>
              </w:rPr>
              <w:t>Thunderstorm Wind</w:t>
            </w:r>
          </w:p>
        </w:tc>
        <w:tc>
          <w:tcPr>
            <w:tcW w:type="dxa" w:w="2202"/>
          </w:tcPr>
          <w:p>
            <w:pPr>
              <w:spacing w:after="0"/>
              <w:jc w:val="left"/>
            </w:pPr>
            <w:r>
              <w:rPr>
                <w:sz w:val="16"/>
              </w:rPr>
              <w:t>52 kt (60 mph) estimated gust</w:t>
            </w:r>
          </w:p>
        </w:tc>
        <w:tc>
          <w:tcPr>
            <w:tcW w:type="dxa" w:w="2616"/>
          </w:tcPr>
          <w:p>
            <w:pPr>
              <w:spacing w:after="0"/>
              <w:jc w:val="left"/>
            </w:pPr>
            <w:r>
              <w:rPr>
                <w:sz w:val="16"/>
              </w:rPr>
              <w:t>$20,000 property; $0 crops (2015 dollars)</w:t>
            </w:r>
          </w:p>
        </w:tc>
        <w:tc>
          <w:tcPr>
            <w:tcW w:type="dxa" w:w="1031"/>
          </w:tcPr>
          <w:p>
            <w:pPr>
              <w:spacing w:after="0"/>
              <w:jc w:val="right"/>
            </w:pPr>
            <w:r>
              <w:rPr>
                <w:sz w:val="16"/>
              </w:rPr>
              <w:t>0, 0</w:t>
            </w:r>
          </w:p>
        </w:tc>
        <w:tc>
          <w:tcPr>
            <w:tcW w:type="dxa" w:w="2208"/>
          </w:tcPr>
          <w:p>
            <w:pPr>
              <w:spacing w:after="0"/>
              <w:jc w:val="left"/>
            </w:pPr>
            <w:r>
              <w:rPr>
                <w:sz w:val="16"/>
              </w:rPr>
              <w:t>NEWCASTLE</w:t>
            </w:r>
          </w:p>
        </w:tc>
        <w:tc>
          <w:tcPr>
            <w:tcW w:type="dxa" w:w="1812"/>
          </w:tcPr>
          <w:p>
            <w:pPr>
              <w:spacing w:after="0"/>
              <w:jc w:val="left"/>
            </w:pPr>
          </w:p>
        </w:tc>
        <w:tc>
          <w:tcPr>
            <w:tcW w:type="dxa" w:w="1990"/>
          </w:tcPr>
          <w:p>
            <w:pPr>
              <w:spacing w:after="0"/>
              <w:jc w:val="left"/>
            </w:pPr>
            <w:r>
              <w:rPr>
                <w:sz w:val="16"/>
              </w:rPr>
              <w:t>B1-c worst recorded: Thunderstorm Wind</w:t>
            </w:r>
          </w:p>
        </w:tc>
      </w:tr>
      <w:tr>
        <w:trPr>
          <w:cantSplit/>
        </w:trPr>
        <w:tc>
          <w:tcPr>
            <w:tcW w:type="dxa" w:w="1037"/>
          </w:tcPr>
          <w:p>
            <w:pPr>
              <w:spacing w:after="0"/>
              <w:jc w:val="left"/>
            </w:pPr>
            <w:r>
              <w:rPr>
                <w:sz w:val="16"/>
              </w:rPr>
              <w:t>2015-09-09</w:t>
            </w:r>
          </w:p>
        </w:tc>
        <w:tc>
          <w:tcPr>
            <w:tcW w:type="dxa" w:w="1215"/>
          </w:tcPr>
          <w:p>
            <w:pPr>
              <w:spacing w:after="0"/>
              <w:jc w:val="left"/>
            </w:pPr>
            <w:r>
              <w:rPr>
                <w:sz w:val="16"/>
              </w:rPr>
              <w:t>Wildfire</w:t>
            </w:r>
          </w:p>
        </w:tc>
        <w:tc>
          <w:tcPr>
            <w:tcW w:type="dxa" w:w="2202"/>
          </w:tcPr>
          <w:p>
            <w:pPr>
              <w:spacing w:after="0"/>
              <w:jc w:val="left"/>
            </w:pPr>
          </w:p>
        </w:tc>
        <w:tc>
          <w:tcPr>
            <w:tcW w:type="dxa" w:w="2616"/>
          </w:tcPr>
          <w:p>
            <w:pPr>
              <w:spacing w:after="0"/>
              <w:jc w:val="left"/>
            </w:pPr>
            <w:r>
              <w:rPr>
                <w:sz w:val="16"/>
              </w:rPr>
              <w:t>$0 property; $0 crops, reported for the zone (2015 dollars)</w:t>
            </w:r>
          </w:p>
        </w:tc>
        <w:tc>
          <w:tcPr>
            <w:tcW w:type="dxa" w:w="1031"/>
          </w:tcPr>
          <w:p>
            <w:pPr>
              <w:spacing w:after="0"/>
              <w:jc w:val="right"/>
            </w:pPr>
            <w:r>
              <w:rPr>
                <w:sz w:val="16"/>
              </w:rPr>
              <w:t>2, 1</w:t>
            </w:r>
          </w:p>
        </w:tc>
        <w:tc>
          <w:tcPr>
            <w:tcW w:type="dxa" w:w="2208"/>
          </w:tcPr>
          <w:p>
            <w:pPr>
              <w:spacing w:after="0"/>
              <w:jc w:val="left"/>
            </w:pPr>
            <w:r>
              <w:rPr>
                <w:sz w:val="16"/>
              </w:rPr>
              <w:t>NWS zone CAZ069 (West Slope Northern Sierra Nevada), zone-level: may include parts of neighboring counties</w:t>
            </w:r>
          </w:p>
        </w:tc>
        <w:tc>
          <w:tcPr>
            <w:tcW w:type="dxa" w:w="1812"/>
          </w:tcPr>
          <w:p>
            <w:pPr>
              <w:spacing w:after="0"/>
              <w:jc w:val="left"/>
            </w:pPr>
          </w:p>
        </w:tc>
        <w:tc>
          <w:tcPr>
            <w:tcW w:type="dxa" w:w="1990"/>
          </w:tcPr>
          <w:p>
            <w:pPr>
              <w:spacing w:after="0"/>
              <w:jc w:val="left"/>
            </w:pPr>
            <w:r>
              <w:rPr>
                <w:sz w:val="16"/>
              </w:rPr>
              <w:t>deaths or injuries recorded</w:t>
            </w:r>
          </w:p>
        </w:tc>
      </w:tr>
      <w:tr>
        <w:trPr>
          <w:cantSplit/>
        </w:trPr>
        <w:tc>
          <w:tcPr>
            <w:tcW w:type="dxa" w:w="1037"/>
          </w:tcPr>
          <w:p>
            <w:pPr>
              <w:spacing w:after="0"/>
              <w:jc w:val="left"/>
            </w:pPr>
            <w:r>
              <w:rPr>
                <w:sz w:val="16"/>
              </w:rPr>
              <w:t>2007-06-24</w:t>
            </w:r>
          </w:p>
        </w:tc>
        <w:tc>
          <w:tcPr>
            <w:tcW w:type="dxa" w:w="1215"/>
          </w:tcPr>
          <w:p>
            <w:pPr>
              <w:spacing w:after="0"/>
              <w:jc w:val="left"/>
            </w:pPr>
            <w:r>
              <w:rPr>
                <w:sz w:val="16"/>
              </w:rPr>
              <w:t>Wildfire</w:t>
            </w:r>
          </w:p>
        </w:tc>
        <w:tc>
          <w:tcPr>
            <w:tcW w:type="dxa" w:w="2202"/>
          </w:tcPr>
          <w:p>
            <w:pPr>
              <w:spacing w:after="0"/>
              <w:jc w:val="left"/>
            </w:pPr>
          </w:p>
        </w:tc>
        <w:tc>
          <w:tcPr>
            <w:tcW w:type="dxa" w:w="2616"/>
          </w:tcPr>
          <w:p>
            <w:pPr>
              <w:spacing w:after="0"/>
              <w:jc w:val="left"/>
            </w:pPr>
            <w:r>
              <w:rPr>
                <w:sz w:val="16"/>
              </w:rPr>
              <w:t>$500,000,000 property; crops not reported, reported for the zone (2007 dollars)</w:t>
            </w:r>
          </w:p>
        </w:tc>
        <w:tc>
          <w:tcPr>
            <w:tcW w:type="dxa" w:w="1031"/>
          </w:tcPr>
          <w:p>
            <w:pPr>
              <w:spacing w:after="0"/>
              <w:jc w:val="right"/>
            </w:pPr>
            <w:r>
              <w:rPr>
                <w:sz w:val="16"/>
              </w:rPr>
              <w:t>0, 3</w:t>
            </w:r>
          </w:p>
        </w:tc>
        <w:tc>
          <w:tcPr>
            <w:tcW w:type="dxa" w:w="2208"/>
          </w:tcPr>
          <w:p>
            <w:pPr>
              <w:spacing w:after="0"/>
              <w:jc w:val="left"/>
            </w:pPr>
            <w:r>
              <w:rPr>
                <w:sz w:val="16"/>
              </w:rPr>
              <w:t>NWS zone CAZ072 (GREATER LAKE TAHOE AREA), zone-level: may include parts of neighboring counties</w:t>
            </w:r>
          </w:p>
        </w:tc>
        <w:tc>
          <w:tcPr>
            <w:tcW w:type="dxa" w:w="1812"/>
          </w:tcPr>
          <w:p>
            <w:pPr>
              <w:spacing w:after="0"/>
              <w:jc w:val="left"/>
            </w:pPr>
          </w:p>
        </w:tc>
        <w:tc>
          <w:tcPr>
            <w:tcW w:type="dxa" w:w="1990"/>
          </w:tcPr>
          <w:p>
            <w:pPr>
              <w:spacing w:after="0"/>
              <w:jc w:val="left"/>
            </w:pPr>
            <w:r>
              <w:rPr>
                <w:sz w:val="16"/>
              </w:rPr>
              <w:t>B1-c worst recorded: Wildfire</w:t>
            </w:r>
          </w:p>
        </w:tc>
      </w:tr>
      <w:tr>
        <w:trPr>
          <w:cantSplit/>
        </w:trPr>
        <w:tc>
          <w:tcPr>
            <w:tcW w:type="dxa" w:w="1037"/>
          </w:tcPr>
          <w:p>
            <w:pPr>
              <w:spacing w:after="0"/>
              <w:jc w:val="left"/>
            </w:pPr>
            <w:r>
              <w:rPr>
                <w:sz w:val="16"/>
              </w:rPr>
              <w:t>2005-07-01</w:t>
            </w:r>
          </w:p>
        </w:tc>
        <w:tc>
          <w:tcPr>
            <w:tcW w:type="dxa" w:w="1215"/>
          </w:tcPr>
          <w:p>
            <w:pPr>
              <w:spacing w:after="0"/>
              <w:jc w:val="left"/>
            </w:pPr>
            <w:r>
              <w:rPr>
                <w:sz w:val="16"/>
              </w:rPr>
              <w:t>Heat</w:t>
            </w:r>
          </w:p>
        </w:tc>
        <w:tc>
          <w:tcPr>
            <w:tcW w:type="dxa" w:w="2202"/>
          </w:tcPr>
          <w:p>
            <w:pPr>
              <w:spacing w:after="0"/>
              <w:jc w:val="left"/>
            </w:pPr>
          </w:p>
        </w:tc>
        <w:tc>
          <w:tcPr>
            <w:tcW w:type="dxa" w:w="2616"/>
          </w:tcPr>
          <w:p>
            <w:pPr>
              <w:spacing w:after="0"/>
              <w:jc w:val="left"/>
            </w:pPr>
            <w:r>
              <w:rPr>
                <w:sz w:val="16"/>
              </w:rPr>
              <w:t>damage not reported</w:t>
            </w:r>
          </w:p>
        </w:tc>
        <w:tc>
          <w:tcPr>
            <w:tcW w:type="dxa" w:w="1031"/>
          </w:tcPr>
          <w:p>
            <w:pPr>
              <w:spacing w:after="0"/>
              <w:jc w:val="right"/>
            </w:pPr>
            <w:r>
              <w:rPr>
                <w:sz w:val="16"/>
              </w:rPr>
              <w:t>0, 0</w:t>
            </w:r>
          </w:p>
        </w:tc>
        <w:tc>
          <w:tcPr>
            <w:tcW w:type="dxa" w:w="2208"/>
          </w:tcPr>
          <w:p>
            <w:pPr>
              <w:spacing w:after="0"/>
              <w:jc w:val="left"/>
            </w:pPr>
            <w:r>
              <w:rPr>
                <w:sz w:val="16"/>
              </w:rPr>
              <w:t>NWS zone CAZ017 (YOLO T W/NE SOLANO/SACRAMENTO T X SW/X W PLACER/X W AMADOR/S SUTTER), zone-level: may include parts of neighboring counties</w:t>
            </w:r>
          </w:p>
        </w:tc>
        <w:tc>
          <w:tcPr>
            <w:tcW w:type="dxa" w:w="1812"/>
          </w:tcPr>
          <w:p>
            <w:pPr>
              <w:spacing w:after="0"/>
              <w:jc w:val="left"/>
            </w:pPr>
          </w:p>
        </w:tc>
        <w:tc>
          <w:tcPr>
            <w:tcW w:type="dxa" w:w="1990"/>
          </w:tcPr>
          <w:p>
            <w:pPr>
              <w:spacing w:after="0"/>
              <w:jc w:val="left"/>
            </w:pPr>
            <w:r>
              <w:rPr>
                <w:sz w:val="16"/>
              </w:rPr>
              <w:t>B1-c worst recorded: Excessive Heat, Heat</w:t>
            </w:r>
          </w:p>
        </w:tc>
      </w:tr>
      <w:tr>
        <w:trPr>
          <w:cantSplit/>
        </w:trPr>
        <w:tc>
          <w:tcPr>
            <w:tcW w:type="dxa" w:w="1037"/>
          </w:tcPr>
          <w:p>
            <w:pPr>
              <w:spacing w:after="0"/>
              <w:jc w:val="left"/>
            </w:pPr>
            <w:r>
              <w:rPr>
                <w:sz w:val="16"/>
              </w:rPr>
              <w:t>2003-07-23</w:t>
            </w:r>
          </w:p>
        </w:tc>
        <w:tc>
          <w:tcPr>
            <w:tcW w:type="dxa" w:w="1215"/>
          </w:tcPr>
          <w:p>
            <w:pPr>
              <w:spacing w:after="0"/>
              <w:jc w:val="left"/>
            </w:pPr>
            <w:r>
              <w:rPr>
                <w:sz w:val="16"/>
              </w:rPr>
              <w:t>Hail</w:t>
            </w:r>
          </w:p>
        </w:tc>
        <w:tc>
          <w:tcPr>
            <w:tcW w:type="dxa" w:w="2202"/>
          </w:tcPr>
          <w:p>
            <w:pPr>
              <w:spacing w:after="0"/>
              <w:jc w:val="left"/>
            </w:pPr>
            <w:r>
              <w:rPr>
                <w:sz w:val="16"/>
              </w:rPr>
              <w:t>2 in</w:t>
            </w:r>
          </w:p>
        </w:tc>
        <w:tc>
          <w:tcPr>
            <w:tcW w:type="dxa" w:w="2616"/>
          </w:tcPr>
          <w:p>
            <w:pPr>
              <w:spacing w:after="0"/>
              <w:jc w:val="left"/>
            </w:pPr>
            <w:r>
              <w:rPr>
                <w:sz w:val="16"/>
              </w:rPr>
              <w:t>damage not reported</w:t>
            </w:r>
          </w:p>
        </w:tc>
        <w:tc>
          <w:tcPr>
            <w:tcW w:type="dxa" w:w="1031"/>
          </w:tcPr>
          <w:p>
            <w:pPr>
              <w:spacing w:after="0"/>
              <w:jc w:val="right"/>
            </w:pPr>
            <w:r>
              <w:rPr>
                <w:sz w:val="16"/>
              </w:rPr>
              <w:t>0, 0</w:t>
            </w:r>
          </w:p>
        </w:tc>
        <w:tc>
          <w:tcPr>
            <w:tcW w:type="dxa" w:w="2208"/>
          </w:tcPr>
          <w:p>
            <w:pPr>
              <w:spacing w:after="0"/>
              <w:jc w:val="left"/>
            </w:pPr>
            <w:r>
              <w:rPr>
                <w:sz w:val="16"/>
              </w:rPr>
              <w:t>KINGS BEACH</w:t>
            </w:r>
          </w:p>
        </w:tc>
        <w:tc>
          <w:tcPr>
            <w:tcW w:type="dxa" w:w="1812"/>
          </w:tcPr>
          <w:p>
            <w:pPr>
              <w:spacing w:after="0"/>
              <w:jc w:val="left"/>
            </w:pPr>
          </w:p>
        </w:tc>
        <w:tc>
          <w:tcPr>
            <w:tcW w:type="dxa" w:w="1990"/>
          </w:tcPr>
          <w:p>
            <w:pPr>
              <w:spacing w:after="0"/>
              <w:jc w:val="left"/>
            </w:pPr>
            <w:r>
              <w:rPr>
                <w:sz w:val="16"/>
              </w:rPr>
              <w:t>B1-c worst recorded: Hail</w:t>
            </w:r>
          </w:p>
        </w:tc>
      </w:tr>
      <w:tr>
        <w:trPr>
          <w:cantSplit/>
        </w:trPr>
        <w:tc>
          <w:tcPr>
            <w:tcW w:type="dxa" w:w="1037"/>
          </w:tcPr>
          <w:p>
            <w:pPr>
              <w:spacing w:after="0"/>
              <w:jc w:val="left"/>
            </w:pPr>
            <w:r>
              <w:rPr>
                <w:sz w:val="16"/>
              </w:rPr>
              <w:t>1998-02-02</w:t>
            </w:r>
          </w:p>
        </w:tc>
        <w:tc>
          <w:tcPr>
            <w:tcW w:type="dxa" w:w="1215"/>
          </w:tcPr>
          <w:p>
            <w:pPr>
              <w:spacing w:after="0"/>
              <w:jc w:val="left"/>
            </w:pPr>
            <w:r>
              <w:rPr>
                <w:sz w:val="16"/>
              </w:rPr>
              <w:t>Flood</w:t>
            </w:r>
          </w:p>
        </w:tc>
        <w:tc>
          <w:tcPr>
            <w:tcW w:type="dxa" w:w="2202"/>
          </w:tcPr>
          <w:p>
            <w:pPr>
              <w:spacing w:after="0"/>
              <w:jc w:val="left"/>
            </w:pPr>
          </w:p>
        </w:tc>
        <w:tc>
          <w:tcPr>
            <w:tcW w:type="dxa" w:w="2616"/>
          </w:tcPr>
          <w:p>
            <w:pPr>
              <w:spacing w:after="0"/>
              <w:jc w:val="left"/>
            </w:pPr>
            <w:r>
              <w:rPr>
                <w:sz w:val="16"/>
              </w:rPr>
              <w:t>$4,300,000 property; $7,800,000 crops, reported for the zone (1998 dollars)</w:t>
            </w:r>
          </w:p>
        </w:tc>
        <w:tc>
          <w:tcPr>
            <w:tcW w:type="dxa" w:w="1031"/>
          </w:tcPr>
          <w:p>
            <w:pPr>
              <w:spacing w:after="0"/>
              <w:jc w:val="right"/>
            </w:pPr>
            <w:r>
              <w:rPr>
                <w:sz w:val="16"/>
              </w:rPr>
              <w:t>0, 0</w:t>
            </w:r>
          </w:p>
        </w:tc>
        <w:tc>
          <w:tcPr>
            <w:tcW w:type="dxa" w:w="2208"/>
          </w:tcPr>
          <w:p>
            <w:pPr>
              <w:spacing w:after="0"/>
              <w:jc w:val="left"/>
            </w:pPr>
            <w:r>
              <w:rPr>
                <w:sz w:val="16"/>
              </w:rPr>
              <w:t>NWS zone CAZ017 (SOUTHERN SACRAMENTO VALLEY), zone-level: may include parts of neighboring counties</w:t>
            </w:r>
          </w:p>
        </w:tc>
        <w:tc>
          <w:tcPr>
            <w:tcW w:type="dxa" w:w="1812"/>
          </w:tcPr>
          <w:p>
            <w:pPr>
              <w:spacing w:after="0"/>
              <w:jc w:val="left"/>
            </w:pPr>
          </w:p>
        </w:tc>
        <w:tc>
          <w:tcPr>
            <w:tcW w:type="dxa" w:w="199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1983-03-22</w:t>
            </w:r>
          </w:p>
        </w:tc>
        <w:tc>
          <w:tcPr>
            <w:tcW w:type="dxa" w:w="1215"/>
          </w:tcPr>
          <w:p>
            <w:pPr>
              <w:spacing w:after="0"/>
              <w:jc w:val="left"/>
            </w:pPr>
            <w:r>
              <w:rPr>
                <w:sz w:val="16"/>
              </w:rPr>
              <w:t>Tornado</w:t>
            </w:r>
          </w:p>
        </w:tc>
        <w:tc>
          <w:tcPr>
            <w:tcW w:type="dxa" w:w="2202"/>
          </w:tcPr>
          <w:p>
            <w:pPr>
              <w:spacing w:after="0"/>
              <w:jc w:val="left"/>
            </w:pPr>
            <w:r>
              <w:rPr>
                <w:sz w:val="16"/>
              </w:rPr>
              <w:t>F1, 1 mi path length (records before 1996 may include the whole path; rating and listing come from the county where the tornado began), 50 yd wide</w:t>
            </w:r>
          </w:p>
        </w:tc>
        <w:tc>
          <w:tcPr>
            <w:tcW w:type="dxa" w:w="2616"/>
          </w:tcPr>
          <w:p>
            <w:pPr>
              <w:spacing w:after="0"/>
              <w:jc w:val="left"/>
            </w:pPr>
            <w:r>
              <w:rPr>
                <w:sz w:val="16"/>
              </w:rPr>
              <w:t>$250,000 property; crops not recorded (1983 dollars)</w:t>
            </w:r>
          </w:p>
        </w:tc>
        <w:tc>
          <w:tcPr>
            <w:tcW w:type="dxa" w:w="1031"/>
          </w:tcPr>
          <w:p>
            <w:pPr>
              <w:spacing w:after="0"/>
              <w:jc w:val="right"/>
            </w:pPr>
            <w:r>
              <w:rPr>
                <w:sz w:val="16"/>
              </w:rPr>
              <w:t>0, 0</w:t>
            </w:r>
          </w:p>
        </w:tc>
        <w:tc>
          <w:tcPr>
            <w:tcW w:type="dxa" w:w="2208"/>
          </w:tcPr>
          <w:p>
            <w:pPr>
              <w:spacing w:after="0"/>
              <w:jc w:val="left"/>
            </w:pPr>
            <w:r>
              <w:rPr>
                <w:sz w:val="16"/>
              </w:rPr>
              <w:t>location not recorded</w:t>
            </w:r>
          </w:p>
        </w:tc>
        <w:tc>
          <w:tcPr>
            <w:tcW w:type="dxa" w:w="1812"/>
          </w:tcPr>
          <w:p>
            <w:pPr>
              <w:spacing w:after="0"/>
              <w:jc w:val="left"/>
            </w:pPr>
          </w:p>
        </w:tc>
        <w:tc>
          <w:tcPr>
            <w:tcW w:type="dxa" w:w="1990"/>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(1,553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9"/>
        <w:gridCol w:w="1460"/>
        <w:gridCol w:w="1571"/>
        <w:gridCol w:w="1037"/>
        <w:gridCol w:w="1788"/>
        <w:gridCol w:w="1525"/>
        <w:gridCol w:w="1588"/>
        <w:gridCol w:w="1037"/>
        <w:gridCol w:w="1820"/>
      </w:tblGrid>
      <w:tr>
        <w:trPr>
          <w:cantSplit/>
          <w:tblHeader/>
        </w:trPr>
        <w:tc>
          <w:tcPr>
            <w:tcW w:type="dxa" w:w="1037"/>
            <w:shd w:val="clear" w:color="auto" w:fill="E8E8E8"/>
          </w:tcPr>
          <w:p>
            <w:pPr>
              <w:spacing w:after="0"/>
              <w:jc w:val="left"/>
            </w:pPr>
            <w:r>
              <w:rPr>
                <w:b/>
                <w:sz w:val="16"/>
              </w:rPr>
              <w:t>Hazard</w:t>
            </w:r>
          </w:p>
        </w:tc>
        <w:tc>
          <w:tcPr>
            <w:tcW w:type="dxa" w:w="124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0"/>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8"/>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8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2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9"/>
          </w:tcPr>
          <w:p>
            <w:pPr>
              <w:spacing w:after="0"/>
              <w:jc w:val="right"/>
            </w:pPr>
            <w:r>
              <w:rPr>
                <w:sz w:val="16"/>
              </w:rPr>
              <w:t>0.467</w:t>
            </w:r>
          </w:p>
        </w:tc>
        <w:tc>
          <w:tcPr>
            <w:tcW w:type="dxa" w:w="1460"/>
          </w:tcPr>
          <w:p>
            <w:pPr>
              <w:spacing w:after="0"/>
              <w:jc w:val="left"/>
            </w:pPr>
            <w:r>
              <w:rPr>
                <w:sz w:val="16"/>
              </w:rPr>
              <w:t>events per year</w:t>
            </w:r>
          </w:p>
        </w:tc>
        <w:tc>
          <w:tcPr>
            <w:tcW w:type="dxa" w:w="1571"/>
          </w:tcPr>
          <w:p>
            <w:pPr>
              <w:spacing w:after="0"/>
              <w:jc w:val="left"/>
            </w:pPr>
            <w:r>
              <w:rPr>
                <w:sz w:val="16"/>
              </w:rPr>
              <w:t>about 1 in 2 years</w:t>
            </w:r>
          </w:p>
        </w:tc>
        <w:tc>
          <w:tcPr>
            <w:tcW w:type="dxa" w:w="1037"/>
          </w:tcPr>
          <w:p>
            <w:pPr>
              <w:spacing w:after="0"/>
              <w:jc w:val="left"/>
            </w:pPr>
            <w:r>
              <w:rPr>
                <w:sz w:val="16"/>
              </w:rPr>
              <w:t>Likely</w:t>
            </w:r>
          </w:p>
        </w:tc>
        <w:tc>
          <w:tcPr>
            <w:tcW w:type="dxa" w:w="1788"/>
          </w:tcPr>
          <w:p>
            <w:pPr>
              <w:spacing w:after="0"/>
              <w:jc w:val="left"/>
            </w:pPr>
            <w:r>
              <w:rPr>
                <w:sz w:val="16"/>
              </w:rPr>
              <w:t>FEMA annualized frequency (modeled)</w:t>
            </w:r>
          </w:p>
        </w:tc>
        <w:tc>
          <w:tcPr>
            <w:tcW w:type="dxa" w:w="1525"/>
          </w:tcPr>
          <w:p>
            <w:pPr>
              <w:spacing w:after="0"/>
              <w:jc w:val="right"/>
            </w:pPr>
            <w:r>
              <w:rPr>
                <w:sz w:val="16"/>
              </w:rPr>
              <w:t>14</w:t>
            </w:r>
          </w:p>
        </w:tc>
        <w:tc>
          <w:tcPr>
            <w:tcW w:type="dxa" w:w="1588"/>
          </w:tcPr>
          <w:p>
            <w:pPr>
              <w:spacing w:after="0"/>
              <w:jc w:val="left"/>
            </w:pPr>
            <w:r>
              <w:rPr>
                <w:sz w:val="16"/>
              </w:rPr>
              <w:t>1994 to 2023 (30 years)</w:t>
            </w:r>
          </w:p>
        </w:tc>
        <w:tc>
          <w:tcPr>
            <w:tcW w:type="dxa" w:w="1037"/>
          </w:tcPr>
          <w:p>
            <w:pPr>
              <w:spacing w:after="0"/>
              <w:jc w:val="left"/>
            </w:pPr>
            <w:r>
              <w:rPr>
                <w:sz w:val="16"/>
              </w:rPr>
              <w:t>see B1-f</w:t>
            </w:r>
          </w:p>
        </w:tc>
        <w:tc>
          <w:tcPr>
            <w:tcW w:type="dxa" w:w="1820"/>
          </w:tcPr>
          <w:p>
            <w:pPr>
              <w:spacing w:after="0"/>
              <w:jc w:val="left"/>
            </w:pPr>
          </w:p>
        </w:tc>
      </w:tr>
      <w:tr>
        <w:trPr>
          <w:cantSplit/>
        </w:trPr>
        <w:tc>
          <w:tcPr>
            <w:tcW w:type="dxa" w:w="1037"/>
          </w:tcPr>
          <w:p>
            <w:pPr>
              <w:spacing w:after="0"/>
              <w:jc w:val="left"/>
            </w:pPr>
            <w:r>
              <w:rPr>
                <w:sz w:val="16"/>
              </w:rPr>
              <w:t>Coastal Flooding</w:t>
            </w:r>
          </w:p>
        </w:tc>
        <w:tc>
          <w:tcPr>
            <w:tcW w:type="dxa" w:w="1249"/>
          </w:tcPr>
          <w:p>
            <w:pPr>
              <w:spacing w:after="0"/>
              <w:jc w:val="right"/>
            </w:pPr>
          </w:p>
        </w:tc>
        <w:tc>
          <w:tcPr>
            <w:tcW w:type="dxa" w:w="1460"/>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88"/>
          </w:tcPr>
          <w:p>
            <w:pPr>
              <w:spacing w:after="0"/>
              <w:jc w:val="left"/>
            </w:pPr>
          </w:p>
        </w:tc>
        <w:tc>
          <w:tcPr>
            <w:tcW w:type="dxa" w:w="1525"/>
          </w:tcPr>
          <w:p>
            <w:pPr>
              <w:spacing w:after="0"/>
              <w:jc w:val="right"/>
            </w:pPr>
            <w:r>
              <w:rPr>
                <w:sz w:val="16"/>
              </w:rPr>
              <w:t>not shown</w:t>
            </w:r>
          </w:p>
        </w:tc>
        <w:tc>
          <w:tcPr>
            <w:tcW w:type="dxa" w:w="1588"/>
          </w:tcPr>
          <w:p>
            <w:pPr>
              <w:spacing w:after="0"/>
              <w:jc w:val="left"/>
            </w:pPr>
            <w:r>
              <w:rPr>
                <w:sz w:val="16"/>
              </w:rPr>
              <w:t>modeled</w:t>
            </w:r>
          </w:p>
        </w:tc>
        <w:tc>
          <w:tcPr>
            <w:tcW w:type="dxa" w:w="1037"/>
          </w:tcPr>
          <w:p>
            <w:pPr>
              <w:spacing w:after="0"/>
              <w:jc w:val="left"/>
            </w:pPr>
            <w:r>
              <w:rPr>
                <w:sz w:val="16"/>
              </w:rPr>
              <w:t>see B1-f</w:t>
            </w:r>
          </w:p>
        </w:tc>
        <w:tc>
          <w:tcPr>
            <w:tcW w:type="dxa" w:w="182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9"/>
          </w:tcPr>
          <w:p>
            <w:pPr>
              <w:spacing w:after="0"/>
              <w:jc w:val="right"/>
            </w:pPr>
            <w:r>
              <w:rPr>
                <w:sz w:val="16"/>
              </w:rPr>
              <w:t>0</w:t>
            </w:r>
          </w:p>
        </w:tc>
        <w:tc>
          <w:tcPr>
            <w:tcW w:type="dxa" w:w="1460"/>
          </w:tcPr>
          <w:p>
            <w:pPr>
              <w:spacing w:after="0"/>
              <w:jc w:val="left"/>
            </w:pPr>
            <w:r>
              <w:rPr>
                <w:sz w:val="16"/>
              </w:rPr>
              <w:t>event-days per year</w:t>
            </w:r>
          </w:p>
        </w:tc>
        <w:tc>
          <w:tcPr>
            <w:tcW w:type="dxa" w:w="1571"/>
          </w:tcPr>
          <w:p>
            <w:pPr>
              <w:spacing w:after="0"/>
              <w:jc w:val="left"/>
            </w:pPr>
            <w:r>
              <w:rPr>
                <w:sz w:val="16"/>
              </w:rPr>
              <w:t>none modeled</w:t>
            </w:r>
          </w:p>
        </w:tc>
        <w:tc>
          <w:tcPr>
            <w:tcW w:type="dxa" w:w="1037"/>
          </w:tcPr>
          <w:p>
            <w:pPr>
              <w:spacing w:after="0"/>
              <w:jc w:val="left"/>
            </w:pPr>
            <w:r>
              <w:rPr>
                <w:sz w:val="16"/>
              </w:rPr>
              <w:t>Likely</w:t>
            </w:r>
          </w:p>
        </w:tc>
        <w:tc>
          <w:tcPr>
            <w:tcW w:type="dxa" w:w="1788"/>
          </w:tcPr>
          <w:p>
            <w:pPr>
              <w:spacing w:after="0"/>
              <w:jc w:val="left"/>
            </w:pPr>
            <w:r>
              <w:rPr>
                <w:sz w:val="16"/>
              </w:rPr>
              <w:t>event-days in 13 of 30 years, 1996 to 2025 (43.3%)</w:t>
            </w:r>
          </w:p>
        </w:tc>
        <w:tc>
          <w:tcPr>
            <w:tcW w:type="dxa" w:w="1525"/>
          </w:tcPr>
          <w:p>
            <w:pPr>
              <w:spacing w:after="0"/>
              <w:jc w:val="right"/>
            </w:pPr>
            <w:r>
              <w:rPr>
                <w:sz w:val="16"/>
              </w:rPr>
              <w:t>0</w:t>
            </w:r>
          </w:p>
        </w:tc>
        <w:tc>
          <w:tcPr>
            <w:tcW w:type="dxa" w:w="1588"/>
          </w:tcPr>
          <w:p>
            <w:pPr>
              <w:spacing w:after="0"/>
              <w:jc w:val="left"/>
            </w:pPr>
            <w:r>
              <w:rPr>
                <w:sz w:val="16"/>
              </w:rPr>
              <w:t>2005-11-12 to 2024-11-12 (19 years)</w:t>
            </w:r>
          </w:p>
        </w:tc>
        <w:tc>
          <w:tcPr>
            <w:tcW w:type="dxa" w:w="1037"/>
          </w:tcPr>
          <w:p>
            <w:pPr>
              <w:spacing w:after="0"/>
              <w:jc w:val="left"/>
            </w:pPr>
            <w:r>
              <w:rPr>
                <w:sz w:val="16"/>
              </w:rPr>
              <w:t>countywide</w:t>
            </w:r>
          </w:p>
        </w:tc>
        <w:tc>
          <w:tcPr>
            <w:tcW w:type="dxa" w:w="1820"/>
          </w:tcPr>
          <w:p>
            <w:pPr>
              <w:spacing w:after="0"/>
              <w:jc w:val="left"/>
            </w:pPr>
            <w:r>
              <w:rPr>
                <w:sz w:val="16"/>
              </w:rPr>
              <w:t>NRI models no cold wave event-days here (2005-11-12 to 2024-11-12, 19 years), but Storm Events has a record in 13 of 30 years. The descriptor comes from Storm Events, which records events NRI's definition leaves out, so the two use different thresholds; read them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9"/>
          </w:tcPr>
          <w:p>
            <w:pPr>
              <w:spacing w:after="0"/>
              <w:jc w:val="right"/>
            </w:pPr>
            <w:r>
              <w:rPr>
                <w:sz w:val="16"/>
              </w:rPr>
              <w:t>62.5</w:t>
            </w:r>
          </w:p>
        </w:tc>
        <w:tc>
          <w:tcPr>
            <w:tcW w:type="dxa" w:w="1460"/>
          </w:tcPr>
          <w:p>
            <w:pPr>
              <w:spacing w:after="0"/>
              <w:jc w:val="left"/>
            </w:pPr>
            <w:r>
              <w:rPr>
                <w:sz w:val="16"/>
              </w:rPr>
              <w:t>event-days per year</w:t>
            </w:r>
          </w:p>
        </w:tc>
        <w:tc>
          <w:tcPr>
            <w:tcW w:type="dxa" w:w="1571"/>
          </w:tcPr>
          <w:p>
            <w:pPr>
              <w:spacing w:after="0"/>
              <w:jc w:val="left"/>
            </w:pPr>
            <w:r>
              <w:rPr>
                <w:sz w:val="16"/>
              </w:rPr>
              <w:t>about 62.5 days per year</w:t>
            </w:r>
          </w:p>
        </w:tc>
        <w:tc>
          <w:tcPr>
            <w:tcW w:type="dxa" w:w="1037"/>
          </w:tcPr>
          <w:p>
            <w:pPr>
              <w:spacing w:after="0"/>
              <w:jc w:val="left"/>
            </w:pPr>
            <w:r>
              <w:rPr>
                <w:sz w:val="16"/>
              </w:rPr>
              <w:t>Likely</w:t>
            </w:r>
          </w:p>
        </w:tc>
        <w:tc>
          <w:tcPr>
            <w:tcW w:type="dxa" w:w="1788"/>
          </w:tcPr>
          <w:p>
            <w:pPr>
              <w:spacing w:after="0"/>
              <w:jc w:val="left"/>
            </w:pPr>
            <w:r>
              <w:rPr>
                <w:sz w:val="16"/>
              </w:rPr>
              <w:t>event-days in 8 of 30 years, 1996 to 2025 (26.7%)</w:t>
            </w:r>
          </w:p>
        </w:tc>
        <w:tc>
          <w:tcPr>
            <w:tcW w:type="dxa" w:w="1525"/>
          </w:tcPr>
          <w:p>
            <w:pPr>
              <w:spacing w:after="0"/>
              <w:jc w:val="right"/>
            </w:pPr>
            <w:r>
              <w:rPr>
                <w:sz w:val="16"/>
              </w:rPr>
              <w:t>2,016</w:t>
            </w:r>
          </w:p>
        </w:tc>
        <w:tc>
          <w:tcPr>
            <w:tcW w:type="dxa" w:w="158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20"/>
          </w:tcPr>
          <w:p>
            <w:pPr>
              <w:spacing w:after="0"/>
              <w:jc w:val="left"/>
            </w:pPr>
            <w:r>
              <w:rPr>
                <w:sz w:val="16"/>
              </w:rPr>
              <w:t>NRI gives about 62.5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9"/>
          </w:tcPr>
          <w:p>
            <w:pPr>
              <w:spacing w:after="0"/>
              <w:jc w:val="right"/>
            </w:pPr>
            <w:r>
              <w:rPr>
                <w:sz w:val="16"/>
              </w:rPr>
              <w:t>0.026</w:t>
            </w:r>
          </w:p>
        </w:tc>
        <w:tc>
          <w:tcPr>
            <w:tcW w:type="dxa" w:w="1460"/>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2.6%</w:t>
            </w:r>
          </w:p>
        </w:tc>
        <w:tc>
          <w:tcPr>
            <w:tcW w:type="dxa" w:w="1037"/>
          </w:tcPr>
          <w:p>
            <w:pPr>
              <w:spacing w:after="0"/>
              <w:jc w:val="left"/>
            </w:pPr>
          </w:p>
        </w:tc>
        <w:tc>
          <w:tcPr>
            <w:tcW w:type="dxa" w:w="1788"/>
          </w:tcPr>
          <w:p>
            <w:pPr>
              <w:spacing w:after="0"/>
              <w:jc w:val="left"/>
            </w:pPr>
          </w:p>
        </w:tc>
        <w:tc>
          <w:tcPr>
            <w:tcW w:type="dxa" w:w="1525"/>
          </w:tcPr>
          <w:p>
            <w:pPr>
              <w:spacing w:after="0"/>
              <w:jc w:val="right"/>
            </w:pPr>
            <w:r>
              <w:rPr>
                <w:sz w:val="16"/>
              </w:rPr>
              <w:t>not shown</w:t>
            </w:r>
          </w:p>
        </w:tc>
        <w:tc>
          <w:tcPr>
            <w:tcW w:type="dxa" w:w="1588"/>
          </w:tcPr>
          <w:p>
            <w:pPr>
              <w:spacing w:after="0"/>
              <w:jc w:val="left"/>
            </w:pPr>
            <w:r>
              <w:rPr>
                <w:sz w:val="16"/>
              </w:rPr>
              <w:t>modeled</w:t>
            </w:r>
          </w:p>
        </w:tc>
        <w:tc>
          <w:tcPr>
            <w:tcW w:type="dxa" w:w="1037"/>
          </w:tcPr>
          <w:p>
            <w:pPr>
              <w:spacing w:after="0"/>
              <w:jc w:val="left"/>
            </w:pPr>
            <w:r>
              <w:rPr>
                <w:sz w:val="16"/>
              </w:rPr>
              <w:t>see B1-f</w:t>
            </w:r>
          </w:p>
        </w:tc>
        <w:tc>
          <w:tcPr>
            <w:tcW w:type="dxa" w:w="182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9"/>
          </w:tcPr>
          <w:p>
            <w:pPr>
              <w:spacing w:after="0"/>
              <w:jc w:val="right"/>
            </w:pPr>
            <w:r>
              <w:rPr>
                <w:sz w:val="16"/>
              </w:rPr>
              <w:t>0.16</w:t>
            </w:r>
          </w:p>
        </w:tc>
        <w:tc>
          <w:tcPr>
            <w:tcW w:type="dxa" w:w="1460"/>
          </w:tcPr>
          <w:p>
            <w:pPr>
              <w:spacing w:after="0"/>
              <w:jc w:val="left"/>
            </w:pPr>
            <w:r>
              <w:rPr>
                <w:sz w:val="16"/>
              </w:rPr>
              <w:t>events per year</w:t>
            </w:r>
          </w:p>
        </w:tc>
        <w:tc>
          <w:tcPr>
            <w:tcW w:type="dxa" w:w="1571"/>
          </w:tcPr>
          <w:p>
            <w:pPr>
              <w:spacing w:after="0"/>
              <w:jc w:val="left"/>
            </w:pPr>
            <w:r>
              <w:rPr>
                <w:sz w:val="16"/>
              </w:rPr>
              <w:t>about 1 in 6 years</w:t>
            </w:r>
          </w:p>
        </w:tc>
        <w:tc>
          <w:tcPr>
            <w:tcW w:type="dxa" w:w="1037"/>
          </w:tcPr>
          <w:p>
            <w:pPr>
              <w:spacing w:after="0"/>
              <w:jc w:val="left"/>
            </w:pPr>
            <w:r>
              <w:rPr>
                <w:sz w:val="16"/>
              </w:rPr>
              <w:t>Likely</w:t>
            </w:r>
          </w:p>
        </w:tc>
        <w:tc>
          <w:tcPr>
            <w:tcW w:type="dxa" w:w="1788"/>
          </w:tcPr>
          <w:p>
            <w:pPr>
              <w:spacing w:after="0"/>
              <w:jc w:val="left"/>
            </w:pPr>
            <w:r>
              <w:rPr>
                <w:sz w:val="16"/>
              </w:rPr>
              <w:t>FEMA annualized frequency (modeled)</w:t>
            </w:r>
          </w:p>
        </w:tc>
        <w:tc>
          <w:tcPr>
            <w:tcW w:type="dxa" w:w="1525"/>
          </w:tcPr>
          <w:p>
            <w:pPr>
              <w:spacing w:after="0"/>
              <w:jc w:val="right"/>
            </w:pPr>
            <w:r>
              <w:rPr>
                <w:sz w:val="16"/>
              </w:rPr>
              <w:t>6.1 (modeled)</w:t>
            </w:r>
          </w:p>
        </w:tc>
        <w:tc>
          <w:tcPr>
            <w:tcW w:type="dxa" w:w="1588"/>
          </w:tcPr>
          <w:p>
            <w:pPr>
              <w:spacing w:after="0"/>
              <w:jc w:val="left"/>
            </w:pPr>
            <w:r>
              <w:rPr>
                <w:sz w:val="16"/>
              </w:rPr>
              <w:t>1986 to 2023 (38 years)</w:t>
            </w:r>
          </w:p>
        </w:tc>
        <w:tc>
          <w:tcPr>
            <w:tcW w:type="dxa" w:w="1037"/>
          </w:tcPr>
          <w:p>
            <w:pPr>
              <w:spacing w:after="0"/>
              <w:jc w:val="left"/>
            </w:pPr>
            <w:r>
              <w:rPr>
                <w:sz w:val="16"/>
              </w:rPr>
              <w:t>countywide</w:t>
            </w:r>
          </w:p>
        </w:tc>
        <w:tc>
          <w:tcPr>
            <w:tcW w:type="dxa" w:w="1820"/>
          </w:tcPr>
          <w:p>
            <w:pPr>
              <w:spacing w:after="0"/>
              <w:jc w:val="left"/>
            </w:pPr>
          </w:p>
        </w:tc>
      </w:tr>
      <w:tr>
        <w:trPr>
          <w:cantSplit/>
        </w:trPr>
        <w:tc>
          <w:tcPr>
            <w:tcW w:type="dxa" w:w="1037"/>
          </w:tcPr>
          <w:p>
            <w:pPr>
              <w:spacing w:after="0"/>
              <w:jc w:val="left"/>
            </w:pPr>
            <w:r>
              <w:rPr>
                <w:sz w:val="16"/>
              </w:rPr>
              <w:t>Heat Wave</w:t>
            </w:r>
          </w:p>
        </w:tc>
        <w:tc>
          <w:tcPr>
            <w:tcW w:type="dxa" w:w="1249"/>
          </w:tcPr>
          <w:p>
            <w:pPr>
              <w:spacing w:after="0"/>
              <w:jc w:val="right"/>
            </w:pPr>
            <w:r>
              <w:rPr>
                <w:sz w:val="16"/>
              </w:rPr>
              <w:t>4.3</w:t>
            </w:r>
          </w:p>
        </w:tc>
        <w:tc>
          <w:tcPr>
            <w:tcW w:type="dxa" w:w="1460"/>
          </w:tcPr>
          <w:p>
            <w:pPr>
              <w:spacing w:after="0"/>
              <w:jc w:val="left"/>
            </w:pPr>
            <w:r>
              <w:rPr>
                <w:sz w:val="16"/>
              </w:rPr>
              <w:t>event-days per year</w:t>
            </w:r>
          </w:p>
        </w:tc>
        <w:tc>
          <w:tcPr>
            <w:tcW w:type="dxa" w:w="1571"/>
          </w:tcPr>
          <w:p>
            <w:pPr>
              <w:spacing w:after="0"/>
              <w:jc w:val="left"/>
            </w:pPr>
            <w:r>
              <w:rPr>
                <w:sz w:val="16"/>
              </w:rPr>
              <w:t>about 4.3 days per year</w:t>
            </w:r>
          </w:p>
        </w:tc>
        <w:tc>
          <w:tcPr>
            <w:tcW w:type="dxa" w:w="1037"/>
          </w:tcPr>
          <w:p>
            <w:pPr>
              <w:spacing w:after="0"/>
              <w:jc w:val="left"/>
            </w:pPr>
            <w:r>
              <w:rPr>
                <w:sz w:val="16"/>
              </w:rPr>
              <w:t>Likely</w:t>
            </w:r>
          </w:p>
        </w:tc>
        <w:tc>
          <w:tcPr>
            <w:tcW w:type="dxa" w:w="1788"/>
          </w:tcPr>
          <w:p>
            <w:pPr>
              <w:spacing w:after="0"/>
              <w:jc w:val="left"/>
            </w:pPr>
            <w:r>
              <w:rPr>
                <w:sz w:val="16"/>
              </w:rPr>
              <w:t>event-days in 14 of 30 years, 1996 to 2025 (46.7%)</w:t>
            </w:r>
          </w:p>
        </w:tc>
        <w:tc>
          <w:tcPr>
            <w:tcW w:type="dxa" w:w="1525"/>
          </w:tcPr>
          <w:p>
            <w:pPr>
              <w:spacing w:after="0"/>
              <w:jc w:val="right"/>
            </w:pPr>
            <w:r>
              <w:rPr>
                <w:sz w:val="16"/>
              </w:rPr>
              <w:t>47.7</w:t>
            </w:r>
          </w:p>
        </w:tc>
        <w:tc>
          <w:tcPr>
            <w:tcW w:type="dxa" w:w="1588"/>
          </w:tcPr>
          <w:p>
            <w:pPr>
              <w:spacing w:after="0"/>
              <w:jc w:val="left"/>
            </w:pPr>
            <w:r>
              <w:rPr>
                <w:sz w:val="16"/>
              </w:rPr>
              <w:t>2005-11-12 to 2024-11-12 (19 years)</w:t>
            </w:r>
          </w:p>
        </w:tc>
        <w:tc>
          <w:tcPr>
            <w:tcW w:type="dxa" w:w="1037"/>
          </w:tcPr>
          <w:p>
            <w:pPr>
              <w:spacing w:after="0"/>
              <w:jc w:val="left"/>
            </w:pPr>
            <w:r>
              <w:rPr>
                <w:sz w:val="16"/>
              </w:rPr>
              <w:t>countywide</w:t>
            </w:r>
          </w:p>
        </w:tc>
        <w:tc>
          <w:tcPr>
            <w:tcW w:type="dxa" w:w="1820"/>
          </w:tcPr>
          <w:p>
            <w:pPr>
              <w:spacing w:after="0"/>
              <w:jc w:val="left"/>
            </w:pPr>
            <w:r>
              <w:rPr>
                <w:sz w:val="16"/>
              </w:rPr>
              <w:t>NRI gives about 4.3 heat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9"/>
          </w:tcPr>
          <w:p>
            <w:pPr>
              <w:spacing w:after="0"/>
              <w:jc w:val="right"/>
            </w:pPr>
          </w:p>
        </w:tc>
        <w:tc>
          <w:tcPr>
            <w:tcW w:type="dxa" w:w="1460"/>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88"/>
          </w:tcPr>
          <w:p>
            <w:pPr>
              <w:spacing w:after="0"/>
              <w:jc w:val="left"/>
            </w:pPr>
          </w:p>
        </w:tc>
        <w:tc>
          <w:tcPr>
            <w:tcW w:type="dxa" w:w="1525"/>
          </w:tcPr>
          <w:p>
            <w:pPr>
              <w:spacing w:after="0"/>
              <w:jc w:val="right"/>
            </w:pPr>
          </w:p>
        </w:tc>
        <w:tc>
          <w:tcPr>
            <w:tcW w:type="dxa" w:w="1588"/>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82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9"/>
          </w:tcPr>
          <w:p>
            <w:pPr>
              <w:spacing w:after="0"/>
              <w:jc w:val="right"/>
            </w:pPr>
          </w:p>
        </w:tc>
        <w:tc>
          <w:tcPr>
            <w:tcW w:type="dxa" w:w="1460"/>
          </w:tcPr>
          <w:p>
            <w:pPr>
              <w:spacing w:after="0"/>
              <w:jc w:val="left"/>
            </w:pPr>
            <w:r>
              <w:rPr>
                <w:sz w:val="16"/>
              </w:rPr>
              <w:t>event-days per year</w:t>
            </w:r>
          </w:p>
        </w:tc>
        <w:tc>
          <w:tcPr>
            <w:tcW w:type="dxa" w:w="1571"/>
          </w:tcPr>
          <w:p>
            <w:pPr>
              <w:spacing w:after="0"/>
              <w:jc w:val="left"/>
            </w:pPr>
          </w:p>
        </w:tc>
        <w:tc>
          <w:tcPr>
            <w:tcW w:type="dxa" w:w="1037"/>
          </w:tcPr>
          <w:p>
            <w:pPr>
              <w:spacing w:after="0"/>
              <w:jc w:val="left"/>
            </w:pPr>
          </w:p>
        </w:tc>
        <w:tc>
          <w:tcPr>
            <w:tcW w:type="dxa" w:w="1788"/>
          </w:tcPr>
          <w:p>
            <w:pPr>
              <w:spacing w:after="0"/>
              <w:jc w:val="left"/>
            </w:pPr>
          </w:p>
        </w:tc>
        <w:tc>
          <w:tcPr>
            <w:tcW w:type="dxa" w:w="1525"/>
          </w:tcPr>
          <w:p>
            <w:pPr>
              <w:spacing w:after="0"/>
              <w:jc w:val="right"/>
            </w:pPr>
          </w:p>
        </w:tc>
        <w:tc>
          <w:tcPr>
            <w:tcW w:type="dxa" w:w="1588"/>
          </w:tcPr>
          <w:p>
            <w:pPr>
              <w:spacing w:after="0"/>
              <w:jc w:val="left"/>
            </w:pPr>
            <w:r>
              <w:rPr>
                <w:sz w:val="16"/>
              </w:rPr>
              <w:t>1946-12-31 to 2014-02-12 (67 years)</w:t>
            </w:r>
          </w:p>
        </w:tc>
        <w:tc>
          <w:tcPr>
            <w:tcW w:type="dxa" w:w="1037"/>
          </w:tcPr>
          <w:p>
            <w:pPr>
              <w:spacing w:after="0"/>
              <w:jc w:val="left"/>
            </w:pPr>
            <w:r>
              <w:rPr>
                <w:sz w:val="16"/>
              </w:rPr>
              <w:t>countywide</w:t>
            </w:r>
          </w:p>
        </w:tc>
        <w:tc>
          <w:tcPr>
            <w:tcW w:type="dxa" w:w="1820"/>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9"/>
          </w:tcPr>
          <w:p>
            <w:pPr>
              <w:spacing w:after="0"/>
              <w:jc w:val="right"/>
            </w:pPr>
            <w:r>
              <w:rPr>
                <w:sz w:val="16"/>
              </w:rPr>
              <w:t>1.11</w:t>
            </w:r>
          </w:p>
        </w:tc>
        <w:tc>
          <w:tcPr>
            <w:tcW w:type="dxa" w:w="1460"/>
          </w:tcPr>
          <w:p>
            <w:pPr>
              <w:spacing w:after="0"/>
              <w:jc w:val="left"/>
            </w:pPr>
            <w:r>
              <w:rPr>
                <w:sz w:val="16"/>
              </w:rPr>
              <w:t>event-days per year</w:t>
            </w:r>
          </w:p>
        </w:tc>
        <w:tc>
          <w:tcPr>
            <w:tcW w:type="dxa" w:w="1571"/>
          </w:tcPr>
          <w:p>
            <w:pPr>
              <w:spacing w:after="0"/>
              <w:jc w:val="left"/>
            </w:pPr>
            <w:r>
              <w:rPr>
                <w:sz w:val="16"/>
              </w:rPr>
              <w:t>about 1.11 days per year</w:t>
            </w:r>
          </w:p>
        </w:tc>
        <w:tc>
          <w:tcPr>
            <w:tcW w:type="dxa" w:w="1037"/>
          </w:tcPr>
          <w:p>
            <w:pPr>
              <w:spacing w:after="0"/>
              <w:jc w:val="left"/>
            </w:pPr>
            <w:r>
              <w:rPr>
                <w:sz w:val="16"/>
              </w:rPr>
              <w:t>Likely</w:t>
            </w:r>
          </w:p>
        </w:tc>
        <w:tc>
          <w:tcPr>
            <w:tcW w:type="dxa" w:w="1788"/>
          </w:tcPr>
          <w:p>
            <w:pPr>
              <w:spacing w:after="0"/>
              <w:jc w:val="left"/>
            </w:pPr>
            <w:r>
              <w:rPr>
                <w:sz w:val="16"/>
              </w:rPr>
              <w:t>event-days in 16 of 30 years, 1996 to 2025 (53.3%)</w:t>
            </w:r>
          </w:p>
        </w:tc>
        <w:tc>
          <w:tcPr>
            <w:tcW w:type="dxa" w:w="1525"/>
          </w:tcPr>
          <w:p>
            <w:pPr>
              <w:spacing w:after="0"/>
              <w:jc w:val="right"/>
            </w:pPr>
            <w:r>
              <w:rPr>
                <w:sz w:val="16"/>
              </w:rPr>
              <w:t>31</w:t>
            </w:r>
          </w:p>
        </w:tc>
        <w:tc>
          <w:tcPr>
            <w:tcW w:type="dxa" w:w="1588"/>
          </w:tcPr>
          <w:p>
            <w:pPr>
              <w:spacing w:after="0"/>
              <w:jc w:val="left"/>
            </w:pPr>
            <w:r>
              <w:rPr>
                <w:sz w:val="16"/>
              </w:rPr>
              <w:t>1996 to 2023 (28 years)</w:t>
            </w:r>
          </w:p>
        </w:tc>
        <w:tc>
          <w:tcPr>
            <w:tcW w:type="dxa" w:w="1037"/>
          </w:tcPr>
          <w:p>
            <w:pPr>
              <w:spacing w:after="0"/>
              <w:jc w:val="left"/>
            </w:pPr>
            <w:r>
              <w:rPr>
                <w:sz w:val="16"/>
              </w:rPr>
              <w:t>see B1-f</w:t>
            </w:r>
          </w:p>
        </w:tc>
        <w:tc>
          <w:tcPr>
            <w:tcW w:type="dxa" w:w="1820"/>
          </w:tcPr>
          <w:p>
            <w:pPr>
              <w:spacing w:after="0"/>
              <w:jc w:val="left"/>
            </w:pPr>
          </w:p>
        </w:tc>
      </w:tr>
      <w:tr>
        <w:trPr>
          <w:cantSplit/>
        </w:trPr>
        <w:tc>
          <w:tcPr>
            <w:tcW w:type="dxa" w:w="1037"/>
          </w:tcPr>
          <w:p>
            <w:pPr>
              <w:spacing w:after="0"/>
              <w:jc w:val="left"/>
            </w:pPr>
            <w:r>
              <w:rPr>
                <w:sz w:val="16"/>
              </w:rPr>
              <w:t>Landslide</w:t>
            </w:r>
          </w:p>
        </w:tc>
        <w:tc>
          <w:tcPr>
            <w:tcW w:type="dxa" w:w="1249"/>
          </w:tcPr>
          <w:p>
            <w:pPr>
              <w:spacing w:after="0"/>
              <w:jc w:val="right"/>
            </w:pPr>
            <w:r>
              <w:rPr>
                <w:sz w:val="16"/>
              </w:rPr>
              <w:t>2.28</w:t>
            </w:r>
          </w:p>
        </w:tc>
        <w:tc>
          <w:tcPr>
            <w:tcW w:type="dxa" w:w="1460"/>
          </w:tcPr>
          <w:p>
            <w:pPr>
              <w:spacing w:after="0"/>
              <w:jc w:val="left"/>
            </w:pPr>
            <w:r>
              <w:rPr>
                <w:sz w:val="16"/>
              </w:rPr>
              <w:t>events per year (modeled)</w:t>
            </w:r>
          </w:p>
        </w:tc>
        <w:tc>
          <w:tcPr>
            <w:tcW w:type="dxa" w:w="1571"/>
          </w:tcPr>
          <w:p>
            <w:pPr>
              <w:spacing w:after="0"/>
              <w:jc w:val="left"/>
            </w:pPr>
            <w:r>
              <w:rPr>
                <w:sz w:val="16"/>
              </w:rPr>
              <w:t>about 2.28 per year</w:t>
            </w:r>
          </w:p>
        </w:tc>
        <w:tc>
          <w:tcPr>
            <w:tcW w:type="dxa" w:w="1037"/>
          </w:tcPr>
          <w:p>
            <w:pPr>
              <w:spacing w:after="0"/>
              <w:jc w:val="left"/>
            </w:pPr>
            <w:r>
              <w:rPr>
                <w:sz w:val="16"/>
              </w:rPr>
              <w:t>Highly likely</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88"/>
          </w:tcPr>
          <w:p>
            <w:pPr>
              <w:spacing w:after="0"/>
              <w:jc w:val="left"/>
            </w:pPr>
            <w:r>
              <w:rPr>
                <w:sz w:val="16"/>
              </w:rPr>
              <w:t>modeled</w:t>
            </w:r>
          </w:p>
        </w:tc>
        <w:tc>
          <w:tcPr>
            <w:tcW w:type="dxa" w:w="1037"/>
          </w:tcPr>
          <w:p>
            <w:pPr>
              <w:spacing w:after="0"/>
              <w:jc w:val="left"/>
            </w:pPr>
            <w:r>
              <w:rPr>
                <w:sz w:val="16"/>
              </w:rPr>
              <w:t>see B1-f</w:t>
            </w:r>
          </w:p>
        </w:tc>
        <w:tc>
          <w:tcPr>
            <w:tcW w:type="dxa" w:w="1820"/>
          </w:tcPr>
          <w:p>
            <w:pPr>
              <w:spacing w:after="0"/>
              <w:jc w:val="left"/>
            </w:pPr>
          </w:p>
        </w:tc>
      </w:tr>
      <w:tr>
        <w:trPr>
          <w:cantSplit/>
        </w:trPr>
        <w:tc>
          <w:tcPr>
            <w:tcW w:type="dxa" w:w="1037"/>
          </w:tcPr>
          <w:p>
            <w:pPr>
              <w:spacing w:after="0"/>
              <w:jc w:val="left"/>
            </w:pPr>
            <w:r>
              <w:rPr>
                <w:sz w:val="16"/>
              </w:rPr>
              <w:t>Lightning</w:t>
            </w:r>
          </w:p>
        </w:tc>
        <w:tc>
          <w:tcPr>
            <w:tcW w:type="dxa" w:w="1249"/>
          </w:tcPr>
          <w:p>
            <w:pPr>
              <w:spacing w:after="0"/>
              <w:jc w:val="right"/>
            </w:pPr>
            <w:r>
              <w:rPr>
                <w:sz w:val="16"/>
              </w:rPr>
              <w:t>14.2</w:t>
            </w:r>
          </w:p>
        </w:tc>
        <w:tc>
          <w:tcPr>
            <w:tcW w:type="dxa" w:w="1460"/>
          </w:tcPr>
          <w:p>
            <w:pPr>
              <w:spacing w:after="0"/>
              <w:jc w:val="left"/>
            </w:pPr>
            <w:r>
              <w:rPr>
                <w:sz w:val="16"/>
              </w:rPr>
              <w:t>days per year with a strike</w:t>
            </w:r>
          </w:p>
        </w:tc>
        <w:tc>
          <w:tcPr>
            <w:tcW w:type="dxa" w:w="1571"/>
          </w:tcPr>
          <w:p>
            <w:pPr>
              <w:spacing w:after="0"/>
              <w:jc w:val="left"/>
            </w:pPr>
            <w:r>
              <w:rPr>
                <w:sz w:val="16"/>
              </w:rPr>
              <w:t>about 14.2 days per year</w:t>
            </w:r>
          </w:p>
        </w:tc>
        <w:tc>
          <w:tcPr>
            <w:tcW w:type="dxa" w:w="1037"/>
          </w:tcPr>
          <w:p>
            <w:pPr>
              <w:spacing w:after="0"/>
              <w:jc w:val="left"/>
            </w:pPr>
            <w:r>
              <w:rPr>
                <w:sz w:val="16"/>
              </w:rPr>
              <w:t>Highly likely</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88"/>
          </w:tcPr>
          <w:p>
            <w:pPr>
              <w:spacing w:after="0"/>
              <w:jc w:val="left"/>
            </w:pPr>
            <w:r>
              <w:rPr>
                <w:sz w:val="16"/>
              </w:rPr>
              <w:t>1995 to 2023 (29 years; CONUS)</w:t>
            </w:r>
          </w:p>
        </w:tc>
        <w:tc>
          <w:tcPr>
            <w:tcW w:type="dxa" w:w="1037"/>
          </w:tcPr>
          <w:p>
            <w:pPr>
              <w:spacing w:after="0"/>
              <w:jc w:val="left"/>
            </w:pPr>
            <w:r>
              <w:rPr>
                <w:sz w:val="16"/>
              </w:rPr>
              <w:t>countywide</w:t>
            </w:r>
          </w:p>
        </w:tc>
        <w:tc>
          <w:tcPr>
            <w:tcW w:type="dxa" w:w="1820"/>
          </w:tcPr>
          <w:p>
            <w:pPr>
              <w:spacing w:after="0"/>
              <w:jc w:val="left"/>
            </w:pPr>
          </w:p>
        </w:tc>
      </w:tr>
      <w:tr>
        <w:trPr>
          <w:cantSplit/>
        </w:trPr>
        <w:tc>
          <w:tcPr>
            <w:tcW w:type="dxa" w:w="1037"/>
          </w:tcPr>
          <w:p>
            <w:pPr>
              <w:spacing w:after="0"/>
              <w:jc w:val="left"/>
            </w:pPr>
            <w:r>
              <w:rPr>
                <w:sz w:val="16"/>
              </w:rPr>
              <w:t>Strong Wind</w:t>
            </w:r>
          </w:p>
        </w:tc>
        <w:tc>
          <w:tcPr>
            <w:tcW w:type="dxa" w:w="1249"/>
          </w:tcPr>
          <w:p>
            <w:pPr>
              <w:spacing w:after="0"/>
              <w:jc w:val="right"/>
            </w:pPr>
            <w:r>
              <w:rPr>
                <w:sz w:val="16"/>
              </w:rPr>
              <w:t>0.0732</w:t>
            </w:r>
          </w:p>
        </w:tc>
        <w:tc>
          <w:tcPr>
            <w:tcW w:type="dxa" w:w="1460"/>
          </w:tcPr>
          <w:p>
            <w:pPr>
              <w:spacing w:after="0"/>
              <w:jc w:val="left"/>
            </w:pPr>
            <w:r>
              <w:rPr>
                <w:sz w:val="16"/>
              </w:rPr>
              <w:t>events per year</w:t>
            </w:r>
          </w:p>
        </w:tc>
        <w:tc>
          <w:tcPr>
            <w:tcW w:type="dxa" w:w="1571"/>
          </w:tcPr>
          <w:p>
            <w:pPr>
              <w:spacing w:after="0"/>
              <w:jc w:val="left"/>
            </w:pPr>
            <w:r>
              <w:rPr>
                <w:sz w:val="16"/>
              </w:rPr>
              <w:t>about 1 in 14 years</w:t>
            </w:r>
          </w:p>
        </w:tc>
        <w:tc>
          <w:tcPr>
            <w:tcW w:type="dxa" w:w="1037"/>
          </w:tcPr>
          <w:p>
            <w:pPr>
              <w:spacing w:after="0"/>
              <w:jc w:val="left"/>
            </w:pPr>
            <w:r>
              <w:rPr>
                <w:sz w:val="16"/>
              </w:rPr>
              <w:t>Possible</w:t>
            </w:r>
          </w:p>
        </w:tc>
        <w:tc>
          <w:tcPr>
            <w:tcW w:type="dxa" w:w="1788"/>
          </w:tcPr>
          <w:p>
            <w:pPr>
              <w:spacing w:after="0"/>
              <w:jc w:val="left"/>
            </w:pPr>
            <w:r>
              <w:rPr>
                <w:sz w:val="16"/>
              </w:rPr>
              <w:t>FEMA annualized frequency (modeled)</w:t>
            </w:r>
          </w:p>
        </w:tc>
        <w:tc>
          <w:tcPr>
            <w:tcW w:type="dxa" w:w="1525"/>
          </w:tcPr>
          <w:p>
            <w:pPr>
              <w:spacing w:after="0"/>
              <w:jc w:val="right"/>
            </w:pPr>
            <w:r>
              <w:rPr>
                <w:sz w:val="16"/>
              </w:rPr>
              <w:t>3</w:t>
            </w:r>
          </w:p>
        </w:tc>
        <w:tc>
          <w:tcPr>
            <w:tcW w:type="dxa" w:w="1588"/>
          </w:tcPr>
          <w:p>
            <w:pPr>
              <w:spacing w:after="0"/>
              <w:jc w:val="left"/>
            </w:pPr>
            <w:r>
              <w:rPr>
                <w:sz w:val="16"/>
              </w:rPr>
              <w:t>1986 to 2023 (38 years)</w:t>
            </w:r>
          </w:p>
        </w:tc>
        <w:tc>
          <w:tcPr>
            <w:tcW w:type="dxa" w:w="1037"/>
          </w:tcPr>
          <w:p>
            <w:pPr>
              <w:spacing w:after="0"/>
              <w:jc w:val="left"/>
            </w:pPr>
            <w:r>
              <w:rPr>
                <w:sz w:val="16"/>
              </w:rPr>
              <w:t>countywide</w:t>
            </w:r>
          </w:p>
        </w:tc>
        <w:tc>
          <w:tcPr>
            <w:tcW w:type="dxa" w:w="1820"/>
          </w:tcPr>
          <w:p>
            <w:pPr>
              <w:spacing w:after="0"/>
              <w:jc w:val="left"/>
            </w:pPr>
          </w:p>
        </w:tc>
      </w:tr>
      <w:tr>
        <w:trPr>
          <w:cantSplit/>
        </w:trPr>
        <w:tc>
          <w:tcPr>
            <w:tcW w:type="dxa" w:w="1037"/>
          </w:tcPr>
          <w:p>
            <w:pPr>
              <w:spacing w:after="0"/>
              <w:jc w:val="left"/>
            </w:pPr>
            <w:r>
              <w:rPr>
                <w:sz w:val="16"/>
              </w:rPr>
              <w:t>Tornado</w:t>
            </w:r>
          </w:p>
        </w:tc>
        <w:tc>
          <w:tcPr>
            <w:tcW w:type="dxa" w:w="1249"/>
          </w:tcPr>
          <w:p>
            <w:pPr>
              <w:spacing w:after="0"/>
              <w:jc w:val="right"/>
            </w:pPr>
            <w:r>
              <w:rPr>
                <w:sz w:val="16"/>
              </w:rPr>
              <w:t>0.137</w:t>
            </w:r>
          </w:p>
        </w:tc>
        <w:tc>
          <w:tcPr>
            <w:tcW w:type="dxa" w:w="1460"/>
          </w:tcPr>
          <w:p>
            <w:pPr>
              <w:spacing w:after="0"/>
              <w:jc w:val="left"/>
            </w:pPr>
            <w:r>
              <w:rPr>
                <w:sz w:val="16"/>
              </w:rPr>
              <w:t>events per year</w:t>
            </w:r>
          </w:p>
        </w:tc>
        <w:tc>
          <w:tcPr>
            <w:tcW w:type="dxa" w:w="1571"/>
          </w:tcPr>
          <w:p>
            <w:pPr>
              <w:spacing w:after="0"/>
              <w:jc w:val="left"/>
            </w:pPr>
            <w:r>
              <w:rPr>
                <w:sz w:val="16"/>
              </w:rPr>
              <w:t>about 1 in 7 years</w:t>
            </w:r>
          </w:p>
        </w:tc>
        <w:tc>
          <w:tcPr>
            <w:tcW w:type="dxa" w:w="1037"/>
          </w:tcPr>
          <w:p>
            <w:pPr>
              <w:spacing w:after="0"/>
              <w:jc w:val="left"/>
            </w:pPr>
            <w:r>
              <w:rPr>
                <w:sz w:val="16"/>
              </w:rPr>
              <w:t>Likely</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88"/>
          </w:tcPr>
          <w:p>
            <w:pPr>
              <w:spacing w:after="0"/>
              <w:jc w:val="left"/>
            </w:pPr>
            <w:r>
              <w:rPr>
                <w:sz w:val="16"/>
              </w:rPr>
              <w:t>1950 to 2023 (EF2+); 1986 to 2023 (EF0-1)</w:t>
            </w:r>
          </w:p>
        </w:tc>
        <w:tc>
          <w:tcPr>
            <w:tcW w:type="dxa" w:w="1037"/>
          </w:tcPr>
          <w:p>
            <w:pPr>
              <w:spacing w:after="0"/>
              <w:jc w:val="left"/>
            </w:pPr>
            <w:r>
              <w:rPr>
                <w:sz w:val="16"/>
              </w:rPr>
              <w:t>see B1-f</w:t>
            </w:r>
          </w:p>
        </w:tc>
        <w:tc>
          <w:tcPr>
            <w:tcW w:type="dxa" w:w="1820"/>
          </w:tcPr>
          <w:p>
            <w:pPr>
              <w:spacing w:after="0"/>
              <w:jc w:val="left"/>
            </w:pPr>
          </w:p>
        </w:tc>
      </w:tr>
      <w:tr>
        <w:trPr>
          <w:cantSplit/>
        </w:trPr>
        <w:tc>
          <w:tcPr>
            <w:tcW w:type="dxa" w:w="1037"/>
          </w:tcPr>
          <w:p>
            <w:pPr>
              <w:spacing w:after="0"/>
              <w:jc w:val="left"/>
            </w:pPr>
            <w:r>
              <w:rPr>
                <w:sz w:val="16"/>
              </w:rPr>
              <w:t>Tsunami</w:t>
            </w:r>
          </w:p>
        </w:tc>
        <w:tc>
          <w:tcPr>
            <w:tcW w:type="dxa" w:w="1249"/>
          </w:tcPr>
          <w:p>
            <w:pPr>
              <w:spacing w:after="0"/>
              <w:jc w:val="right"/>
            </w:pPr>
          </w:p>
        </w:tc>
        <w:tc>
          <w:tcPr>
            <w:tcW w:type="dxa" w:w="1460"/>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88"/>
          </w:tcPr>
          <w:p>
            <w:pPr>
              <w:spacing w:after="0"/>
              <w:jc w:val="left"/>
            </w:pPr>
          </w:p>
        </w:tc>
        <w:tc>
          <w:tcPr>
            <w:tcW w:type="dxa" w:w="1525"/>
          </w:tcPr>
          <w:p>
            <w:pPr>
              <w:spacing w:after="0"/>
              <w:jc w:val="right"/>
            </w:pPr>
            <w:r>
              <w:rPr>
                <w:sz w:val="16"/>
              </w:rPr>
              <w:t>not shown</w:t>
            </w:r>
          </w:p>
        </w:tc>
        <w:tc>
          <w:tcPr>
            <w:tcW w:type="dxa" w:w="1588"/>
          </w:tcPr>
          <w:p>
            <w:pPr>
              <w:spacing w:after="0"/>
              <w:jc w:val="left"/>
            </w:pPr>
            <w:r>
              <w:rPr>
                <w:sz w:val="16"/>
              </w:rPr>
              <w:t>modeled</w:t>
            </w:r>
          </w:p>
        </w:tc>
        <w:tc>
          <w:tcPr>
            <w:tcW w:type="dxa" w:w="1037"/>
          </w:tcPr>
          <w:p>
            <w:pPr>
              <w:spacing w:after="0"/>
              <w:jc w:val="left"/>
            </w:pPr>
            <w:r>
              <w:rPr>
                <w:sz w:val="16"/>
              </w:rPr>
              <w:t>see B1-f</w:t>
            </w:r>
          </w:p>
        </w:tc>
        <w:tc>
          <w:tcPr>
            <w:tcW w:type="dxa" w:w="182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9"/>
          </w:tcPr>
          <w:p>
            <w:pPr>
              <w:spacing w:after="0"/>
              <w:jc w:val="right"/>
            </w:pPr>
            <w:r>
              <w:rPr>
                <w:sz w:val="16"/>
              </w:rPr>
              <w:t>0.0001</w:t>
            </w:r>
          </w:p>
        </w:tc>
        <w:tc>
          <w:tcPr>
            <w:tcW w:type="dxa" w:w="1460"/>
          </w:tcPr>
          <w:p>
            <w:pPr>
              <w:spacing w:after="0"/>
              <w:jc w:val="left"/>
            </w:pPr>
            <w:r>
              <w:rPr>
                <w:sz w:val="16"/>
              </w:rPr>
              <w:t>annual probability</w:t>
            </w:r>
          </w:p>
        </w:tc>
        <w:tc>
          <w:tcPr>
            <w:tcW w:type="dxa" w:w="1571"/>
          </w:tcPr>
          <w:p>
            <w:pPr>
              <w:spacing w:after="0"/>
              <w:jc w:val="left"/>
            </w:pPr>
            <w:r>
              <w:rPr>
                <w:sz w:val="16"/>
              </w:rPr>
              <w:t>about 1 in 10,000 years</w:t>
            </w:r>
          </w:p>
        </w:tc>
        <w:tc>
          <w:tcPr>
            <w:tcW w:type="dxa" w:w="1037"/>
          </w:tcPr>
          <w:p>
            <w:pPr>
              <w:spacing w:after="0"/>
              <w:jc w:val="left"/>
            </w:pPr>
            <w:r>
              <w:rPr>
                <w:sz w:val="16"/>
              </w:rPr>
              <w:t>Unlikely</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88"/>
          </w:tcPr>
          <w:p>
            <w:pPr>
              <w:spacing w:after="0"/>
              <w:jc w:val="left"/>
            </w:pPr>
            <w:r>
              <w:rPr>
                <w:sz w:val="16"/>
              </w:rPr>
              <w:t>modeled</w:t>
            </w:r>
          </w:p>
        </w:tc>
        <w:tc>
          <w:tcPr>
            <w:tcW w:type="dxa" w:w="1037"/>
          </w:tcPr>
          <w:p>
            <w:pPr>
              <w:spacing w:after="0"/>
              <w:jc w:val="left"/>
            </w:pPr>
            <w:r>
              <w:rPr>
                <w:sz w:val="16"/>
              </w:rPr>
              <w:t>see B1-f</w:t>
            </w:r>
          </w:p>
        </w:tc>
        <w:tc>
          <w:tcPr>
            <w:tcW w:type="dxa" w:w="1820"/>
          </w:tcPr>
          <w:p>
            <w:pPr>
              <w:spacing w:after="0"/>
              <w:jc w:val="left"/>
            </w:pPr>
          </w:p>
        </w:tc>
      </w:tr>
      <w:tr>
        <w:trPr>
          <w:cantSplit/>
        </w:trPr>
        <w:tc>
          <w:tcPr>
            <w:tcW w:type="dxa" w:w="1037"/>
          </w:tcPr>
          <w:p>
            <w:pPr>
              <w:spacing w:after="0"/>
              <w:jc w:val="left"/>
            </w:pPr>
            <w:r>
              <w:rPr>
                <w:sz w:val="16"/>
              </w:rPr>
              <w:t>Wildfire</w:t>
            </w:r>
          </w:p>
        </w:tc>
        <w:tc>
          <w:tcPr>
            <w:tcW w:type="dxa" w:w="1249"/>
          </w:tcPr>
          <w:p>
            <w:pPr>
              <w:spacing w:after="0"/>
              <w:jc w:val="right"/>
            </w:pPr>
            <w:r>
              <w:rPr>
                <w:sz w:val="16"/>
              </w:rPr>
              <w:t>0.00609</w:t>
            </w:r>
          </w:p>
        </w:tc>
        <w:tc>
          <w:tcPr>
            <w:tcW w:type="dxa" w:w="1460"/>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0.609%</w:t>
            </w:r>
          </w:p>
        </w:tc>
        <w:tc>
          <w:tcPr>
            <w:tcW w:type="dxa" w:w="1037"/>
          </w:tcPr>
          <w:p>
            <w:pPr>
              <w:spacing w:after="0"/>
              <w:jc w:val="left"/>
            </w:pPr>
            <w:r>
              <w:rPr>
                <w:sz w:val="16"/>
              </w:rPr>
              <w:t>Likely</w:t>
            </w:r>
          </w:p>
        </w:tc>
        <w:tc>
          <w:tcPr>
            <w:tcW w:type="dxa" w:w="1788"/>
          </w:tcPr>
          <w:p>
            <w:pPr>
              <w:spacing w:after="0"/>
              <w:jc w:val="left"/>
            </w:pPr>
            <w:r>
              <w:rPr>
                <w:sz w:val="16"/>
              </w:rPr>
              <w:t>Storm Events records in 16 of 30 years, 1996 to 2025 (53.3%)</w:t>
            </w:r>
          </w:p>
        </w:tc>
        <w:tc>
          <w:tcPr>
            <w:tcW w:type="dxa" w:w="1525"/>
          </w:tcPr>
          <w:p>
            <w:pPr>
              <w:spacing w:after="0"/>
              <w:jc w:val="right"/>
            </w:pPr>
            <w:r>
              <w:rPr>
                <w:sz w:val="16"/>
              </w:rPr>
              <w:t>not shown</w:t>
            </w:r>
          </w:p>
        </w:tc>
        <w:tc>
          <w:tcPr>
            <w:tcW w:type="dxa" w:w="1588"/>
          </w:tcPr>
          <w:p>
            <w:pPr>
              <w:spacing w:after="0"/>
              <w:jc w:val="left"/>
            </w:pPr>
            <w:r>
              <w:rPr>
                <w:sz w:val="16"/>
              </w:rPr>
              <w:t>modeled</w:t>
            </w:r>
          </w:p>
        </w:tc>
        <w:tc>
          <w:tcPr>
            <w:tcW w:type="dxa" w:w="1037"/>
          </w:tcPr>
          <w:p>
            <w:pPr>
              <w:spacing w:after="0"/>
              <w:jc w:val="left"/>
            </w:pPr>
            <w:r>
              <w:rPr>
                <w:sz w:val="16"/>
              </w:rPr>
              <w:t>see B1-f</w:t>
            </w:r>
          </w:p>
        </w:tc>
        <w:tc>
          <w:tcPr>
            <w:tcW w:type="dxa" w:w="182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9"/>
          </w:tcPr>
          <w:p>
            <w:pPr>
              <w:spacing w:after="0"/>
              <w:jc w:val="right"/>
            </w:pPr>
            <w:r>
              <w:rPr>
                <w:sz w:val="16"/>
              </w:rPr>
              <w:t>27.2</w:t>
            </w:r>
          </w:p>
        </w:tc>
        <w:tc>
          <w:tcPr>
            <w:tcW w:type="dxa" w:w="1460"/>
          </w:tcPr>
          <w:p>
            <w:pPr>
              <w:spacing w:after="0"/>
              <w:jc w:val="left"/>
            </w:pPr>
            <w:r>
              <w:rPr>
                <w:sz w:val="16"/>
              </w:rPr>
              <w:t>event-days per year</w:t>
            </w:r>
          </w:p>
        </w:tc>
        <w:tc>
          <w:tcPr>
            <w:tcW w:type="dxa" w:w="1571"/>
          </w:tcPr>
          <w:p>
            <w:pPr>
              <w:spacing w:after="0"/>
              <w:jc w:val="left"/>
            </w:pPr>
            <w:r>
              <w:rPr>
                <w:sz w:val="16"/>
              </w:rPr>
              <w:t>about 27.2 days per year</w:t>
            </w:r>
          </w:p>
        </w:tc>
        <w:tc>
          <w:tcPr>
            <w:tcW w:type="dxa" w:w="1037"/>
          </w:tcPr>
          <w:p>
            <w:pPr>
              <w:spacing w:after="0"/>
              <w:jc w:val="left"/>
            </w:pPr>
            <w:r>
              <w:rPr>
                <w:sz w:val="16"/>
              </w:rPr>
              <w:t>Highly likely</w:t>
            </w:r>
          </w:p>
        </w:tc>
        <w:tc>
          <w:tcPr>
            <w:tcW w:type="dxa" w:w="1788"/>
          </w:tcPr>
          <w:p>
            <w:pPr>
              <w:spacing w:after="0"/>
              <w:jc w:val="left"/>
            </w:pPr>
            <w:r>
              <w:rPr>
                <w:sz w:val="16"/>
              </w:rPr>
              <w:t>event-days in 30 of 30 years, 1996 to 2025 (100%)</w:t>
            </w:r>
          </w:p>
        </w:tc>
        <w:tc>
          <w:tcPr>
            <w:tcW w:type="dxa" w:w="1525"/>
          </w:tcPr>
          <w:p>
            <w:pPr>
              <w:spacing w:after="0"/>
              <w:jc w:val="right"/>
            </w:pPr>
            <w:r>
              <w:rPr>
                <w:sz w:val="16"/>
              </w:rPr>
              <w:t>521</w:t>
            </w:r>
          </w:p>
        </w:tc>
        <w:tc>
          <w:tcPr>
            <w:tcW w:type="dxa" w:w="1588"/>
          </w:tcPr>
          <w:p>
            <w:pPr>
              <w:spacing w:after="0"/>
              <w:jc w:val="left"/>
            </w:pPr>
            <w:r>
              <w:rPr>
                <w:sz w:val="16"/>
              </w:rPr>
              <w:t>2005-11-12 to 2024-11-12 (19 years)</w:t>
            </w:r>
          </w:p>
        </w:tc>
        <w:tc>
          <w:tcPr>
            <w:tcW w:type="dxa" w:w="1037"/>
          </w:tcPr>
          <w:p>
            <w:pPr>
              <w:spacing w:after="0"/>
              <w:jc w:val="left"/>
            </w:pPr>
            <w:r>
              <w:rPr>
                <w:sz w:val="16"/>
              </w:rPr>
              <w:t>countywide</w:t>
            </w:r>
          </w:p>
        </w:tc>
        <w:tc>
          <w:tcPr>
            <w:tcW w:type="dxa" w:w="182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5"/>
        <w:gridCol w:w="848"/>
        <w:gridCol w:w="680"/>
        <w:gridCol w:w="648"/>
        <w:gridCol w:w="4231"/>
        <w:gridCol w:w="5844"/>
      </w:tblGrid>
      <w:tr>
        <w:trPr>
          <w:cantSplit/>
          <w:tblHeader/>
        </w:trPr>
        <w:tc>
          <w:tcPr>
            <w:tcW w:type="dxa" w:w="1037"/>
            <w:shd w:val="clear" w:color="auto" w:fill="E8E8E8"/>
          </w:tcPr>
          <w:p>
            <w:pPr>
              <w:spacing w:after="0"/>
              <w:jc w:val="left"/>
            </w:pPr>
            <w:r>
              <w:rPr>
                <w:b/>
                <w:sz w:val="16"/>
              </w:rPr>
              <w:t>Hazard</w:t>
            </w:r>
          </w:p>
        </w:tc>
        <w:tc>
          <w:tcPr>
            <w:tcW w:type="dxa" w:w="825"/>
            <w:shd w:val="clear" w:color="auto" w:fill="E8E8E8"/>
          </w:tcPr>
          <w:p>
            <w:pPr>
              <w:spacing w:after="0"/>
              <w:jc w:val="right"/>
            </w:pPr>
            <w:r>
              <w:rPr>
                <w:b/>
                <w:sz w:val="16"/>
              </w:rPr>
              <w:t>Tracts</w:t>
            </w:r>
          </w:p>
          <w:p>
            <w:pPr>
              <w:spacing w:after="0"/>
              <w:jc w:val="right"/>
            </w:pPr>
            <w:r>
              <w:rPr>
                <w:i/>
                <w:color w:val="555555"/>
                <w:sz w:val="14"/>
              </w:rPr>
              <w:t>rated of all</w:t>
            </w:r>
          </w:p>
        </w:tc>
        <w:tc>
          <w:tcPr>
            <w:tcW w:type="dxa" w:w="84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31"/>
            <w:shd w:val="clear" w:color="auto" w:fill="E8E8E8"/>
          </w:tcPr>
          <w:p>
            <w:pPr>
              <w:spacing w:after="0"/>
              <w:jc w:val="left"/>
            </w:pPr>
            <w:r>
              <w:rPr>
                <w:b/>
                <w:sz w:val="16"/>
              </w:rPr>
              <w:t>Tracts by rating</w:t>
            </w:r>
          </w:p>
        </w:tc>
        <w:tc>
          <w:tcPr>
            <w:tcW w:type="dxa" w:w="584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5"/>
          </w:tcPr>
          <w:p>
            <w:pPr>
              <w:spacing w:after="0"/>
              <w:jc w:val="right"/>
            </w:pPr>
            <w:r>
              <w:rPr>
                <w:sz w:val="16"/>
              </w:rPr>
              <w:t>14 of 91</w:t>
            </w:r>
          </w:p>
        </w:tc>
        <w:tc>
          <w:tcPr>
            <w:tcW w:type="dxa" w:w="848"/>
          </w:tcPr>
          <w:p>
            <w:pPr>
              <w:spacing w:after="0"/>
              <w:jc w:val="right"/>
            </w:pPr>
            <w:r>
              <w:rPr>
                <w:sz w:val="16"/>
              </w:rPr>
              <w:t>94.9</w:t>
            </w:r>
          </w:p>
        </w:tc>
        <w:tc>
          <w:tcPr>
            <w:tcW w:type="dxa" w:w="680"/>
          </w:tcPr>
          <w:p>
            <w:pPr>
              <w:spacing w:after="0"/>
              <w:jc w:val="right"/>
            </w:pPr>
            <w:r>
              <w:rPr>
                <w:sz w:val="16"/>
              </w:rPr>
              <w:t>96.4</w:t>
            </w:r>
          </w:p>
        </w:tc>
        <w:tc>
          <w:tcPr>
            <w:tcW w:type="dxa" w:w="648"/>
          </w:tcPr>
          <w:p>
            <w:pPr>
              <w:spacing w:after="0"/>
              <w:jc w:val="right"/>
            </w:pPr>
            <w:r>
              <w:rPr>
                <w:sz w:val="16"/>
              </w:rPr>
              <w:t>98.2</w:t>
            </w:r>
          </w:p>
        </w:tc>
        <w:tc>
          <w:tcPr>
            <w:tcW w:type="dxa" w:w="4231"/>
          </w:tcPr>
          <w:p>
            <w:pPr>
              <w:spacing w:after="0"/>
              <w:jc w:val="left"/>
            </w:pPr>
            <w:r>
              <w:rPr>
                <w:sz w:val="16"/>
              </w:rPr>
              <w:t>Very High 3, Relatively High 11, Not Applicable 77</w:t>
            </w:r>
          </w:p>
        </w:tc>
        <w:tc>
          <w:tcPr>
            <w:tcW w:type="dxa" w:w="5844"/>
          </w:tcPr>
          <w:p>
            <w:pPr>
              <w:spacing w:after="0"/>
              <w:jc w:val="left"/>
            </w:pPr>
          </w:p>
        </w:tc>
      </w:tr>
      <w:tr>
        <w:trPr>
          <w:cantSplit/>
        </w:trPr>
        <w:tc>
          <w:tcPr>
            <w:tcW w:type="dxa" w:w="1037"/>
          </w:tcPr>
          <w:p>
            <w:pPr>
              <w:spacing w:after="0"/>
              <w:jc w:val="left"/>
            </w:pPr>
            <w:r>
              <w:rPr>
                <w:sz w:val="16"/>
              </w:rPr>
              <w:t>Coastal Flooding</w:t>
            </w:r>
          </w:p>
        </w:tc>
        <w:tc>
          <w:tcPr>
            <w:tcW w:type="dxa" w:w="825"/>
          </w:tcPr>
          <w:p>
            <w:pPr>
              <w:spacing w:after="0"/>
              <w:jc w:val="right"/>
            </w:pPr>
            <w:r>
              <w:rPr>
                <w:sz w:val="16"/>
              </w:rPr>
              <w:t>0 of 91</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91</w:t>
            </w:r>
          </w:p>
        </w:tc>
        <w:tc>
          <w:tcPr>
            <w:tcW w:type="dxa" w:w="5844"/>
          </w:tcPr>
          <w:p>
            <w:pPr>
              <w:spacing w:after="0"/>
              <w:jc w:val="left"/>
            </w:pPr>
          </w:p>
        </w:tc>
      </w:tr>
      <w:tr>
        <w:trPr>
          <w:cantSplit/>
        </w:trPr>
        <w:tc>
          <w:tcPr>
            <w:tcW w:type="dxa" w:w="1037"/>
          </w:tcPr>
          <w:p>
            <w:pPr>
              <w:spacing w:after="0"/>
              <w:jc w:val="left"/>
            </w:pPr>
            <w:r>
              <w:rPr>
                <w:sz w:val="16"/>
              </w:rPr>
              <w:t>Cold Wave</w:t>
            </w:r>
          </w:p>
        </w:tc>
        <w:tc>
          <w:tcPr>
            <w:tcW w:type="dxa" w:w="825"/>
          </w:tcPr>
          <w:p>
            <w:pPr>
              <w:spacing w:after="0"/>
              <w:jc w:val="right"/>
            </w:pPr>
            <w:r>
              <w:rPr>
                <w:sz w:val="16"/>
              </w:rPr>
              <w:t>0 of 91</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 Rating 91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5"/>
          </w:tcPr>
          <w:p>
            <w:pPr>
              <w:spacing w:after="0"/>
              <w:jc w:val="right"/>
            </w:pPr>
            <w:r>
              <w:rPr>
                <w:sz w:val="16"/>
              </w:rPr>
              <w:t>19 of 91</w:t>
            </w:r>
          </w:p>
        </w:tc>
        <w:tc>
          <w:tcPr>
            <w:tcW w:type="dxa" w:w="848"/>
          </w:tcPr>
          <w:p>
            <w:pPr>
              <w:spacing w:after="0"/>
              <w:jc w:val="right"/>
            </w:pPr>
            <w:r>
              <w:rPr>
                <w:sz w:val="16"/>
              </w:rPr>
              <w:t>70.1</w:t>
            </w:r>
          </w:p>
        </w:tc>
        <w:tc>
          <w:tcPr>
            <w:tcW w:type="dxa" w:w="680"/>
          </w:tcPr>
          <w:p>
            <w:pPr>
              <w:spacing w:after="0"/>
              <w:jc w:val="right"/>
            </w:pPr>
            <w:r>
              <w:rPr>
                <w:sz w:val="16"/>
              </w:rPr>
              <w:t>81.0</w:t>
            </w:r>
          </w:p>
        </w:tc>
        <w:tc>
          <w:tcPr>
            <w:tcW w:type="dxa" w:w="648"/>
          </w:tcPr>
          <w:p>
            <w:pPr>
              <w:spacing w:after="0"/>
              <w:jc w:val="right"/>
            </w:pPr>
            <w:r>
              <w:rPr>
                <w:sz w:val="16"/>
              </w:rPr>
              <w:t>99.0</w:t>
            </w:r>
          </w:p>
        </w:tc>
        <w:tc>
          <w:tcPr>
            <w:tcW w:type="dxa" w:w="4231"/>
          </w:tcPr>
          <w:p>
            <w:pPr>
              <w:spacing w:after="0"/>
              <w:jc w:val="left"/>
            </w:pPr>
            <w:r>
              <w:rPr>
                <w:sz w:val="16"/>
              </w:rPr>
              <w:t>Relatively High 2, Relatively Moderate 1, Relatively Low 9, Very Low 7, No Rating 72</w:t>
            </w:r>
          </w:p>
        </w:tc>
        <w:tc>
          <w:tcPr>
            <w:tcW w:type="dxa" w:w="584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5"/>
          </w:tcPr>
          <w:p>
            <w:pPr>
              <w:spacing w:after="0"/>
              <w:jc w:val="right"/>
            </w:pPr>
            <w:r>
              <w:rPr>
                <w:sz w:val="16"/>
              </w:rPr>
              <w:t>91 of 91</w:t>
            </w:r>
          </w:p>
        </w:tc>
        <w:tc>
          <w:tcPr>
            <w:tcW w:type="dxa" w:w="848"/>
          </w:tcPr>
          <w:p>
            <w:pPr>
              <w:spacing w:after="0"/>
              <w:jc w:val="right"/>
            </w:pPr>
            <w:r>
              <w:rPr>
                <w:sz w:val="16"/>
              </w:rPr>
              <w:t>51.5</w:t>
            </w:r>
          </w:p>
        </w:tc>
        <w:tc>
          <w:tcPr>
            <w:tcW w:type="dxa" w:w="680"/>
          </w:tcPr>
          <w:p>
            <w:pPr>
              <w:spacing w:after="0"/>
              <w:jc w:val="right"/>
            </w:pPr>
            <w:r>
              <w:rPr>
                <w:sz w:val="16"/>
              </w:rPr>
              <w:t>77.0</w:t>
            </w:r>
          </w:p>
        </w:tc>
        <w:tc>
          <w:tcPr>
            <w:tcW w:type="dxa" w:w="648"/>
          </w:tcPr>
          <w:p>
            <w:pPr>
              <w:spacing w:after="0"/>
              <w:jc w:val="right"/>
            </w:pPr>
            <w:r>
              <w:rPr>
                <w:sz w:val="16"/>
              </w:rPr>
              <w:t>92.7</w:t>
            </w:r>
          </w:p>
        </w:tc>
        <w:tc>
          <w:tcPr>
            <w:tcW w:type="dxa" w:w="4231"/>
          </w:tcPr>
          <w:p>
            <w:pPr>
              <w:spacing w:after="0"/>
              <w:jc w:val="left"/>
            </w:pPr>
            <w:r>
              <w:rPr>
                <w:sz w:val="16"/>
              </w:rPr>
              <w:t>Relatively High 2, Relatively Moderate 38, Relatively Low 51</w:t>
            </w:r>
          </w:p>
        </w:tc>
        <w:tc>
          <w:tcPr>
            <w:tcW w:type="dxa" w:w="5844"/>
          </w:tcPr>
          <w:p>
            <w:pPr>
              <w:spacing w:after="0"/>
              <w:jc w:val="left"/>
            </w:pPr>
          </w:p>
        </w:tc>
      </w:tr>
      <w:tr>
        <w:trPr>
          <w:cantSplit/>
        </w:trPr>
        <w:tc>
          <w:tcPr>
            <w:tcW w:type="dxa" w:w="1037"/>
          </w:tcPr>
          <w:p>
            <w:pPr>
              <w:spacing w:after="0"/>
              <w:jc w:val="left"/>
            </w:pPr>
            <w:r>
              <w:rPr>
                <w:sz w:val="16"/>
              </w:rPr>
              <w:t>Hail</w:t>
            </w:r>
          </w:p>
        </w:tc>
        <w:tc>
          <w:tcPr>
            <w:tcW w:type="dxa" w:w="825"/>
          </w:tcPr>
          <w:p>
            <w:pPr>
              <w:spacing w:after="0"/>
              <w:jc w:val="right"/>
            </w:pPr>
            <w:r>
              <w:rPr>
                <w:sz w:val="16"/>
              </w:rPr>
              <w:t>91 of 91</w:t>
            </w:r>
          </w:p>
        </w:tc>
        <w:tc>
          <w:tcPr>
            <w:tcW w:type="dxa" w:w="848"/>
          </w:tcPr>
          <w:p>
            <w:pPr>
              <w:spacing w:after="0"/>
              <w:jc w:val="right"/>
            </w:pPr>
            <w:r>
              <w:rPr>
                <w:sz w:val="16"/>
              </w:rPr>
              <w:t>8.2</w:t>
            </w:r>
          </w:p>
        </w:tc>
        <w:tc>
          <w:tcPr>
            <w:tcW w:type="dxa" w:w="680"/>
          </w:tcPr>
          <w:p>
            <w:pPr>
              <w:spacing w:after="0"/>
              <w:jc w:val="right"/>
            </w:pPr>
            <w:r>
              <w:rPr>
                <w:sz w:val="16"/>
              </w:rPr>
              <w:t>22.8</w:t>
            </w:r>
          </w:p>
        </w:tc>
        <w:tc>
          <w:tcPr>
            <w:tcW w:type="dxa" w:w="648"/>
          </w:tcPr>
          <w:p>
            <w:pPr>
              <w:spacing w:after="0"/>
              <w:jc w:val="right"/>
            </w:pPr>
            <w:r>
              <w:rPr>
                <w:sz w:val="16"/>
              </w:rPr>
              <w:t>40.1</w:t>
            </w:r>
          </w:p>
        </w:tc>
        <w:tc>
          <w:tcPr>
            <w:tcW w:type="dxa" w:w="4231"/>
          </w:tcPr>
          <w:p>
            <w:pPr>
              <w:spacing w:after="0"/>
              <w:jc w:val="left"/>
            </w:pPr>
            <w:r>
              <w:rPr>
                <w:sz w:val="16"/>
              </w:rPr>
              <w:t>Relatively Low 1, Very Low 90</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5"/>
          </w:tcPr>
          <w:p>
            <w:pPr>
              <w:spacing w:after="0"/>
              <w:jc w:val="right"/>
            </w:pPr>
            <w:r>
              <w:rPr>
                <w:sz w:val="16"/>
              </w:rPr>
              <w:t>91 of 91</w:t>
            </w:r>
          </w:p>
        </w:tc>
        <w:tc>
          <w:tcPr>
            <w:tcW w:type="dxa" w:w="848"/>
          </w:tcPr>
          <w:p>
            <w:pPr>
              <w:spacing w:after="0"/>
              <w:jc w:val="right"/>
            </w:pPr>
            <w:r>
              <w:rPr>
                <w:sz w:val="16"/>
              </w:rPr>
              <w:t>1.7</w:t>
            </w:r>
          </w:p>
        </w:tc>
        <w:tc>
          <w:tcPr>
            <w:tcW w:type="dxa" w:w="680"/>
          </w:tcPr>
          <w:p>
            <w:pPr>
              <w:spacing w:after="0"/>
              <w:jc w:val="right"/>
            </w:pPr>
            <w:r>
              <w:rPr>
                <w:sz w:val="16"/>
              </w:rPr>
              <w:t>13.3</w:t>
            </w:r>
          </w:p>
        </w:tc>
        <w:tc>
          <w:tcPr>
            <w:tcW w:type="dxa" w:w="648"/>
          </w:tcPr>
          <w:p>
            <w:pPr>
              <w:spacing w:after="0"/>
              <w:jc w:val="right"/>
            </w:pPr>
            <w:r>
              <w:rPr>
                <w:sz w:val="16"/>
              </w:rPr>
              <w:t>34.9</w:t>
            </w:r>
          </w:p>
        </w:tc>
        <w:tc>
          <w:tcPr>
            <w:tcW w:type="dxa" w:w="4231"/>
          </w:tcPr>
          <w:p>
            <w:pPr>
              <w:spacing w:after="0"/>
              <w:jc w:val="left"/>
            </w:pPr>
            <w:r>
              <w:rPr>
                <w:sz w:val="16"/>
              </w:rPr>
              <w:t>Relatively Low 35, Very Low 56</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5"/>
          </w:tcPr>
          <w:p>
            <w:pPr>
              <w:spacing w:after="0"/>
              <w:jc w:val="right"/>
            </w:pPr>
            <w:r>
              <w:rPr>
                <w:sz w:val="16"/>
              </w:rPr>
              <w:t>0 of 91</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91</w:t>
            </w:r>
          </w:p>
        </w:tc>
        <w:tc>
          <w:tcPr>
            <w:tcW w:type="dxa" w:w="5844"/>
          </w:tcPr>
          <w:p>
            <w:pPr>
              <w:spacing w:after="0"/>
              <w:jc w:val="left"/>
            </w:pPr>
          </w:p>
        </w:tc>
      </w:tr>
      <w:tr>
        <w:trPr>
          <w:cantSplit/>
        </w:trPr>
        <w:tc>
          <w:tcPr>
            <w:tcW w:type="dxa" w:w="1037"/>
          </w:tcPr>
          <w:p>
            <w:pPr>
              <w:spacing w:after="0"/>
              <w:jc w:val="left"/>
            </w:pPr>
            <w:r>
              <w:rPr>
                <w:sz w:val="16"/>
              </w:rPr>
              <w:t>Ice Storm</w:t>
            </w:r>
          </w:p>
        </w:tc>
        <w:tc>
          <w:tcPr>
            <w:tcW w:type="dxa" w:w="825"/>
          </w:tcPr>
          <w:p>
            <w:pPr>
              <w:spacing w:after="0"/>
              <w:jc w:val="right"/>
            </w:pPr>
            <w:r>
              <w:rPr>
                <w:sz w:val="16"/>
              </w:rPr>
              <w:t>0 of 91</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91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5"/>
          </w:tcPr>
          <w:p>
            <w:pPr>
              <w:spacing w:after="0"/>
              <w:jc w:val="right"/>
            </w:pPr>
            <w:r>
              <w:rPr>
                <w:sz w:val="16"/>
              </w:rPr>
              <w:t>91 of 91</w:t>
            </w:r>
          </w:p>
        </w:tc>
        <w:tc>
          <w:tcPr>
            <w:tcW w:type="dxa" w:w="848"/>
          </w:tcPr>
          <w:p>
            <w:pPr>
              <w:spacing w:after="0"/>
              <w:jc w:val="right"/>
            </w:pPr>
            <w:r>
              <w:rPr>
                <w:sz w:val="16"/>
              </w:rPr>
              <w:t>13.5</w:t>
            </w:r>
          </w:p>
        </w:tc>
        <w:tc>
          <w:tcPr>
            <w:tcW w:type="dxa" w:w="680"/>
          </w:tcPr>
          <w:p>
            <w:pPr>
              <w:spacing w:after="0"/>
              <w:jc w:val="right"/>
            </w:pPr>
            <w:r>
              <w:rPr>
                <w:sz w:val="16"/>
              </w:rPr>
              <w:t>70.5</w:t>
            </w:r>
          </w:p>
        </w:tc>
        <w:tc>
          <w:tcPr>
            <w:tcW w:type="dxa" w:w="648"/>
          </w:tcPr>
          <w:p>
            <w:pPr>
              <w:spacing w:after="0"/>
              <w:jc w:val="right"/>
            </w:pPr>
            <w:r>
              <w:rPr>
                <w:sz w:val="16"/>
              </w:rPr>
              <w:t>99.6</w:t>
            </w:r>
          </w:p>
        </w:tc>
        <w:tc>
          <w:tcPr>
            <w:tcW w:type="dxa" w:w="4231"/>
          </w:tcPr>
          <w:p>
            <w:pPr>
              <w:spacing w:after="0"/>
              <w:jc w:val="left"/>
            </w:pPr>
            <w:r>
              <w:rPr>
                <w:sz w:val="16"/>
              </w:rPr>
              <w:t>Very High 5, Relatively High 27, Relatively Moderate 37, Relatively Low 21, Very Low 1</w:t>
            </w:r>
          </w:p>
        </w:tc>
        <w:tc>
          <w:tcPr>
            <w:tcW w:type="dxa" w:w="5844"/>
          </w:tcPr>
          <w:p>
            <w:pPr>
              <w:spacing w:after="0"/>
              <w:jc w:val="left"/>
            </w:pPr>
          </w:p>
        </w:tc>
      </w:tr>
      <w:tr>
        <w:trPr>
          <w:cantSplit/>
        </w:trPr>
        <w:tc>
          <w:tcPr>
            <w:tcW w:type="dxa" w:w="1037"/>
          </w:tcPr>
          <w:p>
            <w:pPr>
              <w:spacing w:after="0"/>
              <w:jc w:val="left"/>
            </w:pPr>
            <w:r>
              <w:rPr>
                <w:sz w:val="16"/>
              </w:rPr>
              <w:t>Landslide</w:t>
            </w:r>
          </w:p>
        </w:tc>
        <w:tc>
          <w:tcPr>
            <w:tcW w:type="dxa" w:w="825"/>
          </w:tcPr>
          <w:p>
            <w:pPr>
              <w:spacing w:after="0"/>
              <w:jc w:val="right"/>
            </w:pPr>
            <w:r>
              <w:rPr>
                <w:sz w:val="16"/>
              </w:rPr>
              <w:t>88 of 91</w:t>
            </w:r>
          </w:p>
        </w:tc>
        <w:tc>
          <w:tcPr>
            <w:tcW w:type="dxa" w:w="848"/>
          </w:tcPr>
          <w:p>
            <w:pPr>
              <w:spacing w:after="0"/>
              <w:jc w:val="right"/>
            </w:pPr>
            <w:r>
              <w:rPr>
                <w:sz w:val="16"/>
              </w:rPr>
              <w:t>8.6</w:t>
            </w:r>
          </w:p>
        </w:tc>
        <w:tc>
          <w:tcPr>
            <w:tcW w:type="dxa" w:w="680"/>
          </w:tcPr>
          <w:p>
            <w:pPr>
              <w:spacing w:after="0"/>
              <w:jc w:val="right"/>
            </w:pPr>
            <w:r>
              <w:rPr>
                <w:sz w:val="16"/>
              </w:rPr>
              <w:t>29.2</w:t>
            </w:r>
          </w:p>
        </w:tc>
        <w:tc>
          <w:tcPr>
            <w:tcW w:type="dxa" w:w="648"/>
          </w:tcPr>
          <w:p>
            <w:pPr>
              <w:spacing w:after="0"/>
              <w:jc w:val="right"/>
            </w:pPr>
            <w:r>
              <w:rPr>
                <w:sz w:val="16"/>
              </w:rPr>
              <w:t>98.9</w:t>
            </w:r>
          </w:p>
        </w:tc>
        <w:tc>
          <w:tcPr>
            <w:tcW w:type="dxa" w:w="4231"/>
          </w:tcPr>
          <w:p>
            <w:pPr>
              <w:spacing w:after="0"/>
              <w:jc w:val="left"/>
            </w:pPr>
            <w:r>
              <w:rPr>
                <w:sz w:val="16"/>
              </w:rPr>
              <w:t>Relatively Moderate 3, Relatively Low 9, Very Low 76, No Rating 3</w:t>
            </w:r>
          </w:p>
        </w:tc>
        <w:tc>
          <w:tcPr>
            <w:tcW w:type="dxa" w:w="5844"/>
          </w:tcPr>
          <w:p>
            <w:pPr>
              <w:spacing w:after="0"/>
              <w:jc w:val="left"/>
            </w:pPr>
          </w:p>
        </w:tc>
      </w:tr>
      <w:tr>
        <w:trPr>
          <w:cantSplit/>
        </w:trPr>
        <w:tc>
          <w:tcPr>
            <w:tcW w:type="dxa" w:w="1037"/>
          </w:tcPr>
          <w:p>
            <w:pPr>
              <w:spacing w:after="0"/>
              <w:jc w:val="left"/>
            </w:pPr>
            <w:r>
              <w:rPr>
                <w:sz w:val="16"/>
              </w:rPr>
              <w:t>Lightning</w:t>
            </w:r>
          </w:p>
        </w:tc>
        <w:tc>
          <w:tcPr>
            <w:tcW w:type="dxa" w:w="825"/>
          </w:tcPr>
          <w:p>
            <w:pPr>
              <w:spacing w:after="0"/>
              <w:jc w:val="right"/>
            </w:pPr>
            <w:r>
              <w:rPr>
                <w:sz w:val="16"/>
              </w:rPr>
              <w:t>91 of 91</w:t>
            </w:r>
          </w:p>
        </w:tc>
        <w:tc>
          <w:tcPr>
            <w:tcW w:type="dxa" w:w="848"/>
          </w:tcPr>
          <w:p>
            <w:pPr>
              <w:spacing w:after="0"/>
              <w:jc w:val="right"/>
            </w:pPr>
            <w:r>
              <w:rPr>
                <w:sz w:val="16"/>
              </w:rPr>
              <w:t>15.6</w:t>
            </w:r>
          </w:p>
        </w:tc>
        <w:tc>
          <w:tcPr>
            <w:tcW w:type="dxa" w:w="680"/>
          </w:tcPr>
          <w:p>
            <w:pPr>
              <w:spacing w:after="0"/>
              <w:jc w:val="right"/>
            </w:pPr>
            <w:r>
              <w:rPr>
                <w:sz w:val="16"/>
              </w:rPr>
              <w:t>43.4</w:t>
            </w:r>
          </w:p>
        </w:tc>
        <w:tc>
          <w:tcPr>
            <w:tcW w:type="dxa" w:w="648"/>
          </w:tcPr>
          <w:p>
            <w:pPr>
              <w:spacing w:after="0"/>
              <w:jc w:val="right"/>
            </w:pPr>
            <w:r>
              <w:rPr>
                <w:sz w:val="16"/>
              </w:rPr>
              <w:t>68.7</w:t>
            </w:r>
          </w:p>
        </w:tc>
        <w:tc>
          <w:tcPr>
            <w:tcW w:type="dxa" w:w="4231"/>
          </w:tcPr>
          <w:p>
            <w:pPr>
              <w:spacing w:after="0"/>
              <w:jc w:val="left"/>
            </w:pPr>
            <w:r>
              <w:rPr>
                <w:sz w:val="16"/>
              </w:rPr>
              <w:t>Relatively Moderate 28, Relatively Low 61, Very Low 2</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5"/>
          </w:tcPr>
          <w:p>
            <w:pPr>
              <w:spacing w:after="0"/>
              <w:jc w:val="right"/>
            </w:pPr>
            <w:r>
              <w:rPr>
                <w:sz w:val="16"/>
              </w:rPr>
              <w:t>91 of 91</w:t>
            </w:r>
          </w:p>
        </w:tc>
        <w:tc>
          <w:tcPr>
            <w:tcW w:type="dxa" w:w="848"/>
          </w:tcPr>
          <w:p>
            <w:pPr>
              <w:spacing w:after="0"/>
              <w:jc w:val="right"/>
            </w:pPr>
            <w:r>
              <w:rPr>
                <w:sz w:val="16"/>
              </w:rPr>
              <w:t>7.4</w:t>
            </w:r>
          </w:p>
        </w:tc>
        <w:tc>
          <w:tcPr>
            <w:tcW w:type="dxa" w:w="680"/>
          </w:tcPr>
          <w:p>
            <w:pPr>
              <w:spacing w:after="0"/>
              <w:jc w:val="right"/>
            </w:pPr>
            <w:r>
              <w:rPr>
                <w:sz w:val="16"/>
              </w:rPr>
              <w:t>14.3</w:t>
            </w:r>
          </w:p>
        </w:tc>
        <w:tc>
          <w:tcPr>
            <w:tcW w:type="dxa" w:w="648"/>
          </w:tcPr>
          <w:p>
            <w:pPr>
              <w:spacing w:after="0"/>
              <w:jc w:val="right"/>
            </w:pPr>
            <w:r>
              <w:rPr>
                <w:sz w:val="16"/>
              </w:rPr>
              <w:t>40.2</w:t>
            </w:r>
          </w:p>
        </w:tc>
        <w:tc>
          <w:tcPr>
            <w:tcW w:type="dxa" w:w="4231"/>
          </w:tcPr>
          <w:p>
            <w:pPr>
              <w:spacing w:after="0"/>
              <w:jc w:val="left"/>
            </w:pPr>
            <w:r>
              <w:rPr>
                <w:sz w:val="16"/>
              </w:rPr>
              <w:t>Relatively Low 9, Very Low 82</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5"/>
          </w:tcPr>
          <w:p>
            <w:pPr>
              <w:spacing w:after="0"/>
              <w:jc w:val="right"/>
            </w:pPr>
            <w:r>
              <w:rPr>
                <w:sz w:val="16"/>
              </w:rPr>
              <w:t>91 of 91</w:t>
            </w:r>
          </w:p>
        </w:tc>
        <w:tc>
          <w:tcPr>
            <w:tcW w:type="dxa" w:w="848"/>
          </w:tcPr>
          <w:p>
            <w:pPr>
              <w:spacing w:after="0"/>
              <w:jc w:val="right"/>
            </w:pPr>
            <w:r>
              <w:rPr>
                <w:sz w:val="16"/>
              </w:rPr>
              <w:t>1.0</w:t>
            </w:r>
          </w:p>
        </w:tc>
        <w:tc>
          <w:tcPr>
            <w:tcW w:type="dxa" w:w="680"/>
          </w:tcPr>
          <w:p>
            <w:pPr>
              <w:spacing w:after="0"/>
              <w:jc w:val="right"/>
            </w:pPr>
            <w:r>
              <w:rPr>
                <w:sz w:val="16"/>
              </w:rPr>
              <w:t>9.1</w:t>
            </w:r>
          </w:p>
        </w:tc>
        <w:tc>
          <w:tcPr>
            <w:tcW w:type="dxa" w:w="648"/>
          </w:tcPr>
          <w:p>
            <w:pPr>
              <w:spacing w:after="0"/>
              <w:jc w:val="right"/>
            </w:pPr>
            <w:r>
              <w:rPr>
                <w:sz w:val="16"/>
              </w:rPr>
              <w:t>23.5</w:t>
            </w:r>
          </w:p>
        </w:tc>
        <w:tc>
          <w:tcPr>
            <w:tcW w:type="dxa" w:w="4231"/>
          </w:tcPr>
          <w:p>
            <w:pPr>
              <w:spacing w:after="0"/>
              <w:jc w:val="left"/>
            </w:pPr>
            <w:r>
              <w:rPr>
                <w:sz w:val="16"/>
              </w:rPr>
              <w:t>Very Low 91</w:t>
            </w:r>
          </w:p>
        </w:tc>
        <w:tc>
          <w:tcPr>
            <w:tcW w:type="dxa" w:w="5844"/>
          </w:tcPr>
          <w:p>
            <w:pPr>
              <w:spacing w:after="0"/>
              <w:jc w:val="left"/>
            </w:pPr>
          </w:p>
        </w:tc>
      </w:tr>
      <w:tr>
        <w:trPr>
          <w:cantSplit/>
        </w:trPr>
        <w:tc>
          <w:tcPr>
            <w:tcW w:type="dxa" w:w="1037"/>
          </w:tcPr>
          <w:p>
            <w:pPr>
              <w:spacing w:after="0"/>
              <w:jc w:val="left"/>
            </w:pPr>
            <w:r>
              <w:rPr>
                <w:sz w:val="16"/>
              </w:rPr>
              <w:t>Tsunami</w:t>
            </w:r>
          </w:p>
        </w:tc>
        <w:tc>
          <w:tcPr>
            <w:tcW w:type="dxa" w:w="825"/>
          </w:tcPr>
          <w:p>
            <w:pPr>
              <w:spacing w:after="0"/>
              <w:jc w:val="right"/>
            </w:pPr>
            <w:r>
              <w:rPr>
                <w:sz w:val="16"/>
              </w:rPr>
              <w:t>0 of 91</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91</w:t>
            </w:r>
          </w:p>
        </w:tc>
        <w:tc>
          <w:tcPr>
            <w:tcW w:type="dxa" w:w="5844"/>
          </w:tcPr>
          <w:p>
            <w:pPr>
              <w:spacing w:after="0"/>
              <w:jc w:val="left"/>
            </w:pPr>
          </w:p>
        </w:tc>
      </w:tr>
      <w:tr>
        <w:trPr>
          <w:cantSplit/>
        </w:trPr>
        <w:tc>
          <w:tcPr>
            <w:tcW w:type="dxa" w:w="1037"/>
          </w:tcPr>
          <w:p>
            <w:pPr>
              <w:spacing w:after="0"/>
              <w:jc w:val="left"/>
            </w:pPr>
            <w:r>
              <w:rPr>
                <w:sz w:val="16"/>
              </w:rPr>
              <w:t>Volcanic Activity</w:t>
            </w:r>
          </w:p>
        </w:tc>
        <w:tc>
          <w:tcPr>
            <w:tcW w:type="dxa" w:w="825"/>
          </w:tcPr>
          <w:p>
            <w:pPr>
              <w:spacing w:after="0"/>
              <w:jc w:val="right"/>
            </w:pPr>
            <w:r>
              <w:rPr>
                <w:sz w:val="16"/>
              </w:rPr>
              <w:t>89 of 91</w:t>
            </w:r>
          </w:p>
        </w:tc>
        <w:tc>
          <w:tcPr>
            <w:tcW w:type="dxa" w:w="848"/>
          </w:tcPr>
          <w:p>
            <w:pPr>
              <w:spacing w:after="0"/>
              <w:jc w:val="right"/>
            </w:pPr>
            <w:r>
              <w:rPr>
                <w:sz w:val="16"/>
              </w:rPr>
              <w:t>41.7</w:t>
            </w:r>
          </w:p>
        </w:tc>
        <w:tc>
          <w:tcPr>
            <w:tcW w:type="dxa" w:w="680"/>
          </w:tcPr>
          <w:p>
            <w:pPr>
              <w:spacing w:after="0"/>
              <w:jc w:val="right"/>
            </w:pPr>
            <w:r>
              <w:rPr>
                <w:sz w:val="16"/>
              </w:rPr>
              <w:t>58.6</w:t>
            </w:r>
          </w:p>
        </w:tc>
        <w:tc>
          <w:tcPr>
            <w:tcW w:type="dxa" w:w="648"/>
          </w:tcPr>
          <w:p>
            <w:pPr>
              <w:spacing w:after="0"/>
              <w:jc w:val="right"/>
            </w:pPr>
            <w:r>
              <w:rPr>
                <w:sz w:val="16"/>
              </w:rPr>
              <w:t>75.7</w:t>
            </w:r>
          </w:p>
        </w:tc>
        <w:tc>
          <w:tcPr>
            <w:tcW w:type="dxa" w:w="4231"/>
          </w:tcPr>
          <w:p>
            <w:pPr>
              <w:spacing w:after="0"/>
              <w:jc w:val="left"/>
            </w:pPr>
            <w:r>
              <w:rPr>
                <w:sz w:val="16"/>
              </w:rPr>
              <w:t>Very Low 89, No Rating 2</w:t>
            </w:r>
          </w:p>
        </w:tc>
        <w:tc>
          <w:tcPr>
            <w:tcW w:type="dxa" w:w="5844"/>
          </w:tcPr>
          <w:p>
            <w:pPr>
              <w:spacing w:after="0"/>
              <w:jc w:val="left"/>
            </w:pPr>
          </w:p>
        </w:tc>
      </w:tr>
      <w:tr>
        <w:trPr>
          <w:cantSplit/>
        </w:trPr>
        <w:tc>
          <w:tcPr>
            <w:tcW w:type="dxa" w:w="1037"/>
          </w:tcPr>
          <w:p>
            <w:pPr>
              <w:spacing w:after="0"/>
              <w:jc w:val="left"/>
            </w:pPr>
            <w:r>
              <w:rPr>
                <w:sz w:val="16"/>
              </w:rPr>
              <w:t>Wildfire</w:t>
            </w:r>
          </w:p>
        </w:tc>
        <w:tc>
          <w:tcPr>
            <w:tcW w:type="dxa" w:w="825"/>
          </w:tcPr>
          <w:p>
            <w:pPr>
              <w:spacing w:after="0"/>
              <w:jc w:val="right"/>
            </w:pPr>
            <w:r>
              <w:rPr>
                <w:sz w:val="16"/>
              </w:rPr>
              <w:t>79 of 91</w:t>
            </w:r>
          </w:p>
        </w:tc>
        <w:tc>
          <w:tcPr>
            <w:tcW w:type="dxa" w:w="848"/>
          </w:tcPr>
          <w:p>
            <w:pPr>
              <w:spacing w:after="0"/>
              <w:jc w:val="right"/>
            </w:pPr>
            <w:r>
              <w:rPr>
                <w:sz w:val="16"/>
              </w:rPr>
              <w:t>19.4</w:t>
            </w:r>
          </w:p>
        </w:tc>
        <w:tc>
          <w:tcPr>
            <w:tcW w:type="dxa" w:w="680"/>
          </w:tcPr>
          <w:p>
            <w:pPr>
              <w:spacing w:after="0"/>
              <w:jc w:val="right"/>
            </w:pPr>
            <w:r>
              <w:rPr>
                <w:sz w:val="16"/>
              </w:rPr>
              <w:t>87.8</w:t>
            </w:r>
          </w:p>
        </w:tc>
        <w:tc>
          <w:tcPr>
            <w:tcW w:type="dxa" w:w="648"/>
          </w:tcPr>
          <w:p>
            <w:pPr>
              <w:spacing w:after="0"/>
              <w:jc w:val="right"/>
            </w:pPr>
            <w:r>
              <w:rPr>
                <w:sz w:val="16"/>
              </w:rPr>
              <w:t>99.8</w:t>
            </w:r>
          </w:p>
        </w:tc>
        <w:tc>
          <w:tcPr>
            <w:tcW w:type="dxa" w:w="4231"/>
          </w:tcPr>
          <w:p>
            <w:pPr>
              <w:spacing w:after="0"/>
              <w:jc w:val="left"/>
            </w:pPr>
            <w:r>
              <w:rPr>
                <w:sz w:val="16"/>
              </w:rPr>
              <w:t>Very High 7, Relatively High 12, Relatively Moderate 20, Relatively Low 18, Very Low 22, No Rating 12</w:t>
            </w:r>
          </w:p>
        </w:tc>
        <w:tc>
          <w:tcPr>
            <w:tcW w:type="dxa" w:w="5844"/>
          </w:tcPr>
          <w:p>
            <w:pPr>
              <w:spacing w:after="0"/>
              <w:jc w:val="left"/>
            </w:pPr>
          </w:p>
        </w:tc>
      </w:tr>
      <w:tr>
        <w:trPr>
          <w:cantSplit/>
        </w:trPr>
        <w:tc>
          <w:tcPr>
            <w:tcW w:type="dxa" w:w="1037"/>
          </w:tcPr>
          <w:p>
            <w:pPr>
              <w:spacing w:after="0"/>
              <w:jc w:val="left"/>
            </w:pPr>
            <w:r>
              <w:rPr>
                <w:sz w:val="16"/>
              </w:rPr>
              <w:t>Winter Weather</w:t>
            </w:r>
          </w:p>
        </w:tc>
        <w:tc>
          <w:tcPr>
            <w:tcW w:type="dxa" w:w="825"/>
          </w:tcPr>
          <w:p>
            <w:pPr>
              <w:spacing w:after="0"/>
              <w:jc w:val="right"/>
            </w:pPr>
            <w:r>
              <w:rPr>
                <w:sz w:val="16"/>
              </w:rPr>
              <w:t>91 of 91</w:t>
            </w:r>
          </w:p>
        </w:tc>
        <w:tc>
          <w:tcPr>
            <w:tcW w:type="dxa" w:w="848"/>
          </w:tcPr>
          <w:p>
            <w:pPr>
              <w:spacing w:after="0"/>
              <w:jc w:val="right"/>
            </w:pPr>
            <w:r>
              <w:rPr>
                <w:sz w:val="16"/>
              </w:rPr>
              <w:t>10.8</w:t>
            </w:r>
          </w:p>
        </w:tc>
        <w:tc>
          <w:tcPr>
            <w:tcW w:type="dxa" w:w="680"/>
          </w:tcPr>
          <w:p>
            <w:pPr>
              <w:spacing w:after="0"/>
              <w:jc w:val="right"/>
            </w:pPr>
            <w:r>
              <w:rPr>
                <w:sz w:val="16"/>
              </w:rPr>
              <w:t>12.8</w:t>
            </w:r>
          </w:p>
        </w:tc>
        <w:tc>
          <w:tcPr>
            <w:tcW w:type="dxa" w:w="648"/>
          </w:tcPr>
          <w:p>
            <w:pPr>
              <w:spacing w:after="0"/>
              <w:jc w:val="right"/>
            </w:pPr>
            <w:r>
              <w:rPr>
                <w:sz w:val="16"/>
              </w:rPr>
              <w:t>76.7</w:t>
            </w:r>
          </w:p>
        </w:tc>
        <w:tc>
          <w:tcPr>
            <w:tcW w:type="dxa" w:w="4231"/>
          </w:tcPr>
          <w:p>
            <w:pPr>
              <w:spacing w:after="0"/>
              <w:jc w:val="left"/>
            </w:pPr>
            <w:r>
              <w:rPr>
                <w:sz w:val="16"/>
              </w:rPr>
              <w:t>Relatively Moderate 15, Relatively Low 10, Very Low 66</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70"/>
        <w:gridCol w:w="766"/>
        <w:gridCol w:w="2980"/>
        <w:gridCol w:w="2376"/>
        <w:gridCol w:w="1672"/>
        <w:gridCol w:w="2034"/>
        <w:gridCol w:w="2913"/>
      </w:tblGrid>
      <w:tr>
        <w:trPr>
          <w:cantSplit/>
          <w:tblHeader/>
        </w:trPr>
        <w:tc>
          <w:tcPr>
            <w:tcW w:type="dxa" w:w="1370"/>
            <w:shd w:val="clear" w:color="auto" w:fill="E8E8E8"/>
          </w:tcPr>
          <w:p>
            <w:pPr>
              <w:spacing w:after="0"/>
              <w:jc w:val="left"/>
            </w:pPr>
            <w:r>
              <w:rPr>
                <w:b/>
                <w:sz w:val="16"/>
              </w:rPr>
              <w:t>Member</w:t>
            </w:r>
          </w:p>
        </w:tc>
        <w:tc>
          <w:tcPr>
            <w:tcW w:type="dxa" w:w="766"/>
            <w:shd w:val="clear" w:color="auto" w:fill="E8E8E8"/>
          </w:tcPr>
          <w:p>
            <w:pPr>
              <w:spacing w:after="0"/>
              <w:jc w:val="left"/>
            </w:pPr>
            <w:r>
              <w:rPr>
                <w:b/>
                <w:sz w:val="16"/>
              </w:rPr>
              <w:t>Type</w:t>
            </w:r>
          </w:p>
        </w:tc>
        <w:tc>
          <w:tcPr>
            <w:tcW w:type="dxa" w:w="2980"/>
            <w:shd w:val="clear" w:color="auto" w:fill="E8E8E8"/>
          </w:tcPr>
          <w:p>
            <w:pPr>
              <w:spacing w:after="0"/>
              <w:jc w:val="left"/>
            </w:pPr>
            <w:r>
              <w:rPr>
                <w:b/>
                <w:sz w:val="16"/>
              </w:rPr>
              <w:t>Plan status</w:t>
            </w:r>
          </w:p>
        </w:tc>
        <w:tc>
          <w:tcPr>
            <w:tcW w:type="dxa" w:w="237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7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3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13"/>
            <w:shd w:val="clear" w:color="auto" w:fill="E8E8E8"/>
          </w:tcPr>
          <w:p>
            <w:pPr>
              <w:spacing w:after="0"/>
              <w:jc w:val="left"/>
            </w:pPr>
            <w:r>
              <w:rPr>
                <w:b/>
                <w:sz w:val="16"/>
              </w:rPr>
              <w:t>Notes</w:t>
            </w:r>
          </w:p>
        </w:tc>
      </w:tr>
      <w:tr>
        <w:trPr>
          <w:cantSplit/>
        </w:trPr>
        <w:tc>
          <w:tcPr>
            <w:tcW w:type="dxa" w:w="1370"/>
          </w:tcPr>
          <w:p>
            <w:pPr>
              <w:spacing w:after="0"/>
              <w:jc w:val="left"/>
            </w:pPr>
            <w:r>
              <w:rPr>
                <w:sz w:val="16"/>
              </w:rPr>
              <w:t>Placer County</w:t>
            </w:r>
          </w:p>
        </w:tc>
        <w:tc>
          <w:tcPr>
            <w:tcW w:type="dxa" w:w="766"/>
          </w:tcPr>
          <w:p>
            <w:pPr>
              <w:spacing w:after="0"/>
              <w:jc w:val="left"/>
            </w:pPr>
            <w:r>
              <w:rPr>
                <w:sz w:val="16"/>
              </w:rPr>
              <w:t>County</w:t>
            </w:r>
          </w:p>
        </w:tc>
        <w:tc>
          <w:tcPr>
            <w:tcW w:type="dxa" w:w="2980"/>
          </w:tcPr>
          <w:p>
            <w:pPr>
              <w:spacing w:after="0"/>
              <w:jc w:val="left"/>
            </w:pPr>
            <w:r>
              <w:rPr>
                <w:sz w:val="16"/>
              </w:rPr>
              <w:t>Approved, expires 2026-12-15</w:t>
            </w:r>
          </w:p>
        </w:tc>
        <w:tc>
          <w:tcPr>
            <w:tcW w:type="dxa" w:w="2376"/>
          </w:tcPr>
          <w:p>
            <w:pPr>
              <w:spacing w:after="0"/>
              <w:jc w:val="right"/>
            </w:pPr>
            <w:r>
              <w:rPr>
                <w:sz w:val="16"/>
              </w:rPr>
              <w:t>FMA RL 0, SRL 1; any 16</w:t>
            </w:r>
          </w:p>
        </w:tc>
        <w:tc>
          <w:tcPr>
            <w:tcW w:type="dxa" w:w="1672"/>
          </w:tcPr>
          <w:p>
            <w:pPr>
              <w:spacing w:after="0"/>
              <w:jc w:val="right"/>
            </w:pPr>
            <w:r>
              <w:rPr>
                <w:sz w:val="16"/>
              </w:rPr>
              <w:t>$4,172,487.42</w:t>
            </w:r>
          </w:p>
        </w:tc>
        <w:tc>
          <w:tcPr>
            <w:tcW w:type="dxa" w:w="2034"/>
          </w:tcPr>
          <w:p>
            <w:pPr>
              <w:spacing w:after="0"/>
              <w:jc w:val="right"/>
            </w:pPr>
            <w:r>
              <w:rPr>
                <w:sz w:val="16"/>
              </w:rPr>
              <w:t>0; 0</w:t>
            </w:r>
          </w:p>
        </w:tc>
        <w:tc>
          <w:tcPr>
            <w:tcW w:type="dxa" w:w="2913"/>
          </w:tcPr>
          <w:p>
            <w:pPr>
              <w:spacing w:after="0"/>
              <w:jc w:val="left"/>
            </w:pPr>
            <w:r>
              <w:rPr>
                <w:sz w:val="16"/>
              </w:rPr>
              <w:t>Includes $382,188.24 for declarations not counted as hazard incidents (DR-4482-CA).</w:t>
            </w:r>
          </w:p>
        </w:tc>
      </w:tr>
      <w:tr>
        <w:trPr>
          <w:cantSplit/>
        </w:trPr>
        <w:tc>
          <w:tcPr>
            <w:tcW w:type="dxa" w:w="1370"/>
          </w:tcPr>
          <w:p>
            <w:pPr>
              <w:spacing w:after="0"/>
              <w:jc w:val="left"/>
            </w:pPr>
            <w:r>
              <w:rPr>
                <w:sz w:val="16"/>
              </w:rPr>
              <w:t>Auburn city</w:t>
            </w:r>
          </w:p>
        </w:tc>
        <w:tc>
          <w:tcPr>
            <w:tcW w:type="dxa" w:w="766"/>
          </w:tcPr>
          <w:p>
            <w:pPr>
              <w:spacing w:after="0"/>
              <w:jc w:val="left"/>
            </w:pPr>
            <w:r>
              <w:rPr>
                <w:sz w:val="16"/>
              </w:rPr>
              <w:t>City</w:t>
            </w:r>
          </w:p>
        </w:tc>
        <w:tc>
          <w:tcPr>
            <w:tcW w:type="dxa" w:w="2980"/>
          </w:tcPr>
          <w:p>
            <w:pPr>
              <w:spacing w:after="0"/>
              <w:jc w:val="left"/>
            </w:pPr>
            <w:r>
              <w:rPr>
                <w:sz w:val="16"/>
              </w:rPr>
              <w:t>Approved, expires 2026-12-15</w:t>
            </w:r>
          </w:p>
        </w:tc>
        <w:tc>
          <w:tcPr>
            <w:tcW w:type="dxa" w:w="2376"/>
          </w:tcPr>
          <w:p>
            <w:pPr>
              <w:spacing w:after="0"/>
              <w:jc w:val="right"/>
            </w:pPr>
            <w:r>
              <w:rPr>
                <w:sz w:val="16"/>
              </w:rPr>
              <w:t>FMA RL 0, SRL 2; any 2</w:t>
            </w:r>
          </w:p>
        </w:tc>
        <w:tc>
          <w:tcPr>
            <w:tcW w:type="dxa" w:w="1672"/>
          </w:tcPr>
          <w:p>
            <w:pPr>
              <w:spacing w:after="0"/>
              <w:jc w:val="right"/>
            </w:pPr>
            <w:r>
              <w:rPr>
                <w:sz w:val="16"/>
              </w:rPr>
              <w:t>$3,690.52</w:t>
            </w:r>
          </w:p>
        </w:tc>
        <w:tc>
          <w:tcPr>
            <w:tcW w:type="dxa" w:w="2034"/>
          </w:tcPr>
          <w:p>
            <w:pPr>
              <w:spacing w:after="0"/>
              <w:jc w:val="right"/>
            </w:pPr>
            <w:r>
              <w:rPr>
                <w:sz w:val="16"/>
              </w:rPr>
              <w:t>5; 4</w:t>
            </w:r>
          </w:p>
        </w:tc>
        <w:tc>
          <w:tcPr>
            <w:tcW w:type="dxa" w:w="2913"/>
          </w:tcPr>
          <w:p>
            <w:pPr>
              <w:spacing w:after="0"/>
              <w:jc w:val="left"/>
            </w:pPr>
          </w:p>
        </w:tc>
      </w:tr>
      <w:tr>
        <w:trPr>
          <w:cantSplit/>
        </w:trPr>
        <w:tc>
          <w:tcPr>
            <w:tcW w:type="dxa" w:w="1370"/>
          </w:tcPr>
          <w:p>
            <w:pPr>
              <w:spacing w:after="0"/>
              <w:jc w:val="left"/>
            </w:pPr>
            <w:r>
              <w:rPr>
                <w:sz w:val="16"/>
              </w:rPr>
              <w:t>Colfax city</w:t>
            </w:r>
          </w:p>
        </w:tc>
        <w:tc>
          <w:tcPr>
            <w:tcW w:type="dxa" w:w="766"/>
          </w:tcPr>
          <w:p>
            <w:pPr>
              <w:spacing w:after="0"/>
              <w:jc w:val="left"/>
            </w:pPr>
            <w:r>
              <w:rPr>
                <w:sz w:val="16"/>
              </w:rPr>
              <w:t>City</w:t>
            </w:r>
          </w:p>
        </w:tc>
        <w:tc>
          <w:tcPr>
            <w:tcW w:type="dxa" w:w="2980"/>
          </w:tcPr>
          <w:p>
            <w:pPr>
              <w:spacing w:after="0"/>
              <w:jc w:val="left"/>
            </w:pPr>
            <w:r>
              <w:rPr>
                <w:sz w:val="16"/>
              </w:rPr>
              <w:t>Approved, expires 2026-12-15</w:t>
            </w:r>
          </w:p>
        </w:tc>
        <w:tc>
          <w:tcPr>
            <w:tcW w:type="dxa" w:w="2376"/>
          </w:tcPr>
          <w:p>
            <w:pPr>
              <w:spacing w:after="0"/>
              <w:jc w:val="right"/>
            </w:pPr>
            <w:r>
              <w:rPr>
                <w:sz w:val="16"/>
              </w:rPr>
              <w:t>FMA RL 0, SRL 0; any 0</w:t>
            </w:r>
          </w:p>
        </w:tc>
        <w:tc>
          <w:tcPr>
            <w:tcW w:type="dxa" w:w="1672"/>
          </w:tcPr>
          <w:p>
            <w:pPr>
              <w:spacing w:after="0"/>
              <w:jc w:val="right"/>
            </w:pPr>
            <w:r>
              <w:rPr>
                <w:sz w:val="16"/>
              </w:rPr>
              <w:t>$26,617.79</w:t>
            </w:r>
          </w:p>
        </w:tc>
        <w:tc>
          <w:tcPr>
            <w:tcW w:type="dxa" w:w="2034"/>
          </w:tcPr>
          <w:p>
            <w:pPr>
              <w:spacing w:after="0"/>
              <w:jc w:val="right"/>
            </w:pPr>
            <w:r>
              <w:rPr>
                <w:sz w:val="16"/>
              </w:rPr>
              <w:t>3; 0</w:t>
            </w:r>
          </w:p>
        </w:tc>
        <w:tc>
          <w:tcPr>
            <w:tcW w:type="dxa" w:w="2913"/>
          </w:tcPr>
          <w:p>
            <w:pPr>
              <w:spacing w:after="0"/>
              <w:jc w:val="left"/>
            </w:pPr>
          </w:p>
        </w:tc>
      </w:tr>
      <w:tr>
        <w:trPr>
          <w:cantSplit/>
        </w:trPr>
        <w:tc>
          <w:tcPr>
            <w:tcW w:type="dxa" w:w="1370"/>
          </w:tcPr>
          <w:p>
            <w:pPr>
              <w:spacing w:after="0"/>
              <w:jc w:val="left"/>
            </w:pPr>
            <w:r>
              <w:rPr>
                <w:sz w:val="16"/>
              </w:rPr>
              <w:t>Lincoln city</w:t>
            </w:r>
          </w:p>
        </w:tc>
        <w:tc>
          <w:tcPr>
            <w:tcW w:type="dxa" w:w="766"/>
          </w:tcPr>
          <w:p>
            <w:pPr>
              <w:spacing w:after="0"/>
              <w:jc w:val="left"/>
            </w:pPr>
            <w:r>
              <w:rPr>
                <w:sz w:val="16"/>
              </w:rPr>
              <w:t>City</w:t>
            </w:r>
          </w:p>
        </w:tc>
        <w:tc>
          <w:tcPr>
            <w:tcW w:type="dxa" w:w="2980"/>
          </w:tcPr>
          <w:p>
            <w:pPr>
              <w:spacing w:after="0"/>
              <w:jc w:val="left"/>
            </w:pPr>
            <w:r>
              <w:rPr>
                <w:sz w:val="16"/>
              </w:rPr>
              <w:t>Approved, expires 2026-12-15</w:t>
            </w:r>
          </w:p>
        </w:tc>
        <w:tc>
          <w:tcPr>
            <w:tcW w:type="dxa" w:w="2376"/>
          </w:tcPr>
          <w:p>
            <w:pPr>
              <w:spacing w:after="0"/>
              <w:jc w:val="right"/>
            </w:pPr>
            <w:r>
              <w:rPr>
                <w:sz w:val="16"/>
              </w:rPr>
              <w:t>FMA RL 0, SRL 0; any 1</w:t>
            </w:r>
          </w:p>
        </w:tc>
        <w:tc>
          <w:tcPr>
            <w:tcW w:type="dxa" w:w="1672"/>
          </w:tcPr>
          <w:p>
            <w:pPr>
              <w:spacing w:after="0"/>
              <w:jc w:val="right"/>
            </w:pPr>
            <w:r>
              <w:rPr>
                <w:sz w:val="16"/>
              </w:rPr>
              <w:t>$198,463.42</w:t>
            </w:r>
          </w:p>
        </w:tc>
        <w:tc>
          <w:tcPr>
            <w:tcW w:type="dxa" w:w="2034"/>
          </w:tcPr>
          <w:p>
            <w:pPr>
              <w:spacing w:after="0"/>
              <w:jc w:val="right"/>
            </w:pPr>
            <w:r>
              <w:rPr>
                <w:sz w:val="16"/>
              </w:rPr>
              <w:t>6; 5</w:t>
            </w:r>
          </w:p>
        </w:tc>
        <w:tc>
          <w:tcPr>
            <w:tcW w:type="dxa" w:w="2913"/>
          </w:tcPr>
          <w:p>
            <w:pPr>
              <w:spacing w:after="0"/>
              <w:jc w:val="left"/>
            </w:pPr>
          </w:p>
        </w:tc>
      </w:tr>
      <w:tr>
        <w:trPr>
          <w:cantSplit/>
        </w:trPr>
        <w:tc>
          <w:tcPr>
            <w:tcW w:type="dxa" w:w="1370"/>
          </w:tcPr>
          <w:p>
            <w:pPr>
              <w:spacing w:after="0"/>
              <w:jc w:val="left"/>
            </w:pPr>
            <w:r>
              <w:rPr>
                <w:sz w:val="16"/>
              </w:rPr>
              <w:t>Loomis town</w:t>
            </w:r>
          </w:p>
        </w:tc>
        <w:tc>
          <w:tcPr>
            <w:tcW w:type="dxa" w:w="766"/>
          </w:tcPr>
          <w:p>
            <w:pPr>
              <w:spacing w:after="0"/>
              <w:jc w:val="left"/>
            </w:pPr>
            <w:r>
              <w:rPr>
                <w:sz w:val="16"/>
              </w:rPr>
              <w:t>Town</w:t>
            </w:r>
          </w:p>
        </w:tc>
        <w:tc>
          <w:tcPr>
            <w:tcW w:type="dxa" w:w="2980"/>
          </w:tcPr>
          <w:p>
            <w:pPr>
              <w:spacing w:after="0"/>
              <w:jc w:val="left"/>
            </w:pPr>
            <w:r>
              <w:rPr>
                <w:sz w:val="16"/>
              </w:rPr>
              <w:t>Approved, expires 2026-12-15</w:t>
            </w:r>
          </w:p>
        </w:tc>
        <w:tc>
          <w:tcPr>
            <w:tcW w:type="dxa" w:w="2376"/>
          </w:tcPr>
          <w:p>
            <w:pPr>
              <w:spacing w:after="0"/>
              <w:jc w:val="right"/>
            </w:pPr>
            <w:r>
              <w:rPr>
                <w:sz w:val="16"/>
              </w:rPr>
              <w:t>FMA RL 0, SRL 0; any 2</w:t>
            </w:r>
          </w:p>
        </w:tc>
        <w:tc>
          <w:tcPr>
            <w:tcW w:type="dxa" w:w="1672"/>
          </w:tcPr>
          <w:p>
            <w:pPr>
              <w:spacing w:after="0"/>
              <w:jc w:val="right"/>
            </w:pPr>
            <w:r>
              <w:rPr>
                <w:sz w:val="16"/>
              </w:rPr>
              <w:t>$8,067.10</w:t>
            </w:r>
          </w:p>
        </w:tc>
        <w:tc>
          <w:tcPr>
            <w:tcW w:type="dxa" w:w="2034"/>
          </w:tcPr>
          <w:p>
            <w:pPr>
              <w:spacing w:after="0"/>
              <w:jc w:val="right"/>
            </w:pPr>
            <w:r>
              <w:rPr>
                <w:sz w:val="16"/>
              </w:rPr>
              <w:t>0; 0</w:t>
            </w:r>
          </w:p>
        </w:tc>
        <w:tc>
          <w:tcPr>
            <w:tcW w:type="dxa" w:w="2913"/>
          </w:tcPr>
          <w:p>
            <w:pPr>
              <w:spacing w:after="0"/>
              <w:jc w:val="left"/>
            </w:pPr>
          </w:p>
        </w:tc>
      </w:tr>
      <w:tr>
        <w:trPr>
          <w:cantSplit/>
        </w:trPr>
        <w:tc>
          <w:tcPr>
            <w:tcW w:type="dxa" w:w="1370"/>
          </w:tcPr>
          <w:p>
            <w:pPr>
              <w:spacing w:after="0"/>
              <w:jc w:val="left"/>
            </w:pPr>
            <w:r>
              <w:rPr>
                <w:sz w:val="16"/>
              </w:rPr>
              <w:t>Rocklin city</w:t>
            </w:r>
          </w:p>
        </w:tc>
        <w:tc>
          <w:tcPr>
            <w:tcW w:type="dxa" w:w="766"/>
          </w:tcPr>
          <w:p>
            <w:pPr>
              <w:spacing w:after="0"/>
              <w:jc w:val="left"/>
            </w:pPr>
            <w:r>
              <w:rPr>
                <w:sz w:val="16"/>
              </w:rPr>
              <w:t>City</w:t>
            </w:r>
          </w:p>
        </w:tc>
        <w:tc>
          <w:tcPr>
            <w:tcW w:type="dxa" w:w="2980"/>
          </w:tcPr>
          <w:p>
            <w:pPr>
              <w:spacing w:after="0"/>
              <w:jc w:val="left"/>
            </w:pPr>
            <w:r>
              <w:rPr>
                <w:sz w:val="16"/>
              </w:rPr>
              <w:t>Approved, expires 2026-12-15</w:t>
            </w:r>
          </w:p>
        </w:tc>
        <w:tc>
          <w:tcPr>
            <w:tcW w:type="dxa" w:w="2376"/>
          </w:tcPr>
          <w:p>
            <w:pPr>
              <w:spacing w:after="0"/>
              <w:jc w:val="right"/>
            </w:pPr>
            <w:r>
              <w:rPr>
                <w:sz w:val="16"/>
              </w:rPr>
              <w:t>FMA RL 0, SRL 0; any 2</w:t>
            </w:r>
          </w:p>
        </w:tc>
        <w:tc>
          <w:tcPr>
            <w:tcW w:type="dxa" w:w="1672"/>
          </w:tcPr>
          <w:p>
            <w:pPr>
              <w:spacing w:after="0"/>
              <w:jc w:val="right"/>
            </w:pPr>
            <w:r>
              <w:rPr>
                <w:sz w:val="16"/>
              </w:rPr>
              <w:t>$200,254.39</w:t>
            </w:r>
          </w:p>
        </w:tc>
        <w:tc>
          <w:tcPr>
            <w:tcW w:type="dxa" w:w="2034"/>
          </w:tcPr>
          <w:p>
            <w:pPr>
              <w:spacing w:after="0"/>
              <w:jc w:val="right"/>
            </w:pPr>
            <w:r>
              <w:rPr>
                <w:sz w:val="16"/>
              </w:rPr>
              <w:t>1; 1</w:t>
            </w:r>
          </w:p>
        </w:tc>
        <w:tc>
          <w:tcPr>
            <w:tcW w:type="dxa" w:w="2913"/>
          </w:tcPr>
          <w:p>
            <w:pPr>
              <w:spacing w:after="0"/>
              <w:jc w:val="left"/>
            </w:pPr>
            <w:r>
              <w:rPr>
                <w:sz w:val="16"/>
              </w:rPr>
              <w:t>Includes $41,851.59 for declarations not counted as hazard incidents (DR-4482-CA).</w:t>
            </w:r>
          </w:p>
        </w:tc>
      </w:tr>
      <w:tr>
        <w:trPr>
          <w:cantSplit/>
        </w:trPr>
        <w:tc>
          <w:tcPr>
            <w:tcW w:type="dxa" w:w="1370"/>
          </w:tcPr>
          <w:p>
            <w:pPr>
              <w:spacing w:after="0"/>
              <w:jc w:val="left"/>
            </w:pPr>
            <w:r>
              <w:rPr>
                <w:sz w:val="16"/>
              </w:rPr>
              <w:t>Roseville city</w:t>
            </w:r>
          </w:p>
        </w:tc>
        <w:tc>
          <w:tcPr>
            <w:tcW w:type="dxa" w:w="766"/>
          </w:tcPr>
          <w:p>
            <w:pPr>
              <w:spacing w:after="0"/>
              <w:jc w:val="left"/>
            </w:pPr>
            <w:r>
              <w:rPr>
                <w:sz w:val="16"/>
              </w:rPr>
              <w:t>City</w:t>
            </w:r>
          </w:p>
        </w:tc>
        <w:tc>
          <w:tcPr>
            <w:tcW w:type="dxa" w:w="2980"/>
          </w:tcPr>
          <w:p>
            <w:pPr>
              <w:spacing w:after="0"/>
              <w:jc w:val="left"/>
            </w:pPr>
            <w:r>
              <w:rPr>
                <w:sz w:val="16"/>
              </w:rPr>
              <w:t>Approved, expires 2028-11-27</w:t>
            </w:r>
          </w:p>
        </w:tc>
        <w:tc>
          <w:tcPr>
            <w:tcW w:type="dxa" w:w="2376"/>
          </w:tcPr>
          <w:p>
            <w:pPr>
              <w:spacing w:after="0"/>
              <w:jc w:val="right"/>
            </w:pPr>
            <w:r>
              <w:rPr>
                <w:sz w:val="16"/>
              </w:rPr>
              <w:t>FMA RL 0, SRL 4; any 9</w:t>
            </w:r>
          </w:p>
        </w:tc>
        <w:tc>
          <w:tcPr>
            <w:tcW w:type="dxa" w:w="1672"/>
          </w:tcPr>
          <w:p>
            <w:pPr>
              <w:spacing w:after="0"/>
              <w:jc w:val="right"/>
            </w:pPr>
            <w:r>
              <w:rPr>
                <w:sz w:val="16"/>
              </w:rPr>
              <w:t>$2,809,151.22</w:t>
            </w:r>
          </w:p>
        </w:tc>
        <w:tc>
          <w:tcPr>
            <w:tcW w:type="dxa" w:w="2034"/>
          </w:tcPr>
          <w:p>
            <w:pPr>
              <w:spacing w:after="0"/>
              <w:jc w:val="right"/>
            </w:pPr>
            <w:r>
              <w:rPr>
                <w:sz w:val="16"/>
              </w:rPr>
              <w:t>9; 0</w:t>
            </w:r>
          </w:p>
        </w:tc>
        <w:tc>
          <w:tcPr>
            <w:tcW w:type="dxa" w:w="2913"/>
          </w:tcPr>
          <w:p>
            <w:pPr>
              <w:spacing w:after="0"/>
              <w:jc w:val="left"/>
            </w:pPr>
            <w:r>
              <w:rPr>
                <w:sz w:val="16"/>
              </w:rPr>
              <w:t>Includes $652,364.08 for declarations not counted as hazard incidents (DR-4482-CA).</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562"/>
        <w:gridCol w:w="1118"/>
        <w:gridCol w:w="1030"/>
        <w:gridCol w:w="1207"/>
        <w:gridCol w:w="1118"/>
        <w:gridCol w:w="1118"/>
        <w:gridCol w:w="1296"/>
        <w:gridCol w:w="1101"/>
        <w:gridCol w:w="1118"/>
        <w:gridCol w:w="1296"/>
        <w:gridCol w:w="1118"/>
      </w:tblGrid>
      <w:tr>
        <w:trPr>
          <w:cantSplit/>
          <w:tblHeader/>
        </w:trPr>
        <w:tc>
          <w:tcPr>
            <w:tcW w:type="dxa" w:w="1030"/>
            <w:shd w:val="clear" w:color="auto" w:fill="E8E8E8"/>
          </w:tcPr>
          <w:p>
            <w:pPr>
              <w:spacing w:after="0"/>
              <w:jc w:val="left"/>
            </w:pPr>
            <w:r>
              <w:rPr>
                <w:b/>
                <w:sz w:val="16"/>
              </w:rPr>
              <w:t>Hazard</w:t>
            </w:r>
          </w:p>
        </w:tc>
        <w:tc>
          <w:tcPr>
            <w:tcW w:type="dxa" w:w="156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0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2021-12-16</w:t>
            </w:r>
          </w:p>
          <w:p>
            <w:pPr>
              <w:spacing w:after="0"/>
              <w:jc w:val="right"/>
            </w:pPr>
            <w:r>
              <w:rPr>
                <w:i/>
                <w:color w:val="555555"/>
                <w:sz w:val="14"/>
              </w:rPr>
              <w:t>county-coded records, property plus crops, nominal dollars</w:t>
            </w:r>
          </w:p>
        </w:tc>
        <w:tc>
          <w:tcPr>
            <w:tcW w:type="dxa" w:w="111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9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18"/>
            <w:shd w:val="clear" w:color="auto" w:fill="E8E8E8"/>
          </w:tcPr>
          <w:p>
            <w:pPr>
              <w:spacing w:after="0"/>
              <w:jc w:val="left"/>
            </w:pPr>
            <w:r>
              <w:rPr>
                <w:b/>
                <w:sz w:val="16"/>
              </w:rPr>
              <w:t>Note</w:t>
            </w:r>
          </w:p>
        </w:tc>
      </w:tr>
      <w:tr>
        <w:trPr>
          <w:cantSplit/>
        </w:trPr>
        <w:tc>
          <w:tcPr>
            <w:tcW w:type="dxa" w:w="1030"/>
          </w:tcPr>
          <w:p>
            <w:pPr>
              <w:spacing w:after="0"/>
              <w:jc w:val="left"/>
            </w:pPr>
            <w:r>
              <w:rPr>
                <w:sz w:val="16"/>
              </w:rPr>
              <w:t>Avalanche</w:t>
            </w:r>
          </w:p>
        </w:tc>
        <w:tc>
          <w:tcPr>
            <w:tcW w:type="dxa" w:w="1562"/>
          </w:tcPr>
          <w:p>
            <w:pPr>
              <w:spacing w:after="0"/>
              <w:jc w:val="right"/>
            </w:pPr>
            <w:r>
              <w:rPr>
                <w:sz w:val="16"/>
              </w:rPr>
              <w:t>$4,702,717</w:t>
            </w:r>
          </w:p>
        </w:tc>
        <w:tc>
          <w:tcPr>
            <w:tcW w:type="dxa" w:w="1118"/>
          </w:tcPr>
          <w:p>
            <w:pPr>
              <w:spacing w:after="0"/>
              <w:jc w:val="right"/>
            </w:pPr>
          </w:p>
        </w:tc>
        <w:tc>
          <w:tcPr>
            <w:tcW w:type="dxa" w:w="1030"/>
          </w:tcPr>
          <w:p>
            <w:pPr>
              <w:spacing w:after="0"/>
              <w:jc w:val="right"/>
            </w:pPr>
            <w:r>
              <w:rPr>
                <w:sz w:val="16"/>
              </w:rPr>
              <w:t>10</w:t>
            </w:r>
          </w:p>
        </w:tc>
        <w:tc>
          <w:tcPr>
            <w:tcW w:type="dxa" w:w="1207"/>
          </w:tcPr>
          <w:p>
            <w:pPr>
              <w:spacing w:after="0"/>
              <w:jc w:val="right"/>
            </w:pPr>
            <w:r>
              <w:rPr>
                <w:sz w:val="16"/>
              </w:rPr>
              <w:t>$230</w:t>
            </w:r>
          </w:p>
        </w:tc>
        <w:tc>
          <w:tcPr>
            <w:tcW w:type="dxa" w:w="1118"/>
          </w:tcPr>
          <w:p>
            <w:pPr>
              <w:spacing w:after="0"/>
              <w:jc w:val="right"/>
            </w:pPr>
          </w:p>
        </w:tc>
        <w:tc>
          <w:tcPr>
            <w:tcW w:type="dxa" w:w="1118"/>
          </w:tcPr>
          <w:p>
            <w:pPr>
              <w:spacing w:after="0"/>
              <w:jc w:val="right"/>
            </w:pPr>
            <w:r>
              <w:rPr>
                <w:sz w:val="16"/>
              </w:rPr>
              <w:t>$6,688,410</w:t>
            </w:r>
          </w:p>
        </w:tc>
        <w:tc>
          <w:tcPr>
            <w:tcW w:type="dxa" w:w="1296"/>
          </w:tcPr>
          <w:p>
            <w:pPr>
              <w:spacing w:after="0"/>
              <w:jc w:val="right"/>
            </w:pPr>
            <w:r>
              <w:rPr>
                <w:sz w:val="16"/>
              </w:rPr>
              <w:t>0.0049%</w:t>
            </w:r>
          </w:p>
        </w:tc>
        <w:tc>
          <w:tcPr>
            <w:tcW w:type="dxa" w:w="1101"/>
          </w:tcPr>
          <w:p>
            <w:pPr>
              <w:spacing w:after="0"/>
              <w:jc w:val="right"/>
            </w:pPr>
          </w:p>
        </w:tc>
        <w:tc>
          <w:tcPr>
            <w:tcW w:type="dxa" w:w="1118"/>
          </w:tcPr>
          <w:p>
            <w:pPr>
              <w:spacing w:after="0"/>
              <w:jc w:val="right"/>
            </w:pPr>
            <w:r>
              <w:rPr>
                <w:sz w:val="16"/>
              </w:rPr>
              <w:t>$0</w:t>
            </w:r>
          </w:p>
        </w:tc>
        <w:tc>
          <w:tcPr>
            <w:tcW w:type="dxa" w:w="1296"/>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Coastal Flooding</w:t>
            </w:r>
          </w:p>
        </w:tc>
        <w:tc>
          <w:tcPr>
            <w:tcW w:type="dxa" w:w="1562"/>
          </w:tcPr>
          <w:p>
            <w:pPr>
              <w:spacing w:after="0"/>
              <w:jc w:val="right"/>
            </w:pPr>
          </w:p>
        </w:tc>
        <w:tc>
          <w:tcPr>
            <w:tcW w:type="dxa" w:w="1118"/>
          </w:tcPr>
          <w:p>
            <w:pPr>
              <w:spacing w:after="0"/>
              <w:jc w:val="right"/>
            </w:pPr>
          </w:p>
        </w:tc>
        <w:tc>
          <w:tcPr>
            <w:tcW w:type="dxa" w:w="1030"/>
          </w:tcPr>
          <w:p>
            <w:pPr>
              <w:spacing w:after="0"/>
              <w:jc w:val="right"/>
            </w:pPr>
          </w:p>
        </w:tc>
        <w:tc>
          <w:tcPr>
            <w:tcW w:type="dxa" w:w="1207"/>
          </w:tcPr>
          <w:p>
            <w:pPr>
              <w:spacing w:after="0"/>
              <w:jc w:val="right"/>
            </w:pPr>
          </w:p>
        </w:tc>
        <w:tc>
          <w:tcPr>
            <w:tcW w:type="dxa" w:w="1118"/>
          </w:tcPr>
          <w:p>
            <w:pPr>
              <w:spacing w:after="0"/>
              <w:jc w:val="right"/>
            </w:pPr>
          </w:p>
        </w:tc>
        <w:tc>
          <w:tcPr>
            <w:tcW w:type="dxa" w:w="1118"/>
          </w:tcPr>
          <w:p>
            <w:pPr>
              <w:spacing w:after="0"/>
              <w:jc w:val="right"/>
            </w:pPr>
          </w:p>
        </w:tc>
        <w:tc>
          <w:tcPr>
            <w:tcW w:type="dxa" w:w="1296"/>
          </w:tcPr>
          <w:p>
            <w:pPr>
              <w:spacing w:after="0"/>
              <w:jc w:val="right"/>
            </w:pPr>
          </w:p>
        </w:tc>
        <w:tc>
          <w:tcPr>
            <w:tcW w:type="dxa" w:w="1101"/>
          </w:tcPr>
          <w:p>
            <w:pPr>
              <w:spacing w:after="0"/>
              <w:jc w:val="right"/>
            </w:pPr>
          </w:p>
        </w:tc>
        <w:tc>
          <w:tcPr>
            <w:tcW w:type="dxa" w:w="1118"/>
          </w:tcPr>
          <w:p>
            <w:pPr>
              <w:spacing w:after="0"/>
              <w:jc w:val="right"/>
            </w:pPr>
          </w:p>
        </w:tc>
        <w:tc>
          <w:tcPr>
            <w:tcW w:type="dxa" w:w="1296"/>
          </w:tcPr>
          <w:p>
            <w:pPr>
              <w:spacing w:after="0"/>
              <w:jc w:val="right"/>
            </w:pPr>
          </w:p>
        </w:tc>
        <w:tc>
          <w:tcPr>
            <w:tcW w:type="dxa" w:w="1118"/>
          </w:tcPr>
          <w:p>
            <w:pPr>
              <w:spacing w:after="0"/>
              <w:jc w:val="left"/>
            </w:pPr>
            <w:r>
              <w:rPr>
                <w:sz w:val="16"/>
              </w:rPr>
              <w:t>Not Applicable in NRI for this county</w:t>
            </w:r>
          </w:p>
        </w:tc>
      </w:tr>
      <w:tr>
        <w:trPr>
          <w:cantSplit/>
        </w:trPr>
        <w:tc>
          <w:tcPr>
            <w:tcW w:type="dxa" w:w="1030"/>
          </w:tcPr>
          <w:p>
            <w:pPr>
              <w:spacing w:after="0"/>
              <w:jc w:val="left"/>
            </w:pPr>
            <w:r>
              <w:rPr>
                <w:sz w:val="16"/>
              </w:rPr>
              <w:t>Cold Wave</w:t>
            </w:r>
          </w:p>
        </w:tc>
        <w:tc>
          <w:tcPr>
            <w:tcW w:type="dxa" w:w="1562"/>
          </w:tcPr>
          <w:p>
            <w:pPr>
              <w:spacing w:after="0"/>
              <w:jc w:val="right"/>
            </w:pPr>
            <w:r>
              <w:rPr>
                <w:sz w:val="16"/>
              </w:rPr>
              <w:t>$0</w:t>
            </w:r>
          </w:p>
        </w:tc>
        <w:tc>
          <w:tcPr>
            <w:tcW w:type="dxa" w:w="1118"/>
          </w:tcPr>
          <w:p>
            <w:pPr>
              <w:spacing w:after="0"/>
              <w:jc w:val="right"/>
            </w:pPr>
            <w:r>
              <w:rPr>
                <w:sz w:val="16"/>
              </w:rPr>
              <w:t>$0</w:t>
            </w:r>
          </w:p>
        </w:tc>
        <w:tc>
          <w:tcPr>
            <w:tcW w:type="dxa" w:w="1030"/>
          </w:tcPr>
          <w:p>
            <w:pPr>
              <w:spacing w:after="0"/>
              <w:jc w:val="right"/>
            </w:pPr>
            <w:r>
              <w:rPr>
                <w:sz w:val="16"/>
              </w:rPr>
              <w:t>0</w:t>
            </w:r>
          </w:p>
        </w:tc>
        <w:tc>
          <w:tcPr>
            <w:tcW w:type="dxa" w:w="1207"/>
          </w:tcPr>
          <w:p>
            <w:pPr>
              <w:spacing w:after="0"/>
              <w:jc w:val="right"/>
            </w:pPr>
            <w:r>
              <w:rPr>
                <w:sz w:val="16"/>
              </w:rPr>
              <w:t>$0</w:t>
            </w:r>
          </w:p>
        </w:tc>
        <w:tc>
          <w:tcPr>
            <w:tcW w:type="dxa" w:w="1118"/>
          </w:tcPr>
          <w:p>
            <w:pPr>
              <w:spacing w:after="0"/>
              <w:jc w:val="right"/>
            </w:pPr>
            <w:r>
              <w:rPr>
                <w:sz w:val="16"/>
              </w:rPr>
              <w:t>$0</w:t>
            </w:r>
          </w:p>
        </w:tc>
        <w:tc>
          <w:tcPr>
            <w:tcW w:type="dxa" w:w="1118"/>
          </w:tcPr>
          <w:p>
            <w:pPr>
              <w:spacing w:after="0"/>
              <w:jc w:val="right"/>
            </w:pPr>
            <w:r>
              <w:rPr>
                <w:sz w:val="16"/>
              </w:rPr>
              <w:t>$0</w:t>
            </w:r>
          </w:p>
        </w:tc>
        <w:tc>
          <w:tcPr>
            <w:tcW w:type="dxa" w:w="1296"/>
          </w:tcPr>
          <w:p>
            <w:pPr>
              <w:spacing w:after="0"/>
              <w:jc w:val="right"/>
            </w:pPr>
          </w:p>
        </w:tc>
        <w:tc>
          <w:tcPr>
            <w:tcW w:type="dxa" w:w="1101"/>
          </w:tcPr>
          <w:p>
            <w:pPr>
              <w:spacing w:after="0"/>
              <w:jc w:val="right"/>
            </w:pPr>
          </w:p>
        </w:tc>
        <w:tc>
          <w:tcPr>
            <w:tcW w:type="dxa" w:w="1118"/>
          </w:tcPr>
          <w:p>
            <w:pPr>
              <w:spacing w:after="0"/>
              <w:jc w:val="right"/>
            </w:pPr>
            <w:r>
              <w:rPr>
                <w:sz w:val="16"/>
              </w:rPr>
              <w:t>$0</w:t>
            </w:r>
          </w:p>
        </w:tc>
        <w:tc>
          <w:tcPr>
            <w:tcW w:type="dxa" w:w="1296"/>
          </w:tcPr>
          <w:p>
            <w:pPr>
              <w:spacing w:after="0"/>
              <w:jc w:val="right"/>
            </w:pPr>
          </w:p>
        </w:tc>
        <w:tc>
          <w:tcPr>
            <w:tcW w:type="dxa" w:w="1118"/>
          </w:tcPr>
          <w:p>
            <w:pPr>
              <w:spacing w:after="0"/>
              <w:jc w:val="left"/>
            </w:pPr>
            <w:r>
              <w:rPr>
                <w:sz w:val="16"/>
              </w:rPr>
              <w:t>building exposure is 0 in NRI</w:t>
            </w:r>
          </w:p>
        </w:tc>
      </w:tr>
      <w:tr>
        <w:trPr>
          <w:cantSplit/>
        </w:trPr>
        <w:tc>
          <w:tcPr>
            <w:tcW w:type="dxa" w:w="1030"/>
          </w:tcPr>
          <w:p>
            <w:pPr>
              <w:spacing w:after="0"/>
              <w:jc w:val="left"/>
            </w:pPr>
            <w:r>
              <w:rPr>
                <w:sz w:val="16"/>
              </w:rPr>
              <w:t>Drought</w:t>
            </w:r>
          </w:p>
        </w:tc>
        <w:tc>
          <w:tcPr>
            <w:tcW w:type="dxa" w:w="1562"/>
          </w:tcPr>
          <w:p>
            <w:pPr>
              <w:spacing w:after="0"/>
              <w:jc w:val="right"/>
            </w:pPr>
          </w:p>
        </w:tc>
        <w:tc>
          <w:tcPr>
            <w:tcW w:type="dxa" w:w="1118"/>
          </w:tcPr>
          <w:p>
            <w:pPr>
              <w:spacing w:after="0"/>
              <w:jc w:val="right"/>
            </w:pPr>
            <w:r>
              <w:rPr>
                <w:sz w:val="16"/>
              </w:rPr>
              <w:t>$48,220,767</w:t>
            </w:r>
          </w:p>
        </w:tc>
        <w:tc>
          <w:tcPr>
            <w:tcW w:type="dxa" w:w="1030"/>
          </w:tcPr>
          <w:p>
            <w:pPr>
              <w:spacing w:after="0"/>
              <w:jc w:val="right"/>
            </w:pPr>
          </w:p>
        </w:tc>
        <w:tc>
          <w:tcPr>
            <w:tcW w:type="dxa" w:w="1207"/>
          </w:tcPr>
          <w:p>
            <w:pPr>
              <w:spacing w:after="0"/>
              <w:jc w:val="right"/>
            </w:pPr>
          </w:p>
        </w:tc>
        <w:tc>
          <w:tcPr>
            <w:tcW w:type="dxa" w:w="1118"/>
          </w:tcPr>
          <w:p>
            <w:pPr>
              <w:spacing w:after="0"/>
              <w:jc w:val="right"/>
            </w:pPr>
            <w:r>
              <w:rPr>
                <w:sz w:val="16"/>
              </w:rPr>
              <w:t>$1,693,944</w:t>
            </w:r>
          </w:p>
        </w:tc>
        <w:tc>
          <w:tcPr>
            <w:tcW w:type="dxa" w:w="1118"/>
          </w:tcPr>
          <w:p>
            <w:pPr>
              <w:spacing w:after="0"/>
              <w:jc w:val="right"/>
            </w:pPr>
          </w:p>
        </w:tc>
        <w:tc>
          <w:tcPr>
            <w:tcW w:type="dxa" w:w="1296"/>
          </w:tcPr>
          <w:p>
            <w:pPr>
              <w:spacing w:after="0"/>
              <w:jc w:val="right"/>
            </w:pPr>
            <w:r>
              <w:rPr>
                <w:sz w:val="16"/>
              </w:rPr>
              <w:t>3.51% (agriculture)</w:t>
            </w:r>
          </w:p>
        </w:tc>
        <w:tc>
          <w:tcPr>
            <w:tcW w:type="dxa" w:w="1101"/>
          </w:tcPr>
          <w:p>
            <w:pPr>
              <w:spacing w:after="0"/>
              <w:jc w:val="right"/>
            </w:pPr>
          </w:p>
        </w:tc>
        <w:tc>
          <w:tcPr>
            <w:tcW w:type="dxa" w:w="1118"/>
          </w:tcPr>
          <w:p>
            <w:pPr>
              <w:spacing w:after="0"/>
              <w:jc w:val="right"/>
            </w:pPr>
            <w:r>
              <w:rPr>
                <w:sz w:val="16"/>
              </w:rPr>
              <w:t>$0</w:t>
            </w:r>
          </w:p>
        </w:tc>
        <w:tc>
          <w:tcPr>
            <w:tcW w:type="dxa" w:w="1296"/>
          </w:tcPr>
          <w:p>
            <w:pPr>
              <w:spacing w:after="0"/>
              <w:jc w:val="right"/>
            </w:pPr>
          </w:p>
        </w:tc>
        <w:tc>
          <w:tcPr>
            <w:tcW w:type="dxa" w:w="1118"/>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562"/>
          </w:tcPr>
          <w:p>
            <w:pPr>
              <w:spacing w:after="0"/>
              <w:jc w:val="right"/>
            </w:pPr>
            <w:r>
              <w:rPr>
                <w:sz w:val="16"/>
              </w:rPr>
              <w:t>$175,846,478,467</w:t>
            </w:r>
          </w:p>
        </w:tc>
        <w:tc>
          <w:tcPr>
            <w:tcW w:type="dxa" w:w="1118"/>
          </w:tcPr>
          <w:p>
            <w:pPr>
              <w:spacing w:after="0"/>
              <w:jc w:val="right"/>
            </w:pPr>
          </w:p>
        </w:tc>
        <w:tc>
          <w:tcPr>
            <w:tcW w:type="dxa" w:w="1030"/>
          </w:tcPr>
          <w:p>
            <w:pPr>
              <w:spacing w:after="0"/>
              <w:jc w:val="right"/>
            </w:pPr>
            <w:r>
              <w:rPr>
                <w:sz w:val="16"/>
              </w:rPr>
              <w:t>404,739</w:t>
            </w:r>
          </w:p>
        </w:tc>
        <w:tc>
          <w:tcPr>
            <w:tcW w:type="dxa" w:w="1207"/>
          </w:tcPr>
          <w:p>
            <w:pPr>
              <w:spacing w:after="0"/>
              <w:jc w:val="right"/>
            </w:pPr>
            <w:r>
              <w:rPr>
                <w:sz w:val="16"/>
              </w:rPr>
              <w:t>$16,763,736</w:t>
            </w:r>
          </w:p>
        </w:tc>
        <w:tc>
          <w:tcPr>
            <w:tcW w:type="dxa" w:w="1118"/>
          </w:tcPr>
          <w:p>
            <w:pPr>
              <w:spacing w:after="0"/>
              <w:jc w:val="right"/>
            </w:pPr>
          </w:p>
        </w:tc>
        <w:tc>
          <w:tcPr>
            <w:tcW w:type="dxa" w:w="1118"/>
          </w:tcPr>
          <w:p>
            <w:pPr>
              <w:spacing w:after="0"/>
              <w:jc w:val="right"/>
            </w:pPr>
            <w:r>
              <w:rPr>
                <w:sz w:val="16"/>
              </w:rPr>
              <w:t>$2,003,425</w:t>
            </w:r>
          </w:p>
        </w:tc>
        <w:tc>
          <w:tcPr>
            <w:tcW w:type="dxa" w:w="1296"/>
          </w:tcPr>
          <w:p>
            <w:pPr>
              <w:spacing w:after="0"/>
              <w:jc w:val="right"/>
            </w:pPr>
            <w:r>
              <w:rPr>
                <w:sz w:val="16"/>
              </w:rPr>
              <w:t>0.00953%</w:t>
            </w:r>
          </w:p>
        </w:tc>
        <w:tc>
          <w:tcPr>
            <w:tcW w:type="dxa" w:w="1101"/>
          </w:tcPr>
          <w:p>
            <w:pPr>
              <w:spacing w:after="0"/>
              <w:jc w:val="right"/>
            </w:pPr>
          </w:p>
        </w:tc>
        <w:tc>
          <w:tcPr>
            <w:tcW w:type="dxa" w:w="1118"/>
          </w:tcPr>
          <w:p>
            <w:pPr>
              <w:spacing w:after="0"/>
              <w:jc w:val="right"/>
            </w:pPr>
          </w:p>
        </w:tc>
        <w:tc>
          <w:tcPr>
            <w:tcW w:type="dxa" w:w="1296"/>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Hail</w:t>
            </w:r>
          </w:p>
        </w:tc>
        <w:tc>
          <w:tcPr>
            <w:tcW w:type="dxa" w:w="1562"/>
          </w:tcPr>
          <w:p>
            <w:pPr>
              <w:spacing w:after="0"/>
              <w:jc w:val="right"/>
            </w:pPr>
            <w:r>
              <w:rPr>
                <w:sz w:val="16"/>
              </w:rPr>
              <w:t>$105,722,671,170</w:t>
            </w:r>
          </w:p>
        </w:tc>
        <w:tc>
          <w:tcPr>
            <w:tcW w:type="dxa" w:w="1118"/>
          </w:tcPr>
          <w:p>
            <w:pPr>
              <w:spacing w:after="0"/>
              <w:jc w:val="right"/>
            </w:pPr>
            <w:r>
              <w:rPr>
                <w:sz w:val="16"/>
              </w:rPr>
              <w:t>$70,679,967</w:t>
            </w:r>
          </w:p>
        </w:tc>
        <w:tc>
          <w:tcPr>
            <w:tcW w:type="dxa" w:w="1030"/>
          </w:tcPr>
          <w:p>
            <w:pPr>
              <w:spacing w:after="0"/>
              <w:jc w:val="right"/>
            </w:pPr>
            <w:r>
              <w:rPr>
                <w:sz w:val="16"/>
              </w:rPr>
              <w:t>404,590</w:t>
            </w:r>
          </w:p>
        </w:tc>
        <w:tc>
          <w:tcPr>
            <w:tcW w:type="dxa" w:w="1207"/>
          </w:tcPr>
          <w:p>
            <w:pPr>
              <w:spacing w:after="0"/>
              <w:jc w:val="right"/>
            </w:pPr>
            <w:r>
              <w:rPr>
                <w:sz w:val="16"/>
              </w:rPr>
              <w:t>$6,621</w:t>
            </w:r>
          </w:p>
        </w:tc>
        <w:tc>
          <w:tcPr>
            <w:tcW w:type="dxa" w:w="1118"/>
          </w:tcPr>
          <w:p>
            <w:pPr>
              <w:spacing w:after="0"/>
              <w:jc w:val="right"/>
            </w:pPr>
            <w:r>
              <w:rPr>
                <w:sz w:val="16"/>
              </w:rPr>
              <w:t>$4,995</w:t>
            </w:r>
          </w:p>
        </w:tc>
        <w:tc>
          <w:tcPr>
            <w:tcW w:type="dxa" w:w="1118"/>
          </w:tcPr>
          <w:p>
            <w:pPr>
              <w:spacing w:after="0"/>
              <w:jc w:val="right"/>
            </w:pPr>
            <w:r>
              <w:rPr>
                <w:sz w:val="16"/>
              </w:rPr>
              <w:t>$105,987</w:t>
            </w:r>
          </w:p>
        </w:tc>
        <w:tc>
          <w:tcPr>
            <w:tcW w:type="dxa" w:w="1296"/>
          </w:tcPr>
          <w:p>
            <w:pPr>
              <w:spacing w:after="0"/>
              <w:jc w:val="right"/>
            </w:pPr>
            <w:r>
              <w:rPr>
                <w:sz w:val="16"/>
              </w:rPr>
              <w:t>under 0.0001%</w:t>
            </w:r>
          </w:p>
        </w:tc>
        <w:tc>
          <w:tcPr>
            <w:tcW w:type="dxa" w:w="1101"/>
          </w:tcPr>
          <w:p>
            <w:pPr>
              <w:spacing w:after="0"/>
              <w:jc w:val="right"/>
            </w:pPr>
            <w:r>
              <w:rPr>
                <w:sz w:val="16"/>
              </w:rPr>
              <w:t>$20,000</w:t>
            </w:r>
          </w:p>
        </w:tc>
        <w:tc>
          <w:tcPr>
            <w:tcW w:type="dxa" w:w="1118"/>
          </w:tcPr>
          <w:p>
            <w:pPr>
              <w:spacing w:after="0"/>
              <w:jc w:val="right"/>
            </w:pPr>
          </w:p>
        </w:tc>
        <w:tc>
          <w:tcPr>
            <w:tcW w:type="dxa" w:w="1296"/>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Heat Wave</w:t>
            </w:r>
          </w:p>
        </w:tc>
        <w:tc>
          <w:tcPr>
            <w:tcW w:type="dxa" w:w="1562"/>
          </w:tcPr>
          <w:p>
            <w:pPr>
              <w:spacing w:after="0"/>
              <w:jc w:val="right"/>
            </w:pPr>
            <w:r>
              <w:rPr>
                <w:sz w:val="16"/>
              </w:rPr>
              <w:t>$105,722,671,170</w:t>
            </w:r>
          </w:p>
        </w:tc>
        <w:tc>
          <w:tcPr>
            <w:tcW w:type="dxa" w:w="1118"/>
          </w:tcPr>
          <w:p>
            <w:pPr>
              <w:spacing w:after="0"/>
              <w:jc w:val="right"/>
            </w:pPr>
            <w:r>
              <w:rPr>
                <w:sz w:val="16"/>
              </w:rPr>
              <w:t>$70,679,967</w:t>
            </w:r>
          </w:p>
        </w:tc>
        <w:tc>
          <w:tcPr>
            <w:tcW w:type="dxa" w:w="1030"/>
          </w:tcPr>
          <w:p>
            <w:pPr>
              <w:spacing w:after="0"/>
              <w:jc w:val="right"/>
            </w:pPr>
            <w:r>
              <w:rPr>
                <w:sz w:val="16"/>
              </w:rPr>
              <w:t>404,590</w:t>
            </w:r>
          </w:p>
        </w:tc>
        <w:tc>
          <w:tcPr>
            <w:tcW w:type="dxa" w:w="1207"/>
          </w:tcPr>
          <w:p>
            <w:pPr>
              <w:spacing w:after="0"/>
              <w:jc w:val="right"/>
            </w:pPr>
            <w:r>
              <w:rPr>
                <w:sz w:val="16"/>
              </w:rPr>
              <w:t>$1,630</w:t>
            </w:r>
          </w:p>
        </w:tc>
        <w:tc>
          <w:tcPr>
            <w:tcW w:type="dxa" w:w="1118"/>
          </w:tcPr>
          <w:p>
            <w:pPr>
              <w:spacing w:after="0"/>
              <w:jc w:val="right"/>
            </w:pPr>
            <w:r>
              <w:rPr>
                <w:sz w:val="16"/>
              </w:rPr>
              <w:t>$19,991</w:t>
            </w:r>
          </w:p>
        </w:tc>
        <w:tc>
          <w:tcPr>
            <w:tcW w:type="dxa" w:w="1118"/>
          </w:tcPr>
          <w:p>
            <w:pPr>
              <w:spacing w:after="0"/>
              <w:jc w:val="right"/>
            </w:pPr>
            <w:r>
              <w:rPr>
                <w:sz w:val="16"/>
              </w:rPr>
              <w:t>$1,044,697</w:t>
            </w:r>
          </w:p>
        </w:tc>
        <w:tc>
          <w:tcPr>
            <w:tcW w:type="dxa" w:w="1296"/>
          </w:tcPr>
          <w:p>
            <w:pPr>
              <w:spacing w:after="0"/>
              <w:jc w:val="right"/>
            </w:pPr>
            <w:r>
              <w:rPr>
                <w:sz w:val="16"/>
              </w:rPr>
              <w:t>under 0.0001%</w:t>
            </w:r>
          </w:p>
        </w:tc>
        <w:tc>
          <w:tcPr>
            <w:tcW w:type="dxa" w:w="1101"/>
          </w:tcPr>
          <w:p>
            <w:pPr>
              <w:spacing w:after="0"/>
              <w:jc w:val="right"/>
            </w:pPr>
          </w:p>
        </w:tc>
        <w:tc>
          <w:tcPr>
            <w:tcW w:type="dxa" w:w="1118"/>
          </w:tcPr>
          <w:p>
            <w:pPr>
              <w:spacing w:after="0"/>
              <w:jc w:val="right"/>
            </w:pPr>
            <w:r>
              <w:rPr>
                <w:sz w:val="16"/>
              </w:rPr>
              <w:t>$0</w:t>
            </w:r>
          </w:p>
        </w:tc>
        <w:tc>
          <w:tcPr>
            <w:tcW w:type="dxa" w:w="1296"/>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Hurricane</w:t>
            </w:r>
          </w:p>
        </w:tc>
        <w:tc>
          <w:tcPr>
            <w:tcW w:type="dxa" w:w="1562"/>
          </w:tcPr>
          <w:p>
            <w:pPr>
              <w:spacing w:after="0"/>
              <w:jc w:val="right"/>
            </w:pPr>
          </w:p>
        </w:tc>
        <w:tc>
          <w:tcPr>
            <w:tcW w:type="dxa" w:w="1118"/>
          </w:tcPr>
          <w:p>
            <w:pPr>
              <w:spacing w:after="0"/>
              <w:jc w:val="right"/>
            </w:pPr>
          </w:p>
        </w:tc>
        <w:tc>
          <w:tcPr>
            <w:tcW w:type="dxa" w:w="1030"/>
          </w:tcPr>
          <w:p>
            <w:pPr>
              <w:spacing w:after="0"/>
              <w:jc w:val="right"/>
            </w:pPr>
          </w:p>
        </w:tc>
        <w:tc>
          <w:tcPr>
            <w:tcW w:type="dxa" w:w="1207"/>
          </w:tcPr>
          <w:p>
            <w:pPr>
              <w:spacing w:after="0"/>
              <w:jc w:val="right"/>
            </w:pPr>
          </w:p>
        </w:tc>
        <w:tc>
          <w:tcPr>
            <w:tcW w:type="dxa" w:w="1118"/>
          </w:tcPr>
          <w:p>
            <w:pPr>
              <w:spacing w:after="0"/>
              <w:jc w:val="right"/>
            </w:pPr>
          </w:p>
        </w:tc>
        <w:tc>
          <w:tcPr>
            <w:tcW w:type="dxa" w:w="1118"/>
          </w:tcPr>
          <w:p>
            <w:pPr>
              <w:spacing w:after="0"/>
              <w:jc w:val="right"/>
            </w:pPr>
          </w:p>
        </w:tc>
        <w:tc>
          <w:tcPr>
            <w:tcW w:type="dxa" w:w="1296"/>
          </w:tcPr>
          <w:p>
            <w:pPr>
              <w:spacing w:after="0"/>
              <w:jc w:val="right"/>
            </w:pPr>
          </w:p>
        </w:tc>
        <w:tc>
          <w:tcPr>
            <w:tcW w:type="dxa" w:w="1101"/>
          </w:tcPr>
          <w:p>
            <w:pPr>
              <w:spacing w:after="0"/>
              <w:jc w:val="right"/>
            </w:pPr>
          </w:p>
        </w:tc>
        <w:tc>
          <w:tcPr>
            <w:tcW w:type="dxa" w:w="1118"/>
          </w:tcPr>
          <w:p>
            <w:pPr>
              <w:spacing w:after="0"/>
              <w:jc w:val="right"/>
            </w:pPr>
          </w:p>
        </w:tc>
        <w:tc>
          <w:tcPr>
            <w:tcW w:type="dxa" w:w="1296"/>
          </w:tcPr>
          <w:p>
            <w:pPr>
              <w:spacing w:after="0"/>
              <w:jc w:val="right"/>
            </w:pPr>
          </w:p>
        </w:tc>
        <w:tc>
          <w:tcPr>
            <w:tcW w:type="dxa" w:w="1118"/>
          </w:tcPr>
          <w:p>
            <w:pPr>
              <w:spacing w:after="0"/>
              <w:jc w:val="left"/>
            </w:pPr>
            <w:r>
              <w:rPr>
                <w:sz w:val="16"/>
              </w:rPr>
              <w:t>Not Applicable in NRI for this county</w:t>
            </w:r>
          </w:p>
        </w:tc>
      </w:tr>
      <w:tr>
        <w:trPr>
          <w:cantSplit/>
        </w:trPr>
        <w:tc>
          <w:tcPr>
            <w:tcW w:type="dxa" w:w="1030"/>
          </w:tcPr>
          <w:p>
            <w:pPr>
              <w:spacing w:after="0"/>
              <w:jc w:val="left"/>
            </w:pPr>
            <w:r>
              <w:rPr>
                <w:sz w:val="16"/>
              </w:rPr>
              <w:t>Ice Storm</w:t>
            </w:r>
          </w:p>
        </w:tc>
        <w:tc>
          <w:tcPr>
            <w:tcW w:type="dxa" w:w="1562"/>
          </w:tcPr>
          <w:p>
            <w:pPr>
              <w:spacing w:after="0"/>
              <w:jc w:val="right"/>
            </w:pPr>
          </w:p>
        </w:tc>
        <w:tc>
          <w:tcPr>
            <w:tcW w:type="dxa" w:w="1118"/>
          </w:tcPr>
          <w:p>
            <w:pPr>
              <w:spacing w:after="0"/>
              <w:jc w:val="right"/>
            </w:pPr>
          </w:p>
        </w:tc>
        <w:tc>
          <w:tcPr>
            <w:tcW w:type="dxa" w:w="1030"/>
          </w:tcPr>
          <w:p>
            <w:pPr>
              <w:spacing w:after="0"/>
              <w:jc w:val="right"/>
            </w:pPr>
          </w:p>
        </w:tc>
        <w:tc>
          <w:tcPr>
            <w:tcW w:type="dxa" w:w="1207"/>
          </w:tcPr>
          <w:p>
            <w:pPr>
              <w:spacing w:after="0"/>
              <w:jc w:val="right"/>
            </w:pPr>
          </w:p>
        </w:tc>
        <w:tc>
          <w:tcPr>
            <w:tcW w:type="dxa" w:w="1118"/>
          </w:tcPr>
          <w:p>
            <w:pPr>
              <w:spacing w:after="0"/>
              <w:jc w:val="right"/>
            </w:pPr>
          </w:p>
        </w:tc>
        <w:tc>
          <w:tcPr>
            <w:tcW w:type="dxa" w:w="1118"/>
          </w:tcPr>
          <w:p>
            <w:pPr>
              <w:spacing w:after="0"/>
              <w:jc w:val="right"/>
            </w:pPr>
          </w:p>
        </w:tc>
        <w:tc>
          <w:tcPr>
            <w:tcW w:type="dxa" w:w="1296"/>
          </w:tcPr>
          <w:p>
            <w:pPr>
              <w:spacing w:after="0"/>
              <w:jc w:val="right"/>
            </w:pPr>
          </w:p>
        </w:tc>
        <w:tc>
          <w:tcPr>
            <w:tcW w:type="dxa" w:w="1101"/>
          </w:tcPr>
          <w:p>
            <w:pPr>
              <w:spacing w:after="0"/>
              <w:jc w:val="right"/>
            </w:pPr>
          </w:p>
        </w:tc>
        <w:tc>
          <w:tcPr>
            <w:tcW w:type="dxa" w:w="1118"/>
          </w:tcPr>
          <w:p>
            <w:pPr>
              <w:spacing w:after="0"/>
              <w:jc w:val="right"/>
            </w:pPr>
          </w:p>
        </w:tc>
        <w:tc>
          <w:tcPr>
            <w:tcW w:type="dxa" w:w="1296"/>
          </w:tcPr>
          <w:p>
            <w:pPr>
              <w:spacing w:after="0"/>
              <w:jc w:val="right"/>
            </w:pPr>
          </w:p>
        </w:tc>
        <w:tc>
          <w:tcPr>
            <w:tcW w:type="dxa" w:w="1118"/>
          </w:tcPr>
          <w:p>
            <w:pPr>
              <w:spacing w:after="0"/>
              <w:jc w:val="left"/>
            </w:pPr>
            <w:r>
              <w:rPr>
                <w:sz w:val="16"/>
              </w:rPr>
              <w:t>Not Applicable in NRI for this county</w:t>
            </w:r>
          </w:p>
        </w:tc>
      </w:tr>
      <w:tr>
        <w:trPr>
          <w:cantSplit/>
        </w:trPr>
        <w:tc>
          <w:tcPr>
            <w:tcW w:type="dxa" w:w="1030"/>
          </w:tcPr>
          <w:p>
            <w:pPr>
              <w:spacing w:after="0"/>
              <w:jc w:val="left"/>
            </w:pPr>
            <w:r>
              <w:rPr>
                <w:sz w:val="16"/>
              </w:rPr>
              <w:t>Inland Flooding</w:t>
            </w:r>
          </w:p>
        </w:tc>
        <w:tc>
          <w:tcPr>
            <w:tcW w:type="dxa" w:w="1562"/>
          </w:tcPr>
          <w:p>
            <w:pPr>
              <w:spacing w:after="0"/>
              <w:jc w:val="right"/>
            </w:pPr>
            <w:r>
              <w:rPr>
                <w:sz w:val="16"/>
              </w:rPr>
              <w:t>$105,647,605,320</w:t>
            </w:r>
          </w:p>
        </w:tc>
        <w:tc>
          <w:tcPr>
            <w:tcW w:type="dxa" w:w="1118"/>
          </w:tcPr>
          <w:p>
            <w:pPr>
              <w:spacing w:after="0"/>
              <w:jc w:val="right"/>
            </w:pPr>
            <w:r>
              <w:rPr>
                <w:sz w:val="16"/>
              </w:rPr>
              <w:t>$19,216,623</w:t>
            </w:r>
          </w:p>
        </w:tc>
        <w:tc>
          <w:tcPr>
            <w:tcW w:type="dxa" w:w="1030"/>
          </w:tcPr>
          <w:p>
            <w:pPr>
              <w:spacing w:after="0"/>
              <w:jc w:val="right"/>
            </w:pPr>
            <w:r>
              <w:rPr>
                <w:sz w:val="16"/>
              </w:rPr>
              <w:t>4,073</w:t>
            </w:r>
          </w:p>
        </w:tc>
        <w:tc>
          <w:tcPr>
            <w:tcW w:type="dxa" w:w="1207"/>
          </w:tcPr>
          <w:p>
            <w:pPr>
              <w:spacing w:after="0"/>
              <w:jc w:val="right"/>
            </w:pPr>
            <w:r>
              <w:rPr>
                <w:sz w:val="16"/>
              </w:rPr>
              <w:t>$107,231,845</w:t>
            </w:r>
          </w:p>
        </w:tc>
        <w:tc>
          <w:tcPr>
            <w:tcW w:type="dxa" w:w="1118"/>
          </w:tcPr>
          <w:p>
            <w:pPr>
              <w:spacing w:after="0"/>
              <w:jc w:val="right"/>
            </w:pPr>
            <w:r>
              <w:rPr>
                <w:sz w:val="16"/>
              </w:rPr>
              <w:t>$31,866</w:t>
            </w:r>
          </w:p>
        </w:tc>
        <w:tc>
          <w:tcPr>
            <w:tcW w:type="dxa" w:w="1118"/>
          </w:tcPr>
          <w:p>
            <w:pPr>
              <w:spacing w:after="0"/>
              <w:jc w:val="right"/>
            </w:pPr>
            <w:r>
              <w:rPr>
                <w:sz w:val="16"/>
              </w:rPr>
              <w:t>$59,197</w:t>
            </w:r>
          </w:p>
        </w:tc>
        <w:tc>
          <w:tcPr>
            <w:tcW w:type="dxa" w:w="1296"/>
          </w:tcPr>
          <w:p>
            <w:pPr>
              <w:spacing w:after="0"/>
              <w:jc w:val="right"/>
            </w:pPr>
            <w:r>
              <w:rPr>
                <w:sz w:val="16"/>
              </w:rPr>
              <w:t>n/a (see note)</w:t>
            </w:r>
          </w:p>
        </w:tc>
        <w:tc>
          <w:tcPr>
            <w:tcW w:type="dxa" w:w="1101"/>
          </w:tcPr>
          <w:p>
            <w:pPr>
              <w:spacing w:after="0"/>
              <w:jc w:val="right"/>
            </w:pPr>
            <w:r>
              <w:rPr>
                <w:sz w:val="16"/>
              </w:rPr>
              <w:t>$25,000</w:t>
            </w:r>
          </w:p>
        </w:tc>
        <w:tc>
          <w:tcPr>
            <w:tcW w:type="dxa" w:w="1118"/>
          </w:tcPr>
          <w:p>
            <w:pPr>
              <w:spacing w:after="0"/>
              <w:jc w:val="right"/>
            </w:pPr>
          </w:p>
        </w:tc>
        <w:tc>
          <w:tcPr>
            <w:tcW w:type="dxa" w:w="1296"/>
          </w:tcPr>
          <w:p>
            <w:pPr>
              <w:spacing w:after="0"/>
              <w:jc w:val="right"/>
            </w:pPr>
            <w:r>
              <w:rPr>
                <w:sz w:val="16"/>
              </w:rPr>
              <w:t>$2,779,097.14</w:t>
            </w:r>
          </w:p>
        </w:tc>
        <w:tc>
          <w:tcPr>
            <w:tcW w:type="dxa" w:w="111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0"/>
          </w:tcPr>
          <w:p>
            <w:pPr>
              <w:spacing w:after="0"/>
              <w:jc w:val="left"/>
            </w:pPr>
            <w:r>
              <w:rPr>
                <w:sz w:val="16"/>
              </w:rPr>
              <w:t>Landslide</w:t>
            </w:r>
          </w:p>
        </w:tc>
        <w:tc>
          <w:tcPr>
            <w:tcW w:type="dxa" w:w="1562"/>
          </w:tcPr>
          <w:p>
            <w:pPr>
              <w:spacing w:after="0"/>
              <w:jc w:val="right"/>
            </w:pPr>
            <w:r>
              <w:rPr>
                <w:sz w:val="16"/>
              </w:rPr>
              <w:t>$5,178,238,955</w:t>
            </w:r>
          </w:p>
        </w:tc>
        <w:tc>
          <w:tcPr>
            <w:tcW w:type="dxa" w:w="1118"/>
          </w:tcPr>
          <w:p>
            <w:pPr>
              <w:spacing w:after="0"/>
              <w:jc w:val="right"/>
            </w:pPr>
          </w:p>
        </w:tc>
        <w:tc>
          <w:tcPr>
            <w:tcW w:type="dxa" w:w="1030"/>
          </w:tcPr>
          <w:p>
            <w:pPr>
              <w:spacing w:after="0"/>
              <w:jc w:val="right"/>
            </w:pPr>
            <w:r>
              <w:rPr>
                <w:sz w:val="16"/>
              </w:rPr>
              <w:t>18,132</w:t>
            </w:r>
          </w:p>
        </w:tc>
        <w:tc>
          <w:tcPr>
            <w:tcW w:type="dxa" w:w="1207"/>
          </w:tcPr>
          <w:p>
            <w:pPr>
              <w:spacing w:after="0"/>
              <w:jc w:val="right"/>
            </w:pPr>
            <w:r>
              <w:rPr>
                <w:sz w:val="16"/>
              </w:rPr>
              <w:t>$307</w:t>
            </w:r>
          </w:p>
        </w:tc>
        <w:tc>
          <w:tcPr>
            <w:tcW w:type="dxa" w:w="1118"/>
          </w:tcPr>
          <w:p>
            <w:pPr>
              <w:spacing w:after="0"/>
              <w:jc w:val="right"/>
            </w:pPr>
          </w:p>
        </w:tc>
        <w:tc>
          <w:tcPr>
            <w:tcW w:type="dxa" w:w="1118"/>
          </w:tcPr>
          <w:p>
            <w:pPr>
              <w:spacing w:after="0"/>
              <w:jc w:val="right"/>
            </w:pPr>
            <w:r>
              <w:rPr>
                <w:sz w:val="16"/>
              </w:rPr>
              <w:t>$39,353</w:t>
            </w:r>
          </w:p>
        </w:tc>
        <w:tc>
          <w:tcPr>
            <w:tcW w:type="dxa" w:w="1296"/>
          </w:tcPr>
          <w:p>
            <w:pPr>
              <w:spacing w:after="0"/>
              <w:jc w:val="right"/>
            </w:pPr>
            <w:r>
              <w:rPr>
                <w:sz w:val="16"/>
              </w:rPr>
              <w:t>under 0.0001%</w:t>
            </w:r>
          </w:p>
        </w:tc>
        <w:tc>
          <w:tcPr>
            <w:tcW w:type="dxa" w:w="1101"/>
          </w:tcPr>
          <w:p>
            <w:pPr>
              <w:spacing w:after="0"/>
              <w:jc w:val="right"/>
            </w:pPr>
            <w:r>
              <w:rPr>
                <w:sz w:val="16"/>
              </w:rPr>
              <w:t>$0</w:t>
            </w:r>
          </w:p>
        </w:tc>
        <w:tc>
          <w:tcPr>
            <w:tcW w:type="dxa" w:w="1118"/>
          </w:tcPr>
          <w:p>
            <w:pPr>
              <w:spacing w:after="0"/>
              <w:jc w:val="right"/>
            </w:pPr>
          </w:p>
        </w:tc>
        <w:tc>
          <w:tcPr>
            <w:tcW w:type="dxa" w:w="1296"/>
          </w:tcPr>
          <w:p>
            <w:pPr>
              <w:spacing w:after="0"/>
              <w:jc w:val="right"/>
            </w:pPr>
            <w:r>
              <w:rPr>
                <w:sz w:val="16"/>
              </w:rPr>
              <w:t>$2,779,097.14</w:t>
            </w:r>
          </w:p>
        </w:tc>
        <w:tc>
          <w:tcPr>
            <w:tcW w:type="dxa" w:w="1118"/>
          </w:tcPr>
          <w:p>
            <w:pPr>
              <w:spacing w:after="0"/>
              <w:jc w:val="left"/>
            </w:pPr>
          </w:p>
        </w:tc>
      </w:tr>
      <w:tr>
        <w:trPr>
          <w:cantSplit/>
        </w:trPr>
        <w:tc>
          <w:tcPr>
            <w:tcW w:type="dxa" w:w="1030"/>
          </w:tcPr>
          <w:p>
            <w:pPr>
              <w:spacing w:after="0"/>
              <w:jc w:val="left"/>
            </w:pPr>
            <w:r>
              <w:rPr>
                <w:sz w:val="16"/>
              </w:rPr>
              <w:t>Lightning</w:t>
            </w:r>
          </w:p>
        </w:tc>
        <w:tc>
          <w:tcPr>
            <w:tcW w:type="dxa" w:w="1562"/>
          </w:tcPr>
          <w:p>
            <w:pPr>
              <w:spacing w:after="0"/>
              <w:jc w:val="right"/>
            </w:pPr>
            <w:r>
              <w:rPr>
                <w:sz w:val="16"/>
              </w:rPr>
              <w:t>$105,722,671,170</w:t>
            </w:r>
          </w:p>
        </w:tc>
        <w:tc>
          <w:tcPr>
            <w:tcW w:type="dxa" w:w="1118"/>
          </w:tcPr>
          <w:p>
            <w:pPr>
              <w:spacing w:after="0"/>
              <w:jc w:val="right"/>
            </w:pPr>
          </w:p>
        </w:tc>
        <w:tc>
          <w:tcPr>
            <w:tcW w:type="dxa" w:w="1030"/>
          </w:tcPr>
          <w:p>
            <w:pPr>
              <w:spacing w:after="0"/>
              <w:jc w:val="right"/>
            </w:pPr>
            <w:r>
              <w:rPr>
                <w:sz w:val="16"/>
              </w:rPr>
              <w:t>404,590</w:t>
            </w:r>
          </w:p>
        </w:tc>
        <w:tc>
          <w:tcPr>
            <w:tcW w:type="dxa" w:w="1207"/>
          </w:tcPr>
          <w:p>
            <w:pPr>
              <w:spacing w:after="0"/>
              <w:jc w:val="right"/>
            </w:pPr>
            <w:r>
              <w:rPr>
                <w:sz w:val="16"/>
              </w:rPr>
              <w:t>$17,655</w:t>
            </w:r>
          </w:p>
        </w:tc>
        <w:tc>
          <w:tcPr>
            <w:tcW w:type="dxa" w:w="1118"/>
          </w:tcPr>
          <w:p>
            <w:pPr>
              <w:spacing w:after="0"/>
              <w:jc w:val="right"/>
            </w:pPr>
          </w:p>
        </w:tc>
        <w:tc>
          <w:tcPr>
            <w:tcW w:type="dxa" w:w="1118"/>
          </w:tcPr>
          <w:p>
            <w:pPr>
              <w:spacing w:after="0"/>
              <w:jc w:val="right"/>
            </w:pPr>
            <w:r>
              <w:rPr>
                <w:sz w:val="16"/>
              </w:rPr>
              <w:t>$965,739</w:t>
            </w:r>
          </w:p>
        </w:tc>
        <w:tc>
          <w:tcPr>
            <w:tcW w:type="dxa" w:w="1296"/>
          </w:tcPr>
          <w:p>
            <w:pPr>
              <w:spacing w:after="0"/>
              <w:jc w:val="right"/>
            </w:pPr>
            <w:r>
              <w:rPr>
                <w:sz w:val="16"/>
              </w:rPr>
              <w:t>under 0.0001%</w:t>
            </w:r>
          </w:p>
        </w:tc>
        <w:tc>
          <w:tcPr>
            <w:tcW w:type="dxa" w:w="1101"/>
          </w:tcPr>
          <w:p>
            <w:pPr>
              <w:spacing w:after="0"/>
              <w:jc w:val="right"/>
            </w:pPr>
            <w:r>
              <w:rPr>
                <w:sz w:val="16"/>
              </w:rPr>
              <w:t>$90,000</w:t>
            </w:r>
          </w:p>
        </w:tc>
        <w:tc>
          <w:tcPr>
            <w:tcW w:type="dxa" w:w="1118"/>
          </w:tcPr>
          <w:p>
            <w:pPr>
              <w:spacing w:after="0"/>
              <w:jc w:val="right"/>
            </w:pPr>
          </w:p>
        </w:tc>
        <w:tc>
          <w:tcPr>
            <w:tcW w:type="dxa" w:w="1296"/>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Strong Wind</w:t>
            </w:r>
          </w:p>
        </w:tc>
        <w:tc>
          <w:tcPr>
            <w:tcW w:type="dxa" w:w="1562"/>
          </w:tcPr>
          <w:p>
            <w:pPr>
              <w:spacing w:after="0"/>
              <w:jc w:val="right"/>
            </w:pPr>
            <w:r>
              <w:rPr>
                <w:sz w:val="16"/>
              </w:rPr>
              <w:t>$105,722,671,170</w:t>
            </w:r>
          </w:p>
        </w:tc>
        <w:tc>
          <w:tcPr>
            <w:tcW w:type="dxa" w:w="1118"/>
          </w:tcPr>
          <w:p>
            <w:pPr>
              <w:spacing w:after="0"/>
              <w:jc w:val="right"/>
            </w:pPr>
            <w:r>
              <w:rPr>
                <w:sz w:val="16"/>
              </w:rPr>
              <w:t>$70,679,967</w:t>
            </w:r>
          </w:p>
        </w:tc>
        <w:tc>
          <w:tcPr>
            <w:tcW w:type="dxa" w:w="1030"/>
          </w:tcPr>
          <w:p>
            <w:pPr>
              <w:spacing w:after="0"/>
              <w:jc w:val="right"/>
            </w:pPr>
            <w:r>
              <w:rPr>
                <w:sz w:val="16"/>
              </w:rPr>
              <w:t>404,590</w:t>
            </w:r>
          </w:p>
        </w:tc>
        <w:tc>
          <w:tcPr>
            <w:tcW w:type="dxa" w:w="1207"/>
          </w:tcPr>
          <w:p>
            <w:pPr>
              <w:spacing w:after="0"/>
              <w:jc w:val="right"/>
            </w:pPr>
            <w:r>
              <w:rPr>
                <w:sz w:val="16"/>
              </w:rPr>
              <w:t>$76,022</w:t>
            </w:r>
          </w:p>
        </w:tc>
        <w:tc>
          <w:tcPr>
            <w:tcW w:type="dxa" w:w="1118"/>
          </w:tcPr>
          <w:p>
            <w:pPr>
              <w:spacing w:after="0"/>
              <w:jc w:val="right"/>
            </w:pPr>
            <w:r>
              <w:rPr>
                <w:sz w:val="16"/>
              </w:rPr>
              <w:t>$167</w:t>
            </w:r>
          </w:p>
        </w:tc>
        <w:tc>
          <w:tcPr>
            <w:tcW w:type="dxa" w:w="1118"/>
          </w:tcPr>
          <w:p>
            <w:pPr>
              <w:spacing w:after="0"/>
              <w:jc w:val="right"/>
            </w:pPr>
            <w:r>
              <w:rPr>
                <w:sz w:val="16"/>
              </w:rPr>
              <w:t>$168,424</w:t>
            </w:r>
          </w:p>
        </w:tc>
        <w:tc>
          <w:tcPr>
            <w:tcW w:type="dxa" w:w="1296"/>
          </w:tcPr>
          <w:p>
            <w:pPr>
              <w:spacing w:after="0"/>
              <w:jc w:val="right"/>
            </w:pPr>
            <w:r>
              <w:rPr>
                <w:sz w:val="16"/>
              </w:rPr>
              <w:t>under 0.0001%</w:t>
            </w:r>
          </w:p>
        </w:tc>
        <w:tc>
          <w:tcPr>
            <w:tcW w:type="dxa" w:w="1101"/>
          </w:tcPr>
          <w:p>
            <w:pPr>
              <w:spacing w:after="0"/>
              <w:jc w:val="right"/>
            </w:pPr>
            <w:r>
              <w:rPr>
                <w:sz w:val="16"/>
              </w:rPr>
              <w:t>$1,000</w:t>
            </w:r>
          </w:p>
        </w:tc>
        <w:tc>
          <w:tcPr>
            <w:tcW w:type="dxa" w:w="1118"/>
          </w:tcPr>
          <w:p>
            <w:pPr>
              <w:spacing w:after="0"/>
              <w:jc w:val="right"/>
            </w:pPr>
            <w:r>
              <w:rPr>
                <w:sz w:val="16"/>
              </w:rPr>
              <w:t>$556,000</w:t>
            </w:r>
          </w:p>
        </w:tc>
        <w:tc>
          <w:tcPr>
            <w:tcW w:type="dxa" w:w="1296"/>
          </w:tcPr>
          <w:p>
            <w:pPr>
              <w:spacing w:after="0"/>
              <w:jc w:val="right"/>
            </w:pPr>
          </w:p>
        </w:tc>
        <w:tc>
          <w:tcPr>
            <w:tcW w:type="dxa" w:w="1118"/>
          </w:tcPr>
          <w:p>
            <w:pPr>
              <w:spacing w:after="0"/>
              <w:jc w:val="left"/>
            </w:pPr>
            <w:r>
              <w:rPr>
                <w:sz w:val="16"/>
              </w:rPr>
              <w:t>Storm Events damage since the plan includes 6 zone-level High Wind records ($440,000) and 8 zone-level Strong Wind records ($116,000), event types the NRI definition of this hazard leaves out.</w:t>
            </w:r>
          </w:p>
        </w:tc>
      </w:tr>
      <w:tr>
        <w:trPr>
          <w:cantSplit/>
        </w:trPr>
        <w:tc>
          <w:tcPr>
            <w:tcW w:type="dxa" w:w="1030"/>
          </w:tcPr>
          <w:p>
            <w:pPr>
              <w:spacing w:after="0"/>
              <w:jc w:val="left"/>
            </w:pPr>
            <w:r>
              <w:rPr>
                <w:sz w:val="16"/>
              </w:rPr>
              <w:t>Tornado</w:t>
            </w:r>
          </w:p>
        </w:tc>
        <w:tc>
          <w:tcPr>
            <w:tcW w:type="dxa" w:w="1562"/>
          </w:tcPr>
          <w:p>
            <w:pPr>
              <w:spacing w:after="0"/>
              <w:jc w:val="right"/>
            </w:pPr>
            <w:r>
              <w:rPr>
                <w:sz w:val="16"/>
              </w:rPr>
              <w:t>$105,722,671,170</w:t>
            </w:r>
          </w:p>
        </w:tc>
        <w:tc>
          <w:tcPr>
            <w:tcW w:type="dxa" w:w="1118"/>
          </w:tcPr>
          <w:p>
            <w:pPr>
              <w:spacing w:after="0"/>
              <w:jc w:val="right"/>
            </w:pPr>
            <w:r>
              <w:rPr>
                <w:sz w:val="16"/>
              </w:rPr>
              <w:t>$70,679,967</w:t>
            </w:r>
          </w:p>
        </w:tc>
        <w:tc>
          <w:tcPr>
            <w:tcW w:type="dxa" w:w="1030"/>
          </w:tcPr>
          <w:p>
            <w:pPr>
              <w:spacing w:after="0"/>
              <w:jc w:val="right"/>
            </w:pPr>
            <w:r>
              <w:rPr>
                <w:sz w:val="16"/>
              </w:rPr>
              <w:t>404,590</w:t>
            </w:r>
          </w:p>
        </w:tc>
        <w:tc>
          <w:tcPr>
            <w:tcW w:type="dxa" w:w="1207"/>
          </w:tcPr>
          <w:p>
            <w:pPr>
              <w:spacing w:after="0"/>
              <w:jc w:val="right"/>
            </w:pPr>
            <w:r>
              <w:rPr>
                <w:sz w:val="16"/>
              </w:rPr>
              <w:t>$288,873</w:t>
            </w:r>
          </w:p>
        </w:tc>
        <w:tc>
          <w:tcPr>
            <w:tcW w:type="dxa" w:w="1118"/>
          </w:tcPr>
          <w:p>
            <w:pPr>
              <w:spacing w:after="0"/>
              <w:jc w:val="right"/>
            </w:pPr>
            <w:r>
              <w:rPr>
                <w:sz w:val="16"/>
              </w:rPr>
              <w:t>$242</w:t>
            </w:r>
          </w:p>
        </w:tc>
        <w:tc>
          <w:tcPr>
            <w:tcW w:type="dxa" w:w="1118"/>
          </w:tcPr>
          <w:p>
            <w:pPr>
              <w:spacing w:after="0"/>
              <w:jc w:val="right"/>
            </w:pPr>
            <w:r>
              <w:rPr>
                <w:sz w:val="16"/>
              </w:rPr>
              <w:t>$97,919</w:t>
            </w:r>
          </w:p>
        </w:tc>
        <w:tc>
          <w:tcPr>
            <w:tcW w:type="dxa" w:w="1296"/>
          </w:tcPr>
          <w:p>
            <w:pPr>
              <w:spacing w:after="0"/>
              <w:jc w:val="right"/>
            </w:pPr>
            <w:r>
              <w:rPr>
                <w:sz w:val="16"/>
              </w:rPr>
              <w:t>0.000273%</w:t>
            </w:r>
          </w:p>
        </w:tc>
        <w:tc>
          <w:tcPr>
            <w:tcW w:type="dxa" w:w="1101"/>
          </w:tcPr>
          <w:p>
            <w:pPr>
              <w:spacing w:after="0"/>
              <w:jc w:val="right"/>
            </w:pPr>
          </w:p>
        </w:tc>
        <w:tc>
          <w:tcPr>
            <w:tcW w:type="dxa" w:w="1118"/>
          </w:tcPr>
          <w:p>
            <w:pPr>
              <w:spacing w:after="0"/>
              <w:jc w:val="right"/>
            </w:pPr>
          </w:p>
        </w:tc>
        <w:tc>
          <w:tcPr>
            <w:tcW w:type="dxa" w:w="1296"/>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Tsunami</w:t>
            </w:r>
          </w:p>
        </w:tc>
        <w:tc>
          <w:tcPr>
            <w:tcW w:type="dxa" w:w="1562"/>
          </w:tcPr>
          <w:p>
            <w:pPr>
              <w:spacing w:after="0"/>
              <w:jc w:val="right"/>
            </w:pPr>
          </w:p>
        </w:tc>
        <w:tc>
          <w:tcPr>
            <w:tcW w:type="dxa" w:w="1118"/>
          </w:tcPr>
          <w:p>
            <w:pPr>
              <w:spacing w:after="0"/>
              <w:jc w:val="right"/>
            </w:pPr>
          </w:p>
        </w:tc>
        <w:tc>
          <w:tcPr>
            <w:tcW w:type="dxa" w:w="1030"/>
          </w:tcPr>
          <w:p>
            <w:pPr>
              <w:spacing w:after="0"/>
              <w:jc w:val="right"/>
            </w:pPr>
          </w:p>
        </w:tc>
        <w:tc>
          <w:tcPr>
            <w:tcW w:type="dxa" w:w="1207"/>
          </w:tcPr>
          <w:p>
            <w:pPr>
              <w:spacing w:after="0"/>
              <w:jc w:val="right"/>
            </w:pPr>
          </w:p>
        </w:tc>
        <w:tc>
          <w:tcPr>
            <w:tcW w:type="dxa" w:w="1118"/>
          </w:tcPr>
          <w:p>
            <w:pPr>
              <w:spacing w:after="0"/>
              <w:jc w:val="right"/>
            </w:pPr>
          </w:p>
        </w:tc>
        <w:tc>
          <w:tcPr>
            <w:tcW w:type="dxa" w:w="1118"/>
          </w:tcPr>
          <w:p>
            <w:pPr>
              <w:spacing w:after="0"/>
              <w:jc w:val="right"/>
            </w:pPr>
          </w:p>
        </w:tc>
        <w:tc>
          <w:tcPr>
            <w:tcW w:type="dxa" w:w="1296"/>
          </w:tcPr>
          <w:p>
            <w:pPr>
              <w:spacing w:after="0"/>
              <w:jc w:val="right"/>
            </w:pPr>
          </w:p>
        </w:tc>
        <w:tc>
          <w:tcPr>
            <w:tcW w:type="dxa" w:w="1101"/>
          </w:tcPr>
          <w:p>
            <w:pPr>
              <w:spacing w:after="0"/>
              <w:jc w:val="right"/>
            </w:pPr>
          </w:p>
        </w:tc>
        <w:tc>
          <w:tcPr>
            <w:tcW w:type="dxa" w:w="1118"/>
          </w:tcPr>
          <w:p>
            <w:pPr>
              <w:spacing w:after="0"/>
              <w:jc w:val="right"/>
            </w:pPr>
          </w:p>
        </w:tc>
        <w:tc>
          <w:tcPr>
            <w:tcW w:type="dxa" w:w="1296"/>
          </w:tcPr>
          <w:p>
            <w:pPr>
              <w:spacing w:after="0"/>
              <w:jc w:val="right"/>
            </w:pPr>
          </w:p>
        </w:tc>
        <w:tc>
          <w:tcPr>
            <w:tcW w:type="dxa" w:w="1118"/>
          </w:tcPr>
          <w:p>
            <w:pPr>
              <w:spacing w:after="0"/>
              <w:jc w:val="left"/>
            </w:pPr>
            <w:r>
              <w:rPr>
                <w:sz w:val="16"/>
              </w:rPr>
              <w:t>Not Applicable in NRI for this county</w:t>
            </w:r>
          </w:p>
        </w:tc>
      </w:tr>
      <w:tr>
        <w:trPr>
          <w:cantSplit/>
        </w:trPr>
        <w:tc>
          <w:tcPr>
            <w:tcW w:type="dxa" w:w="1030"/>
          </w:tcPr>
          <w:p>
            <w:pPr>
              <w:spacing w:after="0"/>
              <w:jc w:val="left"/>
            </w:pPr>
            <w:r>
              <w:rPr>
                <w:sz w:val="16"/>
              </w:rPr>
              <w:t>Volcanic Activity</w:t>
            </w:r>
          </w:p>
        </w:tc>
        <w:tc>
          <w:tcPr>
            <w:tcW w:type="dxa" w:w="1562"/>
          </w:tcPr>
          <w:p>
            <w:pPr>
              <w:spacing w:after="0"/>
              <w:jc w:val="right"/>
            </w:pPr>
            <w:r>
              <w:rPr>
                <w:sz w:val="16"/>
              </w:rPr>
              <w:t>$105,722,671,170</w:t>
            </w:r>
          </w:p>
        </w:tc>
        <w:tc>
          <w:tcPr>
            <w:tcW w:type="dxa" w:w="1118"/>
          </w:tcPr>
          <w:p>
            <w:pPr>
              <w:spacing w:after="0"/>
              <w:jc w:val="right"/>
            </w:pPr>
          </w:p>
        </w:tc>
        <w:tc>
          <w:tcPr>
            <w:tcW w:type="dxa" w:w="1030"/>
          </w:tcPr>
          <w:p>
            <w:pPr>
              <w:spacing w:after="0"/>
              <w:jc w:val="right"/>
            </w:pPr>
            <w:r>
              <w:rPr>
                <w:sz w:val="16"/>
              </w:rPr>
              <w:t>404,590</w:t>
            </w:r>
          </w:p>
        </w:tc>
        <w:tc>
          <w:tcPr>
            <w:tcW w:type="dxa" w:w="1207"/>
          </w:tcPr>
          <w:p>
            <w:pPr>
              <w:spacing w:after="0"/>
              <w:jc w:val="right"/>
            </w:pPr>
            <w:r>
              <w:rPr>
                <w:sz w:val="16"/>
              </w:rPr>
              <w:t>under $1</w:t>
            </w:r>
          </w:p>
        </w:tc>
        <w:tc>
          <w:tcPr>
            <w:tcW w:type="dxa" w:w="1118"/>
          </w:tcPr>
          <w:p>
            <w:pPr>
              <w:spacing w:after="0"/>
              <w:jc w:val="right"/>
            </w:pPr>
          </w:p>
        </w:tc>
        <w:tc>
          <w:tcPr>
            <w:tcW w:type="dxa" w:w="1118"/>
          </w:tcPr>
          <w:p>
            <w:pPr>
              <w:spacing w:after="0"/>
              <w:jc w:val="right"/>
            </w:pPr>
            <w:r>
              <w:rPr>
                <w:sz w:val="16"/>
              </w:rPr>
              <w:t>$94</w:t>
            </w:r>
          </w:p>
        </w:tc>
        <w:tc>
          <w:tcPr>
            <w:tcW w:type="dxa" w:w="1296"/>
          </w:tcPr>
          <w:p>
            <w:pPr>
              <w:spacing w:after="0"/>
              <w:jc w:val="right"/>
            </w:pPr>
            <w:r>
              <w:rPr>
                <w:sz w:val="16"/>
              </w:rPr>
              <w:t>under 0.0001%</w:t>
            </w:r>
          </w:p>
        </w:tc>
        <w:tc>
          <w:tcPr>
            <w:tcW w:type="dxa" w:w="1101"/>
          </w:tcPr>
          <w:p>
            <w:pPr>
              <w:spacing w:after="0"/>
              <w:jc w:val="right"/>
            </w:pPr>
          </w:p>
        </w:tc>
        <w:tc>
          <w:tcPr>
            <w:tcW w:type="dxa" w:w="1118"/>
          </w:tcPr>
          <w:p>
            <w:pPr>
              <w:spacing w:after="0"/>
              <w:jc w:val="right"/>
            </w:pPr>
          </w:p>
        </w:tc>
        <w:tc>
          <w:tcPr>
            <w:tcW w:type="dxa" w:w="1296"/>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Wildfire</w:t>
            </w:r>
          </w:p>
        </w:tc>
        <w:tc>
          <w:tcPr>
            <w:tcW w:type="dxa" w:w="1562"/>
          </w:tcPr>
          <w:p>
            <w:pPr>
              <w:spacing w:after="0"/>
              <w:jc w:val="right"/>
            </w:pPr>
            <w:r>
              <w:rPr>
                <w:sz w:val="16"/>
              </w:rPr>
              <w:t>$13,143,484,407</w:t>
            </w:r>
          </w:p>
        </w:tc>
        <w:tc>
          <w:tcPr>
            <w:tcW w:type="dxa" w:w="1118"/>
          </w:tcPr>
          <w:p>
            <w:pPr>
              <w:spacing w:after="0"/>
              <w:jc w:val="right"/>
            </w:pPr>
            <w:r>
              <w:rPr>
                <w:sz w:val="16"/>
              </w:rPr>
              <w:t>$41,872,981</w:t>
            </w:r>
          </w:p>
        </w:tc>
        <w:tc>
          <w:tcPr>
            <w:tcW w:type="dxa" w:w="1030"/>
          </w:tcPr>
          <w:p>
            <w:pPr>
              <w:spacing w:after="0"/>
              <w:jc w:val="right"/>
            </w:pPr>
            <w:r>
              <w:rPr>
                <w:sz w:val="16"/>
              </w:rPr>
              <w:t>71,663</w:t>
            </w:r>
          </w:p>
        </w:tc>
        <w:tc>
          <w:tcPr>
            <w:tcW w:type="dxa" w:w="1207"/>
          </w:tcPr>
          <w:p>
            <w:pPr>
              <w:spacing w:after="0"/>
              <w:jc w:val="right"/>
            </w:pPr>
            <w:r>
              <w:rPr>
                <w:sz w:val="16"/>
              </w:rPr>
              <w:t>$24,042,067</w:t>
            </w:r>
          </w:p>
        </w:tc>
        <w:tc>
          <w:tcPr>
            <w:tcW w:type="dxa" w:w="1118"/>
          </w:tcPr>
          <w:p>
            <w:pPr>
              <w:spacing w:after="0"/>
              <w:jc w:val="right"/>
            </w:pPr>
            <w:r>
              <w:rPr>
                <w:sz w:val="16"/>
              </w:rPr>
              <w:t>$616</w:t>
            </w:r>
          </w:p>
        </w:tc>
        <w:tc>
          <w:tcPr>
            <w:tcW w:type="dxa" w:w="1118"/>
          </w:tcPr>
          <w:p>
            <w:pPr>
              <w:spacing w:after="0"/>
              <w:jc w:val="right"/>
            </w:pPr>
            <w:r>
              <w:rPr>
                <w:sz w:val="16"/>
              </w:rPr>
              <w:t>$1,132,972</w:t>
            </w:r>
          </w:p>
        </w:tc>
        <w:tc>
          <w:tcPr>
            <w:tcW w:type="dxa" w:w="1296"/>
          </w:tcPr>
          <w:p>
            <w:pPr>
              <w:spacing w:after="0"/>
              <w:jc w:val="right"/>
            </w:pPr>
            <w:r>
              <w:rPr>
                <w:sz w:val="16"/>
              </w:rPr>
              <w:t>0.183%</w:t>
            </w:r>
          </w:p>
        </w:tc>
        <w:tc>
          <w:tcPr>
            <w:tcW w:type="dxa" w:w="1101"/>
          </w:tcPr>
          <w:p>
            <w:pPr>
              <w:spacing w:after="0"/>
              <w:jc w:val="right"/>
            </w:pPr>
          </w:p>
        </w:tc>
        <w:tc>
          <w:tcPr>
            <w:tcW w:type="dxa" w:w="1118"/>
          </w:tcPr>
          <w:p>
            <w:pPr>
              <w:spacing w:after="0"/>
              <w:jc w:val="right"/>
            </w:pPr>
            <w:r>
              <w:rPr>
                <w:sz w:val="16"/>
              </w:rPr>
              <w:t>$25,705,000</w:t>
            </w:r>
          </w:p>
        </w:tc>
        <w:tc>
          <w:tcPr>
            <w:tcW w:type="dxa" w:w="1296"/>
          </w:tcPr>
          <w:p>
            <w:pPr>
              <w:spacing w:after="0"/>
              <w:jc w:val="right"/>
            </w:pPr>
            <w:r>
              <w:rPr>
                <w:sz w:val="16"/>
              </w:rPr>
              <w:t>none found (1 declaration)</w:t>
            </w:r>
          </w:p>
        </w:tc>
        <w:tc>
          <w:tcPr>
            <w:tcW w:type="dxa" w:w="1118"/>
          </w:tcPr>
          <w:p>
            <w:pPr>
              <w:spacing w:after="0"/>
              <w:jc w:val="left"/>
            </w:pPr>
          </w:p>
        </w:tc>
      </w:tr>
      <w:tr>
        <w:trPr>
          <w:cantSplit/>
        </w:trPr>
        <w:tc>
          <w:tcPr>
            <w:tcW w:type="dxa" w:w="1030"/>
          </w:tcPr>
          <w:p>
            <w:pPr>
              <w:spacing w:after="0"/>
              <w:jc w:val="left"/>
            </w:pPr>
            <w:r>
              <w:rPr>
                <w:sz w:val="16"/>
              </w:rPr>
              <w:t>Winter Weather</w:t>
            </w:r>
          </w:p>
        </w:tc>
        <w:tc>
          <w:tcPr>
            <w:tcW w:type="dxa" w:w="1562"/>
          </w:tcPr>
          <w:p>
            <w:pPr>
              <w:spacing w:after="0"/>
              <w:jc w:val="right"/>
            </w:pPr>
            <w:r>
              <w:rPr>
                <w:sz w:val="16"/>
              </w:rPr>
              <w:t>$105,722,671,170</w:t>
            </w:r>
          </w:p>
        </w:tc>
        <w:tc>
          <w:tcPr>
            <w:tcW w:type="dxa" w:w="1118"/>
          </w:tcPr>
          <w:p>
            <w:pPr>
              <w:spacing w:after="0"/>
              <w:jc w:val="right"/>
            </w:pPr>
            <w:r>
              <w:rPr>
                <w:sz w:val="16"/>
              </w:rPr>
              <w:t>$70,679,967</w:t>
            </w:r>
          </w:p>
        </w:tc>
        <w:tc>
          <w:tcPr>
            <w:tcW w:type="dxa" w:w="1030"/>
          </w:tcPr>
          <w:p>
            <w:pPr>
              <w:spacing w:after="0"/>
              <w:jc w:val="right"/>
            </w:pPr>
            <w:r>
              <w:rPr>
                <w:sz w:val="16"/>
              </w:rPr>
              <w:t>404,590</w:t>
            </w:r>
          </w:p>
        </w:tc>
        <w:tc>
          <w:tcPr>
            <w:tcW w:type="dxa" w:w="1207"/>
          </w:tcPr>
          <w:p>
            <w:pPr>
              <w:spacing w:after="0"/>
              <w:jc w:val="right"/>
            </w:pPr>
            <w:r>
              <w:rPr>
                <w:sz w:val="16"/>
              </w:rPr>
              <w:t>$899</w:t>
            </w:r>
          </w:p>
        </w:tc>
        <w:tc>
          <w:tcPr>
            <w:tcW w:type="dxa" w:w="1118"/>
          </w:tcPr>
          <w:p>
            <w:pPr>
              <w:spacing w:after="0"/>
              <w:jc w:val="right"/>
            </w:pPr>
            <w:r>
              <w:rPr>
                <w:sz w:val="16"/>
              </w:rPr>
              <w:t>under $1</w:t>
            </w:r>
          </w:p>
        </w:tc>
        <w:tc>
          <w:tcPr>
            <w:tcW w:type="dxa" w:w="1118"/>
          </w:tcPr>
          <w:p>
            <w:pPr>
              <w:spacing w:after="0"/>
              <w:jc w:val="right"/>
            </w:pPr>
            <w:r>
              <w:rPr>
                <w:sz w:val="16"/>
              </w:rPr>
              <w:t>$71,916</w:t>
            </w:r>
          </w:p>
        </w:tc>
        <w:tc>
          <w:tcPr>
            <w:tcW w:type="dxa" w:w="1296"/>
          </w:tcPr>
          <w:p>
            <w:pPr>
              <w:spacing w:after="0"/>
              <w:jc w:val="right"/>
            </w:pPr>
            <w:r>
              <w:rPr>
                <w:sz w:val="16"/>
              </w:rPr>
              <w:t>under 0.0001%</w:t>
            </w:r>
          </w:p>
        </w:tc>
        <w:tc>
          <w:tcPr>
            <w:tcW w:type="dxa" w:w="1101"/>
          </w:tcPr>
          <w:p>
            <w:pPr>
              <w:spacing w:after="0"/>
              <w:jc w:val="right"/>
            </w:pPr>
          </w:p>
        </w:tc>
        <w:tc>
          <w:tcPr>
            <w:tcW w:type="dxa" w:w="1118"/>
          </w:tcPr>
          <w:p>
            <w:pPr>
              <w:spacing w:after="0"/>
              <w:jc w:val="right"/>
            </w:pPr>
            <w:r>
              <w:rPr>
                <w:sz w:val="16"/>
              </w:rPr>
              <w:t>$210,000</w:t>
            </w:r>
          </w:p>
        </w:tc>
        <w:tc>
          <w:tcPr>
            <w:tcW w:type="dxa" w:w="1296"/>
          </w:tcPr>
          <w:p>
            <w:pPr>
              <w:spacing w:after="0"/>
              <w:jc w:val="right"/>
            </w:pPr>
            <w:r>
              <w:rPr>
                <w:sz w:val="16"/>
              </w:rPr>
              <w:t>$2,779,097.14</w:t>
            </w:r>
          </w:p>
        </w:tc>
        <w:tc>
          <w:tcPr>
            <w:tcW w:type="dxa" w:w="1118"/>
          </w:tcPr>
          <w:p>
            <w:pPr>
              <w:spacing w:after="0"/>
              <w:jc w:val="left"/>
            </w:pPr>
          </w:p>
        </w:tc>
      </w:tr>
    </w:tbl>
    <w:p>
      <w:pPr>
        <w:spacing w:after="40" w:before="60"/>
      </w:pPr>
      <w:r>
        <w:rPr>
          <w:sz w:val="15"/>
        </w:rPr>
        <w:t>Totals since 2021-12-16 (Storm Events through 2026-06-30): 46 county-coded records, 45 with a damage value recorded (including $0), $136,000; 358 zone-level records, 352 with a damage value recorded (including $0), $26,471,000 reported for the zone; Public Assistance on counted declarations $2,779,097.14 (4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404,590</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$105,722,671,170</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$70,679,967</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$150,181,707</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$12,378,135</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7</w:t>
            </w:r>
          </w:p>
        </w:tc>
        <w:tc>
          <w:tcPr>
            <w:tcW w:type="dxa" w:w="1572"/>
          </w:tcPr>
          <w:p>
            <w:pPr>
              <w:spacing w:after="0"/>
              <w:jc w:val="right"/>
            </w:pPr>
            <w:r>
              <w:rPr>
                <w:sz w:val="16"/>
              </w:rPr>
              <w:t>28</w:t>
            </w:r>
          </w:p>
        </w:tc>
        <w:tc>
          <w:tcPr>
            <w:tcW w:type="dxa" w:w="1572"/>
          </w:tcPr>
          <w:p>
            <w:pPr>
              <w:spacing w:after="0"/>
              <w:jc w:val="right"/>
            </w:pPr>
            <w:r>
              <w:rPr>
                <w:sz w:val="16"/>
              </w:rPr>
              <w:t>3</w:t>
            </w:r>
          </w:p>
        </w:tc>
        <w:tc>
          <w:tcPr>
            <w:tcW w:type="dxa" w:w="1572"/>
          </w:tcPr>
          <w:p>
            <w:pPr>
              <w:spacing w:after="0"/>
              <w:jc w:val="right"/>
            </w:pPr>
            <w:r>
              <w:rPr>
                <w:sz w:val="16"/>
              </w:rPr>
              <w:t>32</w:t>
            </w:r>
          </w:p>
        </w:tc>
        <w:tc>
          <w:tcPr>
            <w:tcW w:type="dxa" w:w="1572"/>
          </w:tcPr>
          <w:p>
            <w:pPr>
              <w:spacing w:after="0"/>
              <w:jc w:val="right"/>
            </w:pPr>
            <w:r>
              <w:rPr>
                <w:sz w:val="16"/>
              </w:rPr>
              <w:t>4</w:t>
            </w:r>
          </w:p>
        </w:tc>
        <w:tc>
          <w:tcPr>
            <w:tcW w:type="dxa" w:w="1749"/>
          </w:tcPr>
          <w:p>
            <w:pPr>
              <w:spacing w:after="0"/>
              <w:jc w:val="right"/>
            </w:pPr>
            <w:r>
              <w:rPr>
                <w:sz w:val="16"/>
              </w:rPr>
              <w:t>13</w:t>
            </w:r>
          </w:p>
        </w:tc>
      </w:tr>
      <w:tr>
        <w:trPr>
          <w:cantSplit/>
        </w:trPr>
        <w:tc>
          <w:tcPr>
            <w:tcW w:type="dxa" w:w="2934"/>
          </w:tcPr>
          <w:p>
            <w:pPr>
              <w:spacing w:after="0"/>
              <w:jc w:val="left"/>
            </w:pPr>
            <w:r>
              <w:rPr>
                <w:sz w:val="16"/>
              </w:rPr>
              <w:t>PLACER COUNTY*</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15</w:t>
            </w:r>
          </w:p>
        </w:tc>
        <w:tc>
          <w:tcPr>
            <w:tcW w:type="dxa" w:w="1572"/>
          </w:tcPr>
          <w:p>
            <w:pPr>
              <w:spacing w:after="0"/>
              <w:jc w:val="right"/>
            </w:pPr>
            <w:r>
              <w:rPr>
                <w:sz w:val="16"/>
              </w:rPr>
              <w:t>0</w:t>
            </w:r>
          </w:p>
        </w:tc>
        <w:tc>
          <w:tcPr>
            <w:tcW w:type="dxa" w:w="1572"/>
          </w:tcPr>
          <w:p>
            <w:pPr>
              <w:spacing w:after="0"/>
              <w:jc w:val="right"/>
            </w:pPr>
            <w:r>
              <w:rPr>
                <w:sz w:val="16"/>
              </w:rPr>
              <w:t>16</w:t>
            </w:r>
          </w:p>
        </w:tc>
        <w:tc>
          <w:tcPr>
            <w:tcW w:type="dxa" w:w="1572"/>
          </w:tcPr>
          <w:p>
            <w:pPr>
              <w:spacing w:after="0"/>
              <w:jc w:val="right"/>
            </w:pPr>
            <w:r>
              <w:rPr>
                <w:sz w:val="16"/>
              </w:rPr>
              <w:t>2</w:t>
            </w:r>
          </w:p>
        </w:tc>
        <w:tc>
          <w:tcPr>
            <w:tcW w:type="dxa" w:w="1749"/>
          </w:tcPr>
          <w:p>
            <w:pPr>
              <w:spacing w:after="0"/>
              <w:jc w:val="right"/>
            </w:pPr>
            <w:r>
              <w:rPr>
                <w:sz w:val="16"/>
              </w:rPr>
              <w:t>6</w:t>
            </w:r>
          </w:p>
        </w:tc>
      </w:tr>
      <w:tr>
        <w:trPr>
          <w:cantSplit/>
        </w:trPr>
        <w:tc>
          <w:tcPr>
            <w:tcW w:type="dxa" w:w="2934"/>
          </w:tcPr>
          <w:p>
            <w:pPr>
              <w:spacing w:after="0"/>
              <w:jc w:val="left"/>
            </w:pPr>
            <w:r>
              <w:rPr>
                <w:sz w:val="16"/>
              </w:rPr>
              <w:t>AUBURN, CITY OF</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LINCOLN,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ROCKLIN,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ROSEVILLE, CITY OF</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572"/>
          </w:tcPr>
          <w:p>
            <w:pPr>
              <w:spacing w:after="0"/>
              <w:jc w:val="right"/>
            </w:pPr>
            <w:r>
              <w:rPr>
                <w:sz w:val="16"/>
              </w:rPr>
              <w:t>9</w:t>
            </w:r>
          </w:p>
        </w:tc>
        <w:tc>
          <w:tcPr>
            <w:tcW w:type="dxa" w:w="1572"/>
          </w:tcPr>
          <w:p>
            <w:pPr>
              <w:spacing w:after="0"/>
              <w:jc w:val="right"/>
            </w:pPr>
            <w:r>
              <w:rPr>
                <w:sz w:val="16"/>
              </w:rPr>
              <w:t>2</w:t>
            </w:r>
          </w:p>
        </w:tc>
        <w:tc>
          <w:tcPr>
            <w:tcW w:type="dxa" w:w="1749"/>
          </w:tcPr>
          <w:p>
            <w:pPr>
              <w:spacing w:after="0"/>
              <w:jc w:val="right"/>
            </w:pPr>
            <w:r>
              <w:rPr>
                <w:sz w:val="16"/>
              </w:rPr>
              <w:t>3</w:t>
            </w:r>
          </w:p>
        </w:tc>
      </w:tr>
      <w:tr>
        <w:trPr>
          <w:cantSplit/>
        </w:trPr>
        <w:tc>
          <w:tcPr>
            <w:tcW w:type="dxa" w:w="2934"/>
          </w:tcPr>
          <w:p>
            <w:pPr>
              <w:spacing w:after="0"/>
              <w:jc w:val="left"/>
            </w:pPr>
            <w:r>
              <w:rPr>
                <w:sz w:val="16"/>
              </w:rPr>
              <w:t>LOOMIS,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Placer County</w:t>
            </w:r>
          </w:p>
        </w:tc>
        <w:tc>
          <w:tcPr>
            <w:tcW w:type="dxa" w:w="1541"/>
          </w:tcPr>
          <w:p>
            <w:pPr>
              <w:spacing w:after="0"/>
              <w:jc w:val="left"/>
            </w:pPr>
            <w:r>
              <w:rPr>
                <w:sz w:val="16"/>
              </w:rPr>
              <w:t>060239</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15</w:t>
            </w:r>
          </w:p>
        </w:tc>
        <w:tc>
          <w:tcPr>
            <w:tcW w:type="dxa" w:w="1385"/>
          </w:tcPr>
          <w:p>
            <w:pPr>
              <w:spacing w:after="0"/>
              <w:jc w:val="right"/>
            </w:pPr>
            <w:r>
              <w:rPr>
                <w:sz w:val="16"/>
              </w:rPr>
              <w:t>0</w:t>
            </w:r>
          </w:p>
        </w:tc>
        <w:tc>
          <w:tcPr>
            <w:tcW w:type="dxa" w:w="1385"/>
          </w:tcPr>
          <w:p>
            <w:pPr>
              <w:spacing w:after="0"/>
              <w:jc w:val="right"/>
            </w:pPr>
            <w:r>
              <w:rPr>
                <w:sz w:val="16"/>
              </w:rPr>
              <w:t>16</w:t>
            </w:r>
          </w:p>
        </w:tc>
        <w:tc>
          <w:tcPr>
            <w:tcW w:type="dxa" w:w="1385"/>
          </w:tcPr>
          <w:p>
            <w:pPr>
              <w:spacing w:after="0"/>
              <w:jc w:val="right"/>
            </w:pPr>
            <w:r>
              <w:rPr>
                <w:sz w:val="16"/>
              </w:rPr>
              <w:t>2</w:t>
            </w:r>
          </w:p>
        </w:tc>
        <w:tc>
          <w:tcPr>
            <w:tcW w:type="dxa" w:w="1541"/>
          </w:tcPr>
          <w:p>
            <w:pPr>
              <w:spacing w:after="0"/>
              <w:jc w:val="right"/>
            </w:pPr>
            <w:r>
              <w:rPr>
                <w:sz w:val="16"/>
              </w:rPr>
              <w:t>6</w:t>
            </w:r>
          </w:p>
        </w:tc>
        <w:tc>
          <w:tcPr>
            <w:tcW w:type="dxa" w:w="947"/>
          </w:tcPr>
          <w:p>
            <w:pPr>
              <w:spacing w:after="0"/>
              <w:jc w:val="left"/>
            </w:pPr>
          </w:p>
        </w:tc>
      </w:tr>
      <w:tr>
        <w:trPr>
          <w:cantSplit/>
        </w:trPr>
        <w:tc>
          <w:tcPr>
            <w:tcW w:type="dxa" w:w="1776"/>
          </w:tcPr>
          <w:p>
            <w:pPr>
              <w:spacing w:after="0"/>
              <w:jc w:val="left"/>
            </w:pPr>
            <w:r>
              <w:rPr>
                <w:sz w:val="16"/>
              </w:rPr>
              <w:t>Auburn city</w:t>
            </w:r>
          </w:p>
        </w:tc>
        <w:tc>
          <w:tcPr>
            <w:tcW w:type="dxa" w:w="1541"/>
          </w:tcPr>
          <w:p>
            <w:pPr>
              <w:spacing w:after="0"/>
              <w:jc w:val="left"/>
            </w:pPr>
            <w:r>
              <w:rPr>
                <w:sz w:val="16"/>
              </w:rPr>
              <w:t>060240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2</w:t>
            </w:r>
          </w:p>
        </w:tc>
        <w:tc>
          <w:tcPr>
            <w:tcW w:type="dxa" w:w="1385"/>
          </w:tcPr>
          <w:p>
            <w:pPr>
              <w:spacing w:after="0"/>
              <w:jc w:val="right"/>
            </w:pPr>
            <w:r>
              <w:rPr>
                <w:sz w:val="16"/>
              </w:rPr>
              <w:t>2</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1"/>
          </w:tcPr>
          <w:p>
            <w:pPr>
              <w:spacing w:after="0"/>
              <w:jc w:val="right"/>
            </w:pPr>
            <w:r>
              <w:rPr>
                <w:sz w:val="16"/>
              </w:rPr>
              <w:t>1</w:t>
            </w:r>
          </w:p>
        </w:tc>
        <w:tc>
          <w:tcPr>
            <w:tcW w:type="dxa" w:w="947"/>
          </w:tcPr>
          <w:p>
            <w:pPr>
              <w:spacing w:after="0"/>
              <w:jc w:val="left"/>
            </w:pPr>
          </w:p>
        </w:tc>
      </w:tr>
      <w:tr>
        <w:trPr>
          <w:cantSplit/>
        </w:trPr>
        <w:tc>
          <w:tcPr>
            <w:tcW w:type="dxa" w:w="1776"/>
          </w:tcPr>
          <w:p>
            <w:pPr>
              <w:spacing w:after="0"/>
              <w:jc w:val="left"/>
            </w:pPr>
            <w:r>
              <w:rPr>
                <w:sz w:val="16"/>
              </w:rPr>
              <w:t>Colfax city</w:t>
            </w:r>
          </w:p>
        </w:tc>
        <w:tc>
          <w:tcPr>
            <w:tcW w:type="dxa" w:w="1541"/>
          </w:tcPr>
          <w:p>
            <w:pPr>
              <w:spacing w:after="0"/>
              <w:jc w:val="left"/>
            </w:pPr>
            <w:r>
              <w:rPr>
                <w:sz w:val="16"/>
              </w:rPr>
              <w:t>060441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Lincoln city</w:t>
            </w:r>
          </w:p>
        </w:tc>
        <w:tc>
          <w:tcPr>
            <w:tcW w:type="dxa" w:w="1541"/>
          </w:tcPr>
          <w:p>
            <w:pPr>
              <w:spacing w:after="0"/>
              <w:jc w:val="left"/>
            </w:pPr>
            <w:r>
              <w:rPr>
                <w:sz w:val="16"/>
              </w:rPr>
              <w:t>060241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Loomis town</w:t>
            </w:r>
          </w:p>
        </w:tc>
        <w:tc>
          <w:tcPr>
            <w:tcW w:type="dxa" w:w="1541"/>
          </w:tcPr>
          <w:p>
            <w:pPr>
              <w:spacing w:after="0"/>
              <w:jc w:val="left"/>
            </w:pPr>
            <w:r>
              <w:rPr>
                <w:sz w:val="16"/>
              </w:rPr>
              <w:t>060721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1"/>
          </w:tcPr>
          <w:p>
            <w:pPr>
              <w:spacing w:after="0"/>
              <w:jc w:val="right"/>
            </w:pPr>
            <w:r>
              <w:rPr>
                <w:sz w:val="16"/>
              </w:rPr>
              <w:t>2</w:t>
            </w:r>
          </w:p>
        </w:tc>
        <w:tc>
          <w:tcPr>
            <w:tcW w:type="dxa" w:w="947"/>
          </w:tcPr>
          <w:p>
            <w:pPr>
              <w:spacing w:after="0"/>
              <w:jc w:val="left"/>
            </w:pPr>
          </w:p>
        </w:tc>
      </w:tr>
      <w:tr>
        <w:trPr>
          <w:cantSplit/>
        </w:trPr>
        <w:tc>
          <w:tcPr>
            <w:tcW w:type="dxa" w:w="1776"/>
          </w:tcPr>
          <w:p>
            <w:pPr>
              <w:spacing w:after="0"/>
              <w:jc w:val="left"/>
            </w:pPr>
            <w:r>
              <w:rPr>
                <w:sz w:val="16"/>
              </w:rPr>
              <w:t>Rocklin city</w:t>
            </w:r>
          </w:p>
        </w:tc>
        <w:tc>
          <w:tcPr>
            <w:tcW w:type="dxa" w:w="1541"/>
          </w:tcPr>
          <w:p>
            <w:pPr>
              <w:spacing w:after="0"/>
              <w:jc w:val="left"/>
            </w:pPr>
            <w:r>
              <w:rPr>
                <w:sz w:val="16"/>
              </w:rPr>
              <w:t>060242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1"/>
          </w:tcPr>
          <w:p>
            <w:pPr>
              <w:spacing w:after="0"/>
              <w:jc w:val="right"/>
            </w:pPr>
            <w:r>
              <w:rPr>
                <w:sz w:val="16"/>
              </w:rPr>
              <w:t>1</w:t>
            </w:r>
          </w:p>
        </w:tc>
        <w:tc>
          <w:tcPr>
            <w:tcW w:type="dxa" w:w="947"/>
          </w:tcPr>
          <w:p>
            <w:pPr>
              <w:spacing w:after="0"/>
              <w:jc w:val="left"/>
            </w:pPr>
          </w:p>
        </w:tc>
      </w:tr>
      <w:tr>
        <w:trPr>
          <w:cantSplit/>
        </w:trPr>
        <w:tc>
          <w:tcPr>
            <w:tcW w:type="dxa" w:w="1776"/>
          </w:tcPr>
          <w:p>
            <w:pPr>
              <w:spacing w:after="0"/>
              <w:jc w:val="left"/>
            </w:pPr>
            <w:r>
              <w:rPr>
                <w:sz w:val="16"/>
              </w:rPr>
              <w:t>Roseville city</w:t>
            </w:r>
          </w:p>
        </w:tc>
        <w:tc>
          <w:tcPr>
            <w:tcW w:type="dxa" w:w="1541"/>
          </w:tcPr>
          <w:p>
            <w:pPr>
              <w:spacing w:after="0"/>
              <w:jc w:val="left"/>
            </w:pPr>
            <w:r>
              <w:rPr>
                <w:sz w:val="16"/>
              </w:rPr>
              <w:t>060243</w:t>
            </w:r>
          </w:p>
        </w:tc>
        <w:tc>
          <w:tcPr>
            <w:tcW w:type="dxa" w:w="1385"/>
          </w:tcPr>
          <w:p>
            <w:pPr>
              <w:spacing w:after="0"/>
              <w:jc w:val="right"/>
            </w:pPr>
            <w:r>
              <w:rPr>
                <w:sz w:val="16"/>
              </w:rPr>
              <w:t>0</w:t>
            </w:r>
          </w:p>
        </w:tc>
        <w:tc>
          <w:tcPr>
            <w:tcW w:type="dxa" w:w="1385"/>
          </w:tcPr>
          <w:p>
            <w:pPr>
              <w:spacing w:after="0"/>
              <w:jc w:val="right"/>
            </w:pPr>
            <w:r>
              <w:rPr>
                <w:sz w:val="16"/>
              </w:rPr>
              <w:t>4</w:t>
            </w:r>
          </w:p>
        </w:tc>
        <w:tc>
          <w:tcPr>
            <w:tcW w:type="dxa" w:w="1385"/>
          </w:tcPr>
          <w:p>
            <w:pPr>
              <w:spacing w:after="0"/>
              <w:jc w:val="right"/>
            </w:pPr>
            <w:r>
              <w:rPr>
                <w:sz w:val="16"/>
              </w:rPr>
              <w:t>6</w:t>
            </w:r>
          </w:p>
        </w:tc>
        <w:tc>
          <w:tcPr>
            <w:tcW w:type="dxa" w:w="1385"/>
          </w:tcPr>
          <w:p>
            <w:pPr>
              <w:spacing w:after="0"/>
              <w:jc w:val="right"/>
            </w:pPr>
            <w:r>
              <w:rPr>
                <w:sz w:val="16"/>
              </w:rPr>
              <w:t>1</w:t>
            </w:r>
          </w:p>
        </w:tc>
        <w:tc>
          <w:tcPr>
            <w:tcW w:type="dxa" w:w="1385"/>
          </w:tcPr>
          <w:p>
            <w:pPr>
              <w:spacing w:after="0"/>
              <w:jc w:val="right"/>
            </w:pPr>
            <w:r>
              <w:rPr>
                <w:sz w:val="16"/>
              </w:rPr>
              <w:t>9</w:t>
            </w:r>
          </w:p>
        </w:tc>
        <w:tc>
          <w:tcPr>
            <w:tcW w:type="dxa" w:w="1385"/>
          </w:tcPr>
          <w:p>
            <w:pPr>
              <w:spacing w:after="0"/>
              <w:jc w:val="right"/>
            </w:pPr>
            <w:r>
              <w:rPr>
                <w:sz w:val="16"/>
              </w:rPr>
              <w:t>2</w:t>
            </w:r>
          </w:p>
        </w:tc>
        <w:tc>
          <w:tcPr>
            <w:tcW w:type="dxa" w:w="1541"/>
          </w:tcPr>
          <w:p>
            <w:pPr>
              <w:spacing w:after="0"/>
              <w:jc w:val="right"/>
            </w:pPr>
            <w:r>
              <w:rPr>
                <w:sz w:val="16"/>
              </w:rPr>
              <w:t>3</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21</w:t>
            </w:r>
          </w:p>
        </w:tc>
        <w:tc>
          <w:tcPr>
            <w:tcW w:type="dxa" w:w="1496"/>
          </w:tcPr>
          <w:p>
            <w:pPr>
              <w:spacing w:after="0"/>
              <w:jc w:val="right"/>
            </w:pPr>
            <w:r>
              <w:rPr>
                <w:sz w:val="16"/>
              </w:rPr>
              <w:t>0</w:t>
            </w:r>
          </w:p>
        </w:tc>
        <w:tc>
          <w:tcPr>
            <w:tcW w:type="dxa" w:w="1496"/>
          </w:tcPr>
          <w:p>
            <w:pPr>
              <w:spacing w:after="0"/>
              <w:jc w:val="right"/>
            </w:pPr>
            <w:r>
              <w:rPr>
                <w:sz w:val="16"/>
              </w:rPr>
              <w:t>25</w:t>
            </w:r>
          </w:p>
        </w:tc>
        <w:tc>
          <w:tcPr>
            <w:tcW w:type="dxa" w:w="1496"/>
          </w:tcPr>
          <w:p>
            <w:pPr>
              <w:spacing w:after="0"/>
              <w:jc w:val="right"/>
            </w:pPr>
            <w:r>
              <w:rPr>
                <w:sz w:val="16"/>
              </w:rPr>
              <w:t>4</w:t>
            </w:r>
          </w:p>
        </w:tc>
        <w:tc>
          <w:tcPr>
            <w:tcW w:type="dxa" w:w="1665"/>
          </w:tcPr>
          <w:p>
            <w:pPr>
              <w:spacing w:after="0"/>
              <w:jc w:val="right"/>
            </w:pPr>
            <w:r>
              <w:rPr>
                <w:sz w:val="16"/>
              </w:rPr>
              <w:t>11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7</w:t>
            </w:r>
          </w:p>
        </w:tc>
        <w:tc>
          <w:tcPr>
            <w:tcW w:type="dxa" w:w="1496"/>
          </w:tcPr>
          <w:p>
            <w:pPr>
              <w:spacing w:after="0"/>
              <w:jc w:val="right"/>
            </w:pPr>
            <w:r>
              <w:rPr>
                <w:sz w:val="16"/>
              </w:rPr>
              <w:t>3</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Placer County, CA: risk-assessment baseline packet, release 2026-10 (data as of 2026-09-28; County area 06061).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Placer County, CA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Placer County, CA: Risk-assessment baseline packet</dc:title>
  <dc:subject>Hazard Plain release 2026-10, as of 2026-09-28. Preview: automated baseline</dc:subject>
  <dc:creator>Hazard Plain</dc:creator>
  <cp:keywords>Hazard Plain; hazard mitigation; risk assessment; 06061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