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Gila County, AZ</w:t>
      </w:r>
    </w:p>
    <w:p>
      <w:pPr>
        <w:spacing w:after="120" w:before="0"/>
      </w:pPr>
      <w:r>
        <w:rPr>
          <w:color w:val="555555"/>
          <w:sz w:val="24"/>
        </w:rPr>
        <w:t>Risk-assessment baseline packet</w:t>
      </w:r>
    </w:p>
    <w:p>
      <w:pPr>
        <w:spacing w:after="120" w:before="0"/>
      </w:pPr>
      <w:r>
        <w:rPr>
          <w:b/>
          <w:sz w:val="18"/>
        </w:rPr>
        <w:t xml:space="preserve">Unit: </w:t>
      </w:r>
      <w:r>
        <w:rPr>
          <w:sz w:val="18"/>
        </w:rPr>
        <w:t>County area 04007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2"/>
        <w:gridCol w:w="717"/>
        <w:gridCol w:w="2600"/>
        <w:gridCol w:w="1404"/>
        <w:gridCol w:w="1094"/>
        <w:gridCol w:w="1094"/>
        <w:gridCol w:w="943"/>
        <w:gridCol w:w="4295"/>
        <w:gridCol w:w="683"/>
      </w:tblGrid>
      <w:tr>
        <w:trPr>
          <w:cantSplit/>
          <w:tblHeader/>
        </w:trPr>
        <w:tc>
          <w:tcPr>
            <w:tcW w:type="dxa" w:w="1282"/>
            <w:shd w:val="clear" w:color="auto" w:fill="E8E8E8"/>
          </w:tcPr>
          <w:p>
            <w:pPr>
              <w:spacing w:after="0"/>
              <w:jc w:val="left"/>
            </w:pPr>
            <w:r>
              <w:rPr>
                <w:b/>
                <w:sz w:val="16"/>
              </w:rPr>
              <w:t>Jurisdiction</w:t>
            </w:r>
          </w:p>
        </w:tc>
        <w:tc>
          <w:tcPr>
            <w:tcW w:type="dxa" w:w="717"/>
            <w:shd w:val="clear" w:color="auto" w:fill="E8E8E8"/>
          </w:tcPr>
          <w:p>
            <w:pPr>
              <w:spacing w:after="0"/>
              <w:jc w:val="left"/>
            </w:pPr>
            <w:r>
              <w:rPr>
                <w:b/>
                <w:sz w:val="16"/>
              </w:rPr>
              <w:t>Type</w:t>
            </w:r>
          </w:p>
        </w:tc>
        <w:tc>
          <w:tcPr>
            <w:tcW w:type="dxa" w:w="2600"/>
            <w:shd w:val="clear" w:color="auto" w:fill="E8E8E8"/>
          </w:tcPr>
          <w:p>
            <w:pPr>
              <w:spacing w:after="0"/>
              <w:jc w:val="left"/>
            </w:pPr>
            <w:r>
              <w:rPr>
                <w:b/>
                <w:sz w:val="16"/>
              </w:rPr>
              <w:t>Status</w:t>
            </w:r>
          </w:p>
        </w:tc>
        <w:tc>
          <w:tcPr>
            <w:tcW w:type="dxa" w:w="1404"/>
            <w:shd w:val="clear" w:color="auto" w:fill="E8E8E8"/>
          </w:tcPr>
          <w:p>
            <w:pPr>
              <w:spacing w:after="0"/>
              <w:jc w:val="left"/>
            </w:pPr>
            <w:r>
              <w:rPr>
                <w:b/>
                <w:sz w:val="16"/>
              </w:rPr>
              <w:t>Plan</w:t>
            </w:r>
          </w:p>
        </w:tc>
        <w:tc>
          <w:tcPr>
            <w:tcW w:type="dxa" w:w="1094"/>
            <w:shd w:val="clear" w:color="auto" w:fill="E8E8E8"/>
          </w:tcPr>
          <w:p>
            <w:pPr>
              <w:spacing w:after="0"/>
              <w:jc w:val="left"/>
            </w:pPr>
            <w:r>
              <w:rPr>
                <w:b/>
                <w:sz w:val="16"/>
              </w:rPr>
              <w:t>Approved</w:t>
            </w:r>
          </w:p>
        </w:tc>
        <w:tc>
          <w:tcPr>
            <w:tcW w:type="dxa" w:w="1094"/>
            <w:shd w:val="clear" w:color="auto" w:fill="E8E8E8"/>
          </w:tcPr>
          <w:p>
            <w:pPr>
              <w:spacing w:after="0"/>
              <w:jc w:val="left"/>
            </w:pPr>
            <w:r>
              <w:rPr>
                <w:b/>
                <w:sz w:val="16"/>
              </w:rPr>
              <w:t>Expires</w:t>
            </w:r>
          </w:p>
        </w:tc>
        <w:tc>
          <w:tcPr>
            <w:tcW w:type="dxa" w:w="9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295"/>
            <w:shd w:val="clear" w:color="auto" w:fill="E8E8E8"/>
          </w:tcPr>
          <w:p>
            <w:pPr>
              <w:spacing w:after="0"/>
              <w:jc w:val="left"/>
            </w:pPr>
            <w:r>
              <w:rPr>
                <w:b/>
                <w:sz w:val="16"/>
              </w:rPr>
              <w:t>Update underway</w:t>
            </w:r>
          </w:p>
        </w:tc>
        <w:tc>
          <w:tcPr>
            <w:tcW w:type="dxa" w:w="683"/>
            <w:shd w:val="clear" w:color="auto" w:fill="E8E8E8"/>
          </w:tcPr>
          <w:p>
            <w:pPr>
              <w:spacing w:after="0"/>
              <w:jc w:val="left"/>
            </w:pPr>
            <w:r>
              <w:rPr>
                <w:b/>
                <w:sz w:val="16"/>
              </w:rPr>
              <w:t>Notes</w:t>
            </w:r>
          </w:p>
        </w:tc>
      </w:tr>
      <w:tr>
        <w:trPr>
          <w:cantSplit/>
        </w:trPr>
        <w:tc>
          <w:tcPr>
            <w:tcW w:type="dxa" w:w="1282"/>
          </w:tcPr>
          <w:p>
            <w:pPr>
              <w:spacing w:after="0"/>
              <w:jc w:val="left"/>
            </w:pPr>
            <w:r>
              <w:rPr>
                <w:sz w:val="16"/>
              </w:rPr>
              <w:t>Gila County</w:t>
            </w:r>
          </w:p>
        </w:tc>
        <w:tc>
          <w:tcPr>
            <w:tcW w:type="dxa" w:w="717"/>
          </w:tcPr>
          <w:p>
            <w:pPr>
              <w:spacing w:after="0"/>
              <w:jc w:val="left"/>
            </w:pPr>
            <w:r>
              <w:rPr>
                <w:sz w:val="16"/>
              </w:rPr>
              <w:t>County</w:t>
            </w:r>
          </w:p>
        </w:tc>
        <w:tc>
          <w:tcPr>
            <w:tcW w:type="dxa" w:w="2600"/>
          </w:tcPr>
          <w:p>
            <w:pPr>
              <w:spacing w:after="0"/>
              <w:jc w:val="left"/>
            </w:pPr>
            <w:r>
              <w:rPr>
                <w:sz w:val="16"/>
              </w:rPr>
              <w:t>No approved plan on record</w:t>
            </w:r>
          </w:p>
        </w:tc>
        <w:tc>
          <w:tcPr>
            <w:tcW w:type="dxa" w:w="1404"/>
          </w:tcPr>
          <w:p>
            <w:pPr>
              <w:spacing w:after="0"/>
              <w:jc w:val="left"/>
            </w:pPr>
            <w:r>
              <w:rPr>
                <w:sz w:val="16"/>
              </w:rPr>
              <w:t>none</w:t>
            </w:r>
          </w:p>
        </w:tc>
        <w:tc>
          <w:tcPr>
            <w:tcW w:type="dxa" w:w="1094"/>
          </w:tcPr>
          <w:p>
            <w:pPr>
              <w:spacing w:after="0"/>
              <w:jc w:val="left"/>
            </w:pPr>
            <w:r>
              <w:rPr>
                <w:sz w:val="16"/>
              </w:rPr>
              <w:t>none</w:t>
            </w:r>
          </w:p>
        </w:tc>
        <w:tc>
          <w:tcPr>
            <w:tcW w:type="dxa" w:w="1094"/>
          </w:tcPr>
          <w:p>
            <w:pPr>
              <w:spacing w:after="0"/>
              <w:jc w:val="left"/>
            </w:pPr>
            <w:r>
              <w:rPr>
                <w:sz w:val="16"/>
              </w:rPr>
              <w:t>none</w:t>
            </w:r>
          </w:p>
        </w:tc>
        <w:tc>
          <w:tcPr>
            <w:tcW w:type="dxa" w:w="943"/>
          </w:tcPr>
          <w:p>
            <w:pPr>
              <w:spacing w:after="0"/>
              <w:jc w:val="right"/>
            </w:pPr>
          </w:p>
        </w:tc>
        <w:tc>
          <w:tcPr>
            <w:tcW w:type="dxa" w:w="4295"/>
          </w:tcPr>
          <w:p>
            <w:pPr>
              <w:spacing w:after="0"/>
              <w:jc w:val="left"/>
            </w:pPr>
            <w:r>
              <w:rPr>
                <w:sz w:val="16"/>
              </w:rPr>
              <w:t>FEMA tracker shows a plan awaiting revisions</w:t>
            </w:r>
          </w:p>
        </w:tc>
        <w:tc>
          <w:tcPr>
            <w:tcW w:type="dxa" w:w="683"/>
          </w:tcPr>
          <w:p>
            <w:pPr>
              <w:spacing w:after="0"/>
              <w:jc w:val="left"/>
            </w:pPr>
          </w:p>
        </w:tc>
      </w:tr>
      <w:tr>
        <w:trPr>
          <w:cantSplit/>
        </w:trPr>
        <w:tc>
          <w:tcPr>
            <w:tcW w:type="dxa" w:w="1282"/>
          </w:tcPr>
          <w:p>
            <w:pPr>
              <w:spacing w:after="0"/>
              <w:jc w:val="left"/>
            </w:pPr>
            <w:r>
              <w:rPr>
                <w:sz w:val="16"/>
              </w:rPr>
              <w:t>Globe city</w:t>
            </w:r>
          </w:p>
        </w:tc>
        <w:tc>
          <w:tcPr>
            <w:tcW w:type="dxa" w:w="717"/>
          </w:tcPr>
          <w:p>
            <w:pPr>
              <w:spacing w:after="0"/>
              <w:jc w:val="left"/>
            </w:pPr>
            <w:r>
              <w:rPr>
                <w:sz w:val="16"/>
              </w:rPr>
              <w:t>City</w:t>
            </w:r>
          </w:p>
        </w:tc>
        <w:tc>
          <w:tcPr>
            <w:tcW w:type="dxa" w:w="2600"/>
          </w:tcPr>
          <w:p>
            <w:pPr>
              <w:spacing w:after="0"/>
              <w:jc w:val="left"/>
            </w:pPr>
            <w:r>
              <w:rPr>
                <w:sz w:val="16"/>
              </w:rPr>
              <w:t>No approved plan on record</w:t>
            </w:r>
          </w:p>
        </w:tc>
        <w:tc>
          <w:tcPr>
            <w:tcW w:type="dxa" w:w="1404"/>
          </w:tcPr>
          <w:p>
            <w:pPr>
              <w:spacing w:after="0"/>
              <w:jc w:val="left"/>
            </w:pPr>
            <w:r>
              <w:rPr>
                <w:sz w:val="16"/>
              </w:rPr>
              <w:t>none</w:t>
            </w:r>
          </w:p>
        </w:tc>
        <w:tc>
          <w:tcPr>
            <w:tcW w:type="dxa" w:w="1094"/>
          </w:tcPr>
          <w:p>
            <w:pPr>
              <w:spacing w:after="0"/>
              <w:jc w:val="left"/>
            </w:pPr>
            <w:r>
              <w:rPr>
                <w:sz w:val="16"/>
              </w:rPr>
              <w:t>none</w:t>
            </w:r>
          </w:p>
        </w:tc>
        <w:tc>
          <w:tcPr>
            <w:tcW w:type="dxa" w:w="1094"/>
          </w:tcPr>
          <w:p>
            <w:pPr>
              <w:spacing w:after="0"/>
              <w:jc w:val="left"/>
            </w:pPr>
            <w:r>
              <w:rPr>
                <w:sz w:val="16"/>
              </w:rPr>
              <w:t>none</w:t>
            </w:r>
          </w:p>
        </w:tc>
        <w:tc>
          <w:tcPr>
            <w:tcW w:type="dxa" w:w="943"/>
          </w:tcPr>
          <w:p>
            <w:pPr>
              <w:spacing w:after="0"/>
              <w:jc w:val="right"/>
            </w:pPr>
          </w:p>
        </w:tc>
        <w:tc>
          <w:tcPr>
            <w:tcW w:type="dxa" w:w="4295"/>
          </w:tcPr>
          <w:p>
            <w:pPr>
              <w:spacing w:after="0"/>
              <w:jc w:val="left"/>
            </w:pPr>
            <w:r>
              <w:rPr>
                <w:sz w:val="16"/>
              </w:rPr>
              <w:t>FEMA tracker shows a plan awaiting revisions</w:t>
            </w:r>
          </w:p>
        </w:tc>
        <w:tc>
          <w:tcPr>
            <w:tcW w:type="dxa" w:w="683"/>
          </w:tcPr>
          <w:p>
            <w:pPr>
              <w:spacing w:after="0"/>
              <w:jc w:val="left"/>
            </w:pPr>
          </w:p>
        </w:tc>
      </w:tr>
      <w:tr>
        <w:trPr>
          <w:cantSplit/>
        </w:trPr>
        <w:tc>
          <w:tcPr>
            <w:tcW w:type="dxa" w:w="1282"/>
          </w:tcPr>
          <w:p>
            <w:pPr>
              <w:spacing w:after="0"/>
              <w:jc w:val="left"/>
            </w:pPr>
            <w:r>
              <w:rPr>
                <w:sz w:val="16"/>
              </w:rPr>
              <w:t>Hayden town</w:t>
            </w:r>
          </w:p>
        </w:tc>
        <w:tc>
          <w:tcPr>
            <w:tcW w:type="dxa" w:w="717"/>
          </w:tcPr>
          <w:p>
            <w:pPr>
              <w:spacing w:after="0"/>
              <w:jc w:val="left"/>
            </w:pPr>
            <w:r>
              <w:rPr>
                <w:sz w:val="16"/>
              </w:rPr>
              <w:t>Town</w:t>
            </w:r>
          </w:p>
        </w:tc>
        <w:tc>
          <w:tcPr>
            <w:tcW w:type="dxa" w:w="2600"/>
          </w:tcPr>
          <w:p>
            <w:pPr>
              <w:spacing w:after="0"/>
              <w:jc w:val="left"/>
            </w:pPr>
            <w:r>
              <w:rPr>
                <w:sz w:val="16"/>
              </w:rPr>
              <w:t>No approved plan on record</w:t>
            </w:r>
          </w:p>
        </w:tc>
        <w:tc>
          <w:tcPr>
            <w:tcW w:type="dxa" w:w="1404"/>
          </w:tcPr>
          <w:p>
            <w:pPr>
              <w:spacing w:after="0"/>
              <w:jc w:val="left"/>
            </w:pPr>
            <w:r>
              <w:rPr>
                <w:sz w:val="16"/>
              </w:rPr>
              <w:t>none</w:t>
            </w:r>
          </w:p>
        </w:tc>
        <w:tc>
          <w:tcPr>
            <w:tcW w:type="dxa" w:w="1094"/>
          </w:tcPr>
          <w:p>
            <w:pPr>
              <w:spacing w:after="0"/>
              <w:jc w:val="left"/>
            </w:pPr>
            <w:r>
              <w:rPr>
                <w:sz w:val="16"/>
              </w:rPr>
              <w:t>none</w:t>
            </w:r>
          </w:p>
        </w:tc>
        <w:tc>
          <w:tcPr>
            <w:tcW w:type="dxa" w:w="1094"/>
          </w:tcPr>
          <w:p>
            <w:pPr>
              <w:spacing w:after="0"/>
              <w:jc w:val="left"/>
            </w:pPr>
            <w:r>
              <w:rPr>
                <w:sz w:val="16"/>
              </w:rPr>
              <w:t>none</w:t>
            </w:r>
          </w:p>
        </w:tc>
        <w:tc>
          <w:tcPr>
            <w:tcW w:type="dxa" w:w="943"/>
          </w:tcPr>
          <w:p>
            <w:pPr>
              <w:spacing w:after="0"/>
              <w:jc w:val="right"/>
            </w:pPr>
          </w:p>
        </w:tc>
        <w:tc>
          <w:tcPr>
            <w:tcW w:type="dxa" w:w="4295"/>
          </w:tcPr>
          <w:p>
            <w:pPr>
              <w:spacing w:after="0"/>
              <w:jc w:val="left"/>
            </w:pPr>
            <w:r>
              <w:rPr>
                <w:sz w:val="16"/>
              </w:rPr>
              <w:t>FEMA tracker shows a plan awaiting revisions</w:t>
            </w:r>
          </w:p>
        </w:tc>
        <w:tc>
          <w:tcPr>
            <w:tcW w:type="dxa" w:w="683"/>
          </w:tcPr>
          <w:p>
            <w:pPr>
              <w:spacing w:after="0"/>
              <w:jc w:val="left"/>
            </w:pPr>
          </w:p>
        </w:tc>
      </w:tr>
      <w:tr>
        <w:trPr>
          <w:cantSplit/>
        </w:trPr>
        <w:tc>
          <w:tcPr>
            <w:tcW w:type="dxa" w:w="1282"/>
          </w:tcPr>
          <w:p>
            <w:pPr>
              <w:spacing w:after="0"/>
              <w:jc w:val="left"/>
            </w:pPr>
            <w:r>
              <w:rPr>
                <w:sz w:val="16"/>
              </w:rPr>
              <w:t>Miami town</w:t>
            </w:r>
          </w:p>
        </w:tc>
        <w:tc>
          <w:tcPr>
            <w:tcW w:type="dxa" w:w="717"/>
          </w:tcPr>
          <w:p>
            <w:pPr>
              <w:spacing w:after="0"/>
              <w:jc w:val="left"/>
            </w:pPr>
            <w:r>
              <w:rPr>
                <w:sz w:val="16"/>
              </w:rPr>
              <w:t>Town</w:t>
            </w:r>
          </w:p>
        </w:tc>
        <w:tc>
          <w:tcPr>
            <w:tcW w:type="dxa" w:w="2600"/>
          </w:tcPr>
          <w:p>
            <w:pPr>
              <w:spacing w:after="0"/>
              <w:jc w:val="left"/>
            </w:pPr>
            <w:r>
              <w:rPr>
                <w:sz w:val="16"/>
              </w:rPr>
              <w:t>No approved plan on record</w:t>
            </w:r>
          </w:p>
        </w:tc>
        <w:tc>
          <w:tcPr>
            <w:tcW w:type="dxa" w:w="1404"/>
          </w:tcPr>
          <w:p>
            <w:pPr>
              <w:spacing w:after="0"/>
              <w:jc w:val="left"/>
            </w:pPr>
            <w:r>
              <w:rPr>
                <w:sz w:val="16"/>
              </w:rPr>
              <w:t>none</w:t>
            </w:r>
          </w:p>
        </w:tc>
        <w:tc>
          <w:tcPr>
            <w:tcW w:type="dxa" w:w="1094"/>
          </w:tcPr>
          <w:p>
            <w:pPr>
              <w:spacing w:after="0"/>
              <w:jc w:val="left"/>
            </w:pPr>
            <w:r>
              <w:rPr>
                <w:sz w:val="16"/>
              </w:rPr>
              <w:t>none</w:t>
            </w:r>
          </w:p>
        </w:tc>
        <w:tc>
          <w:tcPr>
            <w:tcW w:type="dxa" w:w="1094"/>
          </w:tcPr>
          <w:p>
            <w:pPr>
              <w:spacing w:after="0"/>
              <w:jc w:val="left"/>
            </w:pPr>
            <w:r>
              <w:rPr>
                <w:sz w:val="16"/>
              </w:rPr>
              <w:t>none</w:t>
            </w:r>
          </w:p>
        </w:tc>
        <w:tc>
          <w:tcPr>
            <w:tcW w:type="dxa" w:w="943"/>
          </w:tcPr>
          <w:p>
            <w:pPr>
              <w:spacing w:after="0"/>
              <w:jc w:val="right"/>
            </w:pPr>
          </w:p>
        </w:tc>
        <w:tc>
          <w:tcPr>
            <w:tcW w:type="dxa" w:w="4295"/>
          </w:tcPr>
          <w:p>
            <w:pPr>
              <w:spacing w:after="0"/>
              <w:jc w:val="left"/>
            </w:pPr>
            <w:r>
              <w:rPr>
                <w:sz w:val="16"/>
              </w:rPr>
              <w:t>FEMA tracker shows a plan awaiting revisions</w:t>
            </w:r>
          </w:p>
        </w:tc>
        <w:tc>
          <w:tcPr>
            <w:tcW w:type="dxa" w:w="683"/>
          </w:tcPr>
          <w:p>
            <w:pPr>
              <w:spacing w:after="0"/>
              <w:jc w:val="left"/>
            </w:pPr>
          </w:p>
        </w:tc>
      </w:tr>
      <w:tr>
        <w:trPr>
          <w:cantSplit/>
        </w:trPr>
        <w:tc>
          <w:tcPr>
            <w:tcW w:type="dxa" w:w="1282"/>
          </w:tcPr>
          <w:p>
            <w:pPr>
              <w:spacing w:after="0"/>
              <w:jc w:val="left"/>
            </w:pPr>
            <w:r>
              <w:rPr>
                <w:sz w:val="16"/>
              </w:rPr>
              <w:t>Payson town</w:t>
            </w:r>
          </w:p>
        </w:tc>
        <w:tc>
          <w:tcPr>
            <w:tcW w:type="dxa" w:w="717"/>
          </w:tcPr>
          <w:p>
            <w:pPr>
              <w:spacing w:after="0"/>
              <w:jc w:val="left"/>
            </w:pPr>
            <w:r>
              <w:rPr>
                <w:sz w:val="16"/>
              </w:rPr>
              <w:t>Town</w:t>
            </w:r>
          </w:p>
        </w:tc>
        <w:tc>
          <w:tcPr>
            <w:tcW w:type="dxa" w:w="2600"/>
          </w:tcPr>
          <w:p>
            <w:pPr>
              <w:spacing w:after="0"/>
              <w:jc w:val="left"/>
            </w:pPr>
            <w:r>
              <w:rPr>
                <w:sz w:val="16"/>
              </w:rPr>
              <w:t>No approved plan on record</w:t>
            </w:r>
          </w:p>
        </w:tc>
        <w:tc>
          <w:tcPr>
            <w:tcW w:type="dxa" w:w="1404"/>
          </w:tcPr>
          <w:p>
            <w:pPr>
              <w:spacing w:after="0"/>
              <w:jc w:val="left"/>
            </w:pPr>
            <w:r>
              <w:rPr>
                <w:sz w:val="16"/>
              </w:rPr>
              <w:t>none</w:t>
            </w:r>
          </w:p>
        </w:tc>
        <w:tc>
          <w:tcPr>
            <w:tcW w:type="dxa" w:w="1094"/>
          </w:tcPr>
          <w:p>
            <w:pPr>
              <w:spacing w:after="0"/>
              <w:jc w:val="left"/>
            </w:pPr>
            <w:r>
              <w:rPr>
                <w:sz w:val="16"/>
              </w:rPr>
              <w:t>none</w:t>
            </w:r>
          </w:p>
        </w:tc>
        <w:tc>
          <w:tcPr>
            <w:tcW w:type="dxa" w:w="1094"/>
          </w:tcPr>
          <w:p>
            <w:pPr>
              <w:spacing w:after="0"/>
              <w:jc w:val="left"/>
            </w:pPr>
            <w:r>
              <w:rPr>
                <w:sz w:val="16"/>
              </w:rPr>
              <w:t>none</w:t>
            </w:r>
          </w:p>
        </w:tc>
        <w:tc>
          <w:tcPr>
            <w:tcW w:type="dxa" w:w="943"/>
          </w:tcPr>
          <w:p>
            <w:pPr>
              <w:spacing w:after="0"/>
              <w:jc w:val="right"/>
            </w:pPr>
          </w:p>
        </w:tc>
        <w:tc>
          <w:tcPr>
            <w:tcW w:type="dxa" w:w="4295"/>
          </w:tcPr>
          <w:p>
            <w:pPr>
              <w:spacing w:after="0"/>
              <w:jc w:val="left"/>
            </w:pPr>
            <w:r>
              <w:rPr>
                <w:sz w:val="16"/>
              </w:rPr>
              <w:t>FEMA tracker shows a plan awaiting revisions</w:t>
            </w:r>
          </w:p>
        </w:tc>
        <w:tc>
          <w:tcPr>
            <w:tcW w:type="dxa" w:w="683"/>
          </w:tcPr>
          <w:p>
            <w:pPr>
              <w:spacing w:after="0"/>
              <w:jc w:val="left"/>
            </w:pPr>
          </w:p>
        </w:tc>
      </w:tr>
      <w:tr>
        <w:trPr>
          <w:cantSplit/>
        </w:trPr>
        <w:tc>
          <w:tcPr>
            <w:tcW w:type="dxa" w:w="1282"/>
          </w:tcPr>
          <w:p>
            <w:pPr>
              <w:spacing w:after="0"/>
              <w:jc w:val="left"/>
            </w:pPr>
            <w:r>
              <w:rPr>
                <w:sz w:val="16"/>
              </w:rPr>
              <w:t>Star Valley town</w:t>
            </w:r>
          </w:p>
        </w:tc>
        <w:tc>
          <w:tcPr>
            <w:tcW w:type="dxa" w:w="717"/>
          </w:tcPr>
          <w:p>
            <w:pPr>
              <w:spacing w:after="0"/>
              <w:jc w:val="left"/>
            </w:pPr>
            <w:r>
              <w:rPr>
                <w:sz w:val="16"/>
              </w:rPr>
              <w:t>Town</w:t>
            </w:r>
          </w:p>
        </w:tc>
        <w:tc>
          <w:tcPr>
            <w:tcW w:type="dxa" w:w="2600"/>
          </w:tcPr>
          <w:p>
            <w:pPr>
              <w:spacing w:after="0"/>
              <w:jc w:val="left"/>
            </w:pPr>
            <w:r>
              <w:rPr>
                <w:sz w:val="16"/>
              </w:rPr>
              <w:t>Expired on 2014-12-29</w:t>
            </w:r>
          </w:p>
        </w:tc>
        <w:tc>
          <w:tcPr>
            <w:tcW w:type="dxa" w:w="1404"/>
          </w:tcPr>
          <w:p>
            <w:pPr>
              <w:spacing w:after="0"/>
              <w:jc w:val="left"/>
            </w:pPr>
            <w:r>
              <w:rPr>
                <w:sz w:val="16"/>
              </w:rPr>
              <w:t>Star Valley, Town of (FEMA plan 80167)</w:t>
            </w:r>
          </w:p>
        </w:tc>
        <w:tc>
          <w:tcPr>
            <w:tcW w:type="dxa" w:w="1094"/>
          </w:tcPr>
          <w:p>
            <w:pPr>
              <w:spacing w:after="0"/>
              <w:jc w:val="left"/>
            </w:pPr>
            <w:r>
              <w:rPr>
                <w:sz w:val="16"/>
              </w:rPr>
              <w:t>2009-12-29</w:t>
            </w:r>
          </w:p>
        </w:tc>
        <w:tc>
          <w:tcPr>
            <w:tcW w:type="dxa" w:w="1094"/>
          </w:tcPr>
          <w:p>
            <w:pPr>
              <w:spacing w:after="0"/>
              <w:jc w:val="left"/>
            </w:pPr>
            <w:r>
              <w:rPr>
                <w:sz w:val="16"/>
              </w:rPr>
              <w:t>2014-12-29</w:t>
            </w:r>
          </w:p>
        </w:tc>
        <w:tc>
          <w:tcPr>
            <w:tcW w:type="dxa" w:w="943"/>
          </w:tcPr>
          <w:p>
            <w:pPr>
              <w:spacing w:after="0"/>
              <w:jc w:val="right"/>
            </w:pPr>
            <w:r>
              <w:rPr>
                <w:sz w:val="16"/>
              </w:rPr>
              <w:t>-4,291</w:t>
            </w:r>
          </w:p>
        </w:tc>
        <w:tc>
          <w:tcPr>
            <w:tcW w:type="dxa" w:w="4295"/>
          </w:tcPr>
          <w:p>
            <w:pPr>
              <w:spacing w:after="0"/>
              <w:jc w:val="left"/>
            </w:pPr>
            <w:r>
              <w:rPr>
                <w:sz w:val="16"/>
              </w:rPr>
              <w:t>FEMA tracker shows a plan awaiting revisions</w:t>
            </w:r>
          </w:p>
        </w:tc>
        <w:tc>
          <w:tcPr>
            <w:tcW w:type="dxa" w:w="68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03"/>
        <w:gridCol w:w="1203"/>
        <w:gridCol w:w="1126"/>
        <w:gridCol w:w="1126"/>
        <w:gridCol w:w="1317"/>
        <w:gridCol w:w="1168"/>
        <w:gridCol w:w="1250"/>
        <w:gridCol w:w="2282"/>
        <w:gridCol w:w="1713"/>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3"/>
            <w:shd w:val="clear" w:color="auto" w:fill="E8E8E8"/>
          </w:tcPr>
          <w:p>
            <w:pPr>
              <w:spacing w:after="0"/>
              <w:jc w:val="left"/>
            </w:pPr>
            <w:r>
              <w:rPr>
                <w:b/>
                <w:sz w:val="16"/>
              </w:rPr>
              <w:t>NRI risk rating</w:t>
            </w:r>
          </w:p>
        </w:tc>
        <w:tc>
          <w:tcPr>
            <w:tcW w:type="dxa" w:w="120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3"/>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126"/>
          </w:tcPr>
          <w:p>
            <w:pPr>
              <w:spacing w:after="0"/>
              <w:jc w:val="right"/>
            </w:pPr>
            <w:r>
              <w:rPr>
                <w:sz w:val="16"/>
              </w:rPr>
              <w:t>$21,651,337</w:t>
            </w:r>
          </w:p>
        </w:tc>
        <w:tc>
          <w:tcPr>
            <w:tcW w:type="dxa" w:w="1126"/>
          </w:tcPr>
          <w:p>
            <w:pPr>
              <w:spacing w:after="0"/>
              <w:jc w:val="right"/>
            </w:pPr>
            <w:r>
              <w:rPr>
                <w:sz w:val="16"/>
              </w:rPr>
              <w:t>$120</w:t>
            </w:r>
          </w:p>
        </w:tc>
        <w:tc>
          <w:tcPr>
            <w:tcW w:type="dxa" w:w="1317"/>
          </w:tcPr>
          <w:p>
            <w:pPr>
              <w:spacing w:after="0"/>
              <w:jc w:val="right"/>
            </w:pPr>
            <w:r>
              <w:rPr>
                <w:sz w:val="16"/>
              </w:rPr>
              <w:t>$13,594,567</w:t>
            </w:r>
          </w:p>
        </w:tc>
        <w:tc>
          <w:tcPr>
            <w:tcW w:type="dxa" w:w="1168"/>
          </w:tcPr>
          <w:p>
            <w:pPr>
              <w:spacing w:after="0"/>
              <w:jc w:val="right"/>
            </w:pPr>
            <w:r>
              <w:rPr>
                <w:sz w:val="16"/>
              </w:rPr>
              <w:t>$35,246,025</w:t>
            </w:r>
          </w:p>
        </w:tc>
        <w:tc>
          <w:tcPr>
            <w:tcW w:type="dxa" w:w="1250"/>
          </w:tcPr>
          <w:p>
            <w:pPr>
              <w:spacing w:after="0"/>
              <w:jc w:val="right"/>
            </w:pPr>
            <w:r>
              <w:rPr>
                <w:sz w:val="16"/>
              </w:rPr>
              <w:t>254</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Wildfire</w:t>
            </w:r>
          </w:p>
        </w:tc>
        <w:tc>
          <w:tcPr>
            <w:tcW w:type="dxa" w:w="1203"/>
          </w:tcPr>
          <w:p>
            <w:pPr>
              <w:spacing w:after="0"/>
              <w:jc w:val="left"/>
            </w:pPr>
            <w:r>
              <w:rPr>
                <w:sz w:val="16"/>
              </w:rPr>
              <w:t>Relatively High</w:t>
            </w:r>
          </w:p>
        </w:tc>
        <w:tc>
          <w:tcPr>
            <w:tcW w:type="dxa" w:w="1203"/>
          </w:tcPr>
          <w:p>
            <w:pPr>
              <w:spacing w:after="0"/>
              <w:jc w:val="left"/>
            </w:pPr>
            <w:r>
              <w:rPr>
                <w:sz w:val="16"/>
              </w:rPr>
              <w:t>Relatively High</w:t>
            </w:r>
          </w:p>
        </w:tc>
        <w:tc>
          <w:tcPr>
            <w:tcW w:type="dxa" w:w="1126"/>
          </w:tcPr>
          <w:p>
            <w:pPr>
              <w:spacing w:after="0"/>
              <w:jc w:val="right"/>
            </w:pPr>
            <w:r>
              <w:rPr>
                <w:sz w:val="16"/>
              </w:rPr>
              <w:t>$15,831,648</w:t>
            </w:r>
          </w:p>
        </w:tc>
        <w:tc>
          <w:tcPr>
            <w:tcW w:type="dxa" w:w="1126"/>
          </w:tcPr>
          <w:p>
            <w:pPr>
              <w:spacing w:after="0"/>
              <w:jc w:val="right"/>
            </w:pPr>
            <w:r>
              <w:rPr>
                <w:sz w:val="16"/>
              </w:rPr>
              <w:t>$203</w:t>
            </w:r>
          </w:p>
        </w:tc>
        <w:tc>
          <w:tcPr>
            <w:tcW w:type="dxa" w:w="1317"/>
          </w:tcPr>
          <w:p>
            <w:pPr>
              <w:spacing w:after="0"/>
              <w:jc w:val="right"/>
            </w:pPr>
            <w:r>
              <w:rPr>
                <w:sz w:val="16"/>
              </w:rPr>
              <w:t>$685,086</w:t>
            </w:r>
          </w:p>
        </w:tc>
        <w:tc>
          <w:tcPr>
            <w:tcW w:type="dxa" w:w="1168"/>
          </w:tcPr>
          <w:p>
            <w:pPr>
              <w:spacing w:after="0"/>
              <w:jc w:val="right"/>
            </w:pPr>
            <w:r>
              <w:rPr>
                <w:sz w:val="16"/>
              </w:rPr>
              <w:t>$16,516,938</w:t>
            </w:r>
          </w:p>
        </w:tc>
        <w:tc>
          <w:tcPr>
            <w:tcW w:type="dxa" w:w="1250"/>
          </w:tcPr>
          <w:p>
            <w:pPr>
              <w:spacing w:after="0"/>
              <w:jc w:val="right"/>
            </w:pPr>
            <w:r>
              <w:rPr>
                <w:sz w:val="16"/>
              </w:rPr>
              <w:t>26</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Heat Wave</w:t>
            </w:r>
          </w:p>
        </w:tc>
        <w:tc>
          <w:tcPr>
            <w:tcW w:type="dxa" w:w="1203"/>
          </w:tcPr>
          <w:p>
            <w:pPr>
              <w:spacing w:after="0"/>
              <w:jc w:val="left"/>
            </w:pPr>
            <w:r>
              <w:rPr>
                <w:sz w:val="16"/>
              </w:rPr>
              <w:t>Relatively Moderate</w:t>
            </w:r>
          </w:p>
        </w:tc>
        <w:tc>
          <w:tcPr>
            <w:tcW w:type="dxa" w:w="1203"/>
          </w:tcPr>
          <w:p>
            <w:pPr>
              <w:spacing w:after="0"/>
              <w:jc w:val="left"/>
            </w:pPr>
            <w:r>
              <w:rPr>
                <w:sz w:val="16"/>
              </w:rPr>
              <w:t>Relatively Moderate</w:t>
            </w:r>
          </w:p>
        </w:tc>
        <w:tc>
          <w:tcPr>
            <w:tcW w:type="dxa" w:w="1126"/>
          </w:tcPr>
          <w:p>
            <w:pPr>
              <w:spacing w:after="0"/>
              <w:jc w:val="right"/>
            </w:pPr>
            <w:r>
              <w:rPr>
                <w:sz w:val="16"/>
              </w:rPr>
              <w:t>$194</w:t>
            </w:r>
          </w:p>
        </w:tc>
        <w:tc>
          <w:tcPr>
            <w:tcW w:type="dxa" w:w="1126"/>
          </w:tcPr>
          <w:p>
            <w:pPr>
              <w:spacing w:after="0"/>
              <w:jc w:val="right"/>
            </w:pPr>
            <w:r>
              <w:rPr>
                <w:sz w:val="16"/>
              </w:rPr>
              <w:t>$974</w:t>
            </w:r>
          </w:p>
        </w:tc>
        <w:tc>
          <w:tcPr>
            <w:tcW w:type="dxa" w:w="1317"/>
          </w:tcPr>
          <w:p>
            <w:pPr>
              <w:spacing w:after="0"/>
              <w:jc w:val="right"/>
            </w:pPr>
            <w:r>
              <w:rPr>
                <w:sz w:val="16"/>
              </w:rPr>
              <w:t>$1,502,110</w:t>
            </w:r>
          </w:p>
        </w:tc>
        <w:tc>
          <w:tcPr>
            <w:tcW w:type="dxa" w:w="1168"/>
          </w:tcPr>
          <w:p>
            <w:pPr>
              <w:spacing w:after="0"/>
              <w:jc w:val="right"/>
            </w:pPr>
            <w:r>
              <w:rPr>
                <w:sz w:val="16"/>
              </w:rPr>
              <w:t>$1,503,277</w:t>
            </w:r>
          </w:p>
        </w:tc>
        <w:tc>
          <w:tcPr>
            <w:tcW w:type="dxa" w:w="1250"/>
          </w:tcPr>
          <w:p>
            <w:pPr>
              <w:spacing w:after="0"/>
              <w:jc w:val="right"/>
            </w:pPr>
            <w:r>
              <w:rPr>
                <w:sz w:val="16"/>
              </w:rPr>
              <w:t>40</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Lightning</w:t>
            </w:r>
          </w:p>
        </w:tc>
        <w:tc>
          <w:tcPr>
            <w:tcW w:type="dxa" w:w="1203"/>
          </w:tcPr>
          <w:p>
            <w:pPr>
              <w:spacing w:after="0"/>
              <w:jc w:val="left"/>
            </w:pPr>
            <w:r>
              <w:rPr>
                <w:sz w:val="16"/>
              </w:rPr>
              <w:t>Relatively High</w:t>
            </w:r>
          </w:p>
        </w:tc>
        <w:tc>
          <w:tcPr>
            <w:tcW w:type="dxa" w:w="1203"/>
          </w:tcPr>
          <w:p>
            <w:pPr>
              <w:spacing w:after="0"/>
              <w:jc w:val="left"/>
            </w:pPr>
            <w:r>
              <w:rPr>
                <w:sz w:val="16"/>
              </w:rPr>
              <w:t>Relatively High</w:t>
            </w:r>
          </w:p>
        </w:tc>
        <w:tc>
          <w:tcPr>
            <w:tcW w:type="dxa" w:w="1126"/>
          </w:tcPr>
          <w:p>
            <w:pPr>
              <w:spacing w:after="0"/>
              <w:jc w:val="right"/>
            </w:pPr>
            <w:r>
              <w:rPr>
                <w:sz w:val="16"/>
              </w:rPr>
              <w:t>$8,937</w:t>
            </w:r>
          </w:p>
        </w:tc>
        <w:tc>
          <w:tcPr>
            <w:tcW w:type="dxa" w:w="1126"/>
          </w:tcPr>
          <w:p>
            <w:pPr>
              <w:spacing w:after="0"/>
              <w:jc w:val="right"/>
            </w:pPr>
          </w:p>
        </w:tc>
        <w:tc>
          <w:tcPr>
            <w:tcW w:type="dxa" w:w="1317"/>
          </w:tcPr>
          <w:p>
            <w:pPr>
              <w:spacing w:after="0"/>
              <w:jc w:val="right"/>
            </w:pPr>
            <w:r>
              <w:rPr>
                <w:sz w:val="16"/>
              </w:rPr>
              <w:t>$1,050,466</w:t>
            </w:r>
          </w:p>
        </w:tc>
        <w:tc>
          <w:tcPr>
            <w:tcW w:type="dxa" w:w="1168"/>
          </w:tcPr>
          <w:p>
            <w:pPr>
              <w:spacing w:after="0"/>
              <w:jc w:val="right"/>
            </w:pPr>
            <w:r>
              <w:rPr>
                <w:sz w:val="16"/>
              </w:rPr>
              <w:t>$1,059,403</w:t>
            </w:r>
          </w:p>
        </w:tc>
        <w:tc>
          <w:tcPr>
            <w:tcW w:type="dxa" w:w="1250"/>
          </w:tcPr>
          <w:p>
            <w:pPr>
              <w:spacing w:after="0"/>
              <w:jc w:val="right"/>
            </w:pPr>
            <w:r>
              <w:rPr>
                <w:sz w:val="16"/>
              </w:rPr>
              <w:t>9</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Strong Wind</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1126"/>
          </w:tcPr>
          <w:p>
            <w:pPr>
              <w:spacing w:after="0"/>
              <w:jc w:val="right"/>
            </w:pPr>
            <w:r>
              <w:rPr>
                <w:sz w:val="16"/>
              </w:rPr>
              <w:t>$66,060</w:t>
            </w:r>
          </w:p>
        </w:tc>
        <w:tc>
          <w:tcPr>
            <w:tcW w:type="dxa" w:w="1126"/>
          </w:tcPr>
          <w:p>
            <w:pPr>
              <w:spacing w:after="0"/>
              <w:jc w:val="right"/>
            </w:pPr>
            <w:r>
              <w:rPr>
                <w:sz w:val="16"/>
              </w:rPr>
              <w:t>$355</w:t>
            </w:r>
          </w:p>
        </w:tc>
        <w:tc>
          <w:tcPr>
            <w:tcW w:type="dxa" w:w="1317"/>
          </w:tcPr>
          <w:p>
            <w:pPr>
              <w:spacing w:after="0"/>
              <w:jc w:val="right"/>
            </w:pPr>
            <w:r>
              <w:rPr>
                <w:sz w:val="16"/>
              </w:rPr>
              <w:t>$211,861</w:t>
            </w:r>
          </w:p>
        </w:tc>
        <w:tc>
          <w:tcPr>
            <w:tcW w:type="dxa" w:w="1168"/>
          </w:tcPr>
          <w:p>
            <w:pPr>
              <w:spacing w:after="0"/>
              <w:jc w:val="right"/>
            </w:pPr>
            <w:r>
              <w:rPr>
                <w:sz w:val="16"/>
              </w:rPr>
              <w:t>$278,276</w:t>
            </w:r>
          </w:p>
        </w:tc>
        <w:tc>
          <w:tcPr>
            <w:tcW w:type="dxa" w:w="1250"/>
          </w:tcPr>
          <w:p>
            <w:pPr>
              <w:spacing w:after="0"/>
              <w:jc w:val="right"/>
            </w:pPr>
            <w:r>
              <w:rPr>
                <w:sz w:val="16"/>
              </w:rPr>
              <w:t>82</w:t>
            </w:r>
          </w:p>
        </w:tc>
        <w:tc>
          <w:tcPr>
            <w:tcW w:type="dxa" w:w="2282"/>
          </w:tcPr>
          <w:p>
            <w:pPr>
              <w:spacing w:after="0"/>
              <w:jc w:val="left"/>
            </w:pPr>
          </w:p>
        </w:tc>
        <w:tc>
          <w:tcPr>
            <w:tcW w:type="dxa" w:w="1713"/>
          </w:tcPr>
          <w:p>
            <w:pPr>
              <w:spacing w:after="0"/>
              <w:jc w:val="left"/>
            </w:pPr>
            <w:r>
              <w:rPr>
                <w:sz w:val="16"/>
              </w:rPr>
              <w:t>Includes 7 High Wind records, event types the NRI definition of this hazard leaves out.</w:t>
            </w:r>
          </w:p>
        </w:tc>
      </w:tr>
      <w:tr>
        <w:trPr>
          <w:cantSplit/>
        </w:trPr>
        <w:tc>
          <w:tcPr>
            <w:tcW w:type="dxa" w:w="688"/>
          </w:tcPr>
          <w:p>
            <w:pPr>
              <w:spacing w:after="0"/>
              <w:jc w:val="right"/>
            </w:pPr>
            <w:r>
              <w:rPr>
                <w:sz w:val="16"/>
              </w:rPr>
              <w:t>6</w:t>
            </w:r>
          </w:p>
        </w:tc>
        <w:tc>
          <w:tcPr>
            <w:tcW w:type="dxa" w:w="1037"/>
          </w:tcPr>
          <w:p>
            <w:pPr>
              <w:spacing w:after="0"/>
              <w:jc w:val="left"/>
            </w:pPr>
            <w:r>
              <w:rPr>
                <w:sz w:val="16"/>
              </w:rPr>
              <w:t>Earthquake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$239,966</w:t>
            </w:r>
          </w:p>
        </w:tc>
        <w:tc>
          <w:tcPr>
            <w:tcW w:type="dxa" w:w="1126"/>
          </w:tcPr>
          <w:p>
            <w:pPr>
              <w:spacing w:after="0"/>
              <w:jc w:val="right"/>
            </w:pPr>
          </w:p>
        </w:tc>
        <w:tc>
          <w:tcPr>
            <w:tcW w:type="dxa" w:w="1317"/>
          </w:tcPr>
          <w:p>
            <w:pPr>
              <w:spacing w:after="0"/>
              <w:jc w:val="right"/>
            </w:pPr>
            <w:r>
              <w:rPr>
                <w:sz w:val="16"/>
              </w:rPr>
              <w:t>$38,102</w:t>
            </w:r>
          </w:p>
        </w:tc>
        <w:tc>
          <w:tcPr>
            <w:tcW w:type="dxa" w:w="1168"/>
          </w:tcPr>
          <w:p>
            <w:pPr>
              <w:spacing w:after="0"/>
              <w:jc w:val="right"/>
            </w:pPr>
            <w:r>
              <w:rPr>
                <w:sz w:val="16"/>
              </w:rPr>
              <w:t>$278,068</w:t>
            </w:r>
          </w:p>
        </w:tc>
        <w:tc>
          <w:tcPr>
            <w:tcW w:type="dxa" w:w="1250"/>
          </w:tcPr>
          <w:p>
            <w:pPr>
              <w:spacing w:after="0"/>
              <w:jc w:val="right"/>
            </w:pPr>
          </w:p>
        </w:tc>
        <w:tc>
          <w:tcPr>
            <w:tcW w:type="dxa" w:w="2282"/>
          </w:tcPr>
          <w:p>
            <w:pPr>
              <w:spacing w:after="0"/>
              <w:jc w:val="left"/>
            </w:pPr>
          </w:p>
        </w:tc>
        <w:tc>
          <w:tcPr>
            <w:tcW w:type="dxa" w:w="1713"/>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7</w:t>
            </w:r>
          </w:p>
        </w:tc>
        <w:tc>
          <w:tcPr>
            <w:tcW w:type="dxa" w:w="1037"/>
          </w:tcPr>
          <w:p>
            <w:pPr>
              <w:spacing w:after="0"/>
              <w:jc w:val="left"/>
            </w:pPr>
            <w:r>
              <w:rPr>
                <w:sz w:val="16"/>
              </w:rPr>
              <w:t>Winter Weather</w:t>
            </w:r>
          </w:p>
        </w:tc>
        <w:tc>
          <w:tcPr>
            <w:tcW w:type="dxa" w:w="1203"/>
          </w:tcPr>
          <w:p>
            <w:pPr>
              <w:spacing w:after="0"/>
              <w:jc w:val="left"/>
            </w:pPr>
            <w:r>
              <w:rPr>
                <w:sz w:val="16"/>
              </w:rPr>
              <w:t>Relatively High</w:t>
            </w:r>
          </w:p>
        </w:tc>
        <w:tc>
          <w:tcPr>
            <w:tcW w:type="dxa" w:w="1203"/>
          </w:tcPr>
          <w:p>
            <w:pPr>
              <w:spacing w:after="0"/>
              <w:jc w:val="left"/>
            </w:pPr>
            <w:r>
              <w:rPr>
                <w:sz w:val="16"/>
              </w:rPr>
              <w:t>Relatively Moderate</w:t>
            </w:r>
          </w:p>
        </w:tc>
        <w:tc>
          <w:tcPr>
            <w:tcW w:type="dxa" w:w="1126"/>
          </w:tcPr>
          <w:p>
            <w:pPr>
              <w:spacing w:after="0"/>
              <w:jc w:val="right"/>
            </w:pPr>
            <w:r>
              <w:rPr>
                <w:sz w:val="16"/>
              </w:rPr>
              <w:t>$1,539</w:t>
            </w:r>
          </w:p>
        </w:tc>
        <w:tc>
          <w:tcPr>
            <w:tcW w:type="dxa" w:w="1126"/>
          </w:tcPr>
          <w:p>
            <w:pPr>
              <w:spacing w:after="0"/>
              <w:jc w:val="right"/>
            </w:pPr>
            <w:r>
              <w:rPr>
                <w:sz w:val="16"/>
              </w:rPr>
              <w:t>under $1</w:t>
            </w:r>
          </w:p>
        </w:tc>
        <w:tc>
          <w:tcPr>
            <w:tcW w:type="dxa" w:w="1317"/>
          </w:tcPr>
          <w:p>
            <w:pPr>
              <w:spacing w:after="0"/>
              <w:jc w:val="right"/>
            </w:pPr>
            <w:r>
              <w:rPr>
                <w:sz w:val="16"/>
              </w:rPr>
              <w:t>$189,954</w:t>
            </w:r>
          </w:p>
        </w:tc>
        <w:tc>
          <w:tcPr>
            <w:tcW w:type="dxa" w:w="1168"/>
          </w:tcPr>
          <w:p>
            <w:pPr>
              <w:spacing w:after="0"/>
              <w:jc w:val="right"/>
            </w:pPr>
            <w:r>
              <w:rPr>
                <w:sz w:val="16"/>
              </w:rPr>
              <w:t>$191,494</w:t>
            </w:r>
          </w:p>
        </w:tc>
        <w:tc>
          <w:tcPr>
            <w:tcW w:type="dxa" w:w="1250"/>
          </w:tcPr>
          <w:p>
            <w:pPr>
              <w:spacing w:after="0"/>
              <w:jc w:val="right"/>
            </w:pPr>
            <w:r>
              <w:rPr>
                <w:sz w:val="16"/>
              </w:rPr>
              <w:t>62</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Hail</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$64,705</w:t>
            </w:r>
          </w:p>
        </w:tc>
        <w:tc>
          <w:tcPr>
            <w:tcW w:type="dxa" w:w="1126"/>
          </w:tcPr>
          <w:p>
            <w:pPr>
              <w:spacing w:after="0"/>
              <w:jc w:val="right"/>
            </w:pPr>
            <w:r>
              <w:rPr>
                <w:sz w:val="16"/>
              </w:rPr>
              <w:t>$2,254</w:t>
            </w:r>
          </w:p>
        </w:tc>
        <w:tc>
          <w:tcPr>
            <w:tcW w:type="dxa" w:w="1317"/>
          </w:tcPr>
          <w:p>
            <w:pPr>
              <w:spacing w:after="0"/>
              <w:jc w:val="right"/>
            </w:pPr>
            <w:r>
              <w:rPr>
                <w:sz w:val="16"/>
              </w:rPr>
              <w:t>$7,309</w:t>
            </w:r>
          </w:p>
        </w:tc>
        <w:tc>
          <w:tcPr>
            <w:tcW w:type="dxa" w:w="1168"/>
          </w:tcPr>
          <w:p>
            <w:pPr>
              <w:spacing w:after="0"/>
              <w:jc w:val="right"/>
            </w:pPr>
            <w:r>
              <w:rPr>
                <w:sz w:val="16"/>
              </w:rPr>
              <w:t>$74,268</w:t>
            </w:r>
          </w:p>
        </w:tc>
        <w:tc>
          <w:tcPr>
            <w:tcW w:type="dxa" w:w="1250"/>
          </w:tcPr>
          <w:p>
            <w:pPr>
              <w:spacing w:after="0"/>
              <w:jc w:val="right"/>
            </w:pPr>
            <w:r>
              <w:rPr>
                <w:sz w:val="16"/>
              </w:rPr>
              <w:t>65</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Tornado</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$48,066</w:t>
            </w:r>
          </w:p>
        </w:tc>
        <w:tc>
          <w:tcPr>
            <w:tcW w:type="dxa" w:w="1126"/>
          </w:tcPr>
          <w:p>
            <w:pPr>
              <w:spacing w:after="0"/>
              <w:jc w:val="right"/>
            </w:pPr>
            <w:r>
              <w:rPr>
                <w:sz w:val="16"/>
              </w:rPr>
              <w:t>$83</w:t>
            </w:r>
          </w:p>
        </w:tc>
        <w:tc>
          <w:tcPr>
            <w:tcW w:type="dxa" w:w="1317"/>
          </w:tcPr>
          <w:p>
            <w:pPr>
              <w:spacing w:after="0"/>
              <w:jc w:val="right"/>
            </w:pPr>
            <w:r>
              <w:rPr>
                <w:sz w:val="16"/>
              </w:rPr>
              <w:t>$24,552</w:t>
            </w:r>
          </w:p>
        </w:tc>
        <w:tc>
          <w:tcPr>
            <w:tcW w:type="dxa" w:w="1168"/>
          </w:tcPr>
          <w:p>
            <w:pPr>
              <w:spacing w:after="0"/>
              <w:jc w:val="right"/>
            </w:pPr>
            <w:r>
              <w:rPr>
                <w:sz w:val="16"/>
              </w:rPr>
              <w:t>$72,701</w:t>
            </w:r>
          </w:p>
        </w:tc>
        <w:tc>
          <w:tcPr>
            <w:tcW w:type="dxa" w:w="1250"/>
          </w:tcPr>
          <w:p>
            <w:pPr>
              <w:spacing w:after="0"/>
              <w:jc w:val="right"/>
            </w:pPr>
            <w:r>
              <w:rPr>
                <w:sz w:val="16"/>
              </w:rPr>
              <w:t>3</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Landslide</w:t>
            </w:r>
          </w:p>
        </w:tc>
        <w:tc>
          <w:tcPr>
            <w:tcW w:type="dxa" w:w="1203"/>
          </w:tcPr>
          <w:p>
            <w:pPr>
              <w:spacing w:after="0"/>
              <w:jc w:val="left"/>
            </w:pPr>
            <w:r>
              <w:rPr>
                <w:sz w:val="16"/>
              </w:rPr>
              <w:t>Relatively Low</w:t>
            </w:r>
          </w:p>
        </w:tc>
        <w:tc>
          <w:tcPr>
            <w:tcW w:type="dxa" w:w="1203"/>
          </w:tcPr>
          <w:p>
            <w:pPr>
              <w:spacing w:after="0"/>
              <w:jc w:val="left"/>
            </w:pPr>
            <w:r>
              <w:rPr>
                <w:sz w:val="16"/>
              </w:rPr>
              <w:t>Very Low</w:t>
            </w:r>
          </w:p>
        </w:tc>
        <w:tc>
          <w:tcPr>
            <w:tcW w:type="dxa" w:w="1126"/>
          </w:tcPr>
          <w:p>
            <w:pPr>
              <w:spacing w:after="0"/>
              <w:jc w:val="right"/>
            </w:pPr>
            <w:r>
              <w:rPr>
                <w:sz w:val="16"/>
              </w:rPr>
              <w:t>$4,350</w:t>
            </w:r>
          </w:p>
        </w:tc>
        <w:tc>
          <w:tcPr>
            <w:tcW w:type="dxa" w:w="1126"/>
          </w:tcPr>
          <w:p>
            <w:pPr>
              <w:spacing w:after="0"/>
              <w:jc w:val="right"/>
            </w:pPr>
          </w:p>
        </w:tc>
        <w:tc>
          <w:tcPr>
            <w:tcW w:type="dxa" w:w="1317"/>
          </w:tcPr>
          <w:p>
            <w:pPr>
              <w:spacing w:after="0"/>
              <w:jc w:val="right"/>
            </w:pPr>
            <w:r>
              <w:rPr>
                <w:sz w:val="16"/>
              </w:rPr>
              <w:t>$3,676</w:t>
            </w:r>
          </w:p>
        </w:tc>
        <w:tc>
          <w:tcPr>
            <w:tcW w:type="dxa" w:w="1168"/>
          </w:tcPr>
          <w:p>
            <w:pPr>
              <w:spacing w:after="0"/>
              <w:jc w:val="right"/>
            </w:pPr>
            <w:r>
              <w:rPr>
                <w:sz w:val="16"/>
              </w:rPr>
              <w:t>$8,027</w:t>
            </w:r>
          </w:p>
        </w:tc>
        <w:tc>
          <w:tcPr>
            <w:tcW w:type="dxa" w:w="1250"/>
          </w:tcPr>
          <w:p>
            <w:pPr>
              <w:spacing w:after="0"/>
              <w:jc w:val="right"/>
            </w:pPr>
            <w:r>
              <w:rPr>
                <w:sz w:val="16"/>
              </w:rPr>
              <w:t>4</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$7,412</w:t>
            </w:r>
          </w:p>
        </w:tc>
        <w:tc>
          <w:tcPr>
            <w:tcW w:type="dxa" w:w="1317"/>
          </w:tcPr>
          <w:p>
            <w:pPr>
              <w:spacing w:after="0"/>
              <w:jc w:val="right"/>
            </w:pPr>
          </w:p>
        </w:tc>
        <w:tc>
          <w:tcPr>
            <w:tcW w:type="dxa" w:w="1168"/>
          </w:tcPr>
          <w:p>
            <w:pPr>
              <w:spacing w:after="0"/>
              <w:jc w:val="right"/>
            </w:pPr>
            <w:r>
              <w:rPr>
                <w:sz w:val="16"/>
              </w:rPr>
              <w:t>$7,412</w:t>
            </w:r>
          </w:p>
        </w:tc>
        <w:tc>
          <w:tcPr>
            <w:tcW w:type="dxa" w:w="1250"/>
          </w:tcPr>
          <w:p>
            <w:pPr>
              <w:spacing w:after="0"/>
              <w:jc w:val="right"/>
            </w:pPr>
            <w:r>
              <w:rPr>
                <w:sz w:val="16"/>
              </w:rPr>
              <w:t>0</w:t>
            </w:r>
          </w:p>
        </w:tc>
        <w:tc>
          <w:tcPr>
            <w:tcW w:type="dxa" w:w="2282"/>
          </w:tcPr>
          <w:p>
            <w:pPr>
              <w:spacing w:after="0"/>
              <w:jc w:val="left"/>
            </w:pPr>
          </w:p>
        </w:tc>
        <w:tc>
          <w:tcPr>
            <w:tcW w:type="dxa" w:w="1713"/>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12</w:t>
            </w:r>
          </w:p>
        </w:tc>
        <w:tc>
          <w:tcPr>
            <w:tcW w:type="dxa" w:w="1037"/>
          </w:tcPr>
          <w:p>
            <w:pPr>
              <w:spacing w:after="0"/>
              <w:jc w:val="left"/>
            </w:pPr>
            <w:r>
              <w:rPr>
                <w:sz w:val="16"/>
              </w:rPr>
              <w:t>Avalanche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$4</w:t>
            </w:r>
          </w:p>
        </w:tc>
        <w:tc>
          <w:tcPr>
            <w:tcW w:type="dxa" w:w="1126"/>
          </w:tcPr>
          <w:p>
            <w:pPr>
              <w:spacing w:after="0"/>
              <w:jc w:val="right"/>
            </w:pPr>
          </w:p>
        </w:tc>
        <w:tc>
          <w:tcPr>
            <w:tcW w:type="dxa" w:w="1317"/>
          </w:tcPr>
          <w:p>
            <w:pPr>
              <w:spacing w:after="0"/>
              <w:jc w:val="right"/>
            </w:pPr>
            <w:r>
              <w:rPr>
                <w:sz w:val="16"/>
              </w:rPr>
              <w:t>$797</w:t>
            </w:r>
          </w:p>
        </w:tc>
        <w:tc>
          <w:tcPr>
            <w:tcW w:type="dxa" w:w="1168"/>
          </w:tcPr>
          <w:p>
            <w:pPr>
              <w:spacing w:after="0"/>
              <w:jc w:val="right"/>
            </w:pPr>
            <w:r>
              <w:rPr>
                <w:sz w:val="16"/>
              </w:rPr>
              <w:t>$801</w:t>
            </w:r>
          </w:p>
        </w:tc>
        <w:tc>
          <w:tcPr>
            <w:tcW w:type="dxa" w:w="1250"/>
          </w:tcPr>
          <w:p>
            <w:pPr>
              <w:spacing w:after="0"/>
              <w:jc w:val="right"/>
            </w:pPr>
            <w:r>
              <w:rPr>
                <w:sz w:val="16"/>
              </w:rPr>
              <w:t>0</w:t>
            </w:r>
          </w:p>
        </w:tc>
        <w:tc>
          <w:tcPr>
            <w:tcW w:type="dxa" w:w="2282"/>
          </w:tcPr>
          <w:p>
            <w:pPr>
              <w:spacing w:after="0"/>
              <w:jc w:val="left"/>
            </w:pPr>
          </w:p>
        </w:tc>
        <w:tc>
          <w:tcPr>
            <w:tcW w:type="dxa" w:w="1713"/>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Hurricane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$546</w:t>
            </w:r>
          </w:p>
        </w:tc>
        <w:tc>
          <w:tcPr>
            <w:tcW w:type="dxa" w:w="1126"/>
          </w:tcPr>
          <w:p>
            <w:pPr>
              <w:spacing w:after="0"/>
              <w:jc w:val="right"/>
            </w:pPr>
            <w:r>
              <w:rPr>
                <w:sz w:val="16"/>
              </w:rPr>
              <w:t>$36</w:t>
            </w:r>
          </w:p>
        </w:tc>
        <w:tc>
          <w:tcPr>
            <w:tcW w:type="dxa" w:w="1317"/>
          </w:tcPr>
          <w:p>
            <w:pPr>
              <w:spacing w:after="0"/>
              <w:jc w:val="right"/>
            </w:pPr>
            <w:r>
              <w:rPr>
                <w:sz w:val="16"/>
              </w:rPr>
              <w:t>under $1</w:t>
            </w:r>
          </w:p>
        </w:tc>
        <w:tc>
          <w:tcPr>
            <w:tcW w:type="dxa" w:w="1168"/>
          </w:tcPr>
          <w:p>
            <w:pPr>
              <w:spacing w:after="0"/>
              <w:jc w:val="right"/>
            </w:pPr>
            <w:r>
              <w:rPr>
                <w:sz w:val="16"/>
              </w:rPr>
              <w:t>$582</w:t>
            </w:r>
          </w:p>
        </w:tc>
        <w:tc>
          <w:tcPr>
            <w:tcW w:type="dxa" w:w="1250"/>
          </w:tcPr>
          <w:p>
            <w:pPr>
              <w:spacing w:after="0"/>
              <w:jc w:val="right"/>
            </w:pPr>
            <w:r>
              <w:rPr>
                <w:sz w:val="16"/>
              </w:rPr>
              <w:t>0</w:t>
            </w:r>
          </w:p>
        </w:tc>
        <w:tc>
          <w:tcPr>
            <w:tcW w:type="dxa" w:w="2282"/>
          </w:tcPr>
          <w:p>
            <w:pPr>
              <w:spacing w:after="0"/>
              <w:jc w:val="left"/>
            </w:pPr>
          </w:p>
        </w:tc>
        <w:tc>
          <w:tcPr>
            <w:tcW w:type="dxa" w:w="1713"/>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Cold Wave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317"/>
          </w:tcPr>
          <w:p>
            <w:pPr>
              <w:spacing w:after="0"/>
              <w:jc w:val="right"/>
            </w:pPr>
            <w:r>
              <w:rPr>
                <w:sz w:val="16"/>
              </w:rPr>
              <w:t>$32</w:t>
            </w:r>
          </w:p>
        </w:tc>
        <w:tc>
          <w:tcPr>
            <w:tcW w:type="dxa" w:w="1168"/>
          </w:tcPr>
          <w:p>
            <w:pPr>
              <w:spacing w:after="0"/>
              <w:jc w:val="right"/>
            </w:pPr>
            <w:r>
              <w:rPr>
                <w:sz w:val="16"/>
              </w:rPr>
              <w:t>$34</w:t>
            </w:r>
          </w:p>
        </w:tc>
        <w:tc>
          <w:tcPr>
            <w:tcW w:type="dxa" w:w="1250"/>
          </w:tcPr>
          <w:p>
            <w:pPr>
              <w:spacing w:after="0"/>
              <w:jc w:val="right"/>
            </w:pPr>
            <w:r>
              <w:rPr>
                <w:sz w:val="16"/>
              </w:rPr>
              <w:t>1</w:t>
            </w:r>
          </w:p>
        </w:tc>
        <w:tc>
          <w:tcPr>
            <w:tcW w:type="dxa" w:w="2282"/>
          </w:tcPr>
          <w:p>
            <w:pPr>
              <w:spacing w:after="0"/>
              <w:jc w:val="left"/>
            </w:pPr>
          </w:p>
        </w:tc>
        <w:tc>
          <w:tcPr>
            <w:tcW w:type="dxa" w:w="1713"/>
          </w:tcPr>
          <w:p>
            <w:pPr>
              <w:spacing w:after="0"/>
              <w:jc w:val="left"/>
            </w:pPr>
          </w:p>
        </w:tc>
      </w:tr>
      <w:tr>
        <w:trPr>
          <w:cantSplit/>
        </w:trPr>
        <w:tc>
          <w:tcPr>
            <w:tcW w:type="dxa" w:w="688"/>
          </w:tcPr>
          <w:p>
            <w:pPr>
              <w:spacing w:after="0"/>
              <w:jc w:val="right"/>
            </w:pPr>
            <w:r>
              <w:rPr>
                <w:sz w:val="16"/>
              </w:rPr>
              <w:t>15</w:t>
            </w:r>
          </w:p>
        </w:tc>
        <w:tc>
          <w:tcPr>
            <w:tcW w:type="dxa" w:w="1037"/>
          </w:tcPr>
          <w:p>
            <w:pPr>
              <w:spacing w:after="0"/>
              <w:jc w:val="left"/>
            </w:pPr>
            <w:r>
              <w:rPr>
                <w:sz w:val="16"/>
              </w:rPr>
              <w:t>Volcanic Activity</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17"/>
          </w:tcPr>
          <w:p>
            <w:pPr>
              <w:spacing w:after="0"/>
              <w:jc w:val="right"/>
            </w:pPr>
            <w:r>
              <w:rPr>
                <w:sz w:val="16"/>
              </w:rPr>
              <w:t>under $1</w:t>
            </w:r>
          </w:p>
        </w:tc>
        <w:tc>
          <w:tcPr>
            <w:tcW w:type="dxa" w:w="1168"/>
          </w:tcPr>
          <w:p>
            <w:pPr>
              <w:spacing w:after="0"/>
              <w:jc w:val="right"/>
            </w:pPr>
            <w:r>
              <w:rPr>
                <w:sz w:val="16"/>
              </w:rPr>
              <w:t>under $1</w:t>
            </w:r>
          </w:p>
        </w:tc>
        <w:tc>
          <w:tcPr>
            <w:tcW w:type="dxa" w:w="1250"/>
          </w:tcPr>
          <w:p>
            <w:pPr>
              <w:spacing w:after="0"/>
              <w:jc w:val="right"/>
            </w:pPr>
            <w:r>
              <w:rPr>
                <w:sz w:val="16"/>
              </w:rPr>
              <w:t>0</w:t>
            </w:r>
          </w:p>
        </w:tc>
        <w:tc>
          <w:tcPr>
            <w:tcW w:type="dxa" w:w="2282"/>
          </w:tcPr>
          <w:p>
            <w:pPr>
              <w:spacing w:after="0"/>
              <w:jc w:val="left"/>
            </w:pPr>
          </w:p>
        </w:tc>
        <w:tc>
          <w:tcPr>
            <w:tcW w:type="dxa" w:w="17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2282"/>
          </w:tcPr>
          <w:p>
            <w:pPr>
              <w:spacing w:after="0"/>
              <w:jc w:val="left"/>
            </w:pPr>
            <w:r>
              <w:rPr>
                <w:sz w:val="16"/>
              </w:rPr>
              <w:t>NRI rates coastal flooding Not Applicable for this county, and no federal declaration for this county names it.</w:t>
            </w:r>
          </w:p>
        </w:tc>
        <w:tc>
          <w:tcPr>
            <w:tcW w:type="dxa" w:w="1713"/>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Ice Storm</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2282"/>
          </w:tcPr>
          <w:p>
            <w:pPr>
              <w:spacing w:after="0"/>
              <w:jc w:val="left"/>
            </w:pPr>
            <w:r>
              <w:rPr>
                <w:sz w:val="16"/>
              </w:rPr>
              <w:t>NRI rates ice storm Not Applicable for this county, and no federal declaration for this county names it.</w:t>
            </w:r>
          </w:p>
        </w:tc>
        <w:tc>
          <w:tcPr>
            <w:tcW w:type="dxa" w:w="1713"/>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7"/>
          </w:tcPr>
          <w:p>
            <w:pPr>
              <w:spacing w:after="0"/>
              <w:jc w:val="right"/>
            </w:pPr>
          </w:p>
        </w:tc>
        <w:tc>
          <w:tcPr>
            <w:tcW w:type="dxa" w:w="1168"/>
          </w:tcPr>
          <w:p>
            <w:pPr>
              <w:spacing w:after="0"/>
              <w:jc w:val="right"/>
            </w:pPr>
          </w:p>
        </w:tc>
        <w:tc>
          <w:tcPr>
            <w:tcW w:type="dxa" w:w="1250"/>
          </w:tcPr>
          <w:p>
            <w:pPr>
              <w:spacing w:after="0"/>
              <w:jc w:val="right"/>
            </w:pPr>
            <w:r>
              <w:rPr>
                <w:sz w:val="16"/>
              </w:rPr>
              <w:t>0</w:t>
            </w:r>
          </w:p>
        </w:tc>
        <w:tc>
          <w:tcPr>
            <w:tcW w:type="dxa" w:w="2282"/>
          </w:tcPr>
          <w:p>
            <w:pPr>
              <w:spacing w:after="0"/>
              <w:jc w:val="left"/>
            </w:pPr>
            <w:r>
              <w:rPr>
                <w:sz w:val="16"/>
              </w:rPr>
              <w:t>NRI rates tsunami Not Applicable for this county, and no federal declaration for this county names it.</w:t>
            </w:r>
          </w:p>
        </w:tc>
        <w:tc>
          <w:tcPr>
            <w:tcW w:type="dxa" w:w="17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766"/>
        <w:gridCol w:w="1597"/>
        <w:gridCol w:w="1429"/>
        <w:gridCol w:w="2006"/>
        <w:gridCol w:w="1551"/>
        <w:gridCol w:w="1672"/>
        <w:gridCol w:w="2306"/>
      </w:tblGrid>
      <w:tr>
        <w:trPr>
          <w:cantSplit/>
          <w:tblHeader/>
        </w:trPr>
        <w:tc>
          <w:tcPr>
            <w:tcW w:type="dxa" w:w="1786"/>
            <w:shd w:val="clear" w:color="auto" w:fill="E8E8E8"/>
          </w:tcPr>
          <w:p>
            <w:pPr>
              <w:spacing w:after="0"/>
              <w:jc w:val="left"/>
            </w:pPr>
            <w:r>
              <w:rPr>
                <w:b/>
                <w:sz w:val="16"/>
              </w:rPr>
              <w:t>Hazard</w:t>
            </w:r>
          </w:p>
        </w:tc>
        <w:tc>
          <w:tcPr>
            <w:tcW w:type="dxa" w:w="1766"/>
            <w:shd w:val="clear" w:color="auto" w:fill="E8E8E8"/>
          </w:tcPr>
          <w:p>
            <w:pPr>
              <w:spacing w:after="0"/>
              <w:jc w:val="left"/>
            </w:pPr>
            <w:r>
              <w:rPr>
                <w:b/>
                <w:sz w:val="16"/>
              </w:rPr>
              <w:t>Scale</w:t>
            </w:r>
          </w:p>
        </w:tc>
        <w:tc>
          <w:tcPr>
            <w:tcW w:type="dxa" w:w="1597"/>
            <w:shd w:val="clear" w:color="auto" w:fill="E8E8E8"/>
          </w:tcPr>
          <w:p>
            <w:pPr>
              <w:spacing w:after="0"/>
              <w:jc w:val="right"/>
            </w:pPr>
            <w:r>
              <w:rPr>
                <w:b/>
                <w:sz w:val="16"/>
              </w:rPr>
              <w:t>Records</w:t>
            </w:r>
          </w:p>
          <w:p>
            <w:pPr>
              <w:spacing w:after="0"/>
              <w:jc w:val="right"/>
            </w:pPr>
            <w:r>
              <w:rPr>
                <w:i/>
                <w:color w:val="555555"/>
                <w:sz w:val="14"/>
              </w:rPr>
              <w:t>count, years</w:t>
            </w:r>
          </w:p>
        </w:tc>
        <w:tc>
          <w:tcPr>
            <w:tcW w:type="dxa" w:w="1429"/>
            <w:shd w:val="clear" w:color="auto" w:fill="E8E8E8"/>
          </w:tcPr>
          <w:p>
            <w:pPr>
              <w:spacing w:after="0"/>
              <w:jc w:val="left"/>
            </w:pPr>
            <w:r>
              <w:rPr>
                <w:b/>
                <w:sz w:val="16"/>
              </w:rPr>
              <w:t>Observed range</w:t>
            </w:r>
          </w:p>
        </w:tc>
        <w:tc>
          <w:tcPr>
            <w:tcW w:type="dxa" w:w="2006"/>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1672"/>
            <w:shd w:val="clear" w:color="auto" w:fill="E8E8E8"/>
          </w:tcPr>
          <w:p>
            <w:pPr>
              <w:spacing w:after="0"/>
              <w:jc w:val="left"/>
            </w:pPr>
            <w:r>
              <w:rPr>
                <w:b/>
                <w:sz w:val="16"/>
              </w:rPr>
              <w:t>How it applies to members</w:t>
            </w:r>
          </w:p>
        </w:tc>
        <w:tc>
          <w:tcPr>
            <w:tcW w:type="dxa" w:w="2306"/>
            <w:shd w:val="clear" w:color="auto" w:fill="E8E8E8"/>
          </w:tcPr>
          <w:p>
            <w:pPr>
              <w:spacing w:after="0"/>
              <w:jc w:val="left"/>
            </w:pPr>
            <w:r>
              <w:rPr>
                <w:b/>
                <w:sz w:val="16"/>
              </w:rPr>
              <w:t>Note</w:t>
            </w:r>
          </w:p>
        </w:tc>
      </w:tr>
      <w:tr>
        <w:trPr>
          <w:cantSplit/>
        </w:trPr>
        <w:tc>
          <w:tcPr>
            <w:tcW w:type="dxa" w:w="1786"/>
          </w:tcPr>
          <w:p>
            <w:pPr>
              <w:spacing w:after="0"/>
              <w:jc w:val="left"/>
            </w:pPr>
            <w:r>
              <w:rPr>
                <w:sz w:val="16"/>
              </w:rPr>
              <w:t>Avalanche</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429"/>
          </w:tcPr>
          <w:p>
            <w:pPr>
              <w:spacing w:after="0"/>
              <w:jc w:val="left"/>
            </w:pPr>
          </w:p>
        </w:tc>
        <w:tc>
          <w:tcPr>
            <w:tcW w:type="dxa" w:w="2006"/>
          </w:tcPr>
          <w:p>
            <w:pPr>
              <w:spacing w:after="0"/>
              <w:jc w:val="left"/>
            </w:pPr>
          </w:p>
        </w:tc>
        <w:tc>
          <w:tcPr>
            <w:tcW w:type="dxa" w:w="1551"/>
          </w:tcPr>
          <w:p>
            <w:pPr>
              <w:spacing w:after="0"/>
              <w:jc w:val="left"/>
            </w:pPr>
          </w:p>
        </w:tc>
        <w:tc>
          <w:tcPr>
            <w:tcW w:type="dxa" w:w="1672"/>
          </w:tcPr>
          <w:p>
            <w:pPr>
              <w:spacing w:after="0"/>
              <w:jc w:val="left"/>
            </w:pPr>
          </w:p>
        </w:tc>
        <w:tc>
          <w:tcPr>
            <w:tcW w:type="dxa" w:w="2306"/>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Coastal Flood, Storm Surge/Tide</w:t>
            </w:r>
          </w:p>
        </w:tc>
        <w:tc>
          <w:tcPr>
            <w:tcW w:type="dxa" w:w="1766"/>
          </w:tcPr>
          <w:p>
            <w:pPr>
              <w:spacing w:after="0"/>
              <w:jc w:val="left"/>
            </w:pPr>
            <w:r>
              <w:rPr>
                <w:sz w:val="16"/>
              </w:rPr>
              <w:t>none in data (FIRM for depth)</w:t>
            </w:r>
          </w:p>
        </w:tc>
        <w:tc>
          <w:tcPr>
            <w:tcW w:type="dxa" w:w="1597"/>
          </w:tcPr>
          <w:p>
            <w:pPr>
              <w:spacing w:after="0"/>
              <w:jc w:val="right"/>
            </w:pPr>
            <w:r>
              <w:rPr>
                <w:sz w:val="16"/>
              </w:rPr>
              <w:t>0</w:t>
            </w:r>
          </w:p>
        </w:tc>
        <w:tc>
          <w:tcPr>
            <w:tcW w:type="dxa" w:w="1429"/>
          </w:tcPr>
          <w:p>
            <w:pPr>
              <w:spacing w:after="0"/>
              <w:jc w:val="left"/>
            </w:pPr>
          </w:p>
        </w:tc>
        <w:tc>
          <w:tcPr>
            <w:tcW w:type="dxa" w:w="2006"/>
          </w:tcPr>
          <w:p>
            <w:pPr>
              <w:spacing w:after="0"/>
              <w:jc w:val="left"/>
            </w:pPr>
          </w:p>
        </w:tc>
        <w:tc>
          <w:tcPr>
            <w:tcW w:type="dxa" w:w="1551"/>
          </w:tcPr>
          <w:p>
            <w:pPr>
              <w:spacing w:after="0"/>
              <w:jc w:val="left"/>
            </w:pPr>
          </w:p>
        </w:tc>
        <w:tc>
          <w:tcPr>
            <w:tcW w:type="dxa" w:w="1672"/>
          </w:tcPr>
          <w:p>
            <w:pPr>
              <w:spacing w:after="0"/>
              <w:jc w:val="left"/>
            </w:pPr>
          </w:p>
        </w:tc>
        <w:tc>
          <w:tcPr>
            <w:tcW w:type="dxa" w:w="2306"/>
          </w:tcPr>
          <w:p>
            <w:pPr>
              <w:spacing w:after="0"/>
              <w:jc w:val="left"/>
            </w:pPr>
            <w:r>
              <w:rPr>
                <w:sz w:val="16"/>
              </w:rPr>
              <w:t>Flood depth: see the FEMA Flood Insurance Rate Map.</w:t>
            </w:r>
          </w:p>
        </w:tc>
      </w:tr>
      <w:tr>
        <w:trPr>
          <w:cantSplit/>
        </w:trPr>
        <w:tc>
          <w:tcPr>
            <w:tcW w:type="dxa" w:w="1786"/>
          </w:tcPr>
          <w:p>
            <w:pPr>
              <w:spacing w:after="0"/>
              <w:jc w:val="left"/>
            </w:pPr>
            <w:r>
              <w:rPr>
                <w:sz w:val="16"/>
              </w:rPr>
              <w:t>Cold/Wind Chill, Extreme Cold/Wind Chill</w:t>
            </w:r>
          </w:p>
        </w:tc>
        <w:tc>
          <w:tcPr>
            <w:tcW w:type="dxa" w:w="1766"/>
          </w:tcPr>
          <w:p>
            <w:pPr>
              <w:spacing w:after="0"/>
              <w:jc w:val="left"/>
            </w:pPr>
            <w:r>
              <w:rPr>
                <w:sz w:val="16"/>
              </w:rPr>
              <w:t>wind chill</w:t>
            </w:r>
          </w:p>
        </w:tc>
        <w:tc>
          <w:tcPr>
            <w:tcW w:type="dxa" w:w="1597"/>
          </w:tcPr>
          <w:p>
            <w:pPr>
              <w:spacing w:after="0"/>
              <w:jc w:val="right"/>
            </w:pPr>
            <w:r>
              <w:rPr>
                <w:sz w:val="16"/>
              </w:rPr>
              <w:t>1, 2011 to 2011 (1 zone-level)</w:t>
            </w:r>
          </w:p>
        </w:tc>
        <w:tc>
          <w:tcPr>
            <w:tcW w:type="dxa" w:w="1429"/>
          </w:tcPr>
          <w:p>
            <w:pPr>
              <w:spacing w:after="0"/>
              <w:jc w:val="left"/>
            </w:pPr>
            <w:r>
              <w:rPr>
                <w:sz w:val="16"/>
              </w:rPr>
              <w:t>2 days; 1 with a recorded value</w:t>
            </w:r>
          </w:p>
        </w:tc>
        <w:tc>
          <w:tcPr>
            <w:tcW w:type="dxa" w:w="2006"/>
          </w:tcPr>
          <w:p>
            <w:pPr>
              <w:spacing w:after="0"/>
              <w:jc w:val="left"/>
            </w:pPr>
            <w:r>
              <w:rPr>
                <w:sz w:val="16"/>
              </w:rPr>
              <w:t>2 consecutive days, 2011-01-01 to 2011-01-02, zone-level</w:t>
            </w:r>
          </w:p>
        </w:tc>
        <w:tc>
          <w:tcPr>
            <w:tcW w:type="dxa" w:w="1551"/>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r>
              <w:rPr>
                <w:sz w:val="16"/>
              </w:rPr>
              <w:t>Wind chill: in event narratives only; local data required.</w:t>
            </w:r>
          </w:p>
        </w:tc>
      </w:tr>
      <w:tr>
        <w:trPr>
          <w:cantSplit/>
        </w:trPr>
        <w:tc>
          <w:tcPr>
            <w:tcW w:type="dxa" w:w="1786"/>
          </w:tcPr>
          <w:p>
            <w:pPr>
              <w:spacing w:after="0"/>
              <w:jc w:val="left"/>
            </w:pPr>
            <w:r>
              <w:rPr>
                <w:sz w:val="16"/>
              </w:rPr>
              <w:t>Frost/Freeze (outside NRI Cold Wave definition)</w:t>
            </w:r>
          </w:p>
        </w:tc>
        <w:tc>
          <w:tcPr>
            <w:tcW w:type="dxa" w:w="1766"/>
          </w:tcPr>
          <w:p>
            <w:pPr>
              <w:spacing w:after="0"/>
              <w:jc w:val="left"/>
            </w:pPr>
            <w:r>
              <w:rPr>
                <w:sz w:val="16"/>
              </w:rPr>
              <w:t>crop damage</w:t>
            </w:r>
          </w:p>
        </w:tc>
        <w:tc>
          <w:tcPr>
            <w:tcW w:type="dxa" w:w="1597"/>
          </w:tcPr>
          <w:p>
            <w:pPr>
              <w:spacing w:after="0"/>
              <w:jc w:val="right"/>
            </w:pPr>
            <w:r>
              <w:rPr>
                <w:sz w:val="16"/>
              </w:rPr>
              <w:t>0</w:t>
            </w:r>
          </w:p>
        </w:tc>
        <w:tc>
          <w:tcPr>
            <w:tcW w:type="dxa" w:w="1429"/>
          </w:tcPr>
          <w:p>
            <w:pPr>
              <w:spacing w:after="0"/>
              <w:jc w:val="left"/>
            </w:pPr>
          </w:p>
        </w:tc>
        <w:tc>
          <w:tcPr>
            <w:tcW w:type="dxa" w:w="2006"/>
          </w:tcPr>
          <w:p>
            <w:pPr>
              <w:spacing w:after="0"/>
              <w:jc w:val="left"/>
            </w:pPr>
          </w:p>
        </w:tc>
        <w:tc>
          <w:tcPr>
            <w:tcW w:type="dxa" w:w="1551"/>
          </w:tcPr>
          <w:p>
            <w:pPr>
              <w:spacing w:after="0"/>
              <w:jc w:val="left"/>
            </w:pPr>
          </w:p>
        </w:tc>
        <w:tc>
          <w:tcPr>
            <w:tcW w:type="dxa" w:w="1672"/>
          </w:tcPr>
          <w:p>
            <w:pPr>
              <w:spacing w:after="0"/>
              <w:jc w:val="left"/>
            </w:pPr>
          </w:p>
        </w:tc>
        <w:tc>
          <w:tcPr>
            <w:tcW w:type="dxa" w:w="2306"/>
          </w:tcPr>
          <w:p>
            <w:pPr>
              <w:spacing w:after="0"/>
              <w:jc w:val="left"/>
            </w:pPr>
            <w:r>
              <w:rPr>
                <w:sz w:val="16"/>
              </w:rPr>
              <w:t>Temperature: in event narratives only; local data required.</w:t>
            </w:r>
          </w:p>
        </w:tc>
      </w:tr>
      <w:tr>
        <w:trPr>
          <w:cantSplit/>
        </w:trPr>
        <w:tc>
          <w:tcPr>
            <w:tcW w:type="dxa" w:w="1786"/>
          </w:tcPr>
          <w:p>
            <w:pPr>
              <w:spacing w:after="0"/>
              <w:jc w:val="left"/>
            </w:pPr>
            <w:r>
              <w:rPr>
                <w:sz w:val="16"/>
              </w:rPr>
              <w:t>Drought</w:t>
            </w:r>
          </w:p>
        </w:tc>
        <w:tc>
          <w:tcPr>
            <w:tcW w:type="dxa" w:w="1766"/>
          </w:tcPr>
          <w:p>
            <w:pPr>
              <w:spacing w:after="0"/>
              <w:jc w:val="left"/>
            </w:pPr>
            <w:r>
              <w:rPr>
                <w:sz w:val="16"/>
              </w:rPr>
              <w:t>US Drought Monitor D-scale</w:t>
            </w:r>
          </w:p>
        </w:tc>
        <w:tc>
          <w:tcPr>
            <w:tcW w:type="dxa" w:w="1597"/>
          </w:tcPr>
          <w:p>
            <w:pPr>
              <w:spacing w:after="0"/>
              <w:jc w:val="right"/>
            </w:pPr>
            <w:r>
              <w:rPr>
                <w:sz w:val="16"/>
              </w:rPr>
              <w:t>0</w:t>
            </w:r>
          </w:p>
        </w:tc>
        <w:tc>
          <w:tcPr>
            <w:tcW w:type="dxa" w:w="1429"/>
          </w:tcPr>
          <w:p>
            <w:pPr>
              <w:spacing w:after="0"/>
              <w:jc w:val="left"/>
            </w:pPr>
          </w:p>
        </w:tc>
        <w:tc>
          <w:tcPr>
            <w:tcW w:type="dxa" w:w="2006"/>
          </w:tcPr>
          <w:p>
            <w:pPr>
              <w:spacing w:after="0"/>
              <w:jc w:val="left"/>
            </w:pPr>
          </w:p>
        </w:tc>
        <w:tc>
          <w:tcPr>
            <w:tcW w:type="dxa" w:w="1551"/>
          </w:tcPr>
          <w:p>
            <w:pPr>
              <w:spacing w:after="0"/>
              <w:jc w:val="left"/>
            </w:pPr>
          </w:p>
        </w:tc>
        <w:tc>
          <w:tcPr>
            <w:tcW w:type="dxa" w:w="1672"/>
          </w:tcPr>
          <w:p>
            <w:pPr>
              <w:spacing w:after="0"/>
              <w:jc w:val="left"/>
            </w:pPr>
          </w:p>
        </w:tc>
        <w:tc>
          <w:tcPr>
            <w:tcW w:type="dxa" w:w="23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766"/>
          </w:tcPr>
          <w:p>
            <w:pPr>
              <w:spacing w:after="0"/>
              <w:jc w:val="left"/>
            </w:pPr>
            <w:r>
              <w:rPr>
                <w:sz w:val="16"/>
              </w:rPr>
              <w:t>Modified Mercalli (local data)</w:t>
            </w:r>
          </w:p>
        </w:tc>
        <w:tc>
          <w:tcPr>
            <w:tcW w:type="dxa" w:w="1597"/>
          </w:tcPr>
          <w:p>
            <w:pPr>
              <w:spacing w:after="0"/>
              <w:jc w:val="right"/>
            </w:pPr>
            <w:r>
              <w:rPr>
                <w:sz w:val="16"/>
              </w:rPr>
              <w:t>0</w:t>
            </w:r>
          </w:p>
        </w:tc>
        <w:tc>
          <w:tcPr>
            <w:tcW w:type="dxa" w:w="1429"/>
          </w:tcPr>
          <w:p>
            <w:pPr>
              <w:spacing w:after="0"/>
              <w:jc w:val="left"/>
            </w:pPr>
          </w:p>
        </w:tc>
        <w:tc>
          <w:tcPr>
            <w:tcW w:type="dxa" w:w="2006"/>
          </w:tcPr>
          <w:p>
            <w:pPr>
              <w:spacing w:after="0"/>
              <w:jc w:val="left"/>
            </w:pPr>
          </w:p>
        </w:tc>
        <w:tc>
          <w:tcPr>
            <w:tcW w:type="dxa" w:w="1551"/>
          </w:tcPr>
          <w:p>
            <w:pPr>
              <w:spacing w:after="0"/>
              <w:jc w:val="left"/>
            </w:pPr>
          </w:p>
        </w:tc>
        <w:tc>
          <w:tcPr>
            <w:tcW w:type="dxa" w:w="1672"/>
          </w:tcPr>
          <w:p>
            <w:pPr>
              <w:spacing w:after="0"/>
              <w:jc w:val="left"/>
            </w:pPr>
          </w:p>
        </w:tc>
        <w:tc>
          <w:tcPr>
            <w:tcW w:type="dxa" w:w="2306"/>
          </w:tcPr>
          <w:p>
            <w:pPr>
              <w:spacing w:after="0"/>
              <w:jc w:val="left"/>
            </w:pPr>
            <w:r>
              <w:rPr>
                <w:sz w:val="16"/>
              </w:rPr>
              <w:t>No Storm Events record; local data required (e.g., USGS).</w:t>
            </w:r>
          </w:p>
        </w:tc>
      </w:tr>
      <w:tr>
        <w:trPr>
          <w:cantSplit/>
        </w:trPr>
        <w:tc>
          <w:tcPr>
            <w:tcW w:type="dxa" w:w="1786"/>
          </w:tcPr>
          <w:p>
            <w:pPr>
              <w:spacing w:after="0"/>
              <w:jc w:val="left"/>
            </w:pPr>
            <w:r>
              <w:rPr>
                <w:sz w:val="16"/>
              </w:rPr>
              <w:t>Hail</w:t>
            </w:r>
          </w:p>
        </w:tc>
        <w:tc>
          <w:tcPr>
            <w:tcW w:type="dxa" w:w="1766"/>
          </w:tcPr>
          <w:p>
            <w:pPr>
              <w:spacing w:after="0"/>
              <w:jc w:val="left"/>
            </w:pPr>
            <w:r>
              <w:rPr>
                <w:sz w:val="16"/>
              </w:rPr>
              <w:t>hail size (inches)</w:t>
            </w:r>
          </w:p>
        </w:tc>
        <w:tc>
          <w:tcPr>
            <w:tcW w:type="dxa" w:w="1597"/>
          </w:tcPr>
          <w:p>
            <w:pPr>
              <w:spacing w:after="0"/>
              <w:jc w:val="right"/>
            </w:pPr>
            <w:r>
              <w:rPr>
                <w:sz w:val="16"/>
              </w:rPr>
              <w:t>74, 1955 to 2025</w:t>
            </w:r>
          </w:p>
        </w:tc>
        <w:tc>
          <w:tcPr>
            <w:tcW w:type="dxa" w:w="1429"/>
          </w:tcPr>
          <w:p>
            <w:pPr>
              <w:spacing w:after="0"/>
              <w:jc w:val="left"/>
            </w:pPr>
            <w:r>
              <w:rPr>
                <w:sz w:val="16"/>
              </w:rPr>
              <w:t>0.75 in to 3 in (median 1 in); 73 with a recorded value</w:t>
            </w:r>
          </w:p>
        </w:tc>
        <w:tc>
          <w:tcPr>
            <w:tcW w:type="dxa" w:w="2006"/>
          </w:tcPr>
          <w:p>
            <w:pPr>
              <w:spacing w:after="0"/>
              <w:jc w:val="left"/>
            </w:pPr>
            <w:r>
              <w:rPr>
                <w:sz w:val="16"/>
              </w:rPr>
              <w:t>3 in hail, 1955-06-13</w:t>
            </w:r>
          </w:p>
        </w:tc>
        <w:tc>
          <w:tcPr>
            <w:tcW w:type="dxa" w:w="1551"/>
          </w:tcPr>
          <w:p>
            <w:pPr>
              <w:spacing w:after="0"/>
              <w:jc w:val="left"/>
            </w:pPr>
            <w:r>
              <w:rPr>
                <w:sz w:val="16"/>
              </w:rPr>
              <w:t>Hail, 2003-07-30, $20,000 property; crops not reported (2003 dollars)</w:t>
            </w:r>
          </w:p>
        </w:tc>
        <w:tc>
          <w:tcPr>
            <w:tcW w:type="dxa" w:w="1672"/>
          </w:tcPr>
          <w:p>
            <w:pPr>
              <w:spacing w:after="0"/>
              <w:jc w:val="left"/>
            </w:pPr>
            <w:r>
              <w:rPr>
                <w:sz w:val="16"/>
              </w:rPr>
              <w:t>Event records naming member places: Payson town (13 records), Globe city (12 records), Miami town (3 records), Hayden town (1 record).</w:t>
            </w:r>
          </w:p>
        </w:tc>
        <w:tc>
          <w:tcPr>
            <w:tcW w:type="dxa" w:w="2306"/>
          </w:tcPr>
          <w:p>
            <w:pPr>
              <w:spacing w:after="0"/>
              <w:jc w:val="left"/>
            </w:pPr>
          </w:p>
        </w:tc>
      </w:tr>
      <w:tr>
        <w:trPr>
          <w:cantSplit/>
        </w:trPr>
        <w:tc>
          <w:tcPr>
            <w:tcW w:type="dxa" w:w="1786"/>
          </w:tcPr>
          <w:p>
            <w:pPr>
              <w:spacing w:after="0"/>
              <w:jc w:val="left"/>
            </w:pPr>
            <w:r>
              <w:rPr>
                <w:sz w:val="16"/>
              </w:rPr>
              <w:t>Excessive Heat, Heat</w:t>
            </w:r>
          </w:p>
        </w:tc>
        <w:tc>
          <w:tcPr>
            <w:tcW w:type="dxa" w:w="1766"/>
          </w:tcPr>
          <w:p>
            <w:pPr>
              <w:spacing w:after="0"/>
              <w:jc w:val="left"/>
            </w:pPr>
            <w:r>
              <w:rPr>
                <w:sz w:val="16"/>
              </w:rPr>
              <w:t>heat index (narratives)</w:t>
            </w:r>
          </w:p>
        </w:tc>
        <w:tc>
          <w:tcPr>
            <w:tcW w:type="dxa" w:w="1597"/>
          </w:tcPr>
          <w:p>
            <w:pPr>
              <w:spacing w:after="0"/>
              <w:jc w:val="right"/>
            </w:pPr>
            <w:r>
              <w:rPr>
                <w:sz w:val="16"/>
              </w:rPr>
              <w:t>40, 2017 to 2024 (40 zone-level)</w:t>
            </w:r>
          </w:p>
        </w:tc>
        <w:tc>
          <w:tcPr>
            <w:tcW w:type="dxa" w:w="1429"/>
          </w:tcPr>
          <w:p>
            <w:pPr>
              <w:spacing w:after="0"/>
              <w:jc w:val="left"/>
            </w:pPr>
            <w:r>
              <w:rPr>
                <w:sz w:val="16"/>
              </w:rPr>
              <w:t>1 day to 9 days (median 3 days); 34 with a recorded value</w:t>
            </w:r>
          </w:p>
        </w:tc>
        <w:tc>
          <w:tcPr>
            <w:tcW w:type="dxa" w:w="2006"/>
          </w:tcPr>
          <w:p>
            <w:pPr>
              <w:spacing w:after="0"/>
              <w:jc w:val="left"/>
            </w:pPr>
            <w:r>
              <w:rPr>
                <w:sz w:val="16"/>
              </w:rPr>
              <w:t>9 consecutive days, 2023-07-14 to 2023-07-22, zone-level</w:t>
            </w:r>
          </w:p>
        </w:tc>
        <w:tc>
          <w:tcPr>
            <w:tcW w:type="dxa" w:w="1551"/>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r>
              <w:rPr>
                <w:sz w:val="16"/>
              </w:rPr>
              <w:t>Heat index: in event narratives only; local data required.</w:t>
            </w:r>
          </w:p>
        </w:tc>
      </w:tr>
      <w:tr>
        <w:trPr>
          <w:cantSplit/>
        </w:trPr>
        <w:tc>
          <w:tcPr>
            <w:tcW w:type="dxa" w:w="1786"/>
          </w:tcPr>
          <w:p>
            <w:pPr>
              <w:spacing w:after="0"/>
              <w:jc w:val="left"/>
            </w:pPr>
            <w:r>
              <w:rPr>
                <w:sz w:val="16"/>
              </w:rPr>
              <w:t>Hurricane, Tropical Storm, Tropical Depression</w:t>
            </w:r>
          </w:p>
        </w:tc>
        <w:tc>
          <w:tcPr>
            <w:tcW w:type="dxa" w:w="1766"/>
          </w:tcPr>
          <w:p>
            <w:pPr>
              <w:spacing w:after="0"/>
              <w:jc w:val="left"/>
            </w:pPr>
            <w:r>
              <w:rPr>
                <w:sz w:val="16"/>
              </w:rPr>
              <w:t>Saffir-Simpson</w:t>
            </w:r>
          </w:p>
        </w:tc>
        <w:tc>
          <w:tcPr>
            <w:tcW w:type="dxa" w:w="1597"/>
          </w:tcPr>
          <w:p>
            <w:pPr>
              <w:spacing w:after="0"/>
              <w:jc w:val="right"/>
            </w:pPr>
            <w:r>
              <w:rPr>
                <w:sz w:val="16"/>
              </w:rPr>
              <w:t>0</w:t>
            </w:r>
          </w:p>
        </w:tc>
        <w:tc>
          <w:tcPr>
            <w:tcW w:type="dxa" w:w="1429"/>
          </w:tcPr>
          <w:p>
            <w:pPr>
              <w:spacing w:after="0"/>
              <w:jc w:val="left"/>
            </w:pPr>
          </w:p>
        </w:tc>
        <w:tc>
          <w:tcPr>
            <w:tcW w:type="dxa" w:w="2006"/>
          </w:tcPr>
          <w:p>
            <w:pPr>
              <w:spacing w:after="0"/>
              <w:jc w:val="left"/>
            </w:pPr>
          </w:p>
        </w:tc>
        <w:tc>
          <w:tcPr>
            <w:tcW w:type="dxa" w:w="1551"/>
          </w:tcPr>
          <w:p>
            <w:pPr>
              <w:spacing w:after="0"/>
              <w:jc w:val="left"/>
            </w:pPr>
          </w:p>
        </w:tc>
        <w:tc>
          <w:tcPr>
            <w:tcW w:type="dxa" w:w="1672"/>
          </w:tcPr>
          <w:p>
            <w:pPr>
              <w:spacing w:after="0"/>
              <w:jc w:val="left"/>
            </w:pPr>
          </w:p>
        </w:tc>
        <w:tc>
          <w:tcPr>
            <w:tcW w:type="dxa" w:w="23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6"/>
          </w:tcPr>
          <w:p>
            <w:pPr>
              <w:spacing w:after="0"/>
              <w:jc w:val="left"/>
            </w:pPr>
            <w:r>
              <w:rPr>
                <w:sz w:val="16"/>
              </w:rPr>
              <w:t>Ice Storm</w:t>
            </w:r>
          </w:p>
        </w:tc>
        <w:tc>
          <w:tcPr>
            <w:tcW w:type="dxa" w:w="1766"/>
          </w:tcPr>
          <w:p>
            <w:pPr>
              <w:spacing w:after="0"/>
              <w:jc w:val="left"/>
            </w:pPr>
            <w:r>
              <w:rPr>
                <w:sz w:val="16"/>
              </w:rPr>
              <w:t>Sperry-Piltz (local data)</w:t>
            </w:r>
          </w:p>
        </w:tc>
        <w:tc>
          <w:tcPr>
            <w:tcW w:type="dxa" w:w="1597"/>
          </w:tcPr>
          <w:p>
            <w:pPr>
              <w:spacing w:after="0"/>
              <w:jc w:val="right"/>
            </w:pPr>
            <w:r>
              <w:rPr>
                <w:sz w:val="16"/>
              </w:rPr>
              <w:t>0</w:t>
            </w:r>
          </w:p>
        </w:tc>
        <w:tc>
          <w:tcPr>
            <w:tcW w:type="dxa" w:w="1429"/>
          </w:tcPr>
          <w:p>
            <w:pPr>
              <w:spacing w:after="0"/>
              <w:jc w:val="left"/>
            </w:pPr>
          </w:p>
        </w:tc>
        <w:tc>
          <w:tcPr>
            <w:tcW w:type="dxa" w:w="2006"/>
          </w:tcPr>
          <w:p>
            <w:pPr>
              <w:spacing w:after="0"/>
              <w:jc w:val="left"/>
            </w:pPr>
          </w:p>
        </w:tc>
        <w:tc>
          <w:tcPr>
            <w:tcW w:type="dxa" w:w="1551"/>
          </w:tcPr>
          <w:p>
            <w:pPr>
              <w:spacing w:after="0"/>
              <w:jc w:val="left"/>
            </w:pPr>
          </w:p>
        </w:tc>
        <w:tc>
          <w:tcPr>
            <w:tcW w:type="dxa" w:w="1672"/>
          </w:tcPr>
          <w:p>
            <w:pPr>
              <w:spacing w:after="0"/>
              <w:jc w:val="left"/>
            </w:pPr>
          </w:p>
        </w:tc>
        <w:tc>
          <w:tcPr>
            <w:tcW w:type="dxa" w:w="2306"/>
          </w:tcPr>
          <w:p>
            <w:pPr>
              <w:spacing w:after="0"/>
              <w:jc w:val="left"/>
            </w:pPr>
            <w:r>
              <w:rPr>
                <w:sz w:val="16"/>
              </w:rPr>
              <w:t>Ice thickness: in event narratives only; local data required.</w:t>
            </w:r>
          </w:p>
        </w:tc>
      </w:tr>
      <w:tr>
        <w:trPr>
          <w:cantSplit/>
        </w:trPr>
        <w:tc>
          <w:tcPr>
            <w:tcW w:type="dxa" w:w="1786"/>
          </w:tcPr>
          <w:p>
            <w:pPr>
              <w:spacing w:after="0"/>
              <w:jc w:val="left"/>
            </w:pPr>
            <w:r>
              <w:rPr>
                <w:sz w:val="16"/>
              </w:rPr>
              <w:t>Flash Flood, Flood, Lakeshore Flood</w:t>
            </w:r>
          </w:p>
        </w:tc>
        <w:tc>
          <w:tcPr>
            <w:tcW w:type="dxa" w:w="1766"/>
          </w:tcPr>
          <w:p>
            <w:pPr>
              <w:spacing w:after="0"/>
              <w:jc w:val="left"/>
            </w:pPr>
            <w:r>
              <w:rPr>
                <w:sz w:val="16"/>
              </w:rPr>
              <w:t>damage and flood days (FIRM for depth)</w:t>
            </w:r>
          </w:p>
        </w:tc>
        <w:tc>
          <w:tcPr>
            <w:tcW w:type="dxa" w:w="1597"/>
          </w:tcPr>
          <w:p>
            <w:pPr>
              <w:spacing w:after="0"/>
              <w:jc w:val="right"/>
            </w:pPr>
            <w:r>
              <w:rPr>
                <w:sz w:val="16"/>
              </w:rPr>
              <w:t>254, 1996 to 2025 (1 zone-level)</w:t>
            </w:r>
          </w:p>
        </w:tc>
        <w:tc>
          <w:tcPr>
            <w:tcW w:type="dxa" w:w="1429"/>
          </w:tcPr>
          <w:p>
            <w:pPr>
              <w:spacing w:after="0"/>
              <w:jc w:val="left"/>
            </w:pPr>
          </w:p>
        </w:tc>
        <w:tc>
          <w:tcPr>
            <w:tcW w:type="dxa" w:w="2006"/>
          </w:tcPr>
          <w:p>
            <w:pPr>
              <w:spacing w:after="0"/>
              <w:jc w:val="left"/>
            </w:pPr>
            <w:r>
              <w:rPr>
                <w:sz w:val="16"/>
              </w:rPr>
              <w:t>Flash Flood, 2021-07-29, $40,000,000 property; $0 crops (2021 dollars)</w:t>
            </w:r>
          </w:p>
        </w:tc>
        <w:tc>
          <w:tcPr>
            <w:tcW w:type="dxa" w:w="1551"/>
          </w:tcPr>
          <w:p>
            <w:pPr>
              <w:spacing w:after="0"/>
              <w:jc w:val="left"/>
            </w:pPr>
          </w:p>
        </w:tc>
        <w:tc>
          <w:tcPr>
            <w:tcW w:type="dxa" w:w="1672"/>
          </w:tcPr>
          <w:p>
            <w:pPr>
              <w:spacing w:after="0"/>
              <w:jc w:val="left"/>
            </w:pPr>
            <w:r>
              <w:rPr>
                <w:sz w:val="16"/>
              </w:rPr>
              <w:t>Event records naming member places: Globe city (44 records), Miami town (25 records), Payson town (15 records). Zone-level records (1) apply countywide.</w:t>
            </w:r>
          </w:p>
        </w:tc>
        <w:tc>
          <w:tcPr>
            <w:tcW w:type="dxa" w:w="23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6"/>
          </w:tcPr>
          <w:p>
            <w:pPr>
              <w:spacing w:after="0"/>
              <w:jc w:val="left"/>
            </w:pPr>
            <w:r>
              <w:rPr>
                <w:sz w:val="16"/>
              </w:rPr>
              <w:t>Debris Flow</w:t>
            </w:r>
          </w:p>
        </w:tc>
        <w:tc>
          <w:tcPr>
            <w:tcW w:type="dxa" w:w="1766"/>
          </w:tcPr>
          <w:p>
            <w:pPr>
              <w:spacing w:after="0"/>
              <w:jc w:val="left"/>
            </w:pPr>
            <w:r>
              <w:rPr>
                <w:sz w:val="16"/>
              </w:rPr>
              <w:t>none (count and damage)</w:t>
            </w:r>
          </w:p>
        </w:tc>
        <w:tc>
          <w:tcPr>
            <w:tcW w:type="dxa" w:w="1597"/>
          </w:tcPr>
          <w:p>
            <w:pPr>
              <w:spacing w:after="0"/>
              <w:jc w:val="right"/>
            </w:pPr>
            <w:r>
              <w:rPr>
                <w:sz w:val="16"/>
              </w:rPr>
              <w:t>4, 2010 to 2021 (1 zone-level)</w:t>
            </w:r>
          </w:p>
        </w:tc>
        <w:tc>
          <w:tcPr>
            <w:tcW w:type="dxa" w:w="1429"/>
          </w:tcPr>
          <w:p>
            <w:pPr>
              <w:spacing w:after="0"/>
              <w:jc w:val="left"/>
            </w:pPr>
          </w:p>
        </w:tc>
        <w:tc>
          <w:tcPr>
            <w:tcW w:type="dxa" w:w="2006"/>
          </w:tcPr>
          <w:p>
            <w:pPr>
              <w:spacing w:after="0"/>
              <w:jc w:val="left"/>
            </w:pPr>
            <w:r>
              <w:rPr>
                <w:sz w:val="16"/>
              </w:rPr>
              <w:t>Debris Flow, 2020-07-27, $50,000 property; $0 crops (2020 dollars)</w:t>
            </w:r>
          </w:p>
        </w:tc>
        <w:tc>
          <w:tcPr>
            <w:tcW w:type="dxa" w:w="1551"/>
          </w:tcPr>
          <w:p>
            <w:pPr>
              <w:spacing w:after="0"/>
              <w:jc w:val="left"/>
            </w:pPr>
          </w:p>
        </w:tc>
        <w:tc>
          <w:tcPr>
            <w:tcW w:type="dxa" w:w="1672"/>
          </w:tcPr>
          <w:p>
            <w:pPr>
              <w:spacing w:after="0"/>
              <w:jc w:val="left"/>
            </w:pPr>
            <w:r>
              <w:rPr>
                <w:sz w:val="16"/>
              </w:rPr>
              <w:t>Event records naming member places: Globe city (1 record). Zone-level records (1) apply countywide.</w:t>
            </w:r>
          </w:p>
        </w:tc>
        <w:tc>
          <w:tcPr>
            <w:tcW w:type="dxa" w:w="2306"/>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Lightning</w:t>
            </w:r>
          </w:p>
        </w:tc>
        <w:tc>
          <w:tcPr>
            <w:tcW w:type="dxa" w:w="1766"/>
          </w:tcPr>
          <w:p>
            <w:pPr>
              <w:spacing w:after="0"/>
              <w:jc w:val="left"/>
            </w:pPr>
            <w:r>
              <w:rPr>
                <w:sz w:val="16"/>
              </w:rPr>
              <w:t>annualized frequency (the measure FEMA's Local Mitigation Planning Handbook names)</w:t>
            </w:r>
          </w:p>
        </w:tc>
        <w:tc>
          <w:tcPr>
            <w:tcW w:type="dxa" w:w="1597"/>
          </w:tcPr>
          <w:p>
            <w:pPr>
              <w:spacing w:after="0"/>
              <w:jc w:val="right"/>
            </w:pPr>
            <w:r>
              <w:rPr>
                <w:sz w:val="16"/>
              </w:rPr>
              <w:t>9, 1997 to 2009</w:t>
            </w:r>
          </w:p>
        </w:tc>
        <w:tc>
          <w:tcPr>
            <w:tcW w:type="dxa" w:w="1429"/>
          </w:tcPr>
          <w:p>
            <w:pPr>
              <w:spacing w:after="0"/>
              <w:jc w:val="left"/>
            </w:pPr>
          </w:p>
        </w:tc>
        <w:tc>
          <w:tcPr>
            <w:tcW w:type="dxa" w:w="2006"/>
          </w:tcPr>
          <w:p>
            <w:pPr>
              <w:spacing w:after="0"/>
              <w:jc w:val="left"/>
            </w:pPr>
            <w:r>
              <w:rPr>
                <w:sz w:val="16"/>
              </w:rPr>
              <w:t>Lightning, 2000-08-12, damage not reported, 1 direct death, 2 direct injuries</w:t>
            </w:r>
          </w:p>
        </w:tc>
        <w:tc>
          <w:tcPr>
            <w:tcW w:type="dxa" w:w="1551"/>
          </w:tcPr>
          <w:p>
            <w:pPr>
              <w:spacing w:after="0"/>
              <w:jc w:val="left"/>
            </w:pPr>
            <w:r>
              <w:rPr>
                <w:sz w:val="16"/>
              </w:rPr>
              <w:t>Lightning, 1999-07-05, $120,000 property; $0 crops (1999 dollars)</w:t>
            </w:r>
          </w:p>
        </w:tc>
        <w:tc>
          <w:tcPr>
            <w:tcW w:type="dxa" w:w="1672"/>
          </w:tcPr>
          <w:p>
            <w:pPr>
              <w:spacing w:after="0"/>
              <w:jc w:val="left"/>
            </w:pPr>
            <w:r>
              <w:rPr>
                <w:sz w:val="16"/>
              </w:rPr>
              <w:t>Event records naming member places: Payson town (3 records), Globe city (2 records).</w:t>
            </w:r>
          </w:p>
        </w:tc>
        <w:tc>
          <w:tcPr>
            <w:tcW w:type="dxa" w:w="2306"/>
          </w:tcPr>
          <w:p>
            <w:pPr>
              <w:spacing w:after="0"/>
              <w:jc w:val="left"/>
            </w:pPr>
            <w:r>
              <w:rPr>
                <w:sz w:val="16"/>
              </w:rPr>
              <w:t>Storm Events lists lightning with damage or casualties; physical measure in event narratives only; local data required.</w:t>
            </w:r>
          </w:p>
        </w:tc>
      </w:tr>
      <w:tr>
        <w:trPr>
          <w:cantSplit/>
        </w:trPr>
        <w:tc>
          <w:tcPr>
            <w:tcW w:type="dxa" w:w="1786"/>
          </w:tcPr>
          <w:p>
            <w:pPr>
              <w:spacing w:after="0"/>
              <w:jc w:val="left"/>
            </w:pPr>
            <w:r>
              <w:rPr>
                <w:sz w:val="16"/>
              </w:rPr>
              <w:t>High Wind and Strong Wind (outside NRI Strong Wind definition)</w:t>
            </w:r>
          </w:p>
        </w:tc>
        <w:tc>
          <w:tcPr>
            <w:tcW w:type="dxa" w:w="1766"/>
          </w:tcPr>
          <w:p>
            <w:pPr>
              <w:spacing w:after="0"/>
              <w:jc w:val="left"/>
            </w:pPr>
            <w:r>
              <w:rPr>
                <w:sz w:val="16"/>
              </w:rPr>
              <w:t>wind speed (kt and mph)</w:t>
            </w:r>
          </w:p>
        </w:tc>
        <w:tc>
          <w:tcPr>
            <w:tcW w:type="dxa" w:w="1597"/>
          </w:tcPr>
          <w:p>
            <w:pPr>
              <w:spacing w:after="0"/>
              <w:jc w:val="right"/>
            </w:pPr>
            <w:r>
              <w:rPr>
                <w:sz w:val="16"/>
              </w:rPr>
              <w:t>7, 1997 to 2025 (7 zone-level)</w:t>
            </w:r>
          </w:p>
        </w:tc>
        <w:tc>
          <w:tcPr>
            <w:tcW w:type="dxa" w:w="1429"/>
          </w:tcPr>
          <w:p>
            <w:pPr>
              <w:spacing w:after="0"/>
              <w:jc w:val="left"/>
            </w:pPr>
            <w:r>
              <w:rPr>
                <w:sz w:val="16"/>
              </w:rPr>
              <w:t>50 kt (58 mph) to 65 kt (75 mph) (median 54 kt (62 mph)); 7 with a recorded value</w:t>
            </w:r>
          </w:p>
        </w:tc>
        <w:tc>
          <w:tcPr>
            <w:tcW w:type="dxa" w:w="2006"/>
          </w:tcPr>
          <w:p>
            <w:pPr>
              <w:spacing w:after="0"/>
              <w:jc w:val="left"/>
            </w:pPr>
            <w:r>
              <w:rPr>
                <w:sz w:val="16"/>
              </w:rPr>
              <w:t>65 kt (75 mph) estimated gust, High Wind, 2022-01-27; NWS zone AZZ018 (NORTHERN GILA COUNTY), zone-level: may include parts of neighboring counties</w:t>
            </w:r>
          </w:p>
        </w:tc>
        <w:tc>
          <w:tcPr>
            <w:tcW w:type="dxa" w:w="1551"/>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p>
        </w:tc>
      </w:tr>
      <w:tr>
        <w:trPr>
          <w:cantSplit/>
        </w:trPr>
        <w:tc>
          <w:tcPr>
            <w:tcW w:type="dxa" w:w="1786"/>
          </w:tcPr>
          <w:p>
            <w:pPr>
              <w:spacing w:after="0"/>
              <w:jc w:val="left"/>
            </w:pPr>
            <w:r>
              <w:rPr>
                <w:sz w:val="16"/>
              </w:rPr>
              <w:t>Thunderstorm Wind</w:t>
            </w:r>
          </w:p>
        </w:tc>
        <w:tc>
          <w:tcPr>
            <w:tcW w:type="dxa" w:w="1766"/>
          </w:tcPr>
          <w:p>
            <w:pPr>
              <w:spacing w:after="0"/>
              <w:jc w:val="left"/>
            </w:pPr>
            <w:r>
              <w:rPr>
                <w:sz w:val="16"/>
              </w:rPr>
              <w:t>wind speed (kt and mph)</w:t>
            </w:r>
          </w:p>
        </w:tc>
        <w:tc>
          <w:tcPr>
            <w:tcW w:type="dxa" w:w="1597"/>
          </w:tcPr>
          <w:p>
            <w:pPr>
              <w:spacing w:after="0"/>
              <w:jc w:val="right"/>
            </w:pPr>
            <w:r>
              <w:rPr>
                <w:sz w:val="16"/>
              </w:rPr>
              <w:t>91, 1961 to 2025</w:t>
            </w:r>
          </w:p>
        </w:tc>
        <w:tc>
          <w:tcPr>
            <w:tcW w:type="dxa" w:w="1429"/>
          </w:tcPr>
          <w:p>
            <w:pPr>
              <w:spacing w:after="0"/>
              <w:jc w:val="left"/>
            </w:pPr>
            <w:r>
              <w:rPr>
                <w:sz w:val="16"/>
              </w:rPr>
              <w:t>49 kt (56 mph) to 87 kt (100 mph) (median 55 kt (63 mph)); 81 with a recorded value</w:t>
            </w:r>
          </w:p>
        </w:tc>
        <w:tc>
          <w:tcPr>
            <w:tcW w:type="dxa" w:w="2006"/>
          </w:tcPr>
          <w:p>
            <w:pPr>
              <w:spacing w:after="0"/>
              <w:jc w:val="left"/>
            </w:pPr>
            <w:r>
              <w:rPr>
                <w:sz w:val="16"/>
              </w:rPr>
              <w:t>87 kt (100 mph), measurement type not recorded, Thunderstorm Wind, 1981-05-01</w:t>
            </w:r>
          </w:p>
        </w:tc>
        <w:tc>
          <w:tcPr>
            <w:tcW w:type="dxa" w:w="1551"/>
          </w:tcPr>
          <w:p>
            <w:pPr>
              <w:spacing w:after="0"/>
              <w:jc w:val="left"/>
            </w:pPr>
            <w:r>
              <w:rPr>
                <w:sz w:val="16"/>
              </w:rPr>
              <w:t>Thunderstorm Wind, 2019-09-01, $100,000 property; $0 crops (2019 dollars)</w:t>
            </w:r>
          </w:p>
        </w:tc>
        <w:tc>
          <w:tcPr>
            <w:tcW w:type="dxa" w:w="1672"/>
          </w:tcPr>
          <w:p>
            <w:pPr>
              <w:spacing w:after="0"/>
              <w:jc w:val="left"/>
            </w:pPr>
            <w:r>
              <w:rPr>
                <w:sz w:val="16"/>
              </w:rPr>
              <w:t>Event records naming member places: Globe city (9 records), Miami town (5 records), Payson town (5 records), Hayden town (2 records).</w:t>
            </w:r>
          </w:p>
        </w:tc>
        <w:tc>
          <w:tcPr>
            <w:tcW w:type="dxa" w:w="2306"/>
          </w:tcPr>
          <w:p>
            <w:pPr>
              <w:spacing w:after="0"/>
              <w:jc w:val="left"/>
            </w:pPr>
          </w:p>
        </w:tc>
      </w:tr>
      <w:tr>
        <w:trPr>
          <w:cantSplit/>
        </w:trPr>
        <w:tc>
          <w:tcPr>
            <w:tcW w:type="dxa" w:w="1786"/>
          </w:tcPr>
          <w:p>
            <w:pPr>
              <w:spacing w:after="0"/>
              <w:jc w:val="left"/>
            </w:pPr>
            <w:r>
              <w:rPr>
                <w:sz w:val="16"/>
              </w:rPr>
              <w:t>Tornado</w:t>
            </w:r>
          </w:p>
        </w:tc>
        <w:tc>
          <w:tcPr>
            <w:tcW w:type="dxa" w:w="1766"/>
          </w:tcPr>
          <w:p>
            <w:pPr>
              <w:spacing w:after="0"/>
              <w:jc w:val="left"/>
            </w:pPr>
            <w:r>
              <w:rPr>
                <w:sz w:val="16"/>
              </w:rPr>
              <w:t>Enhanced Fujita (F before Feb 2007)</w:t>
            </w:r>
          </w:p>
        </w:tc>
        <w:tc>
          <w:tcPr>
            <w:tcW w:type="dxa" w:w="1597"/>
          </w:tcPr>
          <w:p>
            <w:pPr>
              <w:spacing w:after="0"/>
              <w:jc w:val="right"/>
            </w:pPr>
            <w:r>
              <w:rPr>
                <w:sz w:val="16"/>
              </w:rPr>
              <w:t>4, 1966 to 2023</w:t>
            </w:r>
          </w:p>
        </w:tc>
        <w:tc>
          <w:tcPr>
            <w:tcW w:type="dxa" w:w="1429"/>
          </w:tcPr>
          <w:p>
            <w:pPr>
              <w:spacing w:after="0"/>
              <w:jc w:val="left"/>
            </w:pPr>
            <w:r>
              <w:rPr>
                <w:sz w:val="16"/>
              </w:rPr>
              <w:t>F/EF0 to F/EF1 (median F/EF1); 4 with a recorded value</w:t>
            </w:r>
          </w:p>
        </w:tc>
        <w:tc>
          <w:tcPr>
            <w:tcW w:type="dxa" w:w="2006"/>
          </w:tcPr>
          <w:p>
            <w:pPr>
              <w:spacing w:after="0"/>
              <w:jc w:val="left"/>
            </w:pPr>
            <w:r>
              <w:rPr>
                <w:sz w:val="16"/>
              </w:rPr>
              <w:t>F1 tornado, 1966-08-09, 33 yd wide, $25,000 property; crops not recorded (1966 dollars), 9 direct injuries</w:t>
            </w:r>
          </w:p>
        </w:tc>
        <w:tc>
          <w:tcPr>
            <w:tcW w:type="dxa" w:w="1551"/>
          </w:tcPr>
          <w:p>
            <w:pPr>
              <w:spacing w:after="0"/>
              <w:jc w:val="left"/>
            </w:pPr>
          </w:p>
        </w:tc>
        <w:tc>
          <w:tcPr>
            <w:tcW w:type="dxa" w:w="1672"/>
          </w:tcPr>
          <w:p>
            <w:pPr>
              <w:spacing w:after="0"/>
              <w:jc w:val="left"/>
            </w:pPr>
            <w:r>
              <w:rPr>
                <w:sz w:val="16"/>
              </w:rPr>
              <w:t>Event records naming member places: Globe city (1 record), Payson town (1 record).</w:t>
            </w:r>
          </w:p>
        </w:tc>
        <w:tc>
          <w:tcPr>
            <w:tcW w:type="dxa" w:w="23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6"/>
          </w:tcPr>
          <w:p>
            <w:pPr>
              <w:spacing w:after="0"/>
              <w:jc w:val="left"/>
            </w:pPr>
            <w:r>
              <w:rPr>
                <w:sz w:val="16"/>
              </w:rPr>
              <w:t>Tsunami</w:t>
            </w:r>
          </w:p>
        </w:tc>
        <w:tc>
          <w:tcPr>
            <w:tcW w:type="dxa" w:w="1766"/>
          </w:tcPr>
          <w:p>
            <w:pPr>
              <w:spacing w:after="0"/>
              <w:jc w:val="left"/>
            </w:pPr>
            <w:r>
              <w:rPr>
                <w:sz w:val="16"/>
              </w:rPr>
              <w:t>none (count and damage)</w:t>
            </w:r>
          </w:p>
        </w:tc>
        <w:tc>
          <w:tcPr>
            <w:tcW w:type="dxa" w:w="1597"/>
          </w:tcPr>
          <w:p>
            <w:pPr>
              <w:spacing w:after="0"/>
              <w:jc w:val="right"/>
            </w:pPr>
            <w:r>
              <w:rPr>
                <w:sz w:val="16"/>
              </w:rPr>
              <w:t>0</w:t>
            </w:r>
          </w:p>
        </w:tc>
        <w:tc>
          <w:tcPr>
            <w:tcW w:type="dxa" w:w="1429"/>
          </w:tcPr>
          <w:p>
            <w:pPr>
              <w:spacing w:after="0"/>
              <w:jc w:val="left"/>
            </w:pPr>
          </w:p>
        </w:tc>
        <w:tc>
          <w:tcPr>
            <w:tcW w:type="dxa" w:w="2006"/>
          </w:tcPr>
          <w:p>
            <w:pPr>
              <w:spacing w:after="0"/>
              <w:jc w:val="left"/>
            </w:pPr>
          </w:p>
        </w:tc>
        <w:tc>
          <w:tcPr>
            <w:tcW w:type="dxa" w:w="1551"/>
          </w:tcPr>
          <w:p>
            <w:pPr>
              <w:spacing w:after="0"/>
              <w:jc w:val="left"/>
            </w:pPr>
          </w:p>
        </w:tc>
        <w:tc>
          <w:tcPr>
            <w:tcW w:type="dxa" w:w="1672"/>
          </w:tcPr>
          <w:p>
            <w:pPr>
              <w:spacing w:after="0"/>
              <w:jc w:val="left"/>
            </w:pPr>
          </w:p>
        </w:tc>
        <w:tc>
          <w:tcPr>
            <w:tcW w:type="dxa" w:w="2306"/>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Volcanic Ash, Volcanic Ashfall</w:t>
            </w:r>
          </w:p>
        </w:tc>
        <w:tc>
          <w:tcPr>
            <w:tcW w:type="dxa" w:w="1766"/>
          </w:tcPr>
          <w:p>
            <w:pPr>
              <w:spacing w:after="0"/>
              <w:jc w:val="left"/>
            </w:pPr>
            <w:r>
              <w:rPr>
                <w:sz w:val="16"/>
              </w:rPr>
              <w:t>Volcanic Explosivity Index (local data)</w:t>
            </w:r>
          </w:p>
        </w:tc>
        <w:tc>
          <w:tcPr>
            <w:tcW w:type="dxa" w:w="1597"/>
          </w:tcPr>
          <w:p>
            <w:pPr>
              <w:spacing w:after="0"/>
              <w:jc w:val="right"/>
            </w:pPr>
            <w:r>
              <w:rPr>
                <w:sz w:val="16"/>
              </w:rPr>
              <w:t>0</w:t>
            </w:r>
          </w:p>
        </w:tc>
        <w:tc>
          <w:tcPr>
            <w:tcW w:type="dxa" w:w="1429"/>
          </w:tcPr>
          <w:p>
            <w:pPr>
              <w:spacing w:after="0"/>
              <w:jc w:val="left"/>
            </w:pPr>
          </w:p>
        </w:tc>
        <w:tc>
          <w:tcPr>
            <w:tcW w:type="dxa" w:w="2006"/>
          </w:tcPr>
          <w:p>
            <w:pPr>
              <w:spacing w:after="0"/>
              <w:jc w:val="left"/>
            </w:pPr>
          </w:p>
        </w:tc>
        <w:tc>
          <w:tcPr>
            <w:tcW w:type="dxa" w:w="1551"/>
          </w:tcPr>
          <w:p>
            <w:pPr>
              <w:spacing w:after="0"/>
              <w:jc w:val="left"/>
            </w:pPr>
          </w:p>
        </w:tc>
        <w:tc>
          <w:tcPr>
            <w:tcW w:type="dxa" w:w="1672"/>
          </w:tcPr>
          <w:p>
            <w:pPr>
              <w:spacing w:after="0"/>
              <w:jc w:val="left"/>
            </w:pPr>
          </w:p>
        </w:tc>
        <w:tc>
          <w:tcPr>
            <w:tcW w:type="dxa" w:w="2306"/>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Wildfire</w:t>
            </w:r>
          </w:p>
        </w:tc>
        <w:tc>
          <w:tcPr>
            <w:tcW w:type="dxa" w:w="1766"/>
          </w:tcPr>
          <w:p>
            <w:pPr>
              <w:spacing w:after="0"/>
              <w:jc w:val="left"/>
            </w:pPr>
            <w:r>
              <w:rPr>
                <w:sz w:val="16"/>
              </w:rPr>
              <w:t>acres burned (local data)</w:t>
            </w:r>
          </w:p>
        </w:tc>
        <w:tc>
          <w:tcPr>
            <w:tcW w:type="dxa" w:w="1597"/>
          </w:tcPr>
          <w:p>
            <w:pPr>
              <w:spacing w:after="0"/>
              <w:jc w:val="right"/>
            </w:pPr>
            <w:r>
              <w:rPr>
                <w:sz w:val="16"/>
              </w:rPr>
              <w:t>26, 1996 to 2024 (19 zone-level)</w:t>
            </w:r>
          </w:p>
        </w:tc>
        <w:tc>
          <w:tcPr>
            <w:tcW w:type="dxa" w:w="1429"/>
          </w:tcPr>
          <w:p>
            <w:pPr>
              <w:spacing w:after="0"/>
              <w:jc w:val="left"/>
            </w:pPr>
          </w:p>
        </w:tc>
        <w:tc>
          <w:tcPr>
            <w:tcW w:type="dxa" w:w="2006"/>
          </w:tcPr>
          <w:p>
            <w:pPr>
              <w:spacing w:after="0"/>
              <w:jc w:val="left"/>
            </w:pPr>
            <w:r>
              <w:rPr>
                <w:sz w:val="16"/>
              </w:rPr>
              <w:t>Wildfire, 2021-06-04, $8,000,000 property; $0 crops, reported for the zone (2021 dollars); NWS zone AZZ558 (PINAL/SUPERSTITION MOUNTAINS), zone-level: may include parts of neighboring counties</w:t>
            </w:r>
          </w:p>
        </w:tc>
        <w:tc>
          <w:tcPr>
            <w:tcW w:type="dxa" w:w="1551"/>
          </w:tcPr>
          <w:p>
            <w:pPr>
              <w:spacing w:after="0"/>
              <w:jc w:val="left"/>
            </w:pPr>
          </w:p>
        </w:tc>
        <w:tc>
          <w:tcPr>
            <w:tcW w:type="dxa" w:w="1672"/>
          </w:tcPr>
          <w:p>
            <w:pPr>
              <w:spacing w:after="0"/>
              <w:jc w:val="left"/>
            </w:pPr>
            <w:r>
              <w:rPr>
                <w:sz w:val="16"/>
              </w:rPr>
              <w:t>Event records naming member places: Payson town (2 records), Globe city (1 record). Zone-level records (19) apply countywide.</w:t>
            </w:r>
          </w:p>
        </w:tc>
        <w:tc>
          <w:tcPr>
            <w:tcW w:type="dxa" w:w="2306"/>
          </w:tcPr>
          <w:p>
            <w:pPr>
              <w:spacing w:after="0"/>
              <w:jc w:val="left"/>
            </w:pPr>
            <w:r>
              <w:rPr>
                <w:sz w:val="16"/>
              </w:rPr>
              <w:t>Acres burned: in event narratives only; local data required.</w:t>
            </w:r>
          </w:p>
        </w:tc>
      </w:tr>
      <w:tr>
        <w:trPr>
          <w:cantSplit/>
        </w:trPr>
        <w:tc>
          <w:tcPr>
            <w:tcW w:type="dxa" w:w="1786"/>
          </w:tcPr>
          <w:p>
            <w:pPr>
              <w:spacing w:after="0"/>
              <w:jc w:val="left"/>
            </w:pPr>
            <w:r>
              <w:rPr>
                <w:sz w:val="16"/>
              </w:rPr>
              <w:t>Winter Storm, Heavy Snow, Blizzard, Lake-Effect Snow, Winter Weather, Sleet</w:t>
            </w:r>
          </w:p>
        </w:tc>
        <w:tc>
          <w:tcPr>
            <w:tcW w:type="dxa" w:w="1766"/>
          </w:tcPr>
          <w:p>
            <w:pPr>
              <w:spacing w:after="0"/>
              <w:jc w:val="left"/>
            </w:pPr>
            <w:r>
              <w:rPr>
                <w:sz w:val="16"/>
              </w:rPr>
              <w:t>none in data (snowfall local)</w:t>
            </w:r>
          </w:p>
        </w:tc>
        <w:tc>
          <w:tcPr>
            <w:tcW w:type="dxa" w:w="1597"/>
          </w:tcPr>
          <w:p>
            <w:pPr>
              <w:spacing w:after="0"/>
              <w:jc w:val="right"/>
            </w:pPr>
            <w:r>
              <w:rPr>
                <w:sz w:val="16"/>
              </w:rPr>
              <w:t>62, 1996 to 2025 (62 zone-level)</w:t>
            </w:r>
          </w:p>
        </w:tc>
        <w:tc>
          <w:tcPr>
            <w:tcW w:type="dxa" w:w="1429"/>
          </w:tcPr>
          <w:p>
            <w:pPr>
              <w:spacing w:after="0"/>
              <w:jc w:val="left"/>
            </w:pPr>
          </w:p>
        </w:tc>
        <w:tc>
          <w:tcPr>
            <w:tcW w:type="dxa" w:w="2006"/>
          </w:tcPr>
          <w:p>
            <w:pPr>
              <w:spacing w:after="0"/>
              <w:jc w:val="left"/>
            </w:pPr>
            <w:r>
              <w:rPr>
                <w:sz w:val="16"/>
              </w:rPr>
              <w:t>Heavy Snow, 2019-02-21, $5,000 property; $0 crops, reported for the zone (2019 dollars); NWS zone AZZ562 (GLOBE/MIAMI), zone-level: may include parts of neighboring counties</w:t>
            </w:r>
          </w:p>
        </w:tc>
        <w:tc>
          <w:tcPr>
            <w:tcW w:type="dxa" w:w="1551"/>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20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0"/>
        <w:gridCol w:w="1190"/>
        <w:gridCol w:w="1190"/>
        <w:gridCol w:w="1702"/>
        <w:gridCol w:w="2829"/>
        <w:gridCol w:w="2603"/>
        <w:gridCol w:w="1640"/>
        <w:gridCol w:w="744"/>
        <w:gridCol w:w="1026"/>
      </w:tblGrid>
      <w:tr>
        <w:trPr>
          <w:cantSplit/>
          <w:tblHeader/>
        </w:trPr>
        <w:tc>
          <w:tcPr>
            <w:tcW w:type="dxa" w:w="1190"/>
            <w:shd w:val="clear" w:color="auto" w:fill="E8E8E8"/>
          </w:tcPr>
          <w:p>
            <w:pPr>
              <w:spacing w:after="0"/>
              <w:jc w:val="left"/>
            </w:pPr>
            <w:r>
              <w:rPr>
                <w:b/>
                <w:sz w:val="16"/>
              </w:rPr>
              <w:t>Declared</w:t>
            </w:r>
          </w:p>
        </w:tc>
        <w:tc>
          <w:tcPr>
            <w:tcW w:type="dxa" w:w="1190"/>
            <w:shd w:val="clear" w:color="auto" w:fill="E8E8E8"/>
          </w:tcPr>
          <w:p>
            <w:pPr>
              <w:spacing w:after="0"/>
              <w:jc w:val="left"/>
            </w:pPr>
            <w:r>
              <w:rPr>
                <w:b/>
                <w:sz w:val="16"/>
              </w:rPr>
              <w:t>Incident began</w:t>
            </w:r>
          </w:p>
        </w:tc>
        <w:tc>
          <w:tcPr>
            <w:tcW w:type="dxa" w:w="1190"/>
            <w:shd w:val="clear" w:color="auto" w:fill="E8E8E8"/>
          </w:tcPr>
          <w:p>
            <w:pPr>
              <w:spacing w:after="0"/>
              <w:jc w:val="left"/>
            </w:pPr>
            <w:r>
              <w:rPr>
                <w:b/>
                <w:sz w:val="16"/>
              </w:rPr>
              <w:t>FEMA number</w:t>
            </w:r>
          </w:p>
        </w:tc>
        <w:tc>
          <w:tcPr>
            <w:tcW w:type="dxa" w:w="1702"/>
            <w:shd w:val="clear" w:color="auto" w:fill="E8E8E8"/>
          </w:tcPr>
          <w:p>
            <w:pPr>
              <w:spacing w:after="0"/>
              <w:jc w:val="left"/>
            </w:pPr>
            <w:r>
              <w:rPr>
                <w:b/>
                <w:sz w:val="16"/>
              </w:rPr>
              <w:t>Type</w:t>
            </w:r>
          </w:p>
        </w:tc>
        <w:tc>
          <w:tcPr>
            <w:tcW w:type="dxa" w:w="2829"/>
            <w:shd w:val="clear" w:color="auto" w:fill="E8E8E8"/>
          </w:tcPr>
          <w:p>
            <w:pPr>
              <w:spacing w:after="0"/>
              <w:jc w:val="left"/>
            </w:pPr>
            <w:r>
              <w:rPr>
                <w:b/>
                <w:sz w:val="16"/>
              </w:rPr>
              <w:t>Title</w:t>
            </w:r>
          </w:p>
        </w:tc>
        <w:tc>
          <w:tcPr>
            <w:tcW w:type="dxa" w:w="2603"/>
            <w:shd w:val="clear" w:color="auto" w:fill="E8E8E8"/>
          </w:tcPr>
          <w:p>
            <w:pPr>
              <w:spacing w:after="0"/>
              <w:jc w:val="left"/>
            </w:pPr>
            <w:r>
              <w:rPr>
                <w:b/>
                <w:sz w:val="16"/>
              </w:rPr>
              <w:t>Mapped hazard</w:t>
            </w:r>
          </w:p>
        </w:tc>
        <w:tc>
          <w:tcPr>
            <w:tcW w:type="dxa" w:w="16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4"/>
            <w:shd w:val="clear" w:color="auto" w:fill="E8E8E8"/>
          </w:tcPr>
          <w:p>
            <w:pPr>
              <w:spacing w:after="0"/>
              <w:jc w:val="left"/>
            </w:pPr>
            <w:r>
              <w:rPr>
                <w:b/>
                <w:sz w:val="16"/>
              </w:rPr>
              <w:t>Flags</w:t>
            </w:r>
          </w:p>
        </w:tc>
        <w:tc>
          <w:tcPr>
            <w:tcW w:type="dxa" w:w="1026"/>
            <w:shd w:val="clear" w:color="auto" w:fill="E8E8E8"/>
          </w:tcPr>
          <w:p>
            <w:pPr>
              <w:spacing w:after="0"/>
              <w:jc w:val="left"/>
            </w:pPr>
            <w:r>
              <w:rPr>
                <w:b/>
                <w:sz w:val="16"/>
              </w:rPr>
              <w:t>Notes</w:t>
            </w:r>
          </w:p>
        </w:tc>
      </w:tr>
      <w:tr>
        <w:trPr>
          <w:cantSplit/>
        </w:trPr>
        <w:tc>
          <w:tcPr>
            <w:tcW w:type="dxa" w:w="1190"/>
          </w:tcPr>
          <w:p>
            <w:pPr>
              <w:spacing w:after="0"/>
              <w:jc w:val="left"/>
            </w:pPr>
            <w:r>
              <w:rPr>
                <w:sz w:val="16"/>
              </w:rPr>
              <w:t>2021-06-06</w:t>
            </w:r>
          </w:p>
        </w:tc>
        <w:tc>
          <w:tcPr>
            <w:tcW w:type="dxa" w:w="1190"/>
          </w:tcPr>
          <w:p>
            <w:pPr>
              <w:spacing w:after="0"/>
              <w:jc w:val="left"/>
            </w:pPr>
            <w:r>
              <w:rPr>
                <w:sz w:val="16"/>
              </w:rPr>
              <w:t>2021-06-06</w:t>
            </w:r>
          </w:p>
        </w:tc>
        <w:tc>
          <w:tcPr>
            <w:tcW w:type="dxa" w:w="1190"/>
          </w:tcPr>
          <w:p>
            <w:pPr>
              <w:spacing w:after="0"/>
              <w:jc w:val="left"/>
            </w:pPr>
            <w:r>
              <w:rPr>
                <w:sz w:val="16"/>
              </w:rPr>
              <w:t>FM-5389-AZ</w:t>
            </w:r>
          </w:p>
        </w:tc>
        <w:tc>
          <w:tcPr>
            <w:tcW w:type="dxa" w:w="1702"/>
          </w:tcPr>
          <w:p>
            <w:pPr>
              <w:spacing w:after="0"/>
              <w:jc w:val="left"/>
            </w:pPr>
            <w:r>
              <w:rPr>
                <w:sz w:val="16"/>
              </w:rPr>
              <w:t>Fire management</w:t>
            </w:r>
          </w:p>
        </w:tc>
        <w:tc>
          <w:tcPr>
            <w:tcW w:type="dxa" w:w="2829"/>
          </w:tcPr>
          <w:p>
            <w:pPr>
              <w:spacing w:after="0"/>
              <w:jc w:val="left"/>
            </w:pPr>
            <w:r>
              <w:rPr>
                <w:sz w:val="16"/>
              </w:rPr>
              <w:t>TELEGRAPH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2020-08-26</w:t>
            </w:r>
          </w:p>
        </w:tc>
        <w:tc>
          <w:tcPr>
            <w:tcW w:type="dxa" w:w="1190"/>
          </w:tcPr>
          <w:p>
            <w:pPr>
              <w:spacing w:after="0"/>
              <w:jc w:val="left"/>
            </w:pPr>
            <w:r>
              <w:rPr>
                <w:sz w:val="16"/>
              </w:rPr>
              <w:t>2020-08-17</w:t>
            </w:r>
          </w:p>
        </w:tc>
        <w:tc>
          <w:tcPr>
            <w:tcW w:type="dxa" w:w="1190"/>
          </w:tcPr>
          <w:p>
            <w:pPr>
              <w:spacing w:after="0"/>
              <w:jc w:val="left"/>
            </w:pPr>
            <w:r>
              <w:rPr>
                <w:sz w:val="16"/>
              </w:rPr>
              <w:t>FM-5340-AZ</w:t>
            </w:r>
          </w:p>
        </w:tc>
        <w:tc>
          <w:tcPr>
            <w:tcW w:type="dxa" w:w="1702"/>
          </w:tcPr>
          <w:p>
            <w:pPr>
              <w:spacing w:after="0"/>
              <w:jc w:val="left"/>
            </w:pPr>
            <w:r>
              <w:rPr>
                <w:sz w:val="16"/>
              </w:rPr>
              <w:t>Fire management</w:t>
            </w:r>
          </w:p>
        </w:tc>
        <w:tc>
          <w:tcPr>
            <w:tcW w:type="dxa" w:w="2829"/>
          </w:tcPr>
          <w:p>
            <w:pPr>
              <w:spacing w:after="0"/>
              <w:jc w:val="left"/>
            </w:pPr>
            <w:r>
              <w:rPr>
                <w:sz w:val="16"/>
              </w:rPr>
              <w:t>GRIFFIN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2020-06-20</w:t>
            </w:r>
          </w:p>
        </w:tc>
        <w:tc>
          <w:tcPr>
            <w:tcW w:type="dxa" w:w="1190"/>
          </w:tcPr>
          <w:p>
            <w:pPr>
              <w:spacing w:after="0"/>
              <w:jc w:val="left"/>
            </w:pPr>
            <w:r>
              <w:rPr>
                <w:sz w:val="16"/>
              </w:rPr>
              <w:t>2020-06-20</w:t>
            </w:r>
          </w:p>
        </w:tc>
        <w:tc>
          <w:tcPr>
            <w:tcW w:type="dxa" w:w="1190"/>
          </w:tcPr>
          <w:p>
            <w:pPr>
              <w:spacing w:after="0"/>
              <w:jc w:val="left"/>
            </w:pPr>
            <w:r>
              <w:rPr>
                <w:sz w:val="16"/>
              </w:rPr>
              <w:t>FM-5313-AZ</w:t>
            </w:r>
          </w:p>
        </w:tc>
        <w:tc>
          <w:tcPr>
            <w:tcW w:type="dxa" w:w="1702"/>
          </w:tcPr>
          <w:p>
            <w:pPr>
              <w:spacing w:after="0"/>
              <w:jc w:val="left"/>
            </w:pPr>
            <w:r>
              <w:rPr>
                <w:sz w:val="16"/>
              </w:rPr>
              <w:t>Fire management</w:t>
            </w:r>
          </w:p>
        </w:tc>
        <w:tc>
          <w:tcPr>
            <w:tcW w:type="dxa" w:w="2829"/>
          </w:tcPr>
          <w:p>
            <w:pPr>
              <w:spacing w:after="0"/>
              <w:jc w:val="left"/>
            </w:pPr>
            <w:r>
              <w:rPr>
                <w:sz w:val="16"/>
              </w:rPr>
              <w:t>BUSH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2020-04-04</w:t>
            </w:r>
          </w:p>
        </w:tc>
        <w:tc>
          <w:tcPr>
            <w:tcW w:type="dxa" w:w="1190"/>
          </w:tcPr>
          <w:p>
            <w:pPr>
              <w:spacing w:after="0"/>
              <w:jc w:val="left"/>
            </w:pPr>
            <w:r>
              <w:rPr>
                <w:sz w:val="16"/>
              </w:rPr>
              <w:t>2020-01-20</w:t>
            </w:r>
          </w:p>
        </w:tc>
        <w:tc>
          <w:tcPr>
            <w:tcW w:type="dxa" w:w="1190"/>
          </w:tcPr>
          <w:p>
            <w:pPr>
              <w:spacing w:after="0"/>
              <w:jc w:val="left"/>
            </w:pPr>
            <w:r>
              <w:rPr>
                <w:sz w:val="16"/>
              </w:rPr>
              <w:t>DR-4524-AZ</w:t>
            </w:r>
          </w:p>
        </w:tc>
        <w:tc>
          <w:tcPr>
            <w:tcW w:type="dxa" w:w="1702"/>
          </w:tcPr>
          <w:p>
            <w:pPr>
              <w:spacing w:after="0"/>
              <w:jc w:val="left"/>
            </w:pPr>
            <w:r>
              <w:rPr>
                <w:sz w:val="16"/>
              </w:rPr>
              <w:t>Major disaster</w:t>
            </w:r>
          </w:p>
        </w:tc>
        <w:tc>
          <w:tcPr>
            <w:tcW w:type="dxa" w:w="2829"/>
          </w:tcPr>
          <w:p>
            <w:pPr>
              <w:spacing w:after="0"/>
              <w:jc w:val="left"/>
            </w:pPr>
            <w:r>
              <w:rPr>
                <w:sz w:val="16"/>
              </w:rPr>
              <w:t>COVID-19 PANDEMIC</w:t>
            </w:r>
          </w:p>
        </w:tc>
        <w:tc>
          <w:tcPr>
            <w:tcW w:type="dxa" w:w="2603"/>
          </w:tcPr>
          <w:p>
            <w:pPr>
              <w:spacing w:after="0"/>
              <w:jc w:val="left"/>
            </w:pPr>
            <w:r>
              <w:rPr>
                <w:sz w:val="16"/>
              </w:rPr>
              <w:t>Non-natural, not counted</w:t>
            </w:r>
          </w:p>
        </w:tc>
        <w:tc>
          <w:tcPr>
            <w:tcW w:type="dxa" w:w="1640"/>
          </w:tcPr>
          <w:p>
            <w:pPr>
              <w:spacing w:after="0"/>
              <w:jc w:val="right"/>
            </w:pPr>
            <w:r>
              <w:rPr>
                <w:sz w:val="16"/>
              </w:rPr>
              <w:t>$93,700.50</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2020-03-13</w:t>
            </w:r>
          </w:p>
        </w:tc>
        <w:tc>
          <w:tcPr>
            <w:tcW w:type="dxa" w:w="1190"/>
          </w:tcPr>
          <w:p>
            <w:pPr>
              <w:spacing w:after="0"/>
              <w:jc w:val="left"/>
            </w:pPr>
            <w:r>
              <w:rPr>
                <w:sz w:val="16"/>
              </w:rPr>
              <w:t>2020-01-20</w:t>
            </w:r>
          </w:p>
        </w:tc>
        <w:tc>
          <w:tcPr>
            <w:tcW w:type="dxa" w:w="1190"/>
          </w:tcPr>
          <w:p>
            <w:pPr>
              <w:spacing w:after="0"/>
              <w:jc w:val="left"/>
            </w:pPr>
            <w:r>
              <w:rPr>
                <w:sz w:val="16"/>
              </w:rPr>
              <w:t>EM-3442-AZ</w:t>
            </w:r>
          </w:p>
        </w:tc>
        <w:tc>
          <w:tcPr>
            <w:tcW w:type="dxa" w:w="1702"/>
          </w:tcPr>
          <w:p>
            <w:pPr>
              <w:spacing w:after="0"/>
              <w:jc w:val="left"/>
            </w:pPr>
            <w:r>
              <w:rPr>
                <w:sz w:val="16"/>
              </w:rPr>
              <w:t>Emergency</w:t>
            </w:r>
          </w:p>
        </w:tc>
        <w:tc>
          <w:tcPr>
            <w:tcW w:type="dxa" w:w="2829"/>
          </w:tcPr>
          <w:p>
            <w:pPr>
              <w:spacing w:after="0"/>
              <w:jc w:val="left"/>
            </w:pPr>
            <w:r>
              <w:rPr>
                <w:sz w:val="16"/>
              </w:rPr>
              <w:t>COVID-19</w:t>
            </w:r>
          </w:p>
        </w:tc>
        <w:tc>
          <w:tcPr>
            <w:tcW w:type="dxa" w:w="2603"/>
          </w:tcPr>
          <w:p>
            <w:pPr>
              <w:spacing w:after="0"/>
              <w:jc w:val="left"/>
            </w:pPr>
            <w:r>
              <w:rPr>
                <w:sz w:val="16"/>
              </w:rPr>
              <w:t>Non-natural, not counted</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r>
              <w:rPr>
                <w:sz w:val="16"/>
              </w:rPr>
              <w:t>same incident as DR-4524</w:t>
            </w:r>
          </w:p>
        </w:tc>
      </w:tr>
      <w:tr>
        <w:trPr>
          <w:cantSplit/>
        </w:trPr>
        <w:tc>
          <w:tcPr>
            <w:tcW w:type="dxa" w:w="1190"/>
          </w:tcPr>
          <w:p>
            <w:pPr>
              <w:spacing w:after="0"/>
              <w:jc w:val="left"/>
            </w:pPr>
            <w:r>
              <w:rPr>
                <w:sz w:val="16"/>
              </w:rPr>
              <w:t>2010-03-18</w:t>
            </w:r>
          </w:p>
        </w:tc>
        <w:tc>
          <w:tcPr>
            <w:tcW w:type="dxa" w:w="1190"/>
          </w:tcPr>
          <w:p>
            <w:pPr>
              <w:spacing w:after="0"/>
              <w:jc w:val="left"/>
            </w:pPr>
            <w:r>
              <w:rPr>
                <w:sz w:val="16"/>
              </w:rPr>
              <w:t>2010-01-18</w:t>
            </w:r>
          </w:p>
        </w:tc>
        <w:tc>
          <w:tcPr>
            <w:tcW w:type="dxa" w:w="1190"/>
          </w:tcPr>
          <w:p>
            <w:pPr>
              <w:spacing w:after="0"/>
              <w:jc w:val="left"/>
            </w:pPr>
            <w:r>
              <w:rPr>
                <w:sz w:val="16"/>
              </w:rPr>
              <w:t>DR-1888-AZ</w:t>
            </w:r>
          </w:p>
        </w:tc>
        <w:tc>
          <w:tcPr>
            <w:tcW w:type="dxa" w:w="1702"/>
          </w:tcPr>
          <w:p>
            <w:pPr>
              <w:spacing w:after="0"/>
              <w:jc w:val="left"/>
            </w:pPr>
            <w:r>
              <w:rPr>
                <w:sz w:val="16"/>
              </w:rPr>
              <w:t>Major disaster</w:t>
            </w:r>
          </w:p>
        </w:tc>
        <w:tc>
          <w:tcPr>
            <w:tcW w:type="dxa" w:w="2829"/>
          </w:tcPr>
          <w:p>
            <w:pPr>
              <w:spacing w:after="0"/>
              <w:jc w:val="left"/>
            </w:pPr>
            <w:r>
              <w:rPr>
                <w:sz w:val="16"/>
              </w:rPr>
              <w:t>SEVERE WINTER STORMS AND FLOODING</w:t>
            </w:r>
          </w:p>
        </w:tc>
        <w:tc>
          <w:tcPr>
            <w:tcW w:type="dxa" w:w="2603"/>
          </w:tcPr>
          <w:p>
            <w:pPr>
              <w:spacing w:after="0"/>
              <w:jc w:val="left"/>
            </w:pPr>
            <w:r>
              <w:rPr>
                <w:sz w:val="16"/>
              </w:rPr>
              <w:t>Inland Flooding; Winter Weather</w:t>
            </w:r>
          </w:p>
        </w:tc>
        <w:tc>
          <w:tcPr>
            <w:tcW w:type="dxa" w:w="1640"/>
          </w:tcPr>
          <w:p>
            <w:pPr>
              <w:spacing w:after="0"/>
              <w:jc w:val="right"/>
            </w:pPr>
            <w:r>
              <w:rPr>
                <w:sz w:val="16"/>
              </w:rPr>
              <w:t>$170,828.29</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2009-08-31</w:t>
            </w:r>
          </w:p>
        </w:tc>
        <w:tc>
          <w:tcPr>
            <w:tcW w:type="dxa" w:w="1190"/>
          </w:tcPr>
          <w:p>
            <w:pPr>
              <w:spacing w:after="0"/>
              <w:jc w:val="left"/>
            </w:pPr>
            <w:r>
              <w:rPr>
                <w:sz w:val="16"/>
              </w:rPr>
              <w:t>2009-08-30</w:t>
            </w:r>
          </w:p>
        </w:tc>
        <w:tc>
          <w:tcPr>
            <w:tcW w:type="dxa" w:w="1190"/>
          </w:tcPr>
          <w:p>
            <w:pPr>
              <w:spacing w:after="0"/>
              <w:jc w:val="left"/>
            </w:pPr>
            <w:r>
              <w:rPr>
                <w:sz w:val="16"/>
              </w:rPr>
              <w:t>FM-2835-AZ</w:t>
            </w:r>
          </w:p>
        </w:tc>
        <w:tc>
          <w:tcPr>
            <w:tcW w:type="dxa" w:w="1702"/>
          </w:tcPr>
          <w:p>
            <w:pPr>
              <w:spacing w:after="0"/>
              <w:jc w:val="left"/>
            </w:pPr>
            <w:r>
              <w:rPr>
                <w:sz w:val="16"/>
              </w:rPr>
              <w:t>Fire management</w:t>
            </w:r>
          </w:p>
        </w:tc>
        <w:tc>
          <w:tcPr>
            <w:tcW w:type="dxa" w:w="2829"/>
          </w:tcPr>
          <w:p>
            <w:pPr>
              <w:spacing w:after="0"/>
              <w:jc w:val="left"/>
            </w:pPr>
            <w:r>
              <w:rPr>
                <w:sz w:val="16"/>
              </w:rPr>
              <w:t>WATER WHEEL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2006-09-07</w:t>
            </w:r>
          </w:p>
        </w:tc>
        <w:tc>
          <w:tcPr>
            <w:tcW w:type="dxa" w:w="1190"/>
          </w:tcPr>
          <w:p>
            <w:pPr>
              <w:spacing w:after="0"/>
              <w:jc w:val="left"/>
            </w:pPr>
            <w:r>
              <w:rPr>
                <w:sz w:val="16"/>
              </w:rPr>
              <w:t>2006-07-25</w:t>
            </w:r>
          </w:p>
        </w:tc>
        <w:tc>
          <w:tcPr>
            <w:tcW w:type="dxa" w:w="1190"/>
          </w:tcPr>
          <w:p>
            <w:pPr>
              <w:spacing w:after="0"/>
              <w:jc w:val="left"/>
            </w:pPr>
            <w:r>
              <w:rPr>
                <w:sz w:val="16"/>
              </w:rPr>
              <w:t>DR-1660-AZ</w:t>
            </w:r>
          </w:p>
        </w:tc>
        <w:tc>
          <w:tcPr>
            <w:tcW w:type="dxa" w:w="1702"/>
          </w:tcPr>
          <w:p>
            <w:pPr>
              <w:spacing w:after="0"/>
              <w:jc w:val="left"/>
            </w:pPr>
            <w:r>
              <w:rPr>
                <w:sz w:val="16"/>
              </w:rPr>
              <w:t>Major disaster</w:t>
            </w:r>
          </w:p>
        </w:tc>
        <w:tc>
          <w:tcPr>
            <w:tcW w:type="dxa" w:w="2829"/>
          </w:tcPr>
          <w:p>
            <w:pPr>
              <w:spacing w:after="0"/>
              <w:jc w:val="left"/>
            </w:pPr>
            <w:r>
              <w:rPr>
                <w:sz w:val="16"/>
              </w:rPr>
              <w:t>SEVERE STORMS AND FLOODING</w:t>
            </w:r>
          </w:p>
        </w:tc>
        <w:tc>
          <w:tcPr>
            <w:tcW w:type="dxa" w:w="2603"/>
          </w:tcPr>
          <w:p>
            <w:pPr>
              <w:spacing w:after="0"/>
              <w:jc w:val="left"/>
            </w:pPr>
            <w:r>
              <w:rPr>
                <w:sz w:val="16"/>
              </w:rPr>
              <w:t>Inland Flooding</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2005-09-12</w:t>
            </w:r>
          </w:p>
        </w:tc>
        <w:tc>
          <w:tcPr>
            <w:tcW w:type="dxa" w:w="1190"/>
          </w:tcPr>
          <w:p>
            <w:pPr>
              <w:spacing w:after="0"/>
              <w:jc w:val="left"/>
            </w:pPr>
            <w:r>
              <w:rPr>
                <w:sz w:val="16"/>
              </w:rPr>
              <w:t>2005-08-29</w:t>
            </w:r>
          </w:p>
        </w:tc>
        <w:tc>
          <w:tcPr>
            <w:tcW w:type="dxa" w:w="1190"/>
          </w:tcPr>
          <w:p>
            <w:pPr>
              <w:spacing w:after="0"/>
              <w:jc w:val="left"/>
            </w:pPr>
            <w:r>
              <w:rPr>
                <w:sz w:val="16"/>
              </w:rPr>
              <w:t>EM-3241-AZ</w:t>
            </w:r>
          </w:p>
        </w:tc>
        <w:tc>
          <w:tcPr>
            <w:tcW w:type="dxa" w:w="1702"/>
          </w:tcPr>
          <w:p>
            <w:pPr>
              <w:spacing w:after="0"/>
              <w:jc w:val="left"/>
            </w:pPr>
            <w:r>
              <w:rPr>
                <w:sz w:val="16"/>
              </w:rPr>
              <w:t>Emergency</w:t>
            </w:r>
          </w:p>
        </w:tc>
        <w:tc>
          <w:tcPr>
            <w:tcW w:type="dxa" w:w="2829"/>
          </w:tcPr>
          <w:p>
            <w:pPr>
              <w:spacing w:after="0"/>
              <w:jc w:val="left"/>
            </w:pPr>
            <w:r>
              <w:rPr>
                <w:sz w:val="16"/>
              </w:rPr>
              <w:t>HURRICANE KATRINA EVACUATION</w:t>
            </w:r>
          </w:p>
        </w:tc>
        <w:tc>
          <w:tcPr>
            <w:tcW w:type="dxa" w:w="2603"/>
          </w:tcPr>
          <w:p>
            <w:pPr>
              <w:spacing w:after="0"/>
              <w:jc w:val="left"/>
            </w:pPr>
            <w:r>
              <w:rPr>
                <w:sz w:val="16"/>
              </w:rPr>
              <w:t>Hurricane: evacuation support, not a local hazard event; not counted</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2005-07-22</w:t>
            </w:r>
          </w:p>
        </w:tc>
        <w:tc>
          <w:tcPr>
            <w:tcW w:type="dxa" w:w="1190"/>
          </w:tcPr>
          <w:p>
            <w:pPr>
              <w:spacing w:after="0"/>
              <w:jc w:val="left"/>
            </w:pPr>
            <w:r>
              <w:rPr>
                <w:sz w:val="16"/>
              </w:rPr>
              <w:t>2005-07-21</w:t>
            </w:r>
          </w:p>
        </w:tc>
        <w:tc>
          <w:tcPr>
            <w:tcW w:type="dxa" w:w="1190"/>
          </w:tcPr>
          <w:p>
            <w:pPr>
              <w:spacing w:after="0"/>
              <w:jc w:val="left"/>
            </w:pPr>
            <w:r>
              <w:rPr>
                <w:sz w:val="16"/>
              </w:rPr>
              <w:t>FM-2570-AZ</w:t>
            </w:r>
          </w:p>
        </w:tc>
        <w:tc>
          <w:tcPr>
            <w:tcW w:type="dxa" w:w="1702"/>
          </w:tcPr>
          <w:p>
            <w:pPr>
              <w:spacing w:after="0"/>
              <w:jc w:val="left"/>
            </w:pPr>
            <w:r>
              <w:rPr>
                <w:sz w:val="16"/>
              </w:rPr>
              <w:t>Fire management</w:t>
            </w:r>
          </w:p>
        </w:tc>
        <w:tc>
          <w:tcPr>
            <w:tcW w:type="dxa" w:w="2829"/>
          </w:tcPr>
          <w:p>
            <w:pPr>
              <w:spacing w:after="0"/>
              <w:jc w:val="left"/>
            </w:pPr>
            <w:r>
              <w:rPr>
                <w:sz w:val="16"/>
              </w:rPr>
              <w:t>AZ-WILDFIRE (EDGE COMPLEX) 07-22-2005</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2005-04-14</w:t>
            </w:r>
          </w:p>
        </w:tc>
        <w:tc>
          <w:tcPr>
            <w:tcW w:type="dxa" w:w="1190"/>
          </w:tcPr>
          <w:p>
            <w:pPr>
              <w:spacing w:after="0"/>
              <w:jc w:val="left"/>
            </w:pPr>
            <w:r>
              <w:rPr>
                <w:sz w:val="16"/>
              </w:rPr>
              <w:t>2005-02-10</w:t>
            </w:r>
          </w:p>
        </w:tc>
        <w:tc>
          <w:tcPr>
            <w:tcW w:type="dxa" w:w="1190"/>
          </w:tcPr>
          <w:p>
            <w:pPr>
              <w:spacing w:after="0"/>
              <w:jc w:val="left"/>
            </w:pPr>
            <w:r>
              <w:rPr>
                <w:sz w:val="16"/>
              </w:rPr>
              <w:t>DR-1586-AZ</w:t>
            </w:r>
          </w:p>
        </w:tc>
        <w:tc>
          <w:tcPr>
            <w:tcW w:type="dxa" w:w="1702"/>
          </w:tcPr>
          <w:p>
            <w:pPr>
              <w:spacing w:after="0"/>
              <w:jc w:val="left"/>
            </w:pPr>
            <w:r>
              <w:rPr>
                <w:sz w:val="16"/>
              </w:rPr>
              <w:t>Major disaster</w:t>
            </w:r>
          </w:p>
        </w:tc>
        <w:tc>
          <w:tcPr>
            <w:tcW w:type="dxa" w:w="2829"/>
          </w:tcPr>
          <w:p>
            <w:pPr>
              <w:spacing w:after="0"/>
              <w:jc w:val="left"/>
            </w:pPr>
            <w:r>
              <w:rPr>
                <w:sz w:val="16"/>
              </w:rPr>
              <w:t>SEVERE STORMS AND FLOODING</w:t>
            </w:r>
          </w:p>
        </w:tc>
        <w:tc>
          <w:tcPr>
            <w:tcW w:type="dxa" w:w="2603"/>
          </w:tcPr>
          <w:p>
            <w:pPr>
              <w:spacing w:after="0"/>
              <w:jc w:val="left"/>
            </w:pPr>
            <w:r>
              <w:rPr>
                <w:sz w:val="16"/>
              </w:rPr>
              <w:t>Inland Flooding</w:t>
            </w:r>
          </w:p>
        </w:tc>
        <w:tc>
          <w:tcPr>
            <w:tcW w:type="dxa" w:w="1640"/>
          </w:tcPr>
          <w:p>
            <w:pPr>
              <w:spacing w:after="0"/>
              <w:jc w:val="right"/>
            </w:pPr>
            <w:r>
              <w:rPr>
                <w:sz w:val="16"/>
              </w:rPr>
              <w:t>$263,940.42</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2005-02-17</w:t>
            </w:r>
          </w:p>
        </w:tc>
        <w:tc>
          <w:tcPr>
            <w:tcW w:type="dxa" w:w="1190"/>
          </w:tcPr>
          <w:p>
            <w:pPr>
              <w:spacing w:after="0"/>
              <w:jc w:val="left"/>
            </w:pPr>
            <w:r>
              <w:rPr>
                <w:sz w:val="16"/>
              </w:rPr>
              <w:t>2004-12-28</w:t>
            </w:r>
          </w:p>
        </w:tc>
        <w:tc>
          <w:tcPr>
            <w:tcW w:type="dxa" w:w="1190"/>
          </w:tcPr>
          <w:p>
            <w:pPr>
              <w:spacing w:after="0"/>
              <w:jc w:val="left"/>
            </w:pPr>
            <w:r>
              <w:rPr>
                <w:sz w:val="16"/>
              </w:rPr>
              <w:t>DR-1581-AZ</w:t>
            </w:r>
          </w:p>
        </w:tc>
        <w:tc>
          <w:tcPr>
            <w:tcW w:type="dxa" w:w="1702"/>
          </w:tcPr>
          <w:p>
            <w:pPr>
              <w:spacing w:after="0"/>
              <w:jc w:val="left"/>
            </w:pPr>
            <w:r>
              <w:rPr>
                <w:sz w:val="16"/>
              </w:rPr>
              <w:t>Major disaster</w:t>
            </w:r>
          </w:p>
        </w:tc>
        <w:tc>
          <w:tcPr>
            <w:tcW w:type="dxa" w:w="2829"/>
          </w:tcPr>
          <w:p>
            <w:pPr>
              <w:spacing w:after="0"/>
              <w:jc w:val="left"/>
            </w:pPr>
            <w:r>
              <w:rPr>
                <w:sz w:val="16"/>
              </w:rPr>
              <w:t>SEVERE STORMS AND FLOODING</w:t>
            </w:r>
          </w:p>
        </w:tc>
        <w:tc>
          <w:tcPr>
            <w:tcW w:type="dxa" w:w="2603"/>
          </w:tcPr>
          <w:p>
            <w:pPr>
              <w:spacing w:after="0"/>
              <w:jc w:val="left"/>
            </w:pPr>
            <w:r>
              <w:rPr>
                <w:sz w:val="16"/>
              </w:rPr>
              <w:t>Inland Flooding</w:t>
            </w:r>
          </w:p>
        </w:tc>
        <w:tc>
          <w:tcPr>
            <w:tcW w:type="dxa" w:w="1640"/>
          </w:tcPr>
          <w:p>
            <w:pPr>
              <w:spacing w:after="0"/>
              <w:jc w:val="right"/>
            </w:pPr>
            <w:r>
              <w:rPr>
                <w:sz w:val="16"/>
              </w:rPr>
              <w:t>$96,986.57</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2004-06-28</w:t>
            </w:r>
          </w:p>
        </w:tc>
        <w:tc>
          <w:tcPr>
            <w:tcW w:type="dxa" w:w="1190"/>
          </w:tcPr>
          <w:p>
            <w:pPr>
              <w:spacing w:after="0"/>
              <w:jc w:val="left"/>
            </w:pPr>
            <w:r>
              <w:rPr>
                <w:sz w:val="16"/>
              </w:rPr>
              <w:t>2004-06-24</w:t>
            </w:r>
          </w:p>
        </w:tc>
        <w:tc>
          <w:tcPr>
            <w:tcW w:type="dxa" w:w="1190"/>
          </w:tcPr>
          <w:p>
            <w:pPr>
              <w:spacing w:after="0"/>
              <w:jc w:val="left"/>
            </w:pPr>
            <w:r>
              <w:rPr>
                <w:sz w:val="16"/>
              </w:rPr>
              <w:t>FM-2523-AZ</w:t>
            </w:r>
          </w:p>
        </w:tc>
        <w:tc>
          <w:tcPr>
            <w:tcW w:type="dxa" w:w="1702"/>
          </w:tcPr>
          <w:p>
            <w:pPr>
              <w:spacing w:after="0"/>
              <w:jc w:val="left"/>
            </w:pPr>
            <w:r>
              <w:rPr>
                <w:sz w:val="16"/>
              </w:rPr>
              <w:t>Fire management</w:t>
            </w:r>
          </w:p>
        </w:tc>
        <w:tc>
          <w:tcPr>
            <w:tcW w:type="dxa" w:w="2829"/>
          </w:tcPr>
          <w:p>
            <w:pPr>
              <w:spacing w:after="0"/>
              <w:jc w:val="left"/>
            </w:pPr>
            <w:r>
              <w:rPr>
                <w:sz w:val="16"/>
              </w:rPr>
              <w:t>WILLOW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2003-07-14</w:t>
            </w:r>
          </w:p>
        </w:tc>
        <w:tc>
          <w:tcPr>
            <w:tcW w:type="dxa" w:w="1190"/>
          </w:tcPr>
          <w:p>
            <w:pPr>
              <w:spacing w:after="0"/>
              <w:jc w:val="left"/>
            </w:pPr>
            <w:r>
              <w:rPr>
                <w:sz w:val="16"/>
              </w:rPr>
              <w:t>2003-07-13</w:t>
            </w:r>
          </w:p>
        </w:tc>
        <w:tc>
          <w:tcPr>
            <w:tcW w:type="dxa" w:w="1190"/>
          </w:tcPr>
          <w:p>
            <w:pPr>
              <w:spacing w:after="0"/>
              <w:jc w:val="left"/>
            </w:pPr>
            <w:r>
              <w:rPr>
                <w:sz w:val="16"/>
              </w:rPr>
              <w:t>FM-2478-AZ</w:t>
            </w:r>
          </w:p>
        </w:tc>
        <w:tc>
          <w:tcPr>
            <w:tcW w:type="dxa" w:w="1702"/>
          </w:tcPr>
          <w:p>
            <w:pPr>
              <w:spacing w:after="0"/>
              <w:jc w:val="left"/>
            </w:pPr>
            <w:r>
              <w:rPr>
                <w:sz w:val="16"/>
              </w:rPr>
              <w:t>Fire management</w:t>
            </w:r>
          </w:p>
        </w:tc>
        <w:tc>
          <w:tcPr>
            <w:tcW w:type="dxa" w:w="2829"/>
          </w:tcPr>
          <w:p>
            <w:pPr>
              <w:spacing w:after="0"/>
              <w:jc w:val="left"/>
            </w:pPr>
            <w:r>
              <w:rPr>
                <w:sz w:val="16"/>
              </w:rPr>
              <w:t>KINISHBA FIRE</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2002-06-25</w:t>
            </w:r>
          </w:p>
        </w:tc>
        <w:tc>
          <w:tcPr>
            <w:tcW w:type="dxa" w:w="1190"/>
          </w:tcPr>
          <w:p>
            <w:pPr>
              <w:spacing w:after="0"/>
              <w:jc w:val="left"/>
            </w:pPr>
            <w:r>
              <w:rPr>
                <w:sz w:val="16"/>
              </w:rPr>
              <w:t>2002-06-18</w:t>
            </w:r>
          </w:p>
        </w:tc>
        <w:tc>
          <w:tcPr>
            <w:tcW w:type="dxa" w:w="1190"/>
          </w:tcPr>
          <w:p>
            <w:pPr>
              <w:spacing w:after="0"/>
              <w:jc w:val="left"/>
            </w:pPr>
            <w:r>
              <w:rPr>
                <w:sz w:val="16"/>
              </w:rPr>
              <w:t>DR-1422-AZ</w:t>
            </w:r>
          </w:p>
        </w:tc>
        <w:tc>
          <w:tcPr>
            <w:tcW w:type="dxa" w:w="1702"/>
          </w:tcPr>
          <w:p>
            <w:pPr>
              <w:spacing w:after="0"/>
              <w:jc w:val="left"/>
            </w:pPr>
            <w:r>
              <w:rPr>
                <w:sz w:val="16"/>
              </w:rPr>
              <w:t>Major disaster</w:t>
            </w:r>
          </w:p>
        </w:tc>
        <w:tc>
          <w:tcPr>
            <w:tcW w:type="dxa" w:w="2829"/>
          </w:tcPr>
          <w:p>
            <w:pPr>
              <w:spacing w:after="0"/>
              <w:jc w:val="left"/>
            </w:pPr>
            <w:r>
              <w:rPr>
                <w:sz w:val="16"/>
              </w:rPr>
              <w:t>WILDFIRES</w:t>
            </w:r>
          </w:p>
        </w:tc>
        <w:tc>
          <w:tcPr>
            <w:tcW w:type="dxa" w:w="2603"/>
          </w:tcPr>
          <w:p>
            <w:pPr>
              <w:spacing w:after="0"/>
              <w:jc w:val="left"/>
            </w:pPr>
            <w:r>
              <w:rPr>
                <w:sz w:val="16"/>
              </w:rPr>
              <w:t>Wildfire</w:t>
            </w:r>
          </w:p>
        </w:tc>
        <w:tc>
          <w:tcPr>
            <w:tcW w:type="dxa" w:w="1640"/>
          </w:tcPr>
          <w:p>
            <w:pPr>
              <w:spacing w:after="0"/>
              <w:jc w:val="right"/>
            </w:pPr>
            <w:r>
              <w:rPr>
                <w:sz w:val="16"/>
              </w:rPr>
              <w:t>PA not declared for this county</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1999-06-12</w:t>
            </w:r>
          </w:p>
        </w:tc>
        <w:tc>
          <w:tcPr>
            <w:tcW w:type="dxa" w:w="1190"/>
          </w:tcPr>
          <w:p>
            <w:pPr>
              <w:spacing w:after="0"/>
              <w:jc w:val="left"/>
            </w:pPr>
            <w:r>
              <w:rPr>
                <w:sz w:val="16"/>
              </w:rPr>
              <w:t>1999-06-11</w:t>
            </w:r>
          </w:p>
        </w:tc>
        <w:tc>
          <w:tcPr>
            <w:tcW w:type="dxa" w:w="1190"/>
          </w:tcPr>
          <w:p>
            <w:pPr>
              <w:spacing w:after="0"/>
              <w:jc w:val="left"/>
            </w:pPr>
            <w:r>
              <w:rPr>
                <w:sz w:val="16"/>
              </w:rPr>
              <w:t>FM-2263-AZ</w:t>
            </w:r>
          </w:p>
        </w:tc>
        <w:tc>
          <w:tcPr>
            <w:tcW w:type="dxa" w:w="1702"/>
          </w:tcPr>
          <w:p>
            <w:pPr>
              <w:spacing w:after="0"/>
              <w:jc w:val="left"/>
            </w:pPr>
            <w:r>
              <w:rPr>
                <w:sz w:val="16"/>
              </w:rPr>
              <w:t>Fire management</w:t>
            </w:r>
          </w:p>
        </w:tc>
        <w:tc>
          <w:tcPr>
            <w:tcW w:type="dxa" w:w="2829"/>
          </w:tcPr>
          <w:p>
            <w:pPr>
              <w:spacing w:after="0"/>
              <w:jc w:val="left"/>
            </w:pPr>
            <w:r>
              <w:rPr>
                <w:sz w:val="16"/>
              </w:rPr>
              <w:t>AZ - RAINBOW FIRE - 06/11/1999</w:t>
            </w:r>
          </w:p>
        </w:tc>
        <w:tc>
          <w:tcPr>
            <w:tcW w:type="dxa" w:w="2603"/>
          </w:tcPr>
          <w:p>
            <w:pPr>
              <w:spacing w:after="0"/>
              <w:jc w:val="left"/>
            </w:pPr>
            <w:r>
              <w:rPr>
                <w:sz w:val="16"/>
              </w:rPr>
              <w:t>Wildfire</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1993-01-19</w:t>
            </w:r>
          </w:p>
        </w:tc>
        <w:tc>
          <w:tcPr>
            <w:tcW w:type="dxa" w:w="1190"/>
          </w:tcPr>
          <w:p>
            <w:pPr>
              <w:spacing w:after="0"/>
              <w:jc w:val="left"/>
            </w:pPr>
            <w:r>
              <w:rPr>
                <w:sz w:val="16"/>
              </w:rPr>
              <w:t>1993-01-05</w:t>
            </w:r>
          </w:p>
        </w:tc>
        <w:tc>
          <w:tcPr>
            <w:tcW w:type="dxa" w:w="1190"/>
          </w:tcPr>
          <w:p>
            <w:pPr>
              <w:spacing w:after="0"/>
              <w:jc w:val="left"/>
            </w:pPr>
            <w:r>
              <w:rPr>
                <w:sz w:val="16"/>
              </w:rPr>
              <w:t>DR-977-AZ</w:t>
            </w:r>
          </w:p>
        </w:tc>
        <w:tc>
          <w:tcPr>
            <w:tcW w:type="dxa" w:w="1702"/>
          </w:tcPr>
          <w:p>
            <w:pPr>
              <w:spacing w:after="0"/>
              <w:jc w:val="left"/>
            </w:pPr>
            <w:r>
              <w:rPr>
                <w:sz w:val="16"/>
              </w:rPr>
              <w:t>Major disaster</w:t>
            </w:r>
          </w:p>
        </w:tc>
        <w:tc>
          <w:tcPr>
            <w:tcW w:type="dxa" w:w="2829"/>
          </w:tcPr>
          <w:p>
            <w:pPr>
              <w:spacing w:after="0"/>
              <w:jc w:val="left"/>
            </w:pPr>
            <w:r>
              <w:rPr>
                <w:sz w:val="16"/>
              </w:rPr>
              <w:t>SEVERE STORMS, TORNADOES &amp; FLOODING</w:t>
            </w:r>
          </w:p>
        </w:tc>
        <w:tc>
          <w:tcPr>
            <w:tcW w:type="dxa" w:w="2603"/>
          </w:tcPr>
          <w:p>
            <w:pPr>
              <w:spacing w:after="0"/>
              <w:jc w:val="left"/>
            </w:pPr>
            <w:r>
              <w:rPr>
                <w:sz w:val="16"/>
              </w:rPr>
              <w:t>Inland Flooding (primary); also designated: Tornado</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1990-12-06</w:t>
            </w:r>
          </w:p>
        </w:tc>
        <w:tc>
          <w:tcPr>
            <w:tcW w:type="dxa" w:w="1190"/>
          </w:tcPr>
          <w:p>
            <w:pPr>
              <w:spacing w:after="0"/>
              <w:jc w:val="left"/>
            </w:pPr>
            <w:r>
              <w:rPr>
                <w:sz w:val="16"/>
              </w:rPr>
              <w:t>1990-07-08</w:t>
            </w:r>
          </w:p>
        </w:tc>
        <w:tc>
          <w:tcPr>
            <w:tcW w:type="dxa" w:w="1190"/>
          </w:tcPr>
          <w:p>
            <w:pPr>
              <w:spacing w:after="0"/>
              <w:jc w:val="left"/>
            </w:pPr>
            <w:r>
              <w:rPr>
                <w:sz w:val="16"/>
              </w:rPr>
              <w:t>DR-884-AZ</w:t>
            </w:r>
          </w:p>
        </w:tc>
        <w:tc>
          <w:tcPr>
            <w:tcW w:type="dxa" w:w="1702"/>
          </w:tcPr>
          <w:p>
            <w:pPr>
              <w:spacing w:after="0"/>
              <w:jc w:val="left"/>
            </w:pPr>
            <w:r>
              <w:rPr>
                <w:sz w:val="16"/>
              </w:rPr>
              <w:t>Major disaster</w:t>
            </w:r>
          </w:p>
        </w:tc>
        <w:tc>
          <w:tcPr>
            <w:tcW w:type="dxa" w:w="2829"/>
          </w:tcPr>
          <w:p>
            <w:pPr>
              <w:spacing w:after="0"/>
              <w:jc w:val="left"/>
            </w:pPr>
            <w:r>
              <w:rPr>
                <w:sz w:val="16"/>
              </w:rPr>
              <w:t>SEVERE STORMS &amp; FLOODING</w:t>
            </w:r>
          </w:p>
        </w:tc>
        <w:tc>
          <w:tcPr>
            <w:tcW w:type="dxa" w:w="2603"/>
          </w:tcPr>
          <w:p>
            <w:pPr>
              <w:spacing w:after="0"/>
              <w:jc w:val="left"/>
            </w:pPr>
            <w:r>
              <w:rPr>
                <w:sz w:val="16"/>
              </w:rPr>
              <w:t>Inland Flooding</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1983-10-05</w:t>
            </w:r>
          </w:p>
        </w:tc>
        <w:tc>
          <w:tcPr>
            <w:tcW w:type="dxa" w:w="1190"/>
          </w:tcPr>
          <w:p>
            <w:pPr>
              <w:spacing w:after="0"/>
              <w:jc w:val="left"/>
            </w:pPr>
            <w:r>
              <w:rPr>
                <w:sz w:val="16"/>
              </w:rPr>
              <w:t>1983-09-23</w:t>
            </w:r>
          </w:p>
        </w:tc>
        <w:tc>
          <w:tcPr>
            <w:tcW w:type="dxa" w:w="1190"/>
          </w:tcPr>
          <w:p>
            <w:pPr>
              <w:spacing w:after="0"/>
              <w:jc w:val="left"/>
            </w:pPr>
            <w:r>
              <w:rPr>
                <w:sz w:val="16"/>
              </w:rPr>
              <w:t>DR-691-AZ</w:t>
            </w:r>
          </w:p>
        </w:tc>
        <w:tc>
          <w:tcPr>
            <w:tcW w:type="dxa" w:w="1702"/>
          </w:tcPr>
          <w:p>
            <w:pPr>
              <w:spacing w:after="0"/>
              <w:jc w:val="left"/>
            </w:pPr>
            <w:r>
              <w:rPr>
                <w:sz w:val="16"/>
              </w:rPr>
              <w:t>Major disaster</w:t>
            </w:r>
          </w:p>
        </w:tc>
        <w:tc>
          <w:tcPr>
            <w:tcW w:type="dxa" w:w="2829"/>
          </w:tcPr>
          <w:p>
            <w:pPr>
              <w:spacing w:after="0"/>
              <w:jc w:val="left"/>
            </w:pPr>
            <w:r>
              <w:rPr>
                <w:sz w:val="16"/>
              </w:rPr>
              <w:t>SEVERE STORMS &amp; FLOODING</w:t>
            </w:r>
          </w:p>
        </w:tc>
        <w:tc>
          <w:tcPr>
            <w:tcW w:type="dxa" w:w="2603"/>
          </w:tcPr>
          <w:p>
            <w:pPr>
              <w:spacing w:after="0"/>
              <w:jc w:val="left"/>
            </w:pPr>
            <w:r>
              <w:rPr>
                <w:sz w:val="16"/>
              </w:rPr>
              <w:t>Inland Flooding</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1980-02-19</w:t>
            </w:r>
          </w:p>
        </w:tc>
        <w:tc>
          <w:tcPr>
            <w:tcW w:type="dxa" w:w="1190"/>
          </w:tcPr>
          <w:p>
            <w:pPr>
              <w:spacing w:after="0"/>
              <w:jc w:val="left"/>
            </w:pPr>
            <w:r>
              <w:rPr>
                <w:sz w:val="16"/>
              </w:rPr>
              <w:t>1980-02-19</w:t>
            </w:r>
          </w:p>
        </w:tc>
        <w:tc>
          <w:tcPr>
            <w:tcW w:type="dxa" w:w="1190"/>
          </w:tcPr>
          <w:p>
            <w:pPr>
              <w:spacing w:after="0"/>
              <w:jc w:val="left"/>
            </w:pPr>
            <w:r>
              <w:rPr>
                <w:sz w:val="16"/>
              </w:rPr>
              <w:t>DR-614-AZ</w:t>
            </w:r>
          </w:p>
        </w:tc>
        <w:tc>
          <w:tcPr>
            <w:tcW w:type="dxa" w:w="1702"/>
          </w:tcPr>
          <w:p>
            <w:pPr>
              <w:spacing w:after="0"/>
              <w:jc w:val="left"/>
            </w:pPr>
            <w:r>
              <w:rPr>
                <w:sz w:val="16"/>
              </w:rPr>
              <w:t>Major disaster</w:t>
            </w:r>
          </w:p>
        </w:tc>
        <w:tc>
          <w:tcPr>
            <w:tcW w:type="dxa" w:w="2829"/>
          </w:tcPr>
          <w:p>
            <w:pPr>
              <w:spacing w:after="0"/>
              <w:jc w:val="left"/>
            </w:pPr>
            <w:r>
              <w:rPr>
                <w:sz w:val="16"/>
              </w:rPr>
              <w:t>SEVERE STORMS &amp; FLOODING</w:t>
            </w:r>
          </w:p>
        </w:tc>
        <w:tc>
          <w:tcPr>
            <w:tcW w:type="dxa" w:w="2603"/>
          </w:tcPr>
          <w:p>
            <w:pPr>
              <w:spacing w:after="0"/>
              <w:jc w:val="left"/>
            </w:pPr>
            <w:r>
              <w:rPr>
                <w:sz w:val="16"/>
              </w:rPr>
              <w:t>Inland Flooding</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1978-12-21</w:t>
            </w:r>
          </w:p>
        </w:tc>
        <w:tc>
          <w:tcPr>
            <w:tcW w:type="dxa" w:w="1190"/>
          </w:tcPr>
          <w:p>
            <w:pPr>
              <w:spacing w:after="0"/>
              <w:jc w:val="left"/>
            </w:pPr>
            <w:r>
              <w:rPr>
                <w:sz w:val="16"/>
              </w:rPr>
              <w:t>1978-12-21</w:t>
            </w:r>
          </w:p>
        </w:tc>
        <w:tc>
          <w:tcPr>
            <w:tcW w:type="dxa" w:w="1190"/>
          </w:tcPr>
          <w:p>
            <w:pPr>
              <w:spacing w:after="0"/>
              <w:jc w:val="left"/>
            </w:pPr>
            <w:r>
              <w:rPr>
                <w:sz w:val="16"/>
              </w:rPr>
              <w:t>DR-570-AZ</w:t>
            </w:r>
          </w:p>
        </w:tc>
        <w:tc>
          <w:tcPr>
            <w:tcW w:type="dxa" w:w="1702"/>
          </w:tcPr>
          <w:p>
            <w:pPr>
              <w:spacing w:after="0"/>
              <w:jc w:val="left"/>
            </w:pPr>
            <w:r>
              <w:rPr>
                <w:sz w:val="16"/>
              </w:rPr>
              <w:t>Major disaster</w:t>
            </w:r>
          </w:p>
        </w:tc>
        <w:tc>
          <w:tcPr>
            <w:tcW w:type="dxa" w:w="2829"/>
          </w:tcPr>
          <w:p>
            <w:pPr>
              <w:spacing w:after="0"/>
              <w:jc w:val="left"/>
            </w:pPr>
            <w:r>
              <w:rPr>
                <w:sz w:val="16"/>
              </w:rPr>
              <w:t>SEVERE STORMS &amp; FLOODING</w:t>
            </w:r>
          </w:p>
        </w:tc>
        <w:tc>
          <w:tcPr>
            <w:tcW w:type="dxa" w:w="2603"/>
          </w:tcPr>
          <w:p>
            <w:pPr>
              <w:spacing w:after="0"/>
              <w:jc w:val="left"/>
            </w:pPr>
            <w:r>
              <w:rPr>
                <w:sz w:val="16"/>
              </w:rPr>
              <w:t>Inland Flooding</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1978-03-04</w:t>
            </w:r>
          </w:p>
        </w:tc>
        <w:tc>
          <w:tcPr>
            <w:tcW w:type="dxa" w:w="1190"/>
          </w:tcPr>
          <w:p>
            <w:pPr>
              <w:spacing w:after="0"/>
              <w:jc w:val="left"/>
            </w:pPr>
            <w:r>
              <w:rPr>
                <w:sz w:val="16"/>
              </w:rPr>
              <w:t>1978-03-04</w:t>
            </w:r>
          </w:p>
        </w:tc>
        <w:tc>
          <w:tcPr>
            <w:tcW w:type="dxa" w:w="1190"/>
          </w:tcPr>
          <w:p>
            <w:pPr>
              <w:spacing w:after="0"/>
              <w:jc w:val="left"/>
            </w:pPr>
            <w:r>
              <w:rPr>
                <w:sz w:val="16"/>
              </w:rPr>
              <w:t>DR-551-AZ</w:t>
            </w:r>
          </w:p>
        </w:tc>
        <w:tc>
          <w:tcPr>
            <w:tcW w:type="dxa" w:w="1702"/>
          </w:tcPr>
          <w:p>
            <w:pPr>
              <w:spacing w:after="0"/>
              <w:jc w:val="left"/>
            </w:pPr>
            <w:r>
              <w:rPr>
                <w:sz w:val="16"/>
              </w:rPr>
              <w:t>Major disaster</w:t>
            </w:r>
          </w:p>
        </w:tc>
        <w:tc>
          <w:tcPr>
            <w:tcW w:type="dxa" w:w="2829"/>
          </w:tcPr>
          <w:p>
            <w:pPr>
              <w:spacing w:after="0"/>
              <w:jc w:val="left"/>
            </w:pPr>
            <w:r>
              <w:rPr>
                <w:sz w:val="16"/>
              </w:rPr>
              <w:t>SEVERE STORMS &amp; FLOODING</w:t>
            </w:r>
          </w:p>
        </w:tc>
        <w:tc>
          <w:tcPr>
            <w:tcW w:type="dxa" w:w="2603"/>
          </w:tcPr>
          <w:p>
            <w:pPr>
              <w:spacing w:after="0"/>
              <w:jc w:val="left"/>
            </w:pPr>
            <w:r>
              <w:rPr>
                <w:sz w:val="16"/>
              </w:rPr>
              <w:t>Inland Flooding</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r>
        <w:trPr>
          <w:cantSplit/>
        </w:trPr>
        <w:tc>
          <w:tcPr>
            <w:tcW w:type="dxa" w:w="1190"/>
          </w:tcPr>
          <w:p>
            <w:pPr>
              <w:spacing w:after="0"/>
              <w:jc w:val="left"/>
            </w:pPr>
            <w:r>
              <w:rPr>
                <w:sz w:val="16"/>
              </w:rPr>
              <w:t>1970-09-22</w:t>
            </w:r>
          </w:p>
        </w:tc>
        <w:tc>
          <w:tcPr>
            <w:tcW w:type="dxa" w:w="1190"/>
          </w:tcPr>
          <w:p>
            <w:pPr>
              <w:spacing w:after="0"/>
              <w:jc w:val="left"/>
            </w:pPr>
            <w:r>
              <w:rPr>
                <w:sz w:val="16"/>
              </w:rPr>
              <w:t>1970-09-22</w:t>
            </w:r>
          </w:p>
        </w:tc>
        <w:tc>
          <w:tcPr>
            <w:tcW w:type="dxa" w:w="1190"/>
          </w:tcPr>
          <w:p>
            <w:pPr>
              <w:spacing w:after="0"/>
              <w:jc w:val="left"/>
            </w:pPr>
            <w:r>
              <w:rPr>
                <w:sz w:val="16"/>
              </w:rPr>
              <w:t>DR-294-AZ</w:t>
            </w:r>
          </w:p>
        </w:tc>
        <w:tc>
          <w:tcPr>
            <w:tcW w:type="dxa" w:w="1702"/>
          </w:tcPr>
          <w:p>
            <w:pPr>
              <w:spacing w:after="0"/>
              <w:jc w:val="left"/>
            </w:pPr>
            <w:r>
              <w:rPr>
                <w:sz w:val="16"/>
              </w:rPr>
              <w:t>Major disaster</w:t>
            </w:r>
          </w:p>
        </w:tc>
        <w:tc>
          <w:tcPr>
            <w:tcW w:type="dxa" w:w="2829"/>
          </w:tcPr>
          <w:p>
            <w:pPr>
              <w:spacing w:after="0"/>
              <w:jc w:val="left"/>
            </w:pPr>
            <w:r>
              <w:rPr>
                <w:sz w:val="16"/>
              </w:rPr>
              <w:t>HEAVY RAINS &amp; FLASH</w:t>
            </w:r>
          </w:p>
        </w:tc>
        <w:tc>
          <w:tcPr>
            <w:tcW w:type="dxa" w:w="2603"/>
          </w:tcPr>
          <w:p>
            <w:pPr>
              <w:spacing w:after="0"/>
              <w:jc w:val="left"/>
            </w:pPr>
            <w:r>
              <w:rPr>
                <w:sz w:val="16"/>
              </w:rPr>
              <w:t>Inland Flooding</w:t>
            </w:r>
          </w:p>
        </w:tc>
        <w:tc>
          <w:tcPr>
            <w:tcW w:type="dxa" w:w="1640"/>
          </w:tcPr>
          <w:p>
            <w:pPr>
              <w:spacing w:after="0"/>
              <w:jc w:val="right"/>
            </w:pPr>
            <w:r>
              <w:rPr>
                <w:sz w:val="16"/>
              </w:rPr>
              <w:t>none found</w:t>
            </w:r>
          </w:p>
        </w:tc>
        <w:tc>
          <w:tcPr>
            <w:tcW w:type="dxa" w:w="744"/>
          </w:tcPr>
          <w:p>
            <w:pPr>
              <w:spacing w:after="0"/>
              <w:jc w:val="left"/>
            </w:pPr>
          </w:p>
        </w:tc>
        <w:tc>
          <w:tcPr>
            <w:tcW w:type="dxa" w:w="102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01"/>
        <w:gridCol w:w="1501"/>
        <w:gridCol w:w="1501"/>
        <w:gridCol w:w="2018"/>
        <w:gridCol w:w="3569"/>
        <w:gridCol w:w="2147"/>
        <w:gridCol w:w="938"/>
        <w:gridCol w:w="938"/>
      </w:tblGrid>
      <w:tr>
        <w:trPr>
          <w:cantSplit/>
          <w:tblHeader/>
        </w:trPr>
        <w:tc>
          <w:tcPr>
            <w:tcW w:type="dxa" w:w="1501"/>
            <w:shd w:val="clear" w:color="auto" w:fill="E8E8E8"/>
          </w:tcPr>
          <w:p>
            <w:pPr>
              <w:spacing w:after="0"/>
              <w:jc w:val="left"/>
            </w:pPr>
            <w:r>
              <w:rPr>
                <w:b/>
                <w:sz w:val="16"/>
              </w:rPr>
              <w:t>Declared</w:t>
            </w:r>
          </w:p>
        </w:tc>
        <w:tc>
          <w:tcPr>
            <w:tcW w:type="dxa" w:w="1501"/>
            <w:shd w:val="clear" w:color="auto" w:fill="E8E8E8"/>
          </w:tcPr>
          <w:p>
            <w:pPr>
              <w:spacing w:after="0"/>
              <w:jc w:val="left"/>
            </w:pPr>
            <w:r>
              <w:rPr>
                <w:b/>
                <w:sz w:val="16"/>
              </w:rPr>
              <w:t>Incident began</w:t>
            </w:r>
          </w:p>
        </w:tc>
        <w:tc>
          <w:tcPr>
            <w:tcW w:type="dxa" w:w="1501"/>
            <w:shd w:val="clear" w:color="auto" w:fill="E8E8E8"/>
          </w:tcPr>
          <w:p>
            <w:pPr>
              <w:spacing w:after="0"/>
              <w:jc w:val="left"/>
            </w:pPr>
            <w:r>
              <w:rPr>
                <w:b/>
                <w:sz w:val="16"/>
              </w:rPr>
              <w:t>FEMA number</w:t>
            </w:r>
          </w:p>
        </w:tc>
        <w:tc>
          <w:tcPr>
            <w:tcW w:type="dxa" w:w="2018"/>
            <w:shd w:val="clear" w:color="auto" w:fill="E8E8E8"/>
          </w:tcPr>
          <w:p>
            <w:pPr>
              <w:spacing w:after="0"/>
              <w:jc w:val="left"/>
            </w:pPr>
            <w:r>
              <w:rPr>
                <w:b/>
                <w:sz w:val="16"/>
              </w:rPr>
              <w:t>Type</w:t>
            </w:r>
          </w:p>
        </w:tc>
        <w:tc>
          <w:tcPr>
            <w:tcW w:type="dxa" w:w="3569"/>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938"/>
            <w:shd w:val="clear" w:color="auto" w:fill="E8E8E8"/>
          </w:tcPr>
          <w:p>
            <w:pPr>
              <w:spacing w:after="0"/>
              <w:jc w:val="left"/>
            </w:pPr>
            <w:r>
              <w:rPr>
                <w:b/>
                <w:sz w:val="16"/>
              </w:rPr>
              <w:t>Flags</w:t>
            </w:r>
          </w:p>
        </w:tc>
        <w:tc>
          <w:tcPr>
            <w:tcW w:type="dxa" w:w="938"/>
            <w:shd w:val="clear" w:color="auto" w:fill="E8E8E8"/>
          </w:tcPr>
          <w:p>
            <w:pPr>
              <w:spacing w:after="0"/>
              <w:jc w:val="left"/>
            </w:pPr>
            <w:r>
              <w:rPr>
                <w:b/>
                <w:sz w:val="16"/>
              </w:rPr>
              <w:t>Notes</w:t>
            </w:r>
          </w:p>
        </w:tc>
      </w:tr>
      <w:tr>
        <w:trPr>
          <w:cantSplit/>
        </w:trPr>
        <w:tc>
          <w:tcPr>
            <w:tcW w:type="dxa" w:w="1501"/>
          </w:tcPr>
          <w:p>
            <w:pPr>
              <w:spacing w:after="0"/>
              <w:jc w:val="left"/>
            </w:pPr>
            <w:r>
              <w:rPr>
                <w:sz w:val="16"/>
              </w:rPr>
              <w:t>2000-10-27</w:t>
            </w:r>
          </w:p>
        </w:tc>
        <w:tc>
          <w:tcPr>
            <w:tcW w:type="dxa" w:w="1501"/>
          </w:tcPr>
          <w:p>
            <w:pPr>
              <w:spacing w:after="0"/>
              <w:jc w:val="left"/>
            </w:pPr>
            <w:r>
              <w:rPr>
                <w:sz w:val="16"/>
              </w:rPr>
              <w:t>2000-10-21</w:t>
            </w:r>
          </w:p>
        </w:tc>
        <w:tc>
          <w:tcPr>
            <w:tcW w:type="dxa" w:w="1501"/>
          </w:tcPr>
          <w:p>
            <w:pPr>
              <w:spacing w:after="0"/>
              <w:jc w:val="left"/>
            </w:pPr>
            <w:r>
              <w:rPr>
                <w:sz w:val="16"/>
              </w:rPr>
              <w:t>DR-1347-AZ</w:t>
            </w:r>
          </w:p>
        </w:tc>
        <w:tc>
          <w:tcPr>
            <w:tcW w:type="dxa" w:w="2018"/>
          </w:tcPr>
          <w:p>
            <w:pPr>
              <w:spacing w:after="0"/>
              <w:jc w:val="left"/>
            </w:pPr>
            <w:r>
              <w:rPr>
                <w:sz w:val="16"/>
              </w:rPr>
              <w:t>Major disaster</w:t>
            </w:r>
          </w:p>
        </w:tc>
        <w:tc>
          <w:tcPr>
            <w:tcW w:type="dxa" w:w="3569"/>
          </w:tcPr>
          <w:p>
            <w:pPr>
              <w:spacing w:after="0"/>
              <w:jc w:val="left"/>
            </w:pPr>
            <w:r>
              <w:rPr>
                <w:sz w:val="16"/>
              </w:rPr>
              <w:t>SEVERE STORMS AND FLOODING</w:t>
            </w:r>
          </w:p>
        </w:tc>
        <w:tc>
          <w:tcPr>
            <w:tcW w:type="dxa" w:w="2147"/>
          </w:tcPr>
          <w:p>
            <w:pPr>
              <w:spacing w:after="0"/>
              <w:jc w:val="left"/>
            </w:pPr>
            <w:r>
              <w:rPr>
                <w:sz w:val="16"/>
              </w:rPr>
              <w:t>Inland Flooding</w:t>
            </w:r>
          </w:p>
        </w:tc>
        <w:tc>
          <w:tcPr>
            <w:tcW w:type="dxa" w:w="938"/>
          </w:tcPr>
          <w:p>
            <w:pPr>
              <w:spacing w:after="0"/>
              <w:jc w:val="left"/>
            </w:pPr>
          </w:p>
        </w:tc>
        <w:tc>
          <w:tcPr>
            <w:tcW w:type="dxa" w:w="93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15 Fire Management declarations (1990-06-27 to 1996-06-24)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74</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9"/>
        <w:gridCol w:w="3602"/>
        <w:gridCol w:w="1157"/>
        <w:gridCol w:w="2287"/>
        <w:gridCol w:w="713"/>
        <w:gridCol w:w="27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9"/>
            <w:shd w:val="clear" w:color="auto" w:fill="E8E8E8"/>
          </w:tcPr>
          <w:p>
            <w:pPr>
              <w:spacing w:after="0"/>
              <w:jc w:val="left"/>
            </w:pPr>
            <w:r>
              <w:rPr>
                <w:b/>
                <w:sz w:val="16"/>
              </w:rPr>
              <w:t>Magnitude or extent</w:t>
            </w:r>
          </w:p>
        </w:tc>
        <w:tc>
          <w:tcPr>
            <w:tcW w:type="dxa" w:w="36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7"/>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7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2025-09-26</w:t>
            </w:r>
          </w:p>
        </w:tc>
        <w:tc>
          <w:tcPr>
            <w:tcW w:type="dxa" w:w="1215"/>
          </w:tcPr>
          <w:p>
            <w:pPr>
              <w:spacing w:after="0"/>
              <w:jc w:val="left"/>
            </w:pPr>
            <w:r>
              <w:rPr>
                <w:sz w:val="16"/>
              </w:rPr>
              <w:t>Flash Flood</w:t>
            </w:r>
          </w:p>
        </w:tc>
        <w:tc>
          <w:tcPr>
            <w:tcW w:type="dxa" w:w="1389"/>
          </w:tcPr>
          <w:p>
            <w:pPr>
              <w:spacing w:after="0"/>
              <w:jc w:val="left"/>
            </w:pPr>
          </w:p>
        </w:tc>
        <w:tc>
          <w:tcPr>
            <w:tcW w:type="dxa" w:w="3602"/>
          </w:tcPr>
          <w:p>
            <w:pPr>
              <w:spacing w:after="0"/>
              <w:jc w:val="left"/>
            </w:pPr>
            <w:r>
              <w:rPr>
                <w:sz w:val="16"/>
              </w:rPr>
              <w:t>$25,000,000 property; $0 crops (2025 dollars)</w:t>
            </w:r>
          </w:p>
        </w:tc>
        <w:tc>
          <w:tcPr>
            <w:tcW w:type="dxa" w:w="1157"/>
          </w:tcPr>
          <w:p>
            <w:pPr>
              <w:spacing w:after="0"/>
              <w:jc w:val="right"/>
            </w:pPr>
            <w:r>
              <w:rPr>
                <w:sz w:val="16"/>
              </w:rPr>
              <w:t>3, 0</w:t>
            </w:r>
          </w:p>
        </w:tc>
        <w:tc>
          <w:tcPr>
            <w:tcW w:type="dxa" w:w="2287"/>
          </w:tcPr>
          <w:p>
            <w:pPr>
              <w:spacing w:after="0"/>
              <w:jc w:val="left"/>
            </w:pPr>
            <w:r>
              <w:rPr>
                <w:sz w:val="16"/>
              </w:rPr>
              <w:t>PINAL</w:t>
            </w:r>
          </w:p>
        </w:tc>
        <w:tc>
          <w:tcPr>
            <w:tcW w:type="dxa" w:w="713"/>
          </w:tcPr>
          <w:p>
            <w:pPr>
              <w:spacing w:after="0"/>
              <w:jc w:val="left"/>
            </w:pPr>
            <w:r>
              <w:rPr>
                <w:sz w:val="16"/>
              </w:rPr>
              <w:t>within last 5 years</w:t>
            </w:r>
          </w:p>
        </w:tc>
        <w:tc>
          <w:tcPr>
            <w:tcW w:type="dxa" w:w="2711"/>
          </w:tcPr>
          <w:p>
            <w:pPr>
              <w:spacing w:after="0"/>
              <w:jc w:val="left"/>
            </w:pPr>
            <w:r>
              <w:rPr>
                <w:sz w:val="16"/>
              </w:rPr>
              <w:t>deaths or injuries recorded</w:t>
            </w:r>
          </w:p>
        </w:tc>
      </w:tr>
      <w:tr>
        <w:trPr>
          <w:cantSplit/>
        </w:trPr>
        <w:tc>
          <w:tcPr>
            <w:tcW w:type="dxa" w:w="1037"/>
          </w:tcPr>
          <w:p>
            <w:pPr>
              <w:spacing w:after="0"/>
              <w:jc w:val="left"/>
            </w:pPr>
            <w:r>
              <w:rPr>
                <w:sz w:val="16"/>
              </w:rPr>
              <w:t>2023-07-14</w:t>
            </w:r>
          </w:p>
        </w:tc>
        <w:tc>
          <w:tcPr>
            <w:tcW w:type="dxa" w:w="1215"/>
          </w:tcPr>
          <w:p>
            <w:pPr>
              <w:spacing w:after="0"/>
              <w:jc w:val="left"/>
            </w:pPr>
            <w:r>
              <w:rPr>
                <w:sz w:val="16"/>
              </w:rPr>
              <w:t>Excessive Heat</w:t>
            </w:r>
          </w:p>
        </w:tc>
        <w:tc>
          <w:tcPr>
            <w:tcW w:type="dxa" w:w="1389"/>
          </w:tcPr>
          <w:p>
            <w:pPr>
              <w:spacing w:after="0"/>
              <w:jc w:val="left"/>
            </w:pPr>
          </w:p>
        </w:tc>
        <w:tc>
          <w:tcPr>
            <w:tcW w:type="dxa" w:w="3602"/>
          </w:tcPr>
          <w:p>
            <w:pPr>
              <w:spacing w:after="0"/>
              <w:jc w:val="left"/>
            </w:pPr>
            <w:r>
              <w:rPr>
                <w:sz w:val="16"/>
              </w:rPr>
              <w:t>$0 property; $0 crops, reported for the zone (2023 dollars)</w:t>
            </w:r>
          </w:p>
        </w:tc>
        <w:tc>
          <w:tcPr>
            <w:tcW w:type="dxa" w:w="1157"/>
          </w:tcPr>
          <w:p>
            <w:pPr>
              <w:spacing w:after="0"/>
              <w:jc w:val="right"/>
            </w:pPr>
            <w:r>
              <w:rPr>
                <w:sz w:val="16"/>
              </w:rPr>
              <w:t>0, 0</w:t>
            </w:r>
          </w:p>
        </w:tc>
        <w:tc>
          <w:tcPr>
            <w:tcW w:type="dxa" w:w="2287"/>
          </w:tcPr>
          <w:p>
            <w:pPr>
              <w:spacing w:after="0"/>
              <w:jc w:val="left"/>
            </w:pPr>
            <w:r>
              <w:rPr>
                <w:sz w:val="16"/>
              </w:rPr>
              <w:t>NWS zone AZZ560 (SAN CARLOS), zone-level: may include parts of neighboring counties</w:t>
            </w:r>
          </w:p>
        </w:tc>
        <w:tc>
          <w:tcPr>
            <w:tcW w:type="dxa" w:w="713"/>
          </w:tcPr>
          <w:p>
            <w:pPr>
              <w:spacing w:after="0"/>
              <w:jc w:val="left"/>
            </w:pPr>
            <w:r>
              <w:rPr>
                <w:sz w:val="16"/>
              </w:rPr>
              <w:t>within last 5 years</w:t>
            </w:r>
          </w:p>
        </w:tc>
        <w:tc>
          <w:tcPr>
            <w:tcW w:type="dxa" w:w="2711"/>
          </w:tcPr>
          <w:p>
            <w:pPr>
              <w:spacing w:after="0"/>
              <w:jc w:val="left"/>
            </w:pPr>
            <w:r>
              <w:rPr>
                <w:sz w:val="16"/>
              </w:rPr>
              <w:t>B1-c worst recorded: Excessive Heat, Heat</w:t>
            </w:r>
          </w:p>
        </w:tc>
      </w:tr>
      <w:tr>
        <w:trPr>
          <w:cantSplit/>
        </w:trPr>
        <w:tc>
          <w:tcPr>
            <w:tcW w:type="dxa" w:w="1037"/>
          </w:tcPr>
          <w:p>
            <w:pPr>
              <w:spacing w:after="0"/>
              <w:jc w:val="left"/>
            </w:pPr>
            <w:r>
              <w:rPr>
                <w:sz w:val="16"/>
              </w:rPr>
              <w:t>2022-01-27</w:t>
            </w:r>
          </w:p>
        </w:tc>
        <w:tc>
          <w:tcPr>
            <w:tcW w:type="dxa" w:w="1215"/>
          </w:tcPr>
          <w:p>
            <w:pPr>
              <w:spacing w:after="0"/>
              <w:jc w:val="left"/>
            </w:pPr>
            <w:r>
              <w:rPr>
                <w:sz w:val="16"/>
              </w:rPr>
              <w:t>High Wind</w:t>
            </w:r>
          </w:p>
        </w:tc>
        <w:tc>
          <w:tcPr>
            <w:tcW w:type="dxa" w:w="1389"/>
          </w:tcPr>
          <w:p>
            <w:pPr>
              <w:spacing w:after="0"/>
              <w:jc w:val="left"/>
            </w:pPr>
            <w:r>
              <w:rPr>
                <w:sz w:val="16"/>
              </w:rPr>
              <w:t>65 kt (75 mph) estimated gust</w:t>
            </w:r>
          </w:p>
        </w:tc>
        <w:tc>
          <w:tcPr>
            <w:tcW w:type="dxa" w:w="3602"/>
          </w:tcPr>
          <w:p>
            <w:pPr>
              <w:spacing w:after="0"/>
              <w:jc w:val="left"/>
            </w:pPr>
            <w:r>
              <w:rPr>
                <w:sz w:val="16"/>
              </w:rPr>
              <w:t>$100,000 property; $0 crops, reported for the zone (2022 dollars)</w:t>
            </w:r>
          </w:p>
        </w:tc>
        <w:tc>
          <w:tcPr>
            <w:tcW w:type="dxa" w:w="1157"/>
          </w:tcPr>
          <w:p>
            <w:pPr>
              <w:spacing w:after="0"/>
              <w:jc w:val="right"/>
            </w:pPr>
            <w:r>
              <w:rPr>
                <w:sz w:val="16"/>
              </w:rPr>
              <w:t>0, 0</w:t>
            </w:r>
          </w:p>
        </w:tc>
        <w:tc>
          <w:tcPr>
            <w:tcW w:type="dxa" w:w="2287"/>
          </w:tcPr>
          <w:p>
            <w:pPr>
              <w:spacing w:after="0"/>
              <w:jc w:val="left"/>
            </w:pPr>
            <w:r>
              <w:rPr>
                <w:sz w:val="16"/>
              </w:rPr>
              <w:t>NWS zone AZZ018 (NORTHERN GILA COUNTY), zone-level: may include parts of neighboring counties</w:t>
            </w:r>
          </w:p>
        </w:tc>
        <w:tc>
          <w:tcPr>
            <w:tcW w:type="dxa" w:w="713"/>
          </w:tcPr>
          <w:p>
            <w:pPr>
              <w:spacing w:after="0"/>
              <w:jc w:val="left"/>
            </w:pPr>
            <w:r>
              <w:rPr>
                <w:sz w:val="16"/>
              </w:rPr>
              <w:t>within last 5 years</w:t>
            </w:r>
          </w:p>
        </w:tc>
        <w:tc>
          <w:tcPr>
            <w:tcW w:type="dxa" w:w="27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2021-07-29</w:t>
            </w:r>
          </w:p>
        </w:tc>
        <w:tc>
          <w:tcPr>
            <w:tcW w:type="dxa" w:w="1215"/>
          </w:tcPr>
          <w:p>
            <w:pPr>
              <w:spacing w:after="0"/>
              <w:jc w:val="left"/>
            </w:pPr>
            <w:r>
              <w:rPr>
                <w:sz w:val="16"/>
              </w:rPr>
              <w:t>Flash Flood</w:t>
            </w:r>
          </w:p>
        </w:tc>
        <w:tc>
          <w:tcPr>
            <w:tcW w:type="dxa" w:w="1389"/>
          </w:tcPr>
          <w:p>
            <w:pPr>
              <w:spacing w:after="0"/>
              <w:jc w:val="left"/>
            </w:pPr>
          </w:p>
        </w:tc>
        <w:tc>
          <w:tcPr>
            <w:tcW w:type="dxa" w:w="3602"/>
          </w:tcPr>
          <w:p>
            <w:pPr>
              <w:spacing w:after="0"/>
              <w:jc w:val="left"/>
            </w:pPr>
            <w:r>
              <w:rPr>
                <w:sz w:val="16"/>
              </w:rPr>
              <w:t>$40,000,000 property; $0 crops (2021 dollars)</w:t>
            </w:r>
          </w:p>
        </w:tc>
        <w:tc>
          <w:tcPr>
            <w:tcW w:type="dxa" w:w="1157"/>
          </w:tcPr>
          <w:p>
            <w:pPr>
              <w:spacing w:after="0"/>
              <w:jc w:val="right"/>
            </w:pPr>
            <w:r>
              <w:rPr>
                <w:sz w:val="16"/>
              </w:rPr>
              <w:t>0, 0</w:t>
            </w:r>
          </w:p>
        </w:tc>
        <w:tc>
          <w:tcPr>
            <w:tcW w:type="dxa" w:w="2287"/>
          </w:tcPr>
          <w:p>
            <w:pPr>
              <w:spacing w:after="0"/>
              <w:jc w:val="left"/>
            </w:pPr>
            <w:r>
              <w:rPr>
                <w:sz w:val="16"/>
              </w:rPr>
              <w:t>MIAMI</w:t>
            </w:r>
          </w:p>
        </w:tc>
        <w:tc>
          <w:tcPr>
            <w:tcW w:type="dxa" w:w="713"/>
          </w:tcPr>
          <w:p>
            <w:pPr>
              <w:spacing w:after="0"/>
              <w:jc w:val="left"/>
            </w:pPr>
          </w:p>
        </w:tc>
        <w:tc>
          <w:tcPr>
            <w:tcW w:type="dxa" w:w="27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2021-06-04</w:t>
            </w:r>
          </w:p>
        </w:tc>
        <w:tc>
          <w:tcPr>
            <w:tcW w:type="dxa" w:w="1215"/>
          </w:tcPr>
          <w:p>
            <w:pPr>
              <w:spacing w:after="0"/>
              <w:jc w:val="left"/>
            </w:pPr>
            <w:r>
              <w:rPr>
                <w:sz w:val="16"/>
              </w:rPr>
              <w:t>Wildfire</w:t>
            </w:r>
          </w:p>
        </w:tc>
        <w:tc>
          <w:tcPr>
            <w:tcW w:type="dxa" w:w="1389"/>
          </w:tcPr>
          <w:p>
            <w:pPr>
              <w:spacing w:after="0"/>
              <w:jc w:val="left"/>
            </w:pPr>
          </w:p>
        </w:tc>
        <w:tc>
          <w:tcPr>
            <w:tcW w:type="dxa" w:w="3602"/>
          </w:tcPr>
          <w:p>
            <w:pPr>
              <w:spacing w:after="0"/>
              <w:jc w:val="left"/>
            </w:pPr>
            <w:r>
              <w:rPr>
                <w:sz w:val="16"/>
              </w:rPr>
              <w:t>$8,000,000 property; $0 crops, reported for the zone (2021 dollars)</w:t>
            </w:r>
          </w:p>
        </w:tc>
        <w:tc>
          <w:tcPr>
            <w:tcW w:type="dxa" w:w="1157"/>
          </w:tcPr>
          <w:p>
            <w:pPr>
              <w:spacing w:after="0"/>
              <w:jc w:val="right"/>
            </w:pPr>
            <w:r>
              <w:rPr>
                <w:sz w:val="16"/>
              </w:rPr>
              <w:t>0, 0</w:t>
            </w:r>
          </w:p>
        </w:tc>
        <w:tc>
          <w:tcPr>
            <w:tcW w:type="dxa" w:w="2287"/>
          </w:tcPr>
          <w:p>
            <w:pPr>
              <w:spacing w:after="0"/>
              <w:jc w:val="left"/>
            </w:pPr>
            <w:r>
              <w:rPr>
                <w:sz w:val="16"/>
              </w:rPr>
              <w:t>NWS zone AZZ558 (PINAL/SUPERSTITION MOUNTAINS), zone-level: may include parts of neighboring counties</w:t>
            </w:r>
          </w:p>
        </w:tc>
        <w:tc>
          <w:tcPr>
            <w:tcW w:type="dxa" w:w="713"/>
          </w:tcPr>
          <w:p>
            <w:pPr>
              <w:spacing w:after="0"/>
              <w:jc w:val="left"/>
            </w:pPr>
          </w:p>
        </w:tc>
        <w:tc>
          <w:tcPr>
            <w:tcW w:type="dxa" w:w="2711"/>
          </w:tcPr>
          <w:p>
            <w:pPr>
              <w:spacing w:after="0"/>
              <w:jc w:val="left"/>
            </w:pPr>
            <w:r>
              <w:rPr>
                <w:sz w:val="16"/>
              </w:rPr>
              <w:t>B1-c worst recorded: Wildfire</w:t>
            </w:r>
          </w:p>
        </w:tc>
      </w:tr>
      <w:tr>
        <w:trPr>
          <w:cantSplit/>
        </w:trPr>
        <w:tc>
          <w:tcPr>
            <w:tcW w:type="dxa" w:w="1037"/>
          </w:tcPr>
          <w:p>
            <w:pPr>
              <w:spacing w:after="0"/>
              <w:jc w:val="left"/>
            </w:pPr>
            <w:r>
              <w:rPr>
                <w:sz w:val="16"/>
              </w:rPr>
              <w:t>2019-02-21</w:t>
            </w:r>
          </w:p>
        </w:tc>
        <w:tc>
          <w:tcPr>
            <w:tcW w:type="dxa" w:w="1215"/>
          </w:tcPr>
          <w:p>
            <w:pPr>
              <w:spacing w:after="0"/>
              <w:jc w:val="left"/>
            </w:pPr>
            <w:r>
              <w:rPr>
                <w:sz w:val="16"/>
              </w:rPr>
              <w:t>Heavy Snow</w:t>
            </w:r>
          </w:p>
        </w:tc>
        <w:tc>
          <w:tcPr>
            <w:tcW w:type="dxa" w:w="1389"/>
          </w:tcPr>
          <w:p>
            <w:pPr>
              <w:spacing w:after="0"/>
              <w:jc w:val="left"/>
            </w:pPr>
          </w:p>
        </w:tc>
        <w:tc>
          <w:tcPr>
            <w:tcW w:type="dxa" w:w="3602"/>
          </w:tcPr>
          <w:p>
            <w:pPr>
              <w:spacing w:after="0"/>
              <w:jc w:val="left"/>
            </w:pPr>
            <w:r>
              <w:rPr>
                <w:sz w:val="16"/>
              </w:rPr>
              <w:t>$5,000 property; $0 crops, reported for the zone (2019 dollars)</w:t>
            </w:r>
          </w:p>
        </w:tc>
        <w:tc>
          <w:tcPr>
            <w:tcW w:type="dxa" w:w="1157"/>
          </w:tcPr>
          <w:p>
            <w:pPr>
              <w:spacing w:after="0"/>
              <w:jc w:val="right"/>
            </w:pPr>
            <w:r>
              <w:rPr>
                <w:sz w:val="16"/>
              </w:rPr>
              <w:t>0, 0</w:t>
            </w:r>
          </w:p>
        </w:tc>
        <w:tc>
          <w:tcPr>
            <w:tcW w:type="dxa" w:w="2287"/>
          </w:tcPr>
          <w:p>
            <w:pPr>
              <w:spacing w:after="0"/>
              <w:jc w:val="left"/>
            </w:pPr>
            <w:r>
              <w:rPr>
                <w:sz w:val="16"/>
              </w:rPr>
              <w:t>NWS zone AZZ562 (GLOBE/MIAMI), zone-level: may include parts of neighboring counties</w:t>
            </w:r>
          </w:p>
        </w:tc>
        <w:tc>
          <w:tcPr>
            <w:tcW w:type="dxa" w:w="713"/>
          </w:tcPr>
          <w:p>
            <w:pPr>
              <w:spacing w:after="0"/>
              <w:jc w:val="left"/>
            </w:pPr>
          </w:p>
        </w:tc>
        <w:tc>
          <w:tcPr>
            <w:tcW w:type="dxa" w:w="27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2017-07-15</w:t>
            </w:r>
          </w:p>
        </w:tc>
        <w:tc>
          <w:tcPr>
            <w:tcW w:type="dxa" w:w="1215"/>
          </w:tcPr>
          <w:p>
            <w:pPr>
              <w:spacing w:after="0"/>
              <w:jc w:val="left"/>
            </w:pPr>
            <w:r>
              <w:rPr>
                <w:sz w:val="16"/>
              </w:rPr>
              <w:t>Flash Flood</w:t>
            </w:r>
          </w:p>
        </w:tc>
        <w:tc>
          <w:tcPr>
            <w:tcW w:type="dxa" w:w="1389"/>
          </w:tcPr>
          <w:p>
            <w:pPr>
              <w:spacing w:after="0"/>
              <w:jc w:val="left"/>
            </w:pPr>
          </w:p>
        </w:tc>
        <w:tc>
          <w:tcPr>
            <w:tcW w:type="dxa" w:w="3602"/>
          </w:tcPr>
          <w:p>
            <w:pPr>
              <w:spacing w:after="0"/>
              <w:jc w:val="left"/>
            </w:pPr>
            <w:r>
              <w:rPr>
                <w:sz w:val="16"/>
              </w:rPr>
              <w:t>$0 property; $0 crops (2017 dollars)</w:t>
            </w:r>
          </w:p>
        </w:tc>
        <w:tc>
          <w:tcPr>
            <w:tcW w:type="dxa" w:w="1157"/>
          </w:tcPr>
          <w:p>
            <w:pPr>
              <w:spacing w:after="0"/>
              <w:jc w:val="right"/>
            </w:pPr>
            <w:r>
              <w:rPr>
                <w:sz w:val="16"/>
              </w:rPr>
              <w:t>10, 0</w:t>
            </w:r>
          </w:p>
        </w:tc>
        <w:tc>
          <w:tcPr>
            <w:tcW w:type="dxa" w:w="2287"/>
          </w:tcPr>
          <w:p>
            <w:pPr>
              <w:spacing w:after="0"/>
              <w:jc w:val="left"/>
            </w:pPr>
            <w:r>
              <w:rPr>
                <w:sz w:val="16"/>
              </w:rPr>
              <w:t>WASHINGTON PARK to (0E4)PAYSON ARPT</w:t>
            </w:r>
          </w:p>
        </w:tc>
        <w:tc>
          <w:tcPr>
            <w:tcW w:type="dxa" w:w="713"/>
          </w:tcPr>
          <w:p>
            <w:pPr>
              <w:spacing w:after="0"/>
              <w:jc w:val="left"/>
            </w:pPr>
          </w:p>
        </w:tc>
        <w:tc>
          <w:tcPr>
            <w:tcW w:type="dxa" w:w="2711"/>
          </w:tcPr>
          <w:p>
            <w:pPr>
              <w:spacing w:after="0"/>
              <w:jc w:val="left"/>
            </w:pPr>
            <w:r>
              <w:rPr>
                <w:sz w:val="16"/>
              </w:rPr>
              <w:t>deaths or injuries recorded</w:t>
            </w:r>
          </w:p>
        </w:tc>
      </w:tr>
      <w:tr>
        <w:trPr>
          <w:cantSplit/>
        </w:trPr>
        <w:tc>
          <w:tcPr>
            <w:tcW w:type="dxa" w:w="1037"/>
          </w:tcPr>
          <w:p>
            <w:pPr>
              <w:spacing w:after="0"/>
              <w:jc w:val="left"/>
            </w:pPr>
            <w:r>
              <w:rPr>
                <w:sz w:val="16"/>
              </w:rPr>
              <w:t>2000-08-12</w:t>
            </w:r>
          </w:p>
        </w:tc>
        <w:tc>
          <w:tcPr>
            <w:tcW w:type="dxa" w:w="1215"/>
          </w:tcPr>
          <w:p>
            <w:pPr>
              <w:spacing w:after="0"/>
              <w:jc w:val="left"/>
            </w:pPr>
            <w:r>
              <w:rPr>
                <w:sz w:val="16"/>
              </w:rPr>
              <w:t>Lightning</w:t>
            </w:r>
          </w:p>
        </w:tc>
        <w:tc>
          <w:tcPr>
            <w:tcW w:type="dxa" w:w="1389"/>
          </w:tcPr>
          <w:p>
            <w:pPr>
              <w:spacing w:after="0"/>
              <w:jc w:val="left"/>
            </w:pPr>
          </w:p>
        </w:tc>
        <w:tc>
          <w:tcPr>
            <w:tcW w:type="dxa" w:w="3602"/>
          </w:tcPr>
          <w:p>
            <w:pPr>
              <w:spacing w:after="0"/>
              <w:jc w:val="left"/>
            </w:pPr>
            <w:r>
              <w:rPr>
                <w:sz w:val="16"/>
              </w:rPr>
              <w:t>damage not reported</w:t>
            </w:r>
          </w:p>
        </w:tc>
        <w:tc>
          <w:tcPr>
            <w:tcW w:type="dxa" w:w="1157"/>
          </w:tcPr>
          <w:p>
            <w:pPr>
              <w:spacing w:after="0"/>
              <w:jc w:val="right"/>
            </w:pPr>
            <w:r>
              <w:rPr>
                <w:sz w:val="16"/>
              </w:rPr>
              <w:t>1, 2</w:t>
            </w:r>
          </w:p>
        </w:tc>
        <w:tc>
          <w:tcPr>
            <w:tcW w:type="dxa" w:w="2287"/>
          </w:tcPr>
          <w:p>
            <w:pPr>
              <w:spacing w:after="0"/>
              <w:jc w:val="left"/>
            </w:pPr>
            <w:r>
              <w:rPr>
                <w:sz w:val="16"/>
              </w:rPr>
              <w:t>PAYSON</w:t>
            </w:r>
          </w:p>
        </w:tc>
        <w:tc>
          <w:tcPr>
            <w:tcW w:type="dxa" w:w="713"/>
          </w:tcPr>
          <w:p>
            <w:pPr>
              <w:spacing w:after="0"/>
              <w:jc w:val="left"/>
            </w:pPr>
          </w:p>
        </w:tc>
        <w:tc>
          <w:tcPr>
            <w:tcW w:type="dxa" w:w="2711"/>
          </w:tcPr>
          <w:p>
            <w:pPr>
              <w:spacing w:after="0"/>
              <w:jc w:val="left"/>
            </w:pPr>
            <w:r>
              <w:rPr>
                <w:sz w:val="16"/>
              </w:rPr>
              <w:t>B1-c worst recorded: Lightning</w:t>
            </w:r>
          </w:p>
        </w:tc>
      </w:tr>
      <w:tr>
        <w:trPr>
          <w:cantSplit/>
        </w:trPr>
        <w:tc>
          <w:tcPr>
            <w:tcW w:type="dxa" w:w="1037"/>
          </w:tcPr>
          <w:p>
            <w:pPr>
              <w:spacing w:after="0"/>
              <w:jc w:val="left"/>
            </w:pPr>
            <w:r>
              <w:rPr>
                <w:sz w:val="16"/>
              </w:rPr>
              <w:t>1990-06-26</w:t>
            </w:r>
          </w:p>
        </w:tc>
        <w:tc>
          <w:tcPr>
            <w:tcW w:type="dxa" w:w="1215"/>
          </w:tcPr>
          <w:p>
            <w:pPr>
              <w:spacing w:after="0"/>
              <w:jc w:val="left"/>
            </w:pPr>
            <w:r>
              <w:rPr>
                <w:sz w:val="16"/>
              </w:rPr>
              <w:t>Thunderstorm Wind</w:t>
            </w:r>
          </w:p>
        </w:tc>
        <w:tc>
          <w:tcPr>
            <w:tcW w:type="dxa" w:w="1389"/>
          </w:tcPr>
          <w:p>
            <w:pPr>
              <w:spacing w:after="0"/>
              <w:jc w:val="left"/>
            </w:pPr>
            <w:r>
              <w:rPr>
                <w:sz w:val="16"/>
              </w:rPr>
              <w:t>speed not recorded</w:t>
            </w:r>
          </w:p>
        </w:tc>
        <w:tc>
          <w:tcPr>
            <w:tcW w:type="dxa" w:w="3602"/>
          </w:tcPr>
          <w:p>
            <w:pPr>
              <w:spacing w:after="0"/>
              <w:jc w:val="left"/>
            </w:pPr>
            <w:r>
              <w:rPr>
                <w:sz w:val="16"/>
              </w:rPr>
              <w:t>damage not recorded (pre-1996 record)</w:t>
            </w:r>
          </w:p>
        </w:tc>
        <w:tc>
          <w:tcPr>
            <w:tcW w:type="dxa" w:w="1157"/>
          </w:tcPr>
          <w:p>
            <w:pPr>
              <w:spacing w:after="0"/>
              <w:jc w:val="right"/>
            </w:pPr>
            <w:r>
              <w:rPr>
                <w:sz w:val="16"/>
              </w:rPr>
              <w:t>6, 0</w:t>
            </w:r>
          </w:p>
        </w:tc>
        <w:tc>
          <w:tcPr>
            <w:tcW w:type="dxa" w:w="2287"/>
          </w:tcPr>
          <w:p>
            <w:pPr>
              <w:spacing w:after="0"/>
              <w:jc w:val="left"/>
            </w:pPr>
            <w:r>
              <w:rPr>
                <w:sz w:val="16"/>
              </w:rPr>
              <w:t>location not recorded</w:t>
            </w:r>
          </w:p>
        </w:tc>
        <w:tc>
          <w:tcPr>
            <w:tcW w:type="dxa" w:w="713"/>
          </w:tcPr>
          <w:p>
            <w:pPr>
              <w:spacing w:after="0"/>
              <w:jc w:val="left"/>
            </w:pPr>
          </w:p>
        </w:tc>
        <w:tc>
          <w:tcPr>
            <w:tcW w:type="dxa" w:w="2711"/>
          </w:tcPr>
          <w:p>
            <w:pPr>
              <w:spacing w:after="0"/>
              <w:jc w:val="left"/>
            </w:pPr>
            <w:r>
              <w:rPr>
                <w:sz w:val="16"/>
              </w:rPr>
              <w:t>deaths or injuries recorded</w:t>
            </w:r>
          </w:p>
        </w:tc>
      </w:tr>
      <w:tr>
        <w:trPr>
          <w:cantSplit/>
        </w:trPr>
        <w:tc>
          <w:tcPr>
            <w:tcW w:type="dxa" w:w="1037"/>
          </w:tcPr>
          <w:p>
            <w:pPr>
              <w:spacing w:after="0"/>
              <w:jc w:val="left"/>
            </w:pPr>
            <w:r>
              <w:rPr>
                <w:sz w:val="16"/>
              </w:rPr>
              <w:t>1981-05-01</w:t>
            </w:r>
          </w:p>
        </w:tc>
        <w:tc>
          <w:tcPr>
            <w:tcW w:type="dxa" w:w="1215"/>
          </w:tcPr>
          <w:p>
            <w:pPr>
              <w:spacing w:after="0"/>
              <w:jc w:val="left"/>
            </w:pPr>
            <w:r>
              <w:rPr>
                <w:sz w:val="16"/>
              </w:rPr>
              <w:t>Thunderstorm Wind</w:t>
            </w:r>
          </w:p>
        </w:tc>
        <w:tc>
          <w:tcPr>
            <w:tcW w:type="dxa" w:w="1389"/>
          </w:tcPr>
          <w:p>
            <w:pPr>
              <w:spacing w:after="0"/>
              <w:jc w:val="left"/>
            </w:pPr>
            <w:r>
              <w:rPr>
                <w:sz w:val="16"/>
              </w:rPr>
              <w:t>87 kt (100 mph), measurement type not recorded</w:t>
            </w:r>
          </w:p>
        </w:tc>
        <w:tc>
          <w:tcPr>
            <w:tcW w:type="dxa" w:w="3602"/>
          </w:tcPr>
          <w:p>
            <w:pPr>
              <w:spacing w:after="0"/>
              <w:jc w:val="left"/>
            </w:pPr>
            <w:r>
              <w:rPr>
                <w:sz w:val="16"/>
              </w:rPr>
              <w:t>damage not recorded (pre-1996 record)</w:t>
            </w:r>
          </w:p>
        </w:tc>
        <w:tc>
          <w:tcPr>
            <w:tcW w:type="dxa" w:w="1157"/>
          </w:tcPr>
          <w:p>
            <w:pPr>
              <w:spacing w:after="0"/>
              <w:jc w:val="right"/>
            </w:pPr>
            <w:r>
              <w:rPr>
                <w:sz w:val="16"/>
              </w:rPr>
              <w:t>0, 0</w:t>
            </w:r>
          </w:p>
        </w:tc>
        <w:tc>
          <w:tcPr>
            <w:tcW w:type="dxa" w:w="2287"/>
          </w:tcPr>
          <w:p>
            <w:pPr>
              <w:spacing w:after="0"/>
              <w:jc w:val="left"/>
            </w:pPr>
            <w:r>
              <w:rPr>
                <w:sz w:val="16"/>
              </w:rPr>
              <w:t>location not recorded</w:t>
            </w:r>
          </w:p>
        </w:tc>
        <w:tc>
          <w:tcPr>
            <w:tcW w:type="dxa" w:w="713"/>
          </w:tcPr>
          <w:p>
            <w:pPr>
              <w:spacing w:after="0"/>
              <w:jc w:val="left"/>
            </w:pPr>
          </w:p>
        </w:tc>
        <w:tc>
          <w:tcPr>
            <w:tcW w:type="dxa" w:w="2711"/>
          </w:tcPr>
          <w:p>
            <w:pPr>
              <w:spacing w:after="0"/>
              <w:jc w:val="left"/>
            </w:pPr>
            <w:r>
              <w:rPr>
                <w:sz w:val="16"/>
              </w:rPr>
              <w:t>B1-c worst recorded: Thunderstorm Wind</w:t>
            </w:r>
          </w:p>
        </w:tc>
      </w:tr>
      <w:tr>
        <w:trPr>
          <w:cantSplit/>
        </w:trPr>
        <w:tc>
          <w:tcPr>
            <w:tcW w:type="dxa" w:w="1037"/>
          </w:tcPr>
          <w:p>
            <w:pPr>
              <w:spacing w:after="0"/>
              <w:jc w:val="left"/>
            </w:pPr>
            <w:r>
              <w:rPr>
                <w:sz w:val="16"/>
              </w:rPr>
              <w:t>1966-08-09</w:t>
            </w:r>
          </w:p>
        </w:tc>
        <w:tc>
          <w:tcPr>
            <w:tcW w:type="dxa" w:w="1215"/>
          </w:tcPr>
          <w:p>
            <w:pPr>
              <w:spacing w:after="0"/>
              <w:jc w:val="left"/>
            </w:pPr>
            <w:r>
              <w:rPr>
                <w:sz w:val="16"/>
              </w:rPr>
              <w:t>Tornado</w:t>
            </w:r>
          </w:p>
        </w:tc>
        <w:tc>
          <w:tcPr>
            <w:tcW w:type="dxa" w:w="1389"/>
          </w:tcPr>
          <w:p>
            <w:pPr>
              <w:spacing w:after="0"/>
              <w:jc w:val="left"/>
            </w:pPr>
            <w:r>
              <w:rPr>
                <w:sz w:val="16"/>
              </w:rPr>
              <w:t>F1, 33 yd wide</w:t>
            </w:r>
          </w:p>
        </w:tc>
        <w:tc>
          <w:tcPr>
            <w:tcW w:type="dxa" w:w="3602"/>
          </w:tcPr>
          <w:p>
            <w:pPr>
              <w:spacing w:after="0"/>
              <w:jc w:val="left"/>
            </w:pPr>
            <w:r>
              <w:rPr>
                <w:sz w:val="16"/>
              </w:rPr>
              <w:t>$25,000 property; crops not recorded (1966 dollars)</w:t>
            </w:r>
          </w:p>
        </w:tc>
        <w:tc>
          <w:tcPr>
            <w:tcW w:type="dxa" w:w="1157"/>
          </w:tcPr>
          <w:p>
            <w:pPr>
              <w:spacing w:after="0"/>
              <w:jc w:val="right"/>
            </w:pPr>
            <w:r>
              <w:rPr>
                <w:sz w:val="16"/>
              </w:rPr>
              <w:t>0, 9</w:t>
            </w:r>
          </w:p>
        </w:tc>
        <w:tc>
          <w:tcPr>
            <w:tcW w:type="dxa" w:w="2287"/>
          </w:tcPr>
          <w:p>
            <w:pPr>
              <w:spacing w:after="0"/>
              <w:jc w:val="left"/>
            </w:pPr>
            <w:r>
              <w:rPr>
                <w:sz w:val="16"/>
              </w:rPr>
              <w:t>location not recorded</w:t>
            </w:r>
          </w:p>
        </w:tc>
        <w:tc>
          <w:tcPr>
            <w:tcW w:type="dxa" w:w="713"/>
          </w:tcPr>
          <w:p>
            <w:pPr>
              <w:spacing w:after="0"/>
              <w:jc w:val="left"/>
            </w:pPr>
          </w:p>
        </w:tc>
        <w:tc>
          <w:tcPr>
            <w:tcW w:type="dxa" w:w="2711"/>
          </w:tcPr>
          <w:p>
            <w:pPr>
              <w:spacing w:after="0"/>
              <w:jc w:val="left"/>
            </w:pPr>
            <w:r>
              <w:rPr>
                <w:sz w:val="16"/>
              </w:rPr>
              <w:t>B1-c worst recorded: Tornado</w:t>
            </w:r>
          </w:p>
        </w:tc>
      </w:tr>
      <w:tr>
        <w:trPr>
          <w:cantSplit/>
        </w:trPr>
        <w:tc>
          <w:tcPr>
            <w:tcW w:type="dxa" w:w="1037"/>
          </w:tcPr>
          <w:p>
            <w:pPr>
              <w:spacing w:after="0"/>
              <w:jc w:val="left"/>
            </w:pPr>
            <w:r>
              <w:rPr>
                <w:sz w:val="16"/>
              </w:rPr>
              <w:t>1955-06-13</w:t>
            </w:r>
          </w:p>
        </w:tc>
        <w:tc>
          <w:tcPr>
            <w:tcW w:type="dxa" w:w="1215"/>
          </w:tcPr>
          <w:p>
            <w:pPr>
              <w:spacing w:after="0"/>
              <w:jc w:val="left"/>
            </w:pPr>
            <w:r>
              <w:rPr>
                <w:sz w:val="16"/>
              </w:rPr>
              <w:t>Hail</w:t>
            </w:r>
          </w:p>
        </w:tc>
        <w:tc>
          <w:tcPr>
            <w:tcW w:type="dxa" w:w="1389"/>
          </w:tcPr>
          <w:p>
            <w:pPr>
              <w:spacing w:after="0"/>
              <w:jc w:val="left"/>
            </w:pPr>
            <w:r>
              <w:rPr>
                <w:sz w:val="16"/>
              </w:rPr>
              <w:t>3 in</w:t>
            </w:r>
          </w:p>
        </w:tc>
        <w:tc>
          <w:tcPr>
            <w:tcW w:type="dxa" w:w="3602"/>
          </w:tcPr>
          <w:p>
            <w:pPr>
              <w:spacing w:after="0"/>
              <w:jc w:val="left"/>
            </w:pPr>
            <w:r>
              <w:rPr>
                <w:sz w:val="16"/>
              </w:rPr>
              <w:t>damage not recorded (pre-1996 record)</w:t>
            </w:r>
          </w:p>
        </w:tc>
        <w:tc>
          <w:tcPr>
            <w:tcW w:type="dxa" w:w="1157"/>
          </w:tcPr>
          <w:p>
            <w:pPr>
              <w:spacing w:after="0"/>
              <w:jc w:val="right"/>
            </w:pPr>
            <w:r>
              <w:rPr>
                <w:sz w:val="16"/>
              </w:rPr>
              <w:t>0, 0</w:t>
            </w:r>
          </w:p>
        </w:tc>
        <w:tc>
          <w:tcPr>
            <w:tcW w:type="dxa" w:w="2287"/>
          </w:tcPr>
          <w:p>
            <w:pPr>
              <w:spacing w:after="0"/>
              <w:jc w:val="left"/>
            </w:pPr>
            <w:r>
              <w:rPr>
                <w:sz w:val="16"/>
              </w:rPr>
              <w:t>location not recorded</w:t>
            </w:r>
          </w:p>
        </w:tc>
        <w:tc>
          <w:tcPr>
            <w:tcW w:type="dxa" w:w="713"/>
          </w:tcPr>
          <w:p>
            <w:pPr>
              <w:spacing w:after="0"/>
              <w:jc w:val="left"/>
            </w:pPr>
          </w:p>
        </w:tc>
        <w:tc>
          <w:tcPr>
            <w:tcW w:type="dxa" w:w="271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83"/>
        <w:gridCol w:w="1037"/>
        <w:gridCol w:w="1715"/>
        <w:gridCol w:w="1522"/>
        <w:gridCol w:w="1578"/>
        <w:gridCol w:w="1037"/>
        <w:gridCol w:w="1908"/>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453"/>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0</w:t>
            </w:r>
          </w:p>
        </w:tc>
        <w:tc>
          <w:tcPr>
            <w:tcW w:type="dxa" w:w="1578"/>
          </w:tcPr>
          <w:p>
            <w:pPr>
              <w:spacing w:after="0"/>
              <w:jc w:val="left"/>
            </w:pPr>
            <w:r>
              <w:rPr>
                <w:sz w:val="16"/>
              </w:rPr>
              <w:t>1994 to 2023 (30 years)</w:t>
            </w:r>
          </w:p>
        </w:tc>
        <w:tc>
          <w:tcPr>
            <w:tcW w:type="dxa" w:w="1037"/>
          </w:tcPr>
          <w:p>
            <w:pPr>
              <w:spacing w:after="0"/>
              <w:jc w:val="left"/>
            </w:pPr>
            <w:r>
              <w:rPr>
                <w:sz w:val="16"/>
              </w:rPr>
              <w:t>see B1-f</w:t>
            </w:r>
          </w:p>
        </w:tc>
        <w:tc>
          <w:tcPr>
            <w:tcW w:type="dxa" w:w="19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0.0000169</w:t>
            </w:r>
          </w:p>
        </w:tc>
        <w:tc>
          <w:tcPr>
            <w:tcW w:type="dxa" w:w="1453"/>
          </w:tcPr>
          <w:p>
            <w:pPr>
              <w:spacing w:after="0"/>
              <w:jc w:val="left"/>
            </w:pPr>
            <w:r>
              <w:rPr>
                <w:sz w:val="16"/>
              </w:rPr>
              <w:t>event-days per year</w:t>
            </w:r>
          </w:p>
        </w:tc>
        <w:tc>
          <w:tcPr>
            <w:tcW w:type="dxa" w:w="1583"/>
          </w:tcPr>
          <w:p>
            <w:pPr>
              <w:spacing w:after="0"/>
              <w:jc w:val="left"/>
            </w:pPr>
            <w:r>
              <w:rPr>
                <w:sz w:val="16"/>
              </w:rPr>
              <w:t>about 0.0000169 days per year</w:t>
            </w:r>
          </w:p>
        </w:tc>
        <w:tc>
          <w:tcPr>
            <w:tcW w:type="dxa" w:w="1037"/>
          </w:tcPr>
          <w:p>
            <w:pPr>
              <w:spacing w:after="0"/>
              <w:jc w:val="left"/>
            </w:pPr>
            <w:r>
              <w:rPr>
                <w:sz w:val="16"/>
              </w:rPr>
              <w:t>Possible</w:t>
            </w:r>
          </w:p>
        </w:tc>
        <w:tc>
          <w:tcPr>
            <w:tcW w:type="dxa" w:w="1715"/>
          </w:tcPr>
          <w:p>
            <w:pPr>
              <w:spacing w:after="0"/>
              <w:jc w:val="left"/>
            </w:pPr>
            <w:r>
              <w:rPr>
                <w:sz w:val="16"/>
              </w:rPr>
              <w:t>event-days in 1 of 30 years, 1996 to 2025 (3.33%)</w:t>
            </w:r>
          </w:p>
        </w:tc>
        <w:tc>
          <w:tcPr>
            <w:tcW w:type="dxa" w:w="1522"/>
          </w:tcPr>
          <w:p>
            <w:pPr>
              <w:spacing w:after="0"/>
              <w:jc w:val="right"/>
            </w:pPr>
            <w:r>
              <w:rPr>
                <w:sz w:val="16"/>
              </w:rPr>
              <w:t>0.000319</w:t>
            </w:r>
          </w:p>
        </w:tc>
        <w:tc>
          <w:tcPr>
            <w:tcW w:type="dxa" w:w="1578"/>
          </w:tcPr>
          <w:p>
            <w:pPr>
              <w:spacing w:after="0"/>
              <w:jc w:val="left"/>
            </w:pPr>
            <w:r>
              <w:rPr>
                <w:sz w:val="16"/>
              </w:rPr>
              <w:t>2005-11-12 to 2024-11-12 (19 years)</w:t>
            </w:r>
          </w:p>
        </w:tc>
        <w:tc>
          <w:tcPr>
            <w:tcW w:type="dxa" w:w="1037"/>
          </w:tcPr>
          <w:p>
            <w:pPr>
              <w:spacing w:after="0"/>
              <w:jc w:val="left"/>
            </w:pPr>
            <w:r>
              <w:rPr>
                <w:sz w:val="16"/>
              </w:rPr>
              <w:t>countywide</w:t>
            </w:r>
          </w:p>
        </w:tc>
        <w:tc>
          <w:tcPr>
            <w:tcW w:type="dxa" w:w="19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67.3</w:t>
            </w:r>
          </w:p>
        </w:tc>
        <w:tc>
          <w:tcPr>
            <w:tcW w:type="dxa" w:w="1453"/>
          </w:tcPr>
          <w:p>
            <w:pPr>
              <w:spacing w:after="0"/>
              <w:jc w:val="left"/>
            </w:pPr>
            <w:r>
              <w:rPr>
                <w:sz w:val="16"/>
              </w:rPr>
              <w:t>event-days per year</w:t>
            </w:r>
          </w:p>
        </w:tc>
        <w:tc>
          <w:tcPr>
            <w:tcW w:type="dxa" w:w="1583"/>
          </w:tcPr>
          <w:p>
            <w:pPr>
              <w:spacing w:after="0"/>
              <w:jc w:val="left"/>
            </w:pPr>
            <w:r>
              <w:rPr>
                <w:sz w:val="16"/>
              </w:rPr>
              <w:t>about 67.3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2,870</w:t>
            </w:r>
          </w:p>
        </w:tc>
        <w:tc>
          <w:tcPr>
            <w:tcW w:type="dxa" w:w="15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0.000876</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0.0876%</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0.309</w:t>
            </w:r>
          </w:p>
        </w:tc>
        <w:tc>
          <w:tcPr>
            <w:tcW w:type="dxa" w:w="1453"/>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11.7 (modeled)</w:t>
            </w:r>
          </w:p>
        </w:tc>
        <w:tc>
          <w:tcPr>
            <w:tcW w:type="dxa" w:w="1578"/>
          </w:tcPr>
          <w:p>
            <w:pPr>
              <w:spacing w:after="0"/>
              <w:jc w:val="left"/>
            </w:pPr>
            <w:r>
              <w:rPr>
                <w:sz w:val="16"/>
              </w:rPr>
              <w:t>1986 to 2023 (38 years)</w:t>
            </w:r>
          </w:p>
        </w:tc>
        <w:tc>
          <w:tcPr>
            <w:tcW w:type="dxa" w:w="1037"/>
          </w:tcPr>
          <w:p>
            <w:pPr>
              <w:spacing w:after="0"/>
              <w:jc w:val="left"/>
            </w:pPr>
            <w:r>
              <w:rPr>
                <w:sz w:val="16"/>
              </w:rPr>
              <w:t>countywide</w:t>
            </w:r>
          </w:p>
        </w:tc>
        <w:tc>
          <w:tcPr>
            <w:tcW w:type="dxa" w:w="1908"/>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3.55</w:t>
            </w:r>
          </w:p>
        </w:tc>
        <w:tc>
          <w:tcPr>
            <w:tcW w:type="dxa" w:w="1453"/>
          </w:tcPr>
          <w:p>
            <w:pPr>
              <w:spacing w:after="0"/>
              <w:jc w:val="left"/>
            </w:pPr>
            <w:r>
              <w:rPr>
                <w:sz w:val="16"/>
              </w:rPr>
              <w:t>event-days per year</w:t>
            </w:r>
          </w:p>
        </w:tc>
        <w:tc>
          <w:tcPr>
            <w:tcW w:type="dxa" w:w="1583"/>
          </w:tcPr>
          <w:p>
            <w:pPr>
              <w:spacing w:after="0"/>
              <w:jc w:val="left"/>
            </w:pPr>
            <w:r>
              <w:rPr>
                <w:sz w:val="16"/>
              </w:rPr>
              <w:t>about 3.55 days per year</w:t>
            </w:r>
          </w:p>
        </w:tc>
        <w:tc>
          <w:tcPr>
            <w:tcW w:type="dxa" w:w="1037"/>
          </w:tcPr>
          <w:p>
            <w:pPr>
              <w:spacing w:after="0"/>
              <w:jc w:val="left"/>
            </w:pPr>
            <w:r>
              <w:rPr>
                <w:sz w:val="16"/>
              </w:rPr>
              <w:t>Likely</w:t>
            </w:r>
          </w:p>
        </w:tc>
        <w:tc>
          <w:tcPr>
            <w:tcW w:type="dxa" w:w="1715"/>
          </w:tcPr>
          <w:p>
            <w:pPr>
              <w:spacing w:after="0"/>
              <w:jc w:val="left"/>
            </w:pPr>
            <w:r>
              <w:rPr>
                <w:sz w:val="16"/>
              </w:rPr>
              <w:t>event-days in 8 of 30 years, 1996 to 2025 (26.7%)</w:t>
            </w:r>
          </w:p>
        </w:tc>
        <w:tc>
          <w:tcPr>
            <w:tcW w:type="dxa" w:w="1522"/>
          </w:tcPr>
          <w:p>
            <w:pPr>
              <w:spacing w:after="0"/>
              <w:jc w:val="right"/>
            </w:pPr>
            <w:r>
              <w:rPr>
                <w:sz w:val="16"/>
              </w:rPr>
              <w:t>33.9</w:t>
            </w:r>
          </w:p>
        </w:tc>
        <w:tc>
          <w:tcPr>
            <w:tcW w:type="dxa" w:w="1578"/>
          </w:tcPr>
          <w:p>
            <w:pPr>
              <w:spacing w:after="0"/>
              <w:jc w:val="left"/>
            </w:pPr>
            <w:r>
              <w:rPr>
                <w:sz w:val="16"/>
              </w:rPr>
              <w:t>2005-11-12 to 2024-11-12 (19 years)</w:t>
            </w:r>
          </w:p>
        </w:tc>
        <w:tc>
          <w:tcPr>
            <w:tcW w:type="dxa" w:w="1037"/>
          </w:tcPr>
          <w:p>
            <w:pPr>
              <w:spacing w:after="0"/>
              <w:jc w:val="left"/>
            </w:pPr>
            <w:r>
              <w:rPr>
                <w:sz w:val="16"/>
              </w:rPr>
              <w:t>countywide</w:t>
            </w:r>
          </w:p>
        </w:tc>
        <w:tc>
          <w:tcPr>
            <w:tcW w:type="dxa" w:w="1908"/>
          </w:tcPr>
          <w:p>
            <w:pPr>
              <w:spacing w:after="0"/>
              <w:jc w:val="left"/>
            </w:pPr>
            <w:r>
              <w:rPr>
                <w:sz w:val="16"/>
              </w:rPr>
              <w:t>NRI gives about 3.55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w:t>
            </w:r>
          </w:p>
        </w:tc>
        <w:tc>
          <w:tcPr>
            <w:tcW w:type="dxa" w:w="1453"/>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0</w:t>
            </w:r>
          </w:p>
        </w:tc>
        <w:tc>
          <w:tcPr>
            <w:tcW w:type="dxa" w:w="157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p>
        </w:tc>
        <w:tc>
          <w:tcPr>
            <w:tcW w:type="dxa" w:w="1453"/>
          </w:tcPr>
          <w:p>
            <w:pPr>
              <w:spacing w:after="0"/>
              <w:jc w:val="left"/>
            </w:pPr>
            <w:r>
              <w:rPr>
                <w:sz w:val="16"/>
              </w:rPr>
              <w:t>event-days per year</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78"/>
          </w:tcPr>
          <w:p>
            <w:pPr>
              <w:spacing w:after="0"/>
              <w:jc w:val="left"/>
            </w:pPr>
            <w:r>
              <w:rPr>
                <w:sz w:val="16"/>
              </w:rPr>
              <w:t>1946-12-31 to 2014-02-12 (67 years)</w:t>
            </w:r>
          </w:p>
        </w:tc>
        <w:tc>
          <w:tcPr>
            <w:tcW w:type="dxa" w:w="1037"/>
          </w:tcPr>
          <w:p>
            <w:pPr>
              <w:spacing w:after="0"/>
              <w:jc w:val="left"/>
            </w:pPr>
            <w:r>
              <w:rPr>
                <w:sz w:val="16"/>
              </w:rPr>
              <w:t>countywide</w:t>
            </w:r>
          </w:p>
        </w:tc>
        <w:tc>
          <w:tcPr>
            <w:tcW w:type="dxa" w:w="19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5.46</w:t>
            </w:r>
          </w:p>
        </w:tc>
        <w:tc>
          <w:tcPr>
            <w:tcW w:type="dxa" w:w="1453"/>
          </w:tcPr>
          <w:p>
            <w:pPr>
              <w:spacing w:after="0"/>
              <w:jc w:val="left"/>
            </w:pPr>
            <w:r>
              <w:rPr>
                <w:sz w:val="16"/>
              </w:rPr>
              <w:t>event-days per year</w:t>
            </w:r>
          </w:p>
        </w:tc>
        <w:tc>
          <w:tcPr>
            <w:tcW w:type="dxa" w:w="1583"/>
          </w:tcPr>
          <w:p>
            <w:pPr>
              <w:spacing w:after="0"/>
              <w:jc w:val="left"/>
            </w:pPr>
            <w:r>
              <w:rPr>
                <w:sz w:val="16"/>
              </w:rPr>
              <w:t>about 5.46 days per year</w:t>
            </w:r>
          </w:p>
        </w:tc>
        <w:tc>
          <w:tcPr>
            <w:tcW w:type="dxa" w:w="1037"/>
          </w:tcPr>
          <w:p>
            <w:pPr>
              <w:spacing w:after="0"/>
              <w:jc w:val="left"/>
            </w:pPr>
            <w:r>
              <w:rPr>
                <w:sz w:val="16"/>
              </w:rPr>
              <w:t>Highly likely</w:t>
            </w:r>
          </w:p>
        </w:tc>
        <w:tc>
          <w:tcPr>
            <w:tcW w:type="dxa" w:w="1715"/>
          </w:tcPr>
          <w:p>
            <w:pPr>
              <w:spacing w:after="0"/>
              <w:jc w:val="left"/>
            </w:pPr>
            <w:r>
              <w:rPr>
                <w:sz w:val="16"/>
              </w:rPr>
              <w:t>event-days in 29 of 30 years, 1996 to 2025 (96.7%)</w:t>
            </w:r>
          </w:p>
        </w:tc>
        <w:tc>
          <w:tcPr>
            <w:tcW w:type="dxa" w:w="1522"/>
          </w:tcPr>
          <w:p>
            <w:pPr>
              <w:spacing w:after="0"/>
              <w:jc w:val="right"/>
            </w:pPr>
            <w:r>
              <w:rPr>
                <w:sz w:val="16"/>
              </w:rPr>
              <w:t>153</w:t>
            </w:r>
          </w:p>
        </w:tc>
        <w:tc>
          <w:tcPr>
            <w:tcW w:type="dxa" w:w="1578"/>
          </w:tcPr>
          <w:p>
            <w:pPr>
              <w:spacing w:after="0"/>
              <w:jc w:val="left"/>
            </w:pPr>
            <w:r>
              <w:rPr>
                <w:sz w:val="16"/>
              </w:rPr>
              <w:t>1996 to 2023 (28 years)</w:t>
            </w:r>
          </w:p>
        </w:tc>
        <w:tc>
          <w:tcPr>
            <w:tcW w:type="dxa" w:w="1037"/>
          </w:tcPr>
          <w:p>
            <w:pPr>
              <w:spacing w:after="0"/>
              <w:jc w:val="left"/>
            </w:pPr>
            <w:r>
              <w:rPr>
                <w:sz w:val="16"/>
              </w:rPr>
              <w:t>see B1-f</w:t>
            </w:r>
          </w:p>
        </w:tc>
        <w:tc>
          <w:tcPr>
            <w:tcW w:type="dxa" w:w="1908"/>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4.49</w:t>
            </w:r>
          </w:p>
        </w:tc>
        <w:tc>
          <w:tcPr>
            <w:tcW w:type="dxa" w:w="1453"/>
          </w:tcPr>
          <w:p>
            <w:pPr>
              <w:spacing w:after="0"/>
              <w:jc w:val="left"/>
            </w:pPr>
            <w:r>
              <w:rPr>
                <w:sz w:val="16"/>
              </w:rPr>
              <w:t>events per year (modeled)</w:t>
            </w:r>
          </w:p>
        </w:tc>
        <w:tc>
          <w:tcPr>
            <w:tcW w:type="dxa" w:w="1583"/>
          </w:tcPr>
          <w:p>
            <w:pPr>
              <w:spacing w:after="0"/>
              <w:jc w:val="left"/>
            </w:pPr>
            <w:r>
              <w:rPr>
                <w:sz w:val="16"/>
              </w:rPr>
              <w:t>about 4.49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08"/>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57.9</w:t>
            </w:r>
          </w:p>
        </w:tc>
        <w:tc>
          <w:tcPr>
            <w:tcW w:type="dxa" w:w="1453"/>
          </w:tcPr>
          <w:p>
            <w:pPr>
              <w:spacing w:after="0"/>
              <w:jc w:val="left"/>
            </w:pPr>
            <w:r>
              <w:rPr>
                <w:sz w:val="16"/>
              </w:rPr>
              <w:t>days per year with a strike</w:t>
            </w:r>
          </w:p>
        </w:tc>
        <w:tc>
          <w:tcPr>
            <w:tcW w:type="dxa" w:w="1583"/>
          </w:tcPr>
          <w:p>
            <w:pPr>
              <w:spacing w:after="0"/>
              <w:jc w:val="left"/>
            </w:pPr>
            <w:r>
              <w:rPr>
                <w:sz w:val="16"/>
              </w:rPr>
              <w:t>about 57.9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8"/>
          </w:tcPr>
          <w:p>
            <w:pPr>
              <w:spacing w:after="0"/>
              <w:jc w:val="left"/>
            </w:pPr>
            <w:r>
              <w:rPr>
                <w:sz w:val="16"/>
              </w:rPr>
              <w:t>1995 to 2023 (29 years; CONUS)</w:t>
            </w:r>
          </w:p>
        </w:tc>
        <w:tc>
          <w:tcPr>
            <w:tcW w:type="dxa" w:w="1037"/>
          </w:tcPr>
          <w:p>
            <w:pPr>
              <w:spacing w:after="0"/>
              <w:jc w:val="left"/>
            </w:pPr>
            <w:r>
              <w:rPr>
                <w:sz w:val="16"/>
              </w:rPr>
              <w:t>countywide</w:t>
            </w:r>
          </w:p>
        </w:tc>
        <w:tc>
          <w:tcPr>
            <w:tcW w:type="dxa" w:w="1908"/>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0.784</w:t>
            </w:r>
          </w:p>
        </w:tc>
        <w:tc>
          <w:tcPr>
            <w:tcW w:type="dxa" w:w="1453"/>
          </w:tcPr>
          <w:p>
            <w:pPr>
              <w:spacing w:after="0"/>
              <w:jc w:val="left"/>
            </w:pPr>
            <w:r>
              <w:rPr>
                <w:sz w:val="16"/>
              </w:rPr>
              <w:t>events per year</w:t>
            </w:r>
          </w:p>
        </w:tc>
        <w:tc>
          <w:tcPr>
            <w:tcW w:type="dxa" w:w="1583"/>
          </w:tcPr>
          <w:p>
            <w:pPr>
              <w:spacing w:after="0"/>
              <w:jc w:val="left"/>
            </w:pPr>
            <w:r>
              <w:rPr>
                <w:sz w:val="16"/>
              </w:rPr>
              <w:t>about 0.78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30</w:t>
            </w:r>
          </w:p>
        </w:tc>
        <w:tc>
          <w:tcPr>
            <w:tcW w:type="dxa" w:w="1578"/>
          </w:tcPr>
          <w:p>
            <w:pPr>
              <w:spacing w:after="0"/>
              <w:jc w:val="left"/>
            </w:pPr>
            <w:r>
              <w:rPr>
                <w:sz w:val="16"/>
              </w:rPr>
              <w:t>1986 to 2023 (38 years)</w:t>
            </w:r>
          </w:p>
        </w:tc>
        <w:tc>
          <w:tcPr>
            <w:tcW w:type="dxa" w:w="1037"/>
          </w:tcPr>
          <w:p>
            <w:pPr>
              <w:spacing w:after="0"/>
              <w:jc w:val="left"/>
            </w:pPr>
            <w:r>
              <w:rPr>
                <w:sz w:val="16"/>
              </w:rPr>
              <w:t>countywide</w:t>
            </w:r>
          </w:p>
        </w:tc>
        <w:tc>
          <w:tcPr>
            <w:tcW w:type="dxa" w:w="1908"/>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0.224</w:t>
            </w:r>
          </w:p>
        </w:tc>
        <w:tc>
          <w:tcPr>
            <w:tcW w:type="dxa" w:w="1453"/>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8"/>
          </w:tcPr>
          <w:p>
            <w:pPr>
              <w:spacing w:after="0"/>
              <w:jc w:val="left"/>
            </w:pPr>
            <w:r>
              <w:rPr>
                <w:sz w:val="16"/>
              </w:rPr>
              <w:t>1950 to 2023 (EF2+); 1986 to 2023 (EF0-1)</w:t>
            </w:r>
          </w:p>
        </w:tc>
        <w:tc>
          <w:tcPr>
            <w:tcW w:type="dxa" w:w="1037"/>
          </w:tcPr>
          <w:p>
            <w:pPr>
              <w:spacing w:after="0"/>
              <w:jc w:val="left"/>
            </w:pPr>
            <w:r>
              <w:rPr>
                <w:sz w:val="16"/>
              </w:rPr>
              <w:t>see B1-f</w:t>
            </w:r>
          </w:p>
        </w:tc>
        <w:tc>
          <w:tcPr>
            <w:tcW w:type="dxa" w:w="1908"/>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0.0001</w:t>
            </w:r>
          </w:p>
        </w:tc>
        <w:tc>
          <w:tcPr>
            <w:tcW w:type="dxa" w:w="1453"/>
          </w:tcPr>
          <w:p>
            <w:pPr>
              <w:spacing w:after="0"/>
              <w:jc w:val="left"/>
            </w:pPr>
            <w:r>
              <w:rPr>
                <w:sz w:val="16"/>
              </w:rPr>
              <w:t>annual probability</w:t>
            </w:r>
          </w:p>
        </w:tc>
        <w:tc>
          <w:tcPr>
            <w:tcW w:type="dxa" w:w="1583"/>
          </w:tcPr>
          <w:p>
            <w:pPr>
              <w:spacing w:after="0"/>
              <w:jc w:val="left"/>
            </w:pPr>
            <w:r>
              <w:rPr>
                <w:sz w:val="16"/>
              </w:rPr>
              <w:t>about 1 in 10,000 years</w:t>
            </w:r>
          </w:p>
        </w:tc>
        <w:tc>
          <w:tcPr>
            <w:tcW w:type="dxa" w:w="1037"/>
          </w:tcPr>
          <w:p>
            <w:pPr>
              <w:spacing w:after="0"/>
              <w:jc w:val="left"/>
            </w:pPr>
            <w:r>
              <w:rPr>
                <w:sz w:val="16"/>
              </w:rPr>
              <w:t>Unlikely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08"/>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0.0111</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1.11%</w:t>
            </w:r>
          </w:p>
        </w:tc>
        <w:tc>
          <w:tcPr>
            <w:tcW w:type="dxa" w:w="1037"/>
          </w:tcPr>
          <w:p>
            <w:pPr>
              <w:spacing w:after="0"/>
              <w:jc w:val="left"/>
            </w:pPr>
            <w:r>
              <w:rPr>
                <w:sz w:val="16"/>
              </w:rPr>
              <w:t>Likely</w:t>
            </w:r>
          </w:p>
        </w:tc>
        <w:tc>
          <w:tcPr>
            <w:tcW w:type="dxa" w:w="1715"/>
          </w:tcPr>
          <w:p>
            <w:pPr>
              <w:spacing w:after="0"/>
              <w:jc w:val="left"/>
            </w:pPr>
            <w:r>
              <w:rPr>
                <w:sz w:val="16"/>
              </w:rPr>
              <w:t>Storm Events records in 14 of 30 years, 1996 to 2025 (46.7%)</w:t>
            </w:r>
          </w:p>
        </w:tc>
        <w:tc>
          <w:tcPr>
            <w:tcW w:type="dxa" w:w="1522"/>
          </w:tcPr>
          <w:p>
            <w:pPr>
              <w:spacing w:after="0"/>
              <w:jc w:val="right"/>
            </w:pPr>
            <w:r>
              <w:rPr>
                <w:sz w:val="16"/>
              </w:rPr>
              <w:t>not shown</w:t>
            </w:r>
          </w:p>
        </w:tc>
        <w:tc>
          <w:tcPr>
            <w:tcW w:type="dxa" w:w="1578"/>
          </w:tcPr>
          <w:p>
            <w:pPr>
              <w:spacing w:after="0"/>
              <w:jc w:val="left"/>
            </w:pPr>
            <w:r>
              <w:rPr>
                <w:sz w:val="16"/>
              </w:rPr>
              <w:t>modeled</w:t>
            </w:r>
          </w:p>
        </w:tc>
        <w:tc>
          <w:tcPr>
            <w:tcW w:type="dxa" w:w="1037"/>
          </w:tcPr>
          <w:p>
            <w:pPr>
              <w:spacing w:after="0"/>
              <w:jc w:val="left"/>
            </w:pPr>
            <w:r>
              <w:rPr>
                <w:sz w:val="16"/>
              </w:rPr>
              <w:t>see B1-f</w:t>
            </w:r>
          </w:p>
        </w:tc>
        <w:tc>
          <w:tcPr>
            <w:tcW w:type="dxa" w:w="19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6.47</w:t>
            </w:r>
          </w:p>
        </w:tc>
        <w:tc>
          <w:tcPr>
            <w:tcW w:type="dxa" w:w="1453"/>
          </w:tcPr>
          <w:p>
            <w:pPr>
              <w:spacing w:after="0"/>
              <w:jc w:val="left"/>
            </w:pPr>
            <w:r>
              <w:rPr>
                <w:sz w:val="16"/>
              </w:rPr>
              <w:t>event-days per year</w:t>
            </w:r>
          </w:p>
        </w:tc>
        <w:tc>
          <w:tcPr>
            <w:tcW w:type="dxa" w:w="1583"/>
          </w:tcPr>
          <w:p>
            <w:pPr>
              <w:spacing w:after="0"/>
              <w:jc w:val="left"/>
            </w:pPr>
            <w:r>
              <w:rPr>
                <w:sz w:val="16"/>
              </w:rPr>
              <w:t>about 6.47 days per year</w:t>
            </w:r>
          </w:p>
        </w:tc>
        <w:tc>
          <w:tcPr>
            <w:tcW w:type="dxa" w:w="1037"/>
          </w:tcPr>
          <w:p>
            <w:pPr>
              <w:spacing w:after="0"/>
              <w:jc w:val="left"/>
            </w:pPr>
            <w:r>
              <w:rPr>
                <w:sz w:val="16"/>
              </w:rPr>
              <w:t>Likely</w:t>
            </w:r>
          </w:p>
        </w:tc>
        <w:tc>
          <w:tcPr>
            <w:tcW w:type="dxa" w:w="1715"/>
          </w:tcPr>
          <w:p>
            <w:pPr>
              <w:spacing w:after="0"/>
              <w:jc w:val="left"/>
            </w:pPr>
            <w:r>
              <w:rPr>
                <w:sz w:val="16"/>
              </w:rPr>
              <w:t>event-days in 26 of 30 years, 1996 to 2025 (86.7%)</w:t>
            </w:r>
          </w:p>
        </w:tc>
        <w:tc>
          <w:tcPr>
            <w:tcW w:type="dxa" w:w="1522"/>
          </w:tcPr>
          <w:p>
            <w:pPr>
              <w:spacing w:after="0"/>
              <w:jc w:val="right"/>
            </w:pPr>
            <w:r>
              <w:rPr>
                <w:sz w:val="16"/>
              </w:rPr>
              <w:t>122</w:t>
            </w:r>
          </w:p>
        </w:tc>
        <w:tc>
          <w:tcPr>
            <w:tcW w:type="dxa" w:w="1578"/>
          </w:tcPr>
          <w:p>
            <w:pPr>
              <w:spacing w:after="0"/>
              <w:jc w:val="left"/>
            </w:pPr>
            <w:r>
              <w:rPr>
                <w:sz w:val="16"/>
              </w:rPr>
              <w:t>2005-11-12 to 2024-11-12 (19 years)</w:t>
            </w:r>
          </w:p>
        </w:tc>
        <w:tc>
          <w:tcPr>
            <w:tcW w:type="dxa" w:w="1037"/>
          </w:tcPr>
          <w:p>
            <w:pPr>
              <w:spacing w:after="0"/>
              <w:jc w:val="left"/>
            </w:pPr>
            <w:r>
              <w:rPr>
                <w:sz w:val="16"/>
              </w:rPr>
              <w:t>countywide</w:t>
            </w:r>
          </w:p>
        </w:tc>
        <w:tc>
          <w:tcPr>
            <w:tcW w:type="dxa" w:w="19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13 of 16</w:t>
            </w:r>
          </w:p>
        </w:tc>
        <w:tc>
          <w:tcPr>
            <w:tcW w:type="dxa" w:w="872"/>
          </w:tcPr>
          <w:p>
            <w:pPr>
              <w:spacing w:after="0"/>
              <w:jc w:val="right"/>
            </w:pPr>
            <w:r>
              <w:rPr>
                <w:sz w:val="16"/>
              </w:rPr>
              <w:t>42.0</w:t>
            </w:r>
          </w:p>
        </w:tc>
        <w:tc>
          <w:tcPr>
            <w:tcW w:type="dxa" w:w="680"/>
          </w:tcPr>
          <w:p>
            <w:pPr>
              <w:spacing w:after="0"/>
              <w:jc w:val="right"/>
            </w:pPr>
            <w:r>
              <w:rPr>
                <w:sz w:val="16"/>
              </w:rPr>
              <w:t>48.4</w:t>
            </w:r>
          </w:p>
        </w:tc>
        <w:tc>
          <w:tcPr>
            <w:tcW w:type="dxa" w:w="648"/>
          </w:tcPr>
          <w:p>
            <w:pPr>
              <w:spacing w:after="0"/>
              <w:jc w:val="right"/>
            </w:pPr>
            <w:r>
              <w:rPr>
                <w:sz w:val="16"/>
              </w:rPr>
              <w:t>50.1</w:t>
            </w:r>
          </w:p>
        </w:tc>
        <w:tc>
          <w:tcPr>
            <w:tcW w:type="dxa" w:w="3633"/>
          </w:tcPr>
          <w:p>
            <w:pPr>
              <w:spacing w:after="0"/>
              <w:jc w:val="left"/>
            </w:pPr>
            <w:r>
              <w:rPr>
                <w:sz w:val="16"/>
              </w:rPr>
              <w:t>Very Low 13, Not Applicable 3</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16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16</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5 of 16</w:t>
            </w:r>
          </w:p>
        </w:tc>
        <w:tc>
          <w:tcPr>
            <w:tcW w:type="dxa" w:w="872"/>
          </w:tcPr>
          <w:p>
            <w:pPr>
              <w:spacing w:after="0"/>
              <w:jc w:val="right"/>
            </w:pPr>
            <w:r>
              <w:rPr>
                <w:sz w:val="16"/>
              </w:rPr>
              <w:t>15.4</w:t>
            </w:r>
          </w:p>
        </w:tc>
        <w:tc>
          <w:tcPr>
            <w:tcW w:type="dxa" w:w="680"/>
          </w:tcPr>
          <w:p>
            <w:pPr>
              <w:spacing w:after="0"/>
              <w:jc w:val="right"/>
            </w:pPr>
            <w:r>
              <w:rPr>
                <w:sz w:val="16"/>
              </w:rPr>
              <w:t>15.6</w:t>
            </w:r>
          </w:p>
        </w:tc>
        <w:tc>
          <w:tcPr>
            <w:tcW w:type="dxa" w:w="648"/>
          </w:tcPr>
          <w:p>
            <w:pPr>
              <w:spacing w:after="0"/>
              <w:jc w:val="right"/>
            </w:pPr>
            <w:r>
              <w:rPr>
                <w:sz w:val="16"/>
              </w:rPr>
              <w:t>15.8</w:t>
            </w:r>
          </w:p>
        </w:tc>
        <w:tc>
          <w:tcPr>
            <w:tcW w:type="dxa" w:w="3633"/>
          </w:tcPr>
          <w:p>
            <w:pPr>
              <w:spacing w:after="0"/>
              <w:jc w:val="left"/>
            </w:pPr>
            <w:r>
              <w:rPr>
                <w:sz w:val="16"/>
              </w:rPr>
              <w:t>Very Low 5, No Rating 11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3 of 16</w:t>
            </w:r>
          </w:p>
        </w:tc>
        <w:tc>
          <w:tcPr>
            <w:tcW w:type="dxa" w:w="872"/>
          </w:tcPr>
          <w:p>
            <w:pPr>
              <w:spacing w:after="0"/>
              <w:jc w:val="right"/>
            </w:pPr>
            <w:r>
              <w:rPr>
                <w:sz w:val="16"/>
              </w:rPr>
              <w:t>76.9</w:t>
            </w:r>
          </w:p>
        </w:tc>
        <w:tc>
          <w:tcPr>
            <w:tcW w:type="dxa" w:w="680"/>
          </w:tcPr>
          <w:p>
            <w:pPr>
              <w:spacing w:after="0"/>
              <w:jc w:val="right"/>
            </w:pPr>
            <w:r>
              <w:rPr>
                <w:sz w:val="16"/>
              </w:rPr>
              <w:t>78.7</w:t>
            </w:r>
          </w:p>
        </w:tc>
        <w:tc>
          <w:tcPr>
            <w:tcW w:type="dxa" w:w="648"/>
          </w:tcPr>
          <w:p>
            <w:pPr>
              <w:spacing w:after="0"/>
              <w:jc w:val="right"/>
            </w:pPr>
            <w:r>
              <w:rPr>
                <w:sz w:val="16"/>
              </w:rPr>
              <w:t>88.2</w:t>
            </w:r>
          </w:p>
        </w:tc>
        <w:tc>
          <w:tcPr>
            <w:tcW w:type="dxa" w:w="3633"/>
          </w:tcPr>
          <w:p>
            <w:pPr>
              <w:spacing w:after="0"/>
              <w:jc w:val="left"/>
            </w:pPr>
            <w:r>
              <w:rPr>
                <w:sz w:val="16"/>
              </w:rPr>
              <w:t>Relatively Low 1, Very Low 2, No Rating 13</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16 of 16</w:t>
            </w:r>
          </w:p>
        </w:tc>
        <w:tc>
          <w:tcPr>
            <w:tcW w:type="dxa" w:w="872"/>
          </w:tcPr>
          <w:p>
            <w:pPr>
              <w:spacing w:after="0"/>
              <w:jc w:val="right"/>
            </w:pPr>
            <w:r>
              <w:rPr>
                <w:sz w:val="16"/>
              </w:rPr>
              <w:t>13.2</w:t>
            </w:r>
          </w:p>
        </w:tc>
        <w:tc>
          <w:tcPr>
            <w:tcW w:type="dxa" w:w="680"/>
          </w:tcPr>
          <w:p>
            <w:pPr>
              <w:spacing w:after="0"/>
              <w:jc w:val="right"/>
            </w:pPr>
            <w:r>
              <w:rPr>
                <w:sz w:val="16"/>
              </w:rPr>
              <w:t>40.8</w:t>
            </w:r>
          </w:p>
        </w:tc>
        <w:tc>
          <w:tcPr>
            <w:tcW w:type="dxa" w:w="648"/>
          </w:tcPr>
          <w:p>
            <w:pPr>
              <w:spacing w:after="0"/>
              <w:jc w:val="right"/>
            </w:pPr>
            <w:r>
              <w:rPr>
                <w:sz w:val="16"/>
              </w:rPr>
              <w:t>60.2</w:t>
            </w:r>
          </w:p>
        </w:tc>
        <w:tc>
          <w:tcPr>
            <w:tcW w:type="dxa" w:w="3633"/>
          </w:tcPr>
          <w:p>
            <w:pPr>
              <w:spacing w:after="0"/>
              <w:jc w:val="left"/>
            </w:pPr>
            <w:r>
              <w:rPr>
                <w:sz w:val="16"/>
              </w:rPr>
              <w:t>Relatively Low 8, Very Low 8</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16 of 16</w:t>
            </w:r>
          </w:p>
        </w:tc>
        <w:tc>
          <w:tcPr>
            <w:tcW w:type="dxa" w:w="872"/>
          </w:tcPr>
          <w:p>
            <w:pPr>
              <w:spacing w:after="0"/>
              <w:jc w:val="right"/>
            </w:pPr>
            <w:r>
              <w:rPr>
                <w:sz w:val="16"/>
              </w:rPr>
              <w:t>20.3</w:t>
            </w:r>
          </w:p>
        </w:tc>
        <w:tc>
          <w:tcPr>
            <w:tcW w:type="dxa" w:w="680"/>
          </w:tcPr>
          <w:p>
            <w:pPr>
              <w:spacing w:after="0"/>
              <w:jc w:val="right"/>
            </w:pPr>
            <w:r>
              <w:rPr>
                <w:sz w:val="16"/>
              </w:rPr>
              <w:t>41.9</w:t>
            </w:r>
          </w:p>
        </w:tc>
        <w:tc>
          <w:tcPr>
            <w:tcW w:type="dxa" w:w="648"/>
          </w:tcPr>
          <w:p>
            <w:pPr>
              <w:spacing w:after="0"/>
              <w:jc w:val="right"/>
            </w:pPr>
            <w:r>
              <w:rPr>
                <w:sz w:val="16"/>
              </w:rPr>
              <w:t>63.3</w:t>
            </w:r>
          </w:p>
        </w:tc>
        <w:tc>
          <w:tcPr>
            <w:tcW w:type="dxa" w:w="3633"/>
          </w:tcPr>
          <w:p>
            <w:pPr>
              <w:spacing w:after="0"/>
              <w:jc w:val="left"/>
            </w:pPr>
            <w:r>
              <w:rPr>
                <w:sz w:val="16"/>
              </w:rPr>
              <w:t>Relatively Low 14, Very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16 of 16</w:t>
            </w:r>
          </w:p>
        </w:tc>
        <w:tc>
          <w:tcPr>
            <w:tcW w:type="dxa" w:w="872"/>
          </w:tcPr>
          <w:p>
            <w:pPr>
              <w:spacing w:after="0"/>
              <w:jc w:val="right"/>
            </w:pPr>
            <w:r>
              <w:rPr>
                <w:sz w:val="16"/>
              </w:rPr>
              <w:t>53.4</w:t>
            </w:r>
          </w:p>
        </w:tc>
        <w:tc>
          <w:tcPr>
            <w:tcW w:type="dxa" w:w="680"/>
          </w:tcPr>
          <w:p>
            <w:pPr>
              <w:spacing w:after="0"/>
              <w:jc w:val="right"/>
            </w:pPr>
            <w:r>
              <w:rPr>
                <w:sz w:val="16"/>
              </w:rPr>
              <w:t>81.1</w:t>
            </w:r>
          </w:p>
        </w:tc>
        <w:tc>
          <w:tcPr>
            <w:tcW w:type="dxa" w:w="648"/>
          </w:tcPr>
          <w:p>
            <w:pPr>
              <w:spacing w:after="0"/>
              <w:jc w:val="right"/>
            </w:pPr>
            <w:r>
              <w:rPr>
                <w:sz w:val="16"/>
              </w:rPr>
              <w:t>96.0</w:t>
            </w:r>
          </w:p>
        </w:tc>
        <w:tc>
          <w:tcPr>
            <w:tcW w:type="dxa" w:w="3633"/>
          </w:tcPr>
          <w:p>
            <w:pPr>
              <w:spacing w:after="0"/>
              <w:jc w:val="left"/>
            </w:pPr>
            <w:r>
              <w:rPr>
                <w:sz w:val="16"/>
              </w:rPr>
              <w:t>Relatively High 7, Relatively Moderate 8, Relatively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16 of 16</w:t>
            </w:r>
          </w:p>
        </w:tc>
        <w:tc>
          <w:tcPr>
            <w:tcW w:type="dxa" w:w="872"/>
          </w:tcPr>
          <w:p>
            <w:pPr>
              <w:spacing w:after="0"/>
              <w:jc w:val="right"/>
            </w:pPr>
            <w:r>
              <w:rPr>
                <w:sz w:val="16"/>
              </w:rPr>
              <w:t>12.9</w:t>
            </w:r>
          </w:p>
        </w:tc>
        <w:tc>
          <w:tcPr>
            <w:tcW w:type="dxa" w:w="680"/>
          </w:tcPr>
          <w:p>
            <w:pPr>
              <w:spacing w:after="0"/>
              <w:jc w:val="right"/>
            </w:pPr>
            <w:r>
              <w:rPr>
                <w:sz w:val="16"/>
              </w:rPr>
              <w:t>16.6</w:t>
            </w:r>
          </w:p>
        </w:tc>
        <w:tc>
          <w:tcPr>
            <w:tcW w:type="dxa" w:w="648"/>
          </w:tcPr>
          <w:p>
            <w:pPr>
              <w:spacing w:after="0"/>
              <w:jc w:val="right"/>
            </w:pPr>
            <w:r>
              <w:rPr>
                <w:sz w:val="16"/>
              </w:rPr>
              <w:t>18.9</w:t>
            </w:r>
          </w:p>
        </w:tc>
        <w:tc>
          <w:tcPr>
            <w:tcW w:type="dxa" w:w="3633"/>
          </w:tcPr>
          <w:p>
            <w:pPr>
              <w:spacing w:after="0"/>
              <w:jc w:val="left"/>
            </w:pPr>
            <w:r>
              <w:rPr>
                <w:sz w:val="16"/>
              </w:rPr>
              <w:t>Very Low 16</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0 of 16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16 of 16</w:t>
            </w:r>
          </w:p>
        </w:tc>
        <w:tc>
          <w:tcPr>
            <w:tcW w:type="dxa" w:w="872"/>
          </w:tcPr>
          <w:p>
            <w:pPr>
              <w:spacing w:after="0"/>
              <w:jc w:val="right"/>
            </w:pPr>
            <w:r>
              <w:rPr>
                <w:sz w:val="16"/>
              </w:rPr>
              <w:t>54.3</w:t>
            </w:r>
          </w:p>
        </w:tc>
        <w:tc>
          <w:tcPr>
            <w:tcW w:type="dxa" w:w="680"/>
          </w:tcPr>
          <w:p>
            <w:pPr>
              <w:spacing w:after="0"/>
              <w:jc w:val="right"/>
            </w:pPr>
            <w:r>
              <w:rPr>
                <w:sz w:val="16"/>
              </w:rPr>
              <w:t>98.5</w:t>
            </w:r>
          </w:p>
        </w:tc>
        <w:tc>
          <w:tcPr>
            <w:tcW w:type="dxa" w:w="648"/>
          </w:tcPr>
          <w:p>
            <w:pPr>
              <w:spacing w:after="0"/>
              <w:jc w:val="right"/>
            </w:pPr>
            <w:r>
              <w:rPr>
                <w:sz w:val="16"/>
              </w:rPr>
              <w:t>99.8</w:t>
            </w:r>
          </w:p>
        </w:tc>
        <w:tc>
          <w:tcPr>
            <w:tcW w:type="dxa" w:w="3633"/>
          </w:tcPr>
          <w:p>
            <w:pPr>
              <w:spacing w:after="0"/>
              <w:jc w:val="left"/>
            </w:pPr>
            <w:r>
              <w:rPr>
                <w:sz w:val="16"/>
              </w:rPr>
              <w:t>Very High 11, Relatively High 4, Relatively Moderate 1</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16 of 16</w:t>
            </w:r>
          </w:p>
        </w:tc>
        <w:tc>
          <w:tcPr>
            <w:tcW w:type="dxa" w:w="872"/>
          </w:tcPr>
          <w:p>
            <w:pPr>
              <w:spacing w:after="0"/>
              <w:jc w:val="right"/>
            </w:pPr>
            <w:r>
              <w:rPr>
                <w:sz w:val="16"/>
              </w:rPr>
              <w:t>45.5</w:t>
            </w:r>
          </w:p>
        </w:tc>
        <w:tc>
          <w:tcPr>
            <w:tcW w:type="dxa" w:w="680"/>
          </w:tcPr>
          <w:p>
            <w:pPr>
              <w:spacing w:after="0"/>
              <w:jc w:val="right"/>
            </w:pPr>
            <w:r>
              <w:rPr>
                <w:sz w:val="16"/>
              </w:rPr>
              <w:t>88.3</w:t>
            </w:r>
          </w:p>
        </w:tc>
        <w:tc>
          <w:tcPr>
            <w:tcW w:type="dxa" w:w="648"/>
          </w:tcPr>
          <w:p>
            <w:pPr>
              <w:spacing w:after="0"/>
              <w:jc w:val="right"/>
            </w:pPr>
            <w:r>
              <w:rPr>
                <w:sz w:val="16"/>
              </w:rPr>
              <w:t>96.3</w:t>
            </w:r>
          </w:p>
        </w:tc>
        <w:tc>
          <w:tcPr>
            <w:tcW w:type="dxa" w:w="3633"/>
          </w:tcPr>
          <w:p>
            <w:pPr>
              <w:spacing w:after="0"/>
              <w:jc w:val="left"/>
            </w:pPr>
            <w:r>
              <w:rPr>
                <w:sz w:val="16"/>
              </w:rPr>
              <w:t>Relatively Moderate 1, Relatively Low 11, Very Low 4</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16 of 16</w:t>
            </w:r>
          </w:p>
        </w:tc>
        <w:tc>
          <w:tcPr>
            <w:tcW w:type="dxa" w:w="872"/>
          </w:tcPr>
          <w:p>
            <w:pPr>
              <w:spacing w:after="0"/>
              <w:jc w:val="right"/>
            </w:pPr>
            <w:r>
              <w:rPr>
                <w:sz w:val="16"/>
              </w:rPr>
              <w:t>81.5</w:t>
            </w:r>
          </w:p>
        </w:tc>
        <w:tc>
          <w:tcPr>
            <w:tcW w:type="dxa" w:w="680"/>
          </w:tcPr>
          <w:p>
            <w:pPr>
              <w:spacing w:after="0"/>
              <w:jc w:val="right"/>
            </w:pPr>
            <w:r>
              <w:rPr>
                <w:sz w:val="16"/>
              </w:rPr>
              <w:t>96.8</w:t>
            </w:r>
          </w:p>
        </w:tc>
        <w:tc>
          <w:tcPr>
            <w:tcW w:type="dxa" w:w="648"/>
          </w:tcPr>
          <w:p>
            <w:pPr>
              <w:spacing w:after="0"/>
              <w:jc w:val="right"/>
            </w:pPr>
            <w:r>
              <w:rPr>
                <w:sz w:val="16"/>
              </w:rPr>
              <w:t>99.5</w:t>
            </w:r>
          </w:p>
        </w:tc>
        <w:tc>
          <w:tcPr>
            <w:tcW w:type="dxa" w:w="3633"/>
          </w:tcPr>
          <w:p>
            <w:pPr>
              <w:spacing w:after="0"/>
              <w:jc w:val="left"/>
            </w:pPr>
            <w:r>
              <w:rPr>
                <w:sz w:val="16"/>
              </w:rPr>
              <w:t>Very High 9, Relatively High 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16 of 16</w:t>
            </w:r>
          </w:p>
        </w:tc>
        <w:tc>
          <w:tcPr>
            <w:tcW w:type="dxa" w:w="872"/>
          </w:tcPr>
          <w:p>
            <w:pPr>
              <w:spacing w:after="0"/>
              <w:jc w:val="right"/>
            </w:pPr>
            <w:r>
              <w:rPr>
                <w:sz w:val="16"/>
              </w:rPr>
              <w:t>14.3</w:t>
            </w:r>
          </w:p>
        </w:tc>
        <w:tc>
          <w:tcPr>
            <w:tcW w:type="dxa" w:w="680"/>
          </w:tcPr>
          <w:p>
            <w:pPr>
              <w:spacing w:after="0"/>
              <w:jc w:val="right"/>
            </w:pPr>
            <w:r>
              <w:rPr>
                <w:sz w:val="16"/>
              </w:rPr>
              <w:t>52.4</w:t>
            </w:r>
          </w:p>
        </w:tc>
        <w:tc>
          <w:tcPr>
            <w:tcW w:type="dxa" w:w="648"/>
          </w:tcPr>
          <w:p>
            <w:pPr>
              <w:spacing w:after="0"/>
              <w:jc w:val="right"/>
            </w:pPr>
            <w:r>
              <w:rPr>
                <w:sz w:val="16"/>
              </w:rPr>
              <w:t>81.0</w:t>
            </w:r>
          </w:p>
        </w:tc>
        <w:tc>
          <w:tcPr>
            <w:tcW w:type="dxa" w:w="3633"/>
          </w:tcPr>
          <w:p>
            <w:pPr>
              <w:spacing w:after="0"/>
              <w:jc w:val="left"/>
            </w:pPr>
            <w:r>
              <w:rPr>
                <w:sz w:val="16"/>
              </w:rPr>
              <w:t>Relatively Moderate 8, Relatively Low 7, Very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16 of 16</w:t>
            </w:r>
          </w:p>
        </w:tc>
        <w:tc>
          <w:tcPr>
            <w:tcW w:type="dxa" w:w="872"/>
          </w:tcPr>
          <w:p>
            <w:pPr>
              <w:spacing w:after="0"/>
              <w:jc w:val="right"/>
            </w:pPr>
            <w:r>
              <w:rPr>
                <w:sz w:val="16"/>
              </w:rPr>
              <w:t>1.4</w:t>
            </w:r>
          </w:p>
        </w:tc>
        <w:tc>
          <w:tcPr>
            <w:tcW w:type="dxa" w:w="680"/>
          </w:tcPr>
          <w:p>
            <w:pPr>
              <w:spacing w:after="0"/>
              <w:jc w:val="right"/>
            </w:pPr>
            <w:r>
              <w:rPr>
                <w:sz w:val="16"/>
              </w:rPr>
              <w:t>7.6</w:t>
            </w:r>
          </w:p>
        </w:tc>
        <w:tc>
          <w:tcPr>
            <w:tcW w:type="dxa" w:w="648"/>
          </w:tcPr>
          <w:p>
            <w:pPr>
              <w:spacing w:after="0"/>
              <w:jc w:val="right"/>
            </w:pPr>
            <w:r>
              <w:rPr>
                <w:sz w:val="16"/>
              </w:rPr>
              <w:t>29.9</w:t>
            </w:r>
          </w:p>
        </w:tc>
        <w:tc>
          <w:tcPr>
            <w:tcW w:type="dxa" w:w="3633"/>
          </w:tcPr>
          <w:p>
            <w:pPr>
              <w:spacing w:after="0"/>
              <w:jc w:val="left"/>
            </w:pPr>
            <w:r>
              <w:rPr>
                <w:sz w:val="16"/>
              </w:rPr>
              <w:t>Relatively Low 1, Very Low 15</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16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16</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1 of 16</w:t>
            </w:r>
          </w:p>
        </w:tc>
        <w:tc>
          <w:tcPr>
            <w:tcW w:type="dxa" w:w="872"/>
          </w:tcPr>
          <w:p>
            <w:pPr>
              <w:spacing w:after="0"/>
              <w:jc w:val="right"/>
            </w:pPr>
            <w:r>
              <w:rPr>
                <w:sz w:val="16"/>
              </w:rPr>
              <w:t>40.1</w:t>
            </w:r>
          </w:p>
        </w:tc>
        <w:tc>
          <w:tcPr>
            <w:tcW w:type="dxa" w:w="680"/>
          </w:tcPr>
          <w:p>
            <w:pPr>
              <w:spacing w:after="0"/>
              <w:jc w:val="right"/>
            </w:pPr>
            <w:r>
              <w:rPr>
                <w:sz w:val="16"/>
              </w:rPr>
              <w:t>40.1</w:t>
            </w:r>
          </w:p>
        </w:tc>
        <w:tc>
          <w:tcPr>
            <w:tcW w:type="dxa" w:w="648"/>
          </w:tcPr>
          <w:p>
            <w:pPr>
              <w:spacing w:after="0"/>
              <w:jc w:val="right"/>
            </w:pPr>
            <w:r>
              <w:rPr>
                <w:sz w:val="16"/>
              </w:rPr>
              <w:t>40.1</w:t>
            </w:r>
          </w:p>
        </w:tc>
        <w:tc>
          <w:tcPr>
            <w:tcW w:type="dxa" w:w="3633"/>
          </w:tcPr>
          <w:p>
            <w:pPr>
              <w:spacing w:after="0"/>
              <w:jc w:val="left"/>
            </w:pPr>
            <w:r>
              <w:rPr>
                <w:sz w:val="16"/>
              </w:rPr>
              <w:t>Very Low 1, No Rating 15</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16 of 16</w:t>
            </w:r>
          </w:p>
        </w:tc>
        <w:tc>
          <w:tcPr>
            <w:tcW w:type="dxa" w:w="872"/>
          </w:tcPr>
          <w:p>
            <w:pPr>
              <w:spacing w:after="0"/>
              <w:jc w:val="right"/>
            </w:pPr>
            <w:r>
              <w:rPr>
                <w:sz w:val="16"/>
              </w:rPr>
              <w:t>96.6</w:t>
            </w:r>
          </w:p>
        </w:tc>
        <w:tc>
          <w:tcPr>
            <w:tcW w:type="dxa" w:w="680"/>
          </w:tcPr>
          <w:p>
            <w:pPr>
              <w:spacing w:after="0"/>
              <w:jc w:val="right"/>
            </w:pPr>
            <w:r>
              <w:rPr>
                <w:sz w:val="16"/>
              </w:rPr>
              <w:t>98.8</w:t>
            </w:r>
          </w:p>
        </w:tc>
        <w:tc>
          <w:tcPr>
            <w:tcW w:type="dxa" w:w="648"/>
          </w:tcPr>
          <w:p>
            <w:pPr>
              <w:spacing w:after="0"/>
              <w:jc w:val="right"/>
            </w:pPr>
            <w:r>
              <w:rPr>
                <w:sz w:val="16"/>
              </w:rPr>
              <w:t>99.8</w:t>
            </w:r>
          </w:p>
        </w:tc>
        <w:tc>
          <w:tcPr>
            <w:tcW w:type="dxa" w:w="3633"/>
          </w:tcPr>
          <w:p>
            <w:pPr>
              <w:spacing w:after="0"/>
              <w:jc w:val="left"/>
            </w:pPr>
            <w:r>
              <w:rPr>
                <w:sz w:val="16"/>
              </w:rPr>
              <w:t>Very High 5, Relatively High 11</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16 of 16</w:t>
            </w:r>
          </w:p>
        </w:tc>
        <w:tc>
          <w:tcPr>
            <w:tcW w:type="dxa" w:w="872"/>
          </w:tcPr>
          <w:p>
            <w:pPr>
              <w:spacing w:after="0"/>
              <w:jc w:val="right"/>
            </w:pPr>
            <w:r>
              <w:rPr>
                <w:sz w:val="16"/>
              </w:rPr>
              <w:t>54.1</w:t>
            </w:r>
          </w:p>
        </w:tc>
        <w:tc>
          <w:tcPr>
            <w:tcW w:type="dxa" w:w="680"/>
          </w:tcPr>
          <w:p>
            <w:pPr>
              <w:spacing w:after="0"/>
              <w:jc w:val="right"/>
            </w:pPr>
            <w:r>
              <w:rPr>
                <w:sz w:val="16"/>
              </w:rPr>
              <w:t>87.5</w:t>
            </w:r>
          </w:p>
        </w:tc>
        <w:tc>
          <w:tcPr>
            <w:tcW w:type="dxa" w:w="648"/>
          </w:tcPr>
          <w:p>
            <w:pPr>
              <w:spacing w:after="0"/>
              <w:jc w:val="right"/>
            </w:pPr>
            <w:r>
              <w:rPr>
                <w:sz w:val="16"/>
              </w:rPr>
              <w:t>97.2</w:t>
            </w:r>
          </w:p>
        </w:tc>
        <w:tc>
          <w:tcPr>
            <w:tcW w:type="dxa" w:w="3633"/>
          </w:tcPr>
          <w:p>
            <w:pPr>
              <w:spacing w:after="0"/>
              <w:jc w:val="left"/>
            </w:pPr>
            <w:r>
              <w:rPr>
                <w:sz w:val="16"/>
              </w:rPr>
              <w:t>Very High 2, Relatively High 10, Relatively Moderate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71"/>
        <w:gridCol w:w="767"/>
        <w:gridCol w:w="2784"/>
        <w:gridCol w:w="2380"/>
        <w:gridCol w:w="1675"/>
        <w:gridCol w:w="2179"/>
        <w:gridCol w:w="3056"/>
      </w:tblGrid>
      <w:tr>
        <w:trPr>
          <w:cantSplit/>
          <w:tblHeader/>
        </w:trPr>
        <w:tc>
          <w:tcPr>
            <w:tcW w:type="dxa" w:w="1271"/>
            <w:shd w:val="clear" w:color="auto" w:fill="E8E8E8"/>
          </w:tcPr>
          <w:p>
            <w:pPr>
              <w:spacing w:after="0"/>
              <w:jc w:val="left"/>
            </w:pPr>
            <w:r>
              <w:rPr>
                <w:b/>
                <w:sz w:val="16"/>
              </w:rPr>
              <w:t>Member</w:t>
            </w:r>
          </w:p>
        </w:tc>
        <w:tc>
          <w:tcPr>
            <w:tcW w:type="dxa" w:w="767"/>
            <w:shd w:val="clear" w:color="auto" w:fill="E8E8E8"/>
          </w:tcPr>
          <w:p>
            <w:pPr>
              <w:spacing w:after="0"/>
              <w:jc w:val="left"/>
            </w:pPr>
            <w:r>
              <w:rPr>
                <w:b/>
                <w:sz w:val="16"/>
              </w:rPr>
              <w:t>Type</w:t>
            </w:r>
          </w:p>
        </w:tc>
        <w:tc>
          <w:tcPr>
            <w:tcW w:type="dxa" w:w="2784"/>
            <w:shd w:val="clear" w:color="auto" w:fill="E8E8E8"/>
          </w:tcPr>
          <w:p>
            <w:pPr>
              <w:spacing w:after="0"/>
              <w:jc w:val="left"/>
            </w:pPr>
            <w:r>
              <w:rPr>
                <w:b/>
                <w:sz w:val="16"/>
              </w:rPr>
              <w:t>Plan status</w:t>
            </w:r>
          </w:p>
        </w:tc>
        <w:tc>
          <w:tcPr>
            <w:tcW w:type="dxa" w:w="23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7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56"/>
            <w:shd w:val="clear" w:color="auto" w:fill="E8E8E8"/>
          </w:tcPr>
          <w:p>
            <w:pPr>
              <w:spacing w:after="0"/>
              <w:jc w:val="left"/>
            </w:pPr>
            <w:r>
              <w:rPr>
                <w:b/>
                <w:sz w:val="16"/>
              </w:rPr>
              <w:t>Notes</w:t>
            </w:r>
          </w:p>
        </w:tc>
      </w:tr>
      <w:tr>
        <w:trPr>
          <w:cantSplit/>
        </w:trPr>
        <w:tc>
          <w:tcPr>
            <w:tcW w:type="dxa" w:w="1271"/>
          </w:tcPr>
          <w:p>
            <w:pPr>
              <w:spacing w:after="0"/>
              <w:jc w:val="left"/>
            </w:pPr>
            <w:r>
              <w:rPr>
                <w:sz w:val="16"/>
              </w:rPr>
              <w:t>Gila County</w:t>
            </w:r>
          </w:p>
        </w:tc>
        <w:tc>
          <w:tcPr>
            <w:tcW w:type="dxa" w:w="767"/>
          </w:tcPr>
          <w:p>
            <w:pPr>
              <w:spacing w:after="0"/>
              <w:jc w:val="left"/>
            </w:pPr>
            <w:r>
              <w:rPr>
                <w:sz w:val="16"/>
              </w:rPr>
              <w:t>County</w:t>
            </w:r>
          </w:p>
        </w:tc>
        <w:tc>
          <w:tcPr>
            <w:tcW w:type="dxa" w:w="2784"/>
          </w:tcPr>
          <w:p>
            <w:pPr>
              <w:spacing w:after="0"/>
              <w:jc w:val="left"/>
            </w:pPr>
            <w:r>
              <w:rPr>
                <w:sz w:val="16"/>
              </w:rPr>
              <w:t>No approved plan on record</w:t>
            </w:r>
          </w:p>
        </w:tc>
        <w:tc>
          <w:tcPr>
            <w:tcW w:type="dxa" w:w="2380"/>
          </w:tcPr>
          <w:p>
            <w:pPr>
              <w:spacing w:after="0"/>
              <w:jc w:val="right"/>
            </w:pPr>
            <w:r>
              <w:rPr>
                <w:sz w:val="16"/>
              </w:rPr>
              <w:t>FMA RL 2, SRL 1; any 6</w:t>
            </w:r>
          </w:p>
        </w:tc>
        <w:tc>
          <w:tcPr>
            <w:tcW w:type="dxa" w:w="1675"/>
          </w:tcPr>
          <w:p>
            <w:pPr>
              <w:spacing w:after="0"/>
              <w:jc w:val="right"/>
            </w:pPr>
            <w:r>
              <w:rPr>
                <w:sz w:val="16"/>
              </w:rPr>
              <w:t>$549,703.63</w:t>
            </w:r>
          </w:p>
        </w:tc>
        <w:tc>
          <w:tcPr>
            <w:tcW w:type="dxa" w:w="2179"/>
          </w:tcPr>
          <w:p>
            <w:pPr>
              <w:spacing w:after="0"/>
              <w:jc w:val="right"/>
            </w:pPr>
            <w:r>
              <w:rPr>
                <w:sz w:val="16"/>
              </w:rPr>
              <w:t>0; no approved plan</w:t>
            </w:r>
          </w:p>
        </w:tc>
        <w:tc>
          <w:tcPr>
            <w:tcW w:type="dxa" w:w="3056"/>
          </w:tcPr>
          <w:p>
            <w:pPr>
              <w:spacing w:after="0"/>
              <w:jc w:val="left"/>
            </w:pPr>
            <w:r>
              <w:rPr>
                <w:sz w:val="16"/>
              </w:rPr>
              <w:t>Includes $70,831.32 for declarations not counted as hazard incidents (DR-4524-AZ).</w:t>
            </w:r>
          </w:p>
        </w:tc>
      </w:tr>
      <w:tr>
        <w:trPr>
          <w:cantSplit/>
        </w:trPr>
        <w:tc>
          <w:tcPr>
            <w:tcW w:type="dxa" w:w="1271"/>
          </w:tcPr>
          <w:p>
            <w:pPr>
              <w:spacing w:after="0"/>
              <w:jc w:val="left"/>
            </w:pPr>
            <w:r>
              <w:rPr>
                <w:sz w:val="16"/>
              </w:rPr>
              <w:t>Globe city</w:t>
            </w:r>
          </w:p>
        </w:tc>
        <w:tc>
          <w:tcPr>
            <w:tcW w:type="dxa" w:w="767"/>
          </w:tcPr>
          <w:p>
            <w:pPr>
              <w:spacing w:after="0"/>
              <w:jc w:val="left"/>
            </w:pPr>
            <w:r>
              <w:rPr>
                <w:sz w:val="16"/>
              </w:rPr>
              <w:t>City</w:t>
            </w:r>
          </w:p>
        </w:tc>
        <w:tc>
          <w:tcPr>
            <w:tcW w:type="dxa" w:w="2784"/>
          </w:tcPr>
          <w:p>
            <w:pPr>
              <w:spacing w:after="0"/>
              <w:jc w:val="left"/>
            </w:pPr>
            <w:r>
              <w:rPr>
                <w:sz w:val="16"/>
              </w:rPr>
              <w:t>No approved plan on record</w:t>
            </w:r>
          </w:p>
        </w:tc>
        <w:tc>
          <w:tcPr>
            <w:tcW w:type="dxa" w:w="2380"/>
          </w:tcPr>
          <w:p>
            <w:pPr>
              <w:spacing w:after="0"/>
              <w:jc w:val="right"/>
            </w:pPr>
            <w:r>
              <w:rPr>
                <w:sz w:val="16"/>
              </w:rPr>
              <w:t>FMA RL 0, SRL 0; any 1</w:t>
            </w:r>
          </w:p>
        </w:tc>
        <w:tc>
          <w:tcPr>
            <w:tcW w:type="dxa" w:w="1675"/>
          </w:tcPr>
          <w:p>
            <w:pPr>
              <w:spacing w:after="0"/>
              <w:jc w:val="right"/>
            </w:pPr>
            <w:r>
              <w:rPr>
                <w:sz w:val="16"/>
              </w:rPr>
              <w:t>none found</w:t>
            </w:r>
          </w:p>
        </w:tc>
        <w:tc>
          <w:tcPr>
            <w:tcW w:type="dxa" w:w="2179"/>
          </w:tcPr>
          <w:p>
            <w:pPr>
              <w:spacing w:after="0"/>
              <w:jc w:val="right"/>
            </w:pPr>
            <w:r>
              <w:rPr>
                <w:sz w:val="16"/>
              </w:rPr>
              <w:t>70; no approved plan</w:t>
            </w:r>
          </w:p>
        </w:tc>
        <w:tc>
          <w:tcPr>
            <w:tcW w:type="dxa" w:w="3056"/>
          </w:tcPr>
          <w:p>
            <w:pPr>
              <w:spacing w:after="0"/>
              <w:jc w:val="left"/>
            </w:pPr>
          </w:p>
        </w:tc>
      </w:tr>
      <w:tr>
        <w:trPr>
          <w:cantSplit/>
        </w:trPr>
        <w:tc>
          <w:tcPr>
            <w:tcW w:type="dxa" w:w="1271"/>
          </w:tcPr>
          <w:p>
            <w:pPr>
              <w:spacing w:after="0"/>
              <w:jc w:val="left"/>
            </w:pPr>
            <w:r>
              <w:rPr>
                <w:sz w:val="16"/>
              </w:rPr>
              <w:t>Hayden town</w:t>
            </w:r>
          </w:p>
        </w:tc>
        <w:tc>
          <w:tcPr>
            <w:tcW w:type="dxa" w:w="767"/>
          </w:tcPr>
          <w:p>
            <w:pPr>
              <w:spacing w:after="0"/>
              <w:jc w:val="left"/>
            </w:pPr>
            <w:r>
              <w:rPr>
                <w:sz w:val="16"/>
              </w:rPr>
              <w:t>Town</w:t>
            </w:r>
          </w:p>
        </w:tc>
        <w:tc>
          <w:tcPr>
            <w:tcW w:type="dxa" w:w="2784"/>
          </w:tcPr>
          <w:p>
            <w:pPr>
              <w:spacing w:after="0"/>
              <w:jc w:val="left"/>
            </w:pPr>
            <w:r>
              <w:rPr>
                <w:sz w:val="16"/>
              </w:rPr>
              <w:t>No approved plan on record</w:t>
            </w:r>
          </w:p>
        </w:tc>
        <w:tc>
          <w:tcPr>
            <w:tcW w:type="dxa" w:w="2380"/>
          </w:tcPr>
          <w:p>
            <w:pPr>
              <w:spacing w:after="0"/>
              <w:jc w:val="right"/>
            </w:pPr>
            <w:r>
              <w:rPr>
                <w:sz w:val="16"/>
              </w:rPr>
              <w:t>FMA RL 0, SRL 0; any 0</w:t>
            </w:r>
          </w:p>
        </w:tc>
        <w:tc>
          <w:tcPr>
            <w:tcW w:type="dxa" w:w="1675"/>
          </w:tcPr>
          <w:p>
            <w:pPr>
              <w:spacing w:after="0"/>
              <w:jc w:val="right"/>
            </w:pPr>
            <w:r>
              <w:rPr>
                <w:sz w:val="16"/>
              </w:rPr>
              <w:t>none found</w:t>
            </w:r>
          </w:p>
        </w:tc>
        <w:tc>
          <w:tcPr>
            <w:tcW w:type="dxa" w:w="2179"/>
          </w:tcPr>
          <w:p>
            <w:pPr>
              <w:spacing w:after="0"/>
              <w:jc w:val="right"/>
            </w:pPr>
            <w:r>
              <w:rPr>
                <w:sz w:val="16"/>
              </w:rPr>
              <w:t>3; no approved plan</w:t>
            </w:r>
          </w:p>
        </w:tc>
        <w:tc>
          <w:tcPr>
            <w:tcW w:type="dxa" w:w="3056"/>
          </w:tcPr>
          <w:p>
            <w:pPr>
              <w:spacing w:after="0"/>
              <w:jc w:val="left"/>
            </w:pPr>
          </w:p>
        </w:tc>
      </w:tr>
      <w:tr>
        <w:trPr>
          <w:cantSplit/>
        </w:trPr>
        <w:tc>
          <w:tcPr>
            <w:tcW w:type="dxa" w:w="1271"/>
          </w:tcPr>
          <w:p>
            <w:pPr>
              <w:spacing w:after="0"/>
              <w:jc w:val="left"/>
            </w:pPr>
            <w:r>
              <w:rPr>
                <w:sz w:val="16"/>
              </w:rPr>
              <w:t>Miami town</w:t>
            </w:r>
          </w:p>
        </w:tc>
        <w:tc>
          <w:tcPr>
            <w:tcW w:type="dxa" w:w="767"/>
          </w:tcPr>
          <w:p>
            <w:pPr>
              <w:spacing w:after="0"/>
              <w:jc w:val="left"/>
            </w:pPr>
            <w:r>
              <w:rPr>
                <w:sz w:val="16"/>
              </w:rPr>
              <w:t>Town</w:t>
            </w:r>
          </w:p>
        </w:tc>
        <w:tc>
          <w:tcPr>
            <w:tcW w:type="dxa" w:w="2784"/>
          </w:tcPr>
          <w:p>
            <w:pPr>
              <w:spacing w:after="0"/>
              <w:jc w:val="left"/>
            </w:pPr>
            <w:r>
              <w:rPr>
                <w:sz w:val="16"/>
              </w:rPr>
              <w:t>No approved plan on record</w:t>
            </w:r>
          </w:p>
        </w:tc>
        <w:tc>
          <w:tcPr>
            <w:tcW w:type="dxa" w:w="2380"/>
          </w:tcPr>
          <w:p>
            <w:pPr>
              <w:spacing w:after="0"/>
              <w:jc w:val="right"/>
            </w:pPr>
            <w:r>
              <w:rPr>
                <w:sz w:val="16"/>
              </w:rPr>
              <w:t>FMA RL 0, SRL 0; any 0</w:t>
            </w:r>
          </w:p>
        </w:tc>
        <w:tc>
          <w:tcPr>
            <w:tcW w:type="dxa" w:w="1675"/>
          </w:tcPr>
          <w:p>
            <w:pPr>
              <w:spacing w:after="0"/>
              <w:jc w:val="right"/>
            </w:pPr>
            <w:r>
              <w:rPr>
                <w:sz w:val="16"/>
              </w:rPr>
              <w:t>$49,673.57</w:t>
            </w:r>
          </w:p>
        </w:tc>
        <w:tc>
          <w:tcPr>
            <w:tcW w:type="dxa" w:w="2179"/>
          </w:tcPr>
          <w:p>
            <w:pPr>
              <w:spacing w:after="0"/>
              <w:jc w:val="right"/>
            </w:pPr>
            <w:r>
              <w:rPr>
                <w:sz w:val="16"/>
              </w:rPr>
              <w:t>33; no approved plan</w:t>
            </w:r>
          </w:p>
        </w:tc>
        <w:tc>
          <w:tcPr>
            <w:tcW w:type="dxa" w:w="3056"/>
          </w:tcPr>
          <w:p>
            <w:pPr>
              <w:spacing w:after="0"/>
              <w:jc w:val="left"/>
            </w:pPr>
          </w:p>
        </w:tc>
      </w:tr>
      <w:tr>
        <w:trPr>
          <w:cantSplit/>
        </w:trPr>
        <w:tc>
          <w:tcPr>
            <w:tcW w:type="dxa" w:w="1271"/>
          </w:tcPr>
          <w:p>
            <w:pPr>
              <w:spacing w:after="0"/>
              <w:jc w:val="left"/>
            </w:pPr>
            <w:r>
              <w:rPr>
                <w:sz w:val="16"/>
              </w:rPr>
              <w:t>Payson town</w:t>
            </w:r>
          </w:p>
        </w:tc>
        <w:tc>
          <w:tcPr>
            <w:tcW w:type="dxa" w:w="767"/>
          </w:tcPr>
          <w:p>
            <w:pPr>
              <w:spacing w:after="0"/>
              <w:jc w:val="left"/>
            </w:pPr>
            <w:r>
              <w:rPr>
                <w:sz w:val="16"/>
              </w:rPr>
              <w:t>Town</w:t>
            </w:r>
          </w:p>
        </w:tc>
        <w:tc>
          <w:tcPr>
            <w:tcW w:type="dxa" w:w="2784"/>
          </w:tcPr>
          <w:p>
            <w:pPr>
              <w:spacing w:after="0"/>
              <w:jc w:val="left"/>
            </w:pPr>
            <w:r>
              <w:rPr>
                <w:sz w:val="16"/>
              </w:rPr>
              <w:t>No approved plan on record</w:t>
            </w:r>
          </w:p>
        </w:tc>
        <w:tc>
          <w:tcPr>
            <w:tcW w:type="dxa" w:w="2380"/>
          </w:tcPr>
          <w:p>
            <w:pPr>
              <w:spacing w:after="0"/>
              <w:jc w:val="right"/>
            </w:pPr>
            <w:r>
              <w:rPr>
                <w:sz w:val="16"/>
              </w:rPr>
              <w:t>FMA RL 0, SRL 0; any 0</w:t>
            </w:r>
          </w:p>
        </w:tc>
        <w:tc>
          <w:tcPr>
            <w:tcW w:type="dxa" w:w="1675"/>
          </w:tcPr>
          <w:p>
            <w:pPr>
              <w:spacing w:after="0"/>
              <w:jc w:val="right"/>
            </w:pPr>
            <w:r>
              <w:rPr>
                <w:sz w:val="16"/>
              </w:rPr>
              <w:t>$3,209.40</w:t>
            </w:r>
          </w:p>
        </w:tc>
        <w:tc>
          <w:tcPr>
            <w:tcW w:type="dxa" w:w="2179"/>
          </w:tcPr>
          <w:p>
            <w:pPr>
              <w:spacing w:after="0"/>
              <w:jc w:val="right"/>
            </w:pPr>
            <w:r>
              <w:rPr>
                <w:sz w:val="16"/>
              </w:rPr>
              <w:t>39; no approved plan</w:t>
            </w:r>
          </w:p>
        </w:tc>
        <w:tc>
          <w:tcPr>
            <w:tcW w:type="dxa" w:w="3056"/>
          </w:tcPr>
          <w:p>
            <w:pPr>
              <w:spacing w:after="0"/>
              <w:jc w:val="left"/>
            </w:pPr>
          </w:p>
        </w:tc>
      </w:tr>
      <w:tr>
        <w:trPr>
          <w:cantSplit/>
        </w:trPr>
        <w:tc>
          <w:tcPr>
            <w:tcW w:type="dxa" w:w="1271"/>
          </w:tcPr>
          <w:p>
            <w:pPr>
              <w:spacing w:after="0"/>
              <w:jc w:val="left"/>
            </w:pPr>
            <w:r>
              <w:rPr>
                <w:sz w:val="16"/>
              </w:rPr>
              <w:t>Star Valley town</w:t>
            </w:r>
          </w:p>
        </w:tc>
        <w:tc>
          <w:tcPr>
            <w:tcW w:type="dxa" w:w="767"/>
          </w:tcPr>
          <w:p>
            <w:pPr>
              <w:spacing w:after="0"/>
              <w:jc w:val="left"/>
            </w:pPr>
            <w:r>
              <w:rPr>
                <w:sz w:val="16"/>
              </w:rPr>
              <w:t>Town</w:t>
            </w:r>
          </w:p>
        </w:tc>
        <w:tc>
          <w:tcPr>
            <w:tcW w:type="dxa" w:w="2784"/>
          </w:tcPr>
          <w:p>
            <w:pPr>
              <w:spacing w:after="0"/>
              <w:jc w:val="left"/>
            </w:pPr>
            <w:r>
              <w:rPr>
                <w:sz w:val="16"/>
              </w:rPr>
              <w:t>Expired on 2014-12-29</w:t>
            </w:r>
          </w:p>
        </w:tc>
        <w:tc>
          <w:tcPr>
            <w:tcW w:type="dxa" w:w="2380"/>
          </w:tcPr>
          <w:p>
            <w:pPr>
              <w:spacing w:after="0"/>
              <w:jc w:val="right"/>
            </w:pPr>
            <w:r>
              <w:rPr>
                <w:sz w:val="16"/>
              </w:rPr>
              <w:t>FMA RL 0, SRL 0; any 0</w:t>
            </w:r>
          </w:p>
        </w:tc>
        <w:tc>
          <w:tcPr>
            <w:tcW w:type="dxa" w:w="1675"/>
          </w:tcPr>
          <w:p>
            <w:pPr>
              <w:spacing w:after="0"/>
              <w:jc w:val="right"/>
            </w:pPr>
            <w:r>
              <w:rPr>
                <w:sz w:val="16"/>
              </w:rPr>
              <w:t>none found</w:t>
            </w:r>
          </w:p>
        </w:tc>
        <w:tc>
          <w:tcPr>
            <w:tcW w:type="dxa" w:w="2179"/>
          </w:tcPr>
          <w:p>
            <w:pPr>
              <w:spacing w:after="0"/>
              <w:jc w:val="right"/>
            </w:pPr>
            <w:r>
              <w:rPr>
                <w:sz w:val="16"/>
              </w:rPr>
              <w:t>0; 0</w:t>
            </w:r>
          </w:p>
        </w:tc>
        <w:tc>
          <w:tcPr>
            <w:tcW w:type="dxa" w:w="30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$4,893,051</w:t>
            </w:r>
          </w:p>
        </w:tc>
        <w:tc>
          <w:tcPr>
            <w:tcW w:type="dxa" w:w="1137"/>
          </w:tcPr>
          <w:p>
            <w:pPr>
              <w:spacing w:after="0"/>
              <w:jc w:val="right"/>
            </w:pPr>
          </w:p>
        </w:tc>
        <w:tc>
          <w:tcPr>
            <w:tcW w:type="dxa" w:w="1046"/>
          </w:tcPr>
          <w:p>
            <w:pPr>
              <w:spacing w:after="0"/>
              <w:jc w:val="right"/>
            </w:pPr>
            <w:r>
              <w:rPr>
                <w:sz w:val="16"/>
              </w:rPr>
              <w:t>2</w:t>
            </w:r>
          </w:p>
        </w:tc>
        <w:tc>
          <w:tcPr>
            <w:tcW w:type="dxa" w:w="1126"/>
          </w:tcPr>
          <w:p>
            <w:pPr>
              <w:spacing w:after="0"/>
              <w:jc w:val="right"/>
            </w:pPr>
            <w:r>
              <w:rPr>
                <w:sz w:val="16"/>
              </w:rPr>
              <w:t>$4</w:t>
            </w:r>
          </w:p>
        </w:tc>
        <w:tc>
          <w:tcPr>
            <w:tcW w:type="dxa" w:w="1126"/>
          </w:tcPr>
          <w:p>
            <w:pPr>
              <w:spacing w:after="0"/>
              <w:jc w:val="right"/>
            </w:pPr>
          </w:p>
        </w:tc>
        <w:tc>
          <w:tcPr>
            <w:tcW w:type="dxa" w:w="1178"/>
          </w:tcPr>
          <w:p>
            <w:pPr>
              <w:spacing w:after="0"/>
              <w:jc w:val="right"/>
            </w:pPr>
            <w:r>
              <w:rPr>
                <w:sz w:val="16"/>
              </w:rPr>
              <w:t>$797</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$138,496,595</w:t>
            </w:r>
          </w:p>
        </w:tc>
        <w:tc>
          <w:tcPr>
            <w:tcW w:type="dxa" w:w="1137"/>
          </w:tcPr>
          <w:p>
            <w:pPr>
              <w:spacing w:after="0"/>
              <w:jc w:val="right"/>
            </w:pPr>
            <w:r>
              <w:rPr>
                <w:sz w:val="16"/>
              </w:rPr>
              <w:t>$266,520</w:t>
            </w:r>
          </w:p>
        </w:tc>
        <w:tc>
          <w:tcPr>
            <w:tcW w:type="dxa" w:w="1046"/>
          </w:tcPr>
          <w:p>
            <w:pPr>
              <w:spacing w:after="0"/>
              <w:jc w:val="right"/>
            </w:pPr>
            <w:r>
              <w:rPr>
                <w:sz w:val="16"/>
              </w:rPr>
              <w:t>237</w:t>
            </w:r>
          </w:p>
        </w:tc>
        <w:tc>
          <w:tcPr>
            <w:tcW w:type="dxa" w:w="1126"/>
          </w:tcPr>
          <w:p>
            <w:pPr>
              <w:spacing w:after="0"/>
              <w:jc w:val="right"/>
            </w:pPr>
            <w:r>
              <w:rPr>
                <w:sz w:val="16"/>
              </w:rPr>
              <w:t>$1</w:t>
            </w:r>
          </w:p>
        </w:tc>
        <w:tc>
          <w:tcPr>
            <w:tcW w:type="dxa" w:w="1126"/>
          </w:tcPr>
          <w:p>
            <w:pPr>
              <w:spacing w:after="0"/>
              <w:jc w:val="right"/>
            </w:pPr>
            <w:r>
              <w:rPr>
                <w:sz w:val="16"/>
              </w:rPr>
              <w:t>under $1</w:t>
            </w:r>
          </w:p>
        </w:tc>
        <w:tc>
          <w:tcPr>
            <w:tcW w:type="dxa" w:w="1178"/>
          </w:tcPr>
          <w:p>
            <w:pPr>
              <w:spacing w:after="0"/>
              <w:jc w:val="right"/>
            </w:pPr>
            <w:r>
              <w:rPr>
                <w:sz w:val="16"/>
              </w:rPr>
              <w:t>$32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$444,872</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$7,412</w:t>
            </w:r>
          </w:p>
        </w:tc>
        <w:tc>
          <w:tcPr>
            <w:tcW w:type="dxa" w:w="1178"/>
          </w:tcPr>
          <w:p>
            <w:pPr>
              <w:spacing w:after="0"/>
              <w:jc w:val="right"/>
            </w:pPr>
          </w:p>
        </w:tc>
        <w:tc>
          <w:tcPr>
            <w:tcW w:type="dxa" w:w="1305"/>
          </w:tcPr>
          <w:p>
            <w:pPr>
              <w:spacing w:after="0"/>
              <w:jc w:val="right"/>
            </w:pPr>
            <w:r>
              <w:rPr>
                <w:sz w:val="16"/>
              </w:rPr>
              <w:t>1.67%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$21,004,176,855</w:t>
            </w:r>
          </w:p>
        </w:tc>
        <w:tc>
          <w:tcPr>
            <w:tcW w:type="dxa" w:w="1137"/>
          </w:tcPr>
          <w:p>
            <w:pPr>
              <w:spacing w:after="0"/>
              <w:jc w:val="right"/>
            </w:pPr>
          </w:p>
        </w:tc>
        <w:tc>
          <w:tcPr>
            <w:tcW w:type="dxa" w:w="1046"/>
          </w:tcPr>
          <w:p>
            <w:pPr>
              <w:spacing w:after="0"/>
              <w:jc w:val="right"/>
            </w:pPr>
            <w:r>
              <w:rPr>
                <w:sz w:val="16"/>
              </w:rPr>
              <w:t>53,272</w:t>
            </w:r>
          </w:p>
        </w:tc>
        <w:tc>
          <w:tcPr>
            <w:tcW w:type="dxa" w:w="1126"/>
          </w:tcPr>
          <w:p>
            <w:pPr>
              <w:spacing w:after="0"/>
              <w:jc w:val="right"/>
            </w:pPr>
            <w:r>
              <w:rPr>
                <w:sz w:val="16"/>
              </w:rPr>
              <w:t>$239,966</w:t>
            </w:r>
          </w:p>
        </w:tc>
        <w:tc>
          <w:tcPr>
            <w:tcW w:type="dxa" w:w="1126"/>
          </w:tcPr>
          <w:p>
            <w:pPr>
              <w:spacing w:after="0"/>
              <w:jc w:val="right"/>
            </w:pPr>
          </w:p>
        </w:tc>
        <w:tc>
          <w:tcPr>
            <w:tcW w:type="dxa" w:w="1178"/>
          </w:tcPr>
          <w:p>
            <w:pPr>
              <w:spacing w:after="0"/>
              <w:jc w:val="right"/>
            </w:pPr>
            <w:r>
              <w:rPr>
                <w:sz w:val="16"/>
              </w:rPr>
              <w:t>$38,102</w:t>
            </w:r>
          </w:p>
        </w:tc>
        <w:tc>
          <w:tcPr>
            <w:tcW w:type="dxa" w:w="1305"/>
          </w:tcPr>
          <w:p>
            <w:pPr>
              <w:spacing w:after="0"/>
              <w:jc w:val="right"/>
            </w:pPr>
            <w:r>
              <w:rPr>
                <w:sz w:val="16"/>
              </w:rPr>
              <w:t>0.00114%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$12,105,730,227</w:t>
            </w:r>
          </w:p>
        </w:tc>
        <w:tc>
          <w:tcPr>
            <w:tcW w:type="dxa" w:w="1137"/>
          </w:tcPr>
          <w:p>
            <w:pPr>
              <w:spacing w:after="0"/>
              <w:jc w:val="right"/>
            </w:pPr>
            <w:r>
              <w:rPr>
                <w:sz w:val="16"/>
              </w:rPr>
              <w:t>$9,347,598</w:t>
            </w:r>
          </w:p>
        </w:tc>
        <w:tc>
          <w:tcPr>
            <w:tcW w:type="dxa" w:w="1046"/>
          </w:tcPr>
          <w:p>
            <w:pPr>
              <w:spacing w:after="0"/>
              <w:jc w:val="right"/>
            </w:pPr>
            <w:r>
              <w:rPr>
                <w:sz w:val="16"/>
              </w:rPr>
              <w:t>53,118</w:t>
            </w:r>
          </w:p>
        </w:tc>
        <w:tc>
          <w:tcPr>
            <w:tcW w:type="dxa" w:w="1126"/>
          </w:tcPr>
          <w:p>
            <w:pPr>
              <w:spacing w:after="0"/>
              <w:jc w:val="right"/>
            </w:pPr>
            <w:r>
              <w:rPr>
                <w:sz w:val="16"/>
              </w:rPr>
              <w:t>$64,705</w:t>
            </w:r>
          </w:p>
        </w:tc>
        <w:tc>
          <w:tcPr>
            <w:tcW w:type="dxa" w:w="1126"/>
          </w:tcPr>
          <w:p>
            <w:pPr>
              <w:spacing w:after="0"/>
              <w:jc w:val="right"/>
            </w:pPr>
            <w:r>
              <w:rPr>
                <w:sz w:val="16"/>
              </w:rPr>
              <w:t>$2,254</w:t>
            </w:r>
          </w:p>
        </w:tc>
        <w:tc>
          <w:tcPr>
            <w:tcW w:type="dxa" w:w="1178"/>
          </w:tcPr>
          <w:p>
            <w:pPr>
              <w:spacing w:after="0"/>
              <w:jc w:val="right"/>
            </w:pPr>
            <w:r>
              <w:rPr>
                <w:sz w:val="16"/>
              </w:rPr>
              <w:t>$7,309</w:t>
            </w:r>
          </w:p>
        </w:tc>
        <w:tc>
          <w:tcPr>
            <w:tcW w:type="dxa" w:w="1305"/>
          </w:tcPr>
          <w:p>
            <w:pPr>
              <w:spacing w:after="0"/>
              <w:jc w:val="right"/>
            </w:pPr>
            <w:r>
              <w:rPr>
                <w:sz w:val="16"/>
              </w:rPr>
              <w:t>0.000534%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$12,105,730,227</w:t>
            </w:r>
          </w:p>
        </w:tc>
        <w:tc>
          <w:tcPr>
            <w:tcW w:type="dxa" w:w="1137"/>
          </w:tcPr>
          <w:p>
            <w:pPr>
              <w:spacing w:after="0"/>
              <w:jc w:val="right"/>
            </w:pPr>
            <w:r>
              <w:rPr>
                <w:sz w:val="16"/>
              </w:rPr>
              <w:t>$9,347,598</w:t>
            </w:r>
          </w:p>
        </w:tc>
        <w:tc>
          <w:tcPr>
            <w:tcW w:type="dxa" w:w="1046"/>
          </w:tcPr>
          <w:p>
            <w:pPr>
              <w:spacing w:after="0"/>
              <w:jc w:val="right"/>
            </w:pPr>
            <w:r>
              <w:rPr>
                <w:sz w:val="16"/>
              </w:rPr>
              <w:t>53,118</w:t>
            </w:r>
          </w:p>
        </w:tc>
        <w:tc>
          <w:tcPr>
            <w:tcW w:type="dxa" w:w="1126"/>
          </w:tcPr>
          <w:p>
            <w:pPr>
              <w:spacing w:after="0"/>
              <w:jc w:val="right"/>
            </w:pPr>
            <w:r>
              <w:rPr>
                <w:sz w:val="16"/>
              </w:rPr>
              <w:t>$194</w:t>
            </w:r>
          </w:p>
        </w:tc>
        <w:tc>
          <w:tcPr>
            <w:tcW w:type="dxa" w:w="1126"/>
          </w:tcPr>
          <w:p>
            <w:pPr>
              <w:spacing w:after="0"/>
              <w:jc w:val="right"/>
            </w:pPr>
            <w:r>
              <w:rPr>
                <w:sz w:val="16"/>
              </w:rPr>
              <w:t>$974</w:t>
            </w:r>
          </w:p>
        </w:tc>
        <w:tc>
          <w:tcPr>
            <w:tcW w:type="dxa" w:w="1178"/>
          </w:tcPr>
          <w:p>
            <w:pPr>
              <w:spacing w:after="0"/>
              <w:jc w:val="right"/>
            </w:pPr>
            <w:r>
              <w:rPr>
                <w:sz w:val="16"/>
              </w:rPr>
              <w:t>$1,502,110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$12,105,730,227</w:t>
            </w:r>
          </w:p>
        </w:tc>
        <w:tc>
          <w:tcPr>
            <w:tcW w:type="dxa" w:w="1137"/>
          </w:tcPr>
          <w:p>
            <w:pPr>
              <w:spacing w:after="0"/>
              <w:jc w:val="right"/>
            </w:pPr>
            <w:r>
              <w:rPr>
                <w:sz w:val="16"/>
              </w:rPr>
              <w:t>$9,347,598</w:t>
            </w:r>
          </w:p>
        </w:tc>
        <w:tc>
          <w:tcPr>
            <w:tcW w:type="dxa" w:w="1046"/>
          </w:tcPr>
          <w:p>
            <w:pPr>
              <w:spacing w:after="0"/>
              <w:jc w:val="right"/>
            </w:pPr>
            <w:r>
              <w:rPr>
                <w:sz w:val="16"/>
              </w:rPr>
              <w:t>53,118</w:t>
            </w:r>
          </w:p>
        </w:tc>
        <w:tc>
          <w:tcPr>
            <w:tcW w:type="dxa" w:w="1126"/>
          </w:tcPr>
          <w:p>
            <w:pPr>
              <w:spacing w:after="0"/>
              <w:jc w:val="right"/>
            </w:pPr>
            <w:r>
              <w:rPr>
                <w:sz w:val="16"/>
              </w:rPr>
              <w:t>$546</w:t>
            </w:r>
          </w:p>
        </w:tc>
        <w:tc>
          <w:tcPr>
            <w:tcW w:type="dxa" w:w="1126"/>
          </w:tcPr>
          <w:p>
            <w:pPr>
              <w:spacing w:after="0"/>
              <w:jc w:val="right"/>
            </w:pPr>
            <w:r>
              <w:rPr>
                <w:sz w:val="16"/>
              </w:rPr>
              <w:t>$36</w:t>
            </w:r>
          </w:p>
        </w:tc>
        <w:tc>
          <w:tcPr>
            <w:tcW w:type="dxa" w:w="1178"/>
          </w:tcPr>
          <w:p>
            <w:pPr>
              <w:spacing w:after="0"/>
              <w:jc w:val="right"/>
            </w:pPr>
            <w:r>
              <w:rPr>
                <w:sz w:val="16"/>
              </w:rPr>
              <w:t>under $1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$12,102,683,849</w:t>
            </w:r>
          </w:p>
        </w:tc>
        <w:tc>
          <w:tcPr>
            <w:tcW w:type="dxa" w:w="1137"/>
          </w:tcPr>
          <w:p>
            <w:pPr>
              <w:spacing w:after="0"/>
              <w:jc w:val="right"/>
            </w:pPr>
            <w:r>
              <w:rPr>
                <w:sz w:val="16"/>
              </w:rPr>
              <w:t>$1,818,720</w:t>
            </w:r>
          </w:p>
        </w:tc>
        <w:tc>
          <w:tcPr>
            <w:tcW w:type="dxa" w:w="1046"/>
          </w:tcPr>
          <w:p>
            <w:pPr>
              <w:spacing w:after="0"/>
              <w:jc w:val="right"/>
            </w:pPr>
            <w:r>
              <w:rPr>
                <w:sz w:val="16"/>
              </w:rPr>
              <w:t>3,278</w:t>
            </w:r>
          </w:p>
        </w:tc>
        <w:tc>
          <w:tcPr>
            <w:tcW w:type="dxa" w:w="1126"/>
          </w:tcPr>
          <w:p>
            <w:pPr>
              <w:spacing w:after="0"/>
              <w:jc w:val="right"/>
            </w:pPr>
            <w:r>
              <w:rPr>
                <w:sz w:val="16"/>
              </w:rPr>
              <w:t>$21,651,337</w:t>
            </w:r>
          </w:p>
        </w:tc>
        <w:tc>
          <w:tcPr>
            <w:tcW w:type="dxa" w:w="1126"/>
          </w:tcPr>
          <w:p>
            <w:pPr>
              <w:spacing w:after="0"/>
              <w:jc w:val="right"/>
            </w:pPr>
            <w:r>
              <w:rPr>
                <w:sz w:val="16"/>
              </w:rPr>
              <w:t>$120</w:t>
            </w:r>
          </w:p>
        </w:tc>
        <w:tc>
          <w:tcPr>
            <w:tcW w:type="dxa" w:w="1178"/>
          </w:tcPr>
          <w:p>
            <w:pPr>
              <w:spacing w:after="0"/>
              <w:jc w:val="right"/>
            </w:pPr>
            <w:r>
              <w:rPr>
                <w:sz w:val="16"/>
              </w:rPr>
              <w:t>$13,594,567</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$1,208,237,751</w:t>
            </w:r>
          </w:p>
        </w:tc>
        <w:tc>
          <w:tcPr>
            <w:tcW w:type="dxa" w:w="1137"/>
          </w:tcPr>
          <w:p>
            <w:pPr>
              <w:spacing w:after="0"/>
              <w:jc w:val="right"/>
            </w:pPr>
          </w:p>
        </w:tc>
        <w:tc>
          <w:tcPr>
            <w:tcW w:type="dxa" w:w="1046"/>
          </w:tcPr>
          <w:p>
            <w:pPr>
              <w:spacing w:after="0"/>
              <w:jc w:val="right"/>
            </w:pPr>
            <w:r>
              <w:rPr>
                <w:sz w:val="16"/>
              </w:rPr>
              <w:t>5,499</w:t>
            </w:r>
          </w:p>
        </w:tc>
        <w:tc>
          <w:tcPr>
            <w:tcW w:type="dxa" w:w="1126"/>
          </w:tcPr>
          <w:p>
            <w:pPr>
              <w:spacing w:after="0"/>
              <w:jc w:val="right"/>
            </w:pPr>
            <w:r>
              <w:rPr>
                <w:sz w:val="16"/>
              </w:rPr>
              <w:t>$4,350</w:t>
            </w:r>
          </w:p>
        </w:tc>
        <w:tc>
          <w:tcPr>
            <w:tcW w:type="dxa" w:w="1126"/>
          </w:tcPr>
          <w:p>
            <w:pPr>
              <w:spacing w:after="0"/>
              <w:jc w:val="right"/>
            </w:pPr>
          </w:p>
        </w:tc>
        <w:tc>
          <w:tcPr>
            <w:tcW w:type="dxa" w:w="1178"/>
          </w:tcPr>
          <w:p>
            <w:pPr>
              <w:spacing w:after="0"/>
              <w:jc w:val="right"/>
            </w:pPr>
            <w:r>
              <w:rPr>
                <w:sz w:val="16"/>
              </w:rPr>
              <w:t>$3,676</w:t>
            </w:r>
          </w:p>
        </w:tc>
        <w:tc>
          <w:tcPr>
            <w:tcW w:type="dxa" w:w="1305"/>
          </w:tcPr>
          <w:p>
            <w:pPr>
              <w:spacing w:after="0"/>
              <w:jc w:val="right"/>
            </w:pPr>
            <w:r>
              <w:rPr>
                <w:sz w:val="16"/>
              </w:rPr>
              <w:t>0.00036%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$12,105,730,227</w:t>
            </w:r>
          </w:p>
        </w:tc>
        <w:tc>
          <w:tcPr>
            <w:tcW w:type="dxa" w:w="1137"/>
          </w:tcPr>
          <w:p>
            <w:pPr>
              <w:spacing w:after="0"/>
              <w:jc w:val="right"/>
            </w:pPr>
          </w:p>
        </w:tc>
        <w:tc>
          <w:tcPr>
            <w:tcW w:type="dxa" w:w="1046"/>
          </w:tcPr>
          <w:p>
            <w:pPr>
              <w:spacing w:after="0"/>
              <w:jc w:val="right"/>
            </w:pPr>
            <w:r>
              <w:rPr>
                <w:sz w:val="16"/>
              </w:rPr>
              <w:t>53,118</w:t>
            </w:r>
          </w:p>
        </w:tc>
        <w:tc>
          <w:tcPr>
            <w:tcW w:type="dxa" w:w="1126"/>
          </w:tcPr>
          <w:p>
            <w:pPr>
              <w:spacing w:after="0"/>
              <w:jc w:val="right"/>
            </w:pPr>
            <w:r>
              <w:rPr>
                <w:sz w:val="16"/>
              </w:rPr>
              <w:t>$8,937</w:t>
            </w:r>
          </w:p>
        </w:tc>
        <w:tc>
          <w:tcPr>
            <w:tcW w:type="dxa" w:w="1126"/>
          </w:tcPr>
          <w:p>
            <w:pPr>
              <w:spacing w:after="0"/>
              <w:jc w:val="right"/>
            </w:pPr>
          </w:p>
        </w:tc>
        <w:tc>
          <w:tcPr>
            <w:tcW w:type="dxa" w:w="1178"/>
          </w:tcPr>
          <w:p>
            <w:pPr>
              <w:spacing w:after="0"/>
              <w:jc w:val="right"/>
            </w:pPr>
            <w:r>
              <w:rPr>
                <w:sz w:val="16"/>
              </w:rPr>
              <w:t>$1,050,466</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$12,105,730,227</w:t>
            </w:r>
          </w:p>
        </w:tc>
        <w:tc>
          <w:tcPr>
            <w:tcW w:type="dxa" w:w="1137"/>
          </w:tcPr>
          <w:p>
            <w:pPr>
              <w:spacing w:after="0"/>
              <w:jc w:val="right"/>
            </w:pPr>
            <w:r>
              <w:rPr>
                <w:sz w:val="16"/>
              </w:rPr>
              <w:t>$9,347,598</w:t>
            </w:r>
          </w:p>
        </w:tc>
        <w:tc>
          <w:tcPr>
            <w:tcW w:type="dxa" w:w="1046"/>
          </w:tcPr>
          <w:p>
            <w:pPr>
              <w:spacing w:after="0"/>
              <w:jc w:val="right"/>
            </w:pPr>
            <w:r>
              <w:rPr>
                <w:sz w:val="16"/>
              </w:rPr>
              <w:t>53,118</w:t>
            </w:r>
          </w:p>
        </w:tc>
        <w:tc>
          <w:tcPr>
            <w:tcW w:type="dxa" w:w="1126"/>
          </w:tcPr>
          <w:p>
            <w:pPr>
              <w:spacing w:after="0"/>
              <w:jc w:val="right"/>
            </w:pPr>
            <w:r>
              <w:rPr>
                <w:sz w:val="16"/>
              </w:rPr>
              <w:t>$66,060</w:t>
            </w:r>
          </w:p>
        </w:tc>
        <w:tc>
          <w:tcPr>
            <w:tcW w:type="dxa" w:w="1126"/>
          </w:tcPr>
          <w:p>
            <w:pPr>
              <w:spacing w:after="0"/>
              <w:jc w:val="right"/>
            </w:pPr>
            <w:r>
              <w:rPr>
                <w:sz w:val="16"/>
              </w:rPr>
              <w:t>$355</w:t>
            </w:r>
          </w:p>
        </w:tc>
        <w:tc>
          <w:tcPr>
            <w:tcW w:type="dxa" w:w="1178"/>
          </w:tcPr>
          <w:p>
            <w:pPr>
              <w:spacing w:after="0"/>
              <w:jc w:val="right"/>
            </w:pPr>
            <w:r>
              <w:rPr>
                <w:sz w:val="16"/>
              </w:rPr>
              <w:t>$211,861</w:t>
            </w:r>
          </w:p>
        </w:tc>
        <w:tc>
          <w:tcPr>
            <w:tcW w:type="dxa" w:w="1305"/>
          </w:tcPr>
          <w:p>
            <w:pPr>
              <w:spacing w:after="0"/>
              <w:jc w:val="right"/>
            </w:pPr>
            <w:r>
              <w:rPr>
                <w:sz w:val="16"/>
              </w:rPr>
              <w:t>0.000546%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$12,105,730,227</w:t>
            </w:r>
          </w:p>
        </w:tc>
        <w:tc>
          <w:tcPr>
            <w:tcW w:type="dxa" w:w="1137"/>
          </w:tcPr>
          <w:p>
            <w:pPr>
              <w:spacing w:after="0"/>
              <w:jc w:val="right"/>
            </w:pPr>
            <w:r>
              <w:rPr>
                <w:sz w:val="16"/>
              </w:rPr>
              <w:t>$9,347,598</w:t>
            </w:r>
          </w:p>
        </w:tc>
        <w:tc>
          <w:tcPr>
            <w:tcW w:type="dxa" w:w="1046"/>
          </w:tcPr>
          <w:p>
            <w:pPr>
              <w:spacing w:after="0"/>
              <w:jc w:val="right"/>
            </w:pPr>
            <w:r>
              <w:rPr>
                <w:sz w:val="16"/>
              </w:rPr>
              <w:t>53,118</w:t>
            </w:r>
          </w:p>
        </w:tc>
        <w:tc>
          <w:tcPr>
            <w:tcW w:type="dxa" w:w="1126"/>
          </w:tcPr>
          <w:p>
            <w:pPr>
              <w:spacing w:after="0"/>
              <w:jc w:val="right"/>
            </w:pPr>
            <w:r>
              <w:rPr>
                <w:sz w:val="16"/>
              </w:rPr>
              <w:t>$48,066</w:t>
            </w:r>
          </w:p>
        </w:tc>
        <w:tc>
          <w:tcPr>
            <w:tcW w:type="dxa" w:w="1126"/>
          </w:tcPr>
          <w:p>
            <w:pPr>
              <w:spacing w:after="0"/>
              <w:jc w:val="right"/>
            </w:pPr>
            <w:r>
              <w:rPr>
                <w:sz w:val="16"/>
              </w:rPr>
              <w:t>$83</w:t>
            </w:r>
          </w:p>
        </w:tc>
        <w:tc>
          <w:tcPr>
            <w:tcW w:type="dxa" w:w="1178"/>
          </w:tcPr>
          <w:p>
            <w:pPr>
              <w:spacing w:after="0"/>
              <w:jc w:val="right"/>
            </w:pPr>
            <w:r>
              <w:rPr>
                <w:sz w:val="16"/>
              </w:rPr>
              <w:t>$24,552</w:t>
            </w:r>
          </w:p>
        </w:tc>
        <w:tc>
          <w:tcPr>
            <w:tcW w:type="dxa" w:w="1305"/>
          </w:tcPr>
          <w:p>
            <w:pPr>
              <w:spacing w:after="0"/>
              <w:jc w:val="right"/>
            </w:pPr>
            <w:r>
              <w:rPr>
                <w:sz w:val="16"/>
              </w:rPr>
              <w:t>0.000397%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$395,395,176</w:t>
            </w:r>
          </w:p>
        </w:tc>
        <w:tc>
          <w:tcPr>
            <w:tcW w:type="dxa" w:w="1137"/>
          </w:tcPr>
          <w:p>
            <w:pPr>
              <w:spacing w:after="0"/>
              <w:jc w:val="right"/>
            </w:pPr>
          </w:p>
        </w:tc>
        <w:tc>
          <w:tcPr>
            <w:tcW w:type="dxa" w:w="1046"/>
          </w:tcPr>
          <w:p>
            <w:pPr>
              <w:spacing w:after="0"/>
              <w:jc w:val="right"/>
            </w:pPr>
            <w:r>
              <w:rPr>
                <w:sz w:val="16"/>
              </w:rPr>
              <w:t>2,089</w:t>
            </w:r>
          </w:p>
        </w:tc>
        <w:tc>
          <w:tcPr>
            <w:tcW w:type="dxa" w:w="1126"/>
          </w:tcPr>
          <w:p>
            <w:pPr>
              <w:spacing w:after="0"/>
              <w:jc w:val="right"/>
            </w:pPr>
            <w:r>
              <w:rPr>
                <w:sz w:val="16"/>
              </w:rPr>
              <w:t>under $1</w:t>
            </w:r>
          </w:p>
        </w:tc>
        <w:tc>
          <w:tcPr>
            <w:tcW w:type="dxa" w:w="1126"/>
          </w:tcPr>
          <w:p>
            <w:pPr>
              <w:spacing w:after="0"/>
              <w:jc w:val="right"/>
            </w:pPr>
          </w:p>
        </w:tc>
        <w:tc>
          <w:tcPr>
            <w:tcW w:type="dxa" w:w="1178"/>
          </w:tcPr>
          <w:p>
            <w:pPr>
              <w:spacing w:after="0"/>
              <w:jc w:val="right"/>
            </w:pPr>
            <w:r>
              <w:rPr>
                <w:sz w:val="16"/>
              </w:rPr>
              <w:t>under $1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$4,919,490,135</w:t>
            </w:r>
          </w:p>
        </w:tc>
        <w:tc>
          <w:tcPr>
            <w:tcW w:type="dxa" w:w="1137"/>
          </w:tcPr>
          <w:p>
            <w:pPr>
              <w:spacing w:after="0"/>
              <w:jc w:val="right"/>
            </w:pPr>
            <w:r>
              <w:rPr>
                <w:sz w:val="16"/>
              </w:rPr>
              <w:t>$7,872,994</w:t>
            </w:r>
          </w:p>
        </w:tc>
        <w:tc>
          <w:tcPr>
            <w:tcW w:type="dxa" w:w="1046"/>
          </w:tcPr>
          <w:p>
            <w:pPr>
              <w:spacing w:after="0"/>
              <w:jc w:val="right"/>
            </w:pPr>
            <w:r>
              <w:rPr>
                <w:sz w:val="16"/>
              </w:rPr>
              <w:t>27,134</w:t>
            </w:r>
          </w:p>
        </w:tc>
        <w:tc>
          <w:tcPr>
            <w:tcW w:type="dxa" w:w="1126"/>
          </w:tcPr>
          <w:p>
            <w:pPr>
              <w:spacing w:after="0"/>
              <w:jc w:val="right"/>
            </w:pPr>
            <w:r>
              <w:rPr>
                <w:sz w:val="16"/>
              </w:rPr>
              <w:t>$15,831,648</w:t>
            </w:r>
          </w:p>
        </w:tc>
        <w:tc>
          <w:tcPr>
            <w:tcW w:type="dxa" w:w="1126"/>
          </w:tcPr>
          <w:p>
            <w:pPr>
              <w:spacing w:after="0"/>
              <w:jc w:val="right"/>
            </w:pPr>
            <w:r>
              <w:rPr>
                <w:sz w:val="16"/>
              </w:rPr>
              <w:t>$203</w:t>
            </w:r>
          </w:p>
        </w:tc>
        <w:tc>
          <w:tcPr>
            <w:tcW w:type="dxa" w:w="1178"/>
          </w:tcPr>
          <w:p>
            <w:pPr>
              <w:spacing w:after="0"/>
              <w:jc w:val="right"/>
            </w:pPr>
            <w:r>
              <w:rPr>
                <w:sz w:val="16"/>
              </w:rPr>
              <w:t>$685,086</w:t>
            </w:r>
          </w:p>
        </w:tc>
        <w:tc>
          <w:tcPr>
            <w:tcW w:type="dxa" w:w="1305"/>
          </w:tcPr>
          <w:p>
            <w:pPr>
              <w:spacing w:after="0"/>
              <w:jc w:val="right"/>
            </w:pPr>
            <w:r>
              <w:rPr>
                <w:sz w:val="16"/>
              </w:rPr>
              <w:t>0.322%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$12,105,730,227</w:t>
            </w:r>
          </w:p>
        </w:tc>
        <w:tc>
          <w:tcPr>
            <w:tcW w:type="dxa" w:w="1137"/>
          </w:tcPr>
          <w:p>
            <w:pPr>
              <w:spacing w:after="0"/>
              <w:jc w:val="right"/>
            </w:pPr>
            <w:r>
              <w:rPr>
                <w:sz w:val="16"/>
              </w:rPr>
              <w:t>$9,347,598</w:t>
            </w:r>
          </w:p>
        </w:tc>
        <w:tc>
          <w:tcPr>
            <w:tcW w:type="dxa" w:w="1046"/>
          </w:tcPr>
          <w:p>
            <w:pPr>
              <w:spacing w:after="0"/>
              <w:jc w:val="right"/>
            </w:pPr>
            <w:r>
              <w:rPr>
                <w:sz w:val="16"/>
              </w:rPr>
              <w:t>53,118</w:t>
            </w:r>
          </w:p>
        </w:tc>
        <w:tc>
          <w:tcPr>
            <w:tcW w:type="dxa" w:w="1126"/>
          </w:tcPr>
          <w:p>
            <w:pPr>
              <w:spacing w:after="0"/>
              <w:jc w:val="right"/>
            </w:pPr>
            <w:r>
              <w:rPr>
                <w:sz w:val="16"/>
              </w:rPr>
              <w:t>$1,539</w:t>
            </w:r>
          </w:p>
        </w:tc>
        <w:tc>
          <w:tcPr>
            <w:tcW w:type="dxa" w:w="1126"/>
          </w:tcPr>
          <w:p>
            <w:pPr>
              <w:spacing w:after="0"/>
              <w:jc w:val="right"/>
            </w:pPr>
            <w:r>
              <w:rPr>
                <w:sz w:val="16"/>
              </w:rPr>
              <w:t>under $1</w:t>
            </w:r>
          </w:p>
        </w:tc>
        <w:tc>
          <w:tcPr>
            <w:tcW w:type="dxa" w:w="1178"/>
          </w:tcPr>
          <w:p>
            <w:pPr>
              <w:spacing w:after="0"/>
              <w:jc w:val="right"/>
            </w:pPr>
            <w:r>
              <w:rPr>
                <w:sz w:val="16"/>
              </w:rPr>
              <w:t>$189,954</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53,118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$12,105,730,227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$9,347,598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$37,928,790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$17,308,514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2</w:t>
            </w:r>
          </w:p>
        </w:tc>
        <w:tc>
          <w:tcPr>
            <w:tcW w:type="dxa" w:w="1160"/>
          </w:tcPr>
          <w:p>
            <w:pPr>
              <w:spacing w:after="0"/>
              <w:jc w:val="right"/>
            </w:pPr>
            <w:r>
              <w:rPr>
                <w:sz w:val="16"/>
              </w:rPr>
              <w:t>1</w:t>
            </w:r>
          </w:p>
        </w:tc>
        <w:tc>
          <w:tcPr>
            <w:tcW w:type="dxa" w:w="1160"/>
          </w:tcPr>
          <w:p>
            <w:pPr>
              <w:spacing w:after="0"/>
              <w:jc w:val="right"/>
            </w:pPr>
            <w:r>
              <w:rPr>
                <w:sz w:val="16"/>
              </w:rPr>
              <w:t>7</w:t>
            </w:r>
          </w:p>
        </w:tc>
        <w:tc>
          <w:tcPr>
            <w:tcW w:type="dxa" w:w="1160"/>
          </w:tcPr>
          <w:p>
            <w:pPr>
              <w:spacing w:after="0"/>
              <w:jc w:val="right"/>
            </w:pPr>
            <w:r>
              <w:rPr>
                <w:sz w:val="16"/>
              </w:rPr>
              <w:t>0</w:t>
            </w:r>
          </w:p>
        </w:tc>
        <w:tc>
          <w:tcPr>
            <w:tcW w:type="dxa" w:w="1160"/>
          </w:tcPr>
          <w:p>
            <w:pPr>
              <w:spacing w:after="0"/>
              <w:jc w:val="right"/>
            </w:pPr>
            <w:r>
              <w:rPr>
                <w:sz w:val="16"/>
              </w:rPr>
              <w:t>8</w:t>
            </w:r>
          </w:p>
        </w:tc>
        <w:tc>
          <w:tcPr>
            <w:tcW w:type="dxa" w:w="1160"/>
          </w:tcPr>
          <w:p>
            <w:pPr>
              <w:spacing w:after="0"/>
              <w:jc w:val="right"/>
            </w:pPr>
            <w:r>
              <w:rPr>
                <w:sz w:val="16"/>
              </w:rPr>
              <w:t>1</w:t>
            </w:r>
          </w:p>
        </w:tc>
        <w:tc>
          <w:tcPr>
            <w:tcW w:type="dxa" w:w="1291"/>
          </w:tcPr>
          <w:p>
            <w:pPr>
              <w:spacing w:after="0"/>
              <w:jc w:val="right"/>
            </w:pPr>
            <w:r>
              <w:rPr>
                <w:sz w:val="16"/>
              </w:rPr>
              <w:t>0</w:t>
            </w:r>
          </w:p>
        </w:tc>
      </w:tr>
      <w:tr>
        <w:trPr>
          <w:cantSplit/>
        </w:trPr>
        <w:tc>
          <w:tcPr>
            <w:tcW w:type="dxa" w:w="5860"/>
          </w:tcPr>
          <w:p>
            <w:pPr>
              <w:spacing w:after="0"/>
              <w:jc w:val="left"/>
            </w:pPr>
            <w:r>
              <w:rPr>
                <w:sz w:val="16"/>
              </w:rPr>
              <w:t>GILA COUNTY *</w:t>
            </w:r>
          </w:p>
        </w:tc>
        <w:tc>
          <w:tcPr>
            <w:tcW w:type="dxa" w:w="1160"/>
          </w:tcPr>
          <w:p>
            <w:pPr>
              <w:spacing w:after="0"/>
              <w:jc w:val="right"/>
            </w:pPr>
            <w:r>
              <w:rPr>
                <w:sz w:val="16"/>
              </w:rPr>
              <w:t>2</w:t>
            </w:r>
          </w:p>
        </w:tc>
        <w:tc>
          <w:tcPr>
            <w:tcW w:type="dxa" w:w="1160"/>
          </w:tcPr>
          <w:p>
            <w:pPr>
              <w:spacing w:after="0"/>
              <w:jc w:val="right"/>
            </w:pPr>
            <w:r>
              <w:rPr>
                <w:sz w:val="16"/>
              </w:rPr>
              <w:t>1</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160"/>
          </w:tcPr>
          <w:p>
            <w:pPr>
              <w:spacing w:after="0"/>
              <w:jc w:val="right"/>
            </w:pPr>
            <w:r>
              <w:rPr>
                <w:sz w:val="16"/>
              </w:rPr>
              <w:t>6</w:t>
            </w:r>
          </w:p>
        </w:tc>
        <w:tc>
          <w:tcPr>
            <w:tcW w:type="dxa" w:w="1160"/>
          </w:tcPr>
          <w:p>
            <w:pPr>
              <w:spacing w:after="0"/>
              <w:jc w:val="right"/>
            </w:pPr>
            <w:r>
              <w:rPr>
                <w:sz w:val="16"/>
              </w:rPr>
              <w:t>1</w:t>
            </w:r>
          </w:p>
        </w:tc>
        <w:tc>
          <w:tcPr>
            <w:tcW w:type="dxa" w:w="1291"/>
          </w:tcPr>
          <w:p>
            <w:pPr>
              <w:spacing w:after="0"/>
              <w:jc w:val="right"/>
            </w:pPr>
            <w:r>
              <w:rPr>
                <w:sz w:val="16"/>
              </w:rPr>
              <w:t>0</w:t>
            </w:r>
          </w:p>
        </w:tc>
      </w:tr>
      <w:tr>
        <w:trPr>
          <w:cantSplit/>
        </w:trPr>
        <w:tc>
          <w:tcPr>
            <w:tcW w:type="dxa" w:w="5860"/>
          </w:tcPr>
          <w:p>
            <w:pPr>
              <w:spacing w:after="0"/>
              <w:jc w:val="left"/>
            </w:pPr>
            <w:r>
              <w:rPr>
                <w:sz w:val="16"/>
              </w:rPr>
              <w:t>GLOBE,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WINKELMAN, TOWN OF (plan member listed on the Pinal County page)</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291"/>
          </w:tcPr>
          <w:p>
            <w:pPr>
              <w:spacing w:after="0"/>
              <w:jc w:val="right"/>
            </w:pPr>
            <w:r>
              <w:rPr>
                <w:sz w:val="16"/>
              </w:rPr>
              <w:t>0</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291"/>
          </w:tcPr>
          <w:p>
            <w:pPr>
              <w:spacing w:after="0"/>
              <w:jc w:val="right"/>
            </w:pPr>
            <w:r>
              <w:rPr>
                <w:sz w:val="16"/>
              </w:rPr>
              <w:t>0</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Gila County</w:t>
            </w:r>
          </w:p>
        </w:tc>
        <w:tc>
          <w:tcPr>
            <w:tcW w:type="dxa" w:w="1555"/>
          </w:tcPr>
          <w:p>
            <w:pPr>
              <w:spacing w:after="0"/>
              <w:jc w:val="left"/>
            </w:pPr>
            <w:r>
              <w:rPr>
                <w:sz w:val="16"/>
              </w:rPr>
              <w:t>040028</w:t>
            </w:r>
          </w:p>
        </w:tc>
        <w:tc>
          <w:tcPr>
            <w:tcW w:type="dxa" w:w="1397"/>
          </w:tcPr>
          <w:p>
            <w:pPr>
              <w:spacing w:after="0"/>
              <w:jc w:val="right"/>
            </w:pPr>
            <w:r>
              <w:rPr>
                <w:sz w:val="16"/>
              </w:rPr>
              <w:t>2</w:t>
            </w:r>
          </w:p>
        </w:tc>
        <w:tc>
          <w:tcPr>
            <w:tcW w:type="dxa" w:w="1397"/>
          </w:tcPr>
          <w:p>
            <w:pPr>
              <w:spacing w:after="0"/>
              <w:jc w:val="right"/>
            </w:pPr>
            <w:r>
              <w:rPr>
                <w:sz w:val="16"/>
              </w:rPr>
              <w:t>1</w:t>
            </w:r>
          </w:p>
        </w:tc>
        <w:tc>
          <w:tcPr>
            <w:tcW w:type="dxa" w:w="1397"/>
          </w:tcPr>
          <w:p>
            <w:pPr>
              <w:spacing w:after="0"/>
              <w:jc w:val="right"/>
            </w:pPr>
            <w:r>
              <w:rPr>
                <w:sz w:val="16"/>
              </w:rPr>
              <w:t>5</w:t>
            </w:r>
          </w:p>
        </w:tc>
        <w:tc>
          <w:tcPr>
            <w:tcW w:type="dxa" w:w="1397"/>
          </w:tcPr>
          <w:p>
            <w:pPr>
              <w:spacing w:after="0"/>
              <w:jc w:val="right"/>
            </w:pPr>
            <w:r>
              <w:rPr>
                <w:sz w:val="16"/>
              </w:rPr>
              <w:t>0</w:t>
            </w:r>
          </w:p>
        </w:tc>
        <w:tc>
          <w:tcPr>
            <w:tcW w:type="dxa" w:w="1397"/>
          </w:tcPr>
          <w:p>
            <w:pPr>
              <w:spacing w:after="0"/>
              <w:jc w:val="right"/>
            </w:pPr>
            <w:r>
              <w:rPr>
                <w:sz w:val="16"/>
              </w:rPr>
              <w:t>6</w:t>
            </w:r>
          </w:p>
        </w:tc>
        <w:tc>
          <w:tcPr>
            <w:tcW w:type="dxa" w:w="1397"/>
          </w:tcPr>
          <w:p>
            <w:pPr>
              <w:spacing w:after="0"/>
              <w:jc w:val="right"/>
            </w:pPr>
            <w:r>
              <w:rPr>
                <w:sz w:val="16"/>
              </w:rPr>
              <w:t>1</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Globe city</w:t>
            </w:r>
          </w:p>
        </w:tc>
        <w:tc>
          <w:tcPr>
            <w:tcW w:type="dxa" w:w="1555"/>
          </w:tcPr>
          <w:p>
            <w:pPr>
              <w:spacing w:after="0"/>
              <w:jc w:val="left"/>
            </w:pPr>
            <w:r>
              <w:rPr>
                <w:sz w:val="16"/>
              </w:rPr>
              <w:t>040029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Hayden town</w:t>
            </w:r>
          </w:p>
        </w:tc>
        <w:tc>
          <w:tcPr>
            <w:tcW w:type="dxa" w:w="1555"/>
          </w:tcPr>
          <w:p>
            <w:pPr>
              <w:spacing w:after="0"/>
              <w:jc w:val="left"/>
            </w:pPr>
            <w:r>
              <w:rPr>
                <w:sz w:val="16"/>
              </w:rPr>
              <w:t>040104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Miami town</w:t>
            </w:r>
          </w:p>
        </w:tc>
        <w:tc>
          <w:tcPr>
            <w:tcW w:type="dxa" w:w="1555"/>
          </w:tcPr>
          <w:p>
            <w:pPr>
              <w:spacing w:after="0"/>
              <w:jc w:val="left"/>
            </w:pPr>
            <w:r>
              <w:rPr>
                <w:sz w:val="16"/>
              </w:rPr>
              <w:t>040030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Payson town</w:t>
            </w:r>
          </w:p>
        </w:tc>
        <w:tc>
          <w:tcPr>
            <w:tcW w:type="dxa" w:w="1555"/>
          </w:tcPr>
          <w:p>
            <w:pPr>
              <w:spacing w:after="0"/>
              <w:jc w:val="left"/>
            </w:pPr>
            <w:r>
              <w:rPr>
                <w:sz w:val="16"/>
              </w:rPr>
              <w:t>040107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Star Valley town</w:t>
            </w:r>
          </w:p>
        </w:tc>
        <w:tc>
          <w:tcPr>
            <w:tcW w:type="dxa" w:w="1555"/>
          </w:tcPr>
          <w:p>
            <w:pPr>
              <w:spacing w:after="0"/>
              <w:jc w:val="left"/>
            </w:pPr>
            <w:r>
              <w:rPr>
                <w:sz w:val="16"/>
              </w:rPr>
              <w:t>040022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Gila County, AZ: risk-assessment baseline packet, release 2026-10 (data as of 2026-09-28; County area 04007).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Gila County, AZ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Gila County, AZ: Risk-assessment baseline packet</dc:title>
  <dc:subject>Hazard Plain release 2026-10, as of 2026-09-28. Preview: automated baseline</dc:subject>
  <dc:creator>Hazard Plain</dc:creator>
  <cp:keywords>Hazard Plain; hazard mitigation; risk assessment; 04007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