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Union County, AR</w:t>
      </w:r>
    </w:p>
    <w:p>
      <w:pPr>
        <w:spacing w:after="120" w:before="0"/>
      </w:pPr>
      <w:r>
        <w:rPr>
          <w:color w:val="555555"/>
          <w:sz w:val="24"/>
        </w:rPr>
        <w:t>Risk-assessment baseline packet</w:t>
      </w:r>
    </w:p>
    <w:p>
      <w:pPr>
        <w:spacing w:after="120" w:before="0"/>
      </w:pPr>
      <w:r>
        <w:rPr>
          <w:b/>
          <w:sz w:val="18"/>
        </w:rPr>
        <w:t xml:space="preserve">County FIPS: </w:t>
      </w:r>
      <w:r>
        <w:rPr>
          <w:sz w:val="18"/>
        </w:rPr>
        <w:t>05139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($4,862,521 a year), Ice Storm ($1,856,413) and Tornado ($1,780,704).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70"/>
        <w:gridCol w:w="2137"/>
        <w:gridCol w:w="2499"/>
        <w:gridCol w:w="657"/>
        <w:gridCol w:w="870"/>
        <w:gridCol w:w="779"/>
        <w:gridCol w:w="906"/>
        <w:gridCol w:w="3494"/>
      </w:tblGrid>
      <w:tr>
        <w:trPr>
          <w:cantSplit/>
          <w:tblHeader/>
        </w:trPr>
        <w:tc>
          <w:tcPr>
            <w:tcW w:type="dxa" w:w="2770"/>
            <w:shd w:val="clear" w:color="auto" w:fill="E8E8E8"/>
          </w:tcPr>
          <w:p>
            <w:pPr>
              <w:spacing w:after="0"/>
              <w:jc w:val="left"/>
            </w:pPr>
            <w:r>
              <w:rPr>
                <w:b/>
                <w:sz w:val="16"/>
              </w:rPr>
              <w:t>Jurisdiction</w:t>
            </w:r>
          </w:p>
        </w:tc>
        <w:tc>
          <w:tcPr>
            <w:tcW w:type="dxa" w:w="2137"/>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Status</w:t>
            </w:r>
          </w:p>
        </w:tc>
        <w:tc>
          <w:tcPr>
            <w:tcW w:type="dxa" w:w="657"/>
            <w:shd w:val="clear" w:color="auto" w:fill="E8E8E8"/>
          </w:tcPr>
          <w:p>
            <w:pPr>
              <w:spacing w:after="0"/>
              <w:jc w:val="left"/>
            </w:pPr>
            <w:r>
              <w:rPr>
                <w:b/>
                <w:sz w:val="16"/>
              </w:rPr>
              <w:t>Plan</w:t>
            </w:r>
          </w:p>
        </w:tc>
        <w:tc>
          <w:tcPr>
            <w:tcW w:type="dxa" w:w="870"/>
            <w:shd w:val="clear" w:color="auto" w:fill="E8E8E8"/>
          </w:tcPr>
          <w:p>
            <w:pPr>
              <w:spacing w:after="0"/>
              <w:jc w:val="left"/>
            </w:pPr>
            <w:r>
              <w:rPr>
                <w:b/>
                <w:sz w:val="16"/>
              </w:rPr>
              <w:t>Approved</w:t>
            </w:r>
          </w:p>
        </w:tc>
        <w:tc>
          <w:tcPr>
            <w:tcW w:type="dxa" w:w="779"/>
            <w:shd w:val="clear" w:color="auto" w:fill="E8E8E8"/>
          </w:tcPr>
          <w:p>
            <w:pPr>
              <w:spacing w:after="0"/>
              <w:jc w:val="left"/>
            </w:pPr>
            <w:r>
              <w:rPr>
                <w:b/>
                <w:sz w:val="16"/>
              </w:rPr>
              <w:t>Expires</w:t>
            </w:r>
          </w:p>
        </w:tc>
        <w:tc>
          <w:tcPr>
            <w:tcW w:type="dxa" w:w="90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94"/>
            <w:shd w:val="clear" w:color="auto" w:fill="E8E8E8"/>
          </w:tcPr>
          <w:p>
            <w:pPr>
              <w:spacing w:after="0"/>
              <w:jc w:val="left"/>
            </w:pPr>
            <w:r>
              <w:rPr>
                <w:b/>
                <w:sz w:val="16"/>
              </w:rPr>
              <w:t>Update underway</w:t>
            </w:r>
          </w:p>
        </w:tc>
      </w:tr>
      <w:tr>
        <w:trPr>
          <w:cantSplit/>
        </w:trPr>
        <w:tc>
          <w:tcPr>
            <w:tcW w:type="dxa" w:w="2770"/>
          </w:tcPr>
          <w:p>
            <w:pPr>
              <w:spacing w:after="0"/>
              <w:jc w:val="left"/>
            </w:pPr>
            <w:r>
              <w:rPr>
                <w:sz w:val="16"/>
              </w:rPr>
              <w:t>Union County</w:t>
            </w:r>
          </w:p>
        </w:tc>
        <w:tc>
          <w:tcPr>
            <w:tcW w:type="dxa" w:w="2137"/>
          </w:tcPr>
          <w:p>
            <w:pPr>
              <w:spacing w:after="0"/>
              <w:jc w:val="left"/>
            </w:pPr>
            <w:r>
              <w:rPr>
                <w:sz w:val="16"/>
              </w:rPr>
              <w:t>County</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3494"/>
          </w:tcPr>
          <w:p>
            <w:pPr>
              <w:spacing w:after="0"/>
              <w:jc w:val="left"/>
            </w:pPr>
            <w:r>
              <w:rPr>
                <w:sz w:val="16"/>
              </w:rPr>
              <w:t>FEMA tracker shows a plan in progress</w:t>
            </w:r>
          </w:p>
        </w:tc>
      </w:tr>
      <w:tr>
        <w:trPr>
          <w:cantSplit/>
        </w:trPr>
        <w:tc>
          <w:tcPr>
            <w:tcW w:type="dxa" w:w="2770"/>
          </w:tcPr>
          <w:p>
            <w:pPr>
              <w:spacing w:after="0"/>
              <w:jc w:val="left"/>
            </w:pPr>
            <w:r>
              <w:rPr>
                <w:sz w:val="16"/>
              </w:rPr>
              <w:t>Calion city</w:t>
            </w:r>
          </w:p>
        </w:tc>
        <w:tc>
          <w:tcPr>
            <w:tcW w:type="dxa" w:w="2137"/>
          </w:tcPr>
          <w:p>
            <w:pPr>
              <w:spacing w:after="0"/>
              <w:jc w:val="left"/>
            </w:pPr>
            <w:r>
              <w:rPr>
                <w:sz w:val="16"/>
              </w:rPr>
              <w:t>City</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3494"/>
          </w:tcPr>
          <w:p>
            <w:pPr>
              <w:spacing w:after="0"/>
              <w:jc w:val="left"/>
            </w:pPr>
            <w:r>
              <w:rPr>
                <w:sz w:val="16"/>
              </w:rPr>
              <w:t>FEMA tracker shows a plan in progress</w:t>
            </w:r>
          </w:p>
        </w:tc>
      </w:tr>
      <w:tr>
        <w:trPr>
          <w:cantSplit/>
        </w:trPr>
        <w:tc>
          <w:tcPr>
            <w:tcW w:type="dxa" w:w="2770"/>
          </w:tcPr>
          <w:p>
            <w:pPr>
              <w:spacing w:after="0"/>
              <w:jc w:val="left"/>
            </w:pPr>
            <w:r>
              <w:rPr>
                <w:sz w:val="16"/>
              </w:rPr>
              <w:t>El Dorado city</w:t>
            </w:r>
          </w:p>
        </w:tc>
        <w:tc>
          <w:tcPr>
            <w:tcW w:type="dxa" w:w="2137"/>
          </w:tcPr>
          <w:p>
            <w:pPr>
              <w:spacing w:after="0"/>
              <w:jc w:val="left"/>
            </w:pPr>
            <w:r>
              <w:rPr>
                <w:sz w:val="16"/>
              </w:rPr>
              <w:t>City</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3494"/>
          </w:tcPr>
          <w:p>
            <w:pPr>
              <w:spacing w:after="0"/>
              <w:jc w:val="left"/>
            </w:pPr>
            <w:r>
              <w:rPr>
                <w:sz w:val="16"/>
              </w:rPr>
              <w:t>FEMA tracker shows a plan in progress</w:t>
            </w:r>
          </w:p>
        </w:tc>
      </w:tr>
      <w:tr>
        <w:trPr>
          <w:cantSplit/>
        </w:trPr>
        <w:tc>
          <w:tcPr>
            <w:tcW w:type="dxa" w:w="2770"/>
          </w:tcPr>
          <w:p>
            <w:pPr>
              <w:spacing w:after="0"/>
              <w:jc w:val="left"/>
            </w:pPr>
            <w:r>
              <w:rPr>
                <w:sz w:val="16"/>
              </w:rPr>
              <w:t>Felsenthal town</w:t>
            </w:r>
          </w:p>
        </w:tc>
        <w:tc>
          <w:tcPr>
            <w:tcW w:type="dxa" w:w="2137"/>
          </w:tcPr>
          <w:p>
            <w:pPr>
              <w:spacing w:after="0"/>
              <w:jc w:val="left"/>
            </w:pPr>
            <w:r>
              <w:rPr>
                <w:sz w:val="16"/>
              </w:rPr>
              <w:t>Town</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3494"/>
          </w:tcPr>
          <w:p>
            <w:pPr>
              <w:spacing w:after="0"/>
              <w:jc w:val="left"/>
            </w:pPr>
            <w:r>
              <w:rPr>
                <w:sz w:val="16"/>
              </w:rPr>
              <w:t>FEMA tracker shows a plan in progress</w:t>
            </w:r>
          </w:p>
        </w:tc>
      </w:tr>
      <w:tr>
        <w:trPr>
          <w:cantSplit/>
        </w:trPr>
        <w:tc>
          <w:tcPr>
            <w:tcW w:type="dxa" w:w="2770"/>
          </w:tcPr>
          <w:p>
            <w:pPr>
              <w:spacing w:after="0"/>
              <w:jc w:val="left"/>
            </w:pPr>
            <w:r>
              <w:rPr>
                <w:sz w:val="16"/>
              </w:rPr>
              <w:t>Huttig city</w:t>
            </w:r>
          </w:p>
        </w:tc>
        <w:tc>
          <w:tcPr>
            <w:tcW w:type="dxa" w:w="2137"/>
          </w:tcPr>
          <w:p>
            <w:pPr>
              <w:spacing w:after="0"/>
              <w:jc w:val="left"/>
            </w:pPr>
            <w:r>
              <w:rPr>
                <w:sz w:val="16"/>
              </w:rPr>
              <w:t>City</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3494"/>
          </w:tcPr>
          <w:p>
            <w:pPr>
              <w:spacing w:after="0"/>
              <w:jc w:val="left"/>
            </w:pPr>
            <w:r>
              <w:rPr>
                <w:sz w:val="16"/>
              </w:rPr>
              <w:t>FEMA tracker shows a plan in progress</w:t>
            </w:r>
          </w:p>
        </w:tc>
      </w:tr>
      <w:tr>
        <w:trPr>
          <w:cantSplit/>
        </w:trPr>
        <w:tc>
          <w:tcPr>
            <w:tcW w:type="dxa" w:w="2770"/>
          </w:tcPr>
          <w:p>
            <w:pPr>
              <w:spacing w:after="0"/>
              <w:jc w:val="left"/>
            </w:pPr>
            <w:r>
              <w:rPr>
                <w:sz w:val="16"/>
              </w:rPr>
              <w:t>Smackover city</w:t>
            </w:r>
          </w:p>
        </w:tc>
        <w:tc>
          <w:tcPr>
            <w:tcW w:type="dxa" w:w="2137"/>
          </w:tcPr>
          <w:p>
            <w:pPr>
              <w:spacing w:after="0"/>
              <w:jc w:val="left"/>
            </w:pPr>
            <w:r>
              <w:rPr>
                <w:sz w:val="16"/>
              </w:rPr>
              <w:t>City</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3494"/>
          </w:tcPr>
          <w:p>
            <w:pPr>
              <w:spacing w:after="0"/>
              <w:jc w:val="left"/>
            </w:pPr>
            <w:r>
              <w:rPr>
                <w:sz w:val="16"/>
              </w:rPr>
              <w:t>FEMA tracker shows a plan in progress</w:t>
            </w:r>
          </w:p>
        </w:tc>
      </w:tr>
      <w:tr>
        <w:trPr>
          <w:cantSplit/>
        </w:trPr>
        <w:tc>
          <w:tcPr>
            <w:tcW w:type="dxa" w:w="2770"/>
          </w:tcPr>
          <w:p>
            <w:pPr>
              <w:spacing w:after="0"/>
              <w:jc w:val="left"/>
            </w:pPr>
            <w:r>
              <w:rPr>
                <w:sz w:val="16"/>
              </w:rPr>
              <w:t>Junction City School District</w:t>
            </w:r>
          </w:p>
        </w:tc>
        <w:tc>
          <w:tcPr>
            <w:tcW w:type="dxa" w:w="2137"/>
          </w:tcPr>
          <w:p>
            <w:pPr>
              <w:spacing w:after="0"/>
              <w:jc w:val="left"/>
            </w:pPr>
            <w:r>
              <w:rPr>
                <w:sz w:val="16"/>
              </w:rPr>
              <w:t>School/School District</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3494"/>
          </w:tcPr>
          <w:p>
            <w:pPr>
              <w:spacing w:after="0"/>
              <w:jc w:val="left"/>
            </w:pPr>
            <w:r>
              <w:rPr>
                <w:sz w:val="16"/>
              </w:rPr>
              <w:t>FEMA tracker shows a plan in progress</w:t>
            </w:r>
          </w:p>
        </w:tc>
      </w:tr>
      <w:tr>
        <w:trPr>
          <w:cantSplit/>
        </w:trPr>
        <w:tc>
          <w:tcPr>
            <w:tcW w:type="dxa" w:w="2770"/>
          </w:tcPr>
          <w:p>
            <w:pPr>
              <w:spacing w:after="0"/>
              <w:jc w:val="left"/>
            </w:pPr>
            <w:r>
              <w:rPr>
                <w:sz w:val="16"/>
              </w:rPr>
              <w:t>Parkers Chapel School District</w:t>
            </w:r>
          </w:p>
        </w:tc>
        <w:tc>
          <w:tcPr>
            <w:tcW w:type="dxa" w:w="2137"/>
          </w:tcPr>
          <w:p>
            <w:pPr>
              <w:spacing w:after="0"/>
              <w:jc w:val="left"/>
            </w:pPr>
            <w:r>
              <w:rPr>
                <w:sz w:val="16"/>
              </w:rPr>
              <w:t>School/School District</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3494"/>
          </w:tcPr>
          <w:p>
            <w:pPr>
              <w:spacing w:after="0"/>
              <w:jc w:val="left"/>
            </w:pPr>
            <w:r>
              <w:rPr>
                <w:sz w:val="16"/>
              </w:rPr>
              <w:t>FEMA tracker shows a plan in progress</w:t>
            </w:r>
          </w:p>
        </w:tc>
      </w:tr>
      <w:tr>
        <w:trPr>
          <w:cantSplit/>
        </w:trPr>
        <w:tc>
          <w:tcPr>
            <w:tcW w:type="dxa" w:w="2770"/>
          </w:tcPr>
          <w:p>
            <w:pPr>
              <w:spacing w:after="0"/>
              <w:jc w:val="left"/>
            </w:pPr>
            <w:r>
              <w:rPr>
                <w:sz w:val="16"/>
              </w:rPr>
              <w:t>Smackover-Norphlet School District</w:t>
            </w:r>
          </w:p>
        </w:tc>
        <w:tc>
          <w:tcPr>
            <w:tcW w:type="dxa" w:w="2137"/>
          </w:tcPr>
          <w:p>
            <w:pPr>
              <w:spacing w:after="0"/>
              <w:jc w:val="left"/>
            </w:pPr>
            <w:r>
              <w:rPr>
                <w:sz w:val="16"/>
              </w:rPr>
              <w:t>School/School District</w:t>
            </w:r>
          </w:p>
        </w:tc>
        <w:tc>
          <w:tcPr>
            <w:tcW w:type="dxa" w:w="2499"/>
          </w:tcPr>
          <w:p>
            <w:pPr>
              <w:spacing w:after="0"/>
              <w:jc w:val="left"/>
            </w:pPr>
            <w:r>
              <w:rPr>
                <w:sz w:val="16"/>
              </w:rPr>
              <w:t>No approved plan on record</w:t>
            </w:r>
          </w:p>
        </w:tc>
        <w:tc>
          <w:tcPr>
            <w:tcW w:type="dxa" w:w="657"/>
          </w:tcPr>
          <w:p>
            <w:pPr>
              <w:spacing w:after="0"/>
              <w:jc w:val="left"/>
            </w:pPr>
            <w:r>
              <w:rPr>
                <w:sz w:val="16"/>
              </w:rPr>
              <w:t>none</w:t>
            </w:r>
          </w:p>
        </w:tc>
        <w:tc>
          <w:tcPr>
            <w:tcW w:type="dxa" w:w="870"/>
          </w:tcPr>
          <w:p>
            <w:pPr>
              <w:spacing w:after="0"/>
              <w:jc w:val="left"/>
            </w:pPr>
            <w:r>
              <w:rPr>
                <w:sz w:val="16"/>
              </w:rPr>
              <w:t>none</w:t>
            </w:r>
          </w:p>
        </w:tc>
        <w:tc>
          <w:tcPr>
            <w:tcW w:type="dxa" w:w="779"/>
          </w:tcPr>
          <w:p>
            <w:pPr>
              <w:spacing w:after="0"/>
              <w:jc w:val="left"/>
            </w:pPr>
            <w:r>
              <w:rPr>
                <w:sz w:val="16"/>
              </w:rPr>
              <w:t>none</w:t>
            </w:r>
          </w:p>
        </w:tc>
        <w:tc>
          <w:tcPr>
            <w:tcW w:type="dxa" w:w="906"/>
          </w:tcPr>
          <w:p>
            <w:pPr>
              <w:spacing w:after="0"/>
              <w:jc w:val="right"/>
            </w:pPr>
          </w:p>
        </w:tc>
        <w:tc>
          <w:tcPr>
            <w:tcW w:type="dxa" w:w="3494"/>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$4,733,909</w:t>
            </w:r>
          </w:p>
        </w:tc>
        <w:tc>
          <w:tcPr>
            <w:tcW w:type="dxa" w:w="1126"/>
          </w:tcPr>
          <w:p>
            <w:pPr>
              <w:spacing w:after="0"/>
              <w:jc w:val="right"/>
            </w:pPr>
            <w:r>
              <w:rPr>
                <w:sz w:val="16"/>
              </w:rPr>
              <w:t>$30,614</w:t>
            </w:r>
          </w:p>
        </w:tc>
        <w:tc>
          <w:tcPr>
            <w:tcW w:type="dxa" w:w="1687"/>
          </w:tcPr>
          <w:p>
            <w:pPr>
              <w:spacing w:after="0"/>
              <w:jc w:val="right"/>
            </w:pPr>
            <w:r>
              <w:rPr>
                <w:sz w:val="16"/>
              </w:rPr>
              <w:t>$97,997</w:t>
            </w:r>
          </w:p>
        </w:tc>
        <w:tc>
          <w:tcPr>
            <w:tcW w:type="dxa" w:w="1149"/>
          </w:tcPr>
          <w:p>
            <w:pPr>
              <w:spacing w:after="0"/>
              <w:jc w:val="right"/>
            </w:pPr>
            <w:r>
              <w:rPr>
                <w:sz w:val="16"/>
              </w:rPr>
              <w:t>$4,862,521</w:t>
            </w:r>
          </w:p>
        </w:tc>
        <w:tc>
          <w:tcPr>
            <w:tcW w:type="dxa" w:w="1822"/>
          </w:tcPr>
          <w:p>
            <w:pPr>
              <w:spacing w:after="0"/>
              <w:jc w:val="right"/>
            </w:pPr>
            <w:r>
              <w:rPr>
                <w:sz w:val="16"/>
              </w:rPr>
              <w:t>67</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Ice Storm</w:t>
            </w:r>
          </w:p>
        </w:tc>
        <w:tc>
          <w:tcPr>
            <w:tcW w:type="dxa" w:w="1261"/>
          </w:tcPr>
          <w:p>
            <w:pPr>
              <w:spacing w:after="0"/>
              <w:jc w:val="left"/>
            </w:pPr>
            <w:r>
              <w:rPr>
                <w:sz w:val="16"/>
              </w:rPr>
              <w:t>Very High</w:t>
            </w:r>
          </w:p>
        </w:tc>
        <w:tc>
          <w:tcPr>
            <w:tcW w:type="dxa" w:w="1261"/>
          </w:tcPr>
          <w:p>
            <w:pPr>
              <w:spacing w:after="0"/>
              <w:jc w:val="left"/>
            </w:pPr>
            <w:r>
              <w:rPr>
                <w:sz w:val="16"/>
              </w:rPr>
              <w:t>Very High</w:t>
            </w:r>
          </w:p>
        </w:tc>
        <w:tc>
          <w:tcPr>
            <w:tcW w:type="dxa" w:w="1037"/>
          </w:tcPr>
          <w:p>
            <w:pPr>
              <w:spacing w:after="0"/>
              <w:jc w:val="right"/>
            </w:pPr>
            <w:r>
              <w:rPr>
                <w:sz w:val="16"/>
              </w:rPr>
              <w:t>$1,766,226</w:t>
            </w:r>
          </w:p>
        </w:tc>
        <w:tc>
          <w:tcPr>
            <w:tcW w:type="dxa" w:w="1126"/>
          </w:tcPr>
          <w:p>
            <w:pPr>
              <w:spacing w:after="0"/>
              <w:jc w:val="right"/>
            </w:pPr>
            <w:r>
              <w:rPr>
                <w:sz w:val="16"/>
              </w:rPr>
              <w:t>n/a</w:t>
            </w:r>
          </w:p>
        </w:tc>
        <w:tc>
          <w:tcPr>
            <w:tcW w:type="dxa" w:w="1687"/>
          </w:tcPr>
          <w:p>
            <w:pPr>
              <w:spacing w:after="0"/>
              <w:jc w:val="right"/>
            </w:pPr>
            <w:r>
              <w:rPr>
                <w:sz w:val="16"/>
              </w:rPr>
              <w:t>$90,187</w:t>
            </w:r>
          </w:p>
        </w:tc>
        <w:tc>
          <w:tcPr>
            <w:tcW w:type="dxa" w:w="1149"/>
          </w:tcPr>
          <w:p>
            <w:pPr>
              <w:spacing w:after="0"/>
              <w:jc w:val="right"/>
            </w:pPr>
            <w:r>
              <w:rPr>
                <w:sz w:val="16"/>
              </w:rPr>
              <w:t>$1,856,413</w:t>
            </w:r>
          </w:p>
        </w:tc>
        <w:tc>
          <w:tcPr>
            <w:tcW w:type="dxa" w:w="1822"/>
          </w:tcPr>
          <w:p>
            <w:pPr>
              <w:spacing w:after="0"/>
              <w:jc w:val="right"/>
            </w:pPr>
            <w:r>
              <w:rPr>
                <w:sz w:val="16"/>
              </w:rPr>
              <w:t>4</w:t>
            </w:r>
          </w:p>
        </w:tc>
        <w:tc>
          <w:tcPr>
            <w:tcW w:type="dxa" w:w="3031"/>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Tornado</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$411,405</w:t>
            </w:r>
          </w:p>
        </w:tc>
        <w:tc>
          <w:tcPr>
            <w:tcW w:type="dxa" w:w="1126"/>
          </w:tcPr>
          <w:p>
            <w:pPr>
              <w:spacing w:after="0"/>
              <w:jc w:val="right"/>
            </w:pPr>
            <w:r>
              <w:rPr>
                <w:sz w:val="16"/>
              </w:rPr>
              <w:t>$1,019</w:t>
            </w:r>
          </w:p>
        </w:tc>
        <w:tc>
          <w:tcPr>
            <w:tcW w:type="dxa" w:w="1687"/>
          </w:tcPr>
          <w:p>
            <w:pPr>
              <w:spacing w:after="0"/>
              <w:jc w:val="right"/>
            </w:pPr>
            <w:r>
              <w:rPr>
                <w:sz w:val="16"/>
              </w:rPr>
              <w:t>$1,368,279</w:t>
            </w:r>
          </w:p>
        </w:tc>
        <w:tc>
          <w:tcPr>
            <w:tcW w:type="dxa" w:w="1149"/>
          </w:tcPr>
          <w:p>
            <w:pPr>
              <w:spacing w:after="0"/>
              <w:jc w:val="right"/>
            </w:pPr>
            <w:r>
              <w:rPr>
                <w:sz w:val="16"/>
              </w:rPr>
              <w:t>$1,780,704</w:t>
            </w:r>
          </w:p>
        </w:tc>
        <w:tc>
          <w:tcPr>
            <w:tcW w:type="dxa" w:w="1822"/>
          </w:tcPr>
          <w:p>
            <w:pPr>
              <w:spacing w:after="0"/>
              <w:jc w:val="right"/>
            </w:pPr>
            <w:r>
              <w:rPr>
                <w:sz w:val="16"/>
              </w:rPr>
              <w:t>27</w:t>
            </w:r>
          </w:p>
        </w:tc>
        <w:tc>
          <w:tcPr>
            <w:tcW w:type="dxa" w:w="3031"/>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Heat Wave</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$92</w:t>
            </w:r>
          </w:p>
        </w:tc>
        <w:tc>
          <w:tcPr>
            <w:tcW w:type="dxa" w:w="1126"/>
          </w:tcPr>
          <w:p>
            <w:pPr>
              <w:spacing w:after="0"/>
              <w:jc w:val="right"/>
            </w:pPr>
            <w:r>
              <w:rPr>
                <w:sz w:val="16"/>
              </w:rPr>
              <w:t>$110</w:t>
            </w:r>
          </w:p>
        </w:tc>
        <w:tc>
          <w:tcPr>
            <w:tcW w:type="dxa" w:w="1687"/>
          </w:tcPr>
          <w:p>
            <w:pPr>
              <w:spacing w:after="0"/>
              <w:jc w:val="right"/>
            </w:pPr>
            <w:r>
              <w:rPr>
                <w:sz w:val="16"/>
              </w:rPr>
              <w:t>$1,398,603</w:t>
            </w:r>
          </w:p>
        </w:tc>
        <w:tc>
          <w:tcPr>
            <w:tcW w:type="dxa" w:w="1149"/>
          </w:tcPr>
          <w:p>
            <w:pPr>
              <w:spacing w:after="0"/>
              <w:jc w:val="right"/>
            </w:pPr>
            <w:r>
              <w:rPr>
                <w:sz w:val="16"/>
              </w:rPr>
              <w:t>$1,398,805</w:t>
            </w:r>
          </w:p>
        </w:tc>
        <w:tc>
          <w:tcPr>
            <w:tcW w:type="dxa" w:w="1822"/>
          </w:tcPr>
          <w:p>
            <w:pPr>
              <w:spacing w:after="0"/>
              <w:jc w:val="right"/>
            </w:pPr>
            <w:r>
              <w:rPr>
                <w:sz w:val="16"/>
              </w:rPr>
              <w:t>77</w:t>
            </w:r>
          </w:p>
        </w:tc>
        <w:tc>
          <w:tcPr>
            <w:tcW w:type="dxa" w:w="3031"/>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Earthquake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$645,156</w:t>
            </w:r>
          </w:p>
        </w:tc>
        <w:tc>
          <w:tcPr>
            <w:tcW w:type="dxa" w:w="1126"/>
          </w:tcPr>
          <w:p>
            <w:pPr>
              <w:spacing w:after="0"/>
              <w:jc w:val="right"/>
            </w:pPr>
            <w:r>
              <w:rPr>
                <w:sz w:val="16"/>
              </w:rPr>
              <w:t>n/a</w:t>
            </w:r>
          </w:p>
        </w:tc>
        <w:tc>
          <w:tcPr>
            <w:tcW w:type="dxa" w:w="1687"/>
          </w:tcPr>
          <w:p>
            <w:pPr>
              <w:spacing w:after="0"/>
              <w:jc w:val="right"/>
            </w:pPr>
            <w:r>
              <w:rPr>
                <w:sz w:val="16"/>
              </w:rPr>
              <w:t>$285,059</w:t>
            </w:r>
          </w:p>
        </w:tc>
        <w:tc>
          <w:tcPr>
            <w:tcW w:type="dxa" w:w="1149"/>
          </w:tcPr>
          <w:p>
            <w:pPr>
              <w:spacing w:after="0"/>
              <w:jc w:val="right"/>
            </w:pPr>
            <w:r>
              <w:rPr>
                <w:sz w:val="16"/>
              </w:rPr>
              <w:t>$930,215</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6</w:t>
            </w:r>
          </w:p>
        </w:tc>
        <w:tc>
          <w:tcPr>
            <w:tcW w:type="dxa" w:w="1037"/>
          </w:tcPr>
          <w:p>
            <w:pPr>
              <w:spacing w:after="0"/>
              <w:jc w:val="left"/>
            </w:pPr>
            <w:r>
              <w:rPr>
                <w:sz w:val="16"/>
              </w:rPr>
              <w:t>Strong Wind</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$322,386</w:t>
            </w:r>
          </w:p>
        </w:tc>
        <w:tc>
          <w:tcPr>
            <w:tcW w:type="dxa" w:w="1126"/>
          </w:tcPr>
          <w:p>
            <w:pPr>
              <w:spacing w:after="0"/>
              <w:jc w:val="right"/>
            </w:pPr>
            <w:r>
              <w:rPr>
                <w:sz w:val="16"/>
              </w:rPr>
              <w:t>$595</w:t>
            </w:r>
          </w:p>
        </w:tc>
        <w:tc>
          <w:tcPr>
            <w:tcW w:type="dxa" w:w="1687"/>
          </w:tcPr>
          <w:p>
            <w:pPr>
              <w:spacing w:after="0"/>
              <w:jc w:val="right"/>
            </w:pPr>
            <w:r>
              <w:rPr>
                <w:sz w:val="16"/>
              </w:rPr>
              <w:t>$559,401</w:t>
            </w:r>
          </w:p>
        </w:tc>
        <w:tc>
          <w:tcPr>
            <w:tcW w:type="dxa" w:w="1149"/>
          </w:tcPr>
          <w:p>
            <w:pPr>
              <w:spacing w:after="0"/>
              <w:jc w:val="right"/>
            </w:pPr>
            <w:r>
              <w:rPr>
                <w:sz w:val="16"/>
              </w:rPr>
              <w:t>$882,382</w:t>
            </w:r>
          </w:p>
        </w:tc>
        <w:tc>
          <w:tcPr>
            <w:tcW w:type="dxa" w:w="1822"/>
          </w:tcPr>
          <w:p>
            <w:pPr>
              <w:spacing w:after="0"/>
              <w:jc w:val="right"/>
            </w:pPr>
            <w:r>
              <w:rPr>
                <w:sz w:val="16"/>
              </w:rPr>
              <w:t>171</w:t>
            </w:r>
          </w:p>
        </w:tc>
        <w:tc>
          <w:tcPr>
            <w:tcW w:type="dxa" w:w="3031"/>
          </w:tcPr>
          <w:p>
            <w:pPr>
              <w:spacing w:after="0"/>
              <w:jc w:val="left"/>
            </w:pPr>
            <w:r>
              <w:rPr>
                <w:sz w:val="16"/>
              </w:rPr>
              <w:t>Includes 1 High Wind and 2 Strong Wind records (NOAA non-thunderstorm wind types, outside NRI's Strong Wind definition).</w:t>
            </w:r>
          </w:p>
        </w:tc>
      </w:tr>
      <w:tr>
        <w:trPr>
          <w:cantSplit/>
        </w:trPr>
        <w:tc>
          <w:tcPr>
            <w:tcW w:type="dxa" w:w="702"/>
          </w:tcPr>
          <w:p>
            <w:pPr>
              <w:spacing w:after="0"/>
              <w:jc w:val="right"/>
            </w:pPr>
            <w:r>
              <w:rPr>
                <w:sz w:val="16"/>
              </w:rPr>
              <w:t>7</w:t>
            </w:r>
          </w:p>
        </w:tc>
        <w:tc>
          <w:tcPr>
            <w:tcW w:type="dxa" w:w="1037"/>
          </w:tcPr>
          <w:p>
            <w:pPr>
              <w:spacing w:after="0"/>
              <w:jc w:val="left"/>
            </w:pPr>
            <w:r>
              <w:rPr>
                <w:sz w:val="16"/>
              </w:rPr>
              <w:t>Lightning</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$46,490</w:t>
            </w:r>
          </w:p>
        </w:tc>
        <w:tc>
          <w:tcPr>
            <w:tcW w:type="dxa" w:w="1126"/>
          </w:tcPr>
          <w:p>
            <w:pPr>
              <w:spacing w:after="0"/>
              <w:jc w:val="right"/>
            </w:pPr>
            <w:r>
              <w:rPr>
                <w:sz w:val="16"/>
              </w:rPr>
              <w:t>n/a</w:t>
            </w:r>
          </w:p>
        </w:tc>
        <w:tc>
          <w:tcPr>
            <w:tcW w:type="dxa" w:w="1687"/>
          </w:tcPr>
          <w:p>
            <w:pPr>
              <w:spacing w:after="0"/>
              <w:jc w:val="right"/>
            </w:pPr>
            <w:r>
              <w:rPr>
                <w:sz w:val="16"/>
              </w:rPr>
              <w:t>$245,275</w:t>
            </w:r>
          </w:p>
        </w:tc>
        <w:tc>
          <w:tcPr>
            <w:tcW w:type="dxa" w:w="1149"/>
          </w:tcPr>
          <w:p>
            <w:pPr>
              <w:spacing w:after="0"/>
              <w:jc w:val="right"/>
            </w:pPr>
            <w:r>
              <w:rPr>
                <w:sz w:val="16"/>
              </w:rPr>
              <w:t>$291,765</w:t>
            </w:r>
          </w:p>
        </w:tc>
        <w:tc>
          <w:tcPr>
            <w:tcW w:type="dxa" w:w="1822"/>
          </w:tcPr>
          <w:p>
            <w:pPr>
              <w:spacing w:after="0"/>
              <w:jc w:val="right"/>
            </w:pPr>
            <w:r>
              <w:rPr>
                <w:sz w:val="16"/>
              </w:rPr>
              <w:t>3</w:t>
            </w:r>
          </w:p>
        </w:tc>
        <w:tc>
          <w:tcPr>
            <w:tcW w:type="dxa" w:w="3031"/>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Hail</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$163,941</w:t>
            </w:r>
          </w:p>
        </w:tc>
        <w:tc>
          <w:tcPr>
            <w:tcW w:type="dxa" w:w="1126"/>
          </w:tcPr>
          <w:p>
            <w:pPr>
              <w:spacing w:after="0"/>
              <w:jc w:val="right"/>
            </w:pPr>
            <w:r>
              <w:rPr>
                <w:sz w:val="16"/>
              </w:rPr>
              <w:t>$902</w:t>
            </w:r>
          </w:p>
        </w:tc>
        <w:tc>
          <w:tcPr>
            <w:tcW w:type="dxa" w:w="1687"/>
          </w:tcPr>
          <w:p>
            <w:pPr>
              <w:spacing w:after="0"/>
              <w:jc w:val="right"/>
            </w:pPr>
            <w:r>
              <w:rPr>
                <w:sz w:val="16"/>
              </w:rPr>
              <w:t>$65,586</w:t>
            </w:r>
          </w:p>
        </w:tc>
        <w:tc>
          <w:tcPr>
            <w:tcW w:type="dxa" w:w="1149"/>
          </w:tcPr>
          <w:p>
            <w:pPr>
              <w:spacing w:after="0"/>
              <w:jc w:val="right"/>
            </w:pPr>
            <w:r>
              <w:rPr>
                <w:sz w:val="16"/>
              </w:rPr>
              <w:t>$230,429</w:t>
            </w:r>
          </w:p>
        </w:tc>
        <w:tc>
          <w:tcPr>
            <w:tcW w:type="dxa" w:w="1822"/>
          </w:tcPr>
          <w:p>
            <w:pPr>
              <w:spacing w:after="0"/>
              <w:jc w:val="right"/>
            </w:pPr>
            <w:r>
              <w:rPr>
                <w:sz w:val="16"/>
              </w:rPr>
              <w:t>120</w:t>
            </w:r>
          </w:p>
        </w:tc>
        <w:tc>
          <w:tcPr>
            <w:tcW w:type="dxa" w:w="3031"/>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Cold Wave</w:t>
            </w:r>
          </w:p>
        </w:tc>
        <w:tc>
          <w:tcPr>
            <w:tcW w:type="dxa" w:w="1261"/>
          </w:tcPr>
          <w:p>
            <w:pPr>
              <w:spacing w:after="0"/>
              <w:jc w:val="left"/>
            </w:pPr>
            <w:r>
              <w:rPr>
                <w:sz w:val="16"/>
              </w:rPr>
              <w:t>Very Low</w:t>
            </w:r>
          </w:p>
        </w:tc>
        <w:tc>
          <w:tcPr>
            <w:tcW w:type="dxa" w:w="1261"/>
          </w:tcPr>
          <w:p>
            <w:pPr>
              <w:spacing w:after="0"/>
              <w:jc w:val="left"/>
            </w:pPr>
            <w:r>
              <w:rPr>
                <w:sz w:val="16"/>
              </w:rPr>
              <w:t>Relatively Low</w:t>
            </w:r>
          </w:p>
        </w:tc>
        <w:tc>
          <w:tcPr>
            <w:tcW w:type="dxa" w:w="1037"/>
          </w:tcPr>
          <w:p>
            <w:pPr>
              <w:spacing w:after="0"/>
              <w:jc w:val="right"/>
            </w:pPr>
            <w:r>
              <w:rPr>
                <w:sz w:val="16"/>
              </w:rPr>
              <w:t>$9,741</w:t>
            </w:r>
          </w:p>
        </w:tc>
        <w:tc>
          <w:tcPr>
            <w:tcW w:type="dxa" w:w="1126"/>
          </w:tcPr>
          <w:p>
            <w:pPr>
              <w:spacing w:after="0"/>
              <w:jc w:val="right"/>
            </w:pPr>
            <w:r>
              <w:rPr>
                <w:sz w:val="16"/>
              </w:rPr>
              <w:t>$12</w:t>
            </w:r>
          </w:p>
        </w:tc>
        <w:tc>
          <w:tcPr>
            <w:tcW w:type="dxa" w:w="1687"/>
          </w:tcPr>
          <w:p>
            <w:pPr>
              <w:spacing w:after="0"/>
              <w:jc w:val="right"/>
            </w:pPr>
            <w:r>
              <w:rPr>
                <w:sz w:val="16"/>
              </w:rPr>
              <w:t>$166,675</w:t>
            </w:r>
          </w:p>
        </w:tc>
        <w:tc>
          <w:tcPr>
            <w:tcW w:type="dxa" w:w="1149"/>
          </w:tcPr>
          <w:p>
            <w:pPr>
              <w:spacing w:after="0"/>
              <w:jc w:val="right"/>
            </w:pPr>
            <w:r>
              <w:rPr>
                <w:sz w:val="16"/>
              </w:rPr>
              <w:t>$176,428</w:t>
            </w:r>
          </w:p>
        </w:tc>
        <w:tc>
          <w:tcPr>
            <w:tcW w:type="dxa" w:w="1822"/>
          </w:tcPr>
          <w:p>
            <w:pPr>
              <w:spacing w:after="0"/>
              <w:jc w:val="right"/>
            </w:pPr>
            <w:r>
              <w:rPr>
                <w:sz w:val="16"/>
              </w:rPr>
              <w:t>6</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Hurricane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$118,825</w:t>
            </w:r>
          </w:p>
        </w:tc>
        <w:tc>
          <w:tcPr>
            <w:tcW w:type="dxa" w:w="1126"/>
          </w:tcPr>
          <w:p>
            <w:pPr>
              <w:spacing w:after="0"/>
              <w:jc w:val="right"/>
            </w:pPr>
            <w:r>
              <w:rPr>
                <w:sz w:val="16"/>
              </w:rPr>
              <w:t>$12,754</w:t>
            </w:r>
          </w:p>
        </w:tc>
        <w:tc>
          <w:tcPr>
            <w:tcW w:type="dxa" w:w="1687"/>
          </w:tcPr>
          <w:p>
            <w:pPr>
              <w:spacing w:after="0"/>
              <w:jc w:val="right"/>
            </w:pPr>
            <w:r>
              <w:rPr>
                <w:sz w:val="16"/>
              </w:rPr>
              <w:t>$7,081</w:t>
            </w:r>
          </w:p>
        </w:tc>
        <w:tc>
          <w:tcPr>
            <w:tcW w:type="dxa" w:w="1149"/>
          </w:tcPr>
          <w:p>
            <w:pPr>
              <w:spacing w:after="0"/>
              <w:jc w:val="right"/>
            </w:pPr>
            <w:r>
              <w:rPr>
                <w:sz w:val="16"/>
              </w:rPr>
              <w:t>$138,660</w:t>
            </w:r>
          </w:p>
        </w:tc>
        <w:tc>
          <w:tcPr>
            <w:tcW w:type="dxa" w:w="1822"/>
          </w:tcPr>
          <w:p>
            <w:pPr>
              <w:spacing w:after="0"/>
              <w:jc w:val="right"/>
            </w:pPr>
            <w:r>
              <w:rPr>
                <w:sz w:val="16"/>
              </w:rPr>
              <w:t>2</w:t>
            </w:r>
          </w:p>
        </w:tc>
        <w:tc>
          <w:tcPr>
            <w:tcW w:type="dxa" w:w="3031"/>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Drought</w:t>
            </w:r>
          </w:p>
        </w:tc>
        <w:tc>
          <w:tcPr>
            <w:tcW w:type="dxa" w:w="1261"/>
          </w:tcPr>
          <w:p>
            <w:pPr>
              <w:spacing w:after="0"/>
              <w:jc w:val="left"/>
            </w:pPr>
            <w:r>
              <w:rPr>
                <w:sz w:val="16"/>
              </w:rPr>
              <w:t>Relatively Low</w:t>
            </w:r>
          </w:p>
        </w:tc>
        <w:tc>
          <w:tcPr>
            <w:tcW w:type="dxa" w:w="126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$21,576</w:t>
            </w:r>
          </w:p>
        </w:tc>
        <w:tc>
          <w:tcPr>
            <w:tcW w:type="dxa" w:w="1687"/>
          </w:tcPr>
          <w:p>
            <w:pPr>
              <w:spacing w:after="0"/>
              <w:jc w:val="right"/>
            </w:pPr>
            <w:r>
              <w:rPr>
                <w:sz w:val="16"/>
              </w:rPr>
              <w:t>n/a</w:t>
            </w:r>
          </w:p>
        </w:tc>
        <w:tc>
          <w:tcPr>
            <w:tcW w:type="dxa" w:w="1149"/>
          </w:tcPr>
          <w:p>
            <w:pPr>
              <w:spacing w:after="0"/>
              <w:jc w:val="right"/>
            </w:pPr>
            <w:r>
              <w:rPr>
                <w:sz w:val="16"/>
              </w:rPr>
              <w:t>$21,576</w:t>
            </w:r>
          </w:p>
        </w:tc>
        <w:tc>
          <w:tcPr>
            <w:tcW w:type="dxa" w:w="1822"/>
          </w:tcPr>
          <w:p>
            <w:pPr>
              <w:spacing w:after="0"/>
              <w:jc w:val="right"/>
            </w:pPr>
            <w:r>
              <w:rPr>
                <w:sz w:val="16"/>
              </w:rPr>
              <w:t>43</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Winter Weather</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$15,901</w:t>
            </w:r>
          </w:p>
        </w:tc>
        <w:tc>
          <w:tcPr>
            <w:tcW w:type="dxa" w:w="1126"/>
          </w:tcPr>
          <w:p>
            <w:pPr>
              <w:spacing w:after="0"/>
              <w:jc w:val="right"/>
            </w:pPr>
            <w:r>
              <w:rPr>
                <w:sz w:val="16"/>
              </w:rPr>
              <w:t>$93</w:t>
            </w:r>
          </w:p>
        </w:tc>
        <w:tc>
          <w:tcPr>
            <w:tcW w:type="dxa" w:w="1687"/>
          </w:tcPr>
          <w:p>
            <w:pPr>
              <w:spacing w:after="0"/>
              <w:jc w:val="right"/>
            </w:pPr>
            <w:r>
              <w:rPr>
                <w:sz w:val="16"/>
              </w:rPr>
              <w:t>$4,399</w:t>
            </w:r>
          </w:p>
        </w:tc>
        <w:tc>
          <w:tcPr>
            <w:tcW w:type="dxa" w:w="1149"/>
          </w:tcPr>
          <w:p>
            <w:pPr>
              <w:spacing w:after="0"/>
              <w:jc w:val="right"/>
            </w:pPr>
            <w:r>
              <w:rPr>
                <w:sz w:val="16"/>
              </w:rPr>
              <w:t>$20,393</w:t>
            </w:r>
          </w:p>
        </w:tc>
        <w:tc>
          <w:tcPr>
            <w:tcW w:type="dxa" w:w="1822"/>
          </w:tcPr>
          <w:p>
            <w:pPr>
              <w:spacing w:after="0"/>
              <w:jc w:val="right"/>
            </w:pPr>
            <w:r>
              <w:rPr>
                <w:sz w:val="16"/>
              </w:rPr>
              <w:t>35</w:t>
            </w:r>
          </w:p>
        </w:tc>
        <w:tc>
          <w:tcPr>
            <w:tcW w:type="dxa" w:w="3031"/>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$6,788</w:t>
            </w:r>
          </w:p>
        </w:tc>
        <w:tc>
          <w:tcPr>
            <w:tcW w:type="dxa" w:w="1126"/>
          </w:tcPr>
          <w:p>
            <w:pPr>
              <w:spacing w:after="0"/>
              <w:jc w:val="right"/>
            </w:pPr>
            <w:r>
              <w:rPr>
                <w:sz w:val="16"/>
              </w:rPr>
              <w:t>$12</w:t>
            </w:r>
          </w:p>
        </w:tc>
        <w:tc>
          <w:tcPr>
            <w:tcW w:type="dxa" w:w="1687"/>
          </w:tcPr>
          <w:p>
            <w:pPr>
              <w:spacing w:after="0"/>
              <w:jc w:val="right"/>
            </w:pPr>
            <w:r>
              <w:rPr>
                <w:sz w:val="16"/>
              </w:rPr>
              <w:t>$2,049</w:t>
            </w:r>
          </w:p>
        </w:tc>
        <w:tc>
          <w:tcPr>
            <w:tcW w:type="dxa" w:w="1149"/>
          </w:tcPr>
          <w:p>
            <w:pPr>
              <w:spacing w:after="0"/>
              <w:jc w:val="right"/>
            </w:pPr>
            <w:r>
              <w:rPr>
                <w:sz w:val="16"/>
              </w:rPr>
              <w:t>$8,848</w:t>
            </w:r>
          </w:p>
        </w:tc>
        <w:tc>
          <w:tcPr>
            <w:tcW w:type="dxa" w:w="1822"/>
          </w:tcPr>
          <w:p>
            <w:pPr>
              <w:spacing w:after="0"/>
              <w:jc w:val="right"/>
            </w:pPr>
            <w:r>
              <w:rPr>
                <w:sz w:val="16"/>
              </w:rPr>
              <w:t>0</w:t>
            </w:r>
          </w:p>
        </w:tc>
        <w:tc>
          <w:tcPr>
            <w:tcW w:type="dxa" w:w="3031"/>
          </w:tcPr>
          <w:p>
            <w:pPr>
              <w:spacing w:after="0"/>
              <w:jc w:val="left"/>
            </w:pPr>
            <w:r>
              <w:rPr>
                <w:sz w:val="16"/>
              </w:rPr>
              <w:t>Declared 1 time; no Storm Events record of this type.</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$868</w:t>
            </w:r>
          </w:p>
        </w:tc>
        <w:tc>
          <w:tcPr>
            <w:tcW w:type="dxa" w:w="1126"/>
          </w:tcPr>
          <w:p>
            <w:pPr>
              <w:spacing w:after="0"/>
              <w:jc w:val="right"/>
            </w:pPr>
            <w:r>
              <w:rPr>
                <w:sz w:val="16"/>
              </w:rPr>
              <w:t>n/a</w:t>
            </w:r>
          </w:p>
        </w:tc>
        <w:tc>
          <w:tcPr>
            <w:tcW w:type="dxa" w:w="1687"/>
          </w:tcPr>
          <w:p>
            <w:pPr>
              <w:spacing w:after="0"/>
              <w:jc w:val="right"/>
            </w:pPr>
            <w:r>
              <w:rPr>
                <w:sz w:val="16"/>
              </w:rPr>
              <w:t>$21</w:t>
            </w:r>
          </w:p>
        </w:tc>
        <w:tc>
          <w:tcPr>
            <w:tcW w:type="dxa" w:w="1149"/>
          </w:tcPr>
          <w:p>
            <w:pPr>
              <w:spacing w:after="0"/>
              <w:jc w:val="right"/>
            </w:pPr>
            <w:r>
              <w:rPr>
                <w:sz w:val="16"/>
              </w:rPr>
              <w:t>$889</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9510 (Relatively Moderate, 79.4); tract 9508 (Relatively Moderate, 78.0); tract 9502 (Relatively Low, 76.6)</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9508 (Relatively Low, 56.0); tract 9507 (Relatively Low, 56.0); tract 9510 (Relatively Low, 55.9)</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9502 (Relatively Low, 87.7); tract 9501 (Relatively Low, 87.5); tract 9505.02 (Relatively Low, 82.5)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9507 (Relatively High, 84.0); tract 9510 (Relatively High, 83.2); tract 9502 (Relatively High, 79.4)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9501 (Relatively Low, 76.3); tract 9502 (Relatively Low, 71.9); tract 9504.01 (Relatively Low, 69.8)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9510 is Census Tract 9510).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8"/>
        <w:gridCol w:w="1839"/>
        <w:gridCol w:w="1698"/>
        <w:gridCol w:w="1896"/>
        <w:gridCol w:w="1547"/>
        <w:gridCol w:w="2211"/>
        <w:gridCol w:w="1559"/>
        <w:gridCol w:w="1554"/>
      </w:tblGrid>
      <w:tr>
        <w:trPr>
          <w:cantSplit/>
          <w:tblHeader/>
        </w:trPr>
        <w:tc>
          <w:tcPr>
            <w:tcW w:type="dxa" w:w="1808"/>
            <w:shd w:val="clear" w:color="auto" w:fill="E8E8E8"/>
          </w:tcPr>
          <w:p>
            <w:pPr>
              <w:spacing w:after="0"/>
              <w:jc w:val="left"/>
            </w:pPr>
            <w:r>
              <w:rPr>
                <w:b/>
                <w:sz w:val="16"/>
              </w:rPr>
              <w:t>Hazard</w:t>
            </w:r>
          </w:p>
        </w:tc>
        <w:tc>
          <w:tcPr>
            <w:tcW w:type="dxa" w:w="1839"/>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6"/>
            <w:shd w:val="clear" w:color="auto" w:fill="E8E8E8"/>
          </w:tcPr>
          <w:p>
            <w:pPr>
              <w:spacing w:after="0"/>
              <w:jc w:val="left"/>
            </w:pPr>
            <w:r>
              <w:rPr>
                <w:b/>
                <w:sz w:val="16"/>
              </w:rPr>
              <w:t>Observed range</w:t>
            </w:r>
          </w:p>
        </w:tc>
        <w:tc>
          <w:tcPr>
            <w:tcW w:type="dxa" w:w="1547"/>
            <w:shd w:val="clear" w:color="auto" w:fill="E8E8E8"/>
          </w:tcPr>
          <w:p>
            <w:pPr>
              <w:spacing w:after="0"/>
              <w:jc w:val="left"/>
            </w:pPr>
            <w:r>
              <w:rPr>
                <w:b/>
                <w:sz w:val="16"/>
              </w:rPr>
              <w:t>Worst recorded event</w:t>
            </w:r>
          </w:p>
        </w:tc>
        <w:tc>
          <w:tcPr>
            <w:tcW w:type="dxa" w:w="2211"/>
            <w:shd w:val="clear" w:color="auto" w:fill="E8E8E8"/>
          </w:tcPr>
          <w:p>
            <w:pPr>
              <w:spacing w:after="0"/>
              <w:jc w:val="left"/>
            </w:pPr>
            <w:r>
              <w:rPr>
                <w:b/>
                <w:sz w:val="16"/>
              </w:rPr>
              <w:t>Most damaging (when different)</w:t>
            </w:r>
          </w:p>
        </w:tc>
        <w:tc>
          <w:tcPr>
            <w:tcW w:type="dxa" w:w="1559"/>
            <w:shd w:val="clear" w:color="auto" w:fill="E8E8E8"/>
          </w:tcPr>
          <w:p>
            <w:pPr>
              <w:spacing w:after="0"/>
              <w:jc w:val="left"/>
            </w:pPr>
            <w:r>
              <w:rPr>
                <w:b/>
                <w:sz w:val="16"/>
              </w:rPr>
              <w:t>How it applies to jurisdictions</w:t>
            </w:r>
          </w:p>
        </w:tc>
        <w:tc>
          <w:tcPr>
            <w:tcW w:type="dxa" w:w="1554"/>
            <w:shd w:val="clear" w:color="auto" w:fill="E8E8E8"/>
          </w:tcPr>
          <w:p>
            <w:pPr>
              <w:spacing w:after="0"/>
              <w:jc w:val="left"/>
            </w:pPr>
            <w:r>
              <w:rPr>
                <w:b/>
                <w:sz w:val="16"/>
              </w:rPr>
              <w:t>Note</w:t>
            </w:r>
          </w:p>
        </w:tc>
      </w:tr>
      <w:tr>
        <w:trPr>
          <w:cantSplit/>
        </w:trPr>
        <w:tc>
          <w:tcPr>
            <w:tcW w:type="dxa" w:w="1808"/>
          </w:tcPr>
          <w:p>
            <w:pPr>
              <w:spacing w:after="0"/>
              <w:jc w:val="left"/>
            </w:pPr>
            <w:r>
              <w:rPr>
                <w:sz w:val="16"/>
              </w:rPr>
              <w:t>Cold/Wind Chill, Extreme Cold/Wind Chill</w:t>
            </w:r>
          </w:p>
        </w:tc>
        <w:tc>
          <w:tcPr>
            <w:tcW w:type="dxa" w:w="1839"/>
          </w:tcPr>
          <w:p>
            <w:pPr>
              <w:spacing w:after="0"/>
              <w:jc w:val="left"/>
            </w:pPr>
            <w:r>
              <w:rPr>
                <w:sz w:val="16"/>
              </w:rPr>
              <w:t>wind chill</w:t>
            </w:r>
          </w:p>
        </w:tc>
        <w:tc>
          <w:tcPr>
            <w:tcW w:type="dxa" w:w="1698"/>
          </w:tcPr>
          <w:p>
            <w:pPr>
              <w:spacing w:after="0"/>
              <w:jc w:val="right"/>
            </w:pPr>
            <w:r>
              <w:rPr>
                <w:sz w:val="16"/>
              </w:rPr>
              <w:t>6 records, 2010 to 2026 (6 zone-level)</w:t>
            </w:r>
          </w:p>
        </w:tc>
        <w:tc>
          <w:tcPr>
            <w:tcW w:type="dxa" w:w="1896"/>
          </w:tcPr>
          <w:p>
            <w:pPr>
              <w:spacing w:after="0"/>
              <w:jc w:val="left"/>
            </w:pPr>
            <w:r>
              <w:rPr>
                <w:sz w:val="16"/>
              </w:rPr>
              <w:t>2 days to 4 days (median 3 days); 6 with a recorded value</w:t>
            </w:r>
          </w:p>
        </w:tc>
        <w:tc>
          <w:tcPr>
            <w:tcW w:type="dxa" w:w="1547"/>
          </w:tcPr>
          <w:p>
            <w:pPr>
              <w:spacing w:after="0"/>
              <w:jc w:val="left"/>
            </w:pPr>
            <w:r>
              <w:rPr>
                <w:sz w:val="16"/>
              </w:rPr>
              <w:t>4 consecutive days, 2026-01-24 to 2026-01-27, zone-level</w:t>
            </w:r>
          </w:p>
        </w:tc>
        <w:tc>
          <w:tcPr>
            <w:tcW w:type="dxa" w:w="2211"/>
          </w:tcPr>
          <w:p>
            <w:pPr>
              <w:spacing w:after="0"/>
              <w:jc w:val="left"/>
            </w:pPr>
            <w:r>
              <w:rPr>
                <w:sz w:val="16"/>
              </w:rPr>
              <w:t>Cold/Wind Chill, 2010-01-07, $150,000 property; $0 crops (zone total, 2010 dollars)</w:t>
            </w:r>
          </w:p>
        </w:tc>
        <w:tc>
          <w:tcPr>
            <w:tcW w:type="dxa" w:w="1559"/>
          </w:tcPr>
          <w:p>
            <w:pPr>
              <w:spacing w:after="0"/>
              <w:jc w:val="left"/>
            </w:pPr>
            <w:r>
              <w:rPr>
                <w:sz w:val="16"/>
              </w:rPr>
              <w:t>Countywide (zone-level records).</w:t>
            </w:r>
          </w:p>
        </w:tc>
        <w:tc>
          <w:tcPr>
            <w:tcW w:type="dxa" w:w="1554"/>
          </w:tcPr>
          <w:p>
            <w:pPr>
              <w:spacing w:after="0"/>
              <w:jc w:val="left"/>
            </w:pPr>
          </w:p>
        </w:tc>
      </w:tr>
      <w:tr>
        <w:trPr>
          <w:cantSplit/>
        </w:trPr>
        <w:tc>
          <w:tcPr>
            <w:tcW w:type="dxa" w:w="1808"/>
          </w:tcPr>
          <w:p>
            <w:pPr>
              <w:spacing w:after="0"/>
              <w:jc w:val="left"/>
            </w:pPr>
            <w:r>
              <w:rPr>
                <w:sz w:val="16"/>
              </w:rPr>
              <w:t>Frost/Freeze (outside NRI's Cold Wave definition)</w:t>
            </w:r>
          </w:p>
        </w:tc>
        <w:tc>
          <w:tcPr>
            <w:tcW w:type="dxa" w:w="1839"/>
          </w:tcPr>
          <w:p>
            <w:pPr>
              <w:spacing w:after="0"/>
              <w:jc w:val="left"/>
            </w:pPr>
            <w:r>
              <w:rPr>
                <w:sz w:val="16"/>
              </w:rPr>
              <w:t>crop damage</w:t>
            </w:r>
          </w:p>
        </w:tc>
        <w:tc>
          <w:tcPr>
            <w:tcW w:type="dxa" w:w="1698"/>
          </w:tcPr>
          <w:p>
            <w:pPr>
              <w:spacing w:after="0"/>
              <w:jc w:val="right"/>
            </w:pPr>
            <w:r>
              <w:rPr>
                <w:sz w:val="16"/>
              </w:rPr>
              <w:t>0</w:t>
            </w:r>
          </w:p>
        </w:tc>
        <w:tc>
          <w:tcPr>
            <w:tcW w:type="dxa" w:w="1896"/>
          </w:tcPr>
          <w:p>
            <w:pPr>
              <w:spacing w:after="0"/>
              <w:jc w:val="left"/>
            </w:pPr>
          </w:p>
        </w:tc>
        <w:tc>
          <w:tcPr>
            <w:tcW w:type="dxa" w:w="1547"/>
          </w:tcPr>
          <w:p>
            <w:pPr>
              <w:spacing w:after="0"/>
              <w:jc w:val="left"/>
            </w:pPr>
          </w:p>
        </w:tc>
        <w:tc>
          <w:tcPr>
            <w:tcW w:type="dxa" w:w="2211"/>
          </w:tcPr>
          <w:p>
            <w:pPr>
              <w:spacing w:after="0"/>
              <w:jc w:val="left"/>
            </w:pPr>
          </w:p>
        </w:tc>
        <w:tc>
          <w:tcPr>
            <w:tcW w:type="dxa" w:w="1559"/>
          </w:tcPr>
          <w:p>
            <w:pPr>
              <w:spacing w:after="0"/>
              <w:jc w:val="left"/>
            </w:pPr>
          </w:p>
        </w:tc>
        <w:tc>
          <w:tcPr>
            <w:tcW w:type="dxa" w:w="1554"/>
          </w:tcPr>
          <w:p>
            <w:pPr>
              <w:spacing w:after="0"/>
              <w:jc w:val="left"/>
            </w:pPr>
          </w:p>
        </w:tc>
      </w:tr>
      <w:tr>
        <w:trPr>
          <w:cantSplit/>
        </w:trPr>
        <w:tc>
          <w:tcPr>
            <w:tcW w:type="dxa" w:w="1808"/>
          </w:tcPr>
          <w:p>
            <w:pPr>
              <w:spacing w:after="0"/>
              <w:jc w:val="left"/>
            </w:pPr>
            <w:r>
              <w:rPr>
                <w:sz w:val="16"/>
              </w:rPr>
              <w:t>Drought</w:t>
            </w:r>
          </w:p>
        </w:tc>
        <w:tc>
          <w:tcPr>
            <w:tcW w:type="dxa" w:w="1839"/>
          </w:tcPr>
          <w:p>
            <w:pPr>
              <w:spacing w:after="0"/>
              <w:jc w:val="left"/>
            </w:pPr>
            <w:r>
              <w:rPr>
                <w:sz w:val="16"/>
              </w:rPr>
              <w:t>U.S. Drought Monitor scale (D0 to D4)</w:t>
            </w:r>
          </w:p>
        </w:tc>
        <w:tc>
          <w:tcPr>
            <w:tcW w:type="dxa" w:w="1698"/>
          </w:tcPr>
          <w:p>
            <w:pPr>
              <w:spacing w:after="0"/>
              <w:jc w:val="right"/>
            </w:pPr>
            <w:r>
              <w:rPr>
                <w:sz w:val="16"/>
              </w:rPr>
              <w:t>43 records, 2005 to 2026 (43 zone-level)</w:t>
            </w:r>
          </w:p>
        </w:tc>
        <w:tc>
          <w:tcPr>
            <w:tcW w:type="dxa" w:w="1896"/>
          </w:tcPr>
          <w:p>
            <w:pPr>
              <w:spacing w:after="0"/>
              <w:jc w:val="left"/>
            </w:pPr>
            <w:r>
              <w:rPr>
                <w:sz w:val="16"/>
              </w:rPr>
              <w:t>21 days to 202 days (median 83 days); 13 with a recorded value</w:t>
            </w:r>
          </w:p>
        </w:tc>
        <w:tc>
          <w:tcPr>
            <w:tcW w:type="dxa" w:w="1547"/>
          </w:tcPr>
          <w:p>
            <w:pPr>
              <w:spacing w:after="0"/>
              <w:jc w:val="left"/>
            </w:pPr>
            <w:r>
              <w:rPr>
                <w:sz w:val="16"/>
              </w:rPr>
              <w:t>202 days (about 6.6 months), 2010-10-01 to 2011-04-20, a run of 7 consecutive Storm Events drought records, zone-level</w:t>
            </w:r>
          </w:p>
        </w:tc>
        <w:tc>
          <w:tcPr>
            <w:tcW w:type="dxa" w:w="2211"/>
          </w:tcPr>
          <w:p>
            <w:pPr>
              <w:spacing w:after="0"/>
              <w:jc w:val="left"/>
            </w:pPr>
          </w:p>
        </w:tc>
        <w:tc>
          <w:tcPr>
            <w:tcW w:type="dxa" w:w="1559"/>
          </w:tcPr>
          <w:p>
            <w:pPr>
              <w:spacing w:after="0"/>
              <w:jc w:val="left"/>
            </w:pPr>
            <w:r>
              <w:rPr>
                <w:sz w:val="16"/>
              </w:rPr>
              <w:t>Countywide (zone-level records).</w:t>
            </w:r>
          </w:p>
        </w:tc>
        <w:tc>
          <w:tcPr>
            <w:tcW w:type="dxa" w:w="15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8"/>
          </w:tcPr>
          <w:p>
            <w:pPr>
              <w:spacing w:after="0"/>
              <w:jc w:val="left"/>
            </w:pPr>
            <w:r>
              <w:rPr>
                <w:sz w:val="16"/>
              </w:rPr>
              <w:t>Earthquake</w:t>
            </w:r>
          </w:p>
        </w:tc>
        <w:tc>
          <w:tcPr>
            <w:tcW w:type="dxa" w:w="1839"/>
          </w:tcPr>
          <w:p>
            <w:pPr>
              <w:spacing w:after="0"/>
              <w:jc w:val="left"/>
            </w:pPr>
            <w:r>
              <w:rPr>
                <w:sz w:val="16"/>
              </w:rPr>
              <w:t>Modified Mercalli (local data)</w:t>
            </w:r>
          </w:p>
        </w:tc>
        <w:tc>
          <w:tcPr>
            <w:tcW w:type="dxa" w:w="1698"/>
          </w:tcPr>
          <w:p>
            <w:pPr>
              <w:spacing w:after="0"/>
              <w:jc w:val="right"/>
            </w:pPr>
            <w:r>
              <w:rPr>
                <w:sz w:val="16"/>
              </w:rPr>
              <w:t>0</w:t>
            </w:r>
          </w:p>
        </w:tc>
        <w:tc>
          <w:tcPr>
            <w:tcW w:type="dxa" w:w="1896"/>
          </w:tcPr>
          <w:p>
            <w:pPr>
              <w:spacing w:after="0"/>
              <w:jc w:val="left"/>
            </w:pPr>
          </w:p>
        </w:tc>
        <w:tc>
          <w:tcPr>
            <w:tcW w:type="dxa" w:w="1547"/>
          </w:tcPr>
          <w:p>
            <w:pPr>
              <w:spacing w:after="0"/>
              <w:jc w:val="left"/>
            </w:pPr>
          </w:p>
        </w:tc>
        <w:tc>
          <w:tcPr>
            <w:tcW w:type="dxa" w:w="2211"/>
          </w:tcPr>
          <w:p>
            <w:pPr>
              <w:spacing w:after="0"/>
              <w:jc w:val="left"/>
            </w:pPr>
          </w:p>
        </w:tc>
        <w:tc>
          <w:tcPr>
            <w:tcW w:type="dxa" w:w="1559"/>
          </w:tcPr>
          <w:p>
            <w:pPr>
              <w:spacing w:after="0"/>
              <w:jc w:val="left"/>
            </w:pPr>
          </w:p>
        </w:tc>
        <w:tc>
          <w:tcPr>
            <w:tcW w:type="dxa" w:w="1554"/>
          </w:tcPr>
          <w:p>
            <w:pPr>
              <w:spacing w:after="0"/>
              <w:jc w:val="left"/>
            </w:pPr>
            <w:r>
              <w:rPr>
                <w:sz w:val="16"/>
              </w:rPr>
              <w:t>Storm Events does not record earthquakes; the USGS earthquake catalog is the source.</w:t>
            </w:r>
          </w:p>
        </w:tc>
      </w:tr>
      <w:tr>
        <w:trPr>
          <w:cantSplit/>
        </w:trPr>
        <w:tc>
          <w:tcPr>
            <w:tcW w:type="dxa" w:w="1808"/>
          </w:tcPr>
          <w:p>
            <w:pPr>
              <w:spacing w:after="0"/>
              <w:jc w:val="left"/>
            </w:pPr>
            <w:r>
              <w:rPr>
                <w:sz w:val="16"/>
              </w:rPr>
              <w:t>Hail</w:t>
            </w:r>
          </w:p>
        </w:tc>
        <w:tc>
          <w:tcPr>
            <w:tcW w:type="dxa" w:w="1839"/>
          </w:tcPr>
          <w:p>
            <w:pPr>
              <w:spacing w:after="0"/>
              <w:jc w:val="left"/>
            </w:pPr>
            <w:r>
              <w:rPr>
                <w:sz w:val="16"/>
              </w:rPr>
              <w:t>hail size (inches)</w:t>
            </w:r>
          </w:p>
        </w:tc>
        <w:tc>
          <w:tcPr>
            <w:tcW w:type="dxa" w:w="1698"/>
          </w:tcPr>
          <w:p>
            <w:pPr>
              <w:spacing w:after="0"/>
              <w:jc w:val="right"/>
            </w:pPr>
            <w:r>
              <w:rPr>
                <w:sz w:val="16"/>
              </w:rPr>
              <w:t>172 records, 1958 to 2026</w:t>
            </w:r>
          </w:p>
        </w:tc>
        <w:tc>
          <w:tcPr>
            <w:tcW w:type="dxa" w:w="1896"/>
          </w:tcPr>
          <w:p>
            <w:pPr>
              <w:spacing w:after="0"/>
              <w:jc w:val="left"/>
            </w:pPr>
            <w:r>
              <w:rPr>
                <w:sz w:val="16"/>
              </w:rPr>
              <w:t>0.5 in to 4 in (median 1 in); 172 with a recorded value</w:t>
            </w:r>
          </w:p>
        </w:tc>
        <w:tc>
          <w:tcPr>
            <w:tcW w:type="dxa" w:w="1547"/>
          </w:tcPr>
          <w:p>
            <w:pPr>
              <w:spacing w:after="0"/>
              <w:jc w:val="left"/>
            </w:pPr>
            <w:r>
              <w:rPr>
                <w:sz w:val="16"/>
              </w:rPr>
              <w:t>4 in hail, 1972-03-28</w:t>
            </w:r>
          </w:p>
        </w:tc>
        <w:tc>
          <w:tcPr>
            <w:tcW w:type="dxa" w:w="2211"/>
          </w:tcPr>
          <w:p>
            <w:pPr>
              <w:spacing w:after="0"/>
              <w:jc w:val="left"/>
            </w:pPr>
            <w:r>
              <w:rPr>
                <w:sz w:val="16"/>
              </w:rPr>
              <w:t>Hail, 2009-04-09, $10,000 property; $0 crops (2009 dollars)</w:t>
            </w:r>
          </w:p>
        </w:tc>
        <w:tc>
          <w:tcPr>
            <w:tcW w:type="dxa" w:w="1559"/>
          </w:tcPr>
          <w:p>
            <w:pPr>
              <w:spacing w:after="0"/>
              <w:jc w:val="left"/>
            </w:pPr>
            <w:r>
              <w:rPr>
                <w:sz w:val="16"/>
              </w:rPr>
              <w:t>Event records naming jurisdictions in the plan: El Dorado city (50 records), Smackover city (11 records), Huttig city (6 records), Calion city (1 record), Felsenthal town (1 record).</w:t>
            </w:r>
          </w:p>
        </w:tc>
        <w:tc>
          <w:tcPr>
            <w:tcW w:type="dxa" w:w="1554"/>
          </w:tcPr>
          <w:p>
            <w:pPr>
              <w:spacing w:after="0"/>
              <w:jc w:val="left"/>
            </w:pPr>
          </w:p>
        </w:tc>
      </w:tr>
      <w:tr>
        <w:trPr>
          <w:cantSplit/>
        </w:trPr>
        <w:tc>
          <w:tcPr>
            <w:tcW w:type="dxa" w:w="1808"/>
          </w:tcPr>
          <w:p>
            <w:pPr>
              <w:spacing w:after="0"/>
              <w:jc w:val="left"/>
            </w:pPr>
            <w:r>
              <w:rPr>
                <w:sz w:val="16"/>
              </w:rPr>
              <w:t>Excessive Heat, Heat</w:t>
            </w:r>
          </w:p>
        </w:tc>
        <w:tc>
          <w:tcPr>
            <w:tcW w:type="dxa" w:w="1839"/>
          </w:tcPr>
          <w:p>
            <w:pPr>
              <w:spacing w:after="0"/>
              <w:jc w:val="left"/>
            </w:pPr>
            <w:r>
              <w:rPr>
                <w:sz w:val="16"/>
              </w:rPr>
              <w:t>heat index (in event narratives)</w:t>
            </w:r>
          </w:p>
        </w:tc>
        <w:tc>
          <w:tcPr>
            <w:tcW w:type="dxa" w:w="1698"/>
          </w:tcPr>
          <w:p>
            <w:pPr>
              <w:spacing w:after="0"/>
              <w:jc w:val="right"/>
            </w:pPr>
            <w:r>
              <w:rPr>
                <w:sz w:val="16"/>
              </w:rPr>
              <w:t>77 records, 2011 to 2025 (77 zone-level)</w:t>
            </w:r>
          </w:p>
        </w:tc>
        <w:tc>
          <w:tcPr>
            <w:tcW w:type="dxa" w:w="1896"/>
          </w:tcPr>
          <w:p>
            <w:pPr>
              <w:spacing w:after="0"/>
              <w:jc w:val="left"/>
            </w:pPr>
            <w:r>
              <w:rPr>
                <w:sz w:val="16"/>
              </w:rPr>
              <w:t>1 day to 94 days (median 4 days); 53 with a recorded value</w:t>
            </w:r>
          </w:p>
        </w:tc>
        <w:tc>
          <w:tcPr>
            <w:tcW w:type="dxa" w:w="1547"/>
          </w:tcPr>
          <w:p>
            <w:pPr>
              <w:spacing w:after="0"/>
              <w:jc w:val="left"/>
            </w:pPr>
            <w:r>
              <w:rPr>
                <w:sz w:val="16"/>
              </w:rPr>
              <w:t>2011-06-01 to 2011-09-02 (4 records, 3 of them monthly summary records), zone-level</w:t>
            </w:r>
          </w:p>
        </w:tc>
        <w:tc>
          <w:tcPr>
            <w:tcW w:type="dxa" w:w="2211"/>
          </w:tcPr>
          <w:p>
            <w:pPr>
              <w:spacing w:after="0"/>
              <w:jc w:val="left"/>
            </w:pPr>
          </w:p>
        </w:tc>
        <w:tc>
          <w:tcPr>
            <w:tcW w:type="dxa" w:w="1559"/>
          </w:tcPr>
          <w:p>
            <w:pPr>
              <w:spacing w:after="0"/>
              <w:jc w:val="left"/>
            </w:pPr>
            <w:r>
              <w:rPr>
                <w:sz w:val="16"/>
              </w:rPr>
              <w:t>Countywide (zone-level records).</w:t>
            </w:r>
          </w:p>
        </w:tc>
        <w:tc>
          <w:tcPr>
            <w:tcW w:type="dxa" w:w="1554"/>
          </w:tcPr>
          <w:p>
            <w:pPr>
              <w:spacing w:after="0"/>
              <w:jc w:val="left"/>
            </w:pPr>
          </w:p>
        </w:tc>
      </w:tr>
      <w:tr>
        <w:trPr>
          <w:cantSplit/>
        </w:trPr>
        <w:tc>
          <w:tcPr>
            <w:tcW w:type="dxa" w:w="1808"/>
          </w:tcPr>
          <w:p>
            <w:pPr>
              <w:spacing w:after="0"/>
              <w:jc w:val="left"/>
            </w:pPr>
            <w:r>
              <w:rPr>
                <w:sz w:val="16"/>
              </w:rPr>
              <w:t>Hurricane, Tropical Storm, Tropical Depression</w:t>
            </w:r>
          </w:p>
        </w:tc>
        <w:tc>
          <w:tcPr>
            <w:tcW w:type="dxa" w:w="1839"/>
          </w:tcPr>
          <w:p>
            <w:pPr>
              <w:spacing w:after="0"/>
              <w:jc w:val="left"/>
            </w:pPr>
            <w:r>
              <w:rPr>
                <w:sz w:val="16"/>
              </w:rPr>
              <w:t>Saffir-Simpson</w:t>
            </w:r>
          </w:p>
        </w:tc>
        <w:tc>
          <w:tcPr>
            <w:tcW w:type="dxa" w:w="1698"/>
          </w:tcPr>
          <w:p>
            <w:pPr>
              <w:spacing w:after="0"/>
              <w:jc w:val="right"/>
            </w:pPr>
            <w:r>
              <w:rPr>
                <w:sz w:val="16"/>
              </w:rPr>
              <w:t>2 records, 2008 to 2020 (2 zone-level)</w:t>
            </w:r>
          </w:p>
        </w:tc>
        <w:tc>
          <w:tcPr>
            <w:tcW w:type="dxa" w:w="1896"/>
          </w:tcPr>
          <w:p>
            <w:pPr>
              <w:spacing w:after="0"/>
              <w:jc w:val="left"/>
            </w:pPr>
          </w:p>
        </w:tc>
        <w:tc>
          <w:tcPr>
            <w:tcW w:type="dxa" w:w="1547"/>
          </w:tcPr>
          <w:p>
            <w:pPr>
              <w:spacing w:after="0"/>
              <w:jc w:val="left"/>
            </w:pPr>
            <w:r>
              <w:rPr>
                <w:sz w:val="16"/>
              </w:rPr>
              <w:t>Strongest recorded: Tropical Storm record, 2008-09-13 to 2008-09-14, $250,000 property; $0 crops (2008 dollars); NWS zone ARZ073</w:t>
            </w:r>
          </w:p>
        </w:tc>
        <w:tc>
          <w:tcPr>
            <w:tcW w:type="dxa" w:w="2211"/>
          </w:tcPr>
          <w:p>
            <w:pPr>
              <w:spacing w:after="0"/>
              <w:jc w:val="left"/>
            </w:pPr>
          </w:p>
        </w:tc>
        <w:tc>
          <w:tcPr>
            <w:tcW w:type="dxa" w:w="1559"/>
          </w:tcPr>
          <w:p>
            <w:pPr>
              <w:spacing w:after="0"/>
              <w:jc w:val="left"/>
            </w:pPr>
            <w:r>
              <w:rPr>
                <w:sz w:val="16"/>
              </w:rPr>
              <w:t>Countywide (zone-level records).</w:t>
            </w:r>
          </w:p>
        </w:tc>
        <w:tc>
          <w:tcPr>
            <w:tcW w:type="dxa" w:w="15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8"/>
          </w:tcPr>
          <w:p>
            <w:pPr>
              <w:spacing w:after="0"/>
              <w:jc w:val="left"/>
            </w:pPr>
            <w:r>
              <w:rPr>
                <w:sz w:val="16"/>
              </w:rPr>
              <w:t>Ice Storm</w:t>
            </w:r>
          </w:p>
        </w:tc>
        <w:tc>
          <w:tcPr>
            <w:tcW w:type="dxa" w:w="1839"/>
          </w:tcPr>
          <w:p>
            <w:pPr>
              <w:spacing w:after="0"/>
              <w:jc w:val="left"/>
            </w:pPr>
            <w:r>
              <w:rPr>
                <w:sz w:val="16"/>
              </w:rPr>
              <w:t>Sperry-Piltz ice scale (local data)</w:t>
            </w:r>
          </w:p>
        </w:tc>
        <w:tc>
          <w:tcPr>
            <w:tcW w:type="dxa" w:w="1698"/>
          </w:tcPr>
          <w:p>
            <w:pPr>
              <w:spacing w:after="0"/>
              <w:jc w:val="right"/>
            </w:pPr>
            <w:r>
              <w:rPr>
                <w:sz w:val="16"/>
              </w:rPr>
              <w:t>4 records, 1997 to 2000 (4 zone-level)</w:t>
            </w:r>
          </w:p>
        </w:tc>
        <w:tc>
          <w:tcPr>
            <w:tcW w:type="dxa" w:w="1896"/>
          </w:tcPr>
          <w:p>
            <w:pPr>
              <w:spacing w:after="0"/>
              <w:jc w:val="left"/>
            </w:pPr>
          </w:p>
        </w:tc>
        <w:tc>
          <w:tcPr>
            <w:tcW w:type="dxa" w:w="1547"/>
          </w:tcPr>
          <w:p>
            <w:pPr>
              <w:spacing w:after="0"/>
              <w:jc w:val="left"/>
            </w:pPr>
            <w:r>
              <w:rPr>
                <w:sz w:val="16"/>
              </w:rPr>
              <w:t>Ice Storm, 2000-12-12, $40,000,000 property; crops not reported (2000 dollars); NWS zone ARZ073</w:t>
            </w:r>
          </w:p>
        </w:tc>
        <w:tc>
          <w:tcPr>
            <w:tcW w:type="dxa" w:w="2211"/>
          </w:tcPr>
          <w:p>
            <w:pPr>
              <w:spacing w:after="0"/>
              <w:jc w:val="left"/>
            </w:pPr>
          </w:p>
        </w:tc>
        <w:tc>
          <w:tcPr>
            <w:tcW w:type="dxa" w:w="1559"/>
          </w:tcPr>
          <w:p>
            <w:pPr>
              <w:spacing w:after="0"/>
              <w:jc w:val="left"/>
            </w:pPr>
            <w:r>
              <w:rPr>
                <w:sz w:val="16"/>
              </w:rPr>
              <w:t>Countywide (zone-level records).</w:t>
            </w:r>
          </w:p>
        </w:tc>
        <w:tc>
          <w:tcPr>
            <w:tcW w:type="dxa" w:w="1554"/>
          </w:tcPr>
          <w:p>
            <w:pPr>
              <w:spacing w:after="0"/>
              <w:jc w:val="left"/>
            </w:pPr>
          </w:p>
        </w:tc>
      </w:tr>
      <w:tr>
        <w:trPr>
          <w:cantSplit/>
        </w:trPr>
        <w:tc>
          <w:tcPr>
            <w:tcW w:type="dxa" w:w="1808"/>
          </w:tcPr>
          <w:p>
            <w:pPr>
              <w:spacing w:after="0"/>
              <w:jc w:val="left"/>
            </w:pPr>
            <w:r>
              <w:rPr>
                <w:sz w:val="16"/>
              </w:rPr>
              <w:t>Flash Flood, Flood, Lakeshore Flood</w:t>
            </w:r>
          </w:p>
        </w:tc>
        <w:tc>
          <w:tcPr>
            <w:tcW w:type="dxa" w:w="1839"/>
          </w:tcPr>
          <w:p>
            <w:pPr>
              <w:spacing w:after="0"/>
              <w:jc w:val="left"/>
            </w:pPr>
            <w:r>
              <w:rPr>
                <w:sz w:val="16"/>
              </w:rPr>
              <w:t>damage and flood days (flood depth: FIRM)</w:t>
            </w:r>
          </w:p>
        </w:tc>
        <w:tc>
          <w:tcPr>
            <w:tcW w:type="dxa" w:w="1698"/>
          </w:tcPr>
          <w:p>
            <w:pPr>
              <w:spacing w:after="0"/>
              <w:jc w:val="right"/>
            </w:pPr>
            <w:r>
              <w:rPr>
                <w:sz w:val="16"/>
              </w:rPr>
              <w:t>67 records, 1996 to 2025</w:t>
            </w:r>
          </w:p>
        </w:tc>
        <w:tc>
          <w:tcPr>
            <w:tcW w:type="dxa" w:w="1896"/>
          </w:tcPr>
          <w:p>
            <w:pPr>
              <w:spacing w:after="0"/>
              <w:jc w:val="left"/>
            </w:pPr>
          </w:p>
        </w:tc>
        <w:tc>
          <w:tcPr>
            <w:tcW w:type="dxa" w:w="1547"/>
          </w:tcPr>
          <w:p>
            <w:pPr>
              <w:spacing w:after="0"/>
              <w:jc w:val="left"/>
            </w:pPr>
            <w:r>
              <w:rPr>
                <w:sz w:val="16"/>
              </w:rPr>
              <w:t>Flood, 2009-10-12, $2,000,000 property; $0 crops (2009 dollars)</w:t>
            </w:r>
          </w:p>
        </w:tc>
        <w:tc>
          <w:tcPr>
            <w:tcW w:type="dxa" w:w="2211"/>
          </w:tcPr>
          <w:p>
            <w:pPr>
              <w:spacing w:after="0"/>
              <w:jc w:val="left"/>
            </w:pPr>
          </w:p>
        </w:tc>
        <w:tc>
          <w:tcPr>
            <w:tcW w:type="dxa" w:w="1559"/>
          </w:tcPr>
          <w:p>
            <w:pPr>
              <w:spacing w:after="0"/>
              <w:jc w:val="left"/>
            </w:pPr>
            <w:r>
              <w:rPr>
                <w:sz w:val="16"/>
              </w:rPr>
              <w:t>Event records naming jurisdictions in the plan: El Dorado city (32 records), Smackover city (6 records), Calion city (2 records), Huttig city (2 records).</w:t>
            </w:r>
          </w:p>
        </w:tc>
        <w:tc>
          <w:tcPr>
            <w:tcW w:type="dxa" w:w="15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8"/>
          </w:tcPr>
          <w:p>
            <w:pPr>
              <w:spacing w:after="0"/>
              <w:jc w:val="left"/>
            </w:pPr>
            <w:r>
              <w:rPr>
                <w:sz w:val="16"/>
              </w:rPr>
              <w:t>Debris Flow</w:t>
            </w:r>
          </w:p>
        </w:tc>
        <w:tc>
          <w:tcPr>
            <w:tcW w:type="dxa" w:w="1839"/>
          </w:tcPr>
          <w:p>
            <w:pPr>
              <w:spacing w:after="0"/>
              <w:jc w:val="left"/>
            </w:pPr>
            <w:r>
              <w:rPr>
                <w:sz w:val="16"/>
              </w:rPr>
              <w:t>none (count and damage only)</w:t>
            </w:r>
          </w:p>
        </w:tc>
        <w:tc>
          <w:tcPr>
            <w:tcW w:type="dxa" w:w="1698"/>
          </w:tcPr>
          <w:p>
            <w:pPr>
              <w:spacing w:after="0"/>
              <w:jc w:val="right"/>
            </w:pPr>
            <w:r>
              <w:rPr>
                <w:sz w:val="16"/>
              </w:rPr>
              <w:t>0</w:t>
            </w:r>
          </w:p>
        </w:tc>
        <w:tc>
          <w:tcPr>
            <w:tcW w:type="dxa" w:w="1896"/>
          </w:tcPr>
          <w:p>
            <w:pPr>
              <w:spacing w:after="0"/>
              <w:jc w:val="left"/>
            </w:pPr>
          </w:p>
        </w:tc>
        <w:tc>
          <w:tcPr>
            <w:tcW w:type="dxa" w:w="1547"/>
          </w:tcPr>
          <w:p>
            <w:pPr>
              <w:spacing w:after="0"/>
              <w:jc w:val="left"/>
            </w:pPr>
          </w:p>
        </w:tc>
        <w:tc>
          <w:tcPr>
            <w:tcW w:type="dxa" w:w="2211"/>
          </w:tcPr>
          <w:p>
            <w:pPr>
              <w:spacing w:after="0"/>
              <w:jc w:val="left"/>
            </w:pPr>
          </w:p>
        </w:tc>
        <w:tc>
          <w:tcPr>
            <w:tcW w:type="dxa" w:w="1559"/>
          </w:tcPr>
          <w:p>
            <w:pPr>
              <w:spacing w:after="0"/>
              <w:jc w:val="left"/>
            </w:pPr>
          </w:p>
        </w:tc>
        <w:tc>
          <w:tcPr>
            <w:tcW w:type="dxa" w:w="1554"/>
          </w:tcPr>
          <w:p>
            <w:pPr>
              <w:spacing w:after="0"/>
              <w:jc w:val="left"/>
            </w:pPr>
          </w:p>
        </w:tc>
      </w:tr>
      <w:tr>
        <w:trPr>
          <w:cantSplit/>
        </w:trPr>
        <w:tc>
          <w:tcPr>
            <w:tcW w:type="dxa" w:w="1808"/>
          </w:tcPr>
          <w:p>
            <w:pPr>
              <w:spacing w:after="0"/>
              <w:jc w:val="left"/>
            </w:pPr>
            <w:r>
              <w:rPr>
                <w:sz w:val="16"/>
              </w:rPr>
              <w:t>Lightning</w:t>
            </w:r>
          </w:p>
        </w:tc>
        <w:tc>
          <w:tcPr>
            <w:tcW w:type="dxa" w:w="1839"/>
          </w:tcPr>
          <w:p>
            <w:pPr>
              <w:spacing w:after="0"/>
              <w:jc w:val="left"/>
            </w:pPr>
            <w:r>
              <w:rPr>
                <w:sz w:val="16"/>
              </w:rPr>
              <w:t>annualized frequency (the measure FEMA's Local Mitigation Planning Handbook names)</w:t>
            </w:r>
          </w:p>
        </w:tc>
        <w:tc>
          <w:tcPr>
            <w:tcW w:type="dxa" w:w="1698"/>
          </w:tcPr>
          <w:p>
            <w:pPr>
              <w:spacing w:after="0"/>
              <w:jc w:val="right"/>
            </w:pPr>
            <w:r>
              <w:rPr>
                <w:sz w:val="16"/>
              </w:rPr>
              <w:t>3 records, 2015 to 2023</w:t>
            </w:r>
          </w:p>
        </w:tc>
        <w:tc>
          <w:tcPr>
            <w:tcW w:type="dxa" w:w="1896"/>
          </w:tcPr>
          <w:p>
            <w:pPr>
              <w:spacing w:after="0"/>
              <w:jc w:val="left"/>
            </w:pPr>
          </w:p>
        </w:tc>
        <w:tc>
          <w:tcPr>
            <w:tcW w:type="dxa" w:w="1547"/>
          </w:tcPr>
          <w:p>
            <w:pPr>
              <w:spacing w:after="0"/>
              <w:jc w:val="left"/>
            </w:pPr>
            <w:r>
              <w:rPr>
                <w:sz w:val="16"/>
              </w:rPr>
              <w:t>Lightning, 2016-04-11, $250,000 property; $0 crops (2016 dollars)</w:t>
            </w:r>
          </w:p>
        </w:tc>
        <w:tc>
          <w:tcPr>
            <w:tcW w:type="dxa" w:w="2211"/>
          </w:tcPr>
          <w:p>
            <w:pPr>
              <w:spacing w:after="0"/>
              <w:jc w:val="left"/>
            </w:pPr>
          </w:p>
        </w:tc>
        <w:tc>
          <w:tcPr>
            <w:tcW w:type="dxa" w:w="1559"/>
          </w:tcPr>
          <w:p>
            <w:pPr>
              <w:spacing w:after="0"/>
              <w:jc w:val="left"/>
            </w:pPr>
            <w:r>
              <w:rPr>
                <w:sz w:val="16"/>
              </w:rPr>
              <w:t>Event records naming jurisdictions in the plan: El Dorado city (3 records).</w:t>
            </w:r>
          </w:p>
        </w:tc>
        <w:tc>
          <w:tcPr>
            <w:tcW w:type="dxa" w:w="1554"/>
          </w:tcPr>
          <w:p>
            <w:pPr>
              <w:spacing w:after="0"/>
              <w:jc w:val="left"/>
            </w:pPr>
            <w:r>
              <w:rPr>
                <w:sz w:val="16"/>
              </w:rPr>
              <w:t>Storm Events lists lightning with damage or casualties.</w:t>
            </w:r>
          </w:p>
        </w:tc>
      </w:tr>
      <w:tr>
        <w:trPr>
          <w:cantSplit/>
        </w:trPr>
        <w:tc>
          <w:tcPr>
            <w:tcW w:type="dxa" w:w="1808"/>
          </w:tcPr>
          <w:p>
            <w:pPr>
              <w:spacing w:after="0"/>
              <w:jc w:val="left"/>
            </w:pPr>
            <w:r>
              <w:rPr>
                <w:sz w:val="16"/>
              </w:rPr>
              <w:t>High Wind and Strong Wind (outside NRI's Strong Wind definition)</w:t>
            </w:r>
          </w:p>
        </w:tc>
        <w:tc>
          <w:tcPr>
            <w:tcW w:type="dxa" w:w="1839"/>
          </w:tcPr>
          <w:p>
            <w:pPr>
              <w:spacing w:after="0"/>
              <w:jc w:val="left"/>
            </w:pPr>
            <w:r>
              <w:rPr>
                <w:sz w:val="16"/>
              </w:rPr>
              <w:t>wind speed (kt and mph)</w:t>
            </w:r>
          </w:p>
        </w:tc>
        <w:tc>
          <w:tcPr>
            <w:tcW w:type="dxa" w:w="1698"/>
          </w:tcPr>
          <w:p>
            <w:pPr>
              <w:spacing w:after="0"/>
              <w:jc w:val="right"/>
            </w:pPr>
            <w:r>
              <w:rPr>
                <w:sz w:val="16"/>
              </w:rPr>
              <w:t>3 records, 2008 to 2017 (3 zone-level)</w:t>
            </w:r>
          </w:p>
        </w:tc>
        <w:tc>
          <w:tcPr>
            <w:tcW w:type="dxa" w:w="1896"/>
          </w:tcPr>
          <w:p>
            <w:pPr>
              <w:spacing w:after="0"/>
              <w:jc w:val="left"/>
            </w:pPr>
            <w:r>
              <w:rPr>
                <w:sz w:val="16"/>
              </w:rPr>
              <w:t>35 kt (40 mph) to 51 kt (59 mph) (median 43 kt (49 mph)); 3 with a recorded value</w:t>
            </w:r>
          </w:p>
        </w:tc>
        <w:tc>
          <w:tcPr>
            <w:tcW w:type="dxa" w:w="1547"/>
          </w:tcPr>
          <w:p>
            <w:pPr>
              <w:spacing w:after="0"/>
              <w:jc w:val="left"/>
            </w:pPr>
            <w:r>
              <w:rPr>
                <w:sz w:val="16"/>
              </w:rPr>
              <w:t>51 kt (59 mph) measured gust, High Wind, 2009-07-16; NWS zone ARZ073</w:t>
            </w:r>
          </w:p>
        </w:tc>
        <w:tc>
          <w:tcPr>
            <w:tcW w:type="dxa" w:w="2211"/>
          </w:tcPr>
          <w:p>
            <w:pPr>
              <w:spacing w:after="0"/>
              <w:jc w:val="left"/>
            </w:pPr>
            <w:r>
              <w:rPr>
                <w:sz w:val="16"/>
              </w:rPr>
              <w:t>Strong Wind, 2017-07-08, $25,000 property; $0 crops (zone total, 2017 dollars)</w:t>
            </w:r>
          </w:p>
        </w:tc>
        <w:tc>
          <w:tcPr>
            <w:tcW w:type="dxa" w:w="1559"/>
          </w:tcPr>
          <w:p>
            <w:pPr>
              <w:spacing w:after="0"/>
              <w:jc w:val="left"/>
            </w:pPr>
            <w:r>
              <w:rPr>
                <w:sz w:val="16"/>
              </w:rPr>
              <w:t>Countywide (zone-level records).</w:t>
            </w:r>
          </w:p>
        </w:tc>
        <w:tc>
          <w:tcPr>
            <w:tcW w:type="dxa" w:w="1554"/>
          </w:tcPr>
          <w:p>
            <w:pPr>
              <w:spacing w:after="0"/>
              <w:jc w:val="left"/>
            </w:pPr>
          </w:p>
        </w:tc>
      </w:tr>
      <w:tr>
        <w:trPr>
          <w:cantSplit/>
        </w:trPr>
        <w:tc>
          <w:tcPr>
            <w:tcW w:type="dxa" w:w="1808"/>
          </w:tcPr>
          <w:p>
            <w:pPr>
              <w:spacing w:after="0"/>
              <w:jc w:val="left"/>
            </w:pPr>
            <w:r>
              <w:rPr>
                <w:sz w:val="16"/>
              </w:rPr>
              <w:t>Thunderstorm Wind</w:t>
            </w:r>
          </w:p>
        </w:tc>
        <w:tc>
          <w:tcPr>
            <w:tcW w:type="dxa" w:w="1839"/>
          </w:tcPr>
          <w:p>
            <w:pPr>
              <w:spacing w:after="0"/>
              <w:jc w:val="left"/>
            </w:pPr>
            <w:r>
              <w:rPr>
                <w:sz w:val="16"/>
              </w:rPr>
              <w:t>wind speed (kt and mph)</w:t>
            </w:r>
          </w:p>
        </w:tc>
        <w:tc>
          <w:tcPr>
            <w:tcW w:type="dxa" w:w="1698"/>
          </w:tcPr>
          <w:p>
            <w:pPr>
              <w:spacing w:after="0"/>
              <w:jc w:val="right"/>
            </w:pPr>
            <w:r>
              <w:rPr>
                <w:sz w:val="16"/>
              </w:rPr>
              <w:t>231 records, 1955 to 2026</w:t>
            </w:r>
          </w:p>
        </w:tc>
        <w:tc>
          <w:tcPr>
            <w:tcW w:type="dxa" w:w="1896"/>
          </w:tcPr>
          <w:p>
            <w:pPr>
              <w:spacing w:after="0"/>
              <w:jc w:val="left"/>
            </w:pPr>
            <w:r>
              <w:rPr>
                <w:sz w:val="16"/>
              </w:rPr>
              <w:t>35 kt (40 mph) to 85 kt (98 mph) (median 54 kt (62 mph)); 177 with a recorded value</w:t>
            </w:r>
          </w:p>
        </w:tc>
        <w:tc>
          <w:tcPr>
            <w:tcW w:type="dxa" w:w="1547"/>
          </w:tcPr>
          <w:p>
            <w:pPr>
              <w:spacing w:after="0"/>
              <w:jc w:val="left"/>
            </w:pPr>
            <w:r>
              <w:rPr>
                <w:sz w:val="16"/>
              </w:rPr>
              <w:t>85 kt (98 mph) estimated, Thunderstorm Wind, 2002-04-08</w:t>
            </w:r>
          </w:p>
        </w:tc>
        <w:tc>
          <w:tcPr>
            <w:tcW w:type="dxa" w:w="2211"/>
          </w:tcPr>
          <w:p>
            <w:pPr>
              <w:spacing w:after="0"/>
              <w:jc w:val="left"/>
            </w:pPr>
            <w:r>
              <w:rPr>
                <w:sz w:val="16"/>
              </w:rPr>
              <w:t>Thunderstorm Wind, 1998-02-10, $1,000,000 property; crops not reported (1998 dollars)</w:t>
            </w:r>
          </w:p>
        </w:tc>
        <w:tc>
          <w:tcPr>
            <w:tcW w:type="dxa" w:w="1559"/>
          </w:tcPr>
          <w:p>
            <w:pPr>
              <w:spacing w:after="0"/>
              <w:jc w:val="left"/>
            </w:pPr>
            <w:r>
              <w:rPr>
                <w:sz w:val="16"/>
              </w:rPr>
              <w:t>Event records naming jurisdictions in the plan: El Dorado city (75 records), Smackover city (9 records), Calion city (4 records), Felsenthal town (4 records), Huttig city (2 records).</w:t>
            </w:r>
          </w:p>
        </w:tc>
        <w:tc>
          <w:tcPr>
            <w:tcW w:type="dxa" w:w="1554"/>
          </w:tcPr>
          <w:p>
            <w:pPr>
              <w:spacing w:after="0"/>
              <w:jc w:val="left"/>
            </w:pPr>
          </w:p>
        </w:tc>
      </w:tr>
      <w:tr>
        <w:trPr>
          <w:cantSplit/>
        </w:trPr>
        <w:tc>
          <w:tcPr>
            <w:tcW w:type="dxa" w:w="1808"/>
          </w:tcPr>
          <w:p>
            <w:pPr>
              <w:spacing w:after="0"/>
              <w:jc w:val="left"/>
            </w:pPr>
            <w:r>
              <w:rPr>
                <w:sz w:val="16"/>
              </w:rPr>
              <w:t>Tornado</w:t>
            </w:r>
          </w:p>
        </w:tc>
        <w:tc>
          <w:tcPr>
            <w:tcW w:type="dxa" w:w="1839"/>
          </w:tcPr>
          <w:p>
            <w:pPr>
              <w:spacing w:after="0"/>
              <w:jc w:val="left"/>
            </w:pPr>
            <w:r>
              <w:rPr>
                <w:sz w:val="16"/>
              </w:rPr>
              <w:t>Enhanced Fujita (Fujita before Feb 2007)</w:t>
            </w:r>
          </w:p>
        </w:tc>
        <w:tc>
          <w:tcPr>
            <w:tcW w:type="dxa" w:w="1698"/>
          </w:tcPr>
          <w:p>
            <w:pPr>
              <w:spacing w:after="0"/>
              <w:jc w:val="right"/>
            </w:pPr>
            <w:r>
              <w:rPr>
                <w:sz w:val="16"/>
              </w:rPr>
              <w:t>45 records, 1950 to 2023</w:t>
            </w:r>
          </w:p>
        </w:tc>
        <w:tc>
          <w:tcPr>
            <w:tcW w:type="dxa" w:w="1896"/>
          </w:tcPr>
          <w:p>
            <w:pPr>
              <w:spacing w:after="0"/>
              <w:jc w:val="left"/>
            </w:pPr>
            <w:r>
              <w:rPr>
                <w:sz w:val="16"/>
              </w:rPr>
              <w:t>F/EF0 to F/EF3 (median F/EF1); 44 with a recorded value</w:t>
            </w:r>
          </w:p>
        </w:tc>
        <w:tc>
          <w:tcPr>
            <w:tcW w:type="dxa" w:w="1547"/>
          </w:tcPr>
          <w:p>
            <w:pPr>
              <w:spacing w:after="0"/>
              <w:jc w:val="left"/>
            </w:pPr>
            <w:r>
              <w:rPr>
                <w:sz w:val="16"/>
              </w:rPr>
              <w:t>F3 tornado, 2005-01-12, 24 mi within this county, 900 yd wide, $3,000,000 property; crops not reported (2005 dollars), 2 direct deaths, 13 direct injuries</w:t>
            </w:r>
          </w:p>
        </w:tc>
        <w:tc>
          <w:tcPr>
            <w:tcW w:type="dxa" w:w="2211"/>
          </w:tcPr>
          <w:p>
            <w:pPr>
              <w:spacing w:after="0"/>
              <w:jc w:val="left"/>
            </w:pPr>
            <w:r>
              <w:rPr>
                <w:sz w:val="16"/>
              </w:rPr>
              <w:t>Tornado, 1992-03-09, $25,000,000 property; crops not recorded (1992 dollars)</w:t>
            </w:r>
          </w:p>
        </w:tc>
        <w:tc>
          <w:tcPr>
            <w:tcW w:type="dxa" w:w="1559"/>
          </w:tcPr>
          <w:p>
            <w:pPr>
              <w:spacing w:after="0"/>
              <w:jc w:val="left"/>
            </w:pPr>
            <w:r>
              <w:rPr>
                <w:sz w:val="16"/>
              </w:rPr>
              <w:t>Event records naming jurisdictions in the plan: Huttig city (3 records), El Dorado city (2 records), Smackover city (2 records), Calion city (1 record), Felsenthal town (1 record).</w:t>
            </w:r>
          </w:p>
        </w:tc>
        <w:tc>
          <w:tcPr>
            <w:tcW w:type="dxa" w:w="15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8"/>
          </w:tcPr>
          <w:p>
            <w:pPr>
              <w:spacing w:after="0"/>
              <w:jc w:val="left"/>
            </w:pPr>
            <w:r>
              <w:rPr>
                <w:sz w:val="16"/>
              </w:rPr>
              <w:t>Wildfire</w:t>
            </w:r>
          </w:p>
        </w:tc>
        <w:tc>
          <w:tcPr>
            <w:tcW w:type="dxa" w:w="1839"/>
          </w:tcPr>
          <w:p>
            <w:pPr>
              <w:spacing w:after="0"/>
              <w:jc w:val="left"/>
            </w:pPr>
            <w:r>
              <w:rPr>
                <w:sz w:val="16"/>
              </w:rPr>
              <w:t>acres burned (local data)</w:t>
            </w:r>
          </w:p>
        </w:tc>
        <w:tc>
          <w:tcPr>
            <w:tcW w:type="dxa" w:w="1698"/>
          </w:tcPr>
          <w:p>
            <w:pPr>
              <w:spacing w:after="0"/>
              <w:jc w:val="right"/>
            </w:pPr>
            <w:r>
              <w:rPr>
                <w:sz w:val="16"/>
              </w:rPr>
              <w:t>0</w:t>
            </w:r>
          </w:p>
        </w:tc>
        <w:tc>
          <w:tcPr>
            <w:tcW w:type="dxa" w:w="1896"/>
          </w:tcPr>
          <w:p>
            <w:pPr>
              <w:spacing w:after="0"/>
              <w:jc w:val="left"/>
            </w:pPr>
          </w:p>
        </w:tc>
        <w:tc>
          <w:tcPr>
            <w:tcW w:type="dxa" w:w="1547"/>
          </w:tcPr>
          <w:p>
            <w:pPr>
              <w:spacing w:after="0"/>
              <w:jc w:val="left"/>
            </w:pPr>
          </w:p>
        </w:tc>
        <w:tc>
          <w:tcPr>
            <w:tcW w:type="dxa" w:w="2211"/>
          </w:tcPr>
          <w:p>
            <w:pPr>
              <w:spacing w:after="0"/>
              <w:jc w:val="left"/>
            </w:pPr>
          </w:p>
        </w:tc>
        <w:tc>
          <w:tcPr>
            <w:tcW w:type="dxa" w:w="1559"/>
          </w:tcPr>
          <w:p>
            <w:pPr>
              <w:spacing w:after="0"/>
              <w:jc w:val="left"/>
            </w:pPr>
          </w:p>
        </w:tc>
        <w:tc>
          <w:tcPr>
            <w:tcW w:type="dxa" w:w="1554"/>
          </w:tcPr>
          <w:p>
            <w:pPr>
              <w:spacing w:after="0"/>
              <w:jc w:val="left"/>
            </w:pPr>
          </w:p>
        </w:tc>
      </w:tr>
      <w:tr>
        <w:trPr>
          <w:cantSplit/>
        </w:trPr>
        <w:tc>
          <w:tcPr>
            <w:tcW w:type="dxa" w:w="1808"/>
          </w:tcPr>
          <w:p>
            <w:pPr>
              <w:spacing w:after="0"/>
              <w:jc w:val="left"/>
            </w:pPr>
            <w:r>
              <w:rPr>
                <w:sz w:val="16"/>
              </w:rPr>
              <w:t>Winter Storm, Heavy Snow, Blizzard, Lake-Effect Snow, Winter Weather, Sleet</w:t>
            </w:r>
          </w:p>
        </w:tc>
        <w:tc>
          <w:tcPr>
            <w:tcW w:type="dxa" w:w="1839"/>
          </w:tcPr>
          <w:p>
            <w:pPr>
              <w:spacing w:after="0"/>
              <w:jc w:val="left"/>
            </w:pPr>
            <w:r>
              <w:rPr>
                <w:sz w:val="16"/>
              </w:rPr>
              <w:t>none in data (snowfall: local data)</w:t>
            </w:r>
          </w:p>
        </w:tc>
        <w:tc>
          <w:tcPr>
            <w:tcW w:type="dxa" w:w="1698"/>
          </w:tcPr>
          <w:p>
            <w:pPr>
              <w:spacing w:after="0"/>
              <w:jc w:val="right"/>
            </w:pPr>
            <w:r>
              <w:rPr>
                <w:sz w:val="16"/>
              </w:rPr>
              <w:t>35 records, 2000 to 2026 (35 zone-level)</w:t>
            </w:r>
          </w:p>
        </w:tc>
        <w:tc>
          <w:tcPr>
            <w:tcW w:type="dxa" w:w="1896"/>
          </w:tcPr>
          <w:p>
            <w:pPr>
              <w:spacing w:after="0"/>
              <w:jc w:val="left"/>
            </w:pPr>
          </w:p>
        </w:tc>
        <w:tc>
          <w:tcPr>
            <w:tcW w:type="dxa" w:w="1547"/>
          </w:tcPr>
          <w:p>
            <w:pPr>
              <w:spacing w:after="0"/>
              <w:jc w:val="left"/>
            </w:pPr>
            <w:r>
              <w:rPr>
                <w:sz w:val="16"/>
              </w:rPr>
              <w:t>No damage reported in 35 records.</w:t>
            </w:r>
          </w:p>
        </w:tc>
        <w:tc>
          <w:tcPr>
            <w:tcW w:type="dxa" w:w="2211"/>
          </w:tcPr>
          <w:p>
            <w:pPr>
              <w:spacing w:after="0"/>
              <w:jc w:val="left"/>
            </w:pPr>
          </w:p>
        </w:tc>
        <w:tc>
          <w:tcPr>
            <w:tcW w:type="dxa" w:w="1559"/>
          </w:tcPr>
          <w:p>
            <w:pPr>
              <w:spacing w:after="0"/>
              <w:jc w:val="left"/>
            </w:pPr>
            <w:r>
              <w:rPr>
                <w:sz w:val="16"/>
              </w:rPr>
              <w:t>Countywide (zone-level records).</w:t>
            </w:r>
          </w:p>
        </w:tc>
        <w:tc>
          <w:tcPr>
            <w:tcW w:type="dxa" w:w="155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704"/>
        <w:gridCol w:w="2338"/>
        <w:gridCol w:w="2795"/>
        <w:gridCol w:w="754"/>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7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4"/>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2026-08-21</w:t>
            </w:r>
          </w:p>
        </w:tc>
        <w:tc>
          <w:tcPr>
            <w:tcW w:type="dxa" w:w="1060"/>
          </w:tcPr>
          <w:p>
            <w:pPr>
              <w:spacing w:after="0"/>
              <w:jc w:val="left"/>
            </w:pPr>
            <w:r>
              <w:rPr>
                <w:sz w:val="16"/>
              </w:rPr>
              <w:t>2026-08-21</w:t>
            </w:r>
          </w:p>
        </w:tc>
        <w:tc>
          <w:tcPr>
            <w:tcW w:type="dxa" w:w="1060"/>
          </w:tcPr>
          <w:p>
            <w:pPr>
              <w:spacing w:after="0"/>
              <w:jc w:val="left"/>
            </w:pPr>
            <w:r>
              <w:rPr>
                <w:sz w:val="16"/>
              </w:rPr>
              <w:t>FM-5673-AR</w:t>
            </w:r>
          </w:p>
        </w:tc>
        <w:tc>
          <w:tcPr>
            <w:tcW w:type="dxa" w:w="1425"/>
          </w:tcPr>
          <w:p>
            <w:pPr>
              <w:spacing w:after="0"/>
              <w:jc w:val="left"/>
            </w:pPr>
            <w:r>
              <w:rPr>
                <w:sz w:val="16"/>
              </w:rPr>
              <w:t>Fire management</w:t>
            </w:r>
          </w:p>
        </w:tc>
        <w:tc>
          <w:tcPr>
            <w:tcW w:type="dxa" w:w="2704"/>
          </w:tcPr>
          <w:p>
            <w:pPr>
              <w:spacing w:after="0"/>
              <w:jc w:val="left"/>
            </w:pPr>
            <w:r>
              <w:rPr>
                <w:sz w:val="16"/>
              </w:rPr>
              <w:t>Pine Tree Road Fire</w:t>
            </w:r>
          </w:p>
        </w:tc>
        <w:tc>
          <w:tcPr>
            <w:tcW w:type="dxa" w:w="2338"/>
          </w:tcPr>
          <w:p>
            <w:pPr>
              <w:spacing w:after="0"/>
              <w:jc w:val="left"/>
            </w:pPr>
            <w:r>
              <w:rPr>
                <w:sz w:val="16"/>
              </w:rPr>
              <w:t>Wildfire</w:t>
            </w:r>
          </w:p>
        </w:tc>
        <w:tc>
          <w:tcPr>
            <w:tcW w:type="dxa" w:w="2795"/>
          </w:tcPr>
          <w:p>
            <w:pPr>
              <w:spacing w:after="0"/>
              <w:jc w:val="right"/>
            </w:pPr>
            <w:r>
              <w:rPr>
                <w:sz w:val="16"/>
              </w:rPr>
              <w:t>not yet in FEMA's PA summaries (they cover declarations through 2026-06-30)</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2026-01-24</w:t>
            </w:r>
          </w:p>
        </w:tc>
        <w:tc>
          <w:tcPr>
            <w:tcW w:type="dxa" w:w="1060"/>
          </w:tcPr>
          <w:p>
            <w:pPr>
              <w:spacing w:after="0"/>
              <w:jc w:val="left"/>
            </w:pPr>
            <w:r>
              <w:rPr>
                <w:sz w:val="16"/>
              </w:rPr>
              <w:t>2026-01-23</w:t>
            </w:r>
          </w:p>
        </w:tc>
        <w:tc>
          <w:tcPr>
            <w:tcW w:type="dxa" w:w="1060"/>
          </w:tcPr>
          <w:p>
            <w:pPr>
              <w:spacing w:after="0"/>
              <w:jc w:val="left"/>
            </w:pPr>
            <w:r>
              <w:rPr>
                <w:sz w:val="16"/>
              </w:rPr>
              <w:t>EM-3636-AR</w:t>
            </w:r>
          </w:p>
        </w:tc>
        <w:tc>
          <w:tcPr>
            <w:tcW w:type="dxa" w:w="1425"/>
          </w:tcPr>
          <w:p>
            <w:pPr>
              <w:spacing w:after="0"/>
              <w:jc w:val="left"/>
            </w:pPr>
            <w:r>
              <w:rPr>
                <w:sz w:val="16"/>
              </w:rPr>
              <w:t>Emergency</w:t>
            </w:r>
          </w:p>
        </w:tc>
        <w:tc>
          <w:tcPr>
            <w:tcW w:type="dxa" w:w="2704"/>
          </w:tcPr>
          <w:p>
            <w:pPr>
              <w:spacing w:after="0"/>
              <w:jc w:val="left"/>
            </w:pPr>
            <w:r>
              <w:rPr>
                <w:sz w:val="16"/>
              </w:rPr>
              <w:t>Severe Winter Storm</w:t>
            </w:r>
          </w:p>
        </w:tc>
        <w:tc>
          <w:tcPr>
            <w:tcW w:type="dxa" w:w="2338"/>
          </w:tcPr>
          <w:p>
            <w:pPr>
              <w:spacing w:after="0"/>
              <w:jc w:val="left"/>
            </w:pPr>
            <w:r>
              <w:rPr>
                <w:sz w:val="16"/>
              </w:rPr>
              <w:t>Winter Weather</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2025-04-05</w:t>
            </w:r>
          </w:p>
        </w:tc>
        <w:tc>
          <w:tcPr>
            <w:tcW w:type="dxa" w:w="1060"/>
          </w:tcPr>
          <w:p>
            <w:pPr>
              <w:spacing w:after="0"/>
              <w:jc w:val="left"/>
            </w:pPr>
            <w:r>
              <w:rPr>
                <w:sz w:val="16"/>
              </w:rPr>
              <w:t>2025-04-02</w:t>
            </w:r>
          </w:p>
        </w:tc>
        <w:tc>
          <w:tcPr>
            <w:tcW w:type="dxa" w:w="1060"/>
          </w:tcPr>
          <w:p>
            <w:pPr>
              <w:spacing w:after="0"/>
              <w:jc w:val="left"/>
            </w:pPr>
            <w:r>
              <w:rPr>
                <w:sz w:val="16"/>
              </w:rPr>
              <w:t>EM-3627-AR</w:t>
            </w:r>
          </w:p>
        </w:tc>
        <w:tc>
          <w:tcPr>
            <w:tcW w:type="dxa" w:w="1425"/>
          </w:tcPr>
          <w:p>
            <w:pPr>
              <w:spacing w:after="0"/>
              <w:jc w:val="left"/>
            </w:pPr>
            <w:r>
              <w:rPr>
                <w:sz w:val="16"/>
              </w:rPr>
              <w:t>Emergency</w:t>
            </w:r>
          </w:p>
        </w:tc>
        <w:tc>
          <w:tcPr>
            <w:tcW w:type="dxa" w:w="2704"/>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2020-08-27</w:t>
            </w:r>
          </w:p>
        </w:tc>
        <w:tc>
          <w:tcPr>
            <w:tcW w:type="dxa" w:w="1060"/>
          </w:tcPr>
          <w:p>
            <w:pPr>
              <w:spacing w:after="0"/>
              <w:jc w:val="left"/>
            </w:pPr>
            <w:r>
              <w:rPr>
                <w:sz w:val="16"/>
              </w:rPr>
              <w:t>2020-08-26</w:t>
            </w:r>
          </w:p>
        </w:tc>
        <w:tc>
          <w:tcPr>
            <w:tcW w:type="dxa" w:w="1060"/>
          </w:tcPr>
          <w:p>
            <w:pPr>
              <w:spacing w:after="0"/>
              <w:jc w:val="left"/>
            </w:pPr>
            <w:r>
              <w:rPr>
                <w:sz w:val="16"/>
              </w:rPr>
              <w:t>EM-3541-AR</w:t>
            </w:r>
          </w:p>
        </w:tc>
        <w:tc>
          <w:tcPr>
            <w:tcW w:type="dxa" w:w="1425"/>
          </w:tcPr>
          <w:p>
            <w:pPr>
              <w:spacing w:after="0"/>
              <w:jc w:val="left"/>
            </w:pPr>
            <w:r>
              <w:rPr>
                <w:sz w:val="16"/>
              </w:rPr>
              <w:t>Emergency</w:t>
            </w:r>
          </w:p>
        </w:tc>
        <w:tc>
          <w:tcPr>
            <w:tcW w:type="dxa" w:w="2704"/>
          </w:tcPr>
          <w:p>
            <w:pPr>
              <w:spacing w:after="0"/>
              <w:jc w:val="left"/>
            </w:pPr>
            <w:r>
              <w:rPr>
                <w:sz w:val="16"/>
              </w:rPr>
              <w:t>Hurricane Laura</w:t>
            </w:r>
          </w:p>
        </w:tc>
        <w:tc>
          <w:tcPr>
            <w:tcW w:type="dxa" w:w="2338"/>
          </w:tcPr>
          <w:p>
            <w:pPr>
              <w:spacing w:after="0"/>
              <w:jc w:val="left"/>
            </w:pPr>
            <w:r>
              <w:rPr>
                <w:sz w:val="16"/>
              </w:rPr>
              <w:t>Hurricane</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2020-04-03</w:t>
            </w:r>
          </w:p>
        </w:tc>
        <w:tc>
          <w:tcPr>
            <w:tcW w:type="dxa" w:w="1060"/>
          </w:tcPr>
          <w:p>
            <w:pPr>
              <w:spacing w:after="0"/>
              <w:jc w:val="left"/>
            </w:pPr>
            <w:r>
              <w:rPr>
                <w:sz w:val="16"/>
              </w:rPr>
              <w:t>2020-01-20</w:t>
            </w:r>
          </w:p>
        </w:tc>
        <w:tc>
          <w:tcPr>
            <w:tcW w:type="dxa" w:w="1060"/>
          </w:tcPr>
          <w:p>
            <w:pPr>
              <w:spacing w:after="0"/>
              <w:jc w:val="left"/>
            </w:pPr>
            <w:r>
              <w:rPr>
                <w:sz w:val="16"/>
              </w:rPr>
              <w:t>DR-4518-AR</w:t>
            </w:r>
          </w:p>
        </w:tc>
        <w:tc>
          <w:tcPr>
            <w:tcW w:type="dxa" w:w="1425"/>
          </w:tcPr>
          <w:p>
            <w:pPr>
              <w:spacing w:after="0"/>
              <w:jc w:val="left"/>
            </w:pPr>
            <w:r>
              <w:rPr>
                <w:sz w:val="16"/>
              </w:rPr>
              <w:t>Major disaster</w:t>
            </w:r>
          </w:p>
        </w:tc>
        <w:tc>
          <w:tcPr>
            <w:tcW w:type="dxa" w:w="2704"/>
          </w:tcPr>
          <w:p>
            <w:pPr>
              <w:spacing w:after="0"/>
              <w:jc w:val="left"/>
            </w:pPr>
            <w:r>
              <w:rPr>
                <w:sz w:val="16"/>
              </w:rPr>
              <w:t>COVID-19 Pandemic</w:t>
            </w:r>
          </w:p>
        </w:tc>
        <w:tc>
          <w:tcPr>
            <w:tcW w:type="dxa" w:w="2338"/>
          </w:tcPr>
          <w:p>
            <w:pPr>
              <w:spacing w:after="0"/>
              <w:jc w:val="left"/>
            </w:pPr>
            <w:r>
              <w:rPr>
                <w:sz w:val="16"/>
              </w:rPr>
              <w:t>Non-natural, not counted</w:t>
            </w:r>
          </w:p>
        </w:tc>
        <w:tc>
          <w:tcPr>
            <w:tcW w:type="dxa" w:w="2795"/>
          </w:tcPr>
          <w:p>
            <w:pPr>
              <w:spacing w:after="0"/>
              <w:jc w:val="right"/>
            </w:pPr>
            <w:r>
              <w:rPr>
                <w:sz w:val="16"/>
              </w:rPr>
              <w:t>$13,029.66</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EM-3461-AR</w:t>
            </w:r>
          </w:p>
        </w:tc>
        <w:tc>
          <w:tcPr>
            <w:tcW w:type="dxa" w:w="1425"/>
          </w:tcPr>
          <w:p>
            <w:pPr>
              <w:spacing w:after="0"/>
              <w:jc w:val="left"/>
            </w:pPr>
            <w:r>
              <w:rPr>
                <w:sz w:val="16"/>
              </w:rPr>
              <w:t>Emergency</w:t>
            </w:r>
          </w:p>
        </w:tc>
        <w:tc>
          <w:tcPr>
            <w:tcW w:type="dxa" w:w="2704"/>
          </w:tcPr>
          <w:p>
            <w:pPr>
              <w:spacing w:after="0"/>
              <w:jc w:val="left"/>
            </w:pPr>
            <w:r>
              <w:rPr>
                <w:sz w:val="16"/>
              </w:rPr>
              <w:t>COVID-19</w:t>
            </w:r>
          </w:p>
        </w:tc>
        <w:tc>
          <w:tcPr>
            <w:tcW w:type="dxa" w:w="2338"/>
          </w:tcPr>
          <w:p>
            <w:pPr>
              <w:spacing w:after="0"/>
              <w:jc w:val="left"/>
            </w:pPr>
            <w:r>
              <w:rPr>
                <w:sz w:val="16"/>
              </w:rPr>
              <w:t>Non-natural,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DR-4518</w:t>
            </w:r>
          </w:p>
        </w:tc>
      </w:tr>
      <w:tr>
        <w:trPr>
          <w:cantSplit/>
        </w:trPr>
        <w:tc>
          <w:tcPr>
            <w:tcW w:type="dxa" w:w="1060"/>
          </w:tcPr>
          <w:p>
            <w:pPr>
              <w:spacing w:after="0"/>
              <w:jc w:val="left"/>
            </w:pPr>
            <w:r>
              <w:rPr>
                <w:sz w:val="16"/>
              </w:rPr>
              <w:t>2009-12-03</w:t>
            </w:r>
          </w:p>
        </w:tc>
        <w:tc>
          <w:tcPr>
            <w:tcW w:type="dxa" w:w="1060"/>
          </w:tcPr>
          <w:p>
            <w:pPr>
              <w:spacing w:after="0"/>
              <w:jc w:val="left"/>
            </w:pPr>
            <w:r>
              <w:rPr>
                <w:sz w:val="16"/>
              </w:rPr>
              <w:t>2009-10-29</w:t>
            </w:r>
          </w:p>
        </w:tc>
        <w:tc>
          <w:tcPr>
            <w:tcW w:type="dxa" w:w="1060"/>
          </w:tcPr>
          <w:p>
            <w:pPr>
              <w:spacing w:after="0"/>
              <w:jc w:val="left"/>
            </w:pPr>
            <w:r>
              <w:rPr>
                <w:sz w:val="16"/>
              </w:rPr>
              <w:t>DR-1861-AR</w:t>
            </w:r>
          </w:p>
        </w:tc>
        <w:tc>
          <w:tcPr>
            <w:tcW w:type="dxa" w:w="1425"/>
          </w:tcPr>
          <w:p>
            <w:pPr>
              <w:spacing w:after="0"/>
              <w:jc w:val="left"/>
            </w:pPr>
            <w:r>
              <w:rPr>
                <w:sz w:val="16"/>
              </w:rPr>
              <w:t>Major disaster</w:t>
            </w:r>
          </w:p>
        </w:tc>
        <w:tc>
          <w:tcPr>
            <w:tcW w:type="dxa" w:w="2704"/>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795"/>
          </w:tcPr>
          <w:p>
            <w:pPr>
              <w:spacing w:after="0"/>
              <w:jc w:val="right"/>
            </w:pPr>
            <w:r>
              <w:rPr>
                <w:sz w:val="16"/>
              </w:rPr>
              <w:t>$257,391.29</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2009-06-16</w:t>
            </w:r>
          </w:p>
        </w:tc>
        <w:tc>
          <w:tcPr>
            <w:tcW w:type="dxa" w:w="1060"/>
          </w:tcPr>
          <w:p>
            <w:pPr>
              <w:spacing w:after="0"/>
              <w:jc w:val="left"/>
            </w:pPr>
            <w:r>
              <w:rPr>
                <w:sz w:val="16"/>
              </w:rPr>
              <w:t>2009-04-27</w:t>
            </w:r>
          </w:p>
        </w:tc>
        <w:tc>
          <w:tcPr>
            <w:tcW w:type="dxa" w:w="1060"/>
          </w:tcPr>
          <w:p>
            <w:pPr>
              <w:spacing w:after="0"/>
              <w:jc w:val="left"/>
            </w:pPr>
            <w:r>
              <w:rPr>
                <w:sz w:val="16"/>
              </w:rPr>
              <w:t>DR-1845-AR</w:t>
            </w:r>
          </w:p>
        </w:tc>
        <w:tc>
          <w:tcPr>
            <w:tcW w:type="dxa" w:w="1425"/>
          </w:tcPr>
          <w:p>
            <w:pPr>
              <w:spacing w:after="0"/>
              <w:jc w:val="left"/>
            </w:pPr>
            <w:r>
              <w:rPr>
                <w:sz w:val="16"/>
              </w:rPr>
              <w:t>Major disaster</w:t>
            </w:r>
          </w:p>
        </w:tc>
        <w:tc>
          <w:tcPr>
            <w:tcW w:type="dxa" w:w="2704"/>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795"/>
          </w:tcPr>
          <w:p>
            <w:pPr>
              <w:spacing w:after="0"/>
              <w:jc w:val="right"/>
            </w:pPr>
            <w:r>
              <w:rPr>
                <w:sz w:val="16"/>
              </w:rPr>
              <w:t>$82,695.61</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2008-02-07</w:t>
            </w:r>
          </w:p>
        </w:tc>
        <w:tc>
          <w:tcPr>
            <w:tcW w:type="dxa" w:w="1060"/>
          </w:tcPr>
          <w:p>
            <w:pPr>
              <w:spacing w:after="0"/>
              <w:jc w:val="left"/>
            </w:pPr>
            <w:r>
              <w:rPr>
                <w:sz w:val="16"/>
              </w:rPr>
              <w:t>2008-02-05</w:t>
            </w:r>
          </w:p>
        </w:tc>
        <w:tc>
          <w:tcPr>
            <w:tcW w:type="dxa" w:w="1060"/>
          </w:tcPr>
          <w:p>
            <w:pPr>
              <w:spacing w:after="0"/>
              <w:jc w:val="left"/>
            </w:pPr>
            <w:r>
              <w:rPr>
                <w:sz w:val="16"/>
              </w:rPr>
              <w:t>DR-1744-AR</w:t>
            </w:r>
          </w:p>
        </w:tc>
        <w:tc>
          <w:tcPr>
            <w:tcW w:type="dxa" w:w="1425"/>
          </w:tcPr>
          <w:p>
            <w:pPr>
              <w:spacing w:after="0"/>
              <w:jc w:val="left"/>
            </w:pPr>
            <w:r>
              <w:rPr>
                <w:sz w:val="16"/>
              </w:rPr>
              <w:t>Major disaster</w:t>
            </w:r>
          </w:p>
        </w:tc>
        <w:tc>
          <w:tcPr>
            <w:tcW w:type="dxa" w:w="2704"/>
          </w:tcPr>
          <w:p>
            <w:pPr>
              <w:spacing w:after="0"/>
              <w:jc w:val="left"/>
            </w:pPr>
            <w:r>
              <w:rPr>
                <w:sz w:val="16"/>
              </w:rPr>
              <w:t>Severe Storms, Tornadoes, and Flooding</w:t>
            </w:r>
          </w:p>
        </w:tc>
        <w:tc>
          <w:tcPr>
            <w:tcW w:type="dxa" w:w="2338"/>
          </w:tcPr>
          <w:p>
            <w:pPr>
              <w:spacing w:after="0"/>
              <w:jc w:val="left"/>
            </w:pPr>
            <w:r>
              <w:rPr>
                <w:sz w:val="16"/>
              </w:rPr>
              <w:t>Inland Flooding; Tornado</w:t>
            </w:r>
          </w:p>
        </w:tc>
        <w:tc>
          <w:tcPr>
            <w:tcW w:type="dxa" w:w="2795"/>
          </w:tcPr>
          <w:p>
            <w:pPr>
              <w:spacing w:after="0"/>
              <w:jc w:val="right"/>
            </w:pPr>
            <w:r>
              <w:rPr>
                <w:sz w:val="16"/>
              </w:rPr>
              <w:t>$10,544.33</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2005-09-02</w:t>
            </w:r>
          </w:p>
        </w:tc>
        <w:tc>
          <w:tcPr>
            <w:tcW w:type="dxa" w:w="1060"/>
          </w:tcPr>
          <w:p>
            <w:pPr>
              <w:spacing w:after="0"/>
              <w:jc w:val="left"/>
            </w:pPr>
            <w:r>
              <w:rPr>
                <w:sz w:val="16"/>
              </w:rPr>
              <w:t>2005-08-29</w:t>
            </w:r>
          </w:p>
        </w:tc>
        <w:tc>
          <w:tcPr>
            <w:tcW w:type="dxa" w:w="1060"/>
          </w:tcPr>
          <w:p>
            <w:pPr>
              <w:spacing w:after="0"/>
              <w:jc w:val="left"/>
            </w:pPr>
            <w:r>
              <w:rPr>
                <w:sz w:val="16"/>
              </w:rPr>
              <w:t>EM-3215-AR</w:t>
            </w:r>
          </w:p>
        </w:tc>
        <w:tc>
          <w:tcPr>
            <w:tcW w:type="dxa" w:w="1425"/>
          </w:tcPr>
          <w:p>
            <w:pPr>
              <w:spacing w:after="0"/>
              <w:jc w:val="left"/>
            </w:pPr>
            <w:r>
              <w:rPr>
                <w:sz w:val="16"/>
              </w:rPr>
              <w:t>Emergency</w:t>
            </w:r>
          </w:p>
        </w:tc>
        <w:tc>
          <w:tcPr>
            <w:tcW w:type="dxa" w:w="2704"/>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2001-03-13</w:t>
            </w:r>
          </w:p>
        </w:tc>
        <w:tc>
          <w:tcPr>
            <w:tcW w:type="dxa" w:w="1060"/>
          </w:tcPr>
          <w:p>
            <w:pPr>
              <w:spacing w:after="0"/>
              <w:jc w:val="left"/>
            </w:pPr>
            <w:r>
              <w:rPr>
                <w:sz w:val="16"/>
              </w:rPr>
              <w:t>2001-02-14</w:t>
            </w:r>
          </w:p>
        </w:tc>
        <w:tc>
          <w:tcPr>
            <w:tcW w:type="dxa" w:w="1060"/>
          </w:tcPr>
          <w:p>
            <w:pPr>
              <w:spacing w:after="0"/>
              <w:jc w:val="left"/>
            </w:pPr>
            <w:r>
              <w:rPr>
                <w:sz w:val="16"/>
              </w:rPr>
              <w:t>DR-1363-AR</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$76,100.52</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2000-12-29</w:t>
            </w:r>
          </w:p>
        </w:tc>
        <w:tc>
          <w:tcPr>
            <w:tcW w:type="dxa" w:w="1060"/>
          </w:tcPr>
          <w:p>
            <w:pPr>
              <w:spacing w:after="0"/>
              <w:jc w:val="left"/>
            </w:pPr>
            <w:r>
              <w:rPr>
                <w:sz w:val="16"/>
              </w:rPr>
              <w:t>2000-12-12</w:t>
            </w:r>
          </w:p>
        </w:tc>
        <w:tc>
          <w:tcPr>
            <w:tcW w:type="dxa" w:w="1060"/>
          </w:tcPr>
          <w:p>
            <w:pPr>
              <w:spacing w:after="0"/>
              <w:jc w:val="left"/>
            </w:pPr>
            <w:r>
              <w:rPr>
                <w:sz w:val="16"/>
              </w:rPr>
              <w:t>DR-1354-AR</w:t>
            </w:r>
          </w:p>
        </w:tc>
        <w:tc>
          <w:tcPr>
            <w:tcW w:type="dxa" w:w="1425"/>
          </w:tcPr>
          <w:p>
            <w:pPr>
              <w:spacing w:after="0"/>
              <w:jc w:val="left"/>
            </w:pPr>
            <w:r>
              <w:rPr>
                <w:sz w:val="16"/>
              </w:rPr>
              <w:t>Major disaster</w:t>
            </w:r>
          </w:p>
        </w:tc>
        <w:tc>
          <w:tcPr>
            <w:tcW w:type="dxa" w:w="2704"/>
          </w:tcPr>
          <w:p>
            <w:pPr>
              <w:spacing w:after="0"/>
              <w:jc w:val="left"/>
            </w:pPr>
            <w:r>
              <w:rPr>
                <w:sz w:val="16"/>
              </w:rPr>
              <w:t>Severe Winter Ice Storm</w:t>
            </w:r>
          </w:p>
        </w:tc>
        <w:tc>
          <w:tcPr>
            <w:tcW w:type="dxa" w:w="2338"/>
          </w:tcPr>
          <w:p>
            <w:pPr>
              <w:spacing w:after="0"/>
              <w:jc w:val="left"/>
            </w:pPr>
            <w:r>
              <w:rPr>
                <w:sz w:val="16"/>
              </w:rPr>
              <w:t>Ice Storm (primary); also designated: Cold Wave</w:t>
            </w:r>
          </w:p>
        </w:tc>
        <w:tc>
          <w:tcPr>
            <w:tcW w:type="dxa" w:w="2795"/>
          </w:tcPr>
          <w:p>
            <w:pPr>
              <w:spacing w:after="0"/>
              <w:jc w:val="right"/>
            </w:pPr>
            <w:r>
              <w:rPr>
                <w:sz w:val="16"/>
              </w:rPr>
              <w:t>$1,400,165.80</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2000-12-28</w:t>
            </w:r>
          </w:p>
        </w:tc>
        <w:tc>
          <w:tcPr>
            <w:tcW w:type="dxa" w:w="1060"/>
          </w:tcPr>
          <w:p>
            <w:pPr>
              <w:spacing w:after="0"/>
              <w:jc w:val="left"/>
            </w:pPr>
            <w:r>
              <w:rPr>
                <w:sz w:val="16"/>
              </w:rPr>
              <w:t>2000-12-12</w:t>
            </w:r>
          </w:p>
        </w:tc>
        <w:tc>
          <w:tcPr>
            <w:tcW w:type="dxa" w:w="1060"/>
          </w:tcPr>
          <w:p>
            <w:pPr>
              <w:spacing w:after="0"/>
              <w:jc w:val="left"/>
            </w:pPr>
            <w:r>
              <w:rPr>
                <w:sz w:val="16"/>
              </w:rPr>
              <w:t>EM-3159-AR</w:t>
            </w:r>
          </w:p>
        </w:tc>
        <w:tc>
          <w:tcPr>
            <w:tcW w:type="dxa" w:w="1425"/>
          </w:tcPr>
          <w:p>
            <w:pPr>
              <w:spacing w:after="0"/>
              <w:jc w:val="left"/>
            </w:pPr>
            <w:r>
              <w:rPr>
                <w:sz w:val="16"/>
              </w:rPr>
              <w:t>Emergency</w:t>
            </w:r>
          </w:p>
        </w:tc>
        <w:tc>
          <w:tcPr>
            <w:tcW w:type="dxa" w:w="2704"/>
          </w:tcPr>
          <w:p>
            <w:pPr>
              <w:spacing w:after="0"/>
              <w:jc w:val="left"/>
            </w:pPr>
            <w:r>
              <w:rPr>
                <w:sz w:val="16"/>
              </w:rPr>
              <w:t>Severe Winter Ice Storm</w:t>
            </w:r>
          </w:p>
        </w:tc>
        <w:tc>
          <w:tcPr>
            <w:tcW w:type="dxa" w:w="2338"/>
          </w:tcPr>
          <w:p>
            <w:pPr>
              <w:spacing w:after="0"/>
              <w:jc w:val="left"/>
            </w:pPr>
            <w:r>
              <w:rPr>
                <w:sz w:val="16"/>
              </w:rPr>
              <w:t>Ice Storm</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DR-1354</w:t>
            </w:r>
          </w:p>
        </w:tc>
      </w:tr>
      <w:tr>
        <w:trPr>
          <w:cantSplit/>
        </w:trPr>
        <w:tc>
          <w:tcPr>
            <w:tcW w:type="dxa" w:w="1060"/>
          </w:tcPr>
          <w:p>
            <w:pPr>
              <w:spacing w:after="0"/>
              <w:jc w:val="left"/>
            </w:pPr>
            <w:r>
              <w:rPr>
                <w:sz w:val="16"/>
              </w:rPr>
              <w:t>1997-04-14</w:t>
            </w:r>
          </w:p>
        </w:tc>
        <w:tc>
          <w:tcPr>
            <w:tcW w:type="dxa" w:w="1060"/>
          </w:tcPr>
          <w:p>
            <w:pPr>
              <w:spacing w:after="0"/>
              <w:jc w:val="left"/>
            </w:pPr>
            <w:r>
              <w:rPr>
                <w:sz w:val="16"/>
              </w:rPr>
              <w:t>1997-04-04</w:t>
            </w:r>
          </w:p>
        </w:tc>
        <w:tc>
          <w:tcPr>
            <w:tcW w:type="dxa" w:w="1060"/>
          </w:tcPr>
          <w:p>
            <w:pPr>
              <w:spacing w:after="0"/>
              <w:jc w:val="left"/>
            </w:pPr>
            <w:r>
              <w:rPr>
                <w:sz w:val="16"/>
              </w:rPr>
              <w:t>DR-1176-AR</w:t>
            </w:r>
          </w:p>
        </w:tc>
        <w:tc>
          <w:tcPr>
            <w:tcW w:type="dxa" w:w="1425"/>
          </w:tcPr>
          <w:p>
            <w:pPr>
              <w:spacing w:after="0"/>
              <w:jc w:val="left"/>
            </w:pPr>
            <w:r>
              <w:rPr>
                <w:sz w:val="16"/>
              </w:rPr>
              <w:t>Major disaster</w:t>
            </w:r>
          </w:p>
        </w:tc>
        <w:tc>
          <w:tcPr>
            <w:tcW w:type="dxa" w:w="2704"/>
          </w:tcPr>
          <w:p>
            <w:pPr>
              <w:spacing w:after="0"/>
              <w:jc w:val="left"/>
            </w:pPr>
            <w:r>
              <w:rPr>
                <w:sz w:val="16"/>
              </w:rPr>
              <w:t>Flooding, Severe Storms</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1994-02-28</w:t>
            </w:r>
          </w:p>
        </w:tc>
        <w:tc>
          <w:tcPr>
            <w:tcW w:type="dxa" w:w="1060"/>
          </w:tcPr>
          <w:p>
            <w:pPr>
              <w:spacing w:after="0"/>
              <w:jc w:val="left"/>
            </w:pPr>
            <w:r>
              <w:rPr>
                <w:sz w:val="16"/>
              </w:rPr>
              <w:t>1994-02-09</w:t>
            </w:r>
          </w:p>
        </w:tc>
        <w:tc>
          <w:tcPr>
            <w:tcW w:type="dxa" w:w="1060"/>
          </w:tcPr>
          <w:p>
            <w:pPr>
              <w:spacing w:after="0"/>
              <w:jc w:val="left"/>
            </w:pPr>
            <w:r>
              <w:rPr>
                <w:sz w:val="16"/>
              </w:rPr>
              <w:t>DR-1011-AR</w:t>
            </w:r>
          </w:p>
        </w:tc>
        <w:tc>
          <w:tcPr>
            <w:tcW w:type="dxa" w:w="1425"/>
          </w:tcPr>
          <w:p>
            <w:pPr>
              <w:spacing w:after="0"/>
              <w:jc w:val="left"/>
            </w:pPr>
            <w:r>
              <w:rPr>
                <w:sz w:val="16"/>
              </w:rPr>
              <w:t>Major disaster</w:t>
            </w:r>
          </w:p>
        </w:tc>
        <w:tc>
          <w:tcPr>
            <w:tcW w:type="dxa" w:w="2704"/>
          </w:tcPr>
          <w:p>
            <w:pPr>
              <w:spacing w:after="0"/>
              <w:jc w:val="left"/>
            </w:pPr>
            <w:r>
              <w:rPr>
                <w:sz w:val="16"/>
              </w:rPr>
              <w:t>Severe Winter Ice Storm</w:t>
            </w:r>
          </w:p>
        </w:tc>
        <w:tc>
          <w:tcPr>
            <w:tcW w:type="dxa" w:w="2338"/>
          </w:tcPr>
          <w:p>
            <w:pPr>
              <w:spacing w:after="0"/>
              <w:jc w:val="left"/>
            </w:pPr>
            <w:r>
              <w:rPr>
                <w:sz w:val="16"/>
              </w:rPr>
              <w:t>Winter Weather</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1991-05-30</w:t>
            </w:r>
          </w:p>
        </w:tc>
        <w:tc>
          <w:tcPr>
            <w:tcW w:type="dxa" w:w="1060"/>
          </w:tcPr>
          <w:p>
            <w:pPr>
              <w:spacing w:after="0"/>
              <w:jc w:val="left"/>
            </w:pPr>
            <w:r>
              <w:rPr>
                <w:sz w:val="16"/>
              </w:rPr>
              <w:t>1991-04-12</w:t>
            </w:r>
          </w:p>
        </w:tc>
        <w:tc>
          <w:tcPr>
            <w:tcW w:type="dxa" w:w="1060"/>
          </w:tcPr>
          <w:p>
            <w:pPr>
              <w:spacing w:after="0"/>
              <w:jc w:val="left"/>
            </w:pPr>
            <w:r>
              <w:rPr>
                <w:sz w:val="16"/>
              </w:rPr>
              <w:t>DR-907-AR</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1990-05-15</w:t>
            </w:r>
          </w:p>
        </w:tc>
        <w:tc>
          <w:tcPr>
            <w:tcW w:type="dxa" w:w="1060"/>
          </w:tcPr>
          <w:p>
            <w:pPr>
              <w:spacing w:after="0"/>
              <w:jc w:val="left"/>
            </w:pPr>
            <w:r>
              <w:rPr>
                <w:sz w:val="16"/>
              </w:rPr>
              <w:t>1990-05-01</w:t>
            </w:r>
          </w:p>
        </w:tc>
        <w:tc>
          <w:tcPr>
            <w:tcW w:type="dxa" w:w="1060"/>
          </w:tcPr>
          <w:p>
            <w:pPr>
              <w:spacing w:after="0"/>
              <w:jc w:val="left"/>
            </w:pPr>
            <w:r>
              <w:rPr>
                <w:sz w:val="16"/>
              </w:rPr>
              <w:t>DR-865-AR</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1974-06-08</w:t>
            </w:r>
          </w:p>
        </w:tc>
        <w:tc>
          <w:tcPr>
            <w:tcW w:type="dxa" w:w="1060"/>
          </w:tcPr>
          <w:p>
            <w:pPr>
              <w:spacing w:after="0"/>
              <w:jc w:val="left"/>
            </w:pPr>
            <w:r>
              <w:rPr>
                <w:sz w:val="16"/>
              </w:rPr>
              <w:t>1974-06-08</w:t>
            </w:r>
          </w:p>
        </w:tc>
        <w:tc>
          <w:tcPr>
            <w:tcW w:type="dxa" w:w="1060"/>
          </w:tcPr>
          <w:p>
            <w:pPr>
              <w:spacing w:after="0"/>
              <w:jc w:val="left"/>
            </w:pPr>
            <w:r>
              <w:rPr>
                <w:sz w:val="16"/>
              </w:rPr>
              <w:t>DR-437-AR</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1973-04-27</w:t>
            </w:r>
          </w:p>
        </w:tc>
        <w:tc>
          <w:tcPr>
            <w:tcW w:type="dxa" w:w="1060"/>
          </w:tcPr>
          <w:p>
            <w:pPr>
              <w:spacing w:after="0"/>
              <w:jc w:val="left"/>
            </w:pPr>
            <w:r>
              <w:rPr>
                <w:sz w:val="16"/>
              </w:rPr>
              <w:t>1973-04-27</w:t>
            </w:r>
          </w:p>
        </w:tc>
        <w:tc>
          <w:tcPr>
            <w:tcW w:type="dxa" w:w="1060"/>
          </w:tcPr>
          <w:p>
            <w:pPr>
              <w:spacing w:after="0"/>
              <w:jc w:val="left"/>
            </w:pPr>
            <w:r>
              <w:rPr>
                <w:sz w:val="16"/>
              </w:rPr>
              <w:t>DR-375-AR</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1969-02-15</w:t>
            </w:r>
          </w:p>
        </w:tc>
        <w:tc>
          <w:tcPr>
            <w:tcW w:type="dxa" w:w="1060"/>
          </w:tcPr>
          <w:p>
            <w:pPr>
              <w:spacing w:after="0"/>
              <w:jc w:val="left"/>
            </w:pPr>
            <w:r>
              <w:rPr>
                <w:sz w:val="16"/>
              </w:rPr>
              <w:t>1969-02-15</w:t>
            </w:r>
          </w:p>
        </w:tc>
        <w:tc>
          <w:tcPr>
            <w:tcW w:type="dxa" w:w="1060"/>
          </w:tcPr>
          <w:p>
            <w:pPr>
              <w:spacing w:after="0"/>
              <w:jc w:val="left"/>
            </w:pPr>
            <w:r>
              <w:rPr>
                <w:sz w:val="16"/>
              </w:rPr>
              <w:t>DR-254-AR</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1968-05-29</w:t>
            </w:r>
          </w:p>
        </w:tc>
        <w:tc>
          <w:tcPr>
            <w:tcW w:type="dxa" w:w="1060"/>
          </w:tcPr>
          <w:p>
            <w:pPr>
              <w:spacing w:after="0"/>
              <w:jc w:val="left"/>
            </w:pPr>
            <w:r>
              <w:rPr>
                <w:sz w:val="16"/>
              </w:rPr>
              <w:t>1968-05-29</w:t>
            </w:r>
          </w:p>
        </w:tc>
        <w:tc>
          <w:tcPr>
            <w:tcW w:type="dxa" w:w="1060"/>
          </w:tcPr>
          <w:p>
            <w:pPr>
              <w:spacing w:after="0"/>
              <w:jc w:val="left"/>
            </w:pPr>
            <w:r>
              <w:rPr>
                <w:sz w:val="16"/>
              </w:rPr>
              <w:t>DR-239-AR</w:t>
            </w:r>
          </w:p>
        </w:tc>
        <w:tc>
          <w:tcPr>
            <w:tcW w:type="dxa" w:w="1425"/>
          </w:tcPr>
          <w:p>
            <w:pPr>
              <w:spacing w:after="0"/>
              <w:jc w:val="left"/>
            </w:pPr>
            <w:r>
              <w:rPr>
                <w:sz w:val="16"/>
              </w:rPr>
              <w:t>Major disaster</w:t>
            </w:r>
          </w:p>
        </w:tc>
        <w:tc>
          <w:tcPr>
            <w:tcW w:type="dxa" w:w="2704"/>
          </w:tcPr>
          <w:p>
            <w:pPr>
              <w:spacing w:after="0"/>
              <w:jc w:val="left"/>
            </w:pPr>
            <w:r>
              <w:rPr>
                <w:sz w:val="16"/>
              </w:rPr>
              <w:t>Tornadoes, Severe Storms &amp; Flooding</w:t>
            </w:r>
          </w:p>
        </w:tc>
        <w:tc>
          <w:tcPr>
            <w:tcW w:type="dxa" w:w="2338"/>
          </w:tcPr>
          <w:p>
            <w:pPr>
              <w:spacing w:after="0"/>
              <w:jc w:val="left"/>
            </w:pPr>
            <w:r>
              <w:rPr>
                <w:sz w:val="16"/>
              </w:rPr>
              <w:t>Tornado (primary); also designated: 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$750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6</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3</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43</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15</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172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18</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77</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41</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Ice Storm</w:t>
            </w:r>
          </w:p>
        </w:tc>
        <w:tc>
          <w:tcPr>
            <w:tcW w:type="dxa" w:w="2024"/>
          </w:tcPr>
          <w:p>
            <w:pPr>
              <w:spacing w:after="0"/>
              <w:jc w:val="right"/>
            </w:pPr>
            <w:r>
              <w:rPr>
                <w:sz w:val="16"/>
              </w:rPr>
              <w:t>4</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67</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20</w:t>
            </w:r>
          </w:p>
        </w:tc>
        <w:tc>
          <w:tcPr>
            <w:tcW w:type="dxa" w:w="1597"/>
          </w:tcPr>
          <w:p>
            <w:pPr>
              <w:spacing w:after="0"/>
              <w:jc w:val="right"/>
            </w:pPr>
            <w:r>
              <w:rPr>
                <w:sz w:val="16"/>
              </w:rPr>
              <w:t>12</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24"/>
          </w:tcPr>
          <w:p>
            <w:pPr>
              <w:spacing w:after="0"/>
              <w:jc w:val="right"/>
            </w:pPr>
            <w:r>
              <w:rPr>
                <w:sz w:val="16"/>
              </w:rPr>
              <w:t>3</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234</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22</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r>
              <w:rPr>
                <w:sz w:val="16"/>
              </w:rPr>
              <w:t>Includes 1 High Wind and 2 Strong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45</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3</w:t>
            </w:r>
          </w:p>
        </w:tc>
        <w:tc>
          <w:tcPr>
            <w:tcW w:type="dxa" w:w="1597"/>
          </w:tcPr>
          <w:p>
            <w:pPr>
              <w:spacing w:after="0"/>
              <w:jc w:val="right"/>
            </w:pPr>
            <w:r>
              <w:rPr>
                <w:sz w:val="16"/>
              </w:rPr>
              <w:t>5</w:t>
            </w:r>
          </w:p>
        </w:tc>
        <w:tc>
          <w:tcPr>
            <w:tcW w:type="dxa" w:w="1299"/>
          </w:tcPr>
          <w:p>
            <w:pPr>
              <w:spacing w:after="0"/>
              <w:jc w:val="right"/>
            </w:pP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35</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9</w:t>
            </w:r>
          </w:p>
        </w:tc>
        <w:tc>
          <w:tcPr>
            <w:tcW w:type="dxa" w:w="1597"/>
          </w:tcPr>
          <w:p>
            <w:pPr>
              <w:spacing w:after="0"/>
              <w:jc w:val="right"/>
            </w:pPr>
            <w:r>
              <w:rPr>
                <w:sz w:val="16"/>
              </w:rPr>
              <w:t>2</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894"/>
        <w:gridCol w:w="3079"/>
        <w:gridCol w:w="934"/>
        <w:gridCol w:w="2311"/>
        <w:gridCol w:w="711"/>
        <w:gridCol w:w="2835"/>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894"/>
            <w:shd w:val="clear" w:color="auto" w:fill="E8E8E8"/>
          </w:tcPr>
          <w:p>
            <w:pPr>
              <w:spacing w:after="0"/>
              <w:jc w:val="left"/>
            </w:pPr>
            <w:r>
              <w:rPr>
                <w:b/>
                <w:sz w:val="16"/>
              </w:rPr>
              <w:t>Magnitude or extent</w:t>
            </w:r>
          </w:p>
        </w:tc>
        <w:tc>
          <w:tcPr>
            <w:tcW w:type="dxa" w:w="3079"/>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1"/>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3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11"/>
          </w:tcPr>
          <w:p>
            <w:pPr>
              <w:spacing w:after="0"/>
              <w:jc w:val="left"/>
            </w:pPr>
            <w:r>
              <w:rPr>
                <w:sz w:val="16"/>
              </w:rPr>
              <w:t>Cold/Wind Chill</w:t>
            </w:r>
          </w:p>
        </w:tc>
        <w:tc>
          <w:tcPr>
            <w:tcW w:type="dxa" w:w="1894"/>
          </w:tcPr>
          <w:p>
            <w:pPr>
              <w:spacing w:after="0"/>
              <w:jc w:val="left"/>
            </w:pPr>
          </w:p>
        </w:tc>
        <w:tc>
          <w:tcPr>
            <w:tcW w:type="dxa" w:w="3079"/>
          </w:tcPr>
          <w:p>
            <w:pPr>
              <w:spacing w:after="0"/>
              <w:jc w:val="left"/>
            </w:pPr>
            <w:r>
              <w:rPr>
                <w:sz w:val="16"/>
              </w:rPr>
              <w:t>$0 property; $0 crops (zone total, 2026 dollars)</w:t>
            </w:r>
          </w:p>
        </w:tc>
        <w:tc>
          <w:tcPr>
            <w:tcW w:type="dxa" w:w="934"/>
          </w:tcPr>
          <w:p>
            <w:pPr>
              <w:spacing w:after="0"/>
              <w:jc w:val="right"/>
            </w:pPr>
            <w:r>
              <w:rPr>
                <w:sz w:val="16"/>
              </w:rPr>
              <w:t>0, 0</w:t>
            </w:r>
          </w:p>
        </w:tc>
        <w:tc>
          <w:tcPr>
            <w:tcW w:type="dxa" w:w="2311"/>
          </w:tcPr>
          <w:p>
            <w:pPr>
              <w:spacing w:after="0"/>
              <w:jc w:val="left"/>
            </w:pPr>
            <w:r>
              <w:rPr>
                <w:sz w:val="16"/>
              </w:rPr>
              <w:t>NWS zone ARZ073 (UNION), zone-level</w:t>
            </w:r>
          </w:p>
        </w:tc>
        <w:tc>
          <w:tcPr>
            <w:tcW w:type="dxa" w:w="711"/>
          </w:tcPr>
          <w:p>
            <w:pPr>
              <w:spacing w:after="0"/>
              <w:jc w:val="left"/>
            </w:pPr>
            <w:r>
              <w:rPr>
                <w:sz w:val="16"/>
              </w:rPr>
              <w:t>within last 5 years</w:t>
            </w:r>
          </w:p>
        </w:tc>
        <w:tc>
          <w:tcPr>
            <w:tcW w:type="dxa" w:w="283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2016-04-11</w:t>
            </w:r>
          </w:p>
        </w:tc>
        <w:tc>
          <w:tcPr>
            <w:tcW w:type="dxa" w:w="1311"/>
          </w:tcPr>
          <w:p>
            <w:pPr>
              <w:spacing w:after="0"/>
              <w:jc w:val="left"/>
            </w:pPr>
            <w:r>
              <w:rPr>
                <w:sz w:val="16"/>
              </w:rPr>
              <w:t>Lightning</w:t>
            </w:r>
          </w:p>
        </w:tc>
        <w:tc>
          <w:tcPr>
            <w:tcW w:type="dxa" w:w="1894"/>
          </w:tcPr>
          <w:p>
            <w:pPr>
              <w:spacing w:after="0"/>
              <w:jc w:val="left"/>
            </w:pPr>
          </w:p>
        </w:tc>
        <w:tc>
          <w:tcPr>
            <w:tcW w:type="dxa" w:w="3079"/>
          </w:tcPr>
          <w:p>
            <w:pPr>
              <w:spacing w:after="0"/>
              <w:jc w:val="left"/>
            </w:pPr>
            <w:r>
              <w:rPr>
                <w:sz w:val="16"/>
              </w:rPr>
              <w:t>$250,000 property; $0 crops (2016 dollars)</w:t>
            </w:r>
          </w:p>
        </w:tc>
        <w:tc>
          <w:tcPr>
            <w:tcW w:type="dxa" w:w="934"/>
          </w:tcPr>
          <w:p>
            <w:pPr>
              <w:spacing w:after="0"/>
              <w:jc w:val="right"/>
            </w:pPr>
            <w:r>
              <w:rPr>
                <w:sz w:val="16"/>
              </w:rPr>
              <w:t>0, 0</w:t>
            </w:r>
          </w:p>
        </w:tc>
        <w:tc>
          <w:tcPr>
            <w:tcW w:type="dxa" w:w="2311"/>
          </w:tcPr>
          <w:p>
            <w:pPr>
              <w:spacing w:after="0"/>
              <w:jc w:val="left"/>
            </w:pPr>
            <w:r>
              <w:rPr>
                <w:sz w:val="16"/>
              </w:rPr>
              <w:t>EL DORADO</w:t>
            </w:r>
          </w:p>
        </w:tc>
        <w:tc>
          <w:tcPr>
            <w:tcW w:type="dxa" w:w="711"/>
          </w:tcPr>
          <w:p>
            <w:pPr>
              <w:spacing w:after="0"/>
              <w:jc w:val="left"/>
            </w:pPr>
          </w:p>
        </w:tc>
        <w:tc>
          <w:tcPr>
            <w:tcW w:type="dxa" w:w="2835"/>
          </w:tcPr>
          <w:p>
            <w:pPr>
              <w:spacing w:after="0"/>
              <w:jc w:val="left"/>
            </w:pPr>
            <w:r>
              <w:rPr>
                <w:sz w:val="16"/>
              </w:rPr>
              <w:t>B1-c worst recorded: Lightning</w:t>
            </w:r>
          </w:p>
        </w:tc>
      </w:tr>
      <w:tr>
        <w:trPr>
          <w:cantSplit/>
        </w:trPr>
        <w:tc>
          <w:tcPr>
            <w:tcW w:type="dxa" w:w="1037"/>
          </w:tcPr>
          <w:p>
            <w:pPr>
              <w:spacing w:after="0"/>
              <w:jc w:val="left"/>
            </w:pPr>
            <w:r>
              <w:rPr>
                <w:sz w:val="16"/>
              </w:rPr>
              <w:t>2011-06-01</w:t>
            </w:r>
          </w:p>
        </w:tc>
        <w:tc>
          <w:tcPr>
            <w:tcW w:type="dxa" w:w="1311"/>
          </w:tcPr>
          <w:p>
            <w:pPr>
              <w:spacing w:after="0"/>
              <w:jc w:val="left"/>
            </w:pPr>
            <w:r>
              <w:rPr>
                <w:sz w:val="16"/>
              </w:rPr>
              <w:t>Excessive Heat</w:t>
            </w:r>
          </w:p>
        </w:tc>
        <w:tc>
          <w:tcPr>
            <w:tcW w:type="dxa" w:w="1894"/>
          </w:tcPr>
          <w:p>
            <w:pPr>
              <w:spacing w:after="0"/>
              <w:jc w:val="left"/>
            </w:pPr>
          </w:p>
        </w:tc>
        <w:tc>
          <w:tcPr>
            <w:tcW w:type="dxa" w:w="3079"/>
          </w:tcPr>
          <w:p>
            <w:pPr>
              <w:spacing w:after="0"/>
              <w:jc w:val="left"/>
            </w:pPr>
            <w:r>
              <w:rPr>
                <w:sz w:val="16"/>
              </w:rPr>
              <w:t>$0 property; $0 crops (zone total, 2011 dollars)</w:t>
            </w:r>
          </w:p>
        </w:tc>
        <w:tc>
          <w:tcPr>
            <w:tcW w:type="dxa" w:w="934"/>
          </w:tcPr>
          <w:p>
            <w:pPr>
              <w:spacing w:after="0"/>
              <w:jc w:val="right"/>
            </w:pPr>
            <w:r>
              <w:rPr>
                <w:sz w:val="16"/>
              </w:rPr>
              <w:t>0, 0</w:t>
            </w:r>
          </w:p>
        </w:tc>
        <w:tc>
          <w:tcPr>
            <w:tcW w:type="dxa" w:w="2311"/>
          </w:tcPr>
          <w:p>
            <w:pPr>
              <w:spacing w:after="0"/>
              <w:jc w:val="left"/>
            </w:pPr>
            <w:r>
              <w:rPr>
                <w:sz w:val="16"/>
              </w:rPr>
              <w:t>NWS zone ARZ073 (UNION), zone-level</w:t>
            </w:r>
          </w:p>
        </w:tc>
        <w:tc>
          <w:tcPr>
            <w:tcW w:type="dxa" w:w="711"/>
          </w:tcPr>
          <w:p>
            <w:pPr>
              <w:spacing w:after="0"/>
              <w:jc w:val="left"/>
            </w:pPr>
          </w:p>
        </w:tc>
        <w:tc>
          <w:tcPr>
            <w:tcW w:type="dxa" w:w="2835"/>
          </w:tcPr>
          <w:p>
            <w:pPr>
              <w:spacing w:after="0"/>
              <w:jc w:val="left"/>
            </w:pPr>
            <w:r>
              <w:rPr>
                <w:sz w:val="16"/>
              </w:rPr>
              <w:t>B1-c worst recorded: Excessive Heat, Heat</w:t>
            </w:r>
          </w:p>
        </w:tc>
      </w:tr>
      <w:tr>
        <w:trPr>
          <w:cantSplit/>
        </w:trPr>
        <w:tc>
          <w:tcPr>
            <w:tcW w:type="dxa" w:w="1037"/>
          </w:tcPr>
          <w:p>
            <w:pPr>
              <w:spacing w:after="0"/>
              <w:jc w:val="left"/>
            </w:pPr>
            <w:r>
              <w:rPr>
                <w:sz w:val="16"/>
              </w:rPr>
              <w:t>2009-10-12</w:t>
            </w:r>
          </w:p>
        </w:tc>
        <w:tc>
          <w:tcPr>
            <w:tcW w:type="dxa" w:w="1311"/>
          </w:tcPr>
          <w:p>
            <w:pPr>
              <w:spacing w:after="0"/>
              <w:jc w:val="left"/>
            </w:pPr>
            <w:r>
              <w:rPr>
                <w:sz w:val="16"/>
              </w:rPr>
              <w:t>Flood</w:t>
            </w:r>
          </w:p>
        </w:tc>
        <w:tc>
          <w:tcPr>
            <w:tcW w:type="dxa" w:w="1894"/>
          </w:tcPr>
          <w:p>
            <w:pPr>
              <w:spacing w:after="0"/>
              <w:jc w:val="left"/>
            </w:pPr>
          </w:p>
        </w:tc>
        <w:tc>
          <w:tcPr>
            <w:tcW w:type="dxa" w:w="3079"/>
          </w:tcPr>
          <w:p>
            <w:pPr>
              <w:spacing w:after="0"/>
              <w:jc w:val="left"/>
            </w:pPr>
            <w:r>
              <w:rPr>
                <w:sz w:val="16"/>
              </w:rPr>
              <w:t>$2,000,000 property; $0 crops (2009 dollars)</w:t>
            </w:r>
          </w:p>
        </w:tc>
        <w:tc>
          <w:tcPr>
            <w:tcW w:type="dxa" w:w="934"/>
          </w:tcPr>
          <w:p>
            <w:pPr>
              <w:spacing w:after="0"/>
              <w:jc w:val="right"/>
            </w:pPr>
            <w:r>
              <w:rPr>
                <w:sz w:val="16"/>
              </w:rPr>
              <w:t>0, 0</w:t>
            </w:r>
          </w:p>
        </w:tc>
        <w:tc>
          <w:tcPr>
            <w:tcW w:type="dxa" w:w="2311"/>
          </w:tcPr>
          <w:p>
            <w:pPr>
              <w:spacing w:after="0"/>
              <w:jc w:val="left"/>
            </w:pPr>
            <w:r>
              <w:rPr>
                <w:sz w:val="16"/>
              </w:rPr>
              <w:t>CHAMPAGNOLLE to PIGEON HILL</w:t>
            </w:r>
          </w:p>
        </w:tc>
        <w:tc>
          <w:tcPr>
            <w:tcW w:type="dxa" w:w="711"/>
          </w:tcPr>
          <w:p>
            <w:pPr>
              <w:spacing w:after="0"/>
              <w:jc w:val="left"/>
            </w:pPr>
          </w:p>
        </w:tc>
        <w:tc>
          <w:tcPr>
            <w:tcW w:type="dxa" w:w="283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2009-07-16</w:t>
            </w:r>
          </w:p>
        </w:tc>
        <w:tc>
          <w:tcPr>
            <w:tcW w:type="dxa" w:w="1311"/>
          </w:tcPr>
          <w:p>
            <w:pPr>
              <w:spacing w:after="0"/>
              <w:jc w:val="left"/>
            </w:pPr>
            <w:r>
              <w:rPr>
                <w:sz w:val="16"/>
              </w:rPr>
              <w:t>High Wind</w:t>
            </w:r>
          </w:p>
        </w:tc>
        <w:tc>
          <w:tcPr>
            <w:tcW w:type="dxa" w:w="1894"/>
          </w:tcPr>
          <w:p>
            <w:pPr>
              <w:spacing w:after="0"/>
              <w:jc w:val="left"/>
            </w:pPr>
            <w:r>
              <w:rPr>
                <w:sz w:val="16"/>
              </w:rPr>
              <w:t>51 kt (59 mph) measured gust</w:t>
            </w:r>
          </w:p>
        </w:tc>
        <w:tc>
          <w:tcPr>
            <w:tcW w:type="dxa" w:w="3079"/>
          </w:tcPr>
          <w:p>
            <w:pPr>
              <w:spacing w:after="0"/>
              <w:jc w:val="left"/>
            </w:pPr>
            <w:r>
              <w:rPr>
                <w:sz w:val="16"/>
              </w:rPr>
              <w:t>$0 property; $0 crops (zone total, 2009 dollars)</w:t>
            </w:r>
          </w:p>
        </w:tc>
        <w:tc>
          <w:tcPr>
            <w:tcW w:type="dxa" w:w="934"/>
          </w:tcPr>
          <w:p>
            <w:pPr>
              <w:spacing w:after="0"/>
              <w:jc w:val="right"/>
            </w:pPr>
            <w:r>
              <w:rPr>
                <w:sz w:val="16"/>
              </w:rPr>
              <w:t>0, 0</w:t>
            </w:r>
          </w:p>
        </w:tc>
        <w:tc>
          <w:tcPr>
            <w:tcW w:type="dxa" w:w="2311"/>
          </w:tcPr>
          <w:p>
            <w:pPr>
              <w:spacing w:after="0"/>
              <w:jc w:val="left"/>
            </w:pPr>
            <w:r>
              <w:rPr>
                <w:sz w:val="16"/>
              </w:rPr>
              <w:t>NWS zone ARZ073 (UNION), zone-level</w:t>
            </w:r>
          </w:p>
        </w:tc>
        <w:tc>
          <w:tcPr>
            <w:tcW w:type="dxa" w:w="711"/>
          </w:tcPr>
          <w:p>
            <w:pPr>
              <w:spacing w:after="0"/>
              <w:jc w:val="left"/>
            </w:pPr>
          </w:p>
        </w:tc>
        <w:tc>
          <w:tcPr>
            <w:tcW w:type="dxa" w:w="2835"/>
          </w:tcPr>
          <w:p>
            <w:pPr>
              <w:spacing w:after="0"/>
              <w:jc w:val="left"/>
            </w:pPr>
            <w:r>
              <w:rPr>
                <w:sz w:val="16"/>
              </w:rPr>
              <w:t>B1-c worst recorded: High Wind and Strong Wind</w:t>
            </w:r>
          </w:p>
        </w:tc>
      </w:tr>
      <w:tr>
        <w:trPr>
          <w:cantSplit/>
        </w:trPr>
        <w:tc>
          <w:tcPr>
            <w:tcW w:type="dxa" w:w="1037"/>
          </w:tcPr>
          <w:p>
            <w:pPr>
              <w:spacing w:after="0"/>
              <w:jc w:val="left"/>
            </w:pPr>
            <w:r>
              <w:rPr>
                <w:sz w:val="16"/>
              </w:rPr>
              <w:t>2008-09-13</w:t>
            </w:r>
          </w:p>
        </w:tc>
        <w:tc>
          <w:tcPr>
            <w:tcW w:type="dxa" w:w="1311"/>
          </w:tcPr>
          <w:p>
            <w:pPr>
              <w:spacing w:after="0"/>
              <w:jc w:val="left"/>
            </w:pPr>
            <w:r>
              <w:rPr>
                <w:sz w:val="16"/>
              </w:rPr>
              <w:t>Tropical Storm</w:t>
            </w:r>
          </w:p>
        </w:tc>
        <w:tc>
          <w:tcPr>
            <w:tcW w:type="dxa" w:w="1894"/>
          </w:tcPr>
          <w:p>
            <w:pPr>
              <w:spacing w:after="0"/>
              <w:jc w:val="left"/>
            </w:pPr>
          </w:p>
        </w:tc>
        <w:tc>
          <w:tcPr>
            <w:tcW w:type="dxa" w:w="3079"/>
          </w:tcPr>
          <w:p>
            <w:pPr>
              <w:spacing w:after="0"/>
              <w:jc w:val="left"/>
            </w:pPr>
            <w:r>
              <w:rPr>
                <w:sz w:val="16"/>
              </w:rPr>
              <w:t>$250,000 property; $0 crops (zone total, 2008 dollars)</w:t>
            </w:r>
          </w:p>
        </w:tc>
        <w:tc>
          <w:tcPr>
            <w:tcW w:type="dxa" w:w="934"/>
          </w:tcPr>
          <w:p>
            <w:pPr>
              <w:spacing w:after="0"/>
              <w:jc w:val="right"/>
            </w:pPr>
            <w:r>
              <w:rPr>
                <w:sz w:val="16"/>
              </w:rPr>
              <w:t>0, 0</w:t>
            </w:r>
          </w:p>
        </w:tc>
        <w:tc>
          <w:tcPr>
            <w:tcW w:type="dxa" w:w="2311"/>
          </w:tcPr>
          <w:p>
            <w:pPr>
              <w:spacing w:after="0"/>
              <w:jc w:val="left"/>
            </w:pPr>
            <w:r>
              <w:rPr>
                <w:sz w:val="16"/>
              </w:rPr>
              <w:t>NWS zone ARZ073 (UNION), zone-level</w:t>
            </w:r>
          </w:p>
        </w:tc>
        <w:tc>
          <w:tcPr>
            <w:tcW w:type="dxa" w:w="711"/>
          </w:tcPr>
          <w:p>
            <w:pPr>
              <w:spacing w:after="0"/>
              <w:jc w:val="left"/>
            </w:pPr>
          </w:p>
        </w:tc>
        <w:tc>
          <w:tcPr>
            <w:tcW w:type="dxa" w:w="283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2007-02-24</w:t>
            </w:r>
          </w:p>
        </w:tc>
        <w:tc>
          <w:tcPr>
            <w:tcW w:type="dxa" w:w="1311"/>
          </w:tcPr>
          <w:p>
            <w:pPr>
              <w:spacing w:after="0"/>
              <w:jc w:val="left"/>
            </w:pPr>
            <w:r>
              <w:rPr>
                <w:sz w:val="16"/>
              </w:rPr>
              <w:t>Tornado</w:t>
            </w:r>
          </w:p>
        </w:tc>
        <w:tc>
          <w:tcPr>
            <w:tcW w:type="dxa" w:w="1894"/>
          </w:tcPr>
          <w:p>
            <w:pPr>
              <w:spacing w:after="0"/>
              <w:jc w:val="left"/>
            </w:pPr>
            <w:r>
              <w:rPr>
                <w:sz w:val="16"/>
              </w:rPr>
              <w:t>EF3, 26 mi within this county, 250 yd wide</w:t>
            </w:r>
          </w:p>
        </w:tc>
        <w:tc>
          <w:tcPr>
            <w:tcW w:type="dxa" w:w="3079"/>
          </w:tcPr>
          <w:p>
            <w:pPr>
              <w:spacing w:after="0"/>
              <w:jc w:val="left"/>
            </w:pPr>
            <w:r>
              <w:rPr>
                <w:sz w:val="16"/>
              </w:rPr>
              <w:t>$0 property; $0 crops (2007 dollars)</w:t>
            </w:r>
          </w:p>
        </w:tc>
        <w:tc>
          <w:tcPr>
            <w:tcW w:type="dxa" w:w="934"/>
          </w:tcPr>
          <w:p>
            <w:pPr>
              <w:spacing w:after="0"/>
              <w:jc w:val="right"/>
            </w:pPr>
            <w:r>
              <w:rPr>
                <w:sz w:val="16"/>
              </w:rPr>
              <w:t>0, 5</w:t>
            </w:r>
          </w:p>
        </w:tc>
        <w:tc>
          <w:tcPr>
            <w:tcW w:type="dxa" w:w="2311"/>
          </w:tcPr>
          <w:p>
            <w:pPr>
              <w:spacing w:after="0"/>
              <w:jc w:val="left"/>
            </w:pPr>
            <w:r>
              <w:rPr>
                <w:sz w:val="16"/>
              </w:rPr>
              <w:t>JUNCTION CITY to NEW LONDON</w:t>
            </w:r>
          </w:p>
        </w:tc>
        <w:tc>
          <w:tcPr>
            <w:tcW w:type="dxa" w:w="711"/>
          </w:tcPr>
          <w:p>
            <w:pPr>
              <w:spacing w:after="0"/>
              <w:jc w:val="left"/>
            </w:pPr>
          </w:p>
        </w:tc>
        <w:tc>
          <w:tcPr>
            <w:tcW w:type="dxa" w:w="2835"/>
          </w:tcPr>
          <w:p>
            <w:pPr>
              <w:spacing w:after="0"/>
              <w:jc w:val="left"/>
            </w:pPr>
            <w:r>
              <w:rPr>
                <w:sz w:val="16"/>
              </w:rPr>
              <w:t>deaths or injuries recorded</w:t>
            </w:r>
          </w:p>
        </w:tc>
      </w:tr>
      <w:tr>
        <w:trPr>
          <w:cantSplit/>
        </w:trPr>
        <w:tc>
          <w:tcPr>
            <w:tcW w:type="dxa" w:w="1037"/>
          </w:tcPr>
          <w:p>
            <w:pPr>
              <w:spacing w:after="0"/>
              <w:jc w:val="left"/>
            </w:pPr>
            <w:r>
              <w:rPr>
                <w:sz w:val="16"/>
              </w:rPr>
              <w:t>2005-01-12</w:t>
            </w:r>
          </w:p>
        </w:tc>
        <w:tc>
          <w:tcPr>
            <w:tcW w:type="dxa" w:w="1311"/>
          </w:tcPr>
          <w:p>
            <w:pPr>
              <w:spacing w:after="0"/>
              <w:jc w:val="left"/>
            </w:pPr>
            <w:r>
              <w:rPr>
                <w:sz w:val="16"/>
              </w:rPr>
              <w:t>Tornado</w:t>
            </w:r>
          </w:p>
        </w:tc>
        <w:tc>
          <w:tcPr>
            <w:tcW w:type="dxa" w:w="1894"/>
          </w:tcPr>
          <w:p>
            <w:pPr>
              <w:spacing w:after="0"/>
              <w:jc w:val="left"/>
            </w:pPr>
            <w:r>
              <w:rPr>
                <w:sz w:val="16"/>
              </w:rPr>
              <w:t>F3, 24 mi within this county, 900 yd wide</w:t>
            </w:r>
          </w:p>
        </w:tc>
        <w:tc>
          <w:tcPr>
            <w:tcW w:type="dxa" w:w="3079"/>
          </w:tcPr>
          <w:p>
            <w:pPr>
              <w:spacing w:after="0"/>
              <w:jc w:val="left"/>
            </w:pPr>
            <w:r>
              <w:rPr>
                <w:sz w:val="16"/>
              </w:rPr>
              <w:t>$3,000,000 property; crops not reported (2005 dollars)</w:t>
            </w:r>
          </w:p>
        </w:tc>
        <w:tc>
          <w:tcPr>
            <w:tcW w:type="dxa" w:w="934"/>
          </w:tcPr>
          <w:p>
            <w:pPr>
              <w:spacing w:after="0"/>
              <w:jc w:val="right"/>
            </w:pPr>
            <w:r>
              <w:rPr>
                <w:sz w:val="16"/>
              </w:rPr>
              <w:t>2, 13</w:t>
            </w:r>
          </w:p>
        </w:tc>
        <w:tc>
          <w:tcPr>
            <w:tcW w:type="dxa" w:w="2311"/>
          </w:tcPr>
          <w:p>
            <w:pPr>
              <w:spacing w:after="0"/>
              <w:jc w:val="left"/>
            </w:pPr>
            <w:r>
              <w:rPr>
                <w:sz w:val="16"/>
              </w:rPr>
              <w:t>JUNCTION CITY</w:t>
            </w:r>
          </w:p>
        </w:tc>
        <w:tc>
          <w:tcPr>
            <w:tcW w:type="dxa" w:w="711"/>
          </w:tcPr>
          <w:p>
            <w:pPr>
              <w:spacing w:after="0"/>
              <w:jc w:val="left"/>
            </w:pPr>
          </w:p>
        </w:tc>
        <w:tc>
          <w:tcPr>
            <w:tcW w:type="dxa" w:w="2835"/>
          </w:tcPr>
          <w:p>
            <w:pPr>
              <w:spacing w:after="0"/>
              <w:jc w:val="left"/>
            </w:pPr>
            <w:r>
              <w:rPr>
                <w:sz w:val="16"/>
              </w:rPr>
              <w:t>deaths or injuries recorded</w:t>
            </w:r>
          </w:p>
        </w:tc>
      </w:tr>
      <w:tr>
        <w:trPr>
          <w:cantSplit/>
        </w:trPr>
        <w:tc>
          <w:tcPr>
            <w:tcW w:type="dxa" w:w="1037"/>
          </w:tcPr>
          <w:p>
            <w:pPr>
              <w:spacing w:after="0"/>
              <w:jc w:val="left"/>
            </w:pPr>
            <w:r>
              <w:rPr>
                <w:sz w:val="16"/>
              </w:rPr>
              <w:t>2002-04-08</w:t>
            </w:r>
          </w:p>
        </w:tc>
        <w:tc>
          <w:tcPr>
            <w:tcW w:type="dxa" w:w="1311"/>
          </w:tcPr>
          <w:p>
            <w:pPr>
              <w:spacing w:after="0"/>
              <w:jc w:val="left"/>
            </w:pPr>
            <w:r>
              <w:rPr>
                <w:sz w:val="16"/>
              </w:rPr>
              <w:t>Thunderstorm Wind</w:t>
            </w:r>
          </w:p>
        </w:tc>
        <w:tc>
          <w:tcPr>
            <w:tcW w:type="dxa" w:w="1894"/>
          </w:tcPr>
          <w:p>
            <w:pPr>
              <w:spacing w:after="0"/>
              <w:jc w:val="left"/>
            </w:pPr>
            <w:r>
              <w:rPr>
                <w:sz w:val="16"/>
              </w:rPr>
              <w:t>85 kt (98 mph) estimated</w:t>
            </w:r>
          </w:p>
        </w:tc>
        <w:tc>
          <w:tcPr>
            <w:tcW w:type="dxa" w:w="3079"/>
          </w:tcPr>
          <w:p>
            <w:pPr>
              <w:spacing w:after="0"/>
              <w:jc w:val="left"/>
            </w:pPr>
            <w:r>
              <w:rPr>
                <w:sz w:val="16"/>
              </w:rPr>
              <w:t>damage not reported</w:t>
            </w:r>
          </w:p>
        </w:tc>
        <w:tc>
          <w:tcPr>
            <w:tcW w:type="dxa" w:w="934"/>
          </w:tcPr>
          <w:p>
            <w:pPr>
              <w:spacing w:after="0"/>
              <w:jc w:val="right"/>
            </w:pPr>
            <w:r>
              <w:rPr>
                <w:sz w:val="16"/>
              </w:rPr>
              <w:t>0, 0</w:t>
            </w:r>
          </w:p>
        </w:tc>
        <w:tc>
          <w:tcPr>
            <w:tcW w:type="dxa" w:w="2311"/>
          </w:tcPr>
          <w:p>
            <w:pPr>
              <w:spacing w:after="0"/>
              <w:jc w:val="left"/>
            </w:pPr>
            <w:r>
              <w:rPr>
                <w:sz w:val="16"/>
              </w:rPr>
              <w:t>EL DORADO</w:t>
            </w:r>
          </w:p>
        </w:tc>
        <w:tc>
          <w:tcPr>
            <w:tcW w:type="dxa" w:w="711"/>
          </w:tcPr>
          <w:p>
            <w:pPr>
              <w:spacing w:after="0"/>
              <w:jc w:val="left"/>
            </w:pPr>
          </w:p>
        </w:tc>
        <w:tc>
          <w:tcPr>
            <w:tcW w:type="dxa" w:w="2835"/>
          </w:tcPr>
          <w:p>
            <w:pPr>
              <w:spacing w:after="0"/>
              <w:jc w:val="left"/>
            </w:pPr>
            <w:r>
              <w:rPr>
                <w:sz w:val="16"/>
              </w:rPr>
              <w:t>B1-c worst recorded: Thunderstorm Wind</w:t>
            </w:r>
          </w:p>
        </w:tc>
      </w:tr>
      <w:tr>
        <w:trPr>
          <w:cantSplit/>
        </w:trPr>
        <w:tc>
          <w:tcPr>
            <w:tcW w:type="dxa" w:w="1037"/>
          </w:tcPr>
          <w:p>
            <w:pPr>
              <w:spacing w:after="0"/>
              <w:jc w:val="left"/>
            </w:pPr>
            <w:r>
              <w:rPr>
                <w:sz w:val="16"/>
              </w:rPr>
              <w:t>2000-12-12</w:t>
            </w:r>
          </w:p>
        </w:tc>
        <w:tc>
          <w:tcPr>
            <w:tcW w:type="dxa" w:w="1311"/>
          </w:tcPr>
          <w:p>
            <w:pPr>
              <w:spacing w:after="0"/>
              <w:jc w:val="left"/>
            </w:pPr>
            <w:r>
              <w:rPr>
                <w:sz w:val="16"/>
              </w:rPr>
              <w:t>Ice Storm</w:t>
            </w:r>
          </w:p>
        </w:tc>
        <w:tc>
          <w:tcPr>
            <w:tcW w:type="dxa" w:w="1894"/>
          </w:tcPr>
          <w:p>
            <w:pPr>
              <w:spacing w:after="0"/>
              <w:jc w:val="left"/>
            </w:pPr>
          </w:p>
        </w:tc>
        <w:tc>
          <w:tcPr>
            <w:tcW w:type="dxa" w:w="3079"/>
          </w:tcPr>
          <w:p>
            <w:pPr>
              <w:spacing w:after="0"/>
              <w:jc w:val="left"/>
            </w:pPr>
            <w:r>
              <w:rPr>
                <w:sz w:val="16"/>
              </w:rPr>
              <w:t>$40,000,000 property; crops not reported (zone total, 2000 dollars)</w:t>
            </w:r>
          </w:p>
        </w:tc>
        <w:tc>
          <w:tcPr>
            <w:tcW w:type="dxa" w:w="934"/>
          </w:tcPr>
          <w:p>
            <w:pPr>
              <w:spacing w:after="0"/>
              <w:jc w:val="right"/>
            </w:pPr>
            <w:r>
              <w:rPr>
                <w:sz w:val="16"/>
              </w:rPr>
              <w:t>0, 0</w:t>
            </w:r>
          </w:p>
        </w:tc>
        <w:tc>
          <w:tcPr>
            <w:tcW w:type="dxa" w:w="2311"/>
          </w:tcPr>
          <w:p>
            <w:pPr>
              <w:spacing w:after="0"/>
              <w:jc w:val="left"/>
            </w:pPr>
            <w:r>
              <w:rPr>
                <w:sz w:val="16"/>
              </w:rPr>
              <w:t>NWS zone ARZ073 (UNION), zone-level</w:t>
            </w:r>
          </w:p>
        </w:tc>
        <w:tc>
          <w:tcPr>
            <w:tcW w:type="dxa" w:w="711"/>
          </w:tcPr>
          <w:p>
            <w:pPr>
              <w:spacing w:after="0"/>
              <w:jc w:val="left"/>
            </w:pPr>
          </w:p>
        </w:tc>
        <w:tc>
          <w:tcPr>
            <w:tcW w:type="dxa" w:w="2835"/>
          </w:tcPr>
          <w:p>
            <w:pPr>
              <w:spacing w:after="0"/>
              <w:jc w:val="left"/>
            </w:pPr>
            <w:r>
              <w:rPr>
                <w:sz w:val="16"/>
              </w:rPr>
              <w:t>B1-c worst recorded: Ice Storm</w:t>
            </w:r>
          </w:p>
        </w:tc>
      </w:tr>
      <w:tr>
        <w:trPr>
          <w:cantSplit/>
        </w:trPr>
        <w:tc>
          <w:tcPr>
            <w:tcW w:type="dxa" w:w="1037"/>
          </w:tcPr>
          <w:p>
            <w:pPr>
              <w:spacing w:after="0"/>
              <w:jc w:val="left"/>
            </w:pPr>
            <w:r>
              <w:rPr>
                <w:sz w:val="16"/>
              </w:rPr>
              <w:t>1978-12-03</w:t>
            </w:r>
          </w:p>
        </w:tc>
        <w:tc>
          <w:tcPr>
            <w:tcW w:type="dxa" w:w="1311"/>
          </w:tcPr>
          <w:p>
            <w:pPr>
              <w:spacing w:after="0"/>
              <w:jc w:val="left"/>
            </w:pPr>
            <w:r>
              <w:rPr>
                <w:sz w:val="16"/>
              </w:rPr>
              <w:t>Tornado</w:t>
            </w:r>
          </w:p>
        </w:tc>
        <w:tc>
          <w:tcPr>
            <w:tcW w:type="dxa" w:w="1894"/>
          </w:tcPr>
          <w:p>
            <w:pPr>
              <w:spacing w:after="0"/>
              <w:jc w:val="left"/>
            </w:pPr>
            <w:r>
              <w:rPr>
                <w:sz w:val="16"/>
              </w:rPr>
              <w:t>F2, 6.4 mi path length (whole path, pre-1996), 50 yd wide</w:t>
            </w:r>
          </w:p>
        </w:tc>
        <w:tc>
          <w:tcPr>
            <w:tcW w:type="dxa" w:w="3079"/>
          </w:tcPr>
          <w:p>
            <w:pPr>
              <w:spacing w:after="0"/>
              <w:jc w:val="left"/>
            </w:pPr>
            <w:r>
              <w:rPr>
                <w:sz w:val="16"/>
              </w:rPr>
              <w:t>$250,000 property; crops not recorded (1978 dollars)</w:t>
            </w:r>
          </w:p>
        </w:tc>
        <w:tc>
          <w:tcPr>
            <w:tcW w:type="dxa" w:w="934"/>
          </w:tcPr>
          <w:p>
            <w:pPr>
              <w:spacing w:after="0"/>
              <w:jc w:val="right"/>
            </w:pPr>
            <w:r>
              <w:rPr>
                <w:sz w:val="16"/>
              </w:rPr>
              <w:t>1, 7</w:t>
            </w:r>
          </w:p>
        </w:tc>
        <w:tc>
          <w:tcPr>
            <w:tcW w:type="dxa" w:w="2311"/>
          </w:tcPr>
          <w:p>
            <w:pPr>
              <w:spacing w:after="0"/>
              <w:jc w:val="left"/>
            </w:pPr>
            <w:r>
              <w:rPr>
                <w:sz w:val="16"/>
              </w:rPr>
              <w:t>location not recorded</w:t>
            </w:r>
          </w:p>
        </w:tc>
        <w:tc>
          <w:tcPr>
            <w:tcW w:type="dxa" w:w="711"/>
          </w:tcPr>
          <w:p>
            <w:pPr>
              <w:spacing w:after="0"/>
              <w:jc w:val="left"/>
            </w:pPr>
          </w:p>
        </w:tc>
        <w:tc>
          <w:tcPr>
            <w:tcW w:type="dxa" w:w="2835"/>
          </w:tcPr>
          <w:p>
            <w:pPr>
              <w:spacing w:after="0"/>
              <w:jc w:val="left"/>
            </w:pPr>
            <w:r>
              <w:rPr>
                <w:sz w:val="16"/>
              </w:rPr>
              <w:t>deaths or injuries recorded</w:t>
            </w:r>
          </w:p>
        </w:tc>
      </w:tr>
      <w:tr>
        <w:trPr>
          <w:cantSplit/>
        </w:trPr>
        <w:tc>
          <w:tcPr>
            <w:tcW w:type="dxa" w:w="1037"/>
          </w:tcPr>
          <w:p>
            <w:pPr>
              <w:spacing w:after="0"/>
              <w:jc w:val="left"/>
            </w:pPr>
            <w:r>
              <w:rPr>
                <w:sz w:val="16"/>
              </w:rPr>
              <w:t>1972-03-28</w:t>
            </w:r>
          </w:p>
        </w:tc>
        <w:tc>
          <w:tcPr>
            <w:tcW w:type="dxa" w:w="1311"/>
          </w:tcPr>
          <w:p>
            <w:pPr>
              <w:spacing w:after="0"/>
              <w:jc w:val="left"/>
            </w:pPr>
            <w:r>
              <w:rPr>
                <w:sz w:val="16"/>
              </w:rPr>
              <w:t>Hail</w:t>
            </w:r>
          </w:p>
        </w:tc>
        <w:tc>
          <w:tcPr>
            <w:tcW w:type="dxa" w:w="1894"/>
          </w:tcPr>
          <w:p>
            <w:pPr>
              <w:spacing w:after="0"/>
              <w:jc w:val="left"/>
            </w:pPr>
            <w:r>
              <w:rPr>
                <w:sz w:val="16"/>
              </w:rPr>
              <w:t>4 in</w:t>
            </w:r>
          </w:p>
        </w:tc>
        <w:tc>
          <w:tcPr>
            <w:tcW w:type="dxa" w:w="3079"/>
          </w:tcPr>
          <w:p>
            <w:pPr>
              <w:spacing w:after="0"/>
              <w:jc w:val="left"/>
            </w:pPr>
            <w:r>
              <w:rPr>
                <w:sz w:val="16"/>
              </w:rPr>
              <w:t>damage not recorded (pre-1996 record)</w:t>
            </w:r>
          </w:p>
        </w:tc>
        <w:tc>
          <w:tcPr>
            <w:tcW w:type="dxa" w:w="934"/>
          </w:tcPr>
          <w:p>
            <w:pPr>
              <w:spacing w:after="0"/>
              <w:jc w:val="right"/>
            </w:pPr>
            <w:r>
              <w:rPr>
                <w:sz w:val="16"/>
              </w:rPr>
              <w:t>0, 0</w:t>
            </w:r>
          </w:p>
        </w:tc>
        <w:tc>
          <w:tcPr>
            <w:tcW w:type="dxa" w:w="2311"/>
          </w:tcPr>
          <w:p>
            <w:pPr>
              <w:spacing w:after="0"/>
              <w:jc w:val="left"/>
            </w:pPr>
            <w:r>
              <w:rPr>
                <w:sz w:val="16"/>
              </w:rPr>
              <w:t>location not recorded</w:t>
            </w:r>
          </w:p>
        </w:tc>
        <w:tc>
          <w:tcPr>
            <w:tcW w:type="dxa" w:w="711"/>
          </w:tcPr>
          <w:p>
            <w:pPr>
              <w:spacing w:after="0"/>
              <w:jc w:val="left"/>
            </w:pPr>
          </w:p>
        </w:tc>
        <w:tc>
          <w:tcPr>
            <w:tcW w:type="dxa" w:w="283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0.632</w:t>
            </w:r>
          </w:p>
        </w:tc>
        <w:tc>
          <w:tcPr>
            <w:tcW w:type="dxa" w:w="1335"/>
          </w:tcPr>
          <w:p>
            <w:pPr>
              <w:spacing w:after="0"/>
              <w:jc w:val="left"/>
            </w:pPr>
            <w:r>
              <w:rPr>
                <w:sz w:val="16"/>
              </w:rPr>
              <w:t>event-days per year</w:t>
            </w:r>
          </w:p>
        </w:tc>
        <w:tc>
          <w:tcPr>
            <w:tcW w:type="dxa" w:w="1717"/>
          </w:tcPr>
          <w:p>
            <w:pPr>
              <w:spacing w:after="0"/>
              <w:jc w:val="left"/>
            </w:pPr>
            <w:r>
              <w:rPr>
                <w:sz w:val="16"/>
              </w:rPr>
              <w:t>about 0.632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24.6</w:t>
            </w:r>
          </w:p>
        </w:tc>
        <w:tc>
          <w:tcPr>
            <w:tcW w:type="dxa" w:w="1335"/>
          </w:tcPr>
          <w:p>
            <w:pPr>
              <w:spacing w:after="0"/>
              <w:jc w:val="left"/>
            </w:pPr>
            <w:r>
              <w:rPr>
                <w:sz w:val="16"/>
              </w:rPr>
              <w:t>event-days per year</w:t>
            </w:r>
          </w:p>
        </w:tc>
        <w:tc>
          <w:tcPr>
            <w:tcW w:type="dxa" w:w="1717"/>
          </w:tcPr>
          <w:p>
            <w:pPr>
              <w:spacing w:after="0"/>
              <w:jc w:val="left"/>
            </w:pPr>
            <w:r>
              <w:rPr>
                <w:sz w:val="16"/>
              </w:rPr>
              <w:t>about 24.6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819</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0.00246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0.246%</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3.91</w:t>
            </w:r>
          </w:p>
        </w:tc>
        <w:tc>
          <w:tcPr>
            <w:tcW w:type="dxa" w:w="1335"/>
          </w:tcPr>
          <w:p>
            <w:pPr>
              <w:spacing w:after="0"/>
              <w:jc w:val="left"/>
            </w:pPr>
            <w:r>
              <w:rPr>
                <w:sz w:val="16"/>
              </w:rPr>
              <w:t>events per year</w:t>
            </w:r>
          </w:p>
        </w:tc>
        <w:tc>
          <w:tcPr>
            <w:tcW w:type="dxa" w:w="1717"/>
          </w:tcPr>
          <w:p>
            <w:pPr>
              <w:spacing w:after="0"/>
              <w:jc w:val="left"/>
            </w:pPr>
            <w:r>
              <w:rPr>
                <w:sz w:val="16"/>
              </w:rPr>
              <w:t>about 3.91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148.3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19.3</w:t>
            </w:r>
          </w:p>
        </w:tc>
        <w:tc>
          <w:tcPr>
            <w:tcW w:type="dxa" w:w="1335"/>
          </w:tcPr>
          <w:p>
            <w:pPr>
              <w:spacing w:after="0"/>
              <w:jc w:val="left"/>
            </w:pPr>
            <w:r>
              <w:rPr>
                <w:sz w:val="16"/>
              </w:rPr>
              <w:t>event-days per year</w:t>
            </w:r>
          </w:p>
        </w:tc>
        <w:tc>
          <w:tcPr>
            <w:tcW w:type="dxa" w:w="1717"/>
          </w:tcPr>
          <w:p>
            <w:pPr>
              <w:spacing w:after="0"/>
              <w:jc w:val="left"/>
            </w:pPr>
            <w:r>
              <w:rPr>
                <w:sz w:val="16"/>
              </w:rPr>
              <w:t>about 19.3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311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0.0398</w:t>
            </w:r>
          </w:p>
        </w:tc>
        <w:tc>
          <w:tcPr>
            <w:tcW w:type="dxa" w:w="1335"/>
          </w:tcPr>
          <w:p>
            <w:pPr>
              <w:spacing w:after="0"/>
              <w:jc w:val="left"/>
            </w:pPr>
            <w:r>
              <w:rPr>
                <w:sz w:val="16"/>
              </w:rPr>
              <w:t>events per year</w:t>
            </w:r>
          </w:p>
        </w:tc>
        <w:tc>
          <w:tcPr>
            <w:tcW w:type="dxa" w:w="1717"/>
          </w:tcPr>
          <w:p>
            <w:pPr>
              <w:spacing w:after="0"/>
              <w:jc w:val="left"/>
            </w:pPr>
            <w:r>
              <w:rPr>
                <w:sz w:val="16"/>
              </w:rPr>
              <w:t>about 1 in 25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16</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1.26</w:t>
            </w:r>
          </w:p>
        </w:tc>
        <w:tc>
          <w:tcPr>
            <w:tcW w:type="dxa" w:w="1335"/>
          </w:tcPr>
          <w:p>
            <w:pPr>
              <w:spacing w:after="0"/>
              <w:jc w:val="left"/>
            </w:pPr>
            <w:r>
              <w:rPr>
                <w:sz w:val="16"/>
              </w:rPr>
              <w:t>event-days per year</w:t>
            </w:r>
          </w:p>
        </w:tc>
        <w:tc>
          <w:tcPr>
            <w:tcW w:type="dxa" w:w="1717"/>
          </w:tcPr>
          <w:p>
            <w:pPr>
              <w:spacing w:after="0"/>
              <w:jc w:val="left"/>
            </w:pPr>
            <w:r>
              <w:rPr>
                <w:sz w:val="16"/>
              </w:rPr>
              <w:t>about 1.26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85</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1.32</w:t>
            </w:r>
          </w:p>
        </w:tc>
        <w:tc>
          <w:tcPr>
            <w:tcW w:type="dxa" w:w="1335"/>
          </w:tcPr>
          <w:p>
            <w:pPr>
              <w:spacing w:after="0"/>
              <w:jc w:val="left"/>
            </w:pPr>
            <w:r>
              <w:rPr>
                <w:sz w:val="16"/>
              </w:rPr>
              <w:t>event-days per year</w:t>
            </w:r>
          </w:p>
        </w:tc>
        <w:tc>
          <w:tcPr>
            <w:tcW w:type="dxa" w:w="1717"/>
          </w:tcPr>
          <w:p>
            <w:pPr>
              <w:spacing w:after="0"/>
              <w:jc w:val="left"/>
            </w:pPr>
            <w:r>
              <w:rPr>
                <w:sz w:val="16"/>
              </w:rPr>
              <w:t>about 1.32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37</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0.31</w:t>
            </w:r>
          </w:p>
        </w:tc>
        <w:tc>
          <w:tcPr>
            <w:tcW w:type="dxa" w:w="1335"/>
          </w:tcPr>
          <w:p>
            <w:pPr>
              <w:spacing w:after="0"/>
              <w:jc w:val="left"/>
            </w:pPr>
            <w:r>
              <w:rPr>
                <w:sz w:val="16"/>
              </w:rPr>
              <w:t>events per year (modeled)</w:t>
            </w:r>
          </w:p>
        </w:tc>
        <w:tc>
          <w:tcPr>
            <w:tcW w:type="dxa" w:w="1717"/>
          </w:tcPr>
          <w:p>
            <w:pPr>
              <w:spacing w:after="0"/>
              <w:jc w:val="left"/>
            </w:pPr>
            <w:r>
              <w:rPr>
                <w:sz w:val="16"/>
              </w:rPr>
              <w:t>about 1 in 3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64.9</w:t>
            </w:r>
          </w:p>
        </w:tc>
        <w:tc>
          <w:tcPr>
            <w:tcW w:type="dxa" w:w="1335"/>
          </w:tcPr>
          <w:p>
            <w:pPr>
              <w:spacing w:after="0"/>
              <w:jc w:val="left"/>
            </w:pPr>
            <w:r>
              <w:rPr>
                <w:sz w:val="16"/>
              </w:rPr>
              <w:t>days per year with a strike</w:t>
            </w:r>
          </w:p>
        </w:tc>
        <w:tc>
          <w:tcPr>
            <w:tcW w:type="dxa" w:w="1717"/>
          </w:tcPr>
          <w:p>
            <w:pPr>
              <w:spacing w:after="0"/>
              <w:jc w:val="left"/>
            </w:pPr>
            <w:r>
              <w:rPr>
                <w:sz w:val="16"/>
              </w:rPr>
              <w:t>about 64.9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3.95</w:t>
            </w:r>
          </w:p>
        </w:tc>
        <w:tc>
          <w:tcPr>
            <w:tcW w:type="dxa" w:w="1335"/>
          </w:tcPr>
          <w:p>
            <w:pPr>
              <w:spacing w:after="0"/>
              <w:jc w:val="left"/>
            </w:pPr>
            <w:r>
              <w:rPr>
                <w:sz w:val="16"/>
              </w:rPr>
              <w:t>events per year</w:t>
            </w:r>
          </w:p>
        </w:tc>
        <w:tc>
          <w:tcPr>
            <w:tcW w:type="dxa" w:w="1717"/>
          </w:tcPr>
          <w:p>
            <w:pPr>
              <w:spacing w:after="0"/>
              <w:jc w:val="left"/>
            </w:pPr>
            <w:r>
              <w:rPr>
                <w:sz w:val="16"/>
              </w:rPr>
              <w:t>about 3.95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150</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0.725</w:t>
            </w:r>
          </w:p>
        </w:tc>
        <w:tc>
          <w:tcPr>
            <w:tcW w:type="dxa" w:w="1335"/>
          </w:tcPr>
          <w:p>
            <w:pPr>
              <w:spacing w:after="0"/>
              <w:jc w:val="left"/>
            </w:pPr>
            <w:r>
              <w:rPr>
                <w:sz w:val="16"/>
              </w:rPr>
              <w:t>events per year</w:t>
            </w:r>
          </w:p>
        </w:tc>
        <w:tc>
          <w:tcPr>
            <w:tcW w:type="dxa" w:w="1717"/>
          </w:tcPr>
          <w:p>
            <w:pPr>
              <w:spacing w:after="0"/>
              <w:jc w:val="left"/>
            </w:pPr>
            <w:r>
              <w:rPr>
                <w:sz w:val="16"/>
              </w:rPr>
              <w:t>about 0.73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0.000207</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0.0207%</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3.74</w:t>
            </w:r>
          </w:p>
        </w:tc>
        <w:tc>
          <w:tcPr>
            <w:tcW w:type="dxa" w:w="1335"/>
          </w:tcPr>
          <w:p>
            <w:pPr>
              <w:spacing w:after="0"/>
              <w:jc w:val="left"/>
            </w:pPr>
            <w:r>
              <w:rPr>
                <w:sz w:val="16"/>
              </w:rPr>
              <w:t>event-days per year</w:t>
            </w:r>
          </w:p>
        </w:tc>
        <w:tc>
          <w:tcPr>
            <w:tcW w:type="dxa" w:w="1717"/>
          </w:tcPr>
          <w:p>
            <w:pPr>
              <w:spacing w:after="0"/>
              <w:jc w:val="left"/>
            </w:pPr>
            <w:r>
              <w:rPr>
                <w:sz w:val="16"/>
              </w:rPr>
              <w:t>about 3.74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71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62</w:t>
            </w:r>
          </w:p>
        </w:tc>
        <w:tc>
          <w:tcPr>
            <w:tcW w:type="dxa" w:w="1381"/>
          </w:tcPr>
          <w:p>
            <w:pPr>
              <w:spacing w:after="0"/>
              <w:jc w:val="right"/>
            </w:pPr>
            <w:r>
              <w:rPr>
                <w:sz w:val="16"/>
              </w:rPr>
              <w:t>30</w:t>
            </w:r>
          </w:p>
        </w:tc>
        <w:tc>
          <w:tcPr>
            <w:tcW w:type="dxa" w:w="1381"/>
          </w:tcPr>
          <w:p>
            <w:pPr>
              <w:spacing w:after="0"/>
              <w:jc w:val="right"/>
            </w:pPr>
            <w:r>
              <w:rPr>
                <w:sz w:val="16"/>
              </w:rPr>
              <w:t>2.07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149</w:t>
            </w:r>
          </w:p>
        </w:tc>
        <w:tc>
          <w:tcPr>
            <w:tcW w:type="dxa" w:w="1381"/>
          </w:tcPr>
          <w:p>
            <w:pPr>
              <w:spacing w:after="0"/>
              <w:jc w:val="right"/>
            </w:pPr>
            <w:r>
              <w:rPr>
                <w:sz w:val="16"/>
              </w:rPr>
              <w:t>30</w:t>
            </w:r>
          </w:p>
        </w:tc>
        <w:tc>
          <w:tcPr>
            <w:tcW w:type="dxa" w:w="1381"/>
          </w:tcPr>
          <w:p>
            <w:pPr>
              <w:spacing w:after="0"/>
              <w:jc w:val="right"/>
            </w:pPr>
            <w:r>
              <w:rPr>
                <w:sz w:val="16"/>
              </w:rPr>
              <w:t>4.97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25.5</w:t>
            </w:r>
          </w:p>
        </w:tc>
        <w:tc>
          <w:tcPr>
            <w:tcW w:type="dxa" w:w="1264"/>
          </w:tcPr>
          <w:p>
            <w:pPr>
              <w:spacing w:after="0"/>
              <w:jc w:val="right"/>
            </w:pPr>
            <w:r>
              <w:rPr>
                <w:sz w:val="16"/>
              </w:rPr>
              <w:t>28.4</w:t>
            </w:r>
          </w:p>
        </w:tc>
        <w:tc>
          <w:tcPr>
            <w:tcW w:type="dxa" w:w="1205"/>
          </w:tcPr>
          <w:p>
            <w:pPr>
              <w:spacing w:after="0"/>
              <w:jc w:val="right"/>
            </w:pPr>
            <w:r>
              <w:rPr>
                <w:sz w:val="16"/>
              </w:rPr>
              <w:t>37.8</w:t>
            </w:r>
          </w:p>
        </w:tc>
        <w:tc>
          <w:tcPr>
            <w:tcW w:type="dxa" w:w="6911"/>
          </w:tcPr>
          <w:p>
            <w:pPr>
              <w:spacing w:after="0"/>
              <w:jc w:val="left"/>
            </w:pPr>
            <w:r>
              <w:rPr>
                <w:sz w:val="16"/>
              </w:rPr>
              <w:t>Relatively Low 12</w:t>
            </w:r>
          </w:p>
        </w:tc>
      </w:tr>
      <w:tr>
        <w:trPr>
          <w:cantSplit/>
        </w:trPr>
        <w:tc>
          <w:tcPr>
            <w:tcW w:type="dxa" w:w="1929"/>
          </w:tcPr>
          <w:p>
            <w:pPr>
              <w:spacing w:after="0"/>
              <w:jc w:val="left"/>
            </w:pPr>
            <w:r>
              <w:rPr>
                <w:sz w:val="16"/>
              </w:rPr>
              <w:t>Drought</w:t>
            </w:r>
          </w:p>
        </w:tc>
        <w:tc>
          <w:tcPr>
            <w:tcW w:type="dxa" w:w="1597"/>
          </w:tcPr>
          <w:p>
            <w:pPr>
              <w:spacing w:after="0"/>
              <w:jc w:val="right"/>
            </w:pPr>
            <w:r>
              <w:rPr>
                <w:sz w:val="16"/>
              </w:rPr>
              <w:t>5 of 12</w:t>
            </w:r>
          </w:p>
        </w:tc>
        <w:tc>
          <w:tcPr>
            <w:tcW w:type="dxa" w:w="1205"/>
          </w:tcPr>
          <w:p>
            <w:pPr>
              <w:spacing w:after="0"/>
              <w:jc w:val="right"/>
            </w:pPr>
            <w:r>
              <w:rPr>
                <w:sz w:val="16"/>
              </w:rPr>
              <w:t>75.2</w:t>
            </w:r>
          </w:p>
        </w:tc>
        <w:tc>
          <w:tcPr>
            <w:tcW w:type="dxa" w:w="1264"/>
          </w:tcPr>
          <w:p>
            <w:pPr>
              <w:spacing w:after="0"/>
              <w:jc w:val="right"/>
            </w:pPr>
            <w:r>
              <w:rPr>
                <w:sz w:val="16"/>
              </w:rPr>
              <w:t>82.0</w:t>
            </w:r>
          </w:p>
        </w:tc>
        <w:tc>
          <w:tcPr>
            <w:tcW w:type="dxa" w:w="1205"/>
          </w:tcPr>
          <w:p>
            <w:pPr>
              <w:spacing w:after="0"/>
              <w:jc w:val="right"/>
            </w:pPr>
            <w:r>
              <w:rPr>
                <w:sz w:val="16"/>
              </w:rPr>
              <w:t>89.5</w:t>
            </w:r>
          </w:p>
        </w:tc>
        <w:tc>
          <w:tcPr>
            <w:tcW w:type="dxa" w:w="6911"/>
          </w:tcPr>
          <w:p>
            <w:pPr>
              <w:spacing w:after="0"/>
              <w:jc w:val="left"/>
            </w:pPr>
            <w:r>
              <w:rPr>
                <w:sz w:val="16"/>
              </w:rPr>
              <w:t>Relatively Low 4, Very Low 1, No Rating 7</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49.5</w:t>
            </w:r>
          </w:p>
        </w:tc>
        <w:tc>
          <w:tcPr>
            <w:tcW w:type="dxa" w:w="1264"/>
          </w:tcPr>
          <w:p>
            <w:pPr>
              <w:spacing w:after="0"/>
              <w:jc w:val="right"/>
            </w:pPr>
            <w:r>
              <w:rPr>
                <w:sz w:val="16"/>
              </w:rPr>
              <w:t>74.4</w:t>
            </w:r>
          </w:p>
        </w:tc>
        <w:tc>
          <w:tcPr>
            <w:tcW w:type="dxa" w:w="1205"/>
          </w:tcPr>
          <w:p>
            <w:pPr>
              <w:spacing w:after="0"/>
              <w:jc w:val="right"/>
            </w:pPr>
            <w:r>
              <w:rPr>
                <w:sz w:val="16"/>
              </w:rPr>
              <w:t>79.4</w:t>
            </w:r>
          </w:p>
        </w:tc>
        <w:tc>
          <w:tcPr>
            <w:tcW w:type="dxa" w:w="6911"/>
          </w:tcPr>
          <w:p>
            <w:pPr>
              <w:spacing w:after="0"/>
              <w:jc w:val="left"/>
            </w:pPr>
            <w:r>
              <w:rPr>
                <w:sz w:val="16"/>
              </w:rPr>
              <w:t>Relatively Moderate 2, Relatively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64.2</w:t>
            </w:r>
          </w:p>
        </w:tc>
        <w:tc>
          <w:tcPr>
            <w:tcW w:type="dxa" w:w="1264"/>
          </w:tcPr>
          <w:p>
            <w:pPr>
              <w:spacing w:after="0"/>
              <w:jc w:val="right"/>
            </w:pPr>
            <w:r>
              <w:rPr>
                <w:sz w:val="16"/>
              </w:rPr>
              <w:t>71.7</w:t>
            </w:r>
          </w:p>
        </w:tc>
        <w:tc>
          <w:tcPr>
            <w:tcW w:type="dxa" w:w="1205"/>
          </w:tcPr>
          <w:p>
            <w:pPr>
              <w:spacing w:after="0"/>
              <w:jc w:val="right"/>
            </w:pPr>
            <w:r>
              <w:rPr>
                <w:sz w:val="16"/>
              </w:rPr>
              <w:t>77.4</w:t>
            </w:r>
          </w:p>
        </w:tc>
        <w:tc>
          <w:tcPr>
            <w:tcW w:type="dxa" w:w="6911"/>
          </w:tcPr>
          <w:p>
            <w:pPr>
              <w:spacing w:after="0"/>
              <w:jc w:val="left"/>
            </w:pPr>
            <w:r>
              <w:rPr>
                <w:sz w:val="16"/>
              </w:rPr>
              <w:t>Relatively Moderate 7, Relatively Low 5</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77.2</w:t>
            </w:r>
          </w:p>
        </w:tc>
        <w:tc>
          <w:tcPr>
            <w:tcW w:type="dxa" w:w="1264"/>
          </w:tcPr>
          <w:p>
            <w:pPr>
              <w:spacing w:after="0"/>
              <w:jc w:val="right"/>
            </w:pPr>
            <w:r>
              <w:rPr>
                <w:sz w:val="16"/>
              </w:rPr>
              <w:t>84.4</w:t>
            </w:r>
          </w:p>
        </w:tc>
        <w:tc>
          <w:tcPr>
            <w:tcW w:type="dxa" w:w="1205"/>
          </w:tcPr>
          <w:p>
            <w:pPr>
              <w:spacing w:after="0"/>
              <w:jc w:val="right"/>
            </w:pPr>
            <w:r>
              <w:rPr>
                <w:sz w:val="16"/>
              </w:rPr>
              <w:t>93.0</w:t>
            </w:r>
          </w:p>
        </w:tc>
        <w:tc>
          <w:tcPr>
            <w:tcW w:type="dxa" w:w="6911"/>
          </w:tcPr>
          <w:p>
            <w:pPr>
              <w:spacing w:after="0"/>
              <w:jc w:val="left"/>
            </w:pPr>
            <w:r>
              <w:rPr>
                <w:sz w:val="16"/>
              </w:rPr>
              <w:t>Relatively High 6, Relatively Moderate 6</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51.1</w:t>
            </w:r>
          </w:p>
        </w:tc>
        <w:tc>
          <w:tcPr>
            <w:tcW w:type="dxa" w:w="1264"/>
          </w:tcPr>
          <w:p>
            <w:pPr>
              <w:spacing w:after="0"/>
              <w:jc w:val="right"/>
            </w:pPr>
            <w:r>
              <w:rPr>
                <w:sz w:val="16"/>
              </w:rPr>
              <w:t>54.5</w:t>
            </w:r>
          </w:p>
        </w:tc>
        <w:tc>
          <w:tcPr>
            <w:tcW w:type="dxa" w:w="1205"/>
          </w:tcPr>
          <w:p>
            <w:pPr>
              <w:spacing w:after="0"/>
              <w:jc w:val="right"/>
            </w:pPr>
            <w:r>
              <w:rPr>
                <w:sz w:val="16"/>
              </w:rPr>
              <w:t>56.0</w:t>
            </w:r>
          </w:p>
        </w:tc>
        <w:tc>
          <w:tcPr>
            <w:tcW w:type="dxa" w:w="6911"/>
          </w:tcPr>
          <w:p>
            <w:pPr>
              <w:spacing w:after="0"/>
              <w:jc w:val="left"/>
            </w:pPr>
            <w:r>
              <w:rPr>
                <w:sz w:val="16"/>
              </w:rPr>
              <w:t>Relatively Low 11, Very Low 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97.5</w:t>
            </w:r>
          </w:p>
        </w:tc>
        <w:tc>
          <w:tcPr>
            <w:tcW w:type="dxa" w:w="1264"/>
          </w:tcPr>
          <w:p>
            <w:pPr>
              <w:spacing w:after="0"/>
              <w:jc w:val="right"/>
            </w:pPr>
            <w:r>
              <w:rPr>
                <w:sz w:val="16"/>
              </w:rPr>
              <w:t>99.1</w:t>
            </w:r>
          </w:p>
        </w:tc>
        <w:tc>
          <w:tcPr>
            <w:tcW w:type="dxa" w:w="1205"/>
          </w:tcPr>
          <w:p>
            <w:pPr>
              <w:spacing w:after="0"/>
              <w:jc w:val="right"/>
            </w:pPr>
            <w:r>
              <w:rPr>
                <w:sz w:val="16"/>
              </w:rPr>
              <w:t>99.5</w:t>
            </w:r>
          </w:p>
        </w:tc>
        <w:tc>
          <w:tcPr>
            <w:tcW w:type="dxa" w:w="6911"/>
          </w:tcPr>
          <w:p>
            <w:pPr>
              <w:spacing w:after="0"/>
              <w:jc w:val="left"/>
            </w:pPr>
            <w:r>
              <w:rPr>
                <w:sz w:val="16"/>
              </w:rPr>
              <w:t>Very High 11, Relatively High 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15.0</w:t>
            </w:r>
          </w:p>
        </w:tc>
        <w:tc>
          <w:tcPr>
            <w:tcW w:type="dxa" w:w="1264"/>
          </w:tcPr>
          <w:p>
            <w:pPr>
              <w:spacing w:after="0"/>
              <w:jc w:val="right"/>
            </w:pPr>
            <w:r>
              <w:rPr>
                <w:sz w:val="16"/>
              </w:rPr>
              <w:t>35.0</w:t>
            </w:r>
          </w:p>
        </w:tc>
        <w:tc>
          <w:tcPr>
            <w:tcW w:type="dxa" w:w="1205"/>
          </w:tcPr>
          <w:p>
            <w:pPr>
              <w:spacing w:after="0"/>
              <w:jc w:val="right"/>
            </w:pPr>
            <w:r>
              <w:rPr>
                <w:sz w:val="16"/>
              </w:rPr>
              <w:t>82.9</w:t>
            </w:r>
          </w:p>
        </w:tc>
        <w:tc>
          <w:tcPr>
            <w:tcW w:type="dxa" w:w="6911"/>
          </w:tcPr>
          <w:p>
            <w:pPr>
              <w:spacing w:after="0"/>
              <w:jc w:val="left"/>
            </w:pPr>
            <w:r>
              <w:rPr>
                <w:sz w:val="16"/>
              </w:rPr>
              <w:t>Relatively High 1, Relatively Moderate 3, Relatively Low 8</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59.6</w:t>
            </w:r>
          </w:p>
        </w:tc>
        <w:tc>
          <w:tcPr>
            <w:tcW w:type="dxa" w:w="1264"/>
          </w:tcPr>
          <w:p>
            <w:pPr>
              <w:spacing w:after="0"/>
              <w:jc w:val="right"/>
            </w:pPr>
            <w:r>
              <w:rPr>
                <w:sz w:val="16"/>
              </w:rPr>
              <w:t>74.8</w:t>
            </w:r>
          </w:p>
        </w:tc>
        <w:tc>
          <w:tcPr>
            <w:tcW w:type="dxa" w:w="1205"/>
          </w:tcPr>
          <w:p>
            <w:pPr>
              <w:spacing w:after="0"/>
              <w:jc w:val="right"/>
            </w:pPr>
            <w:r>
              <w:rPr>
                <w:sz w:val="16"/>
              </w:rPr>
              <w:t>87.7</w:t>
            </w:r>
          </w:p>
        </w:tc>
        <w:tc>
          <w:tcPr>
            <w:tcW w:type="dxa" w:w="6911"/>
          </w:tcPr>
          <w:p>
            <w:pPr>
              <w:spacing w:after="0"/>
              <w:jc w:val="left"/>
            </w:pPr>
            <w:r>
              <w:rPr>
                <w:sz w:val="16"/>
              </w:rPr>
              <w:t>Relatively Low 3, Very Low 9</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66.4</w:t>
            </w:r>
          </w:p>
        </w:tc>
        <w:tc>
          <w:tcPr>
            <w:tcW w:type="dxa" w:w="1264"/>
          </w:tcPr>
          <w:p>
            <w:pPr>
              <w:spacing w:after="0"/>
              <w:jc w:val="right"/>
            </w:pPr>
            <w:r>
              <w:rPr>
                <w:sz w:val="16"/>
              </w:rPr>
              <w:t>76.8</w:t>
            </w:r>
          </w:p>
        </w:tc>
        <w:tc>
          <w:tcPr>
            <w:tcW w:type="dxa" w:w="1205"/>
          </w:tcPr>
          <w:p>
            <w:pPr>
              <w:spacing w:after="0"/>
              <w:jc w:val="right"/>
            </w:pPr>
            <w:r>
              <w:rPr>
                <w:sz w:val="16"/>
              </w:rPr>
              <w:t>91.2</w:t>
            </w:r>
          </w:p>
        </w:tc>
        <w:tc>
          <w:tcPr>
            <w:tcW w:type="dxa" w:w="6911"/>
          </w:tcPr>
          <w:p>
            <w:pPr>
              <w:spacing w:after="0"/>
              <w:jc w:val="left"/>
            </w:pPr>
            <w:r>
              <w:rPr>
                <w:sz w:val="16"/>
              </w:rPr>
              <w:t>Relatively High 5, Relatively Moderate 7</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83.5</w:t>
            </w:r>
          </w:p>
        </w:tc>
        <w:tc>
          <w:tcPr>
            <w:tcW w:type="dxa" w:w="1264"/>
          </w:tcPr>
          <w:p>
            <w:pPr>
              <w:spacing w:after="0"/>
              <w:jc w:val="right"/>
            </w:pPr>
            <w:r>
              <w:rPr>
                <w:sz w:val="16"/>
              </w:rPr>
              <w:t>88.5</w:t>
            </w:r>
          </w:p>
        </w:tc>
        <w:tc>
          <w:tcPr>
            <w:tcW w:type="dxa" w:w="1205"/>
          </w:tcPr>
          <w:p>
            <w:pPr>
              <w:spacing w:after="0"/>
              <w:jc w:val="right"/>
            </w:pPr>
            <w:r>
              <w:rPr>
                <w:sz w:val="16"/>
              </w:rPr>
              <w:t>94.4</w:t>
            </w:r>
          </w:p>
        </w:tc>
        <w:tc>
          <w:tcPr>
            <w:tcW w:type="dxa" w:w="6911"/>
          </w:tcPr>
          <w:p>
            <w:pPr>
              <w:spacing w:after="0"/>
              <w:jc w:val="left"/>
            </w:pPr>
            <w:r>
              <w:rPr>
                <w:sz w:val="16"/>
              </w:rPr>
              <w:t>Relatively High 12</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63.3</w:t>
            </w:r>
          </w:p>
        </w:tc>
        <w:tc>
          <w:tcPr>
            <w:tcW w:type="dxa" w:w="1264"/>
          </w:tcPr>
          <w:p>
            <w:pPr>
              <w:spacing w:after="0"/>
              <w:jc w:val="right"/>
            </w:pPr>
            <w:r>
              <w:rPr>
                <w:sz w:val="16"/>
              </w:rPr>
              <w:t>69.8</w:t>
            </w:r>
          </w:p>
        </w:tc>
        <w:tc>
          <w:tcPr>
            <w:tcW w:type="dxa" w:w="1205"/>
          </w:tcPr>
          <w:p>
            <w:pPr>
              <w:spacing w:after="0"/>
              <w:jc w:val="right"/>
            </w:pPr>
            <w:r>
              <w:rPr>
                <w:sz w:val="16"/>
              </w:rPr>
              <w:t>84.0</w:t>
            </w:r>
          </w:p>
        </w:tc>
        <w:tc>
          <w:tcPr>
            <w:tcW w:type="dxa" w:w="6911"/>
          </w:tcPr>
          <w:p>
            <w:pPr>
              <w:spacing w:after="0"/>
              <w:jc w:val="left"/>
            </w:pPr>
            <w:r>
              <w:rPr>
                <w:sz w:val="16"/>
              </w:rPr>
              <w:t>Relatively High 4, Relatively Moderate 8</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38.8</w:t>
            </w:r>
          </w:p>
        </w:tc>
        <w:tc>
          <w:tcPr>
            <w:tcW w:type="dxa" w:w="1264"/>
          </w:tcPr>
          <w:p>
            <w:pPr>
              <w:spacing w:after="0"/>
              <w:jc w:val="right"/>
            </w:pPr>
            <w:r>
              <w:rPr>
                <w:sz w:val="16"/>
              </w:rPr>
              <w:t>58.8</w:t>
            </w:r>
          </w:p>
        </w:tc>
        <w:tc>
          <w:tcPr>
            <w:tcW w:type="dxa" w:w="1205"/>
          </w:tcPr>
          <w:p>
            <w:pPr>
              <w:spacing w:after="0"/>
              <w:jc w:val="right"/>
            </w:pPr>
            <w:r>
              <w:rPr>
                <w:sz w:val="16"/>
              </w:rPr>
              <w:t>76.3</w:t>
            </w:r>
          </w:p>
        </w:tc>
        <w:tc>
          <w:tcPr>
            <w:tcW w:type="dxa" w:w="6911"/>
          </w:tcPr>
          <w:p>
            <w:pPr>
              <w:spacing w:after="0"/>
              <w:jc w:val="left"/>
            </w:pPr>
            <w:r>
              <w:rPr>
                <w:sz w:val="16"/>
              </w:rPr>
              <w:t>Relatively Low 5,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36.1</w:t>
            </w:r>
          </w:p>
        </w:tc>
        <w:tc>
          <w:tcPr>
            <w:tcW w:type="dxa" w:w="1264"/>
          </w:tcPr>
          <w:p>
            <w:pPr>
              <w:spacing w:after="0"/>
              <w:jc w:val="right"/>
            </w:pPr>
            <w:r>
              <w:rPr>
                <w:sz w:val="16"/>
              </w:rPr>
              <w:t>45.9</w:t>
            </w:r>
          </w:p>
        </w:tc>
        <w:tc>
          <w:tcPr>
            <w:tcW w:type="dxa" w:w="1205"/>
          </w:tcPr>
          <w:p>
            <w:pPr>
              <w:spacing w:after="0"/>
              <w:jc w:val="right"/>
            </w:pPr>
            <w:r>
              <w:rPr>
                <w:sz w:val="16"/>
              </w:rPr>
              <w:t>53.4</w:t>
            </w:r>
          </w:p>
        </w:tc>
        <w:tc>
          <w:tcPr>
            <w:tcW w:type="dxa" w:w="6911"/>
          </w:tcPr>
          <w:p>
            <w:pPr>
              <w:spacing w:after="0"/>
              <w:jc w:val="left"/>
            </w:pPr>
            <w:r>
              <w:rPr>
                <w:sz w:val="16"/>
              </w:rPr>
              <w:t>Relatively Moderate 4, 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5"/>
        <w:gridCol w:w="685"/>
        <w:gridCol w:w="2485"/>
        <w:gridCol w:w="2125"/>
        <w:gridCol w:w="2197"/>
        <w:gridCol w:w="2485"/>
        <w:gridCol w:w="2728"/>
      </w:tblGrid>
      <w:tr>
        <w:trPr>
          <w:cantSplit/>
          <w:tblHeader/>
        </w:trPr>
        <w:tc>
          <w:tcPr>
            <w:tcW w:type="dxa" w:w="1405"/>
            <w:shd w:val="clear" w:color="auto" w:fill="E8E8E8"/>
          </w:tcPr>
          <w:p>
            <w:pPr>
              <w:spacing w:after="0"/>
              <w:jc w:val="left"/>
            </w:pPr>
            <w:r>
              <w:rPr>
                <w:b/>
                <w:sz w:val="16"/>
              </w:rPr>
              <w:t>Jurisdiction</w:t>
            </w:r>
          </w:p>
        </w:tc>
        <w:tc>
          <w:tcPr>
            <w:tcW w:type="dxa" w:w="685"/>
            <w:shd w:val="clear" w:color="auto" w:fill="E8E8E8"/>
          </w:tcPr>
          <w:p>
            <w:pPr>
              <w:spacing w:after="0"/>
              <w:jc w:val="left"/>
            </w:pPr>
            <w:r>
              <w:rPr>
                <w:b/>
                <w:sz w:val="16"/>
              </w:rPr>
              <w:t>Type</w:t>
            </w:r>
          </w:p>
        </w:tc>
        <w:tc>
          <w:tcPr>
            <w:tcW w:type="dxa" w:w="2485"/>
            <w:shd w:val="clear" w:color="auto" w:fill="E8E8E8"/>
          </w:tcPr>
          <w:p>
            <w:pPr>
              <w:spacing w:after="0"/>
              <w:jc w:val="left"/>
            </w:pPr>
            <w:r>
              <w:rPr>
                <w:b/>
                <w:sz w:val="16"/>
              </w:rPr>
              <w:t>Plan status</w:t>
            </w:r>
          </w:p>
        </w:tc>
        <w:tc>
          <w:tcPr>
            <w:tcW w:type="dxa" w:w="21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9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8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28"/>
            <w:shd w:val="clear" w:color="auto" w:fill="E8E8E8"/>
          </w:tcPr>
          <w:p>
            <w:pPr>
              <w:spacing w:after="0"/>
              <w:jc w:val="left"/>
            </w:pPr>
            <w:r>
              <w:rPr>
                <w:b/>
                <w:sz w:val="16"/>
              </w:rPr>
              <w:t>Notes</w:t>
            </w:r>
          </w:p>
        </w:tc>
      </w:tr>
      <w:tr>
        <w:trPr>
          <w:cantSplit/>
        </w:trPr>
        <w:tc>
          <w:tcPr>
            <w:tcW w:type="dxa" w:w="1405"/>
          </w:tcPr>
          <w:p>
            <w:pPr>
              <w:spacing w:after="0"/>
              <w:jc w:val="left"/>
            </w:pPr>
            <w:r>
              <w:rPr>
                <w:sz w:val="16"/>
              </w:rPr>
              <w:t>Union County</w:t>
            </w:r>
          </w:p>
        </w:tc>
        <w:tc>
          <w:tcPr>
            <w:tcW w:type="dxa" w:w="685"/>
          </w:tcPr>
          <w:p>
            <w:pPr>
              <w:spacing w:after="0"/>
              <w:jc w:val="left"/>
            </w:pPr>
            <w:r>
              <w:rPr>
                <w:sz w:val="16"/>
              </w:rPr>
              <w:t>County</w:t>
            </w:r>
          </w:p>
        </w:tc>
        <w:tc>
          <w:tcPr>
            <w:tcW w:type="dxa" w:w="2485"/>
          </w:tcPr>
          <w:p>
            <w:pPr>
              <w:spacing w:after="0"/>
              <w:jc w:val="left"/>
            </w:pPr>
            <w:r>
              <w:rPr>
                <w:sz w:val="16"/>
              </w:rPr>
              <w:t>No approved plan on record</w:t>
            </w:r>
          </w:p>
        </w:tc>
        <w:tc>
          <w:tcPr>
            <w:tcW w:type="dxa" w:w="2125"/>
          </w:tcPr>
          <w:p>
            <w:pPr>
              <w:spacing w:after="0"/>
              <w:jc w:val="right"/>
            </w:pPr>
            <w:r>
              <w:rPr>
                <w:sz w:val="16"/>
              </w:rPr>
              <w:t>FMA RL 0, SRL 1; any 5</w:t>
            </w:r>
          </w:p>
        </w:tc>
        <w:tc>
          <w:tcPr>
            <w:tcW w:type="dxa" w:w="2197"/>
          </w:tcPr>
          <w:p>
            <w:pPr>
              <w:spacing w:after="0"/>
              <w:jc w:val="right"/>
            </w:pPr>
            <w:r>
              <w:rPr>
                <w:sz w:val="16"/>
              </w:rPr>
              <w:t>$1,294,934.19</w:t>
            </w:r>
          </w:p>
        </w:tc>
        <w:tc>
          <w:tcPr>
            <w:tcW w:type="dxa" w:w="2485"/>
          </w:tcPr>
          <w:p>
            <w:pPr>
              <w:spacing w:after="0"/>
              <w:jc w:val="right"/>
            </w:pPr>
            <w:r>
              <w:rPr>
                <w:sz w:val="16"/>
              </w:rPr>
              <w:t>0 total; no approved plan</w:t>
            </w:r>
          </w:p>
        </w:tc>
        <w:tc>
          <w:tcPr>
            <w:tcW w:type="dxa" w:w="2728"/>
          </w:tcPr>
          <w:p>
            <w:pPr>
              <w:spacing w:after="0"/>
              <w:jc w:val="left"/>
            </w:pPr>
          </w:p>
        </w:tc>
      </w:tr>
      <w:tr>
        <w:trPr>
          <w:cantSplit/>
        </w:trPr>
        <w:tc>
          <w:tcPr>
            <w:tcW w:type="dxa" w:w="1405"/>
          </w:tcPr>
          <w:p>
            <w:pPr>
              <w:spacing w:after="0"/>
              <w:jc w:val="left"/>
            </w:pPr>
            <w:r>
              <w:rPr>
                <w:sz w:val="16"/>
              </w:rPr>
              <w:t>Calion city</w:t>
            </w:r>
          </w:p>
        </w:tc>
        <w:tc>
          <w:tcPr>
            <w:tcW w:type="dxa" w:w="685"/>
          </w:tcPr>
          <w:p>
            <w:pPr>
              <w:spacing w:after="0"/>
              <w:jc w:val="left"/>
            </w:pPr>
            <w:r>
              <w:rPr>
                <w:sz w:val="16"/>
              </w:rPr>
              <w:t>City</w:t>
            </w:r>
          </w:p>
        </w:tc>
        <w:tc>
          <w:tcPr>
            <w:tcW w:type="dxa" w:w="2485"/>
          </w:tcPr>
          <w:p>
            <w:pPr>
              <w:spacing w:after="0"/>
              <w:jc w:val="left"/>
            </w:pPr>
            <w:r>
              <w:rPr>
                <w:sz w:val="16"/>
              </w:rPr>
              <w:t>No approved plan on record</w:t>
            </w:r>
          </w:p>
        </w:tc>
        <w:tc>
          <w:tcPr>
            <w:tcW w:type="dxa" w:w="2125"/>
          </w:tcPr>
          <w:p>
            <w:pPr>
              <w:spacing w:after="0"/>
              <w:jc w:val="right"/>
            </w:pPr>
            <w:r>
              <w:rPr>
                <w:sz w:val="16"/>
              </w:rPr>
              <w:t>FMA RL 1, SRL 0; any 4</w:t>
            </w:r>
          </w:p>
        </w:tc>
        <w:tc>
          <w:tcPr>
            <w:tcW w:type="dxa" w:w="2197"/>
          </w:tcPr>
          <w:p>
            <w:pPr>
              <w:spacing w:after="0"/>
              <w:jc w:val="right"/>
            </w:pPr>
            <w:r>
              <w:rPr>
                <w:sz w:val="16"/>
              </w:rPr>
              <w:t>no Public Assistance recorded</w:t>
            </w:r>
          </w:p>
        </w:tc>
        <w:tc>
          <w:tcPr>
            <w:tcW w:type="dxa" w:w="2485"/>
          </w:tcPr>
          <w:p>
            <w:pPr>
              <w:spacing w:after="0"/>
              <w:jc w:val="right"/>
            </w:pPr>
            <w:r>
              <w:rPr>
                <w:sz w:val="16"/>
              </w:rPr>
              <w:t>8 total; no approved plan</w:t>
            </w:r>
          </w:p>
        </w:tc>
        <w:tc>
          <w:tcPr>
            <w:tcW w:type="dxa" w:w="2728"/>
          </w:tcPr>
          <w:p>
            <w:pPr>
              <w:spacing w:after="0"/>
              <w:jc w:val="left"/>
            </w:pPr>
          </w:p>
        </w:tc>
      </w:tr>
      <w:tr>
        <w:trPr>
          <w:cantSplit/>
        </w:trPr>
        <w:tc>
          <w:tcPr>
            <w:tcW w:type="dxa" w:w="1405"/>
          </w:tcPr>
          <w:p>
            <w:pPr>
              <w:spacing w:after="0"/>
              <w:jc w:val="left"/>
            </w:pPr>
            <w:r>
              <w:rPr>
                <w:sz w:val="16"/>
              </w:rPr>
              <w:t>El Dorado city</w:t>
            </w:r>
          </w:p>
        </w:tc>
        <w:tc>
          <w:tcPr>
            <w:tcW w:type="dxa" w:w="685"/>
          </w:tcPr>
          <w:p>
            <w:pPr>
              <w:spacing w:after="0"/>
              <w:jc w:val="left"/>
            </w:pPr>
            <w:r>
              <w:rPr>
                <w:sz w:val="16"/>
              </w:rPr>
              <w:t>City</w:t>
            </w:r>
          </w:p>
        </w:tc>
        <w:tc>
          <w:tcPr>
            <w:tcW w:type="dxa" w:w="2485"/>
          </w:tcPr>
          <w:p>
            <w:pPr>
              <w:spacing w:after="0"/>
              <w:jc w:val="left"/>
            </w:pPr>
            <w:r>
              <w:rPr>
                <w:sz w:val="16"/>
              </w:rPr>
              <w:t>No approved plan on record</w:t>
            </w:r>
          </w:p>
        </w:tc>
        <w:tc>
          <w:tcPr>
            <w:tcW w:type="dxa" w:w="2125"/>
          </w:tcPr>
          <w:p>
            <w:pPr>
              <w:spacing w:after="0"/>
              <w:jc w:val="right"/>
            </w:pPr>
            <w:r>
              <w:rPr>
                <w:sz w:val="16"/>
              </w:rPr>
              <w:t>FMA RL 0, SRL 0; any 2</w:t>
            </w:r>
          </w:p>
        </w:tc>
        <w:tc>
          <w:tcPr>
            <w:tcW w:type="dxa" w:w="2197"/>
          </w:tcPr>
          <w:p>
            <w:pPr>
              <w:spacing w:after="0"/>
              <w:jc w:val="right"/>
            </w:pPr>
            <w:r>
              <w:rPr>
                <w:sz w:val="16"/>
              </w:rPr>
              <w:t>$418,355.06</w:t>
            </w:r>
          </w:p>
        </w:tc>
        <w:tc>
          <w:tcPr>
            <w:tcW w:type="dxa" w:w="2485"/>
          </w:tcPr>
          <w:p>
            <w:pPr>
              <w:spacing w:after="0"/>
              <w:jc w:val="right"/>
            </w:pPr>
            <w:r>
              <w:rPr>
                <w:sz w:val="16"/>
              </w:rPr>
              <w:t>162 total; no approved plan</w:t>
            </w:r>
          </w:p>
        </w:tc>
        <w:tc>
          <w:tcPr>
            <w:tcW w:type="dxa" w:w="2728"/>
          </w:tcPr>
          <w:p>
            <w:pPr>
              <w:spacing w:after="0"/>
              <w:jc w:val="left"/>
            </w:pPr>
            <w:r>
              <w:rPr>
                <w:sz w:val="16"/>
              </w:rPr>
              <w:t>Includes $13,029.66 for declarations not counted as hazard incidents (DR-4518-AR).</w:t>
            </w:r>
          </w:p>
        </w:tc>
      </w:tr>
      <w:tr>
        <w:trPr>
          <w:cantSplit/>
        </w:trPr>
        <w:tc>
          <w:tcPr>
            <w:tcW w:type="dxa" w:w="1405"/>
          </w:tcPr>
          <w:p>
            <w:pPr>
              <w:spacing w:after="0"/>
              <w:jc w:val="left"/>
            </w:pPr>
            <w:r>
              <w:rPr>
                <w:sz w:val="16"/>
              </w:rPr>
              <w:t>Felsenthal town</w:t>
            </w:r>
          </w:p>
        </w:tc>
        <w:tc>
          <w:tcPr>
            <w:tcW w:type="dxa" w:w="685"/>
          </w:tcPr>
          <w:p>
            <w:pPr>
              <w:spacing w:after="0"/>
              <w:jc w:val="left"/>
            </w:pPr>
            <w:r>
              <w:rPr>
                <w:sz w:val="16"/>
              </w:rPr>
              <w:t>Town</w:t>
            </w:r>
          </w:p>
        </w:tc>
        <w:tc>
          <w:tcPr>
            <w:tcW w:type="dxa" w:w="2485"/>
          </w:tcPr>
          <w:p>
            <w:pPr>
              <w:spacing w:after="0"/>
              <w:jc w:val="left"/>
            </w:pPr>
            <w:r>
              <w:rPr>
                <w:sz w:val="16"/>
              </w:rPr>
              <w:t>No approved plan on record</w:t>
            </w:r>
          </w:p>
        </w:tc>
        <w:tc>
          <w:tcPr>
            <w:tcW w:type="dxa" w:w="2125"/>
          </w:tcPr>
          <w:p>
            <w:pPr>
              <w:spacing w:after="0"/>
              <w:jc w:val="right"/>
            </w:pPr>
            <w:r>
              <w:rPr>
                <w:sz w:val="16"/>
              </w:rPr>
              <w:t>FMA RL 0, SRL 0; any 1</w:t>
            </w:r>
          </w:p>
        </w:tc>
        <w:tc>
          <w:tcPr>
            <w:tcW w:type="dxa" w:w="2197"/>
          </w:tcPr>
          <w:p>
            <w:pPr>
              <w:spacing w:after="0"/>
              <w:jc w:val="right"/>
            </w:pPr>
            <w:r>
              <w:rPr>
                <w:sz w:val="16"/>
              </w:rPr>
              <w:t>$11,861.64</w:t>
            </w:r>
          </w:p>
        </w:tc>
        <w:tc>
          <w:tcPr>
            <w:tcW w:type="dxa" w:w="2485"/>
          </w:tcPr>
          <w:p>
            <w:pPr>
              <w:spacing w:after="0"/>
              <w:jc w:val="right"/>
            </w:pPr>
            <w:r>
              <w:rPr>
                <w:sz w:val="16"/>
              </w:rPr>
              <w:t>6 total; no approved plan</w:t>
            </w:r>
          </w:p>
        </w:tc>
        <w:tc>
          <w:tcPr>
            <w:tcW w:type="dxa" w:w="2728"/>
          </w:tcPr>
          <w:p>
            <w:pPr>
              <w:spacing w:after="0"/>
              <w:jc w:val="left"/>
            </w:pPr>
          </w:p>
        </w:tc>
      </w:tr>
      <w:tr>
        <w:trPr>
          <w:cantSplit/>
        </w:trPr>
        <w:tc>
          <w:tcPr>
            <w:tcW w:type="dxa" w:w="1405"/>
          </w:tcPr>
          <w:p>
            <w:pPr>
              <w:spacing w:after="0"/>
              <w:jc w:val="left"/>
            </w:pPr>
            <w:r>
              <w:rPr>
                <w:sz w:val="16"/>
              </w:rPr>
              <w:t>Huttig city</w:t>
            </w:r>
          </w:p>
        </w:tc>
        <w:tc>
          <w:tcPr>
            <w:tcW w:type="dxa" w:w="685"/>
          </w:tcPr>
          <w:p>
            <w:pPr>
              <w:spacing w:after="0"/>
              <w:jc w:val="left"/>
            </w:pPr>
            <w:r>
              <w:rPr>
                <w:sz w:val="16"/>
              </w:rPr>
              <w:t>City</w:t>
            </w:r>
          </w:p>
        </w:tc>
        <w:tc>
          <w:tcPr>
            <w:tcW w:type="dxa" w:w="2485"/>
          </w:tcPr>
          <w:p>
            <w:pPr>
              <w:spacing w:after="0"/>
              <w:jc w:val="left"/>
            </w:pPr>
            <w:r>
              <w:rPr>
                <w:sz w:val="16"/>
              </w:rPr>
              <w:t>No approved plan on record</w:t>
            </w:r>
          </w:p>
        </w:tc>
        <w:tc>
          <w:tcPr>
            <w:tcW w:type="dxa" w:w="2125"/>
          </w:tcPr>
          <w:p>
            <w:pPr>
              <w:spacing w:after="0"/>
              <w:jc w:val="right"/>
            </w:pPr>
            <w:r>
              <w:rPr>
                <w:sz w:val="16"/>
              </w:rPr>
              <w:t>FMA RL 0, SRL 0; any 0</w:t>
            </w:r>
          </w:p>
        </w:tc>
        <w:tc>
          <w:tcPr>
            <w:tcW w:type="dxa" w:w="2197"/>
          </w:tcPr>
          <w:p>
            <w:pPr>
              <w:spacing w:after="0"/>
              <w:jc w:val="right"/>
            </w:pPr>
            <w:r>
              <w:rPr>
                <w:sz w:val="16"/>
              </w:rPr>
              <w:t>no Public Assistance recorded</w:t>
            </w:r>
          </w:p>
        </w:tc>
        <w:tc>
          <w:tcPr>
            <w:tcW w:type="dxa" w:w="2485"/>
          </w:tcPr>
          <w:p>
            <w:pPr>
              <w:spacing w:after="0"/>
              <w:jc w:val="right"/>
            </w:pPr>
            <w:r>
              <w:rPr>
                <w:sz w:val="16"/>
              </w:rPr>
              <w:t>13 total; no approved plan</w:t>
            </w:r>
          </w:p>
        </w:tc>
        <w:tc>
          <w:tcPr>
            <w:tcW w:type="dxa" w:w="2728"/>
          </w:tcPr>
          <w:p>
            <w:pPr>
              <w:spacing w:after="0"/>
              <w:jc w:val="left"/>
            </w:pPr>
          </w:p>
        </w:tc>
      </w:tr>
      <w:tr>
        <w:trPr>
          <w:cantSplit/>
        </w:trPr>
        <w:tc>
          <w:tcPr>
            <w:tcW w:type="dxa" w:w="1405"/>
          </w:tcPr>
          <w:p>
            <w:pPr>
              <w:spacing w:after="0"/>
              <w:jc w:val="left"/>
            </w:pPr>
            <w:r>
              <w:rPr>
                <w:sz w:val="16"/>
              </w:rPr>
              <w:t>Smackover city</w:t>
            </w:r>
          </w:p>
        </w:tc>
        <w:tc>
          <w:tcPr>
            <w:tcW w:type="dxa" w:w="685"/>
          </w:tcPr>
          <w:p>
            <w:pPr>
              <w:spacing w:after="0"/>
              <w:jc w:val="left"/>
            </w:pPr>
            <w:r>
              <w:rPr>
                <w:sz w:val="16"/>
              </w:rPr>
              <w:t>City</w:t>
            </w:r>
          </w:p>
        </w:tc>
        <w:tc>
          <w:tcPr>
            <w:tcW w:type="dxa" w:w="2485"/>
          </w:tcPr>
          <w:p>
            <w:pPr>
              <w:spacing w:after="0"/>
              <w:jc w:val="left"/>
            </w:pPr>
            <w:r>
              <w:rPr>
                <w:sz w:val="16"/>
              </w:rPr>
              <w:t>No approved plan on record</w:t>
            </w:r>
          </w:p>
        </w:tc>
        <w:tc>
          <w:tcPr>
            <w:tcW w:type="dxa" w:w="2125"/>
          </w:tcPr>
          <w:p>
            <w:pPr>
              <w:spacing w:after="0"/>
              <w:jc w:val="right"/>
            </w:pPr>
            <w:r>
              <w:rPr>
                <w:sz w:val="16"/>
              </w:rPr>
              <w:t>FMA RL 0, SRL 0; any 0</w:t>
            </w:r>
          </w:p>
        </w:tc>
        <w:tc>
          <w:tcPr>
            <w:tcW w:type="dxa" w:w="2197"/>
          </w:tcPr>
          <w:p>
            <w:pPr>
              <w:spacing w:after="0"/>
              <w:jc w:val="right"/>
            </w:pPr>
            <w:r>
              <w:rPr>
                <w:sz w:val="16"/>
              </w:rPr>
              <w:t>$45,134.37</w:t>
            </w:r>
          </w:p>
        </w:tc>
        <w:tc>
          <w:tcPr>
            <w:tcW w:type="dxa" w:w="2485"/>
          </w:tcPr>
          <w:p>
            <w:pPr>
              <w:spacing w:after="0"/>
              <w:jc w:val="right"/>
            </w:pPr>
            <w:r>
              <w:rPr>
                <w:sz w:val="16"/>
              </w:rPr>
              <w:t>28 total; no approved plan</w:t>
            </w:r>
          </w:p>
        </w:tc>
        <w:tc>
          <w:tcPr>
            <w:tcW w:type="dxa" w:w="272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037"/>
        <w:gridCol w:w="1126"/>
        <w:gridCol w:w="1124"/>
        <w:gridCol w:w="1305"/>
        <w:gridCol w:w="1162"/>
        <w:gridCol w:w="1088"/>
        <w:gridCol w:w="1088"/>
        <w:gridCol w:w="148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2"/>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$7,045,000,297</w:t>
            </w:r>
          </w:p>
        </w:tc>
        <w:tc>
          <w:tcPr>
            <w:tcW w:type="dxa" w:w="1134"/>
          </w:tcPr>
          <w:p>
            <w:pPr>
              <w:spacing w:after="0"/>
              <w:jc w:val="right"/>
            </w:pPr>
            <w:r>
              <w:rPr>
                <w:sz w:val="16"/>
              </w:rPr>
              <w:t>$20,815,306</w:t>
            </w:r>
          </w:p>
        </w:tc>
        <w:tc>
          <w:tcPr>
            <w:tcW w:type="dxa" w:w="1043"/>
          </w:tcPr>
          <w:p>
            <w:pPr>
              <w:spacing w:after="0"/>
              <w:jc w:val="right"/>
            </w:pPr>
            <w:r>
              <w:rPr>
                <w:sz w:val="16"/>
              </w:rPr>
              <w:t>39,006</w:t>
            </w:r>
          </w:p>
        </w:tc>
        <w:tc>
          <w:tcPr>
            <w:tcW w:type="dxa" w:w="1037"/>
          </w:tcPr>
          <w:p>
            <w:pPr>
              <w:spacing w:after="0"/>
              <w:jc w:val="right"/>
            </w:pPr>
            <w:r>
              <w:rPr>
                <w:sz w:val="16"/>
              </w:rPr>
              <w:t>$9,741</w:t>
            </w:r>
          </w:p>
        </w:tc>
        <w:tc>
          <w:tcPr>
            <w:tcW w:type="dxa" w:w="1126"/>
          </w:tcPr>
          <w:p>
            <w:pPr>
              <w:spacing w:after="0"/>
              <w:jc w:val="right"/>
            </w:pPr>
            <w:r>
              <w:rPr>
                <w:sz w:val="16"/>
              </w:rPr>
              <w:t>$12</w:t>
            </w:r>
          </w:p>
        </w:tc>
        <w:tc>
          <w:tcPr>
            <w:tcW w:type="dxa" w:w="1124"/>
          </w:tcPr>
          <w:p>
            <w:pPr>
              <w:spacing w:after="0"/>
              <w:jc w:val="right"/>
            </w:pPr>
            <w:r>
              <w:rPr>
                <w:sz w:val="16"/>
              </w:rPr>
              <w:t>$166,675</w:t>
            </w:r>
          </w:p>
        </w:tc>
        <w:tc>
          <w:tcPr>
            <w:tcW w:type="dxa" w:w="1305"/>
          </w:tcPr>
          <w:p>
            <w:pPr>
              <w:spacing w:after="0"/>
              <w:jc w:val="right"/>
            </w:pPr>
            <w:r>
              <w:rPr>
                <w:sz w:val="16"/>
              </w:rPr>
              <w:t>0.000138%</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4"/>
          </w:tcPr>
          <w:p>
            <w:pPr>
              <w:spacing w:after="0"/>
              <w:jc w:val="right"/>
            </w:pPr>
            <w:r>
              <w:rPr>
                <w:sz w:val="16"/>
              </w:rPr>
              <w:t>$534,811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$21,576</w:t>
            </w:r>
          </w:p>
        </w:tc>
        <w:tc>
          <w:tcPr>
            <w:tcW w:type="dxa" w:w="1124"/>
          </w:tcPr>
          <w:p>
            <w:pPr>
              <w:spacing w:after="0"/>
              <w:jc w:val="right"/>
            </w:pPr>
            <w:r>
              <w:rPr>
                <w:sz w:val="16"/>
              </w:rPr>
              <w:t>n/a</w:t>
            </w:r>
          </w:p>
        </w:tc>
        <w:tc>
          <w:tcPr>
            <w:tcW w:type="dxa" w:w="1305"/>
          </w:tcPr>
          <w:p>
            <w:pPr>
              <w:spacing w:after="0"/>
              <w:jc w:val="right"/>
            </w:pPr>
            <w:r>
              <w:rPr>
                <w:sz w:val="16"/>
              </w:rPr>
              <w:t>4.03% (agriculture)</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$12,673,190,686</w:t>
            </w:r>
          </w:p>
        </w:tc>
        <w:tc>
          <w:tcPr>
            <w:tcW w:type="dxa" w:w="1134"/>
          </w:tcPr>
          <w:p>
            <w:pPr>
              <w:spacing w:after="0"/>
              <w:jc w:val="right"/>
            </w:pPr>
            <w:r>
              <w:rPr>
                <w:sz w:val="16"/>
              </w:rPr>
              <w:t>n/a</w:t>
            </w:r>
          </w:p>
        </w:tc>
        <w:tc>
          <w:tcPr>
            <w:tcW w:type="dxa" w:w="1043"/>
          </w:tcPr>
          <w:p>
            <w:pPr>
              <w:spacing w:after="0"/>
              <w:jc w:val="right"/>
            </w:pPr>
            <w:r>
              <w:rPr>
                <w:sz w:val="16"/>
              </w:rPr>
              <w:t>39,054</w:t>
            </w:r>
          </w:p>
        </w:tc>
        <w:tc>
          <w:tcPr>
            <w:tcW w:type="dxa" w:w="1037"/>
          </w:tcPr>
          <w:p>
            <w:pPr>
              <w:spacing w:after="0"/>
              <w:jc w:val="right"/>
            </w:pPr>
            <w:r>
              <w:rPr>
                <w:sz w:val="16"/>
              </w:rPr>
              <w:t>$645,156</w:t>
            </w:r>
          </w:p>
        </w:tc>
        <w:tc>
          <w:tcPr>
            <w:tcW w:type="dxa" w:w="1126"/>
          </w:tcPr>
          <w:p>
            <w:pPr>
              <w:spacing w:after="0"/>
              <w:jc w:val="right"/>
            </w:pPr>
            <w:r>
              <w:rPr>
                <w:sz w:val="16"/>
              </w:rPr>
              <w:t>n/a</w:t>
            </w:r>
          </w:p>
        </w:tc>
        <w:tc>
          <w:tcPr>
            <w:tcW w:type="dxa" w:w="1124"/>
          </w:tcPr>
          <w:p>
            <w:pPr>
              <w:spacing w:after="0"/>
              <w:jc w:val="right"/>
            </w:pPr>
            <w:r>
              <w:rPr>
                <w:sz w:val="16"/>
              </w:rPr>
              <w:t>$285,059</w:t>
            </w:r>
          </w:p>
        </w:tc>
        <w:tc>
          <w:tcPr>
            <w:tcW w:type="dxa" w:w="1305"/>
          </w:tcPr>
          <w:p>
            <w:pPr>
              <w:spacing w:after="0"/>
              <w:jc w:val="right"/>
            </w:pPr>
            <w:r>
              <w:rPr>
                <w:sz w:val="16"/>
              </w:rPr>
              <w:t>0.00509%</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$7,045,000,297</w:t>
            </w:r>
          </w:p>
        </w:tc>
        <w:tc>
          <w:tcPr>
            <w:tcW w:type="dxa" w:w="1134"/>
          </w:tcPr>
          <w:p>
            <w:pPr>
              <w:spacing w:after="0"/>
              <w:jc w:val="right"/>
            </w:pPr>
            <w:r>
              <w:rPr>
                <w:sz w:val="16"/>
              </w:rPr>
              <w:t>$20,815,306</w:t>
            </w:r>
          </w:p>
        </w:tc>
        <w:tc>
          <w:tcPr>
            <w:tcW w:type="dxa" w:w="1043"/>
          </w:tcPr>
          <w:p>
            <w:pPr>
              <w:spacing w:after="0"/>
              <w:jc w:val="right"/>
            </w:pPr>
            <w:r>
              <w:rPr>
                <w:sz w:val="16"/>
              </w:rPr>
              <w:t>39,006</w:t>
            </w:r>
          </w:p>
        </w:tc>
        <w:tc>
          <w:tcPr>
            <w:tcW w:type="dxa" w:w="1037"/>
          </w:tcPr>
          <w:p>
            <w:pPr>
              <w:spacing w:after="0"/>
              <w:jc w:val="right"/>
            </w:pPr>
            <w:r>
              <w:rPr>
                <w:sz w:val="16"/>
              </w:rPr>
              <w:t>$163,941</w:t>
            </w:r>
          </w:p>
        </w:tc>
        <w:tc>
          <w:tcPr>
            <w:tcW w:type="dxa" w:w="1126"/>
          </w:tcPr>
          <w:p>
            <w:pPr>
              <w:spacing w:after="0"/>
              <w:jc w:val="right"/>
            </w:pPr>
            <w:r>
              <w:rPr>
                <w:sz w:val="16"/>
              </w:rPr>
              <w:t>$902</w:t>
            </w:r>
          </w:p>
        </w:tc>
        <w:tc>
          <w:tcPr>
            <w:tcW w:type="dxa" w:w="1124"/>
          </w:tcPr>
          <w:p>
            <w:pPr>
              <w:spacing w:after="0"/>
              <w:jc w:val="right"/>
            </w:pPr>
            <w:r>
              <w:rPr>
                <w:sz w:val="16"/>
              </w:rPr>
              <w:t>$65,586</w:t>
            </w:r>
          </w:p>
        </w:tc>
        <w:tc>
          <w:tcPr>
            <w:tcW w:type="dxa" w:w="1305"/>
          </w:tcPr>
          <w:p>
            <w:pPr>
              <w:spacing w:after="0"/>
              <w:jc w:val="right"/>
            </w:pPr>
            <w:r>
              <w:rPr>
                <w:sz w:val="16"/>
              </w:rPr>
              <w:t>0.00233%</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$7,045,000,297</w:t>
            </w:r>
          </w:p>
        </w:tc>
        <w:tc>
          <w:tcPr>
            <w:tcW w:type="dxa" w:w="1134"/>
          </w:tcPr>
          <w:p>
            <w:pPr>
              <w:spacing w:after="0"/>
              <w:jc w:val="right"/>
            </w:pPr>
            <w:r>
              <w:rPr>
                <w:sz w:val="16"/>
              </w:rPr>
              <w:t>$20,815,306</w:t>
            </w:r>
          </w:p>
        </w:tc>
        <w:tc>
          <w:tcPr>
            <w:tcW w:type="dxa" w:w="1043"/>
          </w:tcPr>
          <w:p>
            <w:pPr>
              <w:spacing w:after="0"/>
              <w:jc w:val="right"/>
            </w:pPr>
            <w:r>
              <w:rPr>
                <w:sz w:val="16"/>
              </w:rPr>
              <w:t>39,006</w:t>
            </w:r>
          </w:p>
        </w:tc>
        <w:tc>
          <w:tcPr>
            <w:tcW w:type="dxa" w:w="1037"/>
          </w:tcPr>
          <w:p>
            <w:pPr>
              <w:spacing w:after="0"/>
              <w:jc w:val="right"/>
            </w:pPr>
            <w:r>
              <w:rPr>
                <w:sz w:val="16"/>
              </w:rPr>
              <w:t>$92</w:t>
            </w:r>
          </w:p>
        </w:tc>
        <w:tc>
          <w:tcPr>
            <w:tcW w:type="dxa" w:w="1126"/>
          </w:tcPr>
          <w:p>
            <w:pPr>
              <w:spacing w:after="0"/>
              <w:jc w:val="right"/>
            </w:pPr>
            <w:r>
              <w:rPr>
                <w:sz w:val="16"/>
              </w:rPr>
              <w:t>$110</w:t>
            </w:r>
          </w:p>
        </w:tc>
        <w:tc>
          <w:tcPr>
            <w:tcW w:type="dxa" w:w="1124"/>
          </w:tcPr>
          <w:p>
            <w:pPr>
              <w:spacing w:after="0"/>
              <w:jc w:val="right"/>
            </w:pPr>
            <w:r>
              <w:rPr>
                <w:sz w:val="16"/>
              </w:rPr>
              <w:t>$1,398,603</w:t>
            </w:r>
          </w:p>
        </w:tc>
        <w:tc>
          <w:tcPr>
            <w:tcW w:type="dxa" w:w="1305"/>
          </w:tcPr>
          <w:p>
            <w:pPr>
              <w:spacing w:after="0"/>
              <w:jc w:val="right"/>
            </w:pPr>
            <w:r>
              <w:rPr>
                <w:sz w:val="16"/>
              </w:rPr>
              <w:t>under 0.0001%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$7,038,977,985</w:t>
            </w:r>
          </w:p>
        </w:tc>
        <w:tc>
          <w:tcPr>
            <w:tcW w:type="dxa" w:w="1134"/>
          </w:tcPr>
          <w:p>
            <w:pPr>
              <w:spacing w:after="0"/>
              <w:jc w:val="right"/>
            </w:pPr>
            <w:r>
              <w:rPr>
                <w:sz w:val="16"/>
              </w:rPr>
              <w:t>$20,815,306</w:t>
            </w:r>
          </w:p>
        </w:tc>
        <w:tc>
          <w:tcPr>
            <w:tcW w:type="dxa" w:w="1043"/>
          </w:tcPr>
          <w:p>
            <w:pPr>
              <w:spacing w:after="0"/>
              <w:jc w:val="right"/>
            </w:pPr>
            <w:r>
              <w:rPr>
                <w:sz w:val="16"/>
              </w:rPr>
              <w:t>38,957</w:t>
            </w:r>
          </w:p>
        </w:tc>
        <w:tc>
          <w:tcPr>
            <w:tcW w:type="dxa" w:w="1037"/>
          </w:tcPr>
          <w:p>
            <w:pPr>
              <w:spacing w:after="0"/>
              <w:jc w:val="right"/>
            </w:pPr>
            <w:r>
              <w:rPr>
                <w:sz w:val="16"/>
              </w:rPr>
              <w:t>$118,825</w:t>
            </w:r>
          </w:p>
        </w:tc>
        <w:tc>
          <w:tcPr>
            <w:tcW w:type="dxa" w:w="1126"/>
          </w:tcPr>
          <w:p>
            <w:pPr>
              <w:spacing w:after="0"/>
              <w:jc w:val="right"/>
            </w:pPr>
            <w:r>
              <w:rPr>
                <w:sz w:val="16"/>
              </w:rPr>
              <w:t>$12,754</w:t>
            </w:r>
          </w:p>
        </w:tc>
        <w:tc>
          <w:tcPr>
            <w:tcW w:type="dxa" w:w="1124"/>
          </w:tcPr>
          <w:p>
            <w:pPr>
              <w:spacing w:after="0"/>
              <w:jc w:val="right"/>
            </w:pPr>
            <w:r>
              <w:rPr>
                <w:sz w:val="16"/>
              </w:rPr>
              <w:t>$7,081</w:t>
            </w:r>
          </w:p>
        </w:tc>
        <w:tc>
          <w:tcPr>
            <w:tcW w:type="dxa" w:w="1305"/>
          </w:tcPr>
          <w:p>
            <w:pPr>
              <w:spacing w:after="0"/>
              <w:jc w:val="right"/>
            </w:pPr>
            <w:r>
              <w:rPr>
                <w:sz w:val="16"/>
              </w:rPr>
              <w:t>0.00169%</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$7,030,681,336</w:t>
            </w:r>
          </w:p>
        </w:tc>
        <w:tc>
          <w:tcPr>
            <w:tcW w:type="dxa" w:w="1134"/>
          </w:tcPr>
          <w:p>
            <w:pPr>
              <w:spacing w:after="0"/>
              <w:jc w:val="right"/>
            </w:pPr>
            <w:r>
              <w:rPr>
                <w:sz w:val="16"/>
              </w:rPr>
              <w:t>n/a</w:t>
            </w:r>
          </w:p>
        </w:tc>
        <w:tc>
          <w:tcPr>
            <w:tcW w:type="dxa" w:w="1043"/>
          </w:tcPr>
          <w:p>
            <w:pPr>
              <w:spacing w:after="0"/>
              <w:jc w:val="right"/>
            </w:pPr>
            <w:r>
              <w:rPr>
                <w:sz w:val="16"/>
              </w:rPr>
              <w:t>38,968</w:t>
            </w:r>
          </w:p>
        </w:tc>
        <w:tc>
          <w:tcPr>
            <w:tcW w:type="dxa" w:w="1037"/>
          </w:tcPr>
          <w:p>
            <w:pPr>
              <w:spacing w:after="0"/>
              <w:jc w:val="right"/>
            </w:pPr>
            <w:r>
              <w:rPr>
                <w:sz w:val="16"/>
              </w:rPr>
              <w:t>$1,766,226</w:t>
            </w:r>
          </w:p>
        </w:tc>
        <w:tc>
          <w:tcPr>
            <w:tcW w:type="dxa" w:w="1126"/>
          </w:tcPr>
          <w:p>
            <w:pPr>
              <w:spacing w:after="0"/>
              <w:jc w:val="right"/>
            </w:pPr>
            <w:r>
              <w:rPr>
                <w:sz w:val="16"/>
              </w:rPr>
              <w:t>n/a</w:t>
            </w:r>
          </w:p>
        </w:tc>
        <w:tc>
          <w:tcPr>
            <w:tcW w:type="dxa" w:w="1124"/>
          </w:tcPr>
          <w:p>
            <w:pPr>
              <w:spacing w:after="0"/>
              <w:jc w:val="right"/>
            </w:pPr>
            <w:r>
              <w:rPr>
                <w:sz w:val="16"/>
              </w:rPr>
              <w:t>$90,187</w:t>
            </w:r>
          </w:p>
        </w:tc>
        <w:tc>
          <w:tcPr>
            <w:tcW w:type="dxa" w:w="1305"/>
          </w:tcPr>
          <w:p>
            <w:pPr>
              <w:spacing w:after="0"/>
              <w:jc w:val="right"/>
            </w:pPr>
            <w:r>
              <w:rPr>
                <w:sz w:val="16"/>
              </w:rPr>
              <w:t>0.0251%</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$7,042,263,635</w:t>
            </w:r>
          </w:p>
        </w:tc>
        <w:tc>
          <w:tcPr>
            <w:tcW w:type="dxa" w:w="1134"/>
          </w:tcPr>
          <w:p>
            <w:pPr>
              <w:spacing w:after="0"/>
              <w:jc w:val="right"/>
            </w:pPr>
            <w:r>
              <w:rPr>
                <w:sz w:val="16"/>
              </w:rPr>
              <w:t>$1,616,912</w:t>
            </w:r>
          </w:p>
        </w:tc>
        <w:tc>
          <w:tcPr>
            <w:tcW w:type="dxa" w:w="1043"/>
          </w:tcPr>
          <w:p>
            <w:pPr>
              <w:spacing w:after="0"/>
              <w:jc w:val="right"/>
            </w:pPr>
            <w:r>
              <w:rPr>
                <w:sz w:val="16"/>
              </w:rPr>
              <w:t>1,114</w:t>
            </w:r>
          </w:p>
        </w:tc>
        <w:tc>
          <w:tcPr>
            <w:tcW w:type="dxa" w:w="1037"/>
          </w:tcPr>
          <w:p>
            <w:pPr>
              <w:spacing w:after="0"/>
              <w:jc w:val="right"/>
            </w:pPr>
            <w:r>
              <w:rPr>
                <w:sz w:val="16"/>
              </w:rPr>
              <w:t>$4,733,909</w:t>
            </w:r>
          </w:p>
        </w:tc>
        <w:tc>
          <w:tcPr>
            <w:tcW w:type="dxa" w:w="1126"/>
          </w:tcPr>
          <w:p>
            <w:pPr>
              <w:spacing w:after="0"/>
              <w:jc w:val="right"/>
            </w:pPr>
            <w:r>
              <w:rPr>
                <w:sz w:val="16"/>
              </w:rPr>
              <w:t>$30,614</w:t>
            </w:r>
          </w:p>
        </w:tc>
        <w:tc>
          <w:tcPr>
            <w:tcW w:type="dxa" w:w="1124"/>
          </w:tcPr>
          <w:p>
            <w:pPr>
              <w:spacing w:after="0"/>
              <w:jc w:val="right"/>
            </w:pPr>
            <w:r>
              <w:rPr>
                <w:sz w:val="16"/>
              </w:rPr>
              <w:t>$97,997</w:t>
            </w:r>
          </w:p>
        </w:tc>
        <w:tc>
          <w:tcPr>
            <w:tcW w:type="dxa" w:w="1305"/>
          </w:tcPr>
          <w:p>
            <w:pPr>
              <w:spacing w:after="0"/>
              <w:jc w:val="right"/>
            </w:pPr>
            <w:r>
              <w:rPr>
                <w:sz w:val="16"/>
              </w:rPr>
              <w:t>n/a (see note)</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$51,298,586</w:t>
            </w:r>
          </w:p>
        </w:tc>
        <w:tc>
          <w:tcPr>
            <w:tcW w:type="dxa" w:w="1134"/>
          </w:tcPr>
          <w:p>
            <w:pPr>
              <w:spacing w:after="0"/>
              <w:jc w:val="right"/>
            </w:pPr>
            <w:r>
              <w:rPr>
                <w:sz w:val="16"/>
              </w:rPr>
              <w:t>n/a</w:t>
            </w:r>
          </w:p>
        </w:tc>
        <w:tc>
          <w:tcPr>
            <w:tcW w:type="dxa" w:w="1043"/>
          </w:tcPr>
          <w:p>
            <w:pPr>
              <w:spacing w:after="0"/>
              <w:jc w:val="right"/>
            </w:pPr>
            <w:r>
              <w:rPr>
                <w:sz w:val="16"/>
              </w:rPr>
              <w:t>271</w:t>
            </w:r>
          </w:p>
        </w:tc>
        <w:tc>
          <w:tcPr>
            <w:tcW w:type="dxa" w:w="1037"/>
          </w:tcPr>
          <w:p>
            <w:pPr>
              <w:spacing w:after="0"/>
              <w:jc w:val="right"/>
            </w:pPr>
            <w:r>
              <w:rPr>
                <w:sz w:val="16"/>
              </w:rPr>
              <w:t>$868</w:t>
            </w:r>
          </w:p>
        </w:tc>
        <w:tc>
          <w:tcPr>
            <w:tcW w:type="dxa" w:w="1126"/>
          </w:tcPr>
          <w:p>
            <w:pPr>
              <w:spacing w:after="0"/>
              <w:jc w:val="right"/>
            </w:pPr>
            <w:r>
              <w:rPr>
                <w:sz w:val="16"/>
              </w:rPr>
              <w:t>n/a</w:t>
            </w:r>
          </w:p>
        </w:tc>
        <w:tc>
          <w:tcPr>
            <w:tcW w:type="dxa" w:w="1124"/>
          </w:tcPr>
          <w:p>
            <w:pPr>
              <w:spacing w:after="0"/>
              <w:jc w:val="right"/>
            </w:pPr>
            <w:r>
              <w:rPr>
                <w:sz w:val="16"/>
              </w:rPr>
              <w:t>$21</w:t>
            </w:r>
          </w:p>
        </w:tc>
        <w:tc>
          <w:tcPr>
            <w:tcW w:type="dxa" w:w="1305"/>
          </w:tcPr>
          <w:p>
            <w:pPr>
              <w:spacing w:after="0"/>
              <w:jc w:val="right"/>
            </w:pPr>
            <w:r>
              <w:rPr>
                <w:sz w:val="16"/>
              </w:rPr>
              <w:t>0.00169%</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$7,045,000,297</w:t>
            </w:r>
          </w:p>
        </w:tc>
        <w:tc>
          <w:tcPr>
            <w:tcW w:type="dxa" w:w="1134"/>
          </w:tcPr>
          <w:p>
            <w:pPr>
              <w:spacing w:after="0"/>
              <w:jc w:val="right"/>
            </w:pPr>
            <w:r>
              <w:rPr>
                <w:sz w:val="16"/>
              </w:rPr>
              <w:t>n/a</w:t>
            </w:r>
          </w:p>
        </w:tc>
        <w:tc>
          <w:tcPr>
            <w:tcW w:type="dxa" w:w="1043"/>
          </w:tcPr>
          <w:p>
            <w:pPr>
              <w:spacing w:after="0"/>
              <w:jc w:val="right"/>
            </w:pPr>
            <w:r>
              <w:rPr>
                <w:sz w:val="16"/>
              </w:rPr>
              <w:t>39,006</w:t>
            </w:r>
          </w:p>
        </w:tc>
        <w:tc>
          <w:tcPr>
            <w:tcW w:type="dxa" w:w="1037"/>
          </w:tcPr>
          <w:p>
            <w:pPr>
              <w:spacing w:after="0"/>
              <w:jc w:val="right"/>
            </w:pPr>
            <w:r>
              <w:rPr>
                <w:sz w:val="16"/>
              </w:rPr>
              <w:t>$46,490</w:t>
            </w:r>
          </w:p>
        </w:tc>
        <w:tc>
          <w:tcPr>
            <w:tcW w:type="dxa" w:w="1126"/>
          </w:tcPr>
          <w:p>
            <w:pPr>
              <w:spacing w:after="0"/>
              <w:jc w:val="right"/>
            </w:pPr>
            <w:r>
              <w:rPr>
                <w:sz w:val="16"/>
              </w:rPr>
              <w:t>n/a</w:t>
            </w:r>
          </w:p>
        </w:tc>
        <w:tc>
          <w:tcPr>
            <w:tcW w:type="dxa" w:w="1124"/>
          </w:tcPr>
          <w:p>
            <w:pPr>
              <w:spacing w:after="0"/>
              <w:jc w:val="right"/>
            </w:pPr>
            <w:r>
              <w:rPr>
                <w:sz w:val="16"/>
              </w:rPr>
              <w:t>$245,275</w:t>
            </w:r>
          </w:p>
        </w:tc>
        <w:tc>
          <w:tcPr>
            <w:tcW w:type="dxa" w:w="1305"/>
          </w:tcPr>
          <w:p>
            <w:pPr>
              <w:spacing w:after="0"/>
              <w:jc w:val="right"/>
            </w:pPr>
            <w:r>
              <w:rPr>
                <w:sz w:val="16"/>
              </w:rPr>
              <w:t>0.00066%</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$7,045,000,297</w:t>
            </w:r>
          </w:p>
        </w:tc>
        <w:tc>
          <w:tcPr>
            <w:tcW w:type="dxa" w:w="1134"/>
          </w:tcPr>
          <w:p>
            <w:pPr>
              <w:spacing w:after="0"/>
              <w:jc w:val="right"/>
            </w:pPr>
            <w:r>
              <w:rPr>
                <w:sz w:val="16"/>
              </w:rPr>
              <w:t>$20,815,306</w:t>
            </w:r>
          </w:p>
        </w:tc>
        <w:tc>
          <w:tcPr>
            <w:tcW w:type="dxa" w:w="1043"/>
          </w:tcPr>
          <w:p>
            <w:pPr>
              <w:spacing w:after="0"/>
              <w:jc w:val="right"/>
            </w:pPr>
            <w:r>
              <w:rPr>
                <w:sz w:val="16"/>
              </w:rPr>
              <w:t>39,006</w:t>
            </w:r>
          </w:p>
        </w:tc>
        <w:tc>
          <w:tcPr>
            <w:tcW w:type="dxa" w:w="1037"/>
          </w:tcPr>
          <w:p>
            <w:pPr>
              <w:spacing w:after="0"/>
              <w:jc w:val="right"/>
            </w:pPr>
            <w:r>
              <w:rPr>
                <w:sz w:val="16"/>
              </w:rPr>
              <w:t>$322,386</w:t>
            </w:r>
          </w:p>
        </w:tc>
        <w:tc>
          <w:tcPr>
            <w:tcW w:type="dxa" w:w="1126"/>
          </w:tcPr>
          <w:p>
            <w:pPr>
              <w:spacing w:after="0"/>
              <w:jc w:val="right"/>
            </w:pPr>
            <w:r>
              <w:rPr>
                <w:sz w:val="16"/>
              </w:rPr>
              <w:t>$595</w:t>
            </w:r>
          </w:p>
        </w:tc>
        <w:tc>
          <w:tcPr>
            <w:tcW w:type="dxa" w:w="1124"/>
          </w:tcPr>
          <w:p>
            <w:pPr>
              <w:spacing w:after="0"/>
              <w:jc w:val="right"/>
            </w:pPr>
            <w:r>
              <w:rPr>
                <w:sz w:val="16"/>
              </w:rPr>
              <w:t>$559,401</w:t>
            </w:r>
          </w:p>
        </w:tc>
        <w:tc>
          <w:tcPr>
            <w:tcW w:type="dxa" w:w="1305"/>
          </w:tcPr>
          <w:p>
            <w:pPr>
              <w:spacing w:after="0"/>
              <w:jc w:val="right"/>
            </w:pPr>
            <w:r>
              <w:rPr>
                <w:sz w:val="16"/>
              </w:rPr>
              <w:t>0.00458%</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$7,045,000,297</w:t>
            </w:r>
          </w:p>
        </w:tc>
        <w:tc>
          <w:tcPr>
            <w:tcW w:type="dxa" w:w="1134"/>
          </w:tcPr>
          <w:p>
            <w:pPr>
              <w:spacing w:after="0"/>
              <w:jc w:val="right"/>
            </w:pPr>
            <w:r>
              <w:rPr>
                <w:sz w:val="16"/>
              </w:rPr>
              <w:t>$20,815,306</w:t>
            </w:r>
          </w:p>
        </w:tc>
        <w:tc>
          <w:tcPr>
            <w:tcW w:type="dxa" w:w="1043"/>
          </w:tcPr>
          <w:p>
            <w:pPr>
              <w:spacing w:after="0"/>
              <w:jc w:val="right"/>
            </w:pPr>
            <w:r>
              <w:rPr>
                <w:sz w:val="16"/>
              </w:rPr>
              <w:t>39,006</w:t>
            </w:r>
          </w:p>
        </w:tc>
        <w:tc>
          <w:tcPr>
            <w:tcW w:type="dxa" w:w="1037"/>
          </w:tcPr>
          <w:p>
            <w:pPr>
              <w:spacing w:after="0"/>
              <w:jc w:val="right"/>
            </w:pPr>
            <w:r>
              <w:rPr>
                <w:sz w:val="16"/>
              </w:rPr>
              <w:t>$411,405</w:t>
            </w:r>
          </w:p>
        </w:tc>
        <w:tc>
          <w:tcPr>
            <w:tcW w:type="dxa" w:w="1126"/>
          </w:tcPr>
          <w:p>
            <w:pPr>
              <w:spacing w:after="0"/>
              <w:jc w:val="right"/>
            </w:pPr>
            <w:r>
              <w:rPr>
                <w:sz w:val="16"/>
              </w:rPr>
              <w:t>$1,019</w:t>
            </w:r>
          </w:p>
        </w:tc>
        <w:tc>
          <w:tcPr>
            <w:tcW w:type="dxa" w:w="1124"/>
          </w:tcPr>
          <w:p>
            <w:pPr>
              <w:spacing w:after="0"/>
              <w:jc w:val="right"/>
            </w:pPr>
            <w:r>
              <w:rPr>
                <w:sz w:val="16"/>
              </w:rPr>
              <w:t>$1,368,279</w:t>
            </w:r>
          </w:p>
        </w:tc>
        <w:tc>
          <w:tcPr>
            <w:tcW w:type="dxa" w:w="1305"/>
          </w:tcPr>
          <w:p>
            <w:pPr>
              <w:spacing w:after="0"/>
              <w:jc w:val="right"/>
            </w:pPr>
            <w:r>
              <w:rPr>
                <w:sz w:val="16"/>
              </w:rPr>
              <w:t>0.00584%</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$1,079,210,666</w:t>
            </w:r>
          </w:p>
        </w:tc>
        <w:tc>
          <w:tcPr>
            <w:tcW w:type="dxa" w:w="1134"/>
          </w:tcPr>
          <w:p>
            <w:pPr>
              <w:spacing w:after="0"/>
              <w:jc w:val="right"/>
            </w:pPr>
            <w:r>
              <w:rPr>
                <w:sz w:val="16"/>
              </w:rPr>
              <w:t>$5,359,634</w:t>
            </w:r>
          </w:p>
        </w:tc>
        <w:tc>
          <w:tcPr>
            <w:tcW w:type="dxa" w:w="1043"/>
          </w:tcPr>
          <w:p>
            <w:pPr>
              <w:spacing w:after="0"/>
              <w:jc w:val="right"/>
            </w:pPr>
            <w:r>
              <w:rPr>
                <w:sz w:val="16"/>
              </w:rPr>
              <w:t>7,408</w:t>
            </w:r>
          </w:p>
        </w:tc>
        <w:tc>
          <w:tcPr>
            <w:tcW w:type="dxa" w:w="1037"/>
          </w:tcPr>
          <w:p>
            <w:pPr>
              <w:spacing w:after="0"/>
              <w:jc w:val="right"/>
            </w:pPr>
            <w:r>
              <w:rPr>
                <w:sz w:val="16"/>
              </w:rPr>
              <w:t>$6,788</w:t>
            </w:r>
          </w:p>
        </w:tc>
        <w:tc>
          <w:tcPr>
            <w:tcW w:type="dxa" w:w="1126"/>
          </w:tcPr>
          <w:p>
            <w:pPr>
              <w:spacing w:after="0"/>
              <w:jc w:val="right"/>
            </w:pPr>
            <w:r>
              <w:rPr>
                <w:sz w:val="16"/>
              </w:rPr>
              <w:t>$12</w:t>
            </w:r>
          </w:p>
        </w:tc>
        <w:tc>
          <w:tcPr>
            <w:tcW w:type="dxa" w:w="1124"/>
          </w:tcPr>
          <w:p>
            <w:pPr>
              <w:spacing w:after="0"/>
              <w:jc w:val="right"/>
            </w:pPr>
            <w:r>
              <w:rPr>
                <w:sz w:val="16"/>
              </w:rPr>
              <w:t>$2,049</w:t>
            </w:r>
          </w:p>
        </w:tc>
        <w:tc>
          <w:tcPr>
            <w:tcW w:type="dxa" w:w="1305"/>
          </w:tcPr>
          <w:p>
            <w:pPr>
              <w:spacing w:after="0"/>
              <w:jc w:val="right"/>
            </w:pPr>
            <w:r>
              <w:rPr>
                <w:sz w:val="16"/>
              </w:rPr>
              <w:t>0.000629%</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$7,045,000,297</w:t>
            </w:r>
          </w:p>
        </w:tc>
        <w:tc>
          <w:tcPr>
            <w:tcW w:type="dxa" w:w="1134"/>
          </w:tcPr>
          <w:p>
            <w:pPr>
              <w:spacing w:after="0"/>
              <w:jc w:val="right"/>
            </w:pPr>
            <w:r>
              <w:rPr>
                <w:sz w:val="16"/>
              </w:rPr>
              <w:t>$20,815,306</w:t>
            </w:r>
          </w:p>
        </w:tc>
        <w:tc>
          <w:tcPr>
            <w:tcW w:type="dxa" w:w="1043"/>
          </w:tcPr>
          <w:p>
            <w:pPr>
              <w:spacing w:after="0"/>
              <w:jc w:val="right"/>
            </w:pPr>
            <w:r>
              <w:rPr>
                <w:sz w:val="16"/>
              </w:rPr>
              <w:t>39,006</w:t>
            </w:r>
          </w:p>
        </w:tc>
        <w:tc>
          <w:tcPr>
            <w:tcW w:type="dxa" w:w="1037"/>
          </w:tcPr>
          <w:p>
            <w:pPr>
              <w:spacing w:after="0"/>
              <w:jc w:val="right"/>
            </w:pPr>
            <w:r>
              <w:rPr>
                <w:sz w:val="16"/>
              </w:rPr>
              <w:t>$15,901</w:t>
            </w:r>
          </w:p>
        </w:tc>
        <w:tc>
          <w:tcPr>
            <w:tcW w:type="dxa" w:w="1126"/>
          </w:tcPr>
          <w:p>
            <w:pPr>
              <w:spacing w:after="0"/>
              <w:jc w:val="right"/>
            </w:pPr>
            <w:r>
              <w:rPr>
                <w:sz w:val="16"/>
              </w:rPr>
              <w:t>$93</w:t>
            </w:r>
          </w:p>
        </w:tc>
        <w:tc>
          <w:tcPr>
            <w:tcW w:type="dxa" w:w="1124"/>
          </w:tcPr>
          <w:p>
            <w:pPr>
              <w:spacing w:after="0"/>
              <w:jc w:val="right"/>
            </w:pPr>
            <w:r>
              <w:rPr>
                <w:sz w:val="16"/>
              </w:rPr>
              <w:t>$4,399</w:t>
            </w:r>
          </w:p>
        </w:tc>
        <w:tc>
          <w:tcPr>
            <w:tcW w:type="dxa" w:w="1305"/>
          </w:tcPr>
          <w:p>
            <w:pPr>
              <w:spacing w:after="0"/>
              <w:jc w:val="right"/>
            </w:pPr>
            <w:r>
              <w:rPr>
                <w:sz w:val="16"/>
              </w:rPr>
              <w:t>0.000226%</w:t>
            </w:r>
          </w:p>
        </w:tc>
        <w:tc>
          <w:tcPr>
            <w:tcW w:type="dxa" w:w="1162"/>
          </w:tcPr>
          <w:p>
            <w:pPr>
              <w:spacing w:after="0"/>
              <w:jc w:val="right"/>
            </w:pPr>
          </w:p>
        </w:tc>
        <w:tc>
          <w:tcPr>
            <w:tcW w:type="dxa" w:w="1088"/>
          </w:tcPr>
          <w:p>
            <w:pPr>
              <w:spacing w:after="0"/>
              <w:jc w:val="right"/>
            </w:pPr>
          </w:p>
        </w:tc>
        <w:tc>
          <w:tcPr>
            <w:tcW w:type="dxa" w:w="1088"/>
          </w:tcPr>
          <w:p>
            <w:pPr>
              <w:spacing w:after="0"/>
              <w:jc w:val="right"/>
            </w:pPr>
          </w:p>
        </w:tc>
        <w:tc>
          <w:tcPr>
            <w:tcW w:type="dxa" w:w="14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39,006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$7,045,000,297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$20,815,306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$8,309,415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$4,290,612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5</w:t>
            </w:r>
          </w:p>
        </w:tc>
      </w:tr>
      <w:tr>
        <w:trPr>
          <w:cantSplit/>
        </w:trPr>
        <w:tc>
          <w:tcPr>
            <w:tcW w:type="dxa" w:w="3678"/>
          </w:tcPr>
          <w:p>
            <w:pPr>
              <w:spacing w:after="0"/>
              <w:jc w:val="left"/>
            </w:pPr>
            <w:r>
              <w:rPr>
                <w:sz w:val="16"/>
              </w:rPr>
              <w:t>of which: Union County (unincorporated area)</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Calion city</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El Dorado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Felsenthal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Union County</w:t>
            </w:r>
          </w:p>
        </w:tc>
        <w:tc>
          <w:tcPr>
            <w:tcW w:type="dxa" w:w="1620"/>
          </w:tcPr>
          <w:p>
            <w:pPr>
              <w:spacing w:after="0"/>
              <w:jc w:val="left"/>
            </w:pPr>
            <w:r>
              <w:rPr>
                <w:sz w:val="16"/>
              </w:rPr>
              <w:t>050205</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455"/>
          </w:tcPr>
          <w:p>
            <w:pPr>
              <w:spacing w:after="0"/>
              <w:jc w:val="right"/>
            </w:pPr>
            <w:r>
              <w:rPr>
                <w:sz w:val="16"/>
              </w:rPr>
              <w:t>5</w:t>
            </w:r>
          </w:p>
        </w:tc>
        <w:tc>
          <w:tcPr>
            <w:tcW w:type="dxa" w:w="1455"/>
          </w:tcPr>
          <w:p>
            <w:pPr>
              <w:spacing w:after="0"/>
              <w:jc w:val="right"/>
            </w:pPr>
            <w:r>
              <w:rPr>
                <w:sz w:val="16"/>
              </w:rPr>
              <w:t>0</w:t>
            </w:r>
          </w:p>
        </w:tc>
        <w:tc>
          <w:tcPr>
            <w:tcW w:type="dxa" w:w="1620"/>
          </w:tcPr>
          <w:p>
            <w:pPr>
              <w:spacing w:after="0"/>
              <w:jc w:val="right"/>
            </w:pPr>
            <w:r>
              <w:rPr>
                <w:sz w:val="16"/>
              </w:rPr>
              <w:t>4</w:t>
            </w:r>
          </w:p>
        </w:tc>
      </w:tr>
      <w:tr>
        <w:trPr>
          <w:cantSplit/>
        </w:trPr>
        <w:tc>
          <w:tcPr>
            <w:tcW w:type="dxa" w:w="2141"/>
          </w:tcPr>
          <w:p>
            <w:pPr>
              <w:spacing w:after="0"/>
              <w:jc w:val="left"/>
            </w:pPr>
            <w:r>
              <w:rPr>
                <w:sz w:val="16"/>
              </w:rPr>
              <w:t>Calion city</w:t>
            </w:r>
          </w:p>
        </w:tc>
        <w:tc>
          <w:tcPr>
            <w:tcW w:type="dxa" w:w="1620"/>
          </w:tcPr>
          <w:p>
            <w:pPr>
              <w:spacing w:after="0"/>
              <w:jc w:val="left"/>
            </w:pPr>
            <w:r>
              <w:rPr>
                <w:sz w:val="16"/>
              </w:rPr>
              <w:t>050206</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 Dorado city</w:t>
            </w:r>
          </w:p>
        </w:tc>
        <w:tc>
          <w:tcPr>
            <w:tcW w:type="dxa" w:w="1620"/>
          </w:tcPr>
          <w:p>
            <w:pPr>
              <w:spacing w:after="0"/>
              <w:jc w:val="left"/>
            </w:pPr>
            <w:r>
              <w:rPr>
                <w:sz w:val="16"/>
              </w:rPr>
              <w:t>050207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Felsenthal town</w:t>
            </w:r>
          </w:p>
        </w:tc>
        <w:tc>
          <w:tcPr>
            <w:tcW w:type="dxa" w:w="1620"/>
          </w:tcPr>
          <w:p>
            <w:pPr>
              <w:spacing w:after="0"/>
              <w:jc w:val="left"/>
            </w:pPr>
            <w:r>
              <w:rPr>
                <w:sz w:val="16"/>
              </w:rPr>
              <w:t>050574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Huttig city</w:t>
            </w:r>
          </w:p>
        </w:tc>
        <w:tc>
          <w:tcPr>
            <w:tcW w:type="dxa" w:w="1620"/>
          </w:tcPr>
          <w:p>
            <w:pPr>
              <w:spacing w:after="0"/>
              <w:jc w:val="left"/>
            </w:pPr>
            <w:r>
              <w:rPr>
                <w:sz w:val="16"/>
              </w:rPr>
              <w:t>050208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Smackover city</w:t>
            </w:r>
          </w:p>
        </w:tc>
        <w:tc>
          <w:tcPr>
            <w:tcW w:type="dxa" w:w="1620"/>
          </w:tcPr>
          <w:p>
            <w:pPr>
              <w:spacing w:after="0"/>
              <w:jc w:val="left"/>
            </w:pPr>
            <w:r>
              <w:rPr>
                <w:sz w:val="16"/>
              </w:rPr>
              <w:t>050209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Union County, AR: risk-assessment baseline packet, release 2026-10 (data as of 2026-09-30; County FIPS 05139). Automated baseline. </w:t>
      </w:r>
      <w:hyperlink r:id="rId15">
        <w:r>
          <w:rPr>
            <w:color w:val="1F4E99"/>
            <w:sz w:val="17"/>
            <w:u w:val="single"/>
          </w:rPr>
          <w:t>https://hazardplain.org/ar/05139/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AR: Risk-assessment baseline packet</dc:title>
  <dc:subject>Hazard Plain release 2026-10, as of 2026-09-30. Automated baseline</dc:subject>
  <dc:creator>Hazard Plain</dc:creator>
  <cp:keywords>Hazard Plain; hazard mitigation; risk assessment; 05139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