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Searcy County, AR</w:t>
      </w:r>
    </w:p>
    <w:p>
      <w:pPr>
        <w:spacing w:after="120" w:before="0"/>
      </w:pPr>
      <w:r>
        <w:rPr>
          <w:color w:val="555555"/>
          <w:sz w:val="24"/>
        </w:rPr>
        <w:t>Risk-assessment baseline packet</w:t>
      </w:r>
    </w:p>
    <w:p>
      <w:pPr>
        <w:spacing w:after="120" w:before="0"/>
      </w:pPr>
      <w:r>
        <w:rPr>
          <w:b/>
          <w:sz w:val="18"/>
        </w:rPr>
        <w:t xml:space="preserve">County FIPS: </w:t>
      </w:r>
      <w:r>
        <w:rPr>
          <w:sz w:val="18"/>
        </w:rPr>
        <w:t>05129</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No approved plan on record.</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Update: FEMA tracker shows a plan in progress.</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Ice Storm ($2,247,846 a year), Inland Flooding ($1,761,632) and Tornado ($1,041,152).</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05129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No approved plan on record</w:t>
      </w:r>
    </w:p>
    <w:p>
      <w:pPr>
        <w:keepNext/>
        <w:spacing w:after="40" w:before="0"/>
      </w:pPr>
      <w:r>
        <w:rPr>
          <w:b/>
        </w:rPr>
        <w:t xml:space="preserve">Plan: </w:t>
      </w:r>
      <w:r>
        <w:rPr/>
        <w:t>none</w:t>
      </w:r>
    </w:p>
    <w:p>
      <w:pPr>
        <w:keepNext/>
        <w:spacing w:after="40" w:before="0"/>
      </w:pPr>
      <w:r>
        <w:rPr>
          <w:b/>
        </w:rPr>
        <w:t xml:space="preserve">Approved: </w:t>
      </w:r>
      <w:r>
        <w:rPr/>
        <w:t>none</w:t>
      </w:r>
    </w:p>
    <w:p>
      <w:pPr>
        <w:keepNext/>
        <w:spacing w:after="40" w:before="0"/>
      </w:pPr>
      <w:r>
        <w:rPr>
          <w:b/>
        </w:rPr>
        <w:t xml:space="preserve">Expires: </w:t>
      </w:r>
      <w:r>
        <w:rPr/>
        <w:t>none</w:t>
      </w:r>
    </w:p>
    <w:p>
      <w:pPr>
        <w:keepNext/>
        <w:spacing w:after="40" w:before="0"/>
      </w:pPr>
      <w:r>
        <w:rPr>
          <w:b/>
        </w:rPr>
        <w:t xml:space="preserve">Update underway: </w:t>
      </w:r>
      <w:r>
        <w:rPr/>
        <w:t>FEMA tracker shows a plan in progress</w:t>
      </w:r>
    </w:p>
    <w:p>
      <w:pPr>
        <w:spacing w:after="80" w:before="0"/>
      </w:pPr>
      <w:r>
        <w:rPr/>
        <w:t>FEMA's plan status data lists no approved plan for this jurisdiction.</w:t>
      </w:r>
    </w:p>
    <w:p>
      <w:pPr>
        <w:spacing w:after="80" w:before="0"/>
      </w:pPr>
      <w:r>
        <w:rPr>
          <w:color w:val="555555"/>
          <w:sz w:val="17"/>
        </w:rPr>
        <w:t>Every jurisdiction listed on this page (13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80" w:before="0"/>
      </w:pPr>
      <w:r>
        <w:rPr>
          <w:b/>
        </w:rPr>
        <w:t xml:space="preserve">Not available: </w:t>
      </w:r>
      <w:r>
        <w:rPr/>
        <w:t>No approved plan on record, so there is no approval date to count from.</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067"/>
        <w:gridCol w:w="1730"/>
        <w:gridCol w:w="1794"/>
        <w:gridCol w:w="2072"/>
        <w:gridCol w:w="1037"/>
        <w:gridCol w:w="1037"/>
        <w:gridCol w:w="844"/>
        <w:gridCol w:w="2272"/>
        <w:gridCol w:w="1260"/>
      </w:tblGrid>
      <w:tr>
        <w:trPr>
          <w:cantSplit/>
          <w:tblHeader/>
        </w:trPr>
        <w:tc>
          <w:tcPr>
            <w:tcW w:type="dxa" w:w="2067"/>
            <w:shd w:val="clear" w:color="auto" w:fill="E8E8E8"/>
          </w:tcPr>
          <w:p>
            <w:pPr>
              <w:spacing w:after="0"/>
              <w:jc w:val="left"/>
            </w:pPr>
            <w:r>
              <w:rPr>
                <w:b/>
                <w:sz w:val="16"/>
              </w:rPr>
              <w:t>Jurisdiction</w:t>
            </w:r>
          </w:p>
        </w:tc>
        <w:tc>
          <w:tcPr>
            <w:tcW w:type="dxa" w:w="1730"/>
            <w:shd w:val="clear" w:color="auto" w:fill="E8E8E8"/>
          </w:tcPr>
          <w:p>
            <w:pPr>
              <w:spacing w:after="0"/>
              <w:jc w:val="left"/>
            </w:pPr>
            <w:r>
              <w:rPr>
                <w:b/>
                <w:sz w:val="16"/>
              </w:rPr>
              <w:t>Type</w:t>
            </w:r>
          </w:p>
        </w:tc>
        <w:tc>
          <w:tcPr>
            <w:tcW w:type="dxa" w:w="1794"/>
            <w:shd w:val="clear" w:color="auto" w:fill="E8E8E8"/>
          </w:tcPr>
          <w:p>
            <w:pPr>
              <w:spacing w:after="0"/>
              <w:jc w:val="left"/>
            </w:pPr>
            <w:r>
              <w:rPr>
                <w:b/>
                <w:sz w:val="16"/>
              </w:rPr>
              <w:t>Status</w:t>
            </w:r>
          </w:p>
        </w:tc>
        <w:tc>
          <w:tcPr>
            <w:tcW w:type="dxa" w:w="2072"/>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44"/>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272"/>
            <w:shd w:val="clear" w:color="auto" w:fill="E8E8E8"/>
          </w:tcPr>
          <w:p>
            <w:pPr>
              <w:spacing w:after="0"/>
              <w:jc w:val="left"/>
            </w:pPr>
            <w:r>
              <w:rPr>
                <w:b/>
                <w:sz w:val="16"/>
              </w:rPr>
              <w:t>Update underway</w:t>
            </w:r>
          </w:p>
        </w:tc>
        <w:tc>
          <w:tcPr>
            <w:tcW w:type="dxa" w:w="1260"/>
            <w:shd w:val="clear" w:color="auto" w:fill="E8E8E8"/>
          </w:tcPr>
          <w:p>
            <w:pPr>
              <w:spacing w:after="0"/>
              <w:jc w:val="left"/>
            </w:pPr>
            <w:r>
              <w:rPr>
                <w:b/>
                <w:sz w:val="16"/>
              </w:rPr>
              <w:t>Notes</w:t>
            </w:r>
          </w:p>
        </w:tc>
      </w:tr>
      <w:tr>
        <w:trPr>
          <w:cantSplit/>
        </w:trPr>
        <w:tc>
          <w:tcPr>
            <w:tcW w:type="dxa" w:w="2067"/>
          </w:tcPr>
          <w:p>
            <w:pPr>
              <w:spacing w:after="0"/>
              <w:jc w:val="left"/>
            </w:pPr>
            <w:r>
              <w:rPr>
                <w:sz w:val="16"/>
              </w:rPr>
              <w:t>Searcy County</w:t>
            </w:r>
          </w:p>
        </w:tc>
        <w:tc>
          <w:tcPr>
            <w:tcW w:type="dxa" w:w="1730"/>
          </w:tcPr>
          <w:p>
            <w:pPr>
              <w:spacing w:after="0"/>
              <w:jc w:val="left"/>
            </w:pPr>
            <w:r>
              <w:rPr>
                <w:sz w:val="16"/>
              </w:rPr>
              <w:t>County</w:t>
            </w:r>
          </w:p>
        </w:tc>
        <w:tc>
          <w:tcPr>
            <w:tcW w:type="dxa" w:w="1794"/>
          </w:tcPr>
          <w:p>
            <w:pPr>
              <w:spacing w:after="0"/>
              <w:jc w:val="left"/>
            </w:pPr>
            <w:r>
              <w:rPr>
                <w:sz w:val="16"/>
              </w:rPr>
              <w:t>No approved plan on record</w:t>
            </w:r>
          </w:p>
        </w:tc>
        <w:tc>
          <w:tcPr>
            <w:tcW w:type="dxa" w:w="2072"/>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44"/>
          </w:tcPr>
          <w:p>
            <w:pPr>
              <w:spacing w:after="0"/>
              <w:jc w:val="right"/>
            </w:pPr>
          </w:p>
        </w:tc>
        <w:tc>
          <w:tcPr>
            <w:tcW w:type="dxa" w:w="2272"/>
          </w:tcPr>
          <w:p>
            <w:pPr>
              <w:spacing w:after="0"/>
              <w:jc w:val="left"/>
            </w:pPr>
            <w:r>
              <w:rPr>
                <w:sz w:val="16"/>
              </w:rPr>
              <w:t>FEMA tracker shows a plan in progress</w:t>
            </w:r>
          </w:p>
        </w:tc>
        <w:tc>
          <w:tcPr>
            <w:tcW w:type="dxa" w:w="1260"/>
          </w:tcPr>
          <w:p>
            <w:pPr>
              <w:spacing w:after="0"/>
              <w:jc w:val="left"/>
            </w:pPr>
          </w:p>
        </w:tc>
      </w:tr>
      <w:tr>
        <w:trPr>
          <w:cantSplit/>
        </w:trPr>
        <w:tc>
          <w:tcPr>
            <w:tcW w:type="dxa" w:w="2067"/>
          </w:tcPr>
          <w:p>
            <w:pPr>
              <w:spacing w:after="0"/>
              <w:jc w:val="left"/>
            </w:pPr>
            <w:r>
              <w:rPr>
                <w:sz w:val="16"/>
              </w:rPr>
              <w:t>Gilbert town</w:t>
            </w:r>
          </w:p>
        </w:tc>
        <w:tc>
          <w:tcPr>
            <w:tcW w:type="dxa" w:w="1730"/>
          </w:tcPr>
          <w:p>
            <w:pPr>
              <w:spacing w:after="0"/>
              <w:jc w:val="left"/>
            </w:pPr>
            <w:r>
              <w:rPr>
                <w:sz w:val="16"/>
              </w:rPr>
              <w:t>Town</w:t>
            </w:r>
          </w:p>
        </w:tc>
        <w:tc>
          <w:tcPr>
            <w:tcW w:type="dxa" w:w="1794"/>
          </w:tcPr>
          <w:p>
            <w:pPr>
              <w:spacing w:after="0"/>
              <w:jc w:val="left"/>
            </w:pPr>
            <w:r>
              <w:rPr>
                <w:sz w:val="16"/>
              </w:rPr>
              <w:t>No approved plan on record</w:t>
            </w:r>
          </w:p>
        </w:tc>
        <w:tc>
          <w:tcPr>
            <w:tcW w:type="dxa" w:w="2072"/>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44"/>
          </w:tcPr>
          <w:p>
            <w:pPr>
              <w:spacing w:after="0"/>
              <w:jc w:val="right"/>
            </w:pPr>
          </w:p>
        </w:tc>
        <w:tc>
          <w:tcPr>
            <w:tcW w:type="dxa" w:w="2272"/>
          </w:tcPr>
          <w:p>
            <w:pPr>
              <w:spacing w:after="0"/>
              <w:jc w:val="left"/>
            </w:pPr>
            <w:r>
              <w:rPr>
                <w:sz w:val="16"/>
              </w:rPr>
              <w:t>FEMA tracker shows a plan in progress</w:t>
            </w:r>
          </w:p>
        </w:tc>
        <w:tc>
          <w:tcPr>
            <w:tcW w:type="dxa" w:w="1260"/>
          </w:tcPr>
          <w:p>
            <w:pPr>
              <w:spacing w:after="0"/>
              <w:jc w:val="left"/>
            </w:pPr>
          </w:p>
        </w:tc>
      </w:tr>
      <w:tr>
        <w:trPr>
          <w:cantSplit/>
        </w:trPr>
        <w:tc>
          <w:tcPr>
            <w:tcW w:type="dxa" w:w="2067"/>
          </w:tcPr>
          <w:p>
            <w:pPr>
              <w:spacing w:after="0"/>
              <w:jc w:val="left"/>
            </w:pPr>
            <w:r>
              <w:rPr>
                <w:sz w:val="16"/>
              </w:rPr>
              <w:t>Leslie city</w:t>
            </w:r>
          </w:p>
        </w:tc>
        <w:tc>
          <w:tcPr>
            <w:tcW w:type="dxa" w:w="1730"/>
          </w:tcPr>
          <w:p>
            <w:pPr>
              <w:spacing w:after="0"/>
              <w:jc w:val="left"/>
            </w:pPr>
            <w:r>
              <w:rPr>
                <w:sz w:val="16"/>
              </w:rPr>
              <w:t>City</w:t>
            </w:r>
          </w:p>
        </w:tc>
        <w:tc>
          <w:tcPr>
            <w:tcW w:type="dxa" w:w="1794"/>
          </w:tcPr>
          <w:p>
            <w:pPr>
              <w:spacing w:after="0"/>
              <w:jc w:val="left"/>
            </w:pPr>
            <w:r>
              <w:rPr>
                <w:sz w:val="16"/>
              </w:rPr>
              <w:t>No approved plan on record</w:t>
            </w:r>
          </w:p>
        </w:tc>
        <w:tc>
          <w:tcPr>
            <w:tcW w:type="dxa" w:w="2072"/>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44"/>
          </w:tcPr>
          <w:p>
            <w:pPr>
              <w:spacing w:after="0"/>
              <w:jc w:val="right"/>
            </w:pPr>
          </w:p>
        </w:tc>
        <w:tc>
          <w:tcPr>
            <w:tcW w:type="dxa" w:w="2272"/>
          </w:tcPr>
          <w:p>
            <w:pPr>
              <w:spacing w:after="0"/>
              <w:jc w:val="left"/>
            </w:pPr>
            <w:r>
              <w:rPr>
                <w:sz w:val="16"/>
              </w:rPr>
              <w:t>FEMA tracker shows a plan in progress</w:t>
            </w:r>
          </w:p>
        </w:tc>
        <w:tc>
          <w:tcPr>
            <w:tcW w:type="dxa" w:w="1260"/>
          </w:tcPr>
          <w:p>
            <w:pPr>
              <w:spacing w:after="0"/>
              <w:jc w:val="left"/>
            </w:pPr>
          </w:p>
        </w:tc>
      </w:tr>
      <w:tr>
        <w:trPr>
          <w:cantSplit/>
        </w:trPr>
        <w:tc>
          <w:tcPr>
            <w:tcW w:type="dxa" w:w="2067"/>
          </w:tcPr>
          <w:p>
            <w:pPr>
              <w:spacing w:after="0"/>
              <w:jc w:val="left"/>
            </w:pPr>
            <w:r>
              <w:rPr>
                <w:sz w:val="16"/>
              </w:rPr>
              <w:t>Marshall city</w:t>
            </w:r>
          </w:p>
        </w:tc>
        <w:tc>
          <w:tcPr>
            <w:tcW w:type="dxa" w:w="1730"/>
          </w:tcPr>
          <w:p>
            <w:pPr>
              <w:spacing w:after="0"/>
              <w:jc w:val="left"/>
            </w:pPr>
            <w:r>
              <w:rPr>
                <w:sz w:val="16"/>
              </w:rPr>
              <w:t>City</w:t>
            </w:r>
          </w:p>
        </w:tc>
        <w:tc>
          <w:tcPr>
            <w:tcW w:type="dxa" w:w="1794"/>
          </w:tcPr>
          <w:p>
            <w:pPr>
              <w:spacing w:after="0"/>
              <w:jc w:val="left"/>
            </w:pPr>
            <w:r>
              <w:rPr>
                <w:sz w:val="16"/>
              </w:rPr>
              <w:t>No approved plan on record</w:t>
            </w:r>
          </w:p>
        </w:tc>
        <w:tc>
          <w:tcPr>
            <w:tcW w:type="dxa" w:w="2072"/>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44"/>
          </w:tcPr>
          <w:p>
            <w:pPr>
              <w:spacing w:after="0"/>
              <w:jc w:val="right"/>
            </w:pPr>
          </w:p>
        </w:tc>
        <w:tc>
          <w:tcPr>
            <w:tcW w:type="dxa" w:w="2272"/>
          </w:tcPr>
          <w:p>
            <w:pPr>
              <w:spacing w:after="0"/>
              <w:jc w:val="left"/>
            </w:pPr>
            <w:r>
              <w:rPr>
                <w:sz w:val="16"/>
              </w:rPr>
              <w:t>FEMA tracker shows a plan in progress</w:t>
            </w:r>
          </w:p>
        </w:tc>
        <w:tc>
          <w:tcPr>
            <w:tcW w:type="dxa" w:w="1260"/>
          </w:tcPr>
          <w:p>
            <w:pPr>
              <w:spacing w:after="0"/>
              <w:jc w:val="left"/>
            </w:pPr>
          </w:p>
        </w:tc>
      </w:tr>
      <w:tr>
        <w:trPr>
          <w:cantSplit/>
        </w:trPr>
        <w:tc>
          <w:tcPr>
            <w:tcW w:type="dxa" w:w="2067"/>
          </w:tcPr>
          <w:p>
            <w:pPr>
              <w:spacing w:after="0"/>
              <w:jc w:val="left"/>
            </w:pPr>
            <w:r>
              <w:rPr>
                <w:sz w:val="16"/>
              </w:rPr>
              <w:t>Pindall town</w:t>
            </w:r>
          </w:p>
        </w:tc>
        <w:tc>
          <w:tcPr>
            <w:tcW w:type="dxa" w:w="1730"/>
          </w:tcPr>
          <w:p>
            <w:pPr>
              <w:spacing w:after="0"/>
              <w:jc w:val="left"/>
            </w:pPr>
            <w:r>
              <w:rPr>
                <w:sz w:val="16"/>
              </w:rPr>
              <w:t>Town</w:t>
            </w:r>
          </w:p>
        </w:tc>
        <w:tc>
          <w:tcPr>
            <w:tcW w:type="dxa" w:w="1794"/>
          </w:tcPr>
          <w:p>
            <w:pPr>
              <w:spacing w:after="0"/>
              <w:jc w:val="left"/>
            </w:pPr>
            <w:r>
              <w:rPr>
                <w:sz w:val="16"/>
              </w:rPr>
              <w:t>No approved plan on record</w:t>
            </w:r>
          </w:p>
        </w:tc>
        <w:tc>
          <w:tcPr>
            <w:tcW w:type="dxa" w:w="2072"/>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44"/>
          </w:tcPr>
          <w:p>
            <w:pPr>
              <w:spacing w:after="0"/>
              <w:jc w:val="right"/>
            </w:pPr>
          </w:p>
        </w:tc>
        <w:tc>
          <w:tcPr>
            <w:tcW w:type="dxa" w:w="2272"/>
          </w:tcPr>
          <w:p>
            <w:pPr>
              <w:spacing w:after="0"/>
              <w:jc w:val="left"/>
            </w:pPr>
            <w:r>
              <w:rPr>
                <w:sz w:val="16"/>
              </w:rPr>
              <w:t>FEMA tracker shows a plan in progress</w:t>
            </w:r>
          </w:p>
        </w:tc>
        <w:tc>
          <w:tcPr>
            <w:tcW w:type="dxa" w:w="1260"/>
          </w:tcPr>
          <w:p>
            <w:pPr>
              <w:spacing w:after="0"/>
              <w:jc w:val="left"/>
            </w:pPr>
          </w:p>
        </w:tc>
      </w:tr>
      <w:tr>
        <w:trPr>
          <w:cantSplit/>
        </w:trPr>
        <w:tc>
          <w:tcPr>
            <w:tcW w:type="dxa" w:w="2067"/>
          </w:tcPr>
          <w:p>
            <w:pPr>
              <w:spacing w:after="0"/>
              <w:jc w:val="left"/>
            </w:pPr>
            <w:r>
              <w:rPr>
                <w:sz w:val="16"/>
              </w:rPr>
              <w:t>St. Joe town</w:t>
            </w:r>
          </w:p>
        </w:tc>
        <w:tc>
          <w:tcPr>
            <w:tcW w:type="dxa" w:w="1730"/>
          </w:tcPr>
          <w:p>
            <w:pPr>
              <w:spacing w:after="0"/>
              <w:jc w:val="left"/>
            </w:pPr>
            <w:r>
              <w:rPr>
                <w:sz w:val="16"/>
              </w:rPr>
              <w:t>Town</w:t>
            </w:r>
          </w:p>
        </w:tc>
        <w:tc>
          <w:tcPr>
            <w:tcW w:type="dxa" w:w="1794"/>
          </w:tcPr>
          <w:p>
            <w:pPr>
              <w:spacing w:after="0"/>
              <w:jc w:val="left"/>
            </w:pPr>
            <w:r>
              <w:rPr>
                <w:sz w:val="16"/>
              </w:rPr>
              <w:t>No approved plan on record</w:t>
            </w:r>
          </w:p>
        </w:tc>
        <w:tc>
          <w:tcPr>
            <w:tcW w:type="dxa" w:w="2072"/>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44"/>
          </w:tcPr>
          <w:p>
            <w:pPr>
              <w:spacing w:after="0"/>
              <w:jc w:val="right"/>
            </w:pPr>
          </w:p>
        </w:tc>
        <w:tc>
          <w:tcPr>
            <w:tcW w:type="dxa" w:w="2272"/>
          </w:tcPr>
          <w:p>
            <w:pPr>
              <w:spacing w:after="0"/>
              <w:jc w:val="left"/>
            </w:pPr>
            <w:r>
              <w:rPr>
                <w:sz w:val="16"/>
              </w:rPr>
              <w:t>FEMA tracker shows a plan in progress</w:t>
            </w:r>
          </w:p>
        </w:tc>
        <w:tc>
          <w:tcPr>
            <w:tcW w:type="dxa" w:w="1260"/>
          </w:tcPr>
          <w:p>
            <w:pPr>
              <w:spacing w:after="0"/>
              <w:jc w:val="left"/>
            </w:pPr>
          </w:p>
        </w:tc>
      </w:tr>
      <w:tr>
        <w:trPr>
          <w:cantSplit/>
        </w:trPr>
        <w:tc>
          <w:tcPr>
            <w:tcW w:type="dxa" w:w="2067"/>
          </w:tcPr>
          <w:p>
            <w:pPr>
              <w:spacing w:after="0"/>
              <w:jc w:val="left"/>
            </w:pPr>
            <w:r>
              <w:rPr>
                <w:sz w:val="16"/>
              </w:rPr>
              <w:t>Hector School District</w:t>
            </w:r>
          </w:p>
        </w:tc>
        <w:tc>
          <w:tcPr>
            <w:tcW w:type="dxa" w:w="1730"/>
          </w:tcPr>
          <w:p>
            <w:pPr>
              <w:spacing w:after="0"/>
              <w:jc w:val="left"/>
            </w:pPr>
            <w:r>
              <w:rPr>
                <w:sz w:val="16"/>
              </w:rPr>
              <w:t>School/School District</w:t>
            </w:r>
          </w:p>
        </w:tc>
        <w:tc>
          <w:tcPr>
            <w:tcW w:type="dxa" w:w="1794"/>
          </w:tcPr>
          <w:p>
            <w:pPr>
              <w:spacing w:after="0"/>
              <w:jc w:val="left"/>
            </w:pPr>
            <w:r>
              <w:rPr>
                <w:sz w:val="16"/>
              </w:rPr>
              <w:t>Approved, expires 2028-11-15</w:t>
            </w:r>
          </w:p>
        </w:tc>
        <w:tc>
          <w:tcPr>
            <w:tcW w:type="dxa" w:w="2072"/>
          </w:tcPr>
          <w:p>
            <w:pPr>
              <w:spacing w:after="0"/>
              <w:jc w:val="left"/>
            </w:pPr>
            <w:r>
              <w:rPr>
                <w:sz w:val="16"/>
              </w:rPr>
              <w:t>Pope County (FEMA plan 100302)</w:t>
            </w:r>
          </w:p>
        </w:tc>
        <w:tc>
          <w:tcPr>
            <w:tcW w:type="dxa" w:w="1037"/>
          </w:tcPr>
          <w:p>
            <w:pPr>
              <w:spacing w:after="0"/>
              <w:jc w:val="left"/>
            </w:pPr>
            <w:r>
              <w:rPr>
                <w:sz w:val="16"/>
              </w:rPr>
              <w:t>2023-11-16</w:t>
            </w:r>
          </w:p>
        </w:tc>
        <w:tc>
          <w:tcPr>
            <w:tcW w:type="dxa" w:w="1037"/>
          </w:tcPr>
          <w:p>
            <w:pPr>
              <w:spacing w:after="0"/>
              <w:jc w:val="left"/>
            </w:pPr>
            <w:r>
              <w:rPr>
                <w:sz w:val="16"/>
              </w:rPr>
              <w:t>2028-11-15</w:t>
            </w:r>
          </w:p>
        </w:tc>
        <w:tc>
          <w:tcPr>
            <w:tcW w:type="dxa" w:w="844"/>
          </w:tcPr>
          <w:p>
            <w:pPr>
              <w:spacing w:after="0"/>
              <w:jc w:val="right"/>
            </w:pPr>
            <w:r>
              <w:rPr>
                <w:sz w:val="16"/>
              </w:rPr>
              <w:t>777</w:t>
            </w:r>
          </w:p>
        </w:tc>
        <w:tc>
          <w:tcPr>
            <w:tcW w:type="dxa" w:w="2272"/>
          </w:tcPr>
          <w:p>
            <w:pPr>
              <w:spacing w:after="0"/>
              <w:jc w:val="left"/>
            </w:pPr>
          </w:p>
        </w:tc>
        <w:tc>
          <w:tcPr>
            <w:tcW w:type="dxa" w:w="1260"/>
          </w:tcPr>
          <w:p>
            <w:pPr>
              <w:spacing w:after="0"/>
              <w:jc w:val="left"/>
            </w:pPr>
            <w:r>
              <w:rPr>
                <w:sz w:val="16"/>
              </w:rPr>
              <w:t>this jurisdiction approved 2024-01-08</w:t>
            </w:r>
          </w:p>
        </w:tc>
      </w:tr>
      <w:tr>
        <w:trPr>
          <w:cantSplit/>
        </w:trPr>
        <w:tc>
          <w:tcPr>
            <w:tcW w:type="dxa" w:w="2067"/>
          </w:tcPr>
          <w:p>
            <w:pPr>
              <w:spacing w:after="0"/>
              <w:jc w:val="left"/>
            </w:pPr>
            <w:r>
              <w:rPr>
                <w:sz w:val="16"/>
              </w:rPr>
              <w:t>Mountain View School District</w:t>
            </w:r>
          </w:p>
        </w:tc>
        <w:tc>
          <w:tcPr>
            <w:tcW w:type="dxa" w:w="1730"/>
          </w:tcPr>
          <w:p>
            <w:pPr>
              <w:spacing w:after="0"/>
              <w:jc w:val="left"/>
            </w:pPr>
            <w:r>
              <w:rPr>
                <w:sz w:val="16"/>
              </w:rPr>
              <w:t>School/School District</w:t>
            </w:r>
          </w:p>
        </w:tc>
        <w:tc>
          <w:tcPr>
            <w:tcW w:type="dxa" w:w="1794"/>
          </w:tcPr>
          <w:p>
            <w:pPr>
              <w:spacing w:after="0"/>
              <w:jc w:val="left"/>
            </w:pPr>
            <w:r>
              <w:rPr>
                <w:sz w:val="16"/>
              </w:rPr>
              <w:t>Approved, expires 2027-04-19</w:t>
            </w:r>
          </w:p>
        </w:tc>
        <w:tc>
          <w:tcPr>
            <w:tcW w:type="dxa" w:w="2072"/>
          </w:tcPr>
          <w:p>
            <w:pPr>
              <w:spacing w:after="0"/>
              <w:jc w:val="left"/>
            </w:pPr>
            <w:r>
              <w:rPr>
                <w:sz w:val="16"/>
              </w:rPr>
              <w:t>Stone County (FEMA plan 106667)</w:t>
            </w:r>
          </w:p>
        </w:tc>
        <w:tc>
          <w:tcPr>
            <w:tcW w:type="dxa" w:w="1037"/>
          </w:tcPr>
          <w:p>
            <w:pPr>
              <w:spacing w:after="0"/>
              <w:jc w:val="left"/>
            </w:pPr>
            <w:r>
              <w:rPr>
                <w:sz w:val="16"/>
              </w:rPr>
              <w:t>2022-04-20</w:t>
            </w:r>
          </w:p>
        </w:tc>
        <w:tc>
          <w:tcPr>
            <w:tcW w:type="dxa" w:w="1037"/>
          </w:tcPr>
          <w:p>
            <w:pPr>
              <w:spacing w:after="0"/>
              <w:jc w:val="left"/>
            </w:pPr>
            <w:r>
              <w:rPr>
                <w:sz w:val="16"/>
              </w:rPr>
              <w:t>2027-04-19</w:t>
            </w:r>
          </w:p>
        </w:tc>
        <w:tc>
          <w:tcPr>
            <w:tcW w:type="dxa" w:w="844"/>
          </w:tcPr>
          <w:p>
            <w:pPr>
              <w:spacing w:after="0"/>
              <w:jc w:val="right"/>
            </w:pPr>
            <w:r>
              <w:rPr>
                <w:sz w:val="16"/>
              </w:rPr>
              <w:t>201</w:t>
            </w:r>
          </w:p>
        </w:tc>
        <w:tc>
          <w:tcPr>
            <w:tcW w:type="dxa" w:w="2272"/>
          </w:tcPr>
          <w:p>
            <w:pPr>
              <w:spacing w:after="0"/>
              <w:jc w:val="left"/>
            </w:pPr>
            <w:r>
              <w:rPr>
                <w:sz w:val="16"/>
              </w:rPr>
              <w:t>FEMA tracker shows a plan awaiting revisions</w:t>
            </w:r>
          </w:p>
        </w:tc>
        <w:tc>
          <w:tcPr>
            <w:tcW w:type="dxa" w:w="1260"/>
          </w:tcPr>
          <w:p>
            <w:pPr>
              <w:spacing w:after="0"/>
              <w:jc w:val="left"/>
            </w:pPr>
          </w:p>
        </w:tc>
      </w:tr>
      <w:tr>
        <w:trPr>
          <w:cantSplit/>
        </w:trPr>
        <w:tc>
          <w:tcPr>
            <w:tcW w:type="dxa" w:w="2067"/>
          </w:tcPr>
          <w:p>
            <w:pPr>
              <w:spacing w:after="0"/>
              <w:jc w:val="left"/>
            </w:pPr>
            <w:r>
              <w:rPr>
                <w:sz w:val="16"/>
              </w:rPr>
              <w:t>Ozark Mountain School District</w:t>
            </w:r>
          </w:p>
        </w:tc>
        <w:tc>
          <w:tcPr>
            <w:tcW w:type="dxa" w:w="1730"/>
          </w:tcPr>
          <w:p>
            <w:pPr>
              <w:spacing w:after="0"/>
              <w:jc w:val="left"/>
            </w:pPr>
            <w:r>
              <w:rPr>
                <w:sz w:val="16"/>
              </w:rPr>
              <w:t>School/School District</w:t>
            </w:r>
          </w:p>
        </w:tc>
        <w:tc>
          <w:tcPr>
            <w:tcW w:type="dxa" w:w="1794"/>
          </w:tcPr>
          <w:p>
            <w:pPr>
              <w:spacing w:after="0"/>
              <w:jc w:val="left"/>
            </w:pPr>
            <w:r>
              <w:rPr>
                <w:sz w:val="16"/>
              </w:rPr>
              <w:t>Approved, expires 2026-11-17</w:t>
            </w:r>
          </w:p>
        </w:tc>
        <w:tc>
          <w:tcPr>
            <w:tcW w:type="dxa" w:w="2072"/>
          </w:tcPr>
          <w:p>
            <w:pPr>
              <w:spacing w:after="0"/>
              <w:jc w:val="left"/>
            </w:pPr>
            <w:r>
              <w:rPr>
                <w:sz w:val="16"/>
              </w:rPr>
              <w:t>Marion County (FEMA plan 104672)</w:t>
            </w:r>
          </w:p>
        </w:tc>
        <w:tc>
          <w:tcPr>
            <w:tcW w:type="dxa" w:w="1037"/>
          </w:tcPr>
          <w:p>
            <w:pPr>
              <w:spacing w:after="0"/>
              <w:jc w:val="left"/>
            </w:pPr>
            <w:r>
              <w:rPr>
                <w:sz w:val="16"/>
              </w:rPr>
              <w:t>2021-11-18</w:t>
            </w:r>
          </w:p>
        </w:tc>
        <w:tc>
          <w:tcPr>
            <w:tcW w:type="dxa" w:w="1037"/>
          </w:tcPr>
          <w:p>
            <w:pPr>
              <w:spacing w:after="0"/>
              <w:jc w:val="left"/>
            </w:pPr>
            <w:r>
              <w:rPr>
                <w:sz w:val="16"/>
              </w:rPr>
              <w:t>2026-11-17</w:t>
            </w:r>
          </w:p>
        </w:tc>
        <w:tc>
          <w:tcPr>
            <w:tcW w:type="dxa" w:w="844"/>
          </w:tcPr>
          <w:p>
            <w:pPr>
              <w:spacing w:after="0"/>
              <w:jc w:val="right"/>
            </w:pPr>
            <w:r>
              <w:rPr>
                <w:sz w:val="16"/>
              </w:rPr>
              <w:t>48</w:t>
            </w:r>
          </w:p>
        </w:tc>
        <w:tc>
          <w:tcPr>
            <w:tcW w:type="dxa" w:w="2272"/>
          </w:tcPr>
          <w:p>
            <w:pPr>
              <w:spacing w:after="0"/>
              <w:jc w:val="left"/>
            </w:pPr>
            <w:r>
              <w:rPr>
                <w:sz w:val="16"/>
              </w:rPr>
              <w:t>FEMA tracker shows a plan in progress</w:t>
            </w:r>
          </w:p>
        </w:tc>
        <w:tc>
          <w:tcPr>
            <w:tcW w:type="dxa" w:w="1260"/>
          </w:tcPr>
          <w:p>
            <w:pPr>
              <w:spacing w:after="0"/>
              <w:jc w:val="left"/>
            </w:pPr>
          </w:p>
        </w:tc>
      </w:tr>
      <w:tr>
        <w:trPr>
          <w:cantSplit/>
        </w:trPr>
        <w:tc>
          <w:tcPr>
            <w:tcW w:type="dxa" w:w="2067"/>
          </w:tcPr>
          <w:p>
            <w:pPr>
              <w:spacing w:after="0"/>
              <w:jc w:val="left"/>
            </w:pPr>
            <w:r>
              <w:rPr>
                <w:sz w:val="16"/>
              </w:rPr>
              <w:t>Searcy County School District</w:t>
            </w:r>
          </w:p>
        </w:tc>
        <w:tc>
          <w:tcPr>
            <w:tcW w:type="dxa" w:w="1730"/>
          </w:tcPr>
          <w:p>
            <w:pPr>
              <w:spacing w:after="0"/>
              <w:jc w:val="left"/>
            </w:pPr>
            <w:r>
              <w:rPr>
                <w:sz w:val="16"/>
              </w:rPr>
              <w:t>School/School District</w:t>
            </w:r>
          </w:p>
        </w:tc>
        <w:tc>
          <w:tcPr>
            <w:tcW w:type="dxa" w:w="1794"/>
          </w:tcPr>
          <w:p>
            <w:pPr>
              <w:spacing w:after="0"/>
              <w:jc w:val="left"/>
            </w:pPr>
            <w:r>
              <w:rPr>
                <w:sz w:val="16"/>
              </w:rPr>
              <w:t>No approved plan on record</w:t>
            </w:r>
          </w:p>
        </w:tc>
        <w:tc>
          <w:tcPr>
            <w:tcW w:type="dxa" w:w="2072"/>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44"/>
          </w:tcPr>
          <w:p>
            <w:pPr>
              <w:spacing w:after="0"/>
              <w:jc w:val="right"/>
            </w:pPr>
          </w:p>
        </w:tc>
        <w:tc>
          <w:tcPr>
            <w:tcW w:type="dxa" w:w="2272"/>
          </w:tcPr>
          <w:p>
            <w:pPr>
              <w:spacing w:after="0"/>
              <w:jc w:val="left"/>
            </w:pPr>
            <w:r>
              <w:rPr>
                <w:sz w:val="16"/>
              </w:rPr>
              <w:t>FEMA tracker shows a plan in progress</w:t>
            </w:r>
          </w:p>
        </w:tc>
        <w:tc>
          <w:tcPr>
            <w:tcW w:type="dxa" w:w="1260"/>
          </w:tcPr>
          <w:p>
            <w:pPr>
              <w:spacing w:after="0"/>
              <w:jc w:val="left"/>
            </w:pPr>
          </w:p>
        </w:tc>
      </w:tr>
      <w:tr>
        <w:trPr>
          <w:cantSplit/>
        </w:trPr>
        <w:tc>
          <w:tcPr>
            <w:tcW w:type="dxa" w:w="2067"/>
          </w:tcPr>
          <w:p>
            <w:pPr>
              <w:spacing w:after="0"/>
              <w:jc w:val="left"/>
            </w:pPr>
            <w:r>
              <w:rPr>
                <w:sz w:val="16"/>
              </w:rPr>
              <w:t>Name not given in FEMA data (ID NM06_51582)</w:t>
            </w:r>
          </w:p>
        </w:tc>
        <w:tc>
          <w:tcPr>
            <w:tcW w:type="dxa" w:w="1730"/>
          </w:tcPr>
          <w:p>
            <w:pPr>
              <w:spacing w:after="0"/>
              <w:jc w:val="left"/>
            </w:pPr>
            <w:r>
              <w:rPr>
                <w:sz w:val="16"/>
              </w:rPr>
              <w:t>School/School District</w:t>
            </w:r>
          </w:p>
        </w:tc>
        <w:tc>
          <w:tcPr>
            <w:tcW w:type="dxa" w:w="1794"/>
          </w:tcPr>
          <w:p>
            <w:pPr>
              <w:spacing w:after="0"/>
              <w:jc w:val="left"/>
            </w:pPr>
            <w:r>
              <w:rPr>
                <w:sz w:val="16"/>
              </w:rPr>
              <w:t>Expired on 2022-09-06</w:t>
            </w:r>
          </w:p>
        </w:tc>
        <w:tc>
          <w:tcPr>
            <w:tcW w:type="dxa" w:w="2072"/>
          </w:tcPr>
          <w:p>
            <w:pPr>
              <w:spacing w:after="0"/>
              <w:jc w:val="left"/>
            </w:pPr>
            <w:r>
              <w:rPr>
                <w:sz w:val="16"/>
              </w:rPr>
              <w:t>Searcy County Educational Co-Op (FEMA plan 101366)</w:t>
            </w:r>
          </w:p>
        </w:tc>
        <w:tc>
          <w:tcPr>
            <w:tcW w:type="dxa" w:w="1037"/>
          </w:tcPr>
          <w:p>
            <w:pPr>
              <w:spacing w:after="0"/>
              <w:jc w:val="left"/>
            </w:pPr>
            <w:r>
              <w:rPr>
                <w:sz w:val="16"/>
              </w:rPr>
              <w:t>2017-09-07</w:t>
            </w:r>
          </w:p>
        </w:tc>
        <w:tc>
          <w:tcPr>
            <w:tcW w:type="dxa" w:w="1037"/>
          </w:tcPr>
          <w:p>
            <w:pPr>
              <w:spacing w:after="0"/>
              <w:jc w:val="left"/>
            </w:pPr>
            <w:r>
              <w:rPr>
                <w:sz w:val="16"/>
              </w:rPr>
              <w:t>2022-09-06</w:t>
            </w:r>
          </w:p>
        </w:tc>
        <w:tc>
          <w:tcPr>
            <w:tcW w:type="dxa" w:w="844"/>
          </w:tcPr>
          <w:p>
            <w:pPr>
              <w:spacing w:after="0"/>
              <w:jc w:val="right"/>
            </w:pPr>
            <w:r>
              <w:rPr>
                <w:sz w:val="16"/>
              </w:rPr>
              <w:t>-1,485</w:t>
            </w:r>
          </w:p>
        </w:tc>
        <w:tc>
          <w:tcPr>
            <w:tcW w:type="dxa" w:w="2272"/>
          </w:tcPr>
          <w:p>
            <w:pPr>
              <w:spacing w:after="0"/>
              <w:jc w:val="left"/>
            </w:pPr>
          </w:p>
        </w:tc>
        <w:tc>
          <w:tcPr>
            <w:tcW w:type="dxa" w:w="1260"/>
          </w:tcPr>
          <w:p>
            <w:pPr>
              <w:spacing w:after="0"/>
              <w:jc w:val="left"/>
            </w:pPr>
          </w:p>
        </w:tc>
      </w:tr>
      <w:tr>
        <w:trPr>
          <w:cantSplit/>
        </w:trPr>
        <w:tc>
          <w:tcPr>
            <w:tcW w:type="dxa" w:w="2067"/>
          </w:tcPr>
          <w:p>
            <w:pPr>
              <w:spacing w:after="0"/>
              <w:jc w:val="left"/>
            </w:pPr>
            <w:r>
              <w:rPr>
                <w:sz w:val="16"/>
              </w:rPr>
              <w:t>Name not given in FEMA data (ID R06_203835)</w:t>
            </w:r>
          </w:p>
        </w:tc>
        <w:tc>
          <w:tcPr>
            <w:tcW w:type="dxa" w:w="1730"/>
          </w:tcPr>
          <w:p>
            <w:pPr>
              <w:spacing w:after="0"/>
              <w:jc w:val="left"/>
            </w:pPr>
            <w:r>
              <w:rPr>
                <w:sz w:val="16"/>
              </w:rPr>
              <w:t>School/School District</w:t>
            </w:r>
          </w:p>
        </w:tc>
        <w:tc>
          <w:tcPr>
            <w:tcW w:type="dxa" w:w="1794"/>
          </w:tcPr>
          <w:p>
            <w:pPr>
              <w:spacing w:after="0"/>
              <w:jc w:val="left"/>
            </w:pPr>
            <w:r>
              <w:rPr>
                <w:sz w:val="16"/>
              </w:rPr>
              <w:t>Expired on 2022-09-06</w:t>
            </w:r>
          </w:p>
        </w:tc>
        <w:tc>
          <w:tcPr>
            <w:tcW w:type="dxa" w:w="2072"/>
          </w:tcPr>
          <w:p>
            <w:pPr>
              <w:spacing w:after="0"/>
              <w:jc w:val="left"/>
            </w:pPr>
            <w:r>
              <w:rPr>
                <w:sz w:val="16"/>
              </w:rPr>
              <w:t>Searcy County Educational Co-Op (FEMA plan 101366)</w:t>
            </w:r>
          </w:p>
        </w:tc>
        <w:tc>
          <w:tcPr>
            <w:tcW w:type="dxa" w:w="1037"/>
          </w:tcPr>
          <w:p>
            <w:pPr>
              <w:spacing w:after="0"/>
              <w:jc w:val="left"/>
            </w:pPr>
            <w:r>
              <w:rPr>
                <w:sz w:val="16"/>
              </w:rPr>
              <w:t>2017-09-07</w:t>
            </w:r>
          </w:p>
        </w:tc>
        <w:tc>
          <w:tcPr>
            <w:tcW w:type="dxa" w:w="1037"/>
          </w:tcPr>
          <w:p>
            <w:pPr>
              <w:spacing w:after="0"/>
              <w:jc w:val="left"/>
            </w:pPr>
            <w:r>
              <w:rPr>
                <w:sz w:val="16"/>
              </w:rPr>
              <w:t>2022-09-06</w:t>
            </w:r>
          </w:p>
        </w:tc>
        <w:tc>
          <w:tcPr>
            <w:tcW w:type="dxa" w:w="844"/>
          </w:tcPr>
          <w:p>
            <w:pPr>
              <w:spacing w:after="0"/>
              <w:jc w:val="right"/>
            </w:pPr>
            <w:r>
              <w:rPr>
                <w:sz w:val="16"/>
              </w:rPr>
              <w:t>-1,485</w:t>
            </w:r>
          </w:p>
        </w:tc>
        <w:tc>
          <w:tcPr>
            <w:tcW w:type="dxa" w:w="2272"/>
          </w:tcPr>
          <w:p>
            <w:pPr>
              <w:spacing w:after="0"/>
              <w:jc w:val="left"/>
            </w:pPr>
          </w:p>
        </w:tc>
        <w:tc>
          <w:tcPr>
            <w:tcW w:type="dxa" w:w="1260"/>
          </w:tcPr>
          <w:p>
            <w:pPr>
              <w:spacing w:after="0"/>
              <w:jc w:val="left"/>
            </w:pPr>
          </w:p>
        </w:tc>
      </w:tr>
      <w:tr>
        <w:trPr>
          <w:cantSplit/>
        </w:trPr>
        <w:tc>
          <w:tcPr>
            <w:tcW w:type="dxa" w:w="2067"/>
          </w:tcPr>
          <w:p>
            <w:pPr>
              <w:spacing w:after="0"/>
              <w:jc w:val="left"/>
            </w:pPr>
            <w:r>
              <w:rPr>
                <w:sz w:val="16"/>
              </w:rPr>
              <w:t>Searcy County Educationa Co-Op</w:t>
            </w:r>
          </w:p>
        </w:tc>
        <w:tc>
          <w:tcPr>
            <w:tcW w:type="dxa" w:w="1730"/>
          </w:tcPr>
          <w:p>
            <w:pPr>
              <w:spacing w:after="0"/>
              <w:jc w:val="left"/>
            </w:pPr>
            <w:r>
              <w:rPr>
                <w:sz w:val="16"/>
              </w:rPr>
              <w:t>School/School District</w:t>
            </w:r>
          </w:p>
        </w:tc>
        <w:tc>
          <w:tcPr>
            <w:tcW w:type="dxa" w:w="1794"/>
          </w:tcPr>
          <w:p>
            <w:pPr>
              <w:spacing w:after="0"/>
              <w:jc w:val="left"/>
            </w:pPr>
            <w:r>
              <w:rPr>
                <w:sz w:val="16"/>
              </w:rPr>
              <w:t>No approved plan on record</w:t>
            </w:r>
          </w:p>
        </w:tc>
        <w:tc>
          <w:tcPr>
            <w:tcW w:type="dxa" w:w="2072"/>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44"/>
          </w:tcPr>
          <w:p>
            <w:pPr>
              <w:spacing w:after="0"/>
              <w:jc w:val="right"/>
            </w:pPr>
          </w:p>
        </w:tc>
        <w:tc>
          <w:tcPr>
            <w:tcW w:type="dxa" w:w="2272"/>
          </w:tcPr>
          <w:p>
            <w:pPr>
              <w:spacing w:after="0"/>
              <w:jc w:val="left"/>
            </w:pPr>
            <w:r>
              <w:rPr>
                <w:sz w:val="16"/>
              </w:rPr>
              <w:t>FEMA tracker shows a plan in progress</w:t>
            </w:r>
          </w:p>
        </w:tc>
        <w:tc>
          <w:tcPr>
            <w:tcW w:type="dxa" w:w="1260"/>
          </w:tcPr>
          <w:p>
            <w:pPr>
              <w:spacing w:after="0"/>
              <w:jc w:val="left"/>
            </w:pP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FEMA plan data lists 2 school district rows with no name (FEMA IDs only) and 4 named school districts. FEMA files some districts under two ID schemes on different plans, so a named district's 'No approved plan on record' can sit beside an unnamed row that has a plan.</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9"/>
        <w:gridCol w:w="1037"/>
        <w:gridCol w:w="1251"/>
        <w:gridCol w:w="1251"/>
        <w:gridCol w:w="1037"/>
        <w:gridCol w:w="1126"/>
        <w:gridCol w:w="1587"/>
        <w:gridCol w:w="1144"/>
        <w:gridCol w:w="1787"/>
        <w:gridCol w:w="3192"/>
      </w:tblGrid>
      <w:tr>
        <w:trPr>
          <w:cantSplit/>
          <w:tblHeader/>
        </w:trPr>
        <w:tc>
          <w:tcPr>
            <w:tcW w:type="dxa" w:w="699"/>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51"/>
            <w:shd w:val="clear" w:color="auto" w:fill="E8E8E8"/>
          </w:tcPr>
          <w:p>
            <w:pPr>
              <w:spacing w:after="0"/>
              <w:jc w:val="left"/>
            </w:pPr>
            <w:r>
              <w:rPr>
                <w:b/>
                <w:sz w:val="16"/>
              </w:rPr>
              <w:t>NRI risk rating</w:t>
            </w:r>
          </w:p>
        </w:tc>
        <w:tc>
          <w:tcPr>
            <w:tcW w:type="dxa" w:w="1251"/>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87"/>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44"/>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787"/>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192"/>
            <w:shd w:val="clear" w:color="auto" w:fill="E8E8E8"/>
          </w:tcPr>
          <w:p>
            <w:pPr>
              <w:spacing w:after="0"/>
              <w:jc w:val="left"/>
            </w:pPr>
            <w:r>
              <w:rPr>
                <w:b/>
                <w:sz w:val="16"/>
              </w:rPr>
              <w:t>Storm Events coverage note</w:t>
            </w:r>
          </w:p>
        </w:tc>
      </w:tr>
      <w:tr>
        <w:trPr>
          <w:cantSplit/>
        </w:trPr>
        <w:tc>
          <w:tcPr>
            <w:tcW w:type="dxa" w:w="699"/>
          </w:tcPr>
          <w:p>
            <w:pPr>
              <w:spacing w:after="0"/>
              <w:jc w:val="right"/>
            </w:pPr>
            <w:r>
              <w:rPr>
                <w:sz w:val="16"/>
              </w:rPr>
              <w:t>1</w:t>
            </w:r>
          </w:p>
        </w:tc>
        <w:tc>
          <w:tcPr>
            <w:tcW w:type="dxa" w:w="1037"/>
          </w:tcPr>
          <w:p>
            <w:pPr>
              <w:spacing w:after="0"/>
              <w:jc w:val="left"/>
            </w:pPr>
            <w:r>
              <w:rPr>
                <w:sz w:val="16"/>
              </w:rPr>
              <w:t>Ice Storm</w:t>
            </w:r>
          </w:p>
        </w:tc>
        <w:tc>
          <w:tcPr>
            <w:tcW w:type="dxa" w:w="1251"/>
          </w:tcPr>
          <w:p>
            <w:pPr>
              <w:spacing w:after="0"/>
              <w:jc w:val="left"/>
            </w:pPr>
            <w:r>
              <w:rPr>
                <w:sz w:val="16"/>
              </w:rPr>
              <w:t>Very High</w:t>
            </w:r>
          </w:p>
        </w:tc>
        <w:tc>
          <w:tcPr>
            <w:tcW w:type="dxa" w:w="1251"/>
          </w:tcPr>
          <w:p>
            <w:pPr>
              <w:spacing w:after="0"/>
              <w:jc w:val="left"/>
            </w:pPr>
            <w:r>
              <w:rPr>
                <w:sz w:val="16"/>
              </w:rPr>
              <w:t>Very High</w:t>
            </w:r>
          </w:p>
        </w:tc>
        <w:tc>
          <w:tcPr>
            <w:tcW w:type="dxa" w:w="1037"/>
          </w:tcPr>
          <w:p>
            <w:pPr>
              <w:spacing w:after="0"/>
              <w:jc w:val="right"/>
            </w:pPr>
            <w:r>
              <w:rPr>
                <w:sz w:val="16"/>
              </w:rPr>
              <w:t>$2,213,526</w:t>
            </w:r>
          </w:p>
        </w:tc>
        <w:tc>
          <w:tcPr>
            <w:tcW w:type="dxa" w:w="1126"/>
          </w:tcPr>
          <w:p>
            <w:pPr>
              <w:spacing w:after="0"/>
              <w:jc w:val="right"/>
            </w:pPr>
            <w:r>
              <w:rPr>
                <w:sz w:val="16"/>
              </w:rPr>
              <w:t>n/a</w:t>
            </w:r>
          </w:p>
        </w:tc>
        <w:tc>
          <w:tcPr>
            <w:tcW w:type="dxa" w:w="1587"/>
          </w:tcPr>
          <w:p>
            <w:pPr>
              <w:spacing w:after="0"/>
              <w:jc w:val="right"/>
            </w:pPr>
            <w:r>
              <w:rPr>
                <w:sz w:val="16"/>
              </w:rPr>
              <w:t>$34,320</w:t>
            </w:r>
          </w:p>
        </w:tc>
        <w:tc>
          <w:tcPr>
            <w:tcW w:type="dxa" w:w="1144"/>
          </w:tcPr>
          <w:p>
            <w:pPr>
              <w:spacing w:after="0"/>
              <w:jc w:val="right"/>
            </w:pPr>
            <w:r>
              <w:rPr>
                <w:sz w:val="16"/>
              </w:rPr>
              <w:t>$2,247,846</w:t>
            </w:r>
          </w:p>
        </w:tc>
        <w:tc>
          <w:tcPr>
            <w:tcW w:type="dxa" w:w="1787"/>
          </w:tcPr>
          <w:p>
            <w:pPr>
              <w:spacing w:after="0"/>
              <w:jc w:val="right"/>
            </w:pPr>
            <w:r>
              <w:rPr>
                <w:sz w:val="16"/>
              </w:rPr>
              <w:t>5</w:t>
            </w:r>
          </w:p>
        </w:tc>
        <w:tc>
          <w:tcPr>
            <w:tcW w:type="dxa" w:w="3192"/>
          </w:tcPr>
          <w:p>
            <w:pPr>
              <w:spacing w:after="0"/>
              <w:jc w:val="left"/>
            </w:pPr>
          </w:p>
        </w:tc>
      </w:tr>
      <w:tr>
        <w:trPr>
          <w:cantSplit/>
        </w:trPr>
        <w:tc>
          <w:tcPr>
            <w:tcW w:type="dxa" w:w="699"/>
          </w:tcPr>
          <w:p>
            <w:pPr>
              <w:spacing w:after="0"/>
              <w:jc w:val="right"/>
            </w:pPr>
            <w:r>
              <w:rPr>
                <w:sz w:val="16"/>
              </w:rPr>
              <w:t>2</w:t>
            </w:r>
          </w:p>
        </w:tc>
        <w:tc>
          <w:tcPr>
            <w:tcW w:type="dxa" w:w="1037"/>
          </w:tcPr>
          <w:p>
            <w:pPr>
              <w:spacing w:after="0"/>
              <w:jc w:val="left"/>
            </w:pPr>
            <w:r>
              <w:rPr>
                <w:sz w:val="16"/>
              </w:rPr>
              <w:t>Inland Flooding</w:t>
            </w:r>
          </w:p>
        </w:tc>
        <w:tc>
          <w:tcPr>
            <w:tcW w:type="dxa" w:w="1251"/>
          </w:tcPr>
          <w:p>
            <w:pPr>
              <w:spacing w:after="0"/>
              <w:jc w:val="left"/>
            </w:pPr>
            <w:r>
              <w:rPr>
                <w:sz w:val="16"/>
              </w:rPr>
              <w:t>Very Low</w:t>
            </w:r>
          </w:p>
        </w:tc>
        <w:tc>
          <w:tcPr>
            <w:tcW w:type="dxa" w:w="1251"/>
          </w:tcPr>
          <w:p>
            <w:pPr>
              <w:spacing w:after="0"/>
              <w:jc w:val="left"/>
            </w:pPr>
            <w:r>
              <w:rPr>
                <w:sz w:val="16"/>
              </w:rPr>
              <w:t>Very Low</w:t>
            </w:r>
          </w:p>
        </w:tc>
        <w:tc>
          <w:tcPr>
            <w:tcW w:type="dxa" w:w="1037"/>
          </w:tcPr>
          <w:p>
            <w:pPr>
              <w:spacing w:after="0"/>
              <w:jc w:val="right"/>
            </w:pPr>
            <w:r>
              <w:rPr>
                <w:sz w:val="16"/>
              </w:rPr>
              <w:t>$1,759,429</w:t>
            </w:r>
          </w:p>
        </w:tc>
        <w:tc>
          <w:tcPr>
            <w:tcW w:type="dxa" w:w="1126"/>
          </w:tcPr>
          <w:p>
            <w:pPr>
              <w:spacing w:after="0"/>
              <w:jc w:val="right"/>
            </w:pPr>
            <w:r>
              <w:rPr>
                <w:sz w:val="16"/>
              </w:rPr>
              <w:t>$75</w:t>
            </w:r>
          </w:p>
        </w:tc>
        <w:tc>
          <w:tcPr>
            <w:tcW w:type="dxa" w:w="1587"/>
          </w:tcPr>
          <w:p>
            <w:pPr>
              <w:spacing w:after="0"/>
              <w:jc w:val="right"/>
            </w:pPr>
            <w:r>
              <w:rPr>
                <w:sz w:val="16"/>
              </w:rPr>
              <w:t>$2,128</w:t>
            </w:r>
          </w:p>
        </w:tc>
        <w:tc>
          <w:tcPr>
            <w:tcW w:type="dxa" w:w="1144"/>
          </w:tcPr>
          <w:p>
            <w:pPr>
              <w:spacing w:after="0"/>
              <w:jc w:val="right"/>
            </w:pPr>
            <w:r>
              <w:rPr>
                <w:sz w:val="16"/>
              </w:rPr>
              <w:t>$1,761,632</w:t>
            </w:r>
          </w:p>
        </w:tc>
        <w:tc>
          <w:tcPr>
            <w:tcW w:type="dxa" w:w="1787"/>
          </w:tcPr>
          <w:p>
            <w:pPr>
              <w:spacing w:after="0"/>
              <w:jc w:val="right"/>
            </w:pPr>
            <w:r>
              <w:rPr>
                <w:sz w:val="16"/>
              </w:rPr>
              <w:t>42</w:t>
            </w:r>
          </w:p>
        </w:tc>
        <w:tc>
          <w:tcPr>
            <w:tcW w:type="dxa" w:w="3192"/>
          </w:tcPr>
          <w:p>
            <w:pPr>
              <w:spacing w:after="0"/>
              <w:jc w:val="left"/>
            </w:pPr>
          </w:p>
        </w:tc>
      </w:tr>
      <w:tr>
        <w:trPr>
          <w:cantSplit/>
        </w:trPr>
        <w:tc>
          <w:tcPr>
            <w:tcW w:type="dxa" w:w="699"/>
          </w:tcPr>
          <w:p>
            <w:pPr>
              <w:spacing w:after="0"/>
              <w:jc w:val="right"/>
            </w:pPr>
            <w:r>
              <w:rPr>
                <w:sz w:val="16"/>
              </w:rPr>
              <w:t>3</w:t>
            </w:r>
          </w:p>
        </w:tc>
        <w:tc>
          <w:tcPr>
            <w:tcW w:type="dxa" w:w="1037"/>
          </w:tcPr>
          <w:p>
            <w:pPr>
              <w:spacing w:after="0"/>
              <w:jc w:val="left"/>
            </w:pPr>
            <w:r>
              <w:rPr>
                <w:sz w:val="16"/>
              </w:rPr>
              <w:t>Tornado</w:t>
            </w:r>
          </w:p>
        </w:tc>
        <w:tc>
          <w:tcPr>
            <w:tcW w:type="dxa" w:w="1251"/>
          </w:tcPr>
          <w:p>
            <w:pPr>
              <w:spacing w:after="0"/>
              <w:jc w:val="left"/>
            </w:pPr>
            <w:r>
              <w:rPr>
                <w:sz w:val="16"/>
              </w:rPr>
              <w:t>Relatively Low</w:t>
            </w:r>
          </w:p>
        </w:tc>
        <w:tc>
          <w:tcPr>
            <w:tcW w:type="dxa" w:w="1251"/>
          </w:tcPr>
          <w:p>
            <w:pPr>
              <w:spacing w:after="0"/>
              <w:jc w:val="left"/>
            </w:pPr>
            <w:r>
              <w:rPr>
                <w:sz w:val="16"/>
              </w:rPr>
              <w:t>Relatively Low</w:t>
            </w:r>
          </w:p>
        </w:tc>
        <w:tc>
          <w:tcPr>
            <w:tcW w:type="dxa" w:w="1037"/>
          </w:tcPr>
          <w:p>
            <w:pPr>
              <w:spacing w:after="0"/>
              <w:jc w:val="right"/>
            </w:pPr>
            <w:r>
              <w:rPr>
                <w:sz w:val="16"/>
              </w:rPr>
              <w:t>$289,101</w:t>
            </w:r>
          </w:p>
        </w:tc>
        <w:tc>
          <w:tcPr>
            <w:tcW w:type="dxa" w:w="1126"/>
          </w:tcPr>
          <w:p>
            <w:pPr>
              <w:spacing w:after="0"/>
              <w:jc w:val="right"/>
            </w:pPr>
            <w:r>
              <w:rPr>
                <w:sz w:val="16"/>
              </w:rPr>
              <w:t>$435</w:t>
            </w:r>
          </w:p>
        </w:tc>
        <w:tc>
          <w:tcPr>
            <w:tcW w:type="dxa" w:w="1587"/>
          </w:tcPr>
          <w:p>
            <w:pPr>
              <w:spacing w:after="0"/>
              <w:jc w:val="right"/>
            </w:pPr>
            <w:r>
              <w:rPr>
                <w:sz w:val="16"/>
              </w:rPr>
              <w:t>$751,617</w:t>
            </w:r>
          </w:p>
        </w:tc>
        <w:tc>
          <w:tcPr>
            <w:tcW w:type="dxa" w:w="1144"/>
          </w:tcPr>
          <w:p>
            <w:pPr>
              <w:spacing w:after="0"/>
              <w:jc w:val="right"/>
            </w:pPr>
            <w:r>
              <w:rPr>
                <w:sz w:val="16"/>
              </w:rPr>
              <w:t>$1,041,152</w:t>
            </w:r>
          </w:p>
        </w:tc>
        <w:tc>
          <w:tcPr>
            <w:tcW w:type="dxa" w:w="1787"/>
          </w:tcPr>
          <w:p>
            <w:pPr>
              <w:spacing w:after="0"/>
              <w:jc w:val="right"/>
            </w:pPr>
            <w:r>
              <w:rPr>
                <w:sz w:val="16"/>
              </w:rPr>
              <w:t>7</w:t>
            </w:r>
          </w:p>
        </w:tc>
        <w:tc>
          <w:tcPr>
            <w:tcW w:type="dxa" w:w="3192"/>
          </w:tcPr>
          <w:p>
            <w:pPr>
              <w:spacing w:after="0"/>
              <w:jc w:val="left"/>
            </w:pPr>
          </w:p>
        </w:tc>
      </w:tr>
      <w:tr>
        <w:trPr>
          <w:cantSplit/>
        </w:trPr>
        <w:tc>
          <w:tcPr>
            <w:tcW w:type="dxa" w:w="699"/>
          </w:tcPr>
          <w:p>
            <w:pPr>
              <w:spacing w:after="0"/>
              <w:jc w:val="right"/>
            </w:pPr>
            <w:r>
              <w:rPr>
                <w:sz w:val="16"/>
              </w:rPr>
              <w:t>4</w:t>
            </w:r>
          </w:p>
        </w:tc>
        <w:tc>
          <w:tcPr>
            <w:tcW w:type="dxa" w:w="1037"/>
          </w:tcPr>
          <w:p>
            <w:pPr>
              <w:spacing w:after="0"/>
              <w:jc w:val="left"/>
            </w:pPr>
            <w:r>
              <w:rPr>
                <w:sz w:val="16"/>
              </w:rPr>
              <w:t>Cold Wave</w:t>
            </w:r>
          </w:p>
        </w:tc>
        <w:tc>
          <w:tcPr>
            <w:tcW w:type="dxa" w:w="1251"/>
          </w:tcPr>
          <w:p>
            <w:pPr>
              <w:spacing w:after="0"/>
              <w:jc w:val="left"/>
            </w:pPr>
            <w:r>
              <w:rPr>
                <w:sz w:val="16"/>
              </w:rPr>
              <w:t>Relatively Low</w:t>
            </w:r>
          </w:p>
        </w:tc>
        <w:tc>
          <w:tcPr>
            <w:tcW w:type="dxa" w:w="1251"/>
          </w:tcPr>
          <w:p>
            <w:pPr>
              <w:spacing w:after="0"/>
              <w:jc w:val="left"/>
            </w:pPr>
            <w:r>
              <w:rPr>
                <w:sz w:val="16"/>
              </w:rPr>
              <w:t>Relatively Low</w:t>
            </w:r>
          </w:p>
        </w:tc>
        <w:tc>
          <w:tcPr>
            <w:tcW w:type="dxa" w:w="1037"/>
          </w:tcPr>
          <w:p>
            <w:pPr>
              <w:spacing w:after="0"/>
              <w:jc w:val="right"/>
            </w:pPr>
            <w:r>
              <w:rPr>
                <w:sz w:val="16"/>
              </w:rPr>
              <w:t>$44</w:t>
            </w:r>
          </w:p>
        </w:tc>
        <w:tc>
          <w:tcPr>
            <w:tcW w:type="dxa" w:w="1126"/>
          </w:tcPr>
          <w:p>
            <w:pPr>
              <w:spacing w:after="0"/>
              <w:jc w:val="right"/>
            </w:pPr>
            <w:r>
              <w:rPr>
                <w:sz w:val="16"/>
              </w:rPr>
              <w:t>$57,371</w:t>
            </w:r>
          </w:p>
        </w:tc>
        <w:tc>
          <w:tcPr>
            <w:tcW w:type="dxa" w:w="1587"/>
          </w:tcPr>
          <w:p>
            <w:pPr>
              <w:spacing w:after="0"/>
              <w:jc w:val="right"/>
            </w:pPr>
            <w:r>
              <w:rPr>
                <w:sz w:val="16"/>
              </w:rPr>
              <w:t>$332,534</w:t>
            </w:r>
          </w:p>
        </w:tc>
        <w:tc>
          <w:tcPr>
            <w:tcW w:type="dxa" w:w="1144"/>
          </w:tcPr>
          <w:p>
            <w:pPr>
              <w:spacing w:after="0"/>
              <w:jc w:val="right"/>
            </w:pPr>
            <w:r>
              <w:rPr>
                <w:sz w:val="16"/>
              </w:rPr>
              <w:t>$389,949</w:t>
            </w:r>
          </w:p>
        </w:tc>
        <w:tc>
          <w:tcPr>
            <w:tcW w:type="dxa" w:w="1787"/>
          </w:tcPr>
          <w:p>
            <w:pPr>
              <w:spacing w:after="0"/>
              <w:jc w:val="right"/>
            </w:pPr>
            <w:r>
              <w:rPr>
                <w:sz w:val="16"/>
              </w:rPr>
              <w:t>8</w:t>
            </w:r>
          </w:p>
        </w:tc>
        <w:tc>
          <w:tcPr>
            <w:tcW w:type="dxa" w:w="3192"/>
          </w:tcPr>
          <w:p>
            <w:pPr>
              <w:spacing w:after="0"/>
              <w:jc w:val="left"/>
            </w:pPr>
            <w:r>
              <w:rPr>
                <w:sz w:val="16"/>
              </w:rPr>
              <w:t>Includes 8 Frost/Freeze records (outside NRI's Cold Wave definition; counted in this table and in B1-d, not in the B1-e descriptor).</w:t>
            </w:r>
          </w:p>
        </w:tc>
      </w:tr>
      <w:tr>
        <w:trPr>
          <w:cantSplit/>
        </w:trPr>
        <w:tc>
          <w:tcPr>
            <w:tcW w:type="dxa" w:w="699"/>
          </w:tcPr>
          <w:p>
            <w:pPr>
              <w:spacing w:after="0"/>
              <w:jc w:val="right"/>
            </w:pPr>
            <w:r>
              <w:rPr>
                <w:sz w:val="16"/>
              </w:rPr>
              <w:t>5</w:t>
            </w:r>
          </w:p>
        </w:tc>
        <w:tc>
          <w:tcPr>
            <w:tcW w:type="dxa" w:w="1037"/>
          </w:tcPr>
          <w:p>
            <w:pPr>
              <w:spacing w:after="0"/>
              <w:jc w:val="left"/>
            </w:pPr>
            <w:r>
              <w:rPr>
                <w:sz w:val="16"/>
              </w:rPr>
              <w:t>Earthquake</w:t>
            </w:r>
          </w:p>
        </w:tc>
        <w:tc>
          <w:tcPr>
            <w:tcW w:type="dxa" w:w="1251"/>
          </w:tcPr>
          <w:p>
            <w:pPr>
              <w:spacing w:after="0"/>
              <w:jc w:val="left"/>
            </w:pPr>
            <w:r>
              <w:rPr>
                <w:sz w:val="16"/>
              </w:rPr>
              <w:t>Very Low</w:t>
            </w:r>
          </w:p>
        </w:tc>
        <w:tc>
          <w:tcPr>
            <w:tcW w:type="dxa" w:w="1251"/>
          </w:tcPr>
          <w:p>
            <w:pPr>
              <w:spacing w:after="0"/>
              <w:jc w:val="left"/>
            </w:pPr>
            <w:r>
              <w:rPr>
                <w:sz w:val="16"/>
              </w:rPr>
              <w:t>Very Low</w:t>
            </w:r>
          </w:p>
        </w:tc>
        <w:tc>
          <w:tcPr>
            <w:tcW w:type="dxa" w:w="1037"/>
          </w:tcPr>
          <w:p>
            <w:pPr>
              <w:spacing w:after="0"/>
              <w:jc w:val="right"/>
            </w:pPr>
            <w:r>
              <w:rPr>
                <w:sz w:val="16"/>
              </w:rPr>
              <w:t>$179,455</w:t>
            </w:r>
          </w:p>
        </w:tc>
        <w:tc>
          <w:tcPr>
            <w:tcW w:type="dxa" w:w="1126"/>
          </w:tcPr>
          <w:p>
            <w:pPr>
              <w:spacing w:after="0"/>
              <w:jc w:val="right"/>
            </w:pPr>
            <w:r>
              <w:rPr>
                <w:sz w:val="16"/>
              </w:rPr>
              <w:t>n/a</w:t>
            </w:r>
          </w:p>
        </w:tc>
        <w:tc>
          <w:tcPr>
            <w:tcW w:type="dxa" w:w="1587"/>
          </w:tcPr>
          <w:p>
            <w:pPr>
              <w:spacing w:after="0"/>
              <w:jc w:val="right"/>
            </w:pPr>
            <w:r>
              <w:rPr>
                <w:sz w:val="16"/>
              </w:rPr>
              <w:t>$90,767</w:t>
            </w:r>
          </w:p>
        </w:tc>
        <w:tc>
          <w:tcPr>
            <w:tcW w:type="dxa" w:w="1144"/>
          </w:tcPr>
          <w:p>
            <w:pPr>
              <w:spacing w:after="0"/>
              <w:jc w:val="right"/>
            </w:pPr>
            <w:r>
              <w:rPr>
                <w:sz w:val="16"/>
              </w:rPr>
              <w:t>$270,222</w:t>
            </w:r>
          </w:p>
        </w:tc>
        <w:tc>
          <w:tcPr>
            <w:tcW w:type="dxa" w:w="1787"/>
          </w:tcPr>
          <w:p>
            <w:pPr>
              <w:spacing w:after="0"/>
              <w:jc w:val="right"/>
            </w:pPr>
          </w:p>
        </w:tc>
        <w:tc>
          <w:tcPr>
            <w:tcW w:type="dxa" w:w="3192"/>
          </w:tcPr>
          <w:p>
            <w:pPr>
              <w:spacing w:after="0"/>
              <w:jc w:val="left"/>
            </w:pPr>
            <w:r>
              <w:rPr>
                <w:sz w:val="16"/>
              </w:rPr>
              <w:t>Storm Events does not record earthquakes.</w:t>
            </w:r>
          </w:p>
        </w:tc>
      </w:tr>
      <w:tr>
        <w:trPr>
          <w:cantSplit/>
        </w:trPr>
        <w:tc>
          <w:tcPr>
            <w:tcW w:type="dxa" w:w="699"/>
          </w:tcPr>
          <w:p>
            <w:pPr>
              <w:spacing w:after="0"/>
              <w:jc w:val="right"/>
            </w:pPr>
            <w:r>
              <w:rPr>
                <w:sz w:val="16"/>
              </w:rPr>
              <w:t>6</w:t>
            </w:r>
          </w:p>
        </w:tc>
        <w:tc>
          <w:tcPr>
            <w:tcW w:type="dxa" w:w="1037"/>
          </w:tcPr>
          <w:p>
            <w:pPr>
              <w:spacing w:after="0"/>
              <w:jc w:val="left"/>
            </w:pPr>
            <w:r>
              <w:rPr>
                <w:sz w:val="16"/>
              </w:rPr>
              <w:t>Strong Wind</w:t>
            </w:r>
          </w:p>
        </w:tc>
        <w:tc>
          <w:tcPr>
            <w:tcW w:type="dxa" w:w="1251"/>
          </w:tcPr>
          <w:p>
            <w:pPr>
              <w:spacing w:after="0"/>
              <w:jc w:val="left"/>
            </w:pPr>
            <w:r>
              <w:rPr>
                <w:sz w:val="16"/>
              </w:rPr>
              <w:t>Relatively Low</w:t>
            </w:r>
          </w:p>
        </w:tc>
        <w:tc>
          <w:tcPr>
            <w:tcW w:type="dxa" w:w="1251"/>
          </w:tcPr>
          <w:p>
            <w:pPr>
              <w:spacing w:after="0"/>
              <w:jc w:val="left"/>
            </w:pPr>
            <w:r>
              <w:rPr>
                <w:sz w:val="16"/>
              </w:rPr>
              <w:t>Relatively Low</w:t>
            </w:r>
          </w:p>
        </w:tc>
        <w:tc>
          <w:tcPr>
            <w:tcW w:type="dxa" w:w="1037"/>
          </w:tcPr>
          <w:p>
            <w:pPr>
              <w:spacing w:after="0"/>
              <w:jc w:val="right"/>
            </w:pPr>
            <w:r>
              <w:rPr>
                <w:sz w:val="16"/>
              </w:rPr>
              <w:t>$111,200</w:t>
            </w:r>
          </w:p>
        </w:tc>
        <w:tc>
          <w:tcPr>
            <w:tcW w:type="dxa" w:w="1126"/>
          </w:tcPr>
          <w:p>
            <w:pPr>
              <w:spacing w:after="0"/>
              <w:jc w:val="right"/>
            </w:pPr>
            <w:r>
              <w:rPr>
                <w:sz w:val="16"/>
              </w:rPr>
              <w:t>$231</w:t>
            </w:r>
          </w:p>
        </w:tc>
        <w:tc>
          <w:tcPr>
            <w:tcW w:type="dxa" w:w="1587"/>
          </w:tcPr>
          <w:p>
            <w:pPr>
              <w:spacing w:after="0"/>
              <w:jc w:val="right"/>
            </w:pPr>
            <w:r>
              <w:rPr>
                <w:sz w:val="16"/>
              </w:rPr>
              <w:t>$117,608</w:t>
            </w:r>
          </w:p>
        </w:tc>
        <w:tc>
          <w:tcPr>
            <w:tcW w:type="dxa" w:w="1144"/>
          </w:tcPr>
          <w:p>
            <w:pPr>
              <w:spacing w:after="0"/>
              <w:jc w:val="right"/>
            </w:pPr>
            <w:r>
              <w:rPr>
                <w:sz w:val="16"/>
              </w:rPr>
              <w:t>$229,039</w:t>
            </w:r>
          </w:p>
        </w:tc>
        <w:tc>
          <w:tcPr>
            <w:tcW w:type="dxa" w:w="1787"/>
          </w:tcPr>
          <w:p>
            <w:pPr>
              <w:spacing w:after="0"/>
              <w:jc w:val="right"/>
            </w:pPr>
            <w:r>
              <w:rPr>
                <w:sz w:val="16"/>
              </w:rPr>
              <w:t>110</w:t>
            </w:r>
          </w:p>
        </w:tc>
        <w:tc>
          <w:tcPr>
            <w:tcW w:type="dxa" w:w="3192"/>
          </w:tcPr>
          <w:p>
            <w:pPr>
              <w:spacing w:after="0"/>
              <w:jc w:val="left"/>
            </w:pPr>
            <w:r>
              <w:rPr>
                <w:sz w:val="16"/>
              </w:rPr>
              <w:t>Includes 1 High Wind and 6 Strong Wind records (NOAA non-thunderstorm wind types, outside NRI's Strong Wind definition).</w:t>
            </w:r>
          </w:p>
        </w:tc>
      </w:tr>
      <w:tr>
        <w:trPr>
          <w:cantSplit/>
        </w:trPr>
        <w:tc>
          <w:tcPr>
            <w:tcW w:type="dxa" w:w="699"/>
          </w:tcPr>
          <w:p>
            <w:pPr>
              <w:spacing w:after="0"/>
              <w:jc w:val="right"/>
            </w:pPr>
            <w:r>
              <w:rPr>
                <w:sz w:val="16"/>
              </w:rPr>
              <w:t>7</w:t>
            </w:r>
          </w:p>
        </w:tc>
        <w:tc>
          <w:tcPr>
            <w:tcW w:type="dxa" w:w="1037"/>
          </w:tcPr>
          <w:p>
            <w:pPr>
              <w:spacing w:after="0"/>
              <w:jc w:val="left"/>
            </w:pPr>
            <w:r>
              <w:rPr>
                <w:sz w:val="16"/>
              </w:rPr>
              <w:t>Heat Wave</w:t>
            </w:r>
          </w:p>
        </w:tc>
        <w:tc>
          <w:tcPr>
            <w:tcW w:type="dxa" w:w="1251"/>
          </w:tcPr>
          <w:p>
            <w:pPr>
              <w:spacing w:after="0"/>
              <w:jc w:val="left"/>
            </w:pPr>
            <w:r>
              <w:rPr>
                <w:sz w:val="16"/>
              </w:rPr>
              <w:t>Very Low</w:t>
            </w:r>
          </w:p>
        </w:tc>
        <w:tc>
          <w:tcPr>
            <w:tcW w:type="dxa" w:w="1251"/>
          </w:tcPr>
          <w:p>
            <w:pPr>
              <w:spacing w:after="0"/>
              <w:jc w:val="left"/>
            </w:pPr>
            <w:r>
              <w:rPr>
                <w:sz w:val="16"/>
              </w:rPr>
              <w:t>Very Low</w:t>
            </w:r>
          </w:p>
        </w:tc>
        <w:tc>
          <w:tcPr>
            <w:tcW w:type="dxa" w:w="1037"/>
          </w:tcPr>
          <w:p>
            <w:pPr>
              <w:spacing w:after="0"/>
              <w:jc w:val="right"/>
            </w:pPr>
            <w:r>
              <w:rPr>
                <w:sz w:val="16"/>
              </w:rPr>
              <w:t>$9</w:t>
            </w:r>
          </w:p>
        </w:tc>
        <w:tc>
          <w:tcPr>
            <w:tcW w:type="dxa" w:w="1126"/>
          </w:tcPr>
          <w:p>
            <w:pPr>
              <w:spacing w:after="0"/>
              <w:jc w:val="right"/>
            </w:pPr>
            <w:r>
              <w:rPr>
                <w:sz w:val="16"/>
              </w:rPr>
              <w:t>$52</w:t>
            </w:r>
          </w:p>
        </w:tc>
        <w:tc>
          <w:tcPr>
            <w:tcW w:type="dxa" w:w="1587"/>
          </w:tcPr>
          <w:p>
            <w:pPr>
              <w:spacing w:after="0"/>
              <w:jc w:val="right"/>
            </w:pPr>
            <w:r>
              <w:rPr>
                <w:sz w:val="16"/>
              </w:rPr>
              <w:t>$136,280</w:t>
            </w:r>
          </w:p>
        </w:tc>
        <w:tc>
          <w:tcPr>
            <w:tcW w:type="dxa" w:w="1144"/>
          </w:tcPr>
          <w:p>
            <w:pPr>
              <w:spacing w:after="0"/>
              <w:jc w:val="right"/>
            </w:pPr>
            <w:r>
              <w:rPr>
                <w:sz w:val="16"/>
              </w:rPr>
              <w:t>$136,340</w:t>
            </w:r>
          </w:p>
        </w:tc>
        <w:tc>
          <w:tcPr>
            <w:tcW w:type="dxa" w:w="1787"/>
          </w:tcPr>
          <w:p>
            <w:pPr>
              <w:spacing w:after="0"/>
              <w:jc w:val="right"/>
            </w:pPr>
            <w:r>
              <w:rPr>
                <w:sz w:val="16"/>
              </w:rPr>
              <w:t>8</w:t>
            </w:r>
          </w:p>
        </w:tc>
        <w:tc>
          <w:tcPr>
            <w:tcW w:type="dxa" w:w="3192"/>
          </w:tcPr>
          <w:p>
            <w:pPr>
              <w:spacing w:after="0"/>
              <w:jc w:val="left"/>
            </w:pPr>
          </w:p>
        </w:tc>
      </w:tr>
      <w:tr>
        <w:trPr>
          <w:cantSplit/>
        </w:trPr>
        <w:tc>
          <w:tcPr>
            <w:tcW w:type="dxa" w:w="699"/>
          </w:tcPr>
          <w:p>
            <w:pPr>
              <w:spacing w:after="0"/>
              <w:jc w:val="right"/>
            </w:pPr>
            <w:r>
              <w:rPr>
                <w:sz w:val="16"/>
              </w:rPr>
              <w:t>8</w:t>
            </w:r>
          </w:p>
        </w:tc>
        <w:tc>
          <w:tcPr>
            <w:tcW w:type="dxa" w:w="1037"/>
          </w:tcPr>
          <w:p>
            <w:pPr>
              <w:spacing w:after="0"/>
              <w:jc w:val="left"/>
            </w:pPr>
            <w:r>
              <w:rPr>
                <w:sz w:val="16"/>
              </w:rPr>
              <w:t>Lightning</w:t>
            </w:r>
          </w:p>
        </w:tc>
        <w:tc>
          <w:tcPr>
            <w:tcW w:type="dxa" w:w="1251"/>
          </w:tcPr>
          <w:p>
            <w:pPr>
              <w:spacing w:after="0"/>
              <w:jc w:val="left"/>
            </w:pPr>
            <w:r>
              <w:rPr>
                <w:sz w:val="16"/>
              </w:rPr>
              <w:t>Relatively Low</w:t>
            </w:r>
          </w:p>
        </w:tc>
        <w:tc>
          <w:tcPr>
            <w:tcW w:type="dxa" w:w="1251"/>
          </w:tcPr>
          <w:p>
            <w:pPr>
              <w:spacing w:after="0"/>
              <w:jc w:val="left"/>
            </w:pPr>
            <w:r>
              <w:rPr>
                <w:sz w:val="16"/>
              </w:rPr>
              <w:t>Relatively Low</w:t>
            </w:r>
          </w:p>
        </w:tc>
        <w:tc>
          <w:tcPr>
            <w:tcW w:type="dxa" w:w="1037"/>
          </w:tcPr>
          <w:p>
            <w:pPr>
              <w:spacing w:after="0"/>
              <w:jc w:val="right"/>
            </w:pPr>
            <w:r>
              <w:rPr>
                <w:sz w:val="16"/>
              </w:rPr>
              <w:t>$3,611</w:t>
            </w:r>
          </w:p>
        </w:tc>
        <w:tc>
          <w:tcPr>
            <w:tcW w:type="dxa" w:w="1126"/>
          </w:tcPr>
          <w:p>
            <w:pPr>
              <w:spacing w:after="0"/>
              <w:jc w:val="right"/>
            </w:pPr>
            <w:r>
              <w:rPr>
                <w:sz w:val="16"/>
              </w:rPr>
              <w:t>n/a</w:t>
            </w:r>
          </w:p>
        </w:tc>
        <w:tc>
          <w:tcPr>
            <w:tcW w:type="dxa" w:w="1587"/>
          </w:tcPr>
          <w:p>
            <w:pPr>
              <w:spacing w:after="0"/>
              <w:jc w:val="right"/>
            </w:pPr>
            <w:r>
              <w:rPr>
                <w:sz w:val="16"/>
              </w:rPr>
              <w:t>$116,889</w:t>
            </w:r>
          </w:p>
        </w:tc>
        <w:tc>
          <w:tcPr>
            <w:tcW w:type="dxa" w:w="1144"/>
          </w:tcPr>
          <w:p>
            <w:pPr>
              <w:spacing w:after="0"/>
              <w:jc w:val="right"/>
            </w:pPr>
            <w:r>
              <w:rPr>
                <w:sz w:val="16"/>
              </w:rPr>
              <w:t>$120,500</w:t>
            </w:r>
          </w:p>
        </w:tc>
        <w:tc>
          <w:tcPr>
            <w:tcW w:type="dxa" w:w="1787"/>
          </w:tcPr>
          <w:p>
            <w:pPr>
              <w:spacing w:after="0"/>
              <w:jc w:val="right"/>
            </w:pPr>
            <w:r>
              <w:rPr>
                <w:sz w:val="16"/>
              </w:rPr>
              <w:t>1</w:t>
            </w:r>
          </w:p>
        </w:tc>
        <w:tc>
          <w:tcPr>
            <w:tcW w:type="dxa" w:w="3192"/>
          </w:tcPr>
          <w:p>
            <w:pPr>
              <w:spacing w:after="0"/>
              <w:jc w:val="left"/>
            </w:pPr>
          </w:p>
        </w:tc>
      </w:tr>
      <w:tr>
        <w:trPr>
          <w:cantSplit/>
        </w:trPr>
        <w:tc>
          <w:tcPr>
            <w:tcW w:type="dxa" w:w="699"/>
          </w:tcPr>
          <w:p>
            <w:pPr>
              <w:spacing w:after="0"/>
              <w:jc w:val="right"/>
            </w:pPr>
            <w:r>
              <w:rPr>
                <w:sz w:val="16"/>
              </w:rPr>
              <w:t>9</w:t>
            </w:r>
          </w:p>
        </w:tc>
        <w:tc>
          <w:tcPr>
            <w:tcW w:type="dxa" w:w="1037"/>
          </w:tcPr>
          <w:p>
            <w:pPr>
              <w:spacing w:after="0"/>
              <w:jc w:val="left"/>
            </w:pPr>
            <w:r>
              <w:rPr>
                <w:sz w:val="16"/>
              </w:rPr>
              <w:t>Wildfire</w:t>
            </w:r>
          </w:p>
        </w:tc>
        <w:tc>
          <w:tcPr>
            <w:tcW w:type="dxa" w:w="1251"/>
          </w:tcPr>
          <w:p>
            <w:pPr>
              <w:spacing w:after="0"/>
              <w:jc w:val="left"/>
            </w:pPr>
            <w:r>
              <w:rPr>
                <w:sz w:val="16"/>
              </w:rPr>
              <w:t>Relatively Low</w:t>
            </w:r>
          </w:p>
        </w:tc>
        <w:tc>
          <w:tcPr>
            <w:tcW w:type="dxa" w:w="1251"/>
          </w:tcPr>
          <w:p>
            <w:pPr>
              <w:spacing w:after="0"/>
              <w:jc w:val="left"/>
            </w:pPr>
            <w:r>
              <w:rPr>
                <w:sz w:val="16"/>
              </w:rPr>
              <w:t>Relatively Low</w:t>
            </w:r>
          </w:p>
        </w:tc>
        <w:tc>
          <w:tcPr>
            <w:tcW w:type="dxa" w:w="1037"/>
          </w:tcPr>
          <w:p>
            <w:pPr>
              <w:spacing w:after="0"/>
              <w:jc w:val="right"/>
            </w:pPr>
            <w:r>
              <w:rPr>
                <w:sz w:val="16"/>
              </w:rPr>
              <w:t>$85,277</w:t>
            </w:r>
          </w:p>
        </w:tc>
        <w:tc>
          <w:tcPr>
            <w:tcW w:type="dxa" w:w="1126"/>
          </w:tcPr>
          <w:p>
            <w:pPr>
              <w:spacing w:after="0"/>
              <w:jc w:val="right"/>
            </w:pPr>
            <w:r>
              <w:rPr>
                <w:sz w:val="16"/>
              </w:rPr>
              <w:t>$399</w:t>
            </w:r>
          </w:p>
        </w:tc>
        <w:tc>
          <w:tcPr>
            <w:tcW w:type="dxa" w:w="1587"/>
          </w:tcPr>
          <w:p>
            <w:pPr>
              <w:spacing w:after="0"/>
              <w:jc w:val="right"/>
            </w:pPr>
            <w:r>
              <w:rPr>
                <w:sz w:val="16"/>
              </w:rPr>
              <w:t>$17,745</w:t>
            </w:r>
          </w:p>
        </w:tc>
        <w:tc>
          <w:tcPr>
            <w:tcW w:type="dxa" w:w="1144"/>
          </w:tcPr>
          <w:p>
            <w:pPr>
              <w:spacing w:after="0"/>
              <w:jc w:val="right"/>
            </w:pPr>
            <w:r>
              <w:rPr>
                <w:sz w:val="16"/>
              </w:rPr>
              <w:t>$103,421</w:t>
            </w:r>
          </w:p>
        </w:tc>
        <w:tc>
          <w:tcPr>
            <w:tcW w:type="dxa" w:w="1787"/>
          </w:tcPr>
          <w:p>
            <w:pPr>
              <w:spacing w:after="0"/>
              <w:jc w:val="right"/>
            </w:pPr>
            <w:r>
              <w:rPr>
                <w:sz w:val="16"/>
              </w:rPr>
              <w:t>11</w:t>
            </w:r>
          </w:p>
        </w:tc>
        <w:tc>
          <w:tcPr>
            <w:tcW w:type="dxa" w:w="3192"/>
          </w:tcPr>
          <w:p>
            <w:pPr>
              <w:spacing w:after="0"/>
              <w:jc w:val="left"/>
            </w:pPr>
          </w:p>
        </w:tc>
      </w:tr>
      <w:tr>
        <w:trPr>
          <w:cantSplit/>
        </w:trPr>
        <w:tc>
          <w:tcPr>
            <w:tcW w:type="dxa" w:w="699"/>
          </w:tcPr>
          <w:p>
            <w:pPr>
              <w:spacing w:after="0"/>
              <w:jc w:val="right"/>
            </w:pPr>
            <w:r>
              <w:rPr>
                <w:sz w:val="16"/>
              </w:rPr>
              <w:t>10</w:t>
            </w:r>
          </w:p>
        </w:tc>
        <w:tc>
          <w:tcPr>
            <w:tcW w:type="dxa" w:w="1037"/>
          </w:tcPr>
          <w:p>
            <w:pPr>
              <w:spacing w:after="0"/>
              <w:jc w:val="left"/>
            </w:pPr>
            <w:r>
              <w:rPr>
                <w:sz w:val="16"/>
              </w:rPr>
              <w:t>Winter Weather</w:t>
            </w:r>
          </w:p>
        </w:tc>
        <w:tc>
          <w:tcPr>
            <w:tcW w:type="dxa" w:w="1251"/>
          </w:tcPr>
          <w:p>
            <w:pPr>
              <w:spacing w:after="0"/>
              <w:jc w:val="left"/>
            </w:pPr>
            <w:r>
              <w:rPr>
                <w:sz w:val="16"/>
              </w:rPr>
              <w:t>Relatively Low</w:t>
            </w:r>
          </w:p>
        </w:tc>
        <w:tc>
          <w:tcPr>
            <w:tcW w:type="dxa" w:w="1251"/>
          </w:tcPr>
          <w:p>
            <w:pPr>
              <w:spacing w:after="0"/>
              <w:jc w:val="left"/>
            </w:pPr>
            <w:r>
              <w:rPr>
                <w:sz w:val="16"/>
              </w:rPr>
              <w:t>Relatively Low</w:t>
            </w:r>
          </w:p>
        </w:tc>
        <w:tc>
          <w:tcPr>
            <w:tcW w:type="dxa" w:w="1037"/>
          </w:tcPr>
          <w:p>
            <w:pPr>
              <w:spacing w:after="0"/>
              <w:jc w:val="right"/>
            </w:pPr>
            <w:r>
              <w:rPr>
                <w:sz w:val="16"/>
              </w:rPr>
              <w:t>$23,307</w:t>
            </w:r>
          </w:p>
        </w:tc>
        <w:tc>
          <w:tcPr>
            <w:tcW w:type="dxa" w:w="1126"/>
          </w:tcPr>
          <w:p>
            <w:pPr>
              <w:spacing w:after="0"/>
              <w:jc w:val="right"/>
            </w:pPr>
            <w:r>
              <w:rPr>
                <w:sz w:val="16"/>
              </w:rPr>
              <w:t>$248</w:t>
            </w:r>
          </w:p>
        </w:tc>
        <w:tc>
          <w:tcPr>
            <w:tcW w:type="dxa" w:w="1587"/>
          </w:tcPr>
          <w:p>
            <w:pPr>
              <w:spacing w:after="0"/>
              <w:jc w:val="right"/>
            </w:pPr>
            <w:r>
              <w:rPr>
                <w:sz w:val="16"/>
              </w:rPr>
              <w:t>$5,007</w:t>
            </w:r>
          </w:p>
        </w:tc>
        <w:tc>
          <w:tcPr>
            <w:tcW w:type="dxa" w:w="1144"/>
          </w:tcPr>
          <w:p>
            <w:pPr>
              <w:spacing w:after="0"/>
              <w:jc w:val="right"/>
            </w:pPr>
            <w:r>
              <w:rPr>
                <w:sz w:val="16"/>
              </w:rPr>
              <w:t>$28,562</w:t>
            </w:r>
          </w:p>
        </w:tc>
        <w:tc>
          <w:tcPr>
            <w:tcW w:type="dxa" w:w="1787"/>
          </w:tcPr>
          <w:p>
            <w:pPr>
              <w:spacing w:after="0"/>
              <w:jc w:val="right"/>
            </w:pPr>
            <w:r>
              <w:rPr>
                <w:sz w:val="16"/>
              </w:rPr>
              <w:t>93</w:t>
            </w:r>
          </w:p>
        </w:tc>
        <w:tc>
          <w:tcPr>
            <w:tcW w:type="dxa" w:w="3192"/>
          </w:tcPr>
          <w:p>
            <w:pPr>
              <w:spacing w:after="0"/>
              <w:jc w:val="left"/>
            </w:pPr>
          </w:p>
        </w:tc>
      </w:tr>
      <w:tr>
        <w:trPr>
          <w:cantSplit/>
        </w:trPr>
        <w:tc>
          <w:tcPr>
            <w:tcW w:type="dxa" w:w="699"/>
          </w:tcPr>
          <w:p>
            <w:pPr>
              <w:spacing w:after="0"/>
              <w:jc w:val="right"/>
            </w:pPr>
            <w:r>
              <w:rPr>
                <w:sz w:val="16"/>
              </w:rPr>
              <w:t>11</w:t>
            </w:r>
          </w:p>
        </w:tc>
        <w:tc>
          <w:tcPr>
            <w:tcW w:type="dxa" w:w="1037"/>
          </w:tcPr>
          <w:p>
            <w:pPr>
              <w:spacing w:after="0"/>
              <w:jc w:val="left"/>
            </w:pPr>
            <w:r>
              <w:rPr>
                <w:sz w:val="16"/>
              </w:rPr>
              <w:t>Hail</w:t>
            </w:r>
          </w:p>
        </w:tc>
        <w:tc>
          <w:tcPr>
            <w:tcW w:type="dxa" w:w="1251"/>
          </w:tcPr>
          <w:p>
            <w:pPr>
              <w:spacing w:after="0"/>
              <w:jc w:val="left"/>
            </w:pPr>
            <w:r>
              <w:rPr>
                <w:sz w:val="16"/>
              </w:rPr>
              <w:t>Very Low</w:t>
            </w:r>
          </w:p>
        </w:tc>
        <w:tc>
          <w:tcPr>
            <w:tcW w:type="dxa" w:w="1251"/>
          </w:tcPr>
          <w:p>
            <w:pPr>
              <w:spacing w:after="0"/>
              <w:jc w:val="left"/>
            </w:pPr>
            <w:r>
              <w:rPr>
                <w:sz w:val="16"/>
              </w:rPr>
              <w:t>Very Low</w:t>
            </w:r>
          </w:p>
        </w:tc>
        <w:tc>
          <w:tcPr>
            <w:tcW w:type="dxa" w:w="1037"/>
          </w:tcPr>
          <w:p>
            <w:pPr>
              <w:spacing w:after="0"/>
              <w:jc w:val="right"/>
            </w:pPr>
            <w:r>
              <w:rPr>
                <w:sz w:val="16"/>
              </w:rPr>
              <w:t>$15,173</w:t>
            </w:r>
          </w:p>
        </w:tc>
        <w:tc>
          <w:tcPr>
            <w:tcW w:type="dxa" w:w="1126"/>
          </w:tcPr>
          <w:p>
            <w:pPr>
              <w:spacing w:after="0"/>
              <w:jc w:val="right"/>
            </w:pPr>
            <w:r>
              <w:rPr>
                <w:sz w:val="16"/>
              </w:rPr>
              <w:t>$6,914</w:t>
            </w:r>
          </w:p>
        </w:tc>
        <w:tc>
          <w:tcPr>
            <w:tcW w:type="dxa" w:w="1587"/>
          </w:tcPr>
          <w:p>
            <w:pPr>
              <w:spacing w:after="0"/>
              <w:jc w:val="right"/>
            </w:pPr>
            <w:r>
              <w:rPr>
                <w:sz w:val="16"/>
              </w:rPr>
              <w:t>$1,007</w:t>
            </w:r>
          </w:p>
        </w:tc>
        <w:tc>
          <w:tcPr>
            <w:tcW w:type="dxa" w:w="1144"/>
          </w:tcPr>
          <w:p>
            <w:pPr>
              <w:spacing w:after="0"/>
              <w:jc w:val="right"/>
            </w:pPr>
            <w:r>
              <w:rPr>
                <w:sz w:val="16"/>
              </w:rPr>
              <w:t>$23,093</w:t>
            </w:r>
          </w:p>
        </w:tc>
        <w:tc>
          <w:tcPr>
            <w:tcW w:type="dxa" w:w="1787"/>
          </w:tcPr>
          <w:p>
            <w:pPr>
              <w:spacing w:after="0"/>
              <w:jc w:val="right"/>
            </w:pPr>
            <w:r>
              <w:rPr>
                <w:sz w:val="16"/>
              </w:rPr>
              <w:t>89</w:t>
            </w:r>
          </w:p>
        </w:tc>
        <w:tc>
          <w:tcPr>
            <w:tcW w:type="dxa" w:w="3192"/>
          </w:tcPr>
          <w:p>
            <w:pPr>
              <w:spacing w:after="0"/>
              <w:jc w:val="left"/>
            </w:pPr>
          </w:p>
        </w:tc>
      </w:tr>
      <w:tr>
        <w:trPr>
          <w:cantSplit/>
        </w:trPr>
        <w:tc>
          <w:tcPr>
            <w:tcW w:type="dxa" w:w="699"/>
          </w:tcPr>
          <w:p>
            <w:pPr>
              <w:spacing w:after="0"/>
              <w:jc w:val="right"/>
            </w:pPr>
            <w:r>
              <w:rPr>
                <w:sz w:val="16"/>
              </w:rPr>
              <w:t>12</w:t>
            </w:r>
          </w:p>
        </w:tc>
        <w:tc>
          <w:tcPr>
            <w:tcW w:type="dxa" w:w="1037"/>
          </w:tcPr>
          <w:p>
            <w:pPr>
              <w:spacing w:after="0"/>
              <w:jc w:val="left"/>
            </w:pPr>
            <w:r>
              <w:rPr>
                <w:sz w:val="16"/>
              </w:rPr>
              <w:t>Landslide</w:t>
            </w:r>
          </w:p>
        </w:tc>
        <w:tc>
          <w:tcPr>
            <w:tcW w:type="dxa" w:w="1251"/>
          </w:tcPr>
          <w:p>
            <w:pPr>
              <w:spacing w:after="0"/>
              <w:jc w:val="left"/>
            </w:pPr>
            <w:r>
              <w:rPr>
                <w:sz w:val="16"/>
              </w:rPr>
              <w:t>Relatively Low</w:t>
            </w:r>
          </w:p>
        </w:tc>
        <w:tc>
          <w:tcPr>
            <w:tcW w:type="dxa" w:w="1251"/>
          </w:tcPr>
          <w:p>
            <w:pPr>
              <w:spacing w:after="0"/>
              <w:jc w:val="left"/>
            </w:pPr>
            <w:r>
              <w:rPr>
                <w:sz w:val="16"/>
              </w:rPr>
              <w:t>Very Low</w:t>
            </w:r>
          </w:p>
        </w:tc>
        <w:tc>
          <w:tcPr>
            <w:tcW w:type="dxa" w:w="1037"/>
          </w:tcPr>
          <w:p>
            <w:pPr>
              <w:spacing w:after="0"/>
              <w:jc w:val="right"/>
            </w:pPr>
            <w:r>
              <w:rPr>
                <w:sz w:val="16"/>
              </w:rPr>
              <w:t>$5,339</w:t>
            </w:r>
          </w:p>
        </w:tc>
        <w:tc>
          <w:tcPr>
            <w:tcW w:type="dxa" w:w="1126"/>
          </w:tcPr>
          <w:p>
            <w:pPr>
              <w:spacing w:after="0"/>
              <w:jc w:val="right"/>
            </w:pPr>
            <w:r>
              <w:rPr>
                <w:sz w:val="16"/>
              </w:rPr>
              <w:t>n/a</w:t>
            </w:r>
          </w:p>
        </w:tc>
        <w:tc>
          <w:tcPr>
            <w:tcW w:type="dxa" w:w="1587"/>
          </w:tcPr>
          <w:p>
            <w:pPr>
              <w:spacing w:after="0"/>
              <w:jc w:val="right"/>
            </w:pPr>
            <w:r>
              <w:rPr>
                <w:sz w:val="16"/>
              </w:rPr>
              <w:t>$2,407</w:t>
            </w:r>
          </w:p>
        </w:tc>
        <w:tc>
          <w:tcPr>
            <w:tcW w:type="dxa" w:w="1144"/>
          </w:tcPr>
          <w:p>
            <w:pPr>
              <w:spacing w:after="0"/>
              <w:jc w:val="right"/>
            </w:pPr>
            <w:r>
              <w:rPr>
                <w:sz w:val="16"/>
              </w:rPr>
              <w:t>$7,747</w:t>
            </w:r>
          </w:p>
        </w:tc>
        <w:tc>
          <w:tcPr>
            <w:tcW w:type="dxa" w:w="1787"/>
          </w:tcPr>
          <w:p>
            <w:pPr>
              <w:spacing w:after="0"/>
              <w:jc w:val="right"/>
            </w:pPr>
            <w:r>
              <w:rPr>
                <w:sz w:val="16"/>
              </w:rPr>
              <w:t>0</w:t>
            </w:r>
          </w:p>
        </w:tc>
        <w:tc>
          <w:tcPr>
            <w:tcW w:type="dxa" w:w="3192"/>
          </w:tcPr>
          <w:p>
            <w:pPr>
              <w:spacing w:after="0"/>
              <w:jc w:val="left"/>
            </w:pPr>
            <w:r>
              <w:rPr>
                <w:sz w:val="16"/>
              </w:rPr>
              <w:t>Declared 1 time; no Storm Events record of this type.</w:t>
            </w:r>
          </w:p>
        </w:tc>
      </w:tr>
      <w:tr>
        <w:trPr>
          <w:cantSplit/>
        </w:trPr>
        <w:tc>
          <w:tcPr>
            <w:tcW w:type="dxa" w:w="699"/>
          </w:tcPr>
          <w:p>
            <w:pPr>
              <w:spacing w:after="0"/>
              <w:jc w:val="right"/>
            </w:pPr>
            <w:r>
              <w:rPr>
                <w:sz w:val="16"/>
              </w:rPr>
              <w:t>13</w:t>
            </w:r>
          </w:p>
        </w:tc>
        <w:tc>
          <w:tcPr>
            <w:tcW w:type="dxa" w:w="1037"/>
          </w:tcPr>
          <w:p>
            <w:pPr>
              <w:spacing w:after="0"/>
              <w:jc w:val="left"/>
            </w:pPr>
            <w:r>
              <w:rPr>
                <w:sz w:val="16"/>
              </w:rPr>
              <w:t>Hurricane</w:t>
            </w:r>
          </w:p>
        </w:tc>
        <w:tc>
          <w:tcPr>
            <w:tcW w:type="dxa" w:w="1251"/>
          </w:tcPr>
          <w:p>
            <w:pPr>
              <w:spacing w:after="0"/>
              <w:jc w:val="left"/>
            </w:pPr>
            <w:r>
              <w:rPr>
                <w:sz w:val="16"/>
              </w:rPr>
              <w:t>Very Low</w:t>
            </w:r>
          </w:p>
        </w:tc>
        <w:tc>
          <w:tcPr>
            <w:tcW w:type="dxa" w:w="1251"/>
          </w:tcPr>
          <w:p>
            <w:pPr>
              <w:spacing w:after="0"/>
              <w:jc w:val="left"/>
            </w:pPr>
            <w:r>
              <w:rPr>
                <w:sz w:val="16"/>
              </w:rPr>
              <w:t>Very Low</w:t>
            </w:r>
          </w:p>
        </w:tc>
        <w:tc>
          <w:tcPr>
            <w:tcW w:type="dxa" w:w="1037"/>
          </w:tcPr>
          <w:p>
            <w:pPr>
              <w:spacing w:after="0"/>
              <w:jc w:val="right"/>
            </w:pPr>
            <w:r>
              <w:rPr>
                <w:sz w:val="16"/>
              </w:rPr>
              <w:t>$2,404</w:t>
            </w:r>
          </w:p>
        </w:tc>
        <w:tc>
          <w:tcPr>
            <w:tcW w:type="dxa" w:w="1126"/>
          </w:tcPr>
          <w:p>
            <w:pPr>
              <w:spacing w:after="0"/>
              <w:jc w:val="right"/>
            </w:pPr>
            <w:r>
              <w:rPr>
                <w:sz w:val="16"/>
              </w:rPr>
              <w:t>$837</w:t>
            </w:r>
          </w:p>
        </w:tc>
        <w:tc>
          <w:tcPr>
            <w:tcW w:type="dxa" w:w="1587"/>
          </w:tcPr>
          <w:p>
            <w:pPr>
              <w:spacing w:after="0"/>
              <w:jc w:val="right"/>
            </w:pPr>
            <w:r>
              <w:rPr>
                <w:sz w:val="16"/>
              </w:rPr>
              <w:t>$33</w:t>
            </w:r>
          </w:p>
        </w:tc>
        <w:tc>
          <w:tcPr>
            <w:tcW w:type="dxa" w:w="1144"/>
          </w:tcPr>
          <w:p>
            <w:pPr>
              <w:spacing w:after="0"/>
              <w:jc w:val="right"/>
            </w:pPr>
            <w:r>
              <w:rPr>
                <w:sz w:val="16"/>
              </w:rPr>
              <w:t>$3,274</w:t>
            </w:r>
          </w:p>
        </w:tc>
        <w:tc>
          <w:tcPr>
            <w:tcW w:type="dxa" w:w="1787"/>
          </w:tcPr>
          <w:p>
            <w:pPr>
              <w:spacing w:after="0"/>
              <w:jc w:val="right"/>
            </w:pPr>
            <w:r>
              <w:rPr>
                <w:sz w:val="16"/>
              </w:rPr>
              <w:t>4</w:t>
            </w:r>
          </w:p>
        </w:tc>
        <w:tc>
          <w:tcPr>
            <w:tcW w:type="dxa" w:w="3192"/>
          </w:tcPr>
          <w:p>
            <w:pPr>
              <w:spacing w:after="0"/>
              <w:jc w:val="left"/>
            </w:pPr>
            <w:r>
              <w:rPr>
                <w:sz w:val="16"/>
              </w:rPr>
              <w:t>Includes 2 Tropical Depression records (outside NRI's Hurricane definition).</w:t>
            </w:r>
          </w:p>
        </w:tc>
      </w:tr>
      <w:tr>
        <w:trPr>
          <w:cantSplit/>
        </w:trPr>
        <w:tc>
          <w:tcPr>
            <w:tcW w:type="dxa" w:w="699"/>
          </w:tcPr>
          <w:p>
            <w:pPr>
              <w:spacing w:after="0"/>
              <w:jc w:val="right"/>
            </w:pPr>
            <w:r>
              <w:rPr>
                <w:sz w:val="16"/>
              </w:rPr>
              <w:t>14</w:t>
            </w:r>
          </w:p>
        </w:tc>
        <w:tc>
          <w:tcPr>
            <w:tcW w:type="dxa" w:w="1037"/>
          </w:tcPr>
          <w:p>
            <w:pPr>
              <w:spacing w:after="0"/>
              <w:jc w:val="left"/>
            </w:pPr>
            <w:r>
              <w:rPr>
                <w:sz w:val="16"/>
              </w:rPr>
              <w:t>Drought</w:t>
            </w:r>
          </w:p>
        </w:tc>
        <w:tc>
          <w:tcPr>
            <w:tcW w:type="dxa" w:w="1251"/>
          </w:tcPr>
          <w:p>
            <w:pPr>
              <w:spacing w:after="0"/>
              <w:jc w:val="left"/>
            </w:pPr>
            <w:r>
              <w:rPr>
                <w:sz w:val="16"/>
              </w:rPr>
              <w:t>No Rating</w:t>
            </w:r>
          </w:p>
        </w:tc>
        <w:tc>
          <w:tcPr>
            <w:tcW w:type="dxa" w:w="1251"/>
          </w:tcPr>
          <w:p>
            <w:pPr>
              <w:spacing w:after="0"/>
              <w:jc w:val="left"/>
            </w:pPr>
            <w:r>
              <w:rPr>
                <w:sz w:val="16"/>
              </w:rPr>
              <w:t>No Expected Annual Losses</w:t>
            </w:r>
          </w:p>
        </w:tc>
        <w:tc>
          <w:tcPr>
            <w:tcW w:type="dxa" w:w="1037"/>
          </w:tcPr>
          <w:p>
            <w:pPr>
              <w:spacing w:after="0"/>
              <w:jc w:val="right"/>
            </w:pPr>
            <w:r>
              <w:rPr>
                <w:sz w:val="16"/>
              </w:rPr>
              <w:t>n/a</w:t>
            </w:r>
          </w:p>
        </w:tc>
        <w:tc>
          <w:tcPr>
            <w:tcW w:type="dxa" w:w="1126"/>
          </w:tcPr>
          <w:p>
            <w:pPr>
              <w:spacing w:after="0"/>
              <w:jc w:val="right"/>
            </w:pPr>
            <w:r>
              <w:rPr>
                <w:sz w:val="16"/>
              </w:rPr>
              <w:t>$0</w:t>
            </w:r>
          </w:p>
        </w:tc>
        <w:tc>
          <w:tcPr>
            <w:tcW w:type="dxa" w:w="1587"/>
          </w:tcPr>
          <w:p>
            <w:pPr>
              <w:spacing w:after="0"/>
              <w:jc w:val="right"/>
            </w:pPr>
            <w:r>
              <w:rPr>
                <w:sz w:val="16"/>
              </w:rPr>
              <w:t>n/a</w:t>
            </w:r>
          </w:p>
        </w:tc>
        <w:tc>
          <w:tcPr>
            <w:tcW w:type="dxa" w:w="1144"/>
          </w:tcPr>
          <w:p>
            <w:pPr>
              <w:spacing w:after="0"/>
              <w:jc w:val="right"/>
            </w:pPr>
            <w:r>
              <w:rPr>
                <w:sz w:val="16"/>
              </w:rPr>
              <w:t>$0</w:t>
            </w:r>
          </w:p>
        </w:tc>
        <w:tc>
          <w:tcPr>
            <w:tcW w:type="dxa" w:w="1787"/>
          </w:tcPr>
          <w:p>
            <w:pPr>
              <w:spacing w:after="0"/>
              <w:jc w:val="right"/>
            </w:pPr>
            <w:r>
              <w:rPr>
                <w:sz w:val="16"/>
              </w:rPr>
              <w:t>16</w:t>
            </w:r>
          </w:p>
        </w:tc>
        <w:tc>
          <w:tcPr>
            <w:tcW w:type="dxa" w:w="3192"/>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records (Storm Events records this hazard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220"/>
        <w:gridCol w:w="10892"/>
      </w:tblGrid>
      <w:tr>
        <w:trPr>
          <w:cantSplit/>
          <w:tblHeader/>
        </w:trPr>
        <w:tc>
          <w:tcPr>
            <w:tcW w:type="dxa" w:w="3220"/>
            <w:shd w:val="clear" w:color="auto" w:fill="E8E8E8"/>
          </w:tcPr>
          <w:p>
            <w:pPr>
              <w:spacing w:after="0"/>
              <w:jc w:val="left"/>
            </w:pPr>
            <w:r>
              <w:rPr>
                <w:b/>
                <w:sz w:val="16"/>
              </w:rPr>
              <w:t>Hazard</w:t>
            </w:r>
          </w:p>
        </w:tc>
        <w:tc>
          <w:tcPr>
            <w:tcW w:type="dxa" w:w="10892"/>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220"/>
          </w:tcPr>
          <w:p>
            <w:pPr>
              <w:spacing w:after="0"/>
              <w:jc w:val="left"/>
            </w:pPr>
            <w:r>
              <w:rPr>
                <w:sz w:val="16"/>
              </w:rPr>
              <w:t>Earthquake</w:t>
            </w:r>
          </w:p>
        </w:tc>
        <w:tc>
          <w:tcPr>
            <w:tcW w:type="dxa" w:w="10892"/>
          </w:tcPr>
          <w:p>
            <w:pPr>
              <w:spacing w:after="0"/>
              <w:jc w:val="left"/>
            </w:pPr>
            <w:r>
              <w:rPr>
                <w:sz w:val="16"/>
              </w:rPr>
              <w:t>tract 9702 (Relatively Moderate, 81.3); tract 9701 (Relatively Low, 69.3); tract 9703 (Relatively Low, 67.1)</w:t>
            </w:r>
          </w:p>
        </w:tc>
      </w:tr>
      <w:tr>
        <w:trPr>
          <w:cantSplit/>
        </w:trPr>
        <w:tc>
          <w:tcPr>
            <w:tcW w:type="dxa" w:w="3220"/>
          </w:tcPr>
          <w:p>
            <w:pPr>
              <w:spacing w:after="0"/>
              <w:jc w:val="left"/>
            </w:pPr>
            <w:r>
              <w:rPr>
                <w:sz w:val="16"/>
              </w:rPr>
              <w:t>Hurricane</w:t>
            </w:r>
          </w:p>
        </w:tc>
        <w:tc>
          <w:tcPr>
            <w:tcW w:type="dxa" w:w="10892"/>
          </w:tcPr>
          <w:p>
            <w:pPr>
              <w:spacing w:after="0"/>
              <w:jc w:val="left"/>
            </w:pPr>
            <w:r>
              <w:rPr>
                <w:sz w:val="16"/>
              </w:rPr>
              <w:t>tract 9702 (Very Low, 39.2); tract 9701 (Very Low, 37.4); tract 9703 (Very Low, 34.8)</w:t>
            </w:r>
          </w:p>
        </w:tc>
      </w:tr>
      <w:tr>
        <w:trPr>
          <w:cantSplit/>
        </w:trPr>
        <w:tc>
          <w:tcPr>
            <w:tcW w:type="dxa" w:w="3220"/>
          </w:tcPr>
          <w:p>
            <w:pPr>
              <w:spacing w:after="0"/>
              <w:jc w:val="left"/>
            </w:pPr>
            <w:r>
              <w:rPr>
                <w:sz w:val="16"/>
              </w:rPr>
              <w:t>Landslide</w:t>
            </w:r>
          </w:p>
        </w:tc>
        <w:tc>
          <w:tcPr>
            <w:tcW w:type="dxa" w:w="10892"/>
          </w:tcPr>
          <w:p>
            <w:pPr>
              <w:spacing w:after="0"/>
              <w:jc w:val="left"/>
            </w:pPr>
            <w:r>
              <w:rPr>
                <w:sz w:val="16"/>
              </w:rPr>
              <w:t>tract 9702 (Relatively Moderate, 96.5); tract 9701 (Relatively Moderate, 96.4); tract 9703 (Relatively Low, 93.4)</w:t>
            </w:r>
          </w:p>
        </w:tc>
      </w:tr>
      <w:tr>
        <w:trPr>
          <w:cantSplit/>
        </w:trPr>
        <w:tc>
          <w:tcPr>
            <w:tcW w:type="dxa" w:w="3220"/>
          </w:tcPr>
          <w:p>
            <w:pPr>
              <w:spacing w:after="0"/>
              <w:jc w:val="left"/>
            </w:pPr>
            <w:r>
              <w:rPr>
                <w:sz w:val="16"/>
              </w:rPr>
              <w:t>Tornado</w:t>
            </w:r>
          </w:p>
        </w:tc>
        <w:tc>
          <w:tcPr>
            <w:tcW w:type="dxa" w:w="10892"/>
          </w:tcPr>
          <w:p>
            <w:pPr>
              <w:spacing w:after="0"/>
              <w:jc w:val="left"/>
            </w:pPr>
            <w:r>
              <w:rPr>
                <w:sz w:val="16"/>
              </w:rPr>
              <w:t>tract 9702 (Very High, 98.1); tract 9701 (Relatively High, 89.3); tract 9703 (Relatively High, 87.1)</w:t>
            </w:r>
          </w:p>
        </w:tc>
      </w:tr>
      <w:tr>
        <w:trPr>
          <w:cantSplit/>
        </w:trPr>
        <w:tc>
          <w:tcPr>
            <w:tcW w:type="dxa" w:w="3220"/>
          </w:tcPr>
          <w:p>
            <w:pPr>
              <w:spacing w:after="0"/>
              <w:jc w:val="left"/>
            </w:pPr>
            <w:r>
              <w:rPr>
                <w:sz w:val="16"/>
              </w:rPr>
              <w:t>Wildfire</w:t>
            </w:r>
          </w:p>
        </w:tc>
        <w:tc>
          <w:tcPr>
            <w:tcW w:type="dxa" w:w="10892"/>
          </w:tcPr>
          <w:p>
            <w:pPr>
              <w:spacing w:after="0"/>
              <w:jc w:val="left"/>
            </w:pPr>
            <w:r>
              <w:rPr>
                <w:sz w:val="16"/>
              </w:rPr>
              <w:t>tract 9702 (Relatively Moderate, 93.1); tract 9703 (Relatively Moderate, 91.1); tract 9701 (Relatively Moderate, 90.5)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9702 is Census Tract 9702).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69"/>
        <w:gridCol w:w="1884"/>
        <w:gridCol w:w="1756"/>
        <w:gridCol w:w="2002"/>
        <w:gridCol w:w="1597"/>
        <w:gridCol w:w="1924"/>
        <w:gridCol w:w="1491"/>
        <w:gridCol w:w="1589"/>
      </w:tblGrid>
      <w:tr>
        <w:trPr>
          <w:cantSplit/>
          <w:tblHeader/>
        </w:trPr>
        <w:tc>
          <w:tcPr>
            <w:tcW w:type="dxa" w:w="1869"/>
            <w:shd w:val="clear" w:color="auto" w:fill="E8E8E8"/>
          </w:tcPr>
          <w:p>
            <w:pPr>
              <w:spacing w:after="0"/>
              <w:jc w:val="left"/>
            </w:pPr>
            <w:r>
              <w:rPr>
                <w:b/>
                <w:sz w:val="16"/>
              </w:rPr>
              <w:t>Hazard</w:t>
            </w:r>
          </w:p>
        </w:tc>
        <w:tc>
          <w:tcPr>
            <w:tcW w:type="dxa" w:w="1884"/>
            <w:shd w:val="clear" w:color="auto" w:fill="E8E8E8"/>
          </w:tcPr>
          <w:p>
            <w:pPr>
              <w:spacing w:after="0"/>
              <w:jc w:val="left"/>
            </w:pPr>
            <w:r>
              <w:rPr>
                <w:b/>
                <w:sz w:val="16"/>
              </w:rPr>
              <w:t>Scale</w:t>
            </w:r>
          </w:p>
        </w:tc>
        <w:tc>
          <w:tcPr>
            <w:tcW w:type="dxa" w:w="1756"/>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002"/>
            <w:shd w:val="clear" w:color="auto" w:fill="E8E8E8"/>
          </w:tcPr>
          <w:p>
            <w:pPr>
              <w:spacing w:after="0"/>
              <w:jc w:val="left"/>
            </w:pPr>
            <w:r>
              <w:rPr>
                <w:b/>
                <w:sz w:val="16"/>
              </w:rPr>
              <w:t>Observed range</w:t>
            </w:r>
          </w:p>
        </w:tc>
        <w:tc>
          <w:tcPr>
            <w:tcW w:type="dxa" w:w="1597"/>
            <w:shd w:val="clear" w:color="auto" w:fill="E8E8E8"/>
          </w:tcPr>
          <w:p>
            <w:pPr>
              <w:spacing w:after="0"/>
              <w:jc w:val="left"/>
            </w:pPr>
            <w:r>
              <w:rPr>
                <w:b/>
                <w:sz w:val="16"/>
              </w:rPr>
              <w:t>Worst recorded event</w:t>
            </w:r>
          </w:p>
        </w:tc>
        <w:tc>
          <w:tcPr>
            <w:tcW w:type="dxa" w:w="1924"/>
            <w:shd w:val="clear" w:color="auto" w:fill="E8E8E8"/>
          </w:tcPr>
          <w:p>
            <w:pPr>
              <w:spacing w:after="0"/>
              <w:jc w:val="left"/>
            </w:pPr>
            <w:r>
              <w:rPr>
                <w:b/>
                <w:sz w:val="16"/>
              </w:rPr>
              <w:t>Most damaging (when different)</w:t>
            </w:r>
          </w:p>
        </w:tc>
        <w:tc>
          <w:tcPr>
            <w:tcW w:type="dxa" w:w="1491"/>
            <w:shd w:val="clear" w:color="auto" w:fill="E8E8E8"/>
          </w:tcPr>
          <w:p>
            <w:pPr>
              <w:spacing w:after="0"/>
              <w:jc w:val="left"/>
            </w:pPr>
            <w:r>
              <w:rPr>
                <w:b/>
                <w:sz w:val="16"/>
              </w:rPr>
              <w:t>How it applies to jurisdictions</w:t>
            </w:r>
          </w:p>
        </w:tc>
        <w:tc>
          <w:tcPr>
            <w:tcW w:type="dxa" w:w="1589"/>
            <w:shd w:val="clear" w:color="auto" w:fill="E8E8E8"/>
          </w:tcPr>
          <w:p>
            <w:pPr>
              <w:spacing w:after="0"/>
              <w:jc w:val="left"/>
            </w:pPr>
            <w:r>
              <w:rPr>
                <w:b/>
                <w:sz w:val="16"/>
              </w:rPr>
              <w:t>Note</w:t>
            </w:r>
          </w:p>
        </w:tc>
      </w:tr>
      <w:tr>
        <w:trPr>
          <w:cantSplit/>
        </w:trPr>
        <w:tc>
          <w:tcPr>
            <w:tcW w:type="dxa" w:w="1869"/>
          </w:tcPr>
          <w:p>
            <w:pPr>
              <w:spacing w:after="0"/>
              <w:jc w:val="left"/>
            </w:pPr>
            <w:r>
              <w:rPr>
                <w:sz w:val="16"/>
              </w:rPr>
              <w:t>Cold/Wind Chill, Extreme Cold/Wind Chill</w:t>
            </w:r>
          </w:p>
        </w:tc>
        <w:tc>
          <w:tcPr>
            <w:tcW w:type="dxa" w:w="1884"/>
          </w:tcPr>
          <w:p>
            <w:pPr>
              <w:spacing w:after="0"/>
              <w:jc w:val="left"/>
            </w:pPr>
            <w:r>
              <w:rPr>
                <w:sz w:val="16"/>
              </w:rPr>
              <w:t>wind chill</w:t>
            </w:r>
          </w:p>
        </w:tc>
        <w:tc>
          <w:tcPr>
            <w:tcW w:type="dxa" w:w="1756"/>
          </w:tcPr>
          <w:p>
            <w:pPr>
              <w:spacing w:after="0"/>
              <w:jc w:val="right"/>
            </w:pPr>
            <w:r>
              <w:rPr>
                <w:sz w:val="16"/>
              </w:rPr>
              <w:t>0</w:t>
            </w:r>
          </w:p>
        </w:tc>
        <w:tc>
          <w:tcPr>
            <w:tcW w:type="dxa" w:w="2002"/>
          </w:tcPr>
          <w:p>
            <w:pPr>
              <w:spacing w:after="0"/>
              <w:jc w:val="left"/>
            </w:pPr>
          </w:p>
        </w:tc>
        <w:tc>
          <w:tcPr>
            <w:tcW w:type="dxa" w:w="1597"/>
          </w:tcPr>
          <w:p>
            <w:pPr>
              <w:spacing w:after="0"/>
              <w:jc w:val="left"/>
            </w:pPr>
          </w:p>
        </w:tc>
        <w:tc>
          <w:tcPr>
            <w:tcW w:type="dxa" w:w="1924"/>
          </w:tcPr>
          <w:p>
            <w:pPr>
              <w:spacing w:after="0"/>
              <w:jc w:val="left"/>
            </w:pPr>
          </w:p>
        </w:tc>
        <w:tc>
          <w:tcPr>
            <w:tcW w:type="dxa" w:w="1491"/>
          </w:tcPr>
          <w:p>
            <w:pPr>
              <w:spacing w:after="0"/>
              <w:jc w:val="left"/>
            </w:pPr>
          </w:p>
        </w:tc>
        <w:tc>
          <w:tcPr>
            <w:tcW w:type="dxa" w:w="1589"/>
          </w:tcPr>
          <w:p>
            <w:pPr>
              <w:spacing w:after="0"/>
              <w:jc w:val="left"/>
            </w:pPr>
          </w:p>
        </w:tc>
      </w:tr>
      <w:tr>
        <w:trPr>
          <w:cantSplit/>
        </w:trPr>
        <w:tc>
          <w:tcPr>
            <w:tcW w:type="dxa" w:w="1869"/>
          </w:tcPr>
          <w:p>
            <w:pPr>
              <w:spacing w:after="0"/>
              <w:jc w:val="left"/>
            </w:pPr>
            <w:r>
              <w:rPr>
                <w:sz w:val="16"/>
              </w:rPr>
              <w:t>Frost/Freeze (outside NRI's Cold Wave definition)</w:t>
            </w:r>
          </w:p>
        </w:tc>
        <w:tc>
          <w:tcPr>
            <w:tcW w:type="dxa" w:w="1884"/>
          </w:tcPr>
          <w:p>
            <w:pPr>
              <w:spacing w:after="0"/>
              <w:jc w:val="left"/>
            </w:pPr>
            <w:r>
              <w:rPr>
                <w:sz w:val="16"/>
              </w:rPr>
              <w:t>crop damage</w:t>
            </w:r>
          </w:p>
        </w:tc>
        <w:tc>
          <w:tcPr>
            <w:tcW w:type="dxa" w:w="1756"/>
          </w:tcPr>
          <w:p>
            <w:pPr>
              <w:spacing w:after="0"/>
              <w:jc w:val="right"/>
            </w:pPr>
            <w:r>
              <w:rPr>
                <w:sz w:val="16"/>
              </w:rPr>
              <w:t>8 records, 2007 to 2014 (8 zone-level)</w:t>
            </w:r>
          </w:p>
        </w:tc>
        <w:tc>
          <w:tcPr>
            <w:tcW w:type="dxa" w:w="2002"/>
          </w:tcPr>
          <w:p>
            <w:pPr>
              <w:spacing w:after="0"/>
              <w:jc w:val="left"/>
            </w:pPr>
          </w:p>
        </w:tc>
        <w:tc>
          <w:tcPr>
            <w:tcW w:type="dxa" w:w="1597"/>
          </w:tcPr>
          <w:p>
            <w:pPr>
              <w:spacing w:after="0"/>
              <w:jc w:val="left"/>
            </w:pPr>
            <w:r>
              <w:rPr>
                <w:sz w:val="16"/>
              </w:rPr>
              <w:t>No crop damage reported in 8 records.</w:t>
            </w:r>
          </w:p>
        </w:tc>
        <w:tc>
          <w:tcPr>
            <w:tcW w:type="dxa" w:w="1924"/>
          </w:tcPr>
          <w:p>
            <w:pPr>
              <w:spacing w:after="0"/>
              <w:jc w:val="left"/>
            </w:pPr>
          </w:p>
        </w:tc>
        <w:tc>
          <w:tcPr>
            <w:tcW w:type="dxa" w:w="1491"/>
          </w:tcPr>
          <w:p>
            <w:pPr>
              <w:spacing w:after="0"/>
              <w:jc w:val="left"/>
            </w:pPr>
            <w:r>
              <w:rPr>
                <w:sz w:val="16"/>
              </w:rPr>
              <w:t>Countywide (zone-level records).</w:t>
            </w:r>
          </w:p>
        </w:tc>
        <w:tc>
          <w:tcPr>
            <w:tcW w:type="dxa" w:w="1589"/>
          </w:tcPr>
          <w:p>
            <w:pPr>
              <w:spacing w:after="0"/>
              <w:jc w:val="left"/>
            </w:pPr>
          </w:p>
        </w:tc>
      </w:tr>
      <w:tr>
        <w:trPr>
          <w:cantSplit/>
        </w:trPr>
        <w:tc>
          <w:tcPr>
            <w:tcW w:type="dxa" w:w="1869"/>
          </w:tcPr>
          <w:p>
            <w:pPr>
              <w:spacing w:after="0"/>
              <w:jc w:val="left"/>
            </w:pPr>
            <w:r>
              <w:rPr>
                <w:sz w:val="16"/>
              </w:rPr>
              <w:t>Drought</w:t>
            </w:r>
          </w:p>
        </w:tc>
        <w:tc>
          <w:tcPr>
            <w:tcW w:type="dxa" w:w="1884"/>
          </w:tcPr>
          <w:p>
            <w:pPr>
              <w:spacing w:after="0"/>
              <w:jc w:val="left"/>
            </w:pPr>
            <w:r>
              <w:rPr>
                <w:sz w:val="16"/>
              </w:rPr>
              <w:t>U.S. Drought Monitor scale (D0 to D4)</w:t>
            </w:r>
          </w:p>
        </w:tc>
        <w:tc>
          <w:tcPr>
            <w:tcW w:type="dxa" w:w="1756"/>
          </w:tcPr>
          <w:p>
            <w:pPr>
              <w:spacing w:after="0"/>
              <w:jc w:val="right"/>
            </w:pPr>
            <w:r>
              <w:rPr>
                <w:sz w:val="16"/>
              </w:rPr>
              <w:t>16 records, 2000 to 2017 (16 zone-level)</w:t>
            </w:r>
          </w:p>
        </w:tc>
        <w:tc>
          <w:tcPr>
            <w:tcW w:type="dxa" w:w="2002"/>
          </w:tcPr>
          <w:p>
            <w:pPr>
              <w:spacing w:after="0"/>
              <w:jc w:val="left"/>
            </w:pPr>
            <w:r>
              <w:rPr>
                <w:sz w:val="16"/>
              </w:rPr>
              <w:t>1 day to 232 days (median 24 days); 5 with a recorded value</w:t>
            </w:r>
          </w:p>
        </w:tc>
        <w:tc>
          <w:tcPr>
            <w:tcW w:type="dxa" w:w="1597"/>
          </w:tcPr>
          <w:p>
            <w:pPr>
              <w:spacing w:after="0"/>
              <w:jc w:val="left"/>
            </w:pPr>
            <w:r>
              <w:rPr>
                <w:sz w:val="16"/>
              </w:rPr>
              <w:t>232 days (about 7.6 months), 2012-06-19 to 2013-02-05, a run of 9 consecutive Storm Events drought records, zone-level</w:t>
            </w:r>
          </w:p>
        </w:tc>
        <w:tc>
          <w:tcPr>
            <w:tcW w:type="dxa" w:w="1924"/>
          </w:tcPr>
          <w:p>
            <w:pPr>
              <w:spacing w:after="0"/>
              <w:jc w:val="left"/>
            </w:pPr>
          </w:p>
        </w:tc>
        <w:tc>
          <w:tcPr>
            <w:tcW w:type="dxa" w:w="1491"/>
          </w:tcPr>
          <w:p>
            <w:pPr>
              <w:spacing w:after="0"/>
              <w:jc w:val="left"/>
            </w:pPr>
            <w:r>
              <w:rPr>
                <w:sz w:val="16"/>
              </w:rPr>
              <w:t>Countywide (zone-level records).</w:t>
            </w:r>
          </w:p>
        </w:tc>
        <w:tc>
          <w:tcPr>
            <w:tcW w:type="dxa" w:w="1589"/>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69"/>
          </w:tcPr>
          <w:p>
            <w:pPr>
              <w:spacing w:after="0"/>
              <w:jc w:val="left"/>
            </w:pPr>
            <w:r>
              <w:rPr>
                <w:sz w:val="16"/>
              </w:rPr>
              <w:t>Earthquake</w:t>
            </w:r>
          </w:p>
        </w:tc>
        <w:tc>
          <w:tcPr>
            <w:tcW w:type="dxa" w:w="1884"/>
          </w:tcPr>
          <w:p>
            <w:pPr>
              <w:spacing w:after="0"/>
              <w:jc w:val="left"/>
            </w:pPr>
            <w:r>
              <w:rPr>
                <w:sz w:val="16"/>
              </w:rPr>
              <w:t>Modified Mercalli (local data)</w:t>
            </w:r>
          </w:p>
        </w:tc>
        <w:tc>
          <w:tcPr>
            <w:tcW w:type="dxa" w:w="1756"/>
          </w:tcPr>
          <w:p>
            <w:pPr>
              <w:spacing w:after="0"/>
              <w:jc w:val="right"/>
            </w:pPr>
            <w:r>
              <w:rPr>
                <w:sz w:val="16"/>
              </w:rPr>
              <w:t>0</w:t>
            </w:r>
          </w:p>
        </w:tc>
        <w:tc>
          <w:tcPr>
            <w:tcW w:type="dxa" w:w="2002"/>
          </w:tcPr>
          <w:p>
            <w:pPr>
              <w:spacing w:after="0"/>
              <w:jc w:val="left"/>
            </w:pPr>
          </w:p>
        </w:tc>
        <w:tc>
          <w:tcPr>
            <w:tcW w:type="dxa" w:w="1597"/>
          </w:tcPr>
          <w:p>
            <w:pPr>
              <w:spacing w:after="0"/>
              <w:jc w:val="left"/>
            </w:pPr>
          </w:p>
        </w:tc>
        <w:tc>
          <w:tcPr>
            <w:tcW w:type="dxa" w:w="1924"/>
          </w:tcPr>
          <w:p>
            <w:pPr>
              <w:spacing w:after="0"/>
              <w:jc w:val="left"/>
            </w:pPr>
          </w:p>
        </w:tc>
        <w:tc>
          <w:tcPr>
            <w:tcW w:type="dxa" w:w="1491"/>
          </w:tcPr>
          <w:p>
            <w:pPr>
              <w:spacing w:after="0"/>
              <w:jc w:val="left"/>
            </w:pPr>
          </w:p>
        </w:tc>
        <w:tc>
          <w:tcPr>
            <w:tcW w:type="dxa" w:w="1589"/>
          </w:tcPr>
          <w:p>
            <w:pPr>
              <w:spacing w:after="0"/>
              <w:jc w:val="left"/>
            </w:pPr>
            <w:r>
              <w:rPr>
                <w:sz w:val="16"/>
              </w:rPr>
              <w:t>Storm Events does not record earthquakes; the USGS earthquake catalog is the source.</w:t>
            </w:r>
          </w:p>
        </w:tc>
      </w:tr>
      <w:tr>
        <w:trPr>
          <w:cantSplit/>
        </w:trPr>
        <w:tc>
          <w:tcPr>
            <w:tcW w:type="dxa" w:w="1869"/>
          </w:tcPr>
          <w:p>
            <w:pPr>
              <w:spacing w:after="0"/>
              <w:jc w:val="left"/>
            </w:pPr>
            <w:r>
              <w:rPr>
                <w:sz w:val="16"/>
              </w:rPr>
              <w:t>Hail</w:t>
            </w:r>
          </w:p>
        </w:tc>
        <w:tc>
          <w:tcPr>
            <w:tcW w:type="dxa" w:w="1884"/>
          </w:tcPr>
          <w:p>
            <w:pPr>
              <w:spacing w:after="0"/>
              <w:jc w:val="left"/>
            </w:pPr>
            <w:r>
              <w:rPr>
                <w:sz w:val="16"/>
              </w:rPr>
              <w:t>hail size (inches)</w:t>
            </w:r>
          </w:p>
        </w:tc>
        <w:tc>
          <w:tcPr>
            <w:tcW w:type="dxa" w:w="1756"/>
          </w:tcPr>
          <w:p>
            <w:pPr>
              <w:spacing w:after="0"/>
              <w:jc w:val="right"/>
            </w:pPr>
            <w:r>
              <w:rPr>
                <w:sz w:val="16"/>
              </w:rPr>
              <w:t>112 records, 1958 to 2024</w:t>
            </w:r>
          </w:p>
        </w:tc>
        <w:tc>
          <w:tcPr>
            <w:tcW w:type="dxa" w:w="2002"/>
          </w:tcPr>
          <w:p>
            <w:pPr>
              <w:spacing w:after="0"/>
              <w:jc w:val="left"/>
            </w:pPr>
            <w:r>
              <w:rPr>
                <w:sz w:val="16"/>
              </w:rPr>
              <w:t>0.75 in to 4.5 in (median 0.88 in); 112 with a recorded value</w:t>
            </w:r>
          </w:p>
        </w:tc>
        <w:tc>
          <w:tcPr>
            <w:tcW w:type="dxa" w:w="1597"/>
          </w:tcPr>
          <w:p>
            <w:pPr>
              <w:spacing w:after="0"/>
              <w:jc w:val="left"/>
            </w:pPr>
            <w:r>
              <w:rPr>
                <w:sz w:val="16"/>
              </w:rPr>
              <w:t>4.5 in hail, 2023-06-25</w:t>
            </w:r>
          </w:p>
        </w:tc>
        <w:tc>
          <w:tcPr>
            <w:tcW w:type="dxa" w:w="1924"/>
          </w:tcPr>
          <w:p>
            <w:pPr>
              <w:spacing w:after="0"/>
              <w:jc w:val="left"/>
            </w:pPr>
            <w:r>
              <w:rPr>
                <w:sz w:val="16"/>
              </w:rPr>
              <w:t>Hail, 1994-07-01, $500 property; crops not recorded (1994 dollars)</w:t>
            </w:r>
          </w:p>
        </w:tc>
        <w:tc>
          <w:tcPr>
            <w:tcW w:type="dxa" w:w="1491"/>
          </w:tcPr>
          <w:p>
            <w:pPr>
              <w:spacing w:after="0"/>
              <w:jc w:val="left"/>
            </w:pPr>
            <w:r>
              <w:rPr>
                <w:sz w:val="16"/>
              </w:rPr>
              <w:t>Event records naming jurisdictions in the plan: Marshall city (19 records), Leslie city (15 records), St. Joe town (8 records), Pindall town (6 records), Gilbert town (1 record).</w:t>
            </w:r>
          </w:p>
        </w:tc>
        <w:tc>
          <w:tcPr>
            <w:tcW w:type="dxa" w:w="1589"/>
          </w:tcPr>
          <w:p>
            <w:pPr>
              <w:spacing w:after="0"/>
              <w:jc w:val="left"/>
            </w:pPr>
          </w:p>
        </w:tc>
      </w:tr>
      <w:tr>
        <w:trPr>
          <w:cantSplit/>
        </w:trPr>
        <w:tc>
          <w:tcPr>
            <w:tcW w:type="dxa" w:w="1869"/>
          </w:tcPr>
          <w:p>
            <w:pPr>
              <w:spacing w:after="0"/>
              <w:jc w:val="left"/>
            </w:pPr>
            <w:r>
              <w:rPr>
                <w:sz w:val="16"/>
              </w:rPr>
              <w:t>Excessive Heat, Heat</w:t>
            </w:r>
          </w:p>
        </w:tc>
        <w:tc>
          <w:tcPr>
            <w:tcW w:type="dxa" w:w="1884"/>
          </w:tcPr>
          <w:p>
            <w:pPr>
              <w:spacing w:after="0"/>
              <w:jc w:val="left"/>
            </w:pPr>
            <w:r>
              <w:rPr>
                <w:sz w:val="16"/>
              </w:rPr>
              <w:t>heat index (in event narratives)</w:t>
            </w:r>
          </w:p>
        </w:tc>
        <w:tc>
          <w:tcPr>
            <w:tcW w:type="dxa" w:w="1756"/>
          </w:tcPr>
          <w:p>
            <w:pPr>
              <w:spacing w:after="0"/>
              <w:jc w:val="right"/>
            </w:pPr>
            <w:r>
              <w:rPr>
                <w:sz w:val="16"/>
              </w:rPr>
              <w:t>8 records, 2007 to 2012 (8 zone-level)</w:t>
            </w:r>
          </w:p>
        </w:tc>
        <w:tc>
          <w:tcPr>
            <w:tcW w:type="dxa" w:w="2002"/>
          </w:tcPr>
          <w:p>
            <w:pPr>
              <w:spacing w:after="0"/>
              <w:jc w:val="left"/>
            </w:pPr>
            <w:r>
              <w:rPr>
                <w:sz w:val="16"/>
              </w:rPr>
              <w:t>1 day to 42 days (median 6 days); 6 with a recorded value</w:t>
            </w:r>
          </w:p>
        </w:tc>
        <w:tc>
          <w:tcPr>
            <w:tcW w:type="dxa" w:w="1597"/>
          </w:tcPr>
          <w:p>
            <w:pPr>
              <w:spacing w:after="0"/>
              <w:jc w:val="left"/>
            </w:pPr>
            <w:r>
              <w:rPr>
                <w:sz w:val="16"/>
              </w:rPr>
              <w:t>2012-06-25 to 2012-08-05 (3 records, 1 of them a monthly summary record), zone-level</w:t>
            </w:r>
          </w:p>
        </w:tc>
        <w:tc>
          <w:tcPr>
            <w:tcW w:type="dxa" w:w="1924"/>
          </w:tcPr>
          <w:p>
            <w:pPr>
              <w:spacing w:after="0"/>
              <w:jc w:val="left"/>
            </w:pPr>
          </w:p>
        </w:tc>
        <w:tc>
          <w:tcPr>
            <w:tcW w:type="dxa" w:w="1491"/>
          </w:tcPr>
          <w:p>
            <w:pPr>
              <w:spacing w:after="0"/>
              <w:jc w:val="left"/>
            </w:pPr>
            <w:r>
              <w:rPr>
                <w:sz w:val="16"/>
              </w:rPr>
              <w:t>Countywide (zone-level records).</w:t>
            </w:r>
          </w:p>
        </w:tc>
        <w:tc>
          <w:tcPr>
            <w:tcW w:type="dxa" w:w="1589"/>
          </w:tcPr>
          <w:p>
            <w:pPr>
              <w:spacing w:after="0"/>
              <w:jc w:val="left"/>
            </w:pPr>
          </w:p>
        </w:tc>
      </w:tr>
      <w:tr>
        <w:trPr>
          <w:cantSplit/>
        </w:trPr>
        <w:tc>
          <w:tcPr>
            <w:tcW w:type="dxa" w:w="1869"/>
          </w:tcPr>
          <w:p>
            <w:pPr>
              <w:spacing w:after="0"/>
              <w:jc w:val="left"/>
            </w:pPr>
            <w:r>
              <w:rPr>
                <w:sz w:val="16"/>
              </w:rPr>
              <w:t>Hurricane, Tropical Storm, Tropical Depression</w:t>
            </w:r>
          </w:p>
        </w:tc>
        <w:tc>
          <w:tcPr>
            <w:tcW w:type="dxa" w:w="1884"/>
          </w:tcPr>
          <w:p>
            <w:pPr>
              <w:spacing w:after="0"/>
              <w:jc w:val="left"/>
            </w:pPr>
            <w:r>
              <w:rPr>
                <w:sz w:val="16"/>
              </w:rPr>
              <w:t>Saffir-Simpson</w:t>
            </w:r>
          </w:p>
        </w:tc>
        <w:tc>
          <w:tcPr>
            <w:tcW w:type="dxa" w:w="1756"/>
          </w:tcPr>
          <w:p>
            <w:pPr>
              <w:spacing w:after="0"/>
              <w:jc w:val="right"/>
            </w:pPr>
            <w:r>
              <w:rPr>
                <w:sz w:val="16"/>
              </w:rPr>
              <w:t>4 records, 2005 to 2012 (4 zone-level)</w:t>
            </w:r>
          </w:p>
        </w:tc>
        <w:tc>
          <w:tcPr>
            <w:tcW w:type="dxa" w:w="2002"/>
          </w:tcPr>
          <w:p>
            <w:pPr>
              <w:spacing w:after="0"/>
              <w:jc w:val="left"/>
            </w:pPr>
          </w:p>
        </w:tc>
        <w:tc>
          <w:tcPr>
            <w:tcW w:type="dxa" w:w="1597"/>
          </w:tcPr>
          <w:p>
            <w:pPr>
              <w:spacing w:after="0"/>
              <w:jc w:val="left"/>
            </w:pPr>
            <w:r>
              <w:rPr>
                <w:sz w:val="16"/>
              </w:rPr>
              <w:t>Strongest recorded: Tropical Storm record, 2008-09-13 to 2008-09-14, $375,000 property; $0 crops (2008 dollars); NWS zone ARZ013</w:t>
            </w:r>
          </w:p>
        </w:tc>
        <w:tc>
          <w:tcPr>
            <w:tcW w:type="dxa" w:w="1924"/>
          </w:tcPr>
          <w:p>
            <w:pPr>
              <w:spacing w:after="0"/>
              <w:jc w:val="left"/>
            </w:pPr>
            <w:r>
              <w:rPr>
                <w:sz w:val="16"/>
              </w:rPr>
              <w:t>Most damaging recorded: Tropical Depression, 2012-08-30, $500,000 property; crops not reported (zone total, 2012 dollars)</w:t>
            </w:r>
          </w:p>
        </w:tc>
        <w:tc>
          <w:tcPr>
            <w:tcW w:type="dxa" w:w="1491"/>
          </w:tcPr>
          <w:p>
            <w:pPr>
              <w:spacing w:after="0"/>
              <w:jc w:val="left"/>
            </w:pPr>
            <w:r>
              <w:rPr>
                <w:sz w:val="16"/>
              </w:rPr>
              <w:t>Countywide (zone-level records).</w:t>
            </w:r>
          </w:p>
        </w:tc>
        <w:tc>
          <w:tcPr>
            <w:tcW w:type="dxa" w:w="1589"/>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69"/>
          </w:tcPr>
          <w:p>
            <w:pPr>
              <w:spacing w:after="0"/>
              <w:jc w:val="left"/>
            </w:pPr>
            <w:r>
              <w:rPr>
                <w:sz w:val="16"/>
              </w:rPr>
              <w:t>Ice Storm</w:t>
            </w:r>
          </w:p>
        </w:tc>
        <w:tc>
          <w:tcPr>
            <w:tcW w:type="dxa" w:w="1884"/>
          </w:tcPr>
          <w:p>
            <w:pPr>
              <w:spacing w:after="0"/>
              <w:jc w:val="left"/>
            </w:pPr>
            <w:r>
              <w:rPr>
                <w:sz w:val="16"/>
              </w:rPr>
              <w:t>Sperry-Piltz ice scale (local data)</w:t>
            </w:r>
          </w:p>
        </w:tc>
        <w:tc>
          <w:tcPr>
            <w:tcW w:type="dxa" w:w="1756"/>
          </w:tcPr>
          <w:p>
            <w:pPr>
              <w:spacing w:after="0"/>
              <w:jc w:val="right"/>
            </w:pPr>
            <w:r>
              <w:rPr>
                <w:sz w:val="16"/>
              </w:rPr>
              <w:t>5 records, 1999 to 2020 (5 zone-level)</w:t>
            </w:r>
          </w:p>
        </w:tc>
        <w:tc>
          <w:tcPr>
            <w:tcW w:type="dxa" w:w="2002"/>
          </w:tcPr>
          <w:p>
            <w:pPr>
              <w:spacing w:after="0"/>
              <w:jc w:val="left"/>
            </w:pPr>
          </w:p>
        </w:tc>
        <w:tc>
          <w:tcPr>
            <w:tcW w:type="dxa" w:w="1597"/>
          </w:tcPr>
          <w:p>
            <w:pPr>
              <w:spacing w:after="0"/>
              <w:jc w:val="left"/>
            </w:pPr>
            <w:r>
              <w:rPr>
                <w:sz w:val="16"/>
              </w:rPr>
              <w:t>Ice Storm, 2009-01-26, $50,000,000 property; $0 crops (2009 dollars); NWS zone ARZ013</w:t>
            </w:r>
          </w:p>
        </w:tc>
        <w:tc>
          <w:tcPr>
            <w:tcW w:type="dxa" w:w="1924"/>
          </w:tcPr>
          <w:p>
            <w:pPr>
              <w:spacing w:after="0"/>
              <w:jc w:val="left"/>
            </w:pPr>
          </w:p>
        </w:tc>
        <w:tc>
          <w:tcPr>
            <w:tcW w:type="dxa" w:w="1491"/>
          </w:tcPr>
          <w:p>
            <w:pPr>
              <w:spacing w:after="0"/>
              <w:jc w:val="left"/>
            </w:pPr>
            <w:r>
              <w:rPr>
                <w:sz w:val="16"/>
              </w:rPr>
              <w:t>Countywide (zone-level records).</w:t>
            </w:r>
          </w:p>
        </w:tc>
        <w:tc>
          <w:tcPr>
            <w:tcW w:type="dxa" w:w="1589"/>
          </w:tcPr>
          <w:p>
            <w:pPr>
              <w:spacing w:after="0"/>
              <w:jc w:val="left"/>
            </w:pPr>
          </w:p>
        </w:tc>
      </w:tr>
      <w:tr>
        <w:trPr>
          <w:cantSplit/>
        </w:trPr>
        <w:tc>
          <w:tcPr>
            <w:tcW w:type="dxa" w:w="1869"/>
          </w:tcPr>
          <w:p>
            <w:pPr>
              <w:spacing w:after="0"/>
              <w:jc w:val="left"/>
            </w:pPr>
            <w:r>
              <w:rPr>
                <w:sz w:val="16"/>
              </w:rPr>
              <w:t>Flash Flood, Flood, Lakeshore Flood</w:t>
            </w:r>
          </w:p>
        </w:tc>
        <w:tc>
          <w:tcPr>
            <w:tcW w:type="dxa" w:w="1884"/>
          </w:tcPr>
          <w:p>
            <w:pPr>
              <w:spacing w:after="0"/>
              <w:jc w:val="left"/>
            </w:pPr>
            <w:r>
              <w:rPr>
                <w:sz w:val="16"/>
              </w:rPr>
              <w:t>damage and flood days (flood depth: FIRM)</w:t>
            </w:r>
          </w:p>
        </w:tc>
        <w:tc>
          <w:tcPr>
            <w:tcW w:type="dxa" w:w="1756"/>
          </w:tcPr>
          <w:p>
            <w:pPr>
              <w:spacing w:after="0"/>
              <w:jc w:val="right"/>
            </w:pPr>
            <w:r>
              <w:rPr>
                <w:sz w:val="16"/>
              </w:rPr>
              <w:t>42 records, 1999 to 2026</w:t>
            </w:r>
          </w:p>
        </w:tc>
        <w:tc>
          <w:tcPr>
            <w:tcW w:type="dxa" w:w="2002"/>
          </w:tcPr>
          <w:p>
            <w:pPr>
              <w:spacing w:after="0"/>
              <w:jc w:val="left"/>
            </w:pPr>
          </w:p>
        </w:tc>
        <w:tc>
          <w:tcPr>
            <w:tcW w:type="dxa" w:w="1597"/>
          </w:tcPr>
          <w:p>
            <w:pPr>
              <w:spacing w:after="0"/>
              <w:jc w:val="left"/>
            </w:pPr>
            <w:r>
              <w:rPr>
                <w:sz w:val="16"/>
              </w:rPr>
              <w:t>Flood, 2011-05-01, $3,000,000 property; $250,000 crops (2011 dollars)</w:t>
            </w:r>
          </w:p>
        </w:tc>
        <w:tc>
          <w:tcPr>
            <w:tcW w:type="dxa" w:w="1924"/>
          </w:tcPr>
          <w:p>
            <w:pPr>
              <w:spacing w:after="0"/>
              <w:jc w:val="left"/>
            </w:pPr>
          </w:p>
        </w:tc>
        <w:tc>
          <w:tcPr>
            <w:tcW w:type="dxa" w:w="1491"/>
          </w:tcPr>
          <w:p>
            <w:pPr>
              <w:spacing w:after="0"/>
              <w:jc w:val="left"/>
            </w:pPr>
            <w:r>
              <w:rPr>
                <w:sz w:val="16"/>
              </w:rPr>
              <w:t>Event records naming jurisdictions in the plan: Marshall city (4 records), Pindall town (4 records), Gilbert town (3 records), St. Joe town (2 records).</w:t>
            </w:r>
          </w:p>
        </w:tc>
        <w:tc>
          <w:tcPr>
            <w:tcW w:type="dxa" w:w="1589"/>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69"/>
          </w:tcPr>
          <w:p>
            <w:pPr>
              <w:spacing w:after="0"/>
              <w:jc w:val="left"/>
            </w:pPr>
            <w:r>
              <w:rPr>
                <w:sz w:val="16"/>
              </w:rPr>
              <w:t>Debris Flow</w:t>
            </w:r>
          </w:p>
        </w:tc>
        <w:tc>
          <w:tcPr>
            <w:tcW w:type="dxa" w:w="1884"/>
          </w:tcPr>
          <w:p>
            <w:pPr>
              <w:spacing w:after="0"/>
              <w:jc w:val="left"/>
            </w:pPr>
            <w:r>
              <w:rPr>
                <w:sz w:val="16"/>
              </w:rPr>
              <w:t>none (count and damage only)</w:t>
            </w:r>
          </w:p>
        </w:tc>
        <w:tc>
          <w:tcPr>
            <w:tcW w:type="dxa" w:w="1756"/>
          </w:tcPr>
          <w:p>
            <w:pPr>
              <w:spacing w:after="0"/>
              <w:jc w:val="right"/>
            </w:pPr>
            <w:r>
              <w:rPr>
                <w:sz w:val="16"/>
              </w:rPr>
              <w:t>0</w:t>
            </w:r>
          </w:p>
        </w:tc>
        <w:tc>
          <w:tcPr>
            <w:tcW w:type="dxa" w:w="2002"/>
          </w:tcPr>
          <w:p>
            <w:pPr>
              <w:spacing w:after="0"/>
              <w:jc w:val="left"/>
            </w:pPr>
          </w:p>
        </w:tc>
        <w:tc>
          <w:tcPr>
            <w:tcW w:type="dxa" w:w="1597"/>
          </w:tcPr>
          <w:p>
            <w:pPr>
              <w:spacing w:after="0"/>
              <w:jc w:val="left"/>
            </w:pPr>
          </w:p>
        </w:tc>
        <w:tc>
          <w:tcPr>
            <w:tcW w:type="dxa" w:w="1924"/>
          </w:tcPr>
          <w:p>
            <w:pPr>
              <w:spacing w:after="0"/>
              <w:jc w:val="left"/>
            </w:pPr>
          </w:p>
        </w:tc>
        <w:tc>
          <w:tcPr>
            <w:tcW w:type="dxa" w:w="1491"/>
          </w:tcPr>
          <w:p>
            <w:pPr>
              <w:spacing w:after="0"/>
              <w:jc w:val="left"/>
            </w:pPr>
          </w:p>
        </w:tc>
        <w:tc>
          <w:tcPr>
            <w:tcW w:type="dxa" w:w="1589"/>
          </w:tcPr>
          <w:p>
            <w:pPr>
              <w:spacing w:after="0"/>
              <w:jc w:val="left"/>
            </w:pPr>
          </w:p>
        </w:tc>
      </w:tr>
      <w:tr>
        <w:trPr>
          <w:cantSplit/>
        </w:trPr>
        <w:tc>
          <w:tcPr>
            <w:tcW w:type="dxa" w:w="1869"/>
          </w:tcPr>
          <w:p>
            <w:pPr>
              <w:spacing w:after="0"/>
              <w:jc w:val="left"/>
            </w:pPr>
            <w:r>
              <w:rPr>
                <w:sz w:val="16"/>
              </w:rPr>
              <w:t>Lightning</w:t>
            </w:r>
          </w:p>
        </w:tc>
        <w:tc>
          <w:tcPr>
            <w:tcW w:type="dxa" w:w="1884"/>
          </w:tcPr>
          <w:p>
            <w:pPr>
              <w:spacing w:after="0"/>
              <w:jc w:val="left"/>
            </w:pPr>
            <w:r>
              <w:rPr>
                <w:sz w:val="16"/>
              </w:rPr>
              <w:t>annualized frequency (the measure FEMA's Local Mitigation Planning Handbook names)</w:t>
            </w:r>
          </w:p>
        </w:tc>
        <w:tc>
          <w:tcPr>
            <w:tcW w:type="dxa" w:w="1756"/>
          </w:tcPr>
          <w:p>
            <w:pPr>
              <w:spacing w:after="0"/>
              <w:jc w:val="right"/>
            </w:pPr>
            <w:r>
              <w:rPr>
                <w:sz w:val="16"/>
              </w:rPr>
              <w:t>1 record, 2002</w:t>
            </w:r>
          </w:p>
        </w:tc>
        <w:tc>
          <w:tcPr>
            <w:tcW w:type="dxa" w:w="2002"/>
          </w:tcPr>
          <w:p>
            <w:pPr>
              <w:spacing w:after="0"/>
              <w:jc w:val="left"/>
            </w:pPr>
          </w:p>
        </w:tc>
        <w:tc>
          <w:tcPr>
            <w:tcW w:type="dxa" w:w="1597"/>
          </w:tcPr>
          <w:p>
            <w:pPr>
              <w:spacing w:after="0"/>
              <w:jc w:val="left"/>
            </w:pPr>
            <w:r>
              <w:rPr>
                <w:sz w:val="16"/>
              </w:rPr>
              <w:t>No damage or casualties reported in 1 record.</w:t>
            </w:r>
          </w:p>
        </w:tc>
        <w:tc>
          <w:tcPr>
            <w:tcW w:type="dxa" w:w="1924"/>
          </w:tcPr>
          <w:p>
            <w:pPr>
              <w:spacing w:after="0"/>
              <w:jc w:val="left"/>
            </w:pPr>
          </w:p>
        </w:tc>
        <w:tc>
          <w:tcPr>
            <w:tcW w:type="dxa" w:w="1491"/>
          </w:tcPr>
          <w:p>
            <w:pPr>
              <w:spacing w:after="0"/>
              <w:jc w:val="left"/>
            </w:pPr>
            <w:r>
              <w:rPr>
                <w:sz w:val="16"/>
              </w:rPr>
              <w:t>No event record names a jurisdiction in the plan.</w:t>
            </w:r>
          </w:p>
        </w:tc>
        <w:tc>
          <w:tcPr>
            <w:tcW w:type="dxa" w:w="1589"/>
          </w:tcPr>
          <w:p>
            <w:pPr>
              <w:spacing w:after="0"/>
              <w:jc w:val="left"/>
            </w:pPr>
            <w:r>
              <w:rPr>
                <w:sz w:val="16"/>
              </w:rPr>
              <w:t>Storm Events lists lightning with damage or casualties.</w:t>
            </w:r>
          </w:p>
        </w:tc>
      </w:tr>
      <w:tr>
        <w:trPr>
          <w:cantSplit/>
        </w:trPr>
        <w:tc>
          <w:tcPr>
            <w:tcW w:type="dxa" w:w="1869"/>
          </w:tcPr>
          <w:p>
            <w:pPr>
              <w:spacing w:after="0"/>
              <w:jc w:val="left"/>
            </w:pPr>
            <w:r>
              <w:rPr>
                <w:sz w:val="16"/>
              </w:rPr>
              <w:t>High Wind and Strong Wind (outside NRI's Strong Wind definition)</w:t>
            </w:r>
          </w:p>
        </w:tc>
        <w:tc>
          <w:tcPr>
            <w:tcW w:type="dxa" w:w="1884"/>
          </w:tcPr>
          <w:p>
            <w:pPr>
              <w:spacing w:after="0"/>
              <w:jc w:val="left"/>
            </w:pPr>
            <w:r>
              <w:rPr>
                <w:sz w:val="16"/>
              </w:rPr>
              <w:t>wind speed (kt and mph)</w:t>
            </w:r>
          </w:p>
        </w:tc>
        <w:tc>
          <w:tcPr>
            <w:tcW w:type="dxa" w:w="1756"/>
          </w:tcPr>
          <w:p>
            <w:pPr>
              <w:spacing w:after="0"/>
              <w:jc w:val="right"/>
            </w:pPr>
            <w:r>
              <w:rPr>
                <w:sz w:val="16"/>
              </w:rPr>
              <w:t>7 records, 2007 to 2013 (7 zone-level)</w:t>
            </w:r>
          </w:p>
        </w:tc>
        <w:tc>
          <w:tcPr>
            <w:tcW w:type="dxa" w:w="2002"/>
          </w:tcPr>
          <w:p>
            <w:pPr>
              <w:spacing w:after="0"/>
              <w:jc w:val="left"/>
            </w:pPr>
            <w:r>
              <w:rPr>
                <w:sz w:val="16"/>
              </w:rPr>
              <w:t>30 kt (35 mph) to 50 kt (58 mph) (median 35 kt (40 mph)); 7 with a recorded value</w:t>
            </w:r>
          </w:p>
        </w:tc>
        <w:tc>
          <w:tcPr>
            <w:tcW w:type="dxa" w:w="1597"/>
          </w:tcPr>
          <w:p>
            <w:pPr>
              <w:spacing w:after="0"/>
              <w:jc w:val="left"/>
            </w:pPr>
            <w:r>
              <w:rPr>
                <w:sz w:val="16"/>
              </w:rPr>
              <w:t>50 kt (58 mph) estimated gust, High Wind, 2008-01-29; NWS zone ARZ013</w:t>
            </w:r>
          </w:p>
        </w:tc>
        <w:tc>
          <w:tcPr>
            <w:tcW w:type="dxa" w:w="1924"/>
          </w:tcPr>
          <w:p>
            <w:pPr>
              <w:spacing w:after="0"/>
              <w:jc w:val="left"/>
            </w:pPr>
          </w:p>
        </w:tc>
        <w:tc>
          <w:tcPr>
            <w:tcW w:type="dxa" w:w="1491"/>
          </w:tcPr>
          <w:p>
            <w:pPr>
              <w:spacing w:after="0"/>
              <w:jc w:val="left"/>
            </w:pPr>
            <w:r>
              <w:rPr>
                <w:sz w:val="16"/>
              </w:rPr>
              <w:t>Countywide (zone-level records).</w:t>
            </w:r>
          </w:p>
        </w:tc>
        <w:tc>
          <w:tcPr>
            <w:tcW w:type="dxa" w:w="1589"/>
          </w:tcPr>
          <w:p>
            <w:pPr>
              <w:spacing w:after="0"/>
              <w:jc w:val="left"/>
            </w:pPr>
          </w:p>
        </w:tc>
      </w:tr>
      <w:tr>
        <w:trPr>
          <w:cantSplit/>
        </w:trPr>
        <w:tc>
          <w:tcPr>
            <w:tcW w:type="dxa" w:w="1869"/>
          </w:tcPr>
          <w:p>
            <w:pPr>
              <w:spacing w:after="0"/>
              <w:jc w:val="left"/>
            </w:pPr>
            <w:r>
              <w:rPr>
                <w:sz w:val="16"/>
              </w:rPr>
              <w:t>Thunderstorm Wind</w:t>
            </w:r>
          </w:p>
        </w:tc>
        <w:tc>
          <w:tcPr>
            <w:tcW w:type="dxa" w:w="1884"/>
          </w:tcPr>
          <w:p>
            <w:pPr>
              <w:spacing w:after="0"/>
              <w:jc w:val="left"/>
            </w:pPr>
            <w:r>
              <w:rPr>
                <w:sz w:val="16"/>
              </w:rPr>
              <w:t>wind speed (kt and mph)</w:t>
            </w:r>
          </w:p>
        </w:tc>
        <w:tc>
          <w:tcPr>
            <w:tcW w:type="dxa" w:w="1756"/>
          </w:tcPr>
          <w:p>
            <w:pPr>
              <w:spacing w:after="0"/>
              <w:jc w:val="right"/>
            </w:pPr>
            <w:r>
              <w:rPr>
                <w:sz w:val="16"/>
              </w:rPr>
              <w:t>127 records, 1968 to 2024</w:t>
            </w:r>
          </w:p>
        </w:tc>
        <w:tc>
          <w:tcPr>
            <w:tcW w:type="dxa" w:w="2002"/>
          </w:tcPr>
          <w:p>
            <w:pPr>
              <w:spacing w:after="0"/>
              <w:jc w:val="left"/>
            </w:pPr>
            <w:r>
              <w:rPr>
                <w:sz w:val="16"/>
              </w:rPr>
              <w:t>45 kt (52 mph) to 80 kt (92 mph) (median 50 kt (58 mph)); 108 with a recorded value</w:t>
            </w:r>
          </w:p>
        </w:tc>
        <w:tc>
          <w:tcPr>
            <w:tcW w:type="dxa" w:w="1597"/>
          </w:tcPr>
          <w:p>
            <w:pPr>
              <w:spacing w:after="0"/>
              <w:jc w:val="left"/>
            </w:pPr>
            <w:r>
              <w:rPr>
                <w:sz w:val="16"/>
              </w:rPr>
              <w:t>80 kt (92 mph) estimated gust, Thunderstorm Wind, 2023-02-16</w:t>
            </w:r>
          </w:p>
        </w:tc>
        <w:tc>
          <w:tcPr>
            <w:tcW w:type="dxa" w:w="1924"/>
          </w:tcPr>
          <w:p>
            <w:pPr>
              <w:spacing w:after="0"/>
              <w:jc w:val="left"/>
            </w:pPr>
            <w:r>
              <w:rPr>
                <w:sz w:val="16"/>
              </w:rPr>
              <w:t>Thunderstorm Wind, 1997-03-01, $2,000,000 property; crops not reported (1997 dollars)</w:t>
            </w:r>
          </w:p>
        </w:tc>
        <w:tc>
          <w:tcPr>
            <w:tcW w:type="dxa" w:w="1491"/>
          </w:tcPr>
          <w:p>
            <w:pPr>
              <w:spacing w:after="0"/>
              <w:jc w:val="left"/>
            </w:pPr>
            <w:r>
              <w:rPr>
                <w:sz w:val="16"/>
              </w:rPr>
              <w:t>Event records naming jurisdictions in the plan: Marshall city (35 records), St. Joe town (19 records), Leslie city (11 records), Gilbert town (3 records), Pindall town (3 records).</w:t>
            </w:r>
          </w:p>
        </w:tc>
        <w:tc>
          <w:tcPr>
            <w:tcW w:type="dxa" w:w="1589"/>
          </w:tcPr>
          <w:p>
            <w:pPr>
              <w:spacing w:after="0"/>
              <w:jc w:val="left"/>
            </w:pPr>
          </w:p>
        </w:tc>
      </w:tr>
      <w:tr>
        <w:trPr>
          <w:cantSplit/>
        </w:trPr>
        <w:tc>
          <w:tcPr>
            <w:tcW w:type="dxa" w:w="1869"/>
          </w:tcPr>
          <w:p>
            <w:pPr>
              <w:spacing w:after="0"/>
              <w:jc w:val="left"/>
            </w:pPr>
            <w:r>
              <w:rPr>
                <w:sz w:val="16"/>
              </w:rPr>
              <w:t>Tornado</w:t>
            </w:r>
          </w:p>
        </w:tc>
        <w:tc>
          <w:tcPr>
            <w:tcW w:type="dxa" w:w="1884"/>
          </w:tcPr>
          <w:p>
            <w:pPr>
              <w:spacing w:after="0"/>
              <w:jc w:val="left"/>
            </w:pPr>
            <w:r>
              <w:rPr>
                <w:sz w:val="16"/>
              </w:rPr>
              <w:t>Enhanced Fujita (Fujita before Feb 2007)</w:t>
            </w:r>
          </w:p>
        </w:tc>
        <w:tc>
          <w:tcPr>
            <w:tcW w:type="dxa" w:w="1756"/>
          </w:tcPr>
          <w:p>
            <w:pPr>
              <w:spacing w:after="0"/>
              <w:jc w:val="right"/>
            </w:pPr>
            <w:r>
              <w:rPr>
                <w:sz w:val="16"/>
              </w:rPr>
              <w:t>17 records, 1958 to 2023</w:t>
            </w:r>
          </w:p>
        </w:tc>
        <w:tc>
          <w:tcPr>
            <w:tcW w:type="dxa" w:w="2002"/>
          </w:tcPr>
          <w:p>
            <w:pPr>
              <w:spacing w:after="0"/>
              <w:jc w:val="left"/>
            </w:pPr>
            <w:r>
              <w:rPr>
                <w:sz w:val="16"/>
              </w:rPr>
              <w:t>F/EF0 to F/EF2 (median F/EF1); 17 with a recorded value</w:t>
            </w:r>
          </w:p>
        </w:tc>
        <w:tc>
          <w:tcPr>
            <w:tcW w:type="dxa" w:w="1597"/>
          </w:tcPr>
          <w:p>
            <w:pPr>
              <w:spacing w:after="0"/>
              <w:jc w:val="left"/>
            </w:pPr>
            <w:r>
              <w:rPr>
                <w:sz w:val="16"/>
              </w:rPr>
              <w:t>F2 tornado, 1961-03-12, 18.8 mi path length (whole path, pre-1996), 833 yd wide, $250,000 property; crops not recorded (1961 dollars), 2 direct injuries</w:t>
            </w:r>
          </w:p>
        </w:tc>
        <w:tc>
          <w:tcPr>
            <w:tcW w:type="dxa" w:w="1924"/>
          </w:tcPr>
          <w:p>
            <w:pPr>
              <w:spacing w:after="0"/>
              <w:jc w:val="left"/>
            </w:pPr>
            <w:r>
              <w:rPr>
                <w:sz w:val="16"/>
              </w:rPr>
              <w:t>Tornado, 1993-04-19, $500,000 property; crops not recorded (1993 dollars)</w:t>
            </w:r>
          </w:p>
        </w:tc>
        <w:tc>
          <w:tcPr>
            <w:tcW w:type="dxa" w:w="1491"/>
          </w:tcPr>
          <w:p>
            <w:pPr>
              <w:spacing w:after="0"/>
              <w:jc w:val="left"/>
            </w:pPr>
            <w:r>
              <w:rPr>
                <w:sz w:val="16"/>
              </w:rPr>
              <w:t>Event records naming jurisdictions in the plan: Pindall town (2 records), Marshall city (1 record).</w:t>
            </w:r>
          </w:p>
        </w:tc>
        <w:tc>
          <w:tcPr>
            <w:tcW w:type="dxa" w:w="1589"/>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69"/>
          </w:tcPr>
          <w:p>
            <w:pPr>
              <w:spacing w:after="0"/>
              <w:jc w:val="left"/>
            </w:pPr>
            <w:r>
              <w:rPr>
                <w:sz w:val="16"/>
              </w:rPr>
              <w:t>Wildfire</w:t>
            </w:r>
          </w:p>
        </w:tc>
        <w:tc>
          <w:tcPr>
            <w:tcW w:type="dxa" w:w="1884"/>
          </w:tcPr>
          <w:p>
            <w:pPr>
              <w:spacing w:after="0"/>
              <w:jc w:val="left"/>
            </w:pPr>
            <w:r>
              <w:rPr>
                <w:sz w:val="16"/>
              </w:rPr>
              <w:t>acres burned (local data)</w:t>
            </w:r>
          </w:p>
        </w:tc>
        <w:tc>
          <w:tcPr>
            <w:tcW w:type="dxa" w:w="1756"/>
          </w:tcPr>
          <w:p>
            <w:pPr>
              <w:spacing w:after="0"/>
              <w:jc w:val="right"/>
            </w:pPr>
            <w:r>
              <w:rPr>
                <w:sz w:val="16"/>
              </w:rPr>
              <w:t>11 records, 2010 to 2014 (11 zone-level)</w:t>
            </w:r>
          </w:p>
        </w:tc>
        <w:tc>
          <w:tcPr>
            <w:tcW w:type="dxa" w:w="2002"/>
          </w:tcPr>
          <w:p>
            <w:pPr>
              <w:spacing w:after="0"/>
              <w:jc w:val="left"/>
            </w:pPr>
          </w:p>
        </w:tc>
        <w:tc>
          <w:tcPr>
            <w:tcW w:type="dxa" w:w="1597"/>
          </w:tcPr>
          <w:p>
            <w:pPr>
              <w:spacing w:after="0"/>
              <w:jc w:val="left"/>
            </w:pPr>
            <w:r>
              <w:rPr>
                <w:sz w:val="16"/>
              </w:rPr>
              <w:t>No damage reported in 11 records.</w:t>
            </w:r>
          </w:p>
        </w:tc>
        <w:tc>
          <w:tcPr>
            <w:tcW w:type="dxa" w:w="1924"/>
          </w:tcPr>
          <w:p>
            <w:pPr>
              <w:spacing w:after="0"/>
              <w:jc w:val="left"/>
            </w:pPr>
          </w:p>
        </w:tc>
        <w:tc>
          <w:tcPr>
            <w:tcW w:type="dxa" w:w="1491"/>
          </w:tcPr>
          <w:p>
            <w:pPr>
              <w:spacing w:after="0"/>
              <w:jc w:val="left"/>
            </w:pPr>
            <w:r>
              <w:rPr>
                <w:sz w:val="16"/>
              </w:rPr>
              <w:t>Countywide (zone-level records).</w:t>
            </w:r>
          </w:p>
        </w:tc>
        <w:tc>
          <w:tcPr>
            <w:tcW w:type="dxa" w:w="1589"/>
          </w:tcPr>
          <w:p>
            <w:pPr>
              <w:spacing w:after="0"/>
              <w:jc w:val="left"/>
            </w:pPr>
          </w:p>
        </w:tc>
      </w:tr>
      <w:tr>
        <w:trPr>
          <w:cantSplit/>
        </w:trPr>
        <w:tc>
          <w:tcPr>
            <w:tcW w:type="dxa" w:w="1869"/>
          </w:tcPr>
          <w:p>
            <w:pPr>
              <w:spacing w:after="0"/>
              <w:jc w:val="left"/>
            </w:pPr>
            <w:r>
              <w:rPr>
                <w:sz w:val="16"/>
              </w:rPr>
              <w:t>Winter Storm, Heavy Snow, Blizzard, Lake-Effect Snow, Winter Weather, Sleet</w:t>
            </w:r>
          </w:p>
        </w:tc>
        <w:tc>
          <w:tcPr>
            <w:tcW w:type="dxa" w:w="1884"/>
          </w:tcPr>
          <w:p>
            <w:pPr>
              <w:spacing w:after="0"/>
              <w:jc w:val="left"/>
            </w:pPr>
            <w:r>
              <w:rPr>
                <w:sz w:val="16"/>
              </w:rPr>
              <w:t>none in data (snowfall: local data)</w:t>
            </w:r>
          </w:p>
        </w:tc>
        <w:tc>
          <w:tcPr>
            <w:tcW w:type="dxa" w:w="1756"/>
          </w:tcPr>
          <w:p>
            <w:pPr>
              <w:spacing w:after="0"/>
              <w:jc w:val="right"/>
            </w:pPr>
            <w:r>
              <w:rPr>
                <w:sz w:val="16"/>
              </w:rPr>
              <w:t>93 records, 1996 to 2026 (93 zone-level)</w:t>
            </w:r>
          </w:p>
        </w:tc>
        <w:tc>
          <w:tcPr>
            <w:tcW w:type="dxa" w:w="2002"/>
          </w:tcPr>
          <w:p>
            <w:pPr>
              <w:spacing w:after="0"/>
              <w:jc w:val="left"/>
            </w:pPr>
          </w:p>
        </w:tc>
        <w:tc>
          <w:tcPr>
            <w:tcW w:type="dxa" w:w="1597"/>
          </w:tcPr>
          <w:p>
            <w:pPr>
              <w:spacing w:after="0"/>
              <w:jc w:val="left"/>
            </w:pPr>
            <w:r>
              <w:rPr>
                <w:sz w:val="16"/>
              </w:rPr>
              <w:t>Winter Storm, 2012-12-25, $500,000 property; $0 crops (2012 dollars); NWS zone ARZ013</w:t>
            </w:r>
          </w:p>
        </w:tc>
        <w:tc>
          <w:tcPr>
            <w:tcW w:type="dxa" w:w="1924"/>
          </w:tcPr>
          <w:p>
            <w:pPr>
              <w:spacing w:after="0"/>
              <w:jc w:val="left"/>
            </w:pPr>
          </w:p>
        </w:tc>
        <w:tc>
          <w:tcPr>
            <w:tcW w:type="dxa" w:w="1491"/>
          </w:tcPr>
          <w:p>
            <w:pPr>
              <w:spacing w:after="0"/>
              <w:jc w:val="left"/>
            </w:pPr>
            <w:r>
              <w:rPr>
                <w:sz w:val="16"/>
              </w:rPr>
              <w:t>Countywide (zone-level records).</w:t>
            </w:r>
          </w:p>
        </w:tc>
        <w:tc>
          <w:tcPr>
            <w:tcW w:type="dxa" w:w="1589"/>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26 declarations covering 21 separate hazard incidents counted in this packet (declarations for the same incident count once; non-natural and evacuation-only declarations are not counted).</w:t>
      </w:r>
    </w:p>
    <w:p>
      <w:pPr>
        <w:keepNext/>
        <w:spacing w:after="80" w:before="0"/>
      </w:pPr>
      <w:r>
        <w:rPr/>
        <w:t>No approved plan on record, so there is no approval date to count from.</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45"/>
        <w:gridCol w:w="3291"/>
        <w:gridCol w:w="2169"/>
        <w:gridCol w:w="2576"/>
        <w:gridCol w:w="731"/>
        <w:gridCol w:w="890"/>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45"/>
            <w:shd w:val="clear" w:color="auto" w:fill="E8E8E8"/>
          </w:tcPr>
          <w:p>
            <w:pPr>
              <w:spacing w:after="0"/>
              <w:jc w:val="left"/>
            </w:pPr>
            <w:r>
              <w:rPr>
                <w:b/>
                <w:sz w:val="16"/>
              </w:rPr>
              <w:t>Type</w:t>
            </w:r>
          </w:p>
        </w:tc>
        <w:tc>
          <w:tcPr>
            <w:tcW w:type="dxa" w:w="3291"/>
            <w:shd w:val="clear" w:color="auto" w:fill="E8E8E8"/>
          </w:tcPr>
          <w:p>
            <w:pPr>
              <w:spacing w:after="0"/>
              <w:jc w:val="left"/>
            </w:pPr>
            <w:r>
              <w:rPr>
                <w:b/>
                <w:sz w:val="16"/>
              </w:rPr>
              <w:t>Title</w:t>
            </w:r>
          </w:p>
        </w:tc>
        <w:tc>
          <w:tcPr>
            <w:tcW w:type="dxa" w:w="2169"/>
            <w:shd w:val="clear" w:color="auto" w:fill="E8E8E8"/>
          </w:tcPr>
          <w:p>
            <w:pPr>
              <w:spacing w:after="0"/>
              <w:jc w:val="left"/>
            </w:pPr>
            <w:r>
              <w:rPr>
                <w:b/>
                <w:sz w:val="16"/>
              </w:rPr>
              <w:t>Mapped hazard</w:t>
            </w:r>
          </w:p>
        </w:tc>
        <w:tc>
          <w:tcPr>
            <w:tcW w:type="dxa" w:w="2576"/>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31"/>
            <w:shd w:val="clear" w:color="auto" w:fill="E8E8E8"/>
          </w:tcPr>
          <w:p>
            <w:pPr>
              <w:spacing w:after="0"/>
              <w:jc w:val="left"/>
            </w:pPr>
            <w:r>
              <w:rPr>
                <w:b/>
                <w:sz w:val="16"/>
              </w:rPr>
              <w:t>Flags</w:t>
            </w:r>
          </w:p>
        </w:tc>
        <w:tc>
          <w:tcPr>
            <w:tcW w:type="dxa" w:w="890"/>
            <w:shd w:val="clear" w:color="auto" w:fill="E8E8E8"/>
          </w:tcPr>
          <w:p>
            <w:pPr>
              <w:spacing w:after="0"/>
              <w:jc w:val="left"/>
            </w:pPr>
            <w:r>
              <w:rPr>
                <w:b/>
                <w:sz w:val="16"/>
              </w:rPr>
              <w:t>Notes</w:t>
            </w: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EM-3636-AR</w:t>
            </w:r>
          </w:p>
        </w:tc>
        <w:tc>
          <w:tcPr>
            <w:tcW w:type="dxa" w:w="1345"/>
          </w:tcPr>
          <w:p>
            <w:pPr>
              <w:spacing w:after="0"/>
              <w:jc w:val="left"/>
            </w:pPr>
            <w:r>
              <w:rPr>
                <w:sz w:val="16"/>
              </w:rPr>
              <w:t>Emergency</w:t>
            </w:r>
          </w:p>
        </w:tc>
        <w:tc>
          <w:tcPr>
            <w:tcW w:type="dxa" w:w="3291"/>
          </w:tcPr>
          <w:p>
            <w:pPr>
              <w:spacing w:after="0"/>
              <w:jc w:val="left"/>
            </w:pPr>
            <w:r>
              <w:rPr>
                <w:sz w:val="16"/>
              </w:rPr>
              <w:t>Severe Winter Storm</w:t>
            </w:r>
          </w:p>
        </w:tc>
        <w:tc>
          <w:tcPr>
            <w:tcW w:type="dxa" w:w="2169"/>
          </w:tcPr>
          <w:p>
            <w:pPr>
              <w:spacing w:after="0"/>
              <w:jc w:val="left"/>
            </w:pPr>
            <w:r>
              <w:rPr>
                <w:sz w:val="16"/>
              </w:rPr>
              <w:t>Winter Weather</w:t>
            </w:r>
          </w:p>
        </w:tc>
        <w:tc>
          <w:tcPr>
            <w:tcW w:type="dxa" w:w="2576"/>
          </w:tcPr>
          <w:p>
            <w:pPr>
              <w:spacing w:after="0"/>
              <w:jc w:val="right"/>
            </w:pPr>
            <w:r>
              <w:rPr>
                <w:sz w:val="16"/>
              </w:rPr>
              <w:t>no Public Assistance recorded</w:t>
            </w:r>
          </w:p>
        </w:tc>
        <w:tc>
          <w:tcPr>
            <w:tcW w:type="dxa" w:w="731"/>
          </w:tcPr>
          <w:p>
            <w:pPr>
              <w:spacing w:after="0"/>
              <w:jc w:val="left"/>
            </w:pPr>
            <w:r>
              <w:rPr>
                <w:sz w:val="16"/>
              </w:rPr>
              <w:t>within last 5 years</w:t>
            </w:r>
          </w:p>
        </w:tc>
        <w:tc>
          <w:tcPr>
            <w:tcW w:type="dxa" w:w="890"/>
          </w:tcPr>
          <w:p>
            <w:pPr>
              <w:spacing w:after="0"/>
              <w:jc w:val="left"/>
            </w:pPr>
          </w:p>
        </w:tc>
      </w:tr>
      <w:tr>
        <w:trPr>
          <w:cantSplit/>
        </w:trPr>
        <w:tc>
          <w:tcPr>
            <w:tcW w:type="dxa" w:w="1037"/>
          </w:tcPr>
          <w:p>
            <w:pPr>
              <w:spacing w:after="0"/>
              <w:jc w:val="left"/>
            </w:pPr>
            <w:r>
              <w:rPr>
                <w:sz w:val="16"/>
              </w:rPr>
              <w:t>2025-05-21</w:t>
            </w:r>
          </w:p>
        </w:tc>
        <w:tc>
          <w:tcPr>
            <w:tcW w:type="dxa" w:w="1037"/>
          </w:tcPr>
          <w:p>
            <w:pPr>
              <w:spacing w:after="0"/>
              <w:jc w:val="left"/>
            </w:pPr>
            <w:r>
              <w:rPr>
                <w:sz w:val="16"/>
              </w:rPr>
              <w:t>2025-04-02</w:t>
            </w:r>
          </w:p>
        </w:tc>
        <w:tc>
          <w:tcPr>
            <w:tcW w:type="dxa" w:w="1037"/>
          </w:tcPr>
          <w:p>
            <w:pPr>
              <w:spacing w:after="0"/>
              <w:jc w:val="left"/>
            </w:pPr>
            <w:r>
              <w:rPr>
                <w:sz w:val="16"/>
              </w:rPr>
              <w:t>DR-4873-AR</w:t>
            </w:r>
          </w:p>
        </w:tc>
        <w:tc>
          <w:tcPr>
            <w:tcW w:type="dxa" w:w="1345"/>
          </w:tcPr>
          <w:p>
            <w:pPr>
              <w:spacing w:after="0"/>
              <w:jc w:val="left"/>
            </w:pPr>
            <w:r>
              <w:rPr>
                <w:sz w:val="16"/>
              </w:rPr>
              <w:t>Major disaster</w:t>
            </w:r>
          </w:p>
        </w:tc>
        <w:tc>
          <w:tcPr>
            <w:tcW w:type="dxa" w:w="3291"/>
          </w:tcPr>
          <w:p>
            <w:pPr>
              <w:spacing w:after="0"/>
              <w:jc w:val="left"/>
            </w:pPr>
            <w:r>
              <w:rPr>
                <w:sz w:val="16"/>
              </w:rPr>
              <w:t>Severe Storms, Tornadoes, and Flooding</w:t>
            </w:r>
          </w:p>
        </w:tc>
        <w:tc>
          <w:tcPr>
            <w:tcW w:type="dxa" w:w="2169"/>
          </w:tcPr>
          <w:p>
            <w:pPr>
              <w:spacing w:after="0"/>
              <w:jc w:val="left"/>
            </w:pPr>
            <w:r>
              <w:rPr>
                <w:sz w:val="16"/>
              </w:rPr>
              <w:t>Inland Flooding (primary); also designated: Tornado</w:t>
            </w:r>
          </w:p>
        </w:tc>
        <w:tc>
          <w:tcPr>
            <w:tcW w:type="dxa" w:w="2576"/>
          </w:tcPr>
          <w:p>
            <w:pPr>
              <w:spacing w:after="0"/>
              <w:jc w:val="right"/>
            </w:pPr>
            <w:r>
              <w:rPr>
                <w:sz w:val="16"/>
              </w:rPr>
              <w:t>$570,969.48</w:t>
            </w:r>
          </w:p>
        </w:tc>
        <w:tc>
          <w:tcPr>
            <w:tcW w:type="dxa" w:w="731"/>
          </w:tcPr>
          <w:p>
            <w:pPr>
              <w:spacing w:after="0"/>
              <w:jc w:val="left"/>
            </w:pPr>
            <w:r>
              <w:rPr>
                <w:sz w:val="16"/>
              </w:rPr>
              <w:t>within last 5 years</w:t>
            </w:r>
          </w:p>
        </w:tc>
        <w:tc>
          <w:tcPr>
            <w:tcW w:type="dxa" w:w="890"/>
          </w:tcPr>
          <w:p>
            <w:pPr>
              <w:spacing w:after="0"/>
              <w:jc w:val="left"/>
            </w:pPr>
          </w:p>
        </w:tc>
      </w:tr>
      <w:tr>
        <w:trPr>
          <w:cantSplit/>
        </w:trPr>
        <w:tc>
          <w:tcPr>
            <w:tcW w:type="dxa" w:w="1037"/>
          </w:tcPr>
          <w:p>
            <w:pPr>
              <w:spacing w:after="0"/>
              <w:jc w:val="left"/>
            </w:pPr>
            <w:r>
              <w:rPr>
                <w:sz w:val="16"/>
              </w:rPr>
              <w:t>2025-04-05</w:t>
            </w:r>
          </w:p>
        </w:tc>
        <w:tc>
          <w:tcPr>
            <w:tcW w:type="dxa" w:w="1037"/>
          </w:tcPr>
          <w:p>
            <w:pPr>
              <w:spacing w:after="0"/>
              <w:jc w:val="left"/>
            </w:pPr>
            <w:r>
              <w:rPr>
                <w:sz w:val="16"/>
              </w:rPr>
              <w:t>2025-04-02</w:t>
            </w:r>
          </w:p>
        </w:tc>
        <w:tc>
          <w:tcPr>
            <w:tcW w:type="dxa" w:w="1037"/>
          </w:tcPr>
          <w:p>
            <w:pPr>
              <w:spacing w:after="0"/>
              <w:jc w:val="left"/>
            </w:pPr>
            <w:r>
              <w:rPr>
                <w:sz w:val="16"/>
              </w:rPr>
              <w:t>EM-3627-AR</w:t>
            </w:r>
          </w:p>
        </w:tc>
        <w:tc>
          <w:tcPr>
            <w:tcW w:type="dxa" w:w="1345"/>
          </w:tcPr>
          <w:p>
            <w:pPr>
              <w:spacing w:after="0"/>
              <w:jc w:val="left"/>
            </w:pPr>
            <w:r>
              <w:rPr>
                <w:sz w:val="16"/>
              </w:rPr>
              <w:t>Emergency</w:t>
            </w:r>
          </w:p>
        </w:tc>
        <w:tc>
          <w:tcPr>
            <w:tcW w:type="dxa" w:w="3291"/>
          </w:tcPr>
          <w:p>
            <w:pPr>
              <w:spacing w:after="0"/>
              <w:jc w:val="left"/>
            </w:pPr>
            <w:r>
              <w:rPr>
                <w:sz w:val="16"/>
              </w:rPr>
              <w:t>Severe Storms, Tornadoes, and Flooding</w:t>
            </w:r>
          </w:p>
        </w:tc>
        <w:tc>
          <w:tcPr>
            <w:tcW w:type="dxa" w:w="2169"/>
          </w:tcPr>
          <w:p>
            <w:pPr>
              <w:spacing w:after="0"/>
              <w:jc w:val="left"/>
            </w:pPr>
            <w:r>
              <w:rPr>
                <w:sz w:val="16"/>
              </w:rPr>
              <w:t>Inland Flooding; Tornado</w:t>
            </w:r>
          </w:p>
        </w:tc>
        <w:tc>
          <w:tcPr>
            <w:tcW w:type="dxa" w:w="2576"/>
          </w:tcPr>
          <w:p>
            <w:pPr>
              <w:spacing w:after="0"/>
              <w:jc w:val="right"/>
            </w:pPr>
            <w:r>
              <w:rPr>
                <w:sz w:val="16"/>
              </w:rPr>
              <w:t>no Public Assistance recorded</w:t>
            </w:r>
          </w:p>
        </w:tc>
        <w:tc>
          <w:tcPr>
            <w:tcW w:type="dxa" w:w="731"/>
          </w:tcPr>
          <w:p>
            <w:pPr>
              <w:spacing w:after="0"/>
              <w:jc w:val="left"/>
            </w:pPr>
            <w:r>
              <w:rPr>
                <w:sz w:val="16"/>
              </w:rPr>
              <w:t>within last 5 years</w:t>
            </w:r>
          </w:p>
        </w:tc>
        <w:tc>
          <w:tcPr>
            <w:tcW w:type="dxa" w:w="890"/>
          </w:tcPr>
          <w:p>
            <w:pPr>
              <w:spacing w:after="0"/>
              <w:jc w:val="left"/>
            </w:pPr>
            <w:r>
              <w:rPr>
                <w:sz w:val="16"/>
              </w:rPr>
              <w:t>same incident as DR-4873</w:t>
            </w:r>
          </w:p>
        </w:tc>
      </w:tr>
      <w:tr>
        <w:trPr>
          <w:cantSplit/>
        </w:trPr>
        <w:tc>
          <w:tcPr>
            <w:tcW w:type="dxa" w:w="1037"/>
          </w:tcPr>
          <w:p>
            <w:pPr>
              <w:spacing w:after="0"/>
              <w:jc w:val="left"/>
            </w:pPr>
            <w:r>
              <w:rPr>
                <w:sz w:val="16"/>
              </w:rPr>
              <w:t>2023-04-04</w:t>
            </w:r>
          </w:p>
        </w:tc>
        <w:tc>
          <w:tcPr>
            <w:tcW w:type="dxa" w:w="1037"/>
          </w:tcPr>
          <w:p>
            <w:pPr>
              <w:spacing w:after="0"/>
              <w:jc w:val="left"/>
            </w:pPr>
            <w:r>
              <w:rPr>
                <w:sz w:val="16"/>
              </w:rPr>
              <w:t>2023-01-30</w:t>
            </w:r>
          </w:p>
        </w:tc>
        <w:tc>
          <w:tcPr>
            <w:tcW w:type="dxa" w:w="1037"/>
          </w:tcPr>
          <w:p>
            <w:pPr>
              <w:spacing w:after="0"/>
              <w:jc w:val="left"/>
            </w:pPr>
            <w:r>
              <w:rPr>
                <w:sz w:val="16"/>
              </w:rPr>
              <w:t>DR-4700-AR</w:t>
            </w:r>
          </w:p>
        </w:tc>
        <w:tc>
          <w:tcPr>
            <w:tcW w:type="dxa" w:w="1345"/>
          </w:tcPr>
          <w:p>
            <w:pPr>
              <w:spacing w:after="0"/>
              <w:jc w:val="left"/>
            </w:pPr>
            <w:r>
              <w:rPr>
                <w:sz w:val="16"/>
              </w:rPr>
              <w:t>Major disaster</w:t>
            </w:r>
          </w:p>
        </w:tc>
        <w:tc>
          <w:tcPr>
            <w:tcW w:type="dxa" w:w="3291"/>
          </w:tcPr>
          <w:p>
            <w:pPr>
              <w:spacing w:after="0"/>
              <w:jc w:val="left"/>
            </w:pPr>
            <w:r>
              <w:rPr>
                <w:sz w:val="16"/>
              </w:rPr>
              <w:t>Severe Winter Storm</w:t>
            </w:r>
          </w:p>
        </w:tc>
        <w:tc>
          <w:tcPr>
            <w:tcW w:type="dxa" w:w="2169"/>
          </w:tcPr>
          <w:p>
            <w:pPr>
              <w:spacing w:after="0"/>
              <w:jc w:val="left"/>
            </w:pPr>
            <w:r>
              <w:rPr>
                <w:sz w:val="16"/>
              </w:rPr>
              <w:t>Winter Weather</w:t>
            </w:r>
          </w:p>
        </w:tc>
        <w:tc>
          <w:tcPr>
            <w:tcW w:type="dxa" w:w="2576"/>
          </w:tcPr>
          <w:p>
            <w:pPr>
              <w:spacing w:after="0"/>
              <w:jc w:val="right"/>
            </w:pPr>
            <w:r>
              <w:rPr>
                <w:sz w:val="16"/>
              </w:rPr>
              <w:t>$228,727.18</w:t>
            </w:r>
          </w:p>
        </w:tc>
        <w:tc>
          <w:tcPr>
            <w:tcW w:type="dxa" w:w="731"/>
          </w:tcPr>
          <w:p>
            <w:pPr>
              <w:spacing w:after="0"/>
              <w:jc w:val="left"/>
            </w:pPr>
            <w:r>
              <w:rPr>
                <w:sz w:val="16"/>
              </w:rPr>
              <w:t>within last 5 years</w:t>
            </w:r>
          </w:p>
        </w:tc>
        <w:tc>
          <w:tcPr>
            <w:tcW w:type="dxa" w:w="890"/>
          </w:tcPr>
          <w:p>
            <w:pPr>
              <w:spacing w:after="0"/>
              <w:jc w:val="left"/>
            </w:pPr>
          </w:p>
        </w:tc>
      </w:tr>
      <w:tr>
        <w:trPr>
          <w:cantSplit/>
        </w:trPr>
        <w:tc>
          <w:tcPr>
            <w:tcW w:type="dxa" w:w="1037"/>
          </w:tcPr>
          <w:p>
            <w:pPr>
              <w:spacing w:after="0"/>
              <w:jc w:val="left"/>
            </w:pPr>
            <w:r>
              <w:rPr>
                <w:sz w:val="16"/>
              </w:rPr>
              <w:t>2020-08-27</w:t>
            </w:r>
          </w:p>
        </w:tc>
        <w:tc>
          <w:tcPr>
            <w:tcW w:type="dxa" w:w="1037"/>
          </w:tcPr>
          <w:p>
            <w:pPr>
              <w:spacing w:after="0"/>
              <w:jc w:val="left"/>
            </w:pPr>
            <w:r>
              <w:rPr>
                <w:sz w:val="16"/>
              </w:rPr>
              <w:t>2020-08-26</w:t>
            </w:r>
          </w:p>
        </w:tc>
        <w:tc>
          <w:tcPr>
            <w:tcW w:type="dxa" w:w="1037"/>
          </w:tcPr>
          <w:p>
            <w:pPr>
              <w:spacing w:after="0"/>
              <w:jc w:val="left"/>
            </w:pPr>
            <w:r>
              <w:rPr>
                <w:sz w:val="16"/>
              </w:rPr>
              <w:t>EM-3541-AR</w:t>
            </w:r>
          </w:p>
        </w:tc>
        <w:tc>
          <w:tcPr>
            <w:tcW w:type="dxa" w:w="1345"/>
          </w:tcPr>
          <w:p>
            <w:pPr>
              <w:spacing w:after="0"/>
              <w:jc w:val="left"/>
            </w:pPr>
            <w:r>
              <w:rPr>
                <w:sz w:val="16"/>
              </w:rPr>
              <w:t>Emergency</w:t>
            </w:r>
          </w:p>
        </w:tc>
        <w:tc>
          <w:tcPr>
            <w:tcW w:type="dxa" w:w="3291"/>
          </w:tcPr>
          <w:p>
            <w:pPr>
              <w:spacing w:after="0"/>
              <w:jc w:val="left"/>
            </w:pPr>
            <w:r>
              <w:rPr>
                <w:sz w:val="16"/>
              </w:rPr>
              <w:t>Hurricane Laura</w:t>
            </w:r>
          </w:p>
        </w:tc>
        <w:tc>
          <w:tcPr>
            <w:tcW w:type="dxa" w:w="2169"/>
          </w:tcPr>
          <w:p>
            <w:pPr>
              <w:spacing w:after="0"/>
              <w:jc w:val="left"/>
            </w:pPr>
            <w:r>
              <w:rPr>
                <w:sz w:val="16"/>
              </w:rPr>
              <w:t>Hurricane</w:t>
            </w:r>
          </w:p>
        </w:tc>
        <w:tc>
          <w:tcPr>
            <w:tcW w:type="dxa" w:w="2576"/>
          </w:tcPr>
          <w:p>
            <w:pPr>
              <w:spacing w:after="0"/>
              <w:jc w:val="right"/>
            </w:pPr>
            <w:r>
              <w:rPr>
                <w:sz w:val="16"/>
              </w:rPr>
              <w:t>no Public Assistance recorded</w:t>
            </w:r>
          </w:p>
        </w:tc>
        <w:tc>
          <w:tcPr>
            <w:tcW w:type="dxa" w:w="73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2020-04-03</w:t>
            </w:r>
          </w:p>
        </w:tc>
        <w:tc>
          <w:tcPr>
            <w:tcW w:type="dxa" w:w="1037"/>
          </w:tcPr>
          <w:p>
            <w:pPr>
              <w:spacing w:after="0"/>
              <w:jc w:val="left"/>
            </w:pPr>
            <w:r>
              <w:rPr>
                <w:sz w:val="16"/>
              </w:rPr>
              <w:t>2020-01-20</w:t>
            </w:r>
          </w:p>
        </w:tc>
        <w:tc>
          <w:tcPr>
            <w:tcW w:type="dxa" w:w="1037"/>
          </w:tcPr>
          <w:p>
            <w:pPr>
              <w:spacing w:after="0"/>
              <w:jc w:val="left"/>
            </w:pPr>
            <w:r>
              <w:rPr>
                <w:sz w:val="16"/>
              </w:rPr>
              <w:t>DR-4518-AR</w:t>
            </w:r>
          </w:p>
        </w:tc>
        <w:tc>
          <w:tcPr>
            <w:tcW w:type="dxa" w:w="1345"/>
          </w:tcPr>
          <w:p>
            <w:pPr>
              <w:spacing w:after="0"/>
              <w:jc w:val="left"/>
            </w:pPr>
            <w:r>
              <w:rPr>
                <w:sz w:val="16"/>
              </w:rPr>
              <w:t>Major disaster</w:t>
            </w:r>
          </w:p>
        </w:tc>
        <w:tc>
          <w:tcPr>
            <w:tcW w:type="dxa" w:w="3291"/>
          </w:tcPr>
          <w:p>
            <w:pPr>
              <w:spacing w:after="0"/>
              <w:jc w:val="left"/>
            </w:pPr>
            <w:r>
              <w:rPr>
                <w:sz w:val="16"/>
              </w:rPr>
              <w:t>COVID-19 Pandemic</w:t>
            </w:r>
          </w:p>
        </w:tc>
        <w:tc>
          <w:tcPr>
            <w:tcW w:type="dxa" w:w="2169"/>
          </w:tcPr>
          <w:p>
            <w:pPr>
              <w:spacing w:after="0"/>
              <w:jc w:val="left"/>
            </w:pPr>
            <w:r>
              <w:rPr>
                <w:sz w:val="16"/>
              </w:rPr>
              <w:t>Non-natural, not counted</w:t>
            </w:r>
          </w:p>
        </w:tc>
        <w:tc>
          <w:tcPr>
            <w:tcW w:type="dxa" w:w="2576"/>
          </w:tcPr>
          <w:p>
            <w:pPr>
              <w:spacing w:after="0"/>
              <w:jc w:val="right"/>
            </w:pPr>
            <w:r>
              <w:rPr>
                <w:sz w:val="16"/>
              </w:rPr>
              <w:t>no Public Assistance recorded</w:t>
            </w:r>
          </w:p>
        </w:tc>
        <w:tc>
          <w:tcPr>
            <w:tcW w:type="dxa" w:w="73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EM-3461-AR</w:t>
            </w:r>
          </w:p>
        </w:tc>
        <w:tc>
          <w:tcPr>
            <w:tcW w:type="dxa" w:w="1345"/>
          </w:tcPr>
          <w:p>
            <w:pPr>
              <w:spacing w:after="0"/>
              <w:jc w:val="left"/>
            </w:pPr>
            <w:r>
              <w:rPr>
                <w:sz w:val="16"/>
              </w:rPr>
              <w:t>Emergency</w:t>
            </w:r>
          </w:p>
        </w:tc>
        <w:tc>
          <w:tcPr>
            <w:tcW w:type="dxa" w:w="3291"/>
          </w:tcPr>
          <w:p>
            <w:pPr>
              <w:spacing w:after="0"/>
              <w:jc w:val="left"/>
            </w:pPr>
            <w:r>
              <w:rPr>
                <w:sz w:val="16"/>
              </w:rPr>
              <w:t>COVID-19</w:t>
            </w:r>
          </w:p>
        </w:tc>
        <w:tc>
          <w:tcPr>
            <w:tcW w:type="dxa" w:w="2169"/>
          </w:tcPr>
          <w:p>
            <w:pPr>
              <w:spacing w:after="0"/>
              <w:jc w:val="left"/>
            </w:pPr>
            <w:r>
              <w:rPr>
                <w:sz w:val="16"/>
              </w:rPr>
              <w:t>Non-natural, not counted</w:t>
            </w:r>
          </w:p>
        </w:tc>
        <w:tc>
          <w:tcPr>
            <w:tcW w:type="dxa" w:w="2576"/>
          </w:tcPr>
          <w:p>
            <w:pPr>
              <w:spacing w:after="0"/>
              <w:jc w:val="right"/>
            </w:pPr>
            <w:r>
              <w:rPr>
                <w:sz w:val="16"/>
              </w:rPr>
              <w:t>no Public Assistance recorded</w:t>
            </w:r>
          </w:p>
        </w:tc>
        <w:tc>
          <w:tcPr>
            <w:tcW w:type="dxa" w:w="731"/>
          </w:tcPr>
          <w:p>
            <w:pPr>
              <w:spacing w:after="0"/>
              <w:jc w:val="left"/>
            </w:pPr>
          </w:p>
        </w:tc>
        <w:tc>
          <w:tcPr>
            <w:tcW w:type="dxa" w:w="890"/>
          </w:tcPr>
          <w:p>
            <w:pPr>
              <w:spacing w:after="0"/>
              <w:jc w:val="left"/>
            </w:pPr>
            <w:r>
              <w:rPr>
                <w:sz w:val="16"/>
              </w:rPr>
              <w:t>same incident as DR-4518</w:t>
            </w:r>
          </w:p>
        </w:tc>
      </w:tr>
      <w:tr>
        <w:trPr>
          <w:cantSplit/>
        </w:trPr>
        <w:tc>
          <w:tcPr>
            <w:tcW w:type="dxa" w:w="1037"/>
          </w:tcPr>
          <w:p>
            <w:pPr>
              <w:spacing w:after="0"/>
              <w:jc w:val="left"/>
            </w:pPr>
            <w:r>
              <w:rPr>
                <w:sz w:val="16"/>
              </w:rPr>
              <w:t>2019-06-08</w:t>
            </w:r>
          </w:p>
        </w:tc>
        <w:tc>
          <w:tcPr>
            <w:tcW w:type="dxa" w:w="1037"/>
          </w:tcPr>
          <w:p>
            <w:pPr>
              <w:spacing w:after="0"/>
              <w:jc w:val="left"/>
            </w:pPr>
            <w:r>
              <w:rPr>
                <w:sz w:val="16"/>
              </w:rPr>
              <w:t>2019-05-21</w:t>
            </w:r>
          </w:p>
        </w:tc>
        <w:tc>
          <w:tcPr>
            <w:tcW w:type="dxa" w:w="1037"/>
          </w:tcPr>
          <w:p>
            <w:pPr>
              <w:spacing w:after="0"/>
              <w:jc w:val="left"/>
            </w:pPr>
            <w:r>
              <w:rPr>
                <w:sz w:val="16"/>
              </w:rPr>
              <w:t>DR-4441-AR</w:t>
            </w:r>
          </w:p>
        </w:tc>
        <w:tc>
          <w:tcPr>
            <w:tcW w:type="dxa" w:w="1345"/>
          </w:tcPr>
          <w:p>
            <w:pPr>
              <w:spacing w:after="0"/>
              <w:jc w:val="left"/>
            </w:pPr>
            <w:r>
              <w:rPr>
                <w:sz w:val="16"/>
              </w:rPr>
              <w:t>Major disaster</w:t>
            </w:r>
          </w:p>
        </w:tc>
        <w:tc>
          <w:tcPr>
            <w:tcW w:type="dxa" w:w="3291"/>
          </w:tcPr>
          <w:p>
            <w:pPr>
              <w:spacing w:after="0"/>
              <w:jc w:val="left"/>
            </w:pPr>
            <w:r>
              <w:rPr>
                <w:sz w:val="16"/>
              </w:rPr>
              <w:t>Severe Storms and Flooding</w:t>
            </w:r>
          </w:p>
        </w:tc>
        <w:tc>
          <w:tcPr>
            <w:tcW w:type="dxa" w:w="2169"/>
          </w:tcPr>
          <w:p>
            <w:pPr>
              <w:spacing w:after="0"/>
              <w:jc w:val="left"/>
            </w:pPr>
            <w:r>
              <w:rPr>
                <w:sz w:val="16"/>
              </w:rPr>
              <w:t>Inland Flooding</w:t>
            </w:r>
          </w:p>
        </w:tc>
        <w:tc>
          <w:tcPr>
            <w:tcW w:type="dxa" w:w="2576"/>
          </w:tcPr>
          <w:p>
            <w:pPr>
              <w:spacing w:after="0"/>
              <w:jc w:val="right"/>
            </w:pPr>
            <w:r>
              <w:rPr>
                <w:sz w:val="16"/>
              </w:rPr>
              <w:t>$651,084.18</w:t>
            </w:r>
          </w:p>
        </w:tc>
        <w:tc>
          <w:tcPr>
            <w:tcW w:type="dxa" w:w="73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2017-06-15</w:t>
            </w:r>
          </w:p>
        </w:tc>
        <w:tc>
          <w:tcPr>
            <w:tcW w:type="dxa" w:w="1037"/>
          </w:tcPr>
          <w:p>
            <w:pPr>
              <w:spacing w:after="0"/>
              <w:jc w:val="left"/>
            </w:pPr>
            <w:r>
              <w:rPr>
                <w:sz w:val="16"/>
              </w:rPr>
              <w:t>2017-04-26</w:t>
            </w:r>
          </w:p>
        </w:tc>
        <w:tc>
          <w:tcPr>
            <w:tcW w:type="dxa" w:w="1037"/>
          </w:tcPr>
          <w:p>
            <w:pPr>
              <w:spacing w:after="0"/>
              <w:jc w:val="left"/>
            </w:pPr>
            <w:r>
              <w:rPr>
                <w:sz w:val="16"/>
              </w:rPr>
              <w:t>DR-4318-AR</w:t>
            </w:r>
          </w:p>
        </w:tc>
        <w:tc>
          <w:tcPr>
            <w:tcW w:type="dxa" w:w="1345"/>
          </w:tcPr>
          <w:p>
            <w:pPr>
              <w:spacing w:after="0"/>
              <w:jc w:val="left"/>
            </w:pPr>
            <w:r>
              <w:rPr>
                <w:sz w:val="16"/>
              </w:rPr>
              <w:t>Major disaster</w:t>
            </w:r>
          </w:p>
        </w:tc>
        <w:tc>
          <w:tcPr>
            <w:tcW w:type="dxa" w:w="3291"/>
          </w:tcPr>
          <w:p>
            <w:pPr>
              <w:spacing w:after="0"/>
              <w:jc w:val="left"/>
            </w:pPr>
            <w:r>
              <w:rPr>
                <w:sz w:val="16"/>
              </w:rPr>
              <w:t>Severe Storms, Tornadoes, Straight-Line Winds, and Flooding</w:t>
            </w:r>
          </w:p>
        </w:tc>
        <w:tc>
          <w:tcPr>
            <w:tcW w:type="dxa" w:w="2169"/>
          </w:tcPr>
          <w:p>
            <w:pPr>
              <w:spacing w:after="0"/>
              <w:jc w:val="left"/>
            </w:pPr>
            <w:r>
              <w:rPr>
                <w:sz w:val="16"/>
              </w:rPr>
              <w:t>Inland Flooding; Strong Wind; Tornado</w:t>
            </w:r>
          </w:p>
        </w:tc>
        <w:tc>
          <w:tcPr>
            <w:tcW w:type="dxa" w:w="2576"/>
          </w:tcPr>
          <w:p>
            <w:pPr>
              <w:spacing w:after="0"/>
              <w:jc w:val="right"/>
            </w:pPr>
            <w:r>
              <w:rPr>
                <w:sz w:val="16"/>
              </w:rPr>
              <w:t>$224,167.89</w:t>
            </w:r>
          </w:p>
        </w:tc>
        <w:tc>
          <w:tcPr>
            <w:tcW w:type="dxa" w:w="73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2016-02-05</w:t>
            </w:r>
          </w:p>
        </w:tc>
        <w:tc>
          <w:tcPr>
            <w:tcW w:type="dxa" w:w="1037"/>
          </w:tcPr>
          <w:p>
            <w:pPr>
              <w:spacing w:after="0"/>
              <w:jc w:val="left"/>
            </w:pPr>
            <w:r>
              <w:rPr>
                <w:sz w:val="16"/>
              </w:rPr>
              <w:t>2015-12-26</w:t>
            </w:r>
          </w:p>
        </w:tc>
        <w:tc>
          <w:tcPr>
            <w:tcW w:type="dxa" w:w="1037"/>
          </w:tcPr>
          <w:p>
            <w:pPr>
              <w:spacing w:after="0"/>
              <w:jc w:val="left"/>
            </w:pPr>
            <w:r>
              <w:rPr>
                <w:sz w:val="16"/>
              </w:rPr>
              <w:t>DR-4254-AR</w:t>
            </w:r>
          </w:p>
        </w:tc>
        <w:tc>
          <w:tcPr>
            <w:tcW w:type="dxa" w:w="1345"/>
          </w:tcPr>
          <w:p>
            <w:pPr>
              <w:spacing w:after="0"/>
              <w:jc w:val="left"/>
            </w:pPr>
            <w:r>
              <w:rPr>
                <w:sz w:val="16"/>
              </w:rPr>
              <w:t>Major disaster</w:t>
            </w:r>
          </w:p>
        </w:tc>
        <w:tc>
          <w:tcPr>
            <w:tcW w:type="dxa" w:w="3291"/>
          </w:tcPr>
          <w:p>
            <w:pPr>
              <w:spacing w:after="0"/>
              <w:jc w:val="left"/>
            </w:pPr>
            <w:r>
              <w:rPr>
                <w:sz w:val="16"/>
              </w:rPr>
              <w:t>Severe Storms, Tornadoes, Straight-Line Winds, and Flooding</w:t>
            </w:r>
          </w:p>
        </w:tc>
        <w:tc>
          <w:tcPr>
            <w:tcW w:type="dxa" w:w="2169"/>
          </w:tcPr>
          <w:p>
            <w:pPr>
              <w:spacing w:after="0"/>
              <w:jc w:val="left"/>
            </w:pPr>
            <w:r>
              <w:rPr>
                <w:sz w:val="16"/>
              </w:rPr>
              <w:t>Inland Flooding; Strong Wind; Tornado</w:t>
            </w:r>
          </w:p>
        </w:tc>
        <w:tc>
          <w:tcPr>
            <w:tcW w:type="dxa" w:w="2576"/>
          </w:tcPr>
          <w:p>
            <w:pPr>
              <w:spacing w:after="0"/>
              <w:jc w:val="right"/>
            </w:pPr>
            <w:r>
              <w:rPr>
                <w:sz w:val="16"/>
              </w:rPr>
              <w:t>$317,484.57</w:t>
            </w:r>
          </w:p>
        </w:tc>
        <w:tc>
          <w:tcPr>
            <w:tcW w:type="dxa" w:w="73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2015-06-26</w:t>
            </w:r>
          </w:p>
        </w:tc>
        <w:tc>
          <w:tcPr>
            <w:tcW w:type="dxa" w:w="1037"/>
          </w:tcPr>
          <w:p>
            <w:pPr>
              <w:spacing w:after="0"/>
              <w:jc w:val="left"/>
            </w:pPr>
            <w:r>
              <w:rPr>
                <w:sz w:val="16"/>
              </w:rPr>
              <w:t>2015-05-07</w:t>
            </w:r>
          </w:p>
        </w:tc>
        <w:tc>
          <w:tcPr>
            <w:tcW w:type="dxa" w:w="1037"/>
          </w:tcPr>
          <w:p>
            <w:pPr>
              <w:spacing w:after="0"/>
              <w:jc w:val="left"/>
            </w:pPr>
            <w:r>
              <w:rPr>
                <w:sz w:val="16"/>
              </w:rPr>
              <w:t>DR-4226-AR</w:t>
            </w:r>
          </w:p>
        </w:tc>
        <w:tc>
          <w:tcPr>
            <w:tcW w:type="dxa" w:w="1345"/>
          </w:tcPr>
          <w:p>
            <w:pPr>
              <w:spacing w:after="0"/>
              <w:jc w:val="left"/>
            </w:pPr>
            <w:r>
              <w:rPr>
                <w:sz w:val="16"/>
              </w:rPr>
              <w:t>Major disaster</w:t>
            </w:r>
          </w:p>
        </w:tc>
        <w:tc>
          <w:tcPr>
            <w:tcW w:type="dxa" w:w="3291"/>
          </w:tcPr>
          <w:p>
            <w:pPr>
              <w:spacing w:after="0"/>
              <w:jc w:val="left"/>
            </w:pPr>
            <w:r>
              <w:rPr>
                <w:sz w:val="16"/>
              </w:rPr>
              <w:t>Severe Storms, Tornadoes, Straight-Line Winds, and Flooding</w:t>
            </w:r>
          </w:p>
        </w:tc>
        <w:tc>
          <w:tcPr>
            <w:tcW w:type="dxa" w:w="2169"/>
          </w:tcPr>
          <w:p>
            <w:pPr>
              <w:spacing w:after="0"/>
              <w:jc w:val="left"/>
            </w:pPr>
            <w:r>
              <w:rPr>
                <w:sz w:val="16"/>
              </w:rPr>
              <w:t>Inland Flooding; Strong Wind; Tornado</w:t>
            </w:r>
          </w:p>
        </w:tc>
        <w:tc>
          <w:tcPr>
            <w:tcW w:type="dxa" w:w="2576"/>
          </w:tcPr>
          <w:p>
            <w:pPr>
              <w:spacing w:after="0"/>
              <w:jc w:val="right"/>
            </w:pPr>
            <w:r>
              <w:rPr>
                <w:sz w:val="16"/>
              </w:rPr>
              <w:t>$338,857.51</w:t>
            </w:r>
          </w:p>
        </w:tc>
        <w:tc>
          <w:tcPr>
            <w:tcW w:type="dxa" w:w="73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2014-01-06</w:t>
            </w:r>
          </w:p>
        </w:tc>
        <w:tc>
          <w:tcPr>
            <w:tcW w:type="dxa" w:w="1037"/>
          </w:tcPr>
          <w:p>
            <w:pPr>
              <w:spacing w:after="0"/>
              <w:jc w:val="left"/>
            </w:pPr>
            <w:r>
              <w:rPr>
                <w:sz w:val="16"/>
              </w:rPr>
              <w:t>2013-12-05</w:t>
            </w:r>
          </w:p>
        </w:tc>
        <w:tc>
          <w:tcPr>
            <w:tcW w:type="dxa" w:w="1037"/>
          </w:tcPr>
          <w:p>
            <w:pPr>
              <w:spacing w:after="0"/>
              <w:jc w:val="left"/>
            </w:pPr>
            <w:r>
              <w:rPr>
                <w:sz w:val="16"/>
              </w:rPr>
              <w:t>DR-4160-AR</w:t>
            </w:r>
          </w:p>
        </w:tc>
        <w:tc>
          <w:tcPr>
            <w:tcW w:type="dxa" w:w="1345"/>
          </w:tcPr>
          <w:p>
            <w:pPr>
              <w:spacing w:after="0"/>
              <w:jc w:val="left"/>
            </w:pPr>
            <w:r>
              <w:rPr>
                <w:sz w:val="16"/>
              </w:rPr>
              <w:t>Major disaster</w:t>
            </w:r>
          </w:p>
        </w:tc>
        <w:tc>
          <w:tcPr>
            <w:tcW w:type="dxa" w:w="3291"/>
          </w:tcPr>
          <w:p>
            <w:pPr>
              <w:spacing w:after="0"/>
              <w:jc w:val="left"/>
            </w:pPr>
            <w:r>
              <w:rPr>
                <w:sz w:val="16"/>
              </w:rPr>
              <w:t>Severe Winter Storm</w:t>
            </w:r>
          </w:p>
        </w:tc>
        <w:tc>
          <w:tcPr>
            <w:tcW w:type="dxa" w:w="2169"/>
          </w:tcPr>
          <w:p>
            <w:pPr>
              <w:spacing w:after="0"/>
              <w:jc w:val="left"/>
            </w:pPr>
            <w:r>
              <w:rPr>
                <w:sz w:val="16"/>
              </w:rPr>
              <w:t>Ice Storm</w:t>
            </w:r>
          </w:p>
        </w:tc>
        <w:tc>
          <w:tcPr>
            <w:tcW w:type="dxa" w:w="2576"/>
          </w:tcPr>
          <w:p>
            <w:pPr>
              <w:spacing w:after="0"/>
              <w:jc w:val="right"/>
            </w:pPr>
            <w:r>
              <w:rPr>
                <w:sz w:val="16"/>
              </w:rPr>
              <w:t>$3,125.14</w:t>
            </w:r>
          </w:p>
        </w:tc>
        <w:tc>
          <w:tcPr>
            <w:tcW w:type="dxa" w:w="73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2013-06-25</w:t>
            </w:r>
          </w:p>
        </w:tc>
        <w:tc>
          <w:tcPr>
            <w:tcW w:type="dxa" w:w="1037"/>
          </w:tcPr>
          <w:p>
            <w:pPr>
              <w:spacing w:after="0"/>
              <w:jc w:val="left"/>
            </w:pPr>
            <w:r>
              <w:rPr>
                <w:sz w:val="16"/>
              </w:rPr>
              <w:t>2013-05-30</w:t>
            </w:r>
          </w:p>
        </w:tc>
        <w:tc>
          <w:tcPr>
            <w:tcW w:type="dxa" w:w="1037"/>
          </w:tcPr>
          <w:p>
            <w:pPr>
              <w:spacing w:after="0"/>
              <w:jc w:val="left"/>
            </w:pPr>
            <w:r>
              <w:rPr>
                <w:sz w:val="16"/>
              </w:rPr>
              <w:t>DR-4124-AR</w:t>
            </w:r>
          </w:p>
        </w:tc>
        <w:tc>
          <w:tcPr>
            <w:tcW w:type="dxa" w:w="1345"/>
          </w:tcPr>
          <w:p>
            <w:pPr>
              <w:spacing w:after="0"/>
              <w:jc w:val="left"/>
            </w:pPr>
            <w:r>
              <w:rPr>
                <w:sz w:val="16"/>
              </w:rPr>
              <w:t>Major disaster</w:t>
            </w:r>
          </w:p>
        </w:tc>
        <w:tc>
          <w:tcPr>
            <w:tcW w:type="dxa" w:w="3291"/>
          </w:tcPr>
          <w:p>
            <w:pPr>
              <w:spacing w:after="0"/>
              <w:jc w:val="left"/>
            </w:pPr>
            <w:r>
              <w:rPr>
                <w:sz w:val="16"/>
              </w:rPr>
              <w:t>Severe Storms, Tornadoes, and Flooding</w:t>
            </w:r>
          </w:p>
        </w:tc>
        <w:tc>
          <w:tcPr>
            <w:tcW w:type="dxa" w:w="2169"/>
          </w:tcPr>
          <w:p>
            <w:pPr>
              <w:spacing w:after="0"/>
              <w:jc w:val="left"/>
            </w:pPr>
            <w:r>
              <w:rPr>
                <w:sz w:val="16"/>
              </w:rPr>
              <w:t>Inland Flooding; Tornado</w:t>
            </w:r>
          </w:p>
        </w:tc>
        <w:tc>
          <w:tcPr>
            <w:tcW w:type="dxa" w:w="2576"/>
          </w:tcPr>
          <w:p>
            <w:pPr>
              <w:spacing w:after="0"/>
              <w:jc w:val="right"/>
            </w:pPr>
            <w:r>
              <w:rPr>
                <w:sz w:val="16"/>
              </w:rPr>
              <w:t>$421,245.27</w:t>
            </w:r>
          </w:p>
        </w:tc>
        <w:tc>
          <w:tcPr>
            <w:tcW w:type="dxa" w:w="73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2011-05-02</w:t>
            </w:r>
          </w:p>
        </w:tc>
        <w:tc>
          <w:tcPr>
            <w:tcW w:type="dxa" w:w="1037"/>
          </w:tcPr>
          <w:p>
            <w:pPr>
              <w:spacing w:after="0"/>
              <w:jc w:val="left"/>
            </w:pPr>
            <w:r>
              <w:rPr>
                <w:sz w:val="16"/>
              </w:rPr>
              <w:t>2011-04-14</w:t>
            </w:r>
          </w:p>
        </w:tc>
        <w:tc>
          <w:tcPr>
            <w:tcW w:type="dxa" w:w="1037"/>
          </w:tcPr>
          <w:p>
            <w:pPr>
              <w:spacing w:after="0"/>
              <w:jc w:val="left"/>
            </w:pPr>
            <w:r>
              <w:rPr>
                <w:sz w:val="16"/>
              </w:rPr>
              <w:t>DR-1975-AR</w:t>
            </w:r>
          </w:p>
        </w:tc>
        <w:tc>
          <w:tcPr>
            <w:tcW w:type="dxa" w:w="1345"/>
          </w:tcPr>
          <w:p>
            <w:pPr>
              <w:spacing w:after="0"/>
              <w:jc w:val="left"/>
            </w:pPr>
            <w:r>
              <w:rPr>
                <w:sz w:val="16"/>
              </w:rPr>
              <w:t>Major disaster</w:t>
            </w:r>
          </w:p>
        </w:tc>
        <w:tc>
          <w:tcPr>
            <w:tcW w:type="dxa" w:w="3291"/>
          </w:tcPr>
          <w:p>
            <w:pPr>
              <w:spacing w:after="0"/>
              <w:jc w:val="left"/>
            </w:pPr>
            <w:r>
              <w:rPr>
                <w:sz w:val="16"/>
              </w:rPr>
              <w:t>Severe Storms, Tornadoes, and Associated Flooding</w:t>
            </w:r>
          </w:p>
        </w:tc>
        <w:tc>
          <w:tcPr>
            <w:tcW w:type="dxa" w:w="2169"/>
          </w:tcPr>
          <w:p>
            <w:pPr>
              <w:spacing w:after="0"/>
              <w:jc w:val="left"/>
            </w:pPr>
            <w:r>
              <w:rPr>
                <w:sz w:val="16"/>
              </w:rPr>
              <w:t>Inland Flooding; Tornado</w:t>
            </w:r>
          </w:p>
        </w:tc>
        <w:tc>
          <w:tcPr>
            <w:tcW w:type="dxa" w:w="2576"/>
          </w:tcPr>
          <w:p>
            <w:pPr>
              <w:spacing w:after="0"/>
              <w:jc w:val="right"/>
            </w:pPr>
            <w:r>
              <w:rPr>
                <w:sz w:val="16"/>
              </w:rPr>
              <w:t>$747,631.54</w:t>
            </w:r>
          </w:p>
        </w:tc>
        <w:tc>
          <w:tcPr>
            <w:tcW w:type="dxa" w:w="73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2009-06-16</w:t>
            </w:r>
          </w:p>
        </w:tc>
        <w:tc>
          <w:tcPr>
            <w:tcW w:type="dxa" w:w="1037"/>
          </w:tcPr>
          <w:p>
            <w:pPr>
              <w:spacing w:after="0"/>
              <w:jc w:val="left"/>
            </w:pPr>
            <w:r>
              <w:rPr>
                <w:sz w:val="16"/>
              </w:rPr>
              <w:t>2009-04-27</w:t>
            </w:r>
          </w:p>
        </w:tc>
        <w:tc>
          <w:tcPr>
            <w:tcW w:type="dxa" w:w="1037"/>
          </w:tcPr>
          <w:p>
            <w:pPr>
              <w:spacing w:after="0"/>
              <w:jc w:val="left"/>
            </w:pPr>
            <w:r>
              <w:rPr>
                <w:sz w:val="16"/>
              </w:rPr>
              <w:t>DR-1845-AR</w:t>
            </w:r>
          </w:p>
        </w:tc>
        <w:tc>
          <w:tcPr>
            <w:tcW w:type="dxa" w:w="1345"/>
          </w:tcPr>
          <w:p>
            <w:pPr>
              <w:spacing w:after="0"/>
              <w:jc w:val="left"/>
            </w:pPr>
            <w:r>
              <w:rPr>
                <w:sz w:val="16"/>
              </w:rPr>
              <w:t>Major disaster</w:t>
            </w:r>
          </w:p>
        </w:tc>
        <w:tc>
          <w:tcPr>
            <w:tcW w:type="dxa" w:w="3291"/>
          </w:tcPr>
          <w:p>
            <w:pPr>
              <w:spacing w:after="0"/>
              <w:jc w:val="left"/>
            </w:pPr>
            <w:r>
              <w:rPr>
                <w:sz w:val="16"/>
              </w:rPr>
              <w:t>Severe Storms, Tornadoes, and Flooding</w:t>
            </w:r>
          </w:p>
        </w:tc>
        <w:tc>
          <w:tcPr>
            <w:tcW w:type="dxa" w:w="2169"/>
          </w:tcPr>
          <w:p>
            <w:pPr>
              <w:spacing w:after="0"/>
              <w:jc w:val="left"/>
            </w:pPr>
            <w:r>
              <w:rPr>
                <w:sz w:val="16"/>
              </w:rPr>
              <w:t>Inland Flooding; Tornado</w:t>
            </w:r>
          </w:p>
        </w:tc>
        <w:tc>
          <w:tcPr>
            <w:tcW w:type="dxa" w:w="2576"/>
          </w:tcPr>
          <w:p>
            <w:pPr>
              <w:spacing w:after="0"/>
              <w:jc w:val="right"/>
            </w:pPr>
            <w:r>
              <w:rPr>
                <w:sz w:val="16"/>
              </w:rPr>
              <w:t>$173,457.06</w:t>
            </w:r>
          </w:p>
        </w:tc>
        <w:tc>
          <w:tcPr>
            <w:tcW w:type="dxa" w:w="73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2009-02-06</w:t>
            </w:r>
          </w:p>
        </w:tc>
        <w:tc>
          <w:tcPr>
            <w:tcW w:type="dxa" w:w="1037"/>
          </w:tcPr>
          <w:p>
            <w:pPr>
              <w:spacing w:after="0"/>
              <w:jc w:val="left"/>
            </w:pPr>
            <w:r>
              <w:rPr>
                <w:sz w:val="16"/>
              </w:rPr>
              <w:t>2009-01-26</w:t>
            </w:r>
          </w:p>
        </w:tc>
        <w:tc>
          <w:tcPr>
            <w:tcW w:type="dxa" w:w="1037"/>
          </w:tcPr>
          <w:p>
            <w:pPr>
              <w:spacing w:after="0"/>
              <w:jc w:val="left"/>
            </w:pPr>
            <w:r>
              <w:rPr>
                <w:sz w:val="16"/>
              </w:rPr>
              <w:t>DR-1819-AR</w:t>
            </w:r>
          </w:p>
        </w:tc>
        <w:tc>
          <w:tcPr>
            <w:tcW w:type="dxa" w:w="1345"/>
          </w:tcPr>
          <w:p>
            <w:pPr>
              <w:spacing w:after="0"/>
              <w:jc w:val="left"/>
            </w:pPr>
            <w:r>
              <w:rPr>
                <w:sz w:val="16"/>
              </w:rPr>
              <w:t>Major disaster</w:t>
            </w:r>
          </w:p>
        </w:tc>
        <w:tc>
          <w:tcPr>
            <w:tcW w:type="dxa" w:w="3291"/>
          </w:tcPr>
          <w:p>
            <w:pPr>
              <w:spacing w:after="0"/>
              <w:jc w:val="left"/>
            </w:pPr>
            <w:r>
              <w:rPr>
                <w:sz w:val="16"/>
              </w:rPr>
              <w:t>Severe Winter Storm</w:t>
            </w:r>
          </w:p>
        </w:tc>
        <w:tc>
          <w:tcPr>
            <w:tcW w:type="dxa" w:w="2169"/>
          </w:tcPr>
          <w:p>
            <w:pPr>
              <w:spacing w:after="0"/>
              <w:jc w:val="left"/>
            </w:pPr>
            <w:r>
              <w:rPr>
                <w:sz w:val="16"/>
              </w:rPr>
              <w:t>Winter Weather</w:t>
            </w:r>
          </w:p>
        </w:tc>
        <w:tc>
          <w:tcPr>
            <w:tcW w:type="dxa" w:w="2576"/>
          </w:tcPr>
          <w:p>
            <w:pPr>
              <w:spacing w:after="0"/>
              <w:jc w:val="right"/>
            </w:pPr>
            <w:r>
              <w:rPr>
                <w:sz w:val="16"/>
              </w:rPr>
              <w:t>$1,024,521.20</w:t>
            </w:r>
          </w:p>
        </w:tc>
        <w:tc>
          <w:tcPr>
            <w:tcW w:type="dxa" w:w="73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2009-01-28</w:t>
            </w:r>
          </w:p>
        </w:tc>
        <w:tc>
          <w:tcPr>
            <w:tcW w:type="dxa" w:w="1037"/>
          </w:tcPr>
          <w:p>
            <w:pPr>
              <w:spacing w:after="0"/>
              <w:jc w:val="left"/>
            </w:pPr>
            <w:r>
              <w:rPr>
                <w:sz w:val="16"/>
              </w:rPr>
              <w:t>2009-01-26</w:t>
            </w:r>
          </w:p>
        </w:tc>
        <w:tc>
          <w:tcPr>
            <w:tcW w:type="dxa" w:w="1037"/>
          </w:tcPr>
          <w:p>
            <w:pPr>
              <w:spacing w:after="0"/>
              <w:jc w:val="left"/>
            </w:pPr>
            <w:r>
              <w:rPr>
                <w:sz w:val="16"/>
              </w:rPr>
              <w:t>EM-3301-AR</w:t>
            </w:r>
          </w:p>
        </w:tc>
        <w:tc>
          <w:tcPr>
            <w:tcW w:type="dxa" w:w="1345"/>
          </w:tcPr>
          <w:p>
            <w:pPr>
              <w:spacing w:after="0"/>
              <w:jc w:val="left"/>
            </w:pPr>
            <w:r>
              <w:rPr>
                <w:sz w:val="16"/>
              </w:rPr>
              <w:t>Emergency</w:t>
            </w:r>
          </w:p>
        </w:tc>
        <w:tc>
          <w:tcPr>
            <w:tcW w:type="dxa" w:w="3291"/>
          </w:tcPr>
          <w:p>
            <w:pPr>
              <w:spacing w:after="0"/>
              <w:jc w:val="left"/>
            </w:pPr>
            <w:r>
              <w:rPr>
                <w:sz w:val="16"/>
              </w:rPr>
              <w:t>Severe Winter Storm</w:t>
            </w:r>
          </w:p>
        </w:tc>
        <w:tc>
          <w:tcPr>
            <w:tcW w:type="dxa" w:w="2169"/>
          </w:tcPr>
          <w:p>
            <w:pPr>
              <w:spacing w:after="0"/>
              <w:jc w:val="left"/>
            </w:pPr>
            <w:r>
              <w:rPr>
                <w:sz w:val="16"/>
              </w:rPr>
              <w:t>Ice Storm</w:t>
            </w:r>
          </w:p>
        </w:tc>
        <w:tc>
          <w:tcPr>
            <w:tcW w:type="dxa" w:w="2576"/>
          </w:tcPr>
          <w:p>
            <w:pPr>
              <w:spacing w:after="0"/>
              <w:jc w:val="right"/>
            </w:pPr>
            <w:r>
              <w:rPr>
                <w:sz w:val="16"/>
              </w:rPr>
              <w:t>no Public Assistance recorded</w:t>
            </w:r>
          </w:p>
        </w:tc>
        <w:tc>
          <w:tcPr>
            <w:tcW w:type="dxa" w:w="731"/>
          </w:tcPr>
          <w:p>
            <w:pPr>
              <w:spacing w:after="0"/>
              <w:jc w:val="left"/>
            </w:pPr>
          </w:p>
        </w:tc>
        <w:tc>
          <w:tcPr>
            <w:tcW w:type="dxa" w:w="890"/>
          </w:tcPr>
          <w:p>
            <w:pPr>
              <w:spacing w:after="0"/>
              <w:jc w:val="left"/>
            </w:pPr>
            <w:r>
              <w:rPr>
                <w:sz w:val="16"/>
              </w:rPr>
              <w:t>same incident as DR-1819</w:t>
            </w:r>
          </w:p>
        </w:tc>
      </w:tr>
      <w:tr>
        <w:trPr>
          <w:cantSplit/>
        </w:trPr>
        <w:tc>
          <w:tcPr>
            <w:tcW w:type="dxa" w:w="1037"/>
          </w:tcPr>
          <w:p>
            <w:pPr>
              <w:spacing w:after="0"/>
              <w:jc w:val="left"/>
            </w:pPr>
            <w:r>
              <w:rPr>
                <w:sz w:val="16"/>
              </w:rPr>
              <w:t>2008-03-26</w:t>
            </w:r>
          </w:p>
        </w:tc>
        <w:tc>
          <w:tcPr>
            <w:tcW w:type="dxa" w:w="1037"/>
          </w:tcPr>
          <w:p>
            <w:pPr>
              <w:spacing w:after="0"/>
              <w:jc w:val="left"/>
            </w:pPr>
            <w:r>
              <w:rPr>
                <w:sz w:val="16"/>
              </w:rPr>
              <w:t>2008-03-18</w:t>
            </w:r>
          </w:p>
        </w:tc>
        <w:tc>
          <w:tcPr>
            <w:tcW w:type="dxa" w:w="1037"/>
          </w:tcPr>
          <w:p>
            <w:pPr>
              <w:spacing w:after="0"/>
              <w:jc w:val="left"/>
            </w:pPr>
            <w:r>
              <w:rPr>
                <w:sz w:val="16"/>
              </w:rPr>
              <w:t>DR-1751-AR</w:t>
            </w:r>
          </w:p>
        </w:tc>
        <w:tc>
          <w:tcPr>
            <w:tcW w:type="dxa" w:w="1345"/>
          </w:tcPr>
          <w:p>
            <w:pPr>
              <w:spacing w:after="0"/>
              <w:jc w:val="left"/>
            </w:pPr>
            <w:r>
              <w:rPr>
                <w:sz w:val="16"/>
              </w:rPr>
              <w:t>Major disaster</w:t>
            </w:r>
          </w:p>
        </w:tc>
        <w:tc>
          <w:tcPr>
            <w:tcW w:type="dxa" w:w="3291"/>
          </w:tcPr>
          <w:p>
            <w:pPr>
              <w:spacing w:after="0"/>
              <w:jc w:val="left"/>
            </w:pPr>
            <w:r>
              <w:rPr>
                <w:sz w:val="16"/>
              </w:rPr>
              <w:t>Severe Storms, Tornadoes, and Flooding</w:t>
            </w:r>
          </w:p>
        </w:tc>
        <w:tc>
          <w:tcPr>
            <w:tcW w:type="dxa" w:w="2169"/>
          </w:tcPr>
          <w:p>
            <w:pPr>
              <w:spacing w:after="0"/>
              <w:jc w:val="left"/>
            </w:pPr>
            <w:r>
              <w:rPr>
                <w:sz w:val="16"/>
              </w:rPr>
              <w:t>Inland Flooding; Tornado</w:t>
            </w:r>
          </w:p>
        </w:tc>
        <w:tc>
          <w:tcPr>
            <w:tcW w:type="dxa" w:w="2576"/>
          </w:tcPr>
          <w:p>
            <w:pPr>
              <w:spacing w:after="0"/>
              <w:jc w:val="right"/>
            </w:pPr>
            <w:r>
              <w:rPr>
                <w:sz w:val="16"/>
              </w:rPr>
              <w:t>$1,028,325.61</w:t>
            </w:r>
          </w:p>
        </w:tc>
        <w:tc>
          <w:tcPr>
            <w:tcW w:type="dxa" w:w="73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2005-09-02</w:t>
            </w:r>
          </w:p>
        </w:tc>
        <w:tc>
          <w:tcPr>
            <w:tcW w:type="dxa" w:w="1037"/>
          </w:tcPr>
          <w:p>
            <w:pPr>
              <w:spacing w:after="0"/>
              <w:jc w:val="left"/>
            </w:pPr>
            <w:r>
              <w:rPr>
                <w:sz w:val="16"/>
              </w:rPr>
              <w:t>2005-08-29</w:t>
            </w:r>
          </w:p>
        </w:tc>
        <w:tc>
          <w:tcPr>
            <w:tcW w:type="dxa" w:w="1037"/>
          </w:tcPr>
          <w:p>
            <w:pPr>
              <w:spacing w:after="0"/>
              <w:jc w:val="left"/>
            </w:pPr>
            <w:r>
              <w:rPr>
                <w:sz w:val="16"/>
              </w:rPr>
              <w:t>EM-3215-AR</w:t>
            </w:r>
          </w:p>
        </w:tc>
        <w:tc>
          <w:tcPr>
            <w:tcW w:type="dxa" w:w="1345"/>
          </w:tcPr>
          <w:p>
            <w:pPr>
              <w:spacing w:after="0"/>
              <w:jc w:val="left"/>
            </w:pPr>
            <w:r>
              <w:rPr>
                <w:sz w:val="16"/>
              </w:rPr>
              <w:t>Emergency</w:t>
            </w:r>
          </w:p>
        </w:tc>
        <w:tc>
          <w:tcPr>
            <w:tcW w:type="dxa" w:w="3291"/>
          </w:tcPr>
          <w:p>
            <w:pPr>
              <w:spacing w:after="0"/>
              <w:jc w:val="left"/>
            </w:pPr>
            <w:r>
              <w:rPr>
                <w:sz w:val="16"/>
              </w:rPr>
              <w:t>Hurricane Katrina Evacuation</w:t>
            </w:r>
          </w:p>
        </w:tc>
        <w:tc>
          <w:tcPr>
            <w:tcW w:type="dxa" w:w="2169"/>
          </w:tcPr>
          <w:p>
            <w:pPr>
              <w:spacing w:after="0"/>
              <w:jc w:val="left"/>
            </w:pPr>
            <w:r>
              <w:rPr>
                <w:sz w:val="16"/>
              </w:rPr>
              <w:t>Hurricane: evacuation support, not a local hazard event; not counted</w:t>
            </w:r>
          </w:p>
        </w:tc>
        <w:tc>
          <w:tcPr>
            <w:tcW w:type="dxa" w:w="2576"/>
          </w:tcPr>
          <w:p>
            <w:pPr>
              <w:spacing w:after="0"/>
              <w:jc w:val="right"/>
            </w:pPr>
            <w:r>
              <w:rPr>
                <w:sz w:val="16"/>
              </w:rPr>
              <w:t>$6,856.02</w:t>
            </w:r>
          </w:p>
        </w:tc>
        <w:tc>
          <w:tcPr>
            <w:tcW w:type="dxa" w:w="73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2004-05-07</w:t>
            </w:r>
          </w:p>
        </w:tc>
        <w:tc>
          <w:tcPr>
            <w:tcW w:type="dxa" w:w="1037"/>
          </w:tcPr>
          <w:p>
            <w:pPr>
              <w:spacing w:after="0"/>
              <w:jc w:val="left"/>
            </w:pPr>
            <w:r>
              <w:rPr>
                <w:sz w:val="16"/>
              </w:rPr>
              <w:t>2004-04-19</w:t>
            </w:r>
          </w:p>
        </w:tc>
        <w:tc>
          <w:tcPr>
            <w:tcW w:type="dxa" w:w="1037"/>
          </w:tcPr>
          <w:p>
            <w:pPr>
              <w:spacing w:after="0"/>
              <w:jc w:val="left"/>
            </w:pPr>
            <w:r>
              <w:rPr>
                <w:sz w:val="16"/>
              </w:rPr>
              <w:t>DR-1516-AR</w:t>
            </w:r>
          </w:p>
        </w:tc>
        <w:tc>
          <w:tcPr>
            <w:tcW w:type="dxa" w:w="1345"/>
          </w:tcPr>
          <w:p>
            <w:pPr>
              <w:spacing w:after="0"/>
              <w:jc w:val="left"/>
            </w:pPr>
            <w:r>
              <w:rPr>
                <w:sz w:val="16"/>
              </w:rPr>
              <w:t>Major disaster</w:t>
            </w:r>
          </w:p>
        </w:tc>
        <w:tc>
          <w:tcPr>
            <w:tcW w:type="dxa" w:w="3291"/>
          </w:tcPr>
          <w:p>
            <w:pPr>
              <w:spacing w:after="0"/>
              <w:jc w:val="left"/>
            </w:pPr>
            <w:r>
              <w:rPr>
                <w:sz w:val="16"/>
              </w:rPr>
              <w:t>Sever Storms, Flooding and Landslides</w:t>
            </w:r>
          </w:p>
        </w:tc>
        <w:tc>
          <w:tcPr>
            <w:tcW w:type="dxa" w:w="2169"/>
          </w:tcPr>
          <w:p>
            <w:pPr>
              <w:spacing w:after="0"/>
              <w:jc w:val="left"/>
            </w:pPr>
            <w:r>
              <w:rPr>
                <w:sz w:val="16"/>
              </w:rPr>
              <w:t>Inland Flooding; Landslide</w:t>
            </w:r>
          </w:p>
        </w:tc>
        <w:tc>
          <w:tcPr>
            <w:tcW w:type="dxa" w:w="2576"/>
          </w:tcPr>
          <w:p>
            <w:pPr>
              <w:spacing w:after="0"/>
              <w:jc w:val="right"/>
            </w:pPr>
            <w:r>
              <w:rPr>
                <w:sz w:val="16"/>
              </w:rPr>
              <w:t>$88,162.89</w:t>
            </w:r>
          </w:p>
        </w:tc>
        <w:tc>
          <w:tcPr>
            <w:tcW w:type="dxa" w:w="73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2003-01-06</w:t>
            </w:r>
          </w:p>
        </w:tc>
        <w:tc>
          <w:tcPr>
            <w:tcW w:type="dxa" w:w="1037"/>
          </w:tcPr>
          <w:p>
            <w:pPr>
              <w:spacing w:after="0"/>
              <w:jc w:val="left"/>
            </w:pPr>
            <w:r>
              <w:rPr>
                <w:sz w:val="16"/>
              </w:rPr>
              <w:t>2002-12-03</w:t>
            </w:r>
          </w:p>
        </w:tc>
        <w:tc>
          <w:tcPr>
            <w:tcW w:type="dxa" w:w="1037"/>
          </w:tcPr>
          <w:p>
            <w:pPr>
              <w:spacing w:after="0"/>
              <w:jc w:val="left"/>
            </w:pPr>
            <w:r>
              <w:rPr>
                <w:sz w:val="16"/>
              </w:rPr>
              <w:t>DR-1450-AR</w:t>
            </w:r>
          </w:p>
        </w:tc>
        <w:tc>
          <w:tcPr>
            <w:tcW w:type="dxa" w:w="1345"/>
          </w:tcPr>
          <w:p>
            <w:pPr>
              <w:spacing w:after="0"/>
              <w:jc w:val="left"/>
            </w:pPr>
            <w:r>
              <w:rPr>
                <w:sz w:val="16"/>
              </w:rPr>
              <w:t>Major disaster</w:t>
            </w:r>
          </w:p>
        </w:tc>
        <w:tc>
          <w:tcPr>
            <w:tcW w:type="dxa" w:w="3291"/>
          </w:tcPr>
          <w:p>
            <w:pPr>
              <w:spacing w:after="0"/>
              <w:jc w:val="left"/>
            </w:pPr>
            <w:r>
              <w:rPr>
                <w:sz w:val="16"/>
              </w:rPr>
              <w:t>Severe Ice Storm</w:t>
            </w:r>
          </w:p>
        </w:tc>
        <w:tc>
          <w:tcPr>
            <w:tcW w:type="dxa" w:w="2169"/>
          </w:tcPr>
          <w:p>
            <w:pPr>
              <w:spacing w:after="0"/>
              <w:jc w:val="left"/>
            </w:pPr>
            <w:r>
              <w:rPr>
                <w:sz w:val="16"/>
              </w:rPr>
              <w:t>Ice Storm</w:t>
            </w:r>
          </w:p>
        </w:tc>
        <w:tc>
          <w:tcPr>
            <w:tcW w:type="dxa" w:w="2576"/>
          </w:tcPr>
          <w:p>
            <w:pPr>
              <w:spacing w:after="0"/>
              <w:jc w:val="right"/>
            </w:pPr>
            <w:r>
              <w:rPr>
                <w:sz w:val="16"/>
              </w:rPr>
              <w:t>$79,642.78</w:t>
            </w:r>
          </w:p>
        </w:tc>
        <w:tc>
          <w:tcPr>
            <w:tcW w:type="dxa" w:w="73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2000-12-29</w:t>
            </w:r>
          </w:p>
        </w:tc>
        <w:tc>
          <w:tcPr>
            <w:tcW w:type="dxa" w:w="1037"/>
          </w:tcPr>
          <w:p>
            <w:pPr>
              <w:spacing w:after="0"/>
              <w:jc w:val="left"/>
            </w:pPr>
            <w:r>
              <w:rPr>
                <w:sz w:val="16"/>
              </w:rPr>
              <w:t>2000-12-12</w:t>
            </w:r>
          </w:p>
        </w:tc>
        <w:tc>
          <w:tcPr>
            <w:tcW w:type="dxa" w:w="1037"/>
          </w:tcPr>
          <w:p>
            <w:pPr>
              <w:spacing w:after="0"/>
              <w:jc w:val="left"/>
            </w:pPr>
            <w:r>
              <w:rPr>
                <w:sz w:val="16"/>
              </w:rPr>
              <w:t>DR-1354-AR</w:t>
            </w:r>
          </w:p>
        </w:tc>
        <w:tc>
          <w:tcPr>
            <w:tcW w:type="dxa" w:w="1345"/>
          </w:tcPr>
          <w:p>
            <w:pPr>
              <w:spacing w:after="0"/>
              <w:jc w:val="left"/>
            </w:pPr>
            <w:r>
              <w:rPr>
                <w:sz w:val="16"/>
              </w:rPr>
              <w:t>Major disaster</w:t>
            </w:r>
          </w:p>
        </w:tc>
        <w:tc>
          <w:tcPr>
            <w:tcW w:type="dxa" w:w="3291"/>
          </w:tcPr>
          <w:p>
            <w:pPr>
              <w:spacing w:after="0"/>
              <w:jc w:val="left"/>
            </w:pPr>
            <w:r>
              <w:rPr>
                <w:sz w:val="16"/>
              </w:rPr>
              <w:t>Severe Winter Ice Storm</w:t>
            </w:r>
          </w:p>
        </w:tc>
        <w:tc>
          <w:tcPr>
            <w:tcW w:type="dxa" w:w="2169"/>
          </w:tcPr>
          <w:p>
            <w:pPr>
              <w:spacing w:after="0"/>
              <w:jc w:val="left"/>
            </w:pPr>
            <w:r>
              <w:rPr>
                <w:sz w:val="16"/>
              </w:rPr>
              <w:t>Ice Storm (primary); also designated: Cold Wave</w:t>
            </w:r>
          </w:p>
        </w:tc>
        <w:tc>
          <w:tcPr>
            <w:tcW w:type="dxa" w:w="2576"/>
          </w:tcPr>
          <w:p>
            <w:pPr>
              <w:spacing w:after="0"/>
              <w:jc w:val="right"/>
            </w:pPr>
            <w:r>
              <w:rPr>
                <w:sz w:val="16"/>
              </w:rPr>
              <w:t>$52,031.78</w:t>
            </w:r>
          </w:p>
        </w:tc>
        <w:tc>
          <w:tcPr>
            <w:tcW w:type="dxa" w:w="73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1997-04-14</w:t>
            </w:r>
          </w:p>
        </w:tc>
        <w:tc>
          <w:tcPr>
            <w:tcW w:type="dxa" w:w="1037"/>
          </w:tcPr>
          <w:p>
            <w:pPr>
              <w:spacing w:after="0"/>
              <w:jc w:val="left"/>
            </w:pPr>
            <w:r>
              <w:rPr>
                <w:sz w:val="16"/>
              </w:rPr>
              <w:t>1997-04-04</w:t>
            </w:r>
          </w:p>
        </w:tc>
        <w:tc>
          <w:tcPr>
            <w:tcW w:type="dxa" w:w="1037"/>
          </w:tcPr>
          <w:p>
            <w:pPr>
              <w:spacing w:after="0"/>
              <w:jc w:val="left"/>
            </w:pPr>
            <w:r>
              <w:rPr>
                <w:sz w:val="16"/>
              </w:rPr>
              <w:t>DR-1176-AR</w:t>
            </w:r>
          </w:p>
        </w:tc>
        <w:tc>
          <w:tcPr>
            <w:tcW w:type="dxa" w:w="1345"/>
          </w:tcPr>
          <w:p>
            <w:pPr>
              <w:spacing w:after="0"/>
              <w:jc w:val="left"/>
            </w:pPr>
            <w:r>
              <w:rPr>
                <w:sz w:val="16"/>
              </w:rPr>
              <w:t>Major disaster</w:t>
            </w:r>
          </w:p>
        </w:tc>
        <w:tc>
          <w:tcPr>
            <w:tcW w:type="dxa" w:w="3291"/>
          </w:tcPr>
          <w:p>
            <w:pPr>
              <w:spacing w:after="0"/>
              <w:jc w:val="left"/>
            </w:pPr>
            <w:r>
              <w:rPr>
                <w:sz w:val="16"/>
              </w:rPr>
              <w:t>Flooding, Severe Storms</w:t>
            </w:r>
          </w:p>
        </w:tc>
        <w:tc>
          <w:tcPr>
            <w:tcW w:type="dxa" w:w="2169"/>
          </w:tcPr>
          <w:p>
            <w:pPr>
              <w:spacing w:after="0"/>
              <w:jc w:val="left"/>
            </w:pPr>
            <w:r>
              <w:rPr>
                <w:sz w:val="16"/>
              </w:rPr>
              <w:t>Inland Flooding</w:t>
            </w:r>
          </w:p>
        </w:tc>
        <w:tc>
          <w:tcPr>
            <w:tcW w:type="dxa" w:w="2576"/>
          </w:tcPr>
          <w:p>
            <w:pPr>
              <w:spacing w:after="0"/>
              <w:jc w:val="right"/>
            </w:pPr>
            <w:r>
              <w:rPr>
                <w:sz w:val="16"/>
              </w:rPr>
              <w:t>no Public Assistance recorded</w:t>
            </w:r>
          </w:p>
        </w:tc>
        <w:tc>
          <w:tcPr>
            <w:tcW w:type="dxa" w:w="73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1982-12-13</w:t>
            </w:r>
          </w:p>
        </w:tc>
        <w:tc>
          <w:tcPr>
            <w:tcW w:type="dxa" w:w="1037"/>
          </w:tcPr>
          <w:p>
            <w:pPr>
              <w:spacing w:after="0"/>
              <w:jc w:val="left"/>
            </w:pPr>
            <w:r>
              <w:rPr>
                <w:sz w:val="16"/>
              </w:rPr>
              <w:t>1982-12-13</w:t>
            </w:r>
          </w:p>
        </w:tc>
        <w:tc>
          <w:tcPr>
            <w:tcW w:type="dxa" w:w="1037"/>
          </w:tcPr>
          <w:p>
            <w:pPr>
              <w:spacing w:after="0"/>
              <w:jc w:val="left"/>
            </w:pPr>
            <w:r>
              <w:rPr>
                <w:sz w:val="16"/>
              </w:rPr>
              <w:t>DR-673-AR</w:t>
            </w:r>
          </w:p>
        </w:tc>
        <w:tc>
          <w:tcPr>
            <w:tcW w:type="dxa" w:w="1345"/>
          </w:tcPr>
          <w:p>
            <w:pPr>
              <w:spacing w:after="0"/>
              <w:jc w:val="left"/>
            </w:pPr>
            <w:r>
              <w:rPr>
                <w:sz w:val="16"/>
              </w:rPr>
              <w:t>Major disaster</w:t>
            </w:r>
          </w:p>
        </w:tc>
        <w:tc>
          <w:tcPr>
            <w:tcW w:type="dxa" w:w="3291"/>
          </w:tcPr>
          <w:p>
            <w:pPr>
              <w:spacing w:after="0"/>
              <w:jc w:val="left"/>
            </w:pPr>
            <w:r>
              <w:rPr>
                <w:sz w:val="16"/>
              </w:rPr>
              <w:t>Severe Storms, Tornadoes &amp; Flooding</w:t>
            </w:r>
          </w:p>
        </w:tc>
        <w:tc>
          <w:tcPr>
            <w:tcW w:type="dxa" w:w="2169"/>
          </w:tcPr>
          <w:p>
            <w:pPr>
              <w:spacing w:after="0"/>
              <w:jc w:val="left"/>
            </w:pPr>
            <w:r>
              <w:rPr>
                <w:sz w:val="16"/>
              </w:rPr>
              <w:t>Inland Flooding; Tornado</w:t>
            </w:r>
          </w:p>
        </w:tc>
        <w:tc>
          <w:tcPr>
            <w:tcW w:type="dxa" w:w="2576"/>
          </w:tcPr>
          <w:p>
            <w:pPr>
              <w:spacing w:after="0"/>
              <w:jc w:val="right"/>
            </w:pPr>
            <w:r>
              <w:rPr>
                <w:sz w:val="16"/>
              </w:rPr>
              <w:t>no Public Assistance recorded</w:t>
            </w:r>
          </w:p>
        </w:tc>
        <w:tc>
          <w:tcPr>
            <w:tcW w:type="dxa" w:w="73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1976-12-03</w:t>
            </w:r>
          </w:p>
        </w:tc>
        <w:tc>
          <w:tcPr>
            <w:tcW w:type="dxa" w:w="1037"/>
          </w:tcPr>
          <w:p>
            <w:pPr>
              <w:spacing w:after="0"/>
              <w:jc w:val="left"/>
            </w:pPr>
            <w:r>
              <w:rPr>
                <w:sz w:val="16"/>
              </w:rPr>
              <w:t>1976-12-03</w:t>
            </w:r>
          </w:p>
        </w:tc>
        <w:tc>
          <w:tcPr>
            <w:tcW w:type="dxa" w:w="1037"/>
          </w:tcPr>
          <w:p>
            <w:pPr>
              <w:spacing w:after="0"/>
              <w:jc w:val="left"/>
            </w:pPr>
            <w:r>
              <w:rPr>
                <w:sz w:val="16"/>
              </w:rPr>
              <w:t>EM-3019-AR</w:t>
            </w:r>
          </w:p>
        </w:tc>
        <w:tc>
          <w:tcPr>
            <w:tcW w:type="dxa" w:w="1345"/>
          </w:tcPr>
          <w:p>
            <w:pPr>
              <w:spacing w:after="0"/>
              <w:jc w:val="left"/>
            </w:pPr>
            <w:r>
              <w:rPr>
                <w:sz w:val="16"/>
              </w:rPr>
              <w:t>Emergency</w:t>
            </w:r>
          </w:p>
        </w:tc>
        <w:tc>
          <w:tcPr>
            <w:tcW w:type="dxa" w:w="3291"/>
          </w:tcPr>
          <w:p>
            <w:pPr>
              <w:spacing w:after="0"/>
              <w:jc w:val="left"/>
            </w:pPr>
            <w:r>
              <w:rPr>
                <w:sz w:val="16"/>
              </w:rPr>
              <w:t>Drought</w:t>
            </w:r>
          </w:p>
        </w:tc>
        <w:tc>
          <w:tcPr>
            <w:tcW w:type="dxa" w:w="2169"/>
          </w:tcPr>
          <w:p>
            <w:pPr>
              <w:spacing w:after="0"/>
              <w:jc w:val="left"/>
            </w:pPr>
            <w:r>
              <w:rPr>
                <w:sz w:val="16"/>
              </w:rPr>
              <w:t>Drought</w:t>
            </w:r>
          </w:p>
        </w:tc>
        <w:tc>
          <w:tcPr>
            <w:tcW w:type="dxa" w:w="2576"/>
          </w:tcPr>
          <w:p>
            <w:pPr>
              <w:spacing w:after="0"/>
              <w:jc w:val="right"/>
            </w:pPr>
            <w:r>
              <w:rPr>
                <w:sz w:val="16"/>
              </w:rPr>
              <w:t>no Public Assistance recorded</w:t>
            </w:r>
          </w:p>
        </w:tc>
        <w:tc>
          <w:tcPr>
            <w:tcW w:type="dxa" w:w="73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1969-02-15</w:t>
            </w:r>
          </w:p>
        </w:tc>
        <w:tc>
          <w:tcPr>
            <w:tcW w:type="dxa" w:w="1037"/>
          </w:tcPr>
          <w:p>
            <w:pPr>
              <w:spacing w:after="0"/>
              <w:jc w:val="left"/>
            </w:pPr>
            <w:r>
              <w:rPr>
                <w:sz w:val="16"/>
              </w:rPr>
              <w:t>1969-02-15</w:t>
            </w:r>
          </w:p>
        </w:tc>
        <w:tc>
          <w:tcPr>
            <w:tcW w:type="dxa" w:w="1037"/>
          </w:tcPr>
          <w:p>
            <w:pPr>
              <w:spacing w:after="0"/>
              <w:jc w:val="left"/>
            </w:pPr>
            <w:r>
              <w:rPr>
                <w:sz w:val="16"/>
              </w:rPr>
              <w:t>DR-254-AR</w:t>
            </w:r>
          </w:p>
        </w:tc>
        <w:tc>
          <w:tcPr>
            <w:tcW w:type="dxa" w:w="1345"/>
          </w:tcPr>
          <w:p>
            <w:pPr>
              <w:spacing w:after="0"/>
              <w:jc w:val="left"/>
            </w:pPr>
            <w:r>
              <w:rPr>
                <w:sz w:val="16"/>
              </w:rPr>
              <w:t>Major disaster</w:t>
            </w:r>
          </w:p>
        </w:tc>
        <w:tc>
          <w:tcPr>
            <w:tcW w:type="dxa" w:w="3291"/>
          </w:tcPr>
          <w:p>
            <w:pPr>
              <w:spacing w:after="0"/>
              <w:jc w:val="left"/>
            </w:pPr>
            <w:r>
              <w:rPr>
                <w:sz w:val="16"/>
              </w:rPr>
              <w:t>Severe Storms &amp; Flooding</w:t>
            </w:r>
          </w:p>
        </w:tc>
        <w:tc>
          <w:tcPr>
            <w:tcW w:type="dxa" w:w="2169"/>
          </w:tcPr>
          <w:p>
            <w:pPr>
              <w:spacing w:after="0"/>
              <w:jc w:val="left"/>
            </w:pPr>
            <w:r>
              <w:rPr>
                <w:sz w:val="16"/>
              </w:rPr>
              <w:t>Inland Flooding</w:t>
            </w:r>
          </w:p>
        </w:tc>
        <w:tc>
          <w:tcPr>
            <w:tcW w:type="dxa" w:w="2576"/>
          </w:tcPr>
          <w:p>
            <w:pPr>
              <w:spacing w:after="0"/>
              <w:jc w:val="right"/>
            </w:pPr>
            <w:r>
              <w:rPr>
                <w:sz w:val="16"/>
              </w:rPr>
              <w:t>no Public Assistance recorded</w:t>
            </w:r>
          </w:p>
        </w:tc>
        <w:tc>
          <w:tcPr>
            <w:tcW w:type="dxa" w:w="731"/>
          </w:tcPr>
          <w:p>
            <w:pPr>
              <w:spacing w:after="0"/>
              <w:jc w:val="left"/>
            </w:pPr>
          </w:p>
        </w:tc>
        <w:tc>
          <w:tcPr>
            <w:tcW w:type="dxa" w:w="890"/>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ind w:left="360"/>
      </w:pPr>
      <w:r>
        <w:rPr>
          <w:sz w:val="15"/>
        </w:rPr>
        <w:t>School districts and special districts in this county: $3,125.14 (included in the county total above). Public Assistance matched by applicant name to the school districts and special districts FEMA lists as plan participants in this county. They have no row of their own in the jurisdiction table, so their total is listed here. These dollars are already included in the county PA column of the declarations table (the FEMA record places each applicant in this county), so this line is not added to it.</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284"/>
        <w:gridCol w:w="1284"/>
        <w:gridCol w:w="1173"/>
        <w:gridCol w:w="1726"/>
        <w:gridCol w:w="2831"/>
        <w:gridCol w:w="5815"/>
      </w:tblGrid>
      <w:tr>
        <w:trPr>
          <w:cantSplit/>
          <w:tblHeader/>
        </w:trPr>
        <w:tc>
          <w:tcPr>
            <w:tcW w:type="dxa" w:w="1284"/>
            <w:shd w:val="clear" w:color="auto" w:fill="E8E8E8"/>
          </w:tcPr>
          <w:p>
            <w:pPr>
              <w:spacing w:after="0"/>
              <w:jc w:val="left"/>
            </w:pPr>
            <w:r>
              <w:rPr>
                <w:b/>
                <w:sz w:val="16"/>
              </w:rPr>
              <w:t>Declared</w:t>
            </w:r>
          </w:p>
        </w:tc>
        <w:tc>
          <w:tcPr>
            <w:tcW w:type="dxa" w:w="1284"/>
            <w:shd w:val="clear" w:color="auto" w:fill="E8E8E8"/>
          </w:tcPr>
          <w:p>
            <w:pPr>
              <w:spacing w:after="0"/>
              <w:jc w:val="left"/>
            </w:pPr>
            <w:r>
              <w:rPr>
                <w:b/>
                <w:sz w:val="16"/>
              </w:rPr>
              <w:t>Incident began</w:t>
            </w:r>
          </w:p>
        </w:tc>
        <w:tc>
          <w:tcPr>
            <w:tcW w:type="dxa" w:w="1173"/>
            <w:shd w:val="clear" w:color="auto" w:fill="E8E8E8"/>
          </w:tcPr>
          <w:p>
            <w:pPr>
              <w:spacing w:after="0"/>
              <w:jc w:val="left"/>
            </w:pPr>
            <w:r>
              <w:rPr>
                <w:b/>
                <w:sz w:val="16"/>
              </w:rPr>
              <w:t>FEMA number</w:t>
            </w:r>
          </w:p>
        </w:tc>
        <w:tc>
          <w:tcPr>
            <w:tcW w:type="dxa" w:w="1726"/>
            <w:shd w:val="clear" w:color="auto" w:fill="E8E8E8"/>
          </w:tcPr>
          <w:p>
            <w:pPr>
              <w:spacing w:after="0"/>
              <w:jc w:val="left"/>
            </w:pPr>
            <w:r>
              <w:rPr>
                <w:b/>
                <w:sz w:val="16"/>
              </w:rPr>
              <w:t>Type</w:t>
            </w:r>
          </w:p>
        </w:tc>
        <w:tc>
          <w:tcPr>
            <w:tcW w:type="dxa" w:w="2831"/>
            <w:shd w:val="clear" w:color="auto" w:fill="E8E8E8"/>
          </w:tcPr>
          <w:p>
            <w:pPr>
              <w:spacing w:after="0"/>
              <w:jc w:val="left"/>
            </w:pPr>
            <w:r>
              <w:rPr>
                <w:b/>
                <w:sz w:val="16"/>
              </w:rPr>
              <w:t>Title</w:t>
            </w:r>
          </w:p>
        </w:tc>
        <w:tc>
          <w:tcPr>
            <w:tcW w:type="dxa" w:w="5815"/>
            <w:shd w:val="clear" w:color="auto" w:fill="E8E8E8"/>
          </w:tcPr>
          <w:p>
            <w:pPr>
              <w:spacing w:after="0"/>
              <w:jc w:val="left"/>
            </w:pPr>
            <w:r>
              <w:rPr>
                <w:b/>
                <w:sz w:val="16"/>
              </w:rPr>
              <w:t>Mapped hazard</w:t>
            </w:r>
          </w:p>
        </w:tc>
      </w:tr>
      <w:tr>
        <w:trPr>
          <w:cantSplit/>
        </w:trPr>
        <w:tc>
          <w:tcPr>
            <w:tcW w:type="dxa" w:w="1284"/>
          </w:tcPr>
          <w:p>
            <w:pPr>
              <w:spacing w:after="0"/>
              <w:jc w:val="left"/>
            </w:pPr>
            <w:r>
              <w:rPr>
                <w:sz w:val="16"/>
              </w:rPr>
              <w:t>1964-03-20</w:t>
            </w:r>
          </w:p>
        </w:tc>
        <w:tc>
          <w:tcPr>
            <w:tcW w:type="dxa" w:w="1284"/>
          </w:tcPr>
          <w:p>
            <w:pPr>
              <w:spacing w:after="0"/>
              <w:jc w:val="left"/>
            </w:pPr>
            <w:r>
              <w:rPr>
                <w:sz w:val="16"/>
              </w:rPr>
              <w:t>1964-03-20</w:t>
            </w:r>
          </w:p>
        </w:tc>
        <w:tc>
          <w:tcPr>
            <w:tcW w:type="dxa" w:w="1173"/>
          </w:tcPr>
          <w:p>
            <w:pPr>
              <w:spacing w:after="0"/>
              <w:jc w:val="left"/>
            </w:pPr>
            <w:r>
              <w:rPr>
                <w:sz w:val="16"/>
              </w:rPr>
              <w:t>DR-166-AR</w:t>
            </w:r>
          </w:p>
        </w:tc>
        <w:tc>
          <w:tcPr>
            <w:tcW w:type="dxa" w:w="1726"/>
          </w:tcPr>
          <w:p>
            <w:pPr>
              <w:spacing w:after="0"/>
              <w:jc w:val="left"/>
            </w:pPr>
            <w:r>
              <w:rPr>
                <w:sz w:val="16"/>
              </w:rPr>
              <w:t>Major disaster</w:t>
            </w:r>
          </w:p>
        </w:tc>
        <w:tc>
          <w:tcPr>
            <w:tcW w:type="dxa" w:w="2831"/>
          </w:tcPr>
          <w:p>
            <w:pPr>
              <w:spacing w:after="0"/>
              <w:jc w:val="left"/>
            </w:pPr>
            <w:r>
              <w:rPr>
                <w:sz w:val="16"/>
              </w:rPr>
              <w:t>Severe Storms &amp; Flooding</w:t>
            </w:r>
          </w:p>
        </w:tc>
        <w:tc>
          <w:tcPr>
            <w:tcW w:type="dxa" w:w="5815"/>
          </w:tcPr>
          <w:p>
            <w:pPr>
              <w:spacing w:after="0"/>
              <w:jc w:val="left"/>
            </w:pPr>
            <w:r>
              <w:rPr>
                <w:sz w:val="16"/>
              </w:rPr>
              <w:t>Inland Flooding</w:t>
            </w:r>
          </w:p>
        </w:tc>
      </w:tr>
      <w:tr>
        <w:trPr>
          <w:cantSplit/>
        </w:trPr>
        <w:tc>
          <w:tcPr>
            <w:tcW w:type="dxa" w:w="1284"/>
          </w:tcPr>
          <w:p>
            <w:pPr>
              <w:spacing w:after="0"/>
              <w:jc w:val="left"/>
            </w:pPr>
            <w:r>
              <w:rPr>
                <w:sz w:val="16"/>
              </w:rPr>
              <w:t>1963-08-02</w:t>
            </w:r>
          </w:p>
        </w:tc>
        <w:tc>
          <w:tcPr>
            <w:tcW w:type="dxa" w:w="1284"/>
          </w:tcPr>
          <w:p>
            <w:pPr>
              <w:spacing w:after="0"/>
              <w:jc w:val="left"/>
            </w:pPr>
            <w:r>
              <w:rPr>
                <w:sz w:val="16"/>
              </w:rPr>
              <w:t>1963-08-02</w:t>
            </w:r>
          </w:p>
        </w:tc>
        <w:tc>
          <w:tcPr>
            <w:tcW w:type="dxa" w:w="1173"/>
          </w:tcPr>
          <w:p>
            <w:pPr>
              <w:spacing w:after="0"/>
              <w:jc w:val="left"/>
            </w:pPr>
            <w:r>
              <w:rPr>
                <w:sz w:val="16"/>
              </w:rPr>
              <w:t>DR-157-AR</w:t>
            </w:r>
          </w:p>
        </w:tc>
        <w:tc>
          <w:tcPr>
            <w:tcW w:type="dxa" w:w="1726"/>
          </w:tcPr>
          <w:p>
            <w:pPr>
              <w:spacing w:after="0"/>
              <w:jc w:val="left"/>
            </w:pPr>
            <w:r>
              <w:rPr>
                <w:sz w:val="16"/>
              </w:rPr>
              <w:t>Major disaster</w:t>
            </w:r>
          </w:p>
        </w:tc>
        <w:tc>
          <w:tcPr>
            <w:tcW w:type="dxa" w:w="2831"/>
          </w:tcPr>
          <w:p>
            <w:pPr>
              <w:spacing w:after="0"/>
              <w:jc w:val="left"/>
            </w:pPr>
            <w:r>
              <w:rPr>
                <w:sz w:val="16"/>
              </w:rPr>
              <w:t>Heavy Rains &amp; Flooding</w:t>
            </w:r>
          </w:p>
        </w:tc>
        <w:tc>
          <w:tcPr>
            <w:tcW w:type="dxa" w:w="5815"/>
          </w:tcPr>
          <w:p>
            <w:pPr>
              <w:spacing w:after="0"/>
              <w:jc w:val="left"/>
            </w:pPr>
            <w:r>
              <w:rPr>
                <w:sz w:val="16"/>
              </w:rPr>
              <w:t>Inland Flooding</w:t>
            </w:r>
          </w:p>
        </w:tc>
      </w:tr>
      <w:tr>
        <w:trPr>
          <w:cantSplit/>
        </w:trPr>
        <w:tc>
          <w:tcPr>
            <w:tcW w:type="dxa" w:w="1284"/>
          </w:tcPr>
          <w:p>
            <w:pPr>
              <w:spacing w:after="0"/>
              <w:jc w:val="left"/>
            </w:pPr>
            <w:r>
              <w:rPr>
                <w:sz w:val="16"/>
              </w:rPr>
              <w:t>1961-05-16</w:t>
            </w:r>
          </w:p>
        </w:tc>
        <w:tc>
          <w:tcPr>
            <w:tcW w:type="dxa" w:w="1284"/>
          </w:tcPr>
          <w:p>
            <w:pPr>
              <w:spacing w:after="0"/>
              <w:jc w:val="left"/>
            </w:pPr>
            <w:r>
              <w:rPr>
                <w:sz w:val="16"/>
              </w:rPr>
              <w:t>1961-05-16</w:t>
            </w:r>
          </w:p>
        </w:tc>
        <w:tc>
          <w:tcPr>
            <w:tcW w:type="dxa" w:w="1173"/>
          </w:tcPr>
          <w:p>
            <w:pPr>
              <w:spacing w:after="0"/>
              <w:jc w:val="left"/>
            </w:pPr>
            <w:r>
              <w:rPr>
                <w:sz w:val="16"/>
              </w:rPr>
              <w:t>DR-112-AR</w:t>
            </w:r>
          </w:p>
        </w:tc>
        <w:tc>
          <w:tcPr>
            <w:tcW w:type="dxa" w:w="1726"/>
          </w:tcPr>
          <w:p>
            <w:pPr>
              <w:spacing w:after="0"/>
              <w:jc w:val="left"/>
            </w:pPr>
            <w:r>
              <w:rPr>
                <w:sz w:val="16"/>
              </w:rPr>
              <w:t>Major disaster</w:t>
            </w:r>
          </w:p>
        </w:tc>
        <w:tc>
          <w:tcPr>
            <w:tcW w:type="dxa" w:w="2831"/>
          </w:tcPr>
          <w:p>
            <w:pPr>
              <w:spacing w:after="0"/>
              <w:jc w:val="left"/>
            </w:pPr>
            <w:r>
              <w:rPr>
                <w:sz w:val="16"/>
              </w:rPr>
              <w:t>Floods &amp; Tornadoes</w:t>
            </w:r>
          </w:p>
        </w:tc>
        <w:tc>
          <w:tcPr>
            <w:tcW w:type="dxa" w:w="5815"/>
          </w:tcPr>
          <w:p>
            <w:pPr>
              <w:spacing w:after="0"/>
              <w:jc w:val="left"/>
            </w:pPr>
            <w:r>
              <w:rPr>
                <w:sz w:val="16"/>
              </w:rPr>
              <w:t>Inland Flooding (primary); also designated: Tornado</w:t>
            </w:r>
          </w:p>
        </w:tc>
      </w:tr>
      <w:tr>
        <w:trPr>
          <w:cantSplit/>
        </w:trPr>
        <w:tc>
          <w:tcPr>
            <w:tcW w:type="dxa" w:w="1284"/>
          </w:tcPr>
          <w:p>
            <w:pPr>
              <w:spacing w:after="0"/>
              <w:jc w:val="left"/>
            </w:pPr>
            <w:r>
              <w:rPr>
                <w:sz w:val="16"/>
              </w:rPr>
              <w:t>1960-05-28</w:t>
            </w:r>
          </w:p>
        </w:tc>
        <w:tc>
          <w:tcPr>
            <w:tcW w:type="dxa" w:w="1284"/>
          </w:tcPr>
          <w:p>
            <w:pPr>
              <w:spacing w:after="0"/>
              <w:jc w:val="left"/>
            </w:pPr>
            <w:r>
              <w:rPr>
                <w:sz w:val="16"/>
              </w:rPr>
              <w:t>1960-05-28</w:t>
            </w:r>
          </w:p>
        </w:tc>
        <w:tc>
          <w:tcPr>
            <w:tcW w:type="dxa" w:w="1173"/>
          </w:tcPr>
          <w:p>
            <w:pPr>
              <w:spacing w:after="0"/>
              <w:jc w:val="left"/>
            </w:pPr>
            <w:r>
              <w:rPr>
                <w:sz w:val="16"/>
              </w:rPr>
              <w:t>DR-102-AR</w:t>
            </w:r>
          </w:p>
        </w:tc>
        <w:tc>
          <w:tcPr>
            <w:tcW w:type="dxa" w:w="1726"/>
          </w:tcPr>
          <w:p>
            <w:pPr>
              <w:spacing w:after="0"/>
              <w:jc w:val="left"/>
            </w:pPr>
            <w:r>
              <w:rPr>
                <w:sz w:val="16"/>
              </w:rPr>
              <w:t>Major disaster</w:t>
            </w:r>
          </w:p>
        </w:tc>
        <w:tc>
          <w:tcPr>
            <w:tcW w:type="dxa" w:w="2831"/>
          </w:tcPr>
          <w:p>
            <w:pPr>
              <w:spacing w:after="0"/>
              <w:jc w:val="left"/>
            </w:pPr>
            <w:r>
              <w:rPr>
                <w:sz w:val="16"/>
              </w:rPr>
              <w:t>Tornadoes &amp; Floods</w:t>
            </w:r>
          </w:p>
        </w:tc>
        <w:tc>
          <w:tcPr>
            <w:tcW w:type="dxa" w:w="5815"/>
          </w:tcPr>
          <w:p>
            <w:pPr>
              <w:spacing w:after="0"/>
              <w:jc w:val="left"/>
            </w:pPr>
            <w:r>
              <w:rPr>
                <w:sz w:val="16"/>
              </w:rPr>
              <w:t>Tornado (primary); also designated: Inland Flooding</w:t>
            </w:r>
          </w:p>
        </w:tc>
      </w:tr>
      <w:tr>
        <w:trPr>
          <w:cantSplit/>
        </w:trPr>
        <w:tc>
          <w:tcPr>
            <w:tcW w:type="dxa" w:w="1284"/>
          </w:tcPr>
          <w:p>
            <w:pPr>
              <w:spacing w:after="0"/>
              <w:jc w:val="left"/>
            </w:pPr>
            <w:r>
              <w:rPr>
                <w:sz w:val="16"/>
              </w:rPr>
              <w:t>1958-05-15</w:t>
            </w:r>
          </w:p>
        </w:tc>
        <w:tc>
          <w:tcPr>
            <w:tcW w:type="dxa" w:w="1284"/>
          </w:tcPr>
          <w:p>
            <w:pPr>
              <w:spacing w:after="0"/>
              <w:jc w:val="left"/>
            </w:pPr>
            <w:r>
              <w:rPr>
                <w:sz w:val="16"/>
              </w:rPr>
              <w:t>1958-05-15</w:t>
            </w:r>
          </w:p>
        </w:tc>
        <w:tc>
          <w:tcPr>
            <w:tcW w:type="dxa" w:w="1173"/>
          </w:tcPr>
          <w:p>
            <w:pPr>
              <w:spacing w:after="0"/>
              <w:jc w:val="left"/>
            </w:pPr>
            <w:r>
              <w:rPr>
                <w:sz w:val="16"/>
              </w:rPr>
              <w:t>DR-83-AR</w:t>
            </w:r>
          </w:p>
        </w:tc>
        <w:tc>
          <w:tcPr>
            <w:tcW w:type="dxa" w:w="1726"/>
          </w:tcPr>
          <w:p>
            <w:pPr>
              <w:spacing w:after="0"/>
              <w:jc w:val="left"/>
            </w:pPr>
            <w:r>
              <w:rPr>
                <w:sz w:val="16"/>
              </w:rPr>
              <w:t>Major disaster</w:t>
            </w:r>
          </w:p>
        </w:tc>
        <w:tc>
          <w:tcPr>
            <w:tcW w:type="dxa" w:w="2831"/>
          </w:tcPr>
          <w:p>
            <w:pPr>
              <w:spacing w:after="0"/>
              <w:jc w:val="left"/>
            </w:pPr>
            <w:r>
              <w:rPr>
                <w:sz w:val="16"/>
              </w:rPr>
              <w:t>Heavy Rainstorms &amp; Floods</w:t>
            </w:r>
          </w:p>
        </w:tc>
        <w:tc>
          <w:tcPr>
            <w:tcW w:type="dxa" w:w="5815"/>
          </w:tcPr>
          <w:p>
            <w:pPr>
              <w:spacing w:after="0"/>
              <w:jc w:val="left"/>
            </w:pPr>
            <w:r>
              <w:rPr>
                <w:sz w:val="16"/>
              </w:rPr>
              <w:t>Inland Flooding</w:t>
            </w:r>
          </w:p>
        </w:tc>
      </w:tr>
      <w:tr>
        <w:trPr>
          <w:cantSplit/>
        </w:trPr>
        <w:tc>
          <w:tcPr>
            <w:tcW w:type="dxa" w:w="1284"/>
          </w:tcPr>
          <w:p>
            <w:pPr>
              <w:spacing w:after="0"/>
              <w:jc w:val="left"/>
            </w:pPr>
            <w:r>
              <w:rPr>
                <w:sz w:val="16"/>
              </w:rPr>
              <w:t>1957-05-29</w:t>
            </w:r>
          </w:p>
        </w:tc>
        <w:tc>
          <w:tcPr>
            <w:tcW w:type="dxa" w:w="1284"/>
          </w:tcPr>
          <w:p>
            <w:pPr>
              <w:spacing w:after="0"/>
              <w:jc w:val="left"/>
            </w:pPr>
            <w:r>
              <w:rPr>
                <w:sz w:val="16"/>
              </w:rPr>
              <w:t>1957-05-29</w:t>
            </w:r>
          </w:p>
        </w:tc>
        <w:tc>
          <w:tcPr>
            <w:tcW w:type="dxa" w:w="1173"/>
          </w:tcPr>
          <w:p>
            <w:pPr>
              <w:spacing w:after="0"/>
              <w:jc w:val="left"/>
            </w:pPr>
            <w:r>
              <w:rPr>
                <w:sz w:val="16"/>
              </w:rPr>
              <w:t>DR-77-AR</w:t>
            </w:r>
          </w:p>
        </w:tc>
        <w:tc>
          <w:tcPr>
            <w:tcW w:type="dxa" w:w="1726"/>
          </w:tcPr>
          <w:p>
            <w:pPr>
              <w:spacing w:after="0"/>
              <w:jc w:val="left"/>
            </w:pPr>
            <w:r>
              <w:rPr>
                <w:sz w:val="16"/>
              </w:rPr>
              <w:t>Major disaster</w:t>
            </w:r>
          </w:p>
        </w:tc>
        <w:tc>
          <w:tcPr>
            <w:tcW w:type="dxa" w:w="2831"/>
          </w:tcPr>
          <w:p>
            <w:pPr>
              <w:spacing w:after="0"/>
              <w:jc w:val="left"/>
            </w:pPr>
            <w:r>
              <w:rPr>
                <w:sz w:val="16"/>
              </w:rPr>
              <w:t>Tornadoes, Rain, Hail &amp; Floods</w:t>
            </w:r>
          </w:p>
        </w:tc>
        <w:tc>
          <w:tcPr>
            <w:tcW w:type="dxa" w:w="5815"/>
          </w:tcPr>
          <w:p>
            <w:pPr>
              <w:spacing w:after="0"/>
              <w:jc w:val="left"/>
            </w:pPr>
            <w:r>
              <w:rPr>
                <w:sz w:val="16"/>
              </w:rPr>
              <w:t>Tornado (primary); also designated: Hail, 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16"/>
        <w:gridCol w:w="1114"/>
        <w:gridCol w:w="1926"/>
        <w:gridCol w:w="774"/>
        <w:gridCol w:w="1593"/>
        <w:gridCol w:w="1296"/>
        <w:gridCol w:w="1638"/>
        <w:gridCol w:w="2719"/>
      </w:tblGrid>
      <w:tr>
        <w:trPr>
          <w:cantSplit/>
          <w:tblHeader/>
        </w:trPr>
        <w:tc>
          <w:tcPr>
            <w:tcW w:type="dxa" w:w="1037"/>
            <w:shd w:val="clear" w:color="auto" w:fill="E8E8E8"/>
          </w:tcPr>
          <w:p>
            <w:pPr>
              <w:spacing w:after="0"/>
              <w:jc w:val="left"/>
            </w:pPr>
            <w:r>
              <w:rPr>
                <w:b/>
                <w:sz w:val="16"/>
              </w:rPr>
              <w:t>Hazard</w:t>
            </w:r>
          </w:p>
        </w:tc>
        <w:tc>
          <w:tcPr>
            <w:tcW w:type="dxa" w:w="2016"/>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14"/>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2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4"/>
            <w:shd w:val="clear" w:color="auto" w:fill="E8E8E8"/>
          </w:tcPr>
          <w:p>
            <w:pPr>
              <w:spacing w:after="0"/>
              <w:jc w:val="right"/>
            </w:pPr>
            <w:r>
              <w:rPr>
                <w:b/>
                <w:sz w:val="16"/>
              </w:rPr>
              <w:t>Last 5 years</w:t>
            </w:r>
          </w:p>
          <w:p>
            <w:pPr>
              <w:spacing w:after="0"/>
              <w:jc w:val="right"/>
            </w:pPr>
            <w:r>
              <w:rPr>
                <w:i/>
                <w:color w:val="555555"/>
                <w:sz w:val="14"/>
              </w:rPr>
              <w:t>records</w:t>
            </w:r>
          </w:p>
        </w:tc>
        <w:tc>
          <w:tcPr>
            <w:tcW w:type="dxa" w:w="1593"/>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96"/>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38"/>
            <w:shd w:val="clear" w:color="auto" w:fill="E8E8E8"/>
          </w:tcPr>
          <w:p>
            <w:pPr>
              <w:spacing w:after="0"/>
              <w:jc w:val="left"/>
            </w:pPr>
            <w:r>
              <w:rPr>
                <w:b/>
                <w:sz w:val="16"/>
              </w:rPr>
              <w:t>Period</w:t>
            </w:r>
          </w:p>
        </w:tc>
        <w:tc>
          <w:tcPr>
            <w:tcW w:type="dxa" w:w="2719"/>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16"/>
          </w:tcPr>
          <w:p>
            <w:pPr>
              <w:spacing w:after="0"/>
              <w:jc w:val="right"/>
            </w:pPr>
            <w:r>
              <w:rPr>
                <w:sz w:val="16"/>
              </w:rPr>
              <w:t>8</w:t>
            </w:r>
          </w:p>
        </w:tc>
        <w:tc>
          <w:tcPr>
            <w:tcW w:type="dxa" w:w="1114"/>
          </w:tcPr>
          <w:p>
            <w:pPr>
              <w:spacing w:after="0"/>
              <w:jc w:val="right"/>
            </w:pPr>
          </w:p>
        </w:tc>
        <w:tc>
          <w:tcPr>
            <w:tcW w:type="dxa" w:w="1926"/>
          </w:tcPr>
          <w:p>
            <w:pPr>
              <w:spacing w:after="0"/>
              <w:jc w:val="right"/>
            </w:pPr>
          </w:p>
        </w:tc>
        <w:tc>
          <w:tcPr>
            <w:tcW w:type="dxa" w:w="774"/>
          </w:tcPr>
          <w:p>
            <w:pPr>
              <w:spacing w:after="0"/>
              <w:jc w:val="right"/>
            </w:pPr>
            <w:r>
              <w:rPr>
                <w:sz w:val="16"/>
              </w:rPr>
              <w:t>0</w:t>
            </w:r>
          </w:p>
        </w:tc>
        <w:tc>
          <w:tcPr>
            <w:tcW w:type="dxa" w:w="1593"/>
          </w:tcPr>
          <w:p>
            <w:pPr>
              <w:spacing w:after="0"/>
              <w:jc w:val="right"/>
            </w:pPr>
            <w:r>
              <w:rPr>
                <w:sz w:val="16"/>
              </w:rPr>
              <w:t>1</w:t>
            </w:r>
          </w:p>
        </w:tc>
        <w:tc>
          <w:tcPr>
            <w:tcW w:type="dxa" w:w="1296"/>
          </w:tcPr>
          <w:p>
            <w:pPr>
              <w:spacing w:after="0"/>
              <w:jc w:val="right"/>
            </w:pPr>
          </w:p>
        </w:tc>
        <w:tc>
          <w:tcPr>
            <w:tcW w:type="dxa" w:w="1638"/>
          </w:tcPr>
          <w:p>
            <w:pPr>
              <w:spacing w:after="0"/>
              <w:jc w:val="left"/>
            </w:pPr>
            <w:r>
              <w:rPr>
                <w:sz w:val="16"/>
              </w:rPr>
              <w:t>1996 to 2026-06-30</w:t>
            </w:r>
          </w:p>
        </w:tc>
        <w:tc>
          <w:tcPr>
            <w:tcW w:type="dxa" w:w="2719"/>
          </w:tcPr>
          <w:p>
            <w:pPr>
              <w:spacing w:after="0"/>
              <w:jc w:val="left"/>
            </w:pPr>
            <w:r>
              <w:rPr>
                <w:sz w:val="16"/>
              </w:rPr>
              <w:t>Includes 8 Frost/Freeze records.</w:t>
            </w:r>
          </w:p>
        </w:tc>
      </w:tr>
      <w:tr>
        <w:trPr>
          <w:cantSplit/>
        </w:trPr>
        <w:tc>
          <w:tcPr>
            <w:tcW w:type="dxa" w:w="1037"/>
          </w:tcPr>
          <w:p>
            <w:pPr>
              <w:spacing w:after="0"/>
              <w:jc w:val="left"/>
            </w:pPr>
            <w:r>
              <w:rPr>
                <w:sz w:val="16"/>
              </w:rPr>
              <w:t>Drought</w:t>
            </w:r>
          </w:p>
        </w:tc>
        <w:tc>
          <w:tcPr>
            <w:tcW w:type="dxa" w:w="2016"/>
          </w:tcPr>
          <w:p>
            <w:pPr>
              <w:spacing w:after="0"/>
              <w:jc w:val="right"/>
            </w:pPr>
            <w:r>
              <w:rPr>
                <w:sz w:val="16"/>
              </w:rPr>
              <w:t>16</w:t>
            </w:r>
          </w:p>
        </w:tc>
        <w:tc>
          <w:tcPr>
            <w:tcW w:type="dxa" w:w="1114"/>
          </w:tcPr>
          <w:p>
            <w:pPr>
              <w:spacing w:after="0"/>
              <w:jc w:val="right"/>
            </w:pPr>
          </w:p>
        </w:tc>
        <w:tc>
          <w:tcPr>
            <w:tcW w:type="dxa" w:w="1926"/>
          </w:tcPr>
          <w:p>
            <w:pPr>
              <w:spacing w:after="0"/>
              <w:jc w:val="right"/>
            </w:pPr>
          </w:p>
        </w:tc>
        <w:tc>
          <w:tcPr>
            <w:tcW w:type="dxa" w:w="774"/>
          </w:tcPr>
          <w:p>
            <w:pPr>
              <w:spacing w:after="0"/>
              <w:jc w:val="right"/>
            </w:pPr>
            <w:r>
              <w:rPr>
                <w:sz w:val="16"/>
              </w:rPr>
              <w:t>0</w:t>
            </w:r>
          </w:p>
        </w:tc>
        <w:tc>
          <w:tcPr>
            <w:tcW w:type="dxa" w:w="1593"/>
          </w:tcPr>
          <w:p>
            <w:pPr>
              <w:spacing w:after="0"/>
              <w:jc w:val="right"/>
            </w:pPr>
            <w:r>
              <w:rPr>
                <w:sz w:val="16"/>
              </w:rPr>
              <w:t>1</w:t>
            </w:r>
          </w:p>
        </w:tc>
        <w:tc>
          <w:tcPr>
            <w:tcW w:type="dxa" w:w="1296"/>
          </w:tcPr>
          <w:p>
            <w:pPr>
              <w:spacing w:after="0"/>
              <w:jc w:val="right"/>
            </w:pP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Earthquake</w:t>
            </w:r>
          </w:p>
        </w:tc>
        <w:tc>
          <w:tcPr>
            <w:tcW w:type="dxa" w:w="2016"/>
          </w:tcPr>
          <w:p>
            <w:pPr>
              <w:spacing w:after="0"/>
              <w:jc w:val="right"/>
            </w:pPr>
            <w:r>
              <w:rPr>
                <w:sz w:val="16"/>
              </w:rPr>
              <w:t>0</w:t>
            </w:r>
          </w:p>
        </w:tc>
        <w:tc>
          <w:tcPr>
            <w:tcW w:type="dxa" w:w="1114"/>
          </w:tcPr>
          <w:p>
            <w:pPr>
              <w:spacing w:after="0"/>
              <w:jc w:val="right"/>
            </w:pPr>
          </w:p>
        </w:tc>
        <w:tc>
          <w:tcPr>
            <w:tcW w:type="dxa" w:w="1926"/>
          </w:tcPr>
          <w:p>
            <w:pPr>
              <w:spacing w:after="0"/>
              <w:jc w:val="right"/>
            </w:pP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p>
        </w:tc>
        <w:tc>
          <w:tcPr>
            <w:tcW w:type="dxa" w:w="1638"/>
          </w:tcPr>
          <w:p>
            <w:pPr>
              <w:spacing w:after="0"/>
              <w:jc w:val="left"/>
            </w:pPr>
          </w:p>
        </w:tc>
        <w:tc>
          <w:tcPr>
            <w:tcW w:type="dxa" w:w="2719"/>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16"/>
          </w:tcPr>
          <w:p>
            <w:pPr>
              <w:spacing w:after="0"/>
              <w:jc w:val="right"/>
            </w:pPr>
            <w:r>
              <w:rPr>
                <w:sz w:val="16"/>
              </w:rPr>
              <w:t>112</w:t>
            </w:r>
          </w:p>
        </w:tc>
        <w:tc>
          <w:tcPr>
            <w:tcW w:type="dxa" w:w="1114"/>
          </w:tcPr>
          <w:p>
            <w:pPr>
              <w:spacing w:after="0"/>
              <w:jc w:val="right"/>
            </w:pPr>
          </w:p>
        </w:tc>
        <w:tc>
          <w:tcPr>
            <w:tcW w:type="dxa" w:w="1926"/>
          </w:tcPr>
          <w:p>
            <w:pPr>
              <w:spacing w:after="0"/>
              <w:jc w:val="right"/>
            </w:pPr>
          </w:p>
        </w:tc>
        <w:tc>
          <w:tcPr>
            <w:tcW w:type="dxa" w:w="774"/>
          </w:tcPr>
          <w:p>
            <w:pPr>
              <w:spacing w:after="0"/>
              <w:jc w:val="right"/>
            </w:pPr>
            <w:r>
              <w:rPr>
                <w:sz w:val="16"/>
              </w:rPr>
              <w:t>10</w:t>
            </w:r>
          </w:p>
        </w:tc>
        <w:tc>
          <w:tcPr>
            <w:tcW w:type="dxa" w:w="1593"/>
          </w:tcPr>
          <w:p>
            <w:pPr>
              <w:spacing w:after="0"/>
              <w:jc w:val="right"/>
            </w:pPr>
            <w:r>
              <w:rPr>
                <w:sz w:val="16"/>
              </w:rPr>
              <w:t>0</w:t>
            </w:r>
          </w:p>
        </w:tc>
        <w:tc>
          <w:tcPr>
            <w:tcW w:type="dxa" w:w="1296"/>
          </w:tcPr>
          <w:p>
            <w:pPr>
              <w:spacing w:after="0"/>
              <w:jc w:val="right"/>
            </w:pPr>
          </w:p>
        </w:tc>
        <w:tc>
          <w:tcPr>
            <w:tcW w:type="dxa" w:w="1638"/>
          </w:tcPr>
          <w:p>
            <w:pPr>
              <w:spacing w:after="0"/>
              <w:jc w:val="left"/>
            </w:pPr>
            <w:r>
              <w:rPr>
                <w:sz w:val="16"/>
              </w:rPr>
              <w:t>1955 to 2026-06-30</w:t>
            </w:r>
          </w:p>
        </w:tc>
        <w:tc>
          <w:tcPr>
            <w:tcW w:type="dxa" w:w="2719"/>
          </w:tcPr>
          <w:p>
            <w:pPr>
              <w:spacing w:after="0"/>
              <w:jc w:val="left"/>
            </w:pPr>
          </w:p>
        </w:tc>
      </w:tr>
      <w:tr>
        <w:trPr>
          <w:cantSplit/>
        </w:trPr>
        <w:tc>
          <w:tcPr>
            <w:tcW w:type="dxa" w:w="1037"/>
          </w:tcPr>
          <w:p>
            <w:pPr>
              <w:spacing w:after="0"/>
              <w:jc w:val="left"/>
            </w:pPr>
            <w:r>
              <w:rPr>
                <w:sz w:val="16"/>
              </w:rPr>
              <w:t>Heat Wave</w:t>
            </w:r>
          </w:p>
        </w:tc>
        <w:tc>
          <w:tcPr>
            <w:tcW w:type="dxa" w:w="2016"/>
          </w:tcPr>
          <w:p>
            <w:pPr>
              <w:spacing w:after="0"/>
              <w:jc w:val="right"/>
            </w:pPr>
            <w:r>
              <w:rPr>
                <w:sz w:val="16"/>
              </w:rPr>
              <w:t>8</w:t>
            </w:r>
          </w:p>
        </w:tc>
        <w:tc>
          <w:tcPr>
            <w:tcW w:type="dxa" w:w="1114"/>
          </w:tcPr>
          <w:p>
            <w:pPr>
              <w:spacing w:after="0"/>
              <w:jc w:val="right"/>
            </w:pPr>
          </w:p>
        </w:tc>
        <w:tc>
          <w:tcPr>
            <w:tcW w:type="dxa" w:w="1926"/>
          </w:tcPr>
          <w:p>
            <w:pPr>
              <w:spacing w:after="0"/>
              <w:jc w:val="right"/>
            </w:pP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Hurricane</w:t>
            </w:r>
          </w:p>
        </w:tc>
        <w:tc>
          <w:tcPr>
            <w:tcW w:type="dxa" w:w="2016"/>
          </w:tcPr>
          <w:p>
            <w:pPr>
              <w:spacing w:after="0"/>
              <w:jc w:val="right"/>
            </w:pPr>
            <w:r>
              <w:rPr>
                <w:sz w:val="16"/>
              </w:rPr>
              <w:t>4</w:t>
            </w:r>
          </w:p>
        </w:tc>
        <w:tc>
          <w:tcPr>
            <w:tcW w:type="dxa" w:w="1114"/>
          </w:tcPr>
          <w:p>
            <w:pPr>
              <w:spacing w:after="0"/>
              <w:jc w:val="right"/>
            </w:pPr>
          </w:p>
        </w:tc>
        <w:tc>
          <w:tcPr>
            <w:tcW w:type="dxa" w:w="1926"/>
          </w:tcPr>
          <w:p>
            <w:pPr>
              <w:spacing w:after="0"/>
              <w:jc w:val="right"/>
            </w:pPr>
          </w:p>
        </w:tc>
        <w:tc>
          <w:tcPr>
            <w:tcW w:type="dxa" w:w="774"/>
          </w:tcPr>
          <w:p>
            <w:pPr>
              <w:spacing w:after="0"/>
              <w:jc w:val="right"/>
            </w:pPr>
            <w:r>
              <w:rPr>
                <w:sz w:val="16"/>
              </w:rPr>
              <w:t>0</w:t>
            </w:r>
          </w:p>
        </w:tc>
        <w:tc>
          <w:tcPr>
            <w:tcW w:type="dxa" w:w="1593"/>
          </w:tcPr>
          <w:p>
            <w:pPr>
              <w:spacing w:after="0"/>
              <w:jc w:val="right"/>
            </w:pPr>
            <w:r>
              <w:rPr>
                <w:sz w:val="16"/>
              </w:rPr>
              <w:t>1</w:t>
            </w:r>
          </w:p>
        </w:tc>
        <w:tc>
          <w:tcPr>
            <w:tcW w:type="dxa" w:w="1296"/>
          </w:tcPr>
          <w:p>
            <w:pPr>
              <w:spacing w:after="0"/>
              <w:jc w:val="right"/>
            </w:pPr>
          </w:p>
        </w:tc>
        <w:tc>
          <w:tcPr>
            <w:tcW w:type="dxa" w:w="1638"/>
          </w:tcPr>
          <w:p>
            <w:pPr>
              <w:spacing w:after="0"/>
              <w:jc w:val="left"/>
            </w:pPr>
            <w:r>
              <w:rPr>
                <w:sz w:val="16"/>
              </w:rPr>
              <w:t>1996 to 2026-06-30</w:t>
            </w:r>
          </w:p>
        </w:tc>
        <w:tc>
          <w:tcPr>
            <w:tcW w:type="dxa" w:w="2719"/>
          </w:tcPr>
          <w:p>
            <w:pPr>
              <w:spacing w:after="0"/>
              <w:jc w:val="left"/>
            </w:pPr>
            <w:r>
              <w:rPr>
                <w:sz w:val="16"/>
              </w:rPr>
              <w:t>Includes 2 Tropical Depression records.</w:t>
            </w:r>
          </w:p>
        </w:tc>
      </w:tr>
      <w:tr>
        <w:trPr>
          <w:cantSplit/>
        </w:trPr>
        <w:tc>
          <w:tcPr>
            <w:tcW w:type="dxa" w:w="1037"/>
          </w:tcPr>
          <w:p>
            <w:pPr>
              <w:spacing w:after="0"/>
              <w:jc w:val="left"/>
            </w:pPr>
            <w:r>
              <w:rPr>
                <w:sz w:val="16"/>
              </w:rPr>
              <w:t>Ice Storm</w:t>
            </w:r>
          </w:p>
        </w:tc>
        <w:tc>
          <w:tcPr>
            <w:tcW w:type="dxa" w:w="2016"/>
          </w:tcPr>
          <w:p>
            <w:pPr>
              <w:spacing w:after="0"/>
              <w:jc w:val="right"/>
            </w:pPr>
            <w:r>
              <w:rPr>
                <w:sz w:val="16"/>
              </w:rPr>
              <w:t>5</w:t>
            </w:r>
          </w:p>
        </w:tc>
        <w:tc>
          <w:tcPr>
            <w:tcW w:type="dxa" w:w="1114"/>
          </w:tcPr>
          <w:p>
            <w:pPr>
              <w:spacing w:after="0"/>
              <w:jc w:val="right"/>
            </w:pPr>
          </w:p>
        </w:tc>
        <w:tc>
          <w:tcPr>
            <w:tcW w:type="dxa" w:w="1926"/>
          </w:tcPr>
          <w:p>
            <w:pPr>
              <w:spacing w:after="0"/>
              <w:jc w:val="right"/>
            </w:pPr>
          </w:p>
        </w:tc>
        <w:tc>
          <w:tcPr>
            <w:tcW w:type="dxa" w:w="774"/>
          </w:tcPr>
          <w:p>
            <w:pPr>
              <w:spacing w:after="0"/>
              <w:jc w:val="right"/>
            </w:pPr>
            <w:r>
              <w:rPr>
                <w:sz w:val="16"/>
              </w:rPr>
              <w:t>0</w:t>
            </w:r>
          </w:p>
        </w:tc>
        <w:tc>
          <w:tcPr>
            <w:tcW w:type="dxa" w:w="1593"/>
          </w:tcPr>
          <w:p>
            <w:pPr>
              <w:spacing w:after="0"/>
              <w:jc w:val="right"/>
            </w:pPr>
            <w:r>
              <w:rPr>
                <w:sz w:val="16"/>
              </w:rPr>
              <w:t>4</w:t>
            </w:r>
          </w:p>
        </w:tc>
        <w:tc>
          <w:tcPr>
            <w:tcW w:type="dxa" w:w="1296"/>
          </w:tcPr>
          <w:p>
            <w:pPr>
              <w:spacing w:after="0"/>
              <w:jc w:val="right"/>
            </w:pP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Inland Flooding</w:t>
            </w:r>
          </w:p>
        </w:tc>
        <w:tc>
          <w:tcPr>
            <w:tcW w:type="dxa" w:w="2016"/>
          </w:tcPr>
          <w:p>
            <w:pPr>
              <w:spacing w:after="0"/>
              <w:jc w:val="right"/>
            </w:pPr>
            <w:r>
              <w:rPr>
                <w:sz w:val="16"/>
              </w:rPr>
              <w:t>42</w:t>
            </w:r>
          </w:p>
        </w:tc>
        <w:tc>
          <w:tcPr>
            <w:tcW w:type="dxa" w:w="1114"/>
          </w:tcPr>
          <w:p>
            <w:pPr>
              <w:spacing w:after="0"/>
              <w:jc w:val="right"/>
            </w:pPr>
          </w:p>
        </w:tc>
        <w:tc>
          <w:tcPr>
            <w:tcW w:type="dxa" w:w="1926"/>
          </w:tcPr>
          <w:p>
            <w:pPr>
              <w:spacing w:after="0"/>
              <w:jc w:val="right"/>
            </w:pPr>
          </w:p>
        </w:tc>
        <w:tc>
          <w:tcPr>
            <w:tcW w:type="dxa" w:w="774"/>
          </w:tcPr>
          <w:p>
            <w:pPr>
              <w:spacing w:after="0"/>
              <w:jc w:val="right"/>
            </w:pPr>
            <w:r>
              <w:rPr>
                <w:sz w:val="16"/>
              </w:rPr>
              <w:t>7</w:t>
            </w:r>
          </w:p>
        </w:tc>
        <w:tc>
          <w:tcPr>
            <w:tcW w:type="dxa" w:w="1593"/>
          </w:tcPr>
          <w:p>
            <w:pPr>
              <w:spacing w:after="0"/>
              <w:jc w:val="right"/>
            </w:pPr>
            <w:r>
              <w:rPr>
                <w:sz w:val="16"/>
              </w:rPr>
              <w:t>13</w:t>
            </w:r>
          </w:p>
        </w:tc>
        <w:tc>
          <w:tcPr>
            <w:tcW w:type="dxa" w:w="1296"/>
          </w:tcPr>
          <w:p>
            <w:pPr>
              <w:spacing w:after="0"/>
              <w:jc w:val="right"/>
            </w:pP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Landslide</w:t>
            </w:r>
          </w:p>
        </w:tc>
        <w:tc>
          <w:tcPr>
            <w:tcW w:type="dxa" w:w="2016"/>
          </w:tcPr>
          <w:p>
            <w:pPr>
              <w:spacing w:after="0"/>
              <w:jc w:val="right"/>
            </w:pPr>
            <w:r>
              <w:rPr>
                <w:sz w:val="16"/>
              </w:rPr>
              <w:t>0</w:t>
            </w:r>
          </w:p>
        </w:tc>
        <w:tc>
          <w:tcPr>
            <w:tcW w:type="dxa" w:w="1114"/>
          </w:tcPr>
          <w:p>
            <w:pPr>
              <w:spacing w:after="0"/>
              <w:jc w:val="right"/>
            </w:pPr>
          </w:p>
        </w:tc>
        <w:tc>
          <w:tcPr>
            <w:tcW w:type="dxa" w:w="1926"/>
          </w:tcPr>
          <w:p>
            <w:pPr>
              <w:spacing w:after="0"/>
              <w:jc w:val="right"/>
            </w:pPr>
          </w:p>
        </w:tc>
        <w:tc>
          <w:tcPr>
            <w:tcW w:type="dxa" w:w="774"/>
          </w:tcPr>
          <w:p>
            <w:pPr>
              <w:spacing w:after="0"/>
              <w:jc w:val="right"/>
            </w:pPr>
            <w:r>
              <w:rPr>
                <w:sz w:val="16"/>
              </w:rPr>
              <w:t>0</w:t>
            </w:r>
          </w:p>
        </w:tc>
        <w:tc>
          <w:tcPr>
            <w:tcW w:type="dxa" w:w="1593"/>
          </w:tcPr>
          <w:p>
            <w:pPr>
              <w:spacing w:after="0"/>
              <w:jc w:val="right"/>
            </w:pPr>
            <w:r>
              <w:rPr>
                <w:sz w:val="16"/>
              </w:rPr>
              <w:t>1</w:t>
            </w:r>
          </w:p>
        </w:tc>
        <w:tc>
          <w:tcPr>
            <w:tcW w:type="dxa" w:w="1296"/>
          </w:tcPr>
          <w:p>
            <w:pPr>
              <w:spacing w:after="0"/>
              <w:jc w:val="right"/>
            </w:pPr>
          </w:p>
        </w:tc>
        <w:tc>
          <w:tcPr>
            <w:tcW w:type="dxa" w:w="1638"/>
          </w:tcPr>
          <w:p>
            <w:pPr>
              <w:spacing w:after="0"/>
              <w:jc w:val="left"/>
            </w:pPr>
            <w:r>
              <w:rPr>
                <w:sz w:val="16"/>
              </w:rPr>
              <w:t>1996 to 2026-06-30</w:t>
            </w:r>
          </w:p>
        </w:tc>
        <w:tc>
          <w:tcPr>
            <w:tcW w:type="dxa" w:w="2719"/>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Lightning</w:t>
            </w:r>
          </w:p>
        </w:tc>
        <w:tc>
          <w:tcPr>
            <w:tcW w:type="dxa" w:w="2016"/>
          </w:tcPr>
          <w:p>
            <w:pPr>
              <w:spacing w:after="0"/>
              <w:jc w:val="right"/>
            </w:pPr>
            <w:r>
              <w:rPr>
                <w:sz w:val="16"/>
              </w:rPr>
              <w:t>1</w:t>
            </w:r>
          </w:p>
        </w:tc>
        <w:tc>
          <w:tcPr>
            <w:tcW w:type="dxa" w:w="1114"/>
          </w:tcPr>
          <w:p>
            <w:pPr>
              <w:spacing w:after="0"/>
              <w:jc w:val="right"/>
            </w:pPr>
          </w:p>
        </w:tc>
        <w:tc>
          <w:tcPr>
            <w:tcW w:type="dxa" w:w="1926"/>
          </w:tcPr>
          <w:p>
            <w:pPr>
              <w:spacing w:after="0"/>
              <w:jc w:val="right"/>
            </w:pP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Strong Wind</w:t>
            </w:r>
          </w:p>
        </w:tc>
        <w:tc>
          <w:tcPr>
            <w:tcW w:type="dxa" w:w="2016"/>
          </w:tcPr>
          <w:p>
            <w:pPr>
              <w:spacing w:after="0"/>
              <w:jc w:val="right"/>
            </w:pPr>
            <w:r>
              <w:rPr>
                <w:sz w:val="16"/>
              </w:rPr>
              <w:t>134</w:t>
            </w:r>
          </w:p>
        </w:tc>
        <w:tc>
          <w:tcPr>
            <w:tcW w:type="dxa" w:w="1114"/>
          </w:tcPr>
          <w:p>
            <w:pPr>
              <w:spacing w:after="0"/>
              <w:jc w:val="right"/>
            </w:pPr>
          </w:p>
        </w:tc>
        <w:tc>
          <w:tcPr>
            <w:tcW w:type="dxa" w:w="1926"/>
          </w:tcPr>
          <w:p>
            <w:pPr>
              <w:spacing w:after="0"/>
              <w:jc w:val="right"/>
            </w:pPr>
          </w:p>
        </w:tc>
        <w:tc>
          <w:tcPr>
            <w:tcW w:type="dxa" w:w="774"/>
          </w:tcPr>
          <w:p>
            <w:pPr>
              <w:spacing w:after="0"/>
              <w:jc w:val="right"/>
            </w:pPr>
            <w:r>
              <w:rPr>
                <w:sz w:val="16"/>
              </w:rPr>
              <w:t>7</w:t>
            </w:r>
          </w:p>
        </w:tc>
        <w:tc>
          <w:tcPr>
            <w:tcW w:type="dxa" w:w="1593"/>
          </w:tcPr>
          <w:p>
            <w:pPr>
              <w:spacing w:after="0"/>
              <w:jc w:val="right"/>
            </w:pPr>
            <w:r>
              <w:rPr>
                <w:sz w:val="16"/>
              </w:rPr>
              <w:t>3</w:t>
            </w:r>
          </w:p>
        </w:tc>
        <w:tc>
          <w:tcPr>
            <w:tcW w:type="dxa" w:w="1296"/>
          </w:tcPr>
          <w:p>
            <w:pPr>
              <w:spacing w:after="0"/>
              <w:jc w:val="right"/>
            </w:pPr>
          </w:p>
        </w:tc>
        <w:tc>
          <w:tcPr>
            <w:tcW w:type="dxa" w:w="1638"/>
          </w:tcPr>
          <w:p>
            <w:pPr>
              <w:spacing w:after="0"/>
              <w:jc w:val="left"/>
            </w:pPr>
            <w:r>
              <w:rPr>
                <w:sz w:val="16"/>
              </w:rPr>
              <w:t>1955 to 2026-06-30</w:t>
            </w:r>
          </w:p>
        </w:tc>
        <w:tc>
          <w:tcPr>
            <w:tcW w:type="dxa" w:w="2719"/>
          </w:tcPr>
          <w:p>
            <w:pPr>
              <w:spacing w:after="0"/>
              <w:jc w:val="left"/>
            </w:pPr>
            <w:r>
              <w:rPr>
                <w:sz w:val="16"/>
              </w:rPr>
              <w:t>Includes 1 High Wind and 6 Strong Wind records.</w:t>
            </w:r>
          </w:p>
        </w:tc>
      </w:tr>
      <w:tr>
        <w:trPr>
          <w:cantSplit/>
        </w:trPr>
        <w:tc>
          <w:tcPr>
            <w:tcW w:type="dxa" w:w="1037"/>
          </w:tcPr>
          <w:p>
            <w:pPr>
              <w:spacing w:after="0"/>
              <w:jc w:val="left"/>
            </w:pPr>
            <w:r>
              <w:rPr>
                <w:sz w:val="16"/>
              </w:rPr>
              <w:t>Tornado</w:t>
            </w:r>
          </w:p>
        </w:tc>
        <w:tc>
          <w:tcPr>
            <w:tcW w:type="dxa" w:w="2016"/>
          </w:tcPr>
          <w:p>
            <w:pPr>
              <w:spacing w:after="0"/>
              <w:jc w:val="right"/>
            </w:pPr>
            <w:r>
              <w:rPr>
                <w:sz w:val="16"/>
              </w:rPr>
              <w:t>17</w:t>
            </w:r>
          </w:p>
        </w:tc>
        <w:tc>
          <w:tcPr>
            <w:tcW w:type="dxa" w:w="1114"/>
          </w:tcPr>
          <w:p>
            <w:pPr>
              <w:spacing w:after="0"/>
              <w:jc w:val="right"/>
            </w:pPr>
          </w:p>
        </w:tc>
        <w:tc>
          <w:tcPr>
            <w:tcW w:type="dxa" w:w="1926"/>
          </w:tcPr>
          <w:p>
            <w:pPr>
              <w:spacing w:after="0"/>
              <w:jc w:val="right"/>
            </w:pPr>
          </w:p>
        </w:tc>
        <w:tc>
          <w:tcPr>
            <w:tcW w:type="dxa" w:w="774"/>
          </w:tcPr>
          <w:p>
            <w:pPr>
              <w:spacing w:after="0"/>
              <w:jc w:val="right"/>
            </w:pPr>
            <w:r>
              <w:rPr>
                <w:sz w:val="16"/>
              </w:rPr>
              <w:t>3</w:t>
            </w:r>
          </w:p>
        </w:tc>
        <w:tc>
          <w:tcPr>
            <w:tcW w:type="dxa" w:w="1593"/>
          </w:tcPr>
          <w:p>
            <w:pPr>
              <w:spacing w:after="0"/>
              <w:jc w:val="right"/>
            </w:pPr>
            <w:r>
              <w:rPr>
                <w:sz w:val="16"/>
              </w:rPr>
              <w:t>9</w:t>
            </w:r>
          </w:p>
        </w:tc>
        <w:tc>
          <w:tcPr>
            <w:tcW w:type="dxa" w:w="1296"/>
          </w:tcPr>
          <w:p>
            <w:pPr>
              <w:spacing w:after="0"/>
              <w:jc w:val="right"/>
            </w:pPr>
          </w:p>
        </w:tc>
        <w:tc>
          <w:tcPr>
            <w:tcW w:type="dxa" w:w="1638"/>
          </w:tcPr>
          <w:p>
            <w:pPr>
              <w:spacing w:after="0"/>
              <w:jc w:val="left"/>
            </w:pPr>
            <w:r>
              <w:rPr>
                <w:sz w:val="16"/>
              </w:rPr>
              <w:t>1950 to 2026-06-30</w:t>
            </w:r>
          </w:p>
        </w:tc>
        <w:tc>
          <w:tcPr>
            <w:tcW w:type="dxa" w:w="2719"/>
          </w:tcPr>
          <w:p>
            <w:pPr>
              <w:spacing w:after="0"/>
              <w:jc w:val="left"/>
            </w:pPr>
          </w:p>
        </w:tc>
      </w:tr>
      <w:tr>
        <w:trPr>
          <w:cantSplit/>
        </w:trPr>
        <w:tc>
          <w:tcPr>
            <w:tcW w:type="dxa" w:w="1037"/>
          </w:tcPr>
          <w:p>
            <w:pPr>
              <w:spacing w:after="0"/>
              <w:jc w:val="left"/>
            </w:pPr>
            <w:r>
              <w:rPr>
                <w:sz w:val="16"/>
              </w:rPr>
              <w:t>Wildfire</w:t>
            </w:r>
          </w:p>
        </w:tc>
        <w:tc>
          <w:tcPr>
            <w:tcW w:type="dxa" w:w="2016"/>
          </w:tcPr>
          <w:p>
            <w:pPr>
              <w:spacing w:after="0"/>
              <w:jc w:val="right"/>
            </w:pPr>
            <w:r>
              <w:rPr>
                <w:sz w:val="16"/>
              </w:rPr>
              <w:t>11</w:t>
            </w:r>
          </w:p>
        </w:tc>
        <w:tc>
          <w:tcPr>
            <w:tcW w:type="dxa" w:w="1114"/>
          </w:tcPr>
          <w:p>
            <w:pPr>
              <w:spacing w:after="0"/>
              <w:jc w:val="right"/>
            </w:pPr>
          </w:p>
        </w:tc>
        <w:tc>
          <w:tcPr>
            <w:tcW w:type="dxa" w:w="1926"/>
          </w:tcPr>
          <w:p>
            <w:pPr>
              <w:spacing w:after="0"/>
              <w:jc w:val="right"/>
            </w:pP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Winter Weather</w:t>
            </w:r>
          </w:p>
        </w:tc>
        <w:tc>
          <w:tcPr>
            <w:tcW w:type="dxa" w:w="2016"/>
          </w:tcPr>
          <w:p>
            <w:pPr>
              <w:spacing w:after="0"/>
              <w:jc w:val="right"/>
            </w:pPr>
            <w:r>
              <w:rPr>
                <w:sz w:val="16"/>
              </w:rPr>
              <w:t>93</w:t>
            </w:r>
          </w:p>
        </w:tc>
        <w:tc>
          <w:tcPr>
            <w:tcW w:type="dxa" w:w="1114"/>
          </w:tcPr>
          <w:p>
            <w:pPr>
              <w:spacing w:after="0"/>
              <w:jc w:val="right"/>
            </w:pPr>
          </w:p>
        </w:tc>
        <w:tc>
          <w:tcPr>
            <w:tcW w:type="dxa" w:w="1926"/>
          </w:tcPr>
          <w:p>
            <w:pPr>
              <w:spacing w:after="0"/>
              <w:jc w:val="right"/>
            </w:pPr>
          </w:p>
        </w:tc>
        <w:tc>
          <w:tcPr>
            <w:tcW w:type="dxa" w:w="774"/>
          </w:tcPr>
          <w:p>
            <w:pPr>
              <w:spacing w:after="0"/>
              <w:jc w:val="right"/>
            </w:pPr>
            <w:r>
              <w:rPr>
                <w:sz w:val="16"/>
              </w:rPr>
              <w:t>15</w:t>
            </w:r>
          </w:p>
        </w:tc>
        <w:tc>
          <w:tcPr>
            <w:tcW w:type="dxa" w:w="1593"/>
          </w:tcPr>
          <w:p>
            <w:pPr>
              <w:spacing w:after="0"/>
              <w:jc w:val="right"/>
            </w:pPr>
            <w:r>
              <w:rPr>
                <w:sz w:val="16"/>
              </w:rPr>
              <w:t>3</w:t>
            </w:r>
          </w:p>
        </w:tc>
        <w:tc>
          <w:tcPr>
            <w:tcW w:type="dxa" w:w="1296"/>
          </w:tcPr>
          <w:p>
            <w:pPr>
              <w:spacing w:after="0"/>
              <w:jc w:val="right"/>
            </w:pPr>
          </w:p>
        </w:tc>
        <w:tc>
          <w:tcPr>
            <w:tcW w:type="dxa" w:w="1638"/>
          </w:tcPr>
          <w:p>
            <w:pPr>
              <w:spacing w:after="0"/>
              <w:jc w:val="left"/>
            </w:pPr>
            <w:r>
              <w:rPr>
                <w:sz w:val="16"/>
              </w:rPr>
              <w:t>1996 to 2026-06-30</w:t>
            </w:r>
          </w:p>
        </w:tc>
        <w:tc>
          <w:tcPr>
            <w:tcW w:type="dxa" w:w="2719"/>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976"/>
        <w:gridCol w:w="3156"/>
        <w:gridCol w:w="934"/>
        <w:gridCol w:w="2264"/>
        <w:gridCol w:w="710"/>
        <w:gridCol w:w="2820"/>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976"/>
            <w:shd w:val="clear" w:color="auto" w:fill="E8E8E8"/>
          </w:tcPr>
          <w:p>
            <w:pPr>
              <w:spacing w:after="0"/>
              <w:jc w:val="left"/>
            </w:pPr>
            <w:r>
              <w:rPr>
                <w:b/>
                <w:sz w:val="16"/>
              </w:rPr>
              <w:t>Magnitude or extent</w:t>
            </w:r>
          </w:p>
        </w:tc>
        <w:tc>
          <w:tcPr>
            <w:tcW w:type="dxa" w:w="3156"/>
            <w:shd w:val="clear" w:color="auto" w:fill="E8E8E8"/>
          </w:tcPr>
          <w:p>
            <w:pPr>
              <w:spacing w:after="0"/>
              <w:jc w:val="left"/>
            </w:pPr>
            <w:r>
              <w:rPr>
                <w:b/>
                <w:sz w:val="16"/>
              </w:rPr>
              <w:t>Damage</w:t>
            </w:r>
          </w:p>
          <w:p>
            <w:pPr>
              <w:spacing w:after="0"/>
              <w:jc w:val="left"/>
            </w:pPr>
            <w:r>
              <w:rPr>
                <w:i/>
                <w:color w:val="555555"/>
                <w:sz w:val="14"/>
              </w:rPr>
              <w:t>nominal dollars</w:t>
            </w:r>
          </w:p>
        </w:tc>
        <w:tc>
          <w:tcPr>
            <w:tcW w:type="dxa" w:w="934"/>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264"/>
            <w:shd w:val="clear" w:color="auto" w:fill="E8E8E8"/>
          </w:tcPr>
          <w:p>
            <w:pPr>
              <w:spacing w:after="0"/>
              <w:jc w:val="left"/>
            </w:pPr>
            <w:r>
              <w:rPr>
                <w:b/>
                <w:sz w:val="16"/>
              </w:rPr>
              <w:t>Location</w:t>
            </w:r>
          </w:p>
        </w:tc>
        <w:tc>
          <w:tcPr>
            <w:tcW w:type="dxa" w:w="710"/>
            <w:shd w:val="clear" w:color="auto" w:fill="E8E8E8"/>
          </w:tcPr>
          <w:p>
            <w:pPr>
              <w:spacing w:after="0"/>
              <w:jc w:val="left"/>
            </w:pPr>
            <w:r>
              <w:rPr>
                <w:b/>
                <w:sz w:val="16"/>
              </w:rPr>
              <w:t>Flags</w:t>
            </w:r>
          </w:p>
        </w:tc>
        <w:tc>
          <w:tcPr>
            <w:tcW w:type="dxa" w:w="2820"/>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2023-06-25</w:t>
            </w:r>
          </w:p>
        </w:tc>
        <w:tc>
          <w:tcPr>
            <w:tcW w:type="dxa" w:w="1215"/>
          </w:tcPr>
          <w:p>
            <w:pPr>
              <w:spacing w:after="0"/>
              <w:jc w:val="left"/>
            </w:pPr>
            <w:r>
              <w:rPr>
                <w:sz w:val="16"/>
              </w:rPr>
              <w:t>Hail</w:t>
            </w:r>
          </w:p>
        </w:tc>
        <w:tc>
          <w:tcPr>
            <w:tcW w:type="dxa" w:w="1976"/>
          </w:tcPr>
          <w:p>
            <w:pPr>
              <w:spacing w:after="0"/>
              <w:jc w:val="left"/>
            </w:pPr>
            <w:r>
              <w:rPr>
                <w:sz w:val="16"/>
              </w:rPr>
              <w:t>4.5 in</w:t>
            </w:r>
          </w:p>
        </w:tc>
        <w:tc>
          <w:tcPr>
            <w:tcW w:type="dxa" w:w="3156"/>
          </w:tcPr>
          <w:p>
            <w:pPr>
              <w:spacing w:after="0"/>
              <w:jc w:val="left"/>
            </w:pPr>
            <w:r>
              <w:rPr>
                <w:sz w:val="16"/>
              </w:rPr>
              <w:t>$0 property; $0 crops (2023 dollars)</w:t>
            </w:r>
          </w:p>
        </w:tc>
        <w:tc>
          <w:tcPr>
            <w:tcW w:type="dxa" w:w="934"/>
          </w:tcPr>
          <w:p>
            <w:pPr>
              <w:spacing w:after="0"/>
              <w:jc w:val="right"/>
            </w:pPr>
            <w:r>
              <w:rPr>
                <w:sz w:val="16"/>
              </w:rPr>
              <w:t>0, 0</w:t>
            </w:r>
          </w:p>
        </w:tc>
        <w:tc>
          <w:tcPr>
            <w:tcW w:type="dxa" w:w="2264"/>
          </w:tcPr>
          <w:p>
            <w:pPr>
              <w:spacing w:after="0"/>
              <w:jc w:val="left"/>
            </w:pPr>
            <w:r>
              <w:rPr>
                <w:sz w:val="16"/>
              </w:rPr>
              <w:t>THOLA</w:t>
            </w:r>
          </w:p>
        </w:tc>
        <w:tc>
          <w:tcPr>
            <w:tcW w:type="dxa" w:w="710"/>
          </w:tcPr>
          <w:p>
            <w:pPr>
              <w:spacing w:after="0"/>
              <w:jc w:val="left"/>
            </w:pPr>
            <w:r>
              <w:rPr>
                <w:sz w:val="16"/>
              </w:rPr>
              <w:t>within last 5 years</w:t>
            </w:r>
          </w:p>
        </w:tc>
        <w:tc>
          <w:tcPr>
            <w:tcW w:type="dxa" w:w="2820"/>
          </w:tcPr>
          <w:p>
            <w:pPr>
              <w:spacing w:after="0"/>
              <w:jc w:val="left"/>
            </w:pPr>
            <w:r>
              <w:rPr>
                <w:sz w:val="16"/>
              </w:rPr>
              <w:t>B1-c worst recorded: Hail</w:t>
            </w:r>
          </w:p>
        </w:tc>
      </w:tr>
      <w:tr>
        <w:trPr>
          <w:cantSplit/>
        </w:trPr>
        <w:tc>
          <w:tcPr>
            <w:tcW w:type="dxa" w:w="1037"/>
          </w:tcPr>
          <w:p>
            <w:pPr>
              <w:spacing w:after="0"/>
              <w:jc w:val="left"/>
            </w:pPr>
            <w:r>
              <w:rPr>
                <w:sz w:val="16"/>
              </w:rPr>
              <w:t>2023-02-16</w:t>
            </w:r>
          </w:p>
        </w:tc>
        <w:tc>
          <w:tcPr>
            <w:tcW w:type="dxa" w:w="1215"/>
          </w:tcPr>
          <w:p>
            <w:pPr>
              <w:spacing w:after="0"/>
              <w:jc w:val="left"/>
            </w:pPr>
            <w:r>
              <w:rPr>
                <w:sz w:val="16"/>
              </w:rPr>
              <w:t>Thunderstorm Wind</w:t>
            </w:r>
          </w:p>
        </w:tc>
        <w:tc>
          <w:tcPr>
            <w:tcW w:type="dxa" w:w="1976"/>
          </w:tcPr>
          <w:p>
            <w:pPr>
              <w:spacing w:after="0"/>
              <w:jc w:val="left"/>
            </w:pPr>
            <w:r>
              <w:rPr>
                <w:sz w:val="16"/>
              </w:rPr>
              <w:t>80 kt (92 mph) estimated gust</w:t>
            </w:r>
          </w:p>
        </w:tc>
        <w:tc>
          <w:tcPr>
            <w:tcW w:type="dxa" w:w="3156"/>
          </w:tcPr>
          <w:p>
            <w:pPr>
              <w:spacing w:after="0"/>
              <w:jc w:val="left"/>
            </w:pPr>
            <w:r>
              <w:rPr>
                <w:sz w:val="16"/>
              </w:rPr>
              <w:t>$100,000 property; $0 crops (2023 dollars)</w:t>
            </w:r>
          </w:p>
        </w:tc>
        <w:tc>
          <w:tcPr>
            <w:tcW w:type="dxa" w:w="934"/>
          </w:tcPr>
          <w:p>
            <w:pPr>
              <w:spacing w:after="0"/>
              <w:jc w:val="right"/>
            </w:pPr>
            <w:r>
              <w:rPr>
                <w:sz w:val="16"/>
              </w:rPr>
              <w:t>0, 0</w:t>
            </w:r>
          </w:p>
        </w:tc>
        <w:tc>
          <w:tcPr>
            <w:tcW w:type="dxa" w:w="2264"/>
          </w:tcPr>
          <w:p>
            <w:pPr>
              <w:spacing w:after="0"/>
              <w:jc w:val="left"/>
            </w:pPr>
            <w:r>
              <w:rPr>
                <w:sz w:val="16"/>
              </w:rPr>
              <w:t>PINDALL</w:t>
            </w:r>
          </w:p>
        </w:tc>
        <w:tc>
          <w:tcPr>
            <w:tcW w:type="dxa" w:w="710"/>
          </w:tcPr>
          <w:p>
            <w:pPr>
              <w:spacing w:after="0"/>
              <w:jc w:val="left"/>
            </w:pPr>
            <w:r>
              <w:rPr>
                <w:sz w:val="16"/>
              </w:rPr>
              <w:t>within last 5 years</w:t>
            </w:r>
          </w:p>
        </w:tc>
        <w:tc>
          <w:tcPr>
            <w:tcW w:type="dxa" w:w="2820"/>
          </w:tcPr>
          <w:p>
            <w:pPr>
              <w:spacing w:after="0"/>
              <w:jc w:val="left"/>
            </w:pPr>
            <w:r>
              <w:rPr>
                <w:sz w:val="16"/>
              </w:rPr>
              <w:t>B1-c worst recorded: Thunderstorm Wind</w:t>
            </w:r>
          </w:p>
        </w:tc>
      </w:tr>
      <w:tr>
        <w:trPr>
          <w:cantSplit/>
        </w:trPr>
        <w:tc>
          <w:tcPr>
            <w:tcW w:type="dxa" w:w="1037"/>
          </w:tcPr>
          <w:p>
            <w:pPr>
              <w:spacing w:after="0"/>
              <w:jc w:val="left"/>
            </w:pPr>
            <w:r>
              <w:rPr>
                <w:sz w:val="16"/>
              </w:rPr>
              <w:t>2012-12-25</w:t>
            </w:r>
          </w:p>
        </w:tc>
        <w:tc>
          <w:tcPr>
            <w:tcW w:type="dxa" w:w="1215"/>
          </w:tcPr>
          <w:p>
            <w:pPr>
              <w:spacing w:after="0"/>
              <w:jc w:val="left"/>
            </w:pPr>
            <w:r>
              <w:rPr>
                <w:sz w:val="16"/>
              </w:rPr>
              <w:t>Winter Storm</w:t>
            </w:r>
          </w:p>
        </w:tc>
        <w:tc>
          <w:tcPr>
            <w:tcW w:type="dxa" w:w="1976"/>
          </w:tcPr>
          <w:p>
            <w:pPr>
              <w:spacing w:after="0"/>
              <w:jc w:val="left"/>
            </w:pPr>
          </w:p>
        </w:tc>
        <w:tc>
          <w:tcPr>
            <w:tcW w:type="dxa" w:w="3156"/>
          </w:tcPr>
          <w:p>
            <w:pPr>
              <w:spacing w:after="0"/>
              <w:jc w:val="left"/>
            </w:pPr>
            <w:r>
              <w:rPr>
                <w:sz w:val="16"/>
              </w:rPr>
              <w:t>$500,000 property; $0 crops (zone total, 2012 dollars)</w:t>
            </w:r>
          </w:p>
        </w:tc>
        <w:tc>
          <w:tcPr>
            <w:tcW w:type="dxa" w:w="934"/>
          </w:tcPr>
          <w:p>
            <w:pPr>
              <w:spacing w:after="0"/>
              <w:jc w:val="right"/>
            </w:pPr>
            <w:r>
              <w:rPr>
                <w:sz w:val="16"/>
              </w:rPr>
              <w:t>0, 0</w:t>
            </w:r>
          </w:p>
        </w:tc>
        <w:tc>
          <w:tcPr>
            <w:tcW w:type="dxa" w:w="2264"/>
          </w:tcPr>
          <w:p>
            <w:pPr>
              <w:spacing w:after="0"/>
              <w:jc w:val="left"/>
            </w:pPr>
            <w:r>
              <w:rPr>
                <w:sz w:val="16"/>
              </w:rPr>
              <w:t>NWS zone ARZ013 (SEARCY), zone-level</w:t>
            </w:r>
          </w:p>
        </w:tc>
        <w:tc>
          <w:tcPr>
            <w:tcW w:type="dxa" w:w="710"/>
          </w:tcPr>
          <w:p>
            <w:pPr>
              <w:spacing w:after="0"/>
              <w:jc w:val="left"/>
            </w:pPr>
          </w:p>
        </w:tc>
        <w:tc>
          <w:tcPr>
            <w:tcW w:type="dxa" w:w="2820"/>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2012-06-25</w:t>
            </w:r>
          </w:p>
        </w:tc>
        <w:tc>
          <w:tcPr>
            <w:tcW w:type="dxa" w:w="1215"/>
          </w:tcPr>
          <w:p>
            <w:pPr>
              <w:spacing w:after="0"/>
              <w:jc w:val="left"/>
            </w:pPr>
            <w:r>
              <w:rPr>
                <w:sz w:val="16"/>
              </w:rPr>
              <w:t>Heat</w:t>
            </w:r>
          </w:p>
        </w:tc>
        <w:tc>
          <w:tcPr>
            <w:tcW w:type="dxa" w:w="1976"/>
          </w:tcPr>
          <w:p>
            <w:pPr>
              <w:spacing w:after="0"/>
              <w:jc w:val="left"/>
            </w:pPr>
          </w:p>
        </w:tc>
        <w:tc>
          <w:tcPr>
            <w:tcW w:type="dxa" w:w="3156"/>
          </w:tcPr>
          <w:p>
            <w:pPr>
              <w:spacing w:after="0"/>
              <w:jc w:val="left"/>
            </w:pPr>
            <w:r>
              <w:rPr>
                <w:sz w:val="16"/>
              </w:rPr>
              <w:t>damage not reported</w:t>
            </w:r>
          </w:p>
        </w:tc>
        <w:tc>
          <w:tcPr>
            <w:tcW w:type="dxa" w:w="934"/>
          </w:tcPr>
          <w:p>
            <w:pPr>
              <w:spacing w:after="0"/>
              <w:jc w:val="right"/>
            </w:pPr>
            <w:r>
              <w:rPr>
                <w:sz w:val="16"/>
              </w:rPr>
              <w:t>0, 0</w:t>
            </w:r>
          </w:p>
        </w:tc>
        <w:tc>
          <w:tcPr>
            <w:tcW w:type="dxa" w:w="2264"/>
          </w:tcPr>
          <w:p>
            <w:pPr>
              <w:spacing w:after="0"/>
              <w:jc w:val="left"/>
            </w:pPr>
            <w:r>
              <w:rPr>
                <w:sz w:val="16"/>
              </w:rPr>
              <w:t>NWS zone ARZ013 (SEARCY), zone-level</w:t>
            </w:r>
          </w:p>
        </w:tc>
        <w:tc>
          <w:tcPr>
            <w:tcW w:type="dxa" w:w="710"/>
          </w:tcPr>
          <w:p>
            <w:pPr>
              <w:spacing w:after="0"/>
              <w:jc w:val="left"/>
            </w:pPr>
          </w:p>
        </w:tc>
        <w:tc>
          <w:tcPr>
            <w:tcW w:type="dxa" w:w="2820"/>
          </w:tcPr>
          <w:p>
            <w:pPr>
              <w:spacing w:after="0"/>
              <w:jc w:val="left"/>
            </w:pPr>
            <w:r>
              <w:rPr>
                <w:sz w:val="16"/>
              </w:rPr>
              <w:t>B1-c worst recorded: Excessive Heat, Heat</w:t>
            </w:r>
          </w:p>
        </w:tc>
      </w:tr>
      <w:tr>
        <w:trPr>
          <w:cantSplit/>
        </w:trPr>
        <w:tc>
          <w:tcPr>
            <w:tcW w:type="dxa" w:w="1037"/>
          </w:tcPr>
          <w:p>
            <w:pPr>
              <w:spacing w:after="0"/>
              <w:jc w:val="left"/>
            </w:pPr>
            <w:r>
              <w:rPr>
                <w:sz w:val="16"/>
              </w:rPr>
              <w:t>2012-06-19</w:t>
            </w:r>
          </w:p>
        </w:tc>
        <w:tc>
          <w:tcPr>
            <w:tcW w:type="dxa" w:w="1215"/>
          </w:tcPr>
          <w:p>
            <w:pPr>
              <w:spacing w:after="0"/>
              <w:jc w:val="left"/>
            </w:pPr>
            <w:r>
              <w:rPr>
                <w:sz w:val="16"/>
              </w:rPr>
              <w:t>Drought</w:t>
            </w:r>
          </w:p>
        </w:tc>
        <w:tc>
          <w:tcPr>
            <w:tcW w:type="dxa" w:w="1976"/>
          </w:tcPr>
          <w:p>
            <w:pPr>
              <w:spacing w:after="0"/>
              <w:jc w:val="left"/>
            </w:pPr>
          </w:p>
        </w:tc>
        <w:tc>
          <w:tcPr>
            <w:tcW w:type="dxa" w:w="3156"/>
          </w:tcPr>
          <w:p>
            <w:pPr>
              <w:spacing w:after="0"/>
              <w:jc w:val="left"/>
            </w:pPr>
            <w:r>
              <w:rPr>
                <w:sz w:val="16"/>
              </w:rPr>
              <w:t>damage not reported</w:t>
            </w:r>
          </w:p>
        </w:tc>
        <w:tc>
          <w:tcPr>
            <w:tcW w:type="dxa" w:w="934"/>
          </w:tcPr>
          <w:p>
            <w:pPr>
              <w:spacing w:after="0"/>
              <w:jc w:val="right"/>
            </w:pPr>
            <w:r>
              <w:rPr>
                <w:sz w:val="16"/>
              </w:rPr>
              <w:t>0, 0</w:t>
            </w:r>
          </w:p>
        </w:tc>
        <w:tc>
          <w:tcPr>
            <w:tcW w:type="dxa" w:w="2264"/>
          </w:tcPr>
          <w:p>
            <w:pPr>
              <w:spacing w:after="0"/>
              <w:jc w:val="left"/>
            </w:pPr>
            <w:r>
              <w:rPr>
                <w:sz w:val="16"/>
              </w:rPr>
              <w:t>NWS zone ARZ013 (SEARCY), zone-level</w:t>
            </w:r>
          </w:p>
        </w:tc>
        <w:tc>
          <w:tcPr>
            <w:tcW w:type="dxa" w:w="710"/>
          </w:tcPr>
          <w:p>
            <w:pPr>
              <w:spacing w:after="0"/>
              <w:jc w:val="left"/>
            </w:pPr>
          </w:p>
        </w:tc>
        <w:tc>
          <w:tcPr>
            <w:tcW w:type="dxa" w:w="2820"/>
          </w:tcPr>
          <w:p>
            <w:pPr>
              <w:spacing w:after="0"/>
              <w:jc w:val="left"/>
            </w:pPr>
            <w:r>
              <w:rPr>
                <w:sz w:val="16"/>
              </w:rPr>
              <w:t>B1-c worst recorded: Drought</w:t>
            </w:r>
          </w:p>
        </w:tc>
      </w:tr>
      <w:tr>
        <w:trPr>
          <w:cantSplit/>
        </w:trPr>
        <w:tc>
          <w:tcPr>
            <w:tcW w:type="dxa" w:w="1037"/>
          </w:tcPr>
          <w:p>
            <w:pPr>
              <w:spacing w:after="0"/>
              <w:jc w:val="left"/>
            </w:pPr>
            <w:r>
              <w:rPr>
                <w:sz w:val="16"/>
              </w:rPr>
              <w:t>2011-05-01</w:t>
            </w:r>
          </w:p>
        </w:tc>
        <w:tc>
          <w:tcPr>
            <w:tcW w:type="dxa" w:w="1215"/>
          </w:tcPr>
          <w:p>
            <w:pPr>
              <w:spacing w:after="0"/>
              <w:jc w:val="left"/>
            </w:pPr>
            <w:r>
              <w:rPr>
                <w:sz w:val="16"/>
              </w:rPr>
              <w:t>Flood</w:t>
            </w:r>
          </w:p>
        </w:tc>
        <w:tc>
          <w:tcPr>
            <w:tcW w:type="dxa" w:w="1976"/>
          </w:tcPr>
          <w:p>
            <w:pPr>
              <w:spacing w:after="0"/>
              <w:jc w:val="left"/>
            </w:pPr>
          </w:p>
        </w:tc>
        <w:tc>
          <w:tcPr>
            <w:tcW w:type="dxa" w:w="3156"/>
          </w:tcPr>
          <w:p>
            <w:pPr>
              <w:spacing w:after="0"/>
              <w:jc w:val="left"/>
            </w:pPr>
            <w:r>
              <w:rPr>
                <w:sz w:val="16"/>
              </w:rPr>
              <w:t>$3,000,000 property; $250,000 crops (2011 dollars)</w:t>
            </w:r>
          </w:p>
        </w:tc>
        <w:tc>
          <w:tcPr>
            <w:tcW w:type="dxa" w:w="934"/>
          </w:tcPr>
          <w:p>
            <w:pPr>
              <w:spacing w:after="0"/>
              <w:jc w:val="right"/>
            </w:pPr>
            <w:r>
              <w:rPr>
                <w:sz w:val="16"/>
              </w:rPr>
              <w:t>0, 0</w:t>
            </w:r>
          </w:p>
        </w:tc>
        <w:tc>
          <w:tcPr>
            <w:tcW w:type="dxa" w:w="2264"/>
          </w:tcPr>
          <w:p>
            <w:pPr>
              <w:spacing w:after="0"/>
              <w:jc w:val="left"/>
            </w:pPr>
            <w:r>
              <w:rPr>
                <w:sz w:val="16"/>
              </w:rPr>
              <w:t>PINDALL to WITTS SPGS</w:t>
            </w:r>
          </w:p>
        </w:tc>
        <w:tc>
          <w:tcPr>
            <w:tcW w:type="dxa" w:w="710"/>
          </w:tcPr>
          <w:p>
            <w:pPr>
              <w:spacing w:after="0"/>
              <w:jc w:val="left"/>
            </w:pPr>
          </w:p>
        </w:tc>
        <w:tc>
          <w:tcPr>
            <w:tcW w:type="dxa" w:w="2820"/>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2009-01-26</w:t>
            </w:r>
          </w:p>
        </w:tc>
        <w:tc>
          <w:tcPr>
            <w:tcW w:type="dxa" w:w="1215"/>
          </w:tcPr>
          <w:p>
            <w:pPr>
              <w:spacing w:after="0"/>
              <w:jc w:val="left"/>
            </w:pPr>
            <w:r>
              <w:rPr>
                <w:sz w:val="16"/>
              </w:rPr>
              <w:t>Ice Storm</w:t>
            </w:r>
          </w:p>
        </w:tc>
        <w:tc>
          <w:tcPr>
            <w:tcW w:type="dxa" w:w="1976"/>
          </w:tcPr>
          <w:p>
            <w:pPr>
              <w:spacing w:after="0"/>
              <w:jc w:val="left"/>
            </w:pPr>
          </w:p>
        </w:tc>
        <w:tc>
          <w:tcPr>
            <w:tcW w:type="dxa" w:w="3156"/>
          </w:tcPr>
          <w:p>
            <w:pPr>
              <w:spacing w:after="0"/>
              <w:jc w:val="left"/>
            </w:pPr>
            <w:r>
              <w:rPr>
                <w:sz w:val="16"/>
              </w:rPr>
              <w:t>$50,000,000 property; $0 crops (zone total, 2009 dollars)</w:t>
            </w:r>
          </w:p>
        </w:tc>
        <w:tc>
          <w:tcPr>
            <w:tcW w:type="dxa" w:w="934"/>
          </w:tcPr>
          <w:p>
            <w:pPr>
              <w:spacing w:after="0"/>
              <w:jc w:val="right"/>
            </w:pPr>
            <w:r>
              <w:rPr>
                <w:sz w:val="16"/>
              </w:rPr>
              <w:t>0, 0</w:t>
            </w:r>
          </w:p>
        </w:tc>
        <w:tc>
          <w:tcPr>
            <w:tcW w:type="dxa" w:w="2264"/>
          </w:tcPr>
          <w:p>
            <w:pPr>
              <w:spacing w:after="0"/>
              <w:jc w:val="left"/>
            </w:pPr>
            <w:r>
              <w:rPr>
                <w:sz w:val="16"/>
              </w:rPr>
              <w:t>NWS zone ARZ013 (SEARCY), zone-level</w:t>
            </w:r>
          </w:p>
        </w:tc>
        <w:tc>
          <w:tcPr>
            <w:tcW w:type="dxa" w:w="710"/>
          </w:tcPr>
          <w:p>
            <w:pPr>
              <w:spacing w:after="0"/>
              <w:jc w:val="left"/>
            </w:pPr>
          </w:p>
        </w:tc>
        <w:tc>
          <w:tcPr>
            <w:tcW w:type="dxa" w:w="2820"/>
          </w:tcPr>
          <w:p>
            <w:pPr>
              <w:spacing w:after="0"/>
              <w:jc w:val="left"/>
            </w:pPr>
            <w:r>
              <w:rPr>
                <w:sz w:val="16"/>
              </w:rPr>
              <w:t>B1-c worst recorded: Ice Storm</w:t>
            </w:r>
          </w:p>
        </w:tc>
      </w:tr>
      <w:tr>
        <w:trPr>
          <w:cantSplit/>
        </w:trPr>
        <w:tc>
          <w:tcPr>
            <w:tcW w:type="dxa" w:w="1037"/>
          </w:tcPr>
          <w:p>
            <w:pPr>
              <w:spacing w:after="0"/>
              <w:jc w:val="left"/>
            </w:pPr>
            <w:r>
              <w:rPr>
                <w:sz w:val="16"/>
              </w:rPr>
              <w:t>2008-09-13</w:t>
            </w:r>
          </w:p>
        </w:tc>
        <w:tc>
          <w:tcPr>
            <w:tcW w:type="dxa" w:w="1215"/>
          </w:tcPr>
          <w:p>
            <w:pPr>
              <w:spacing w:after="0"/>
              <w:jc w:val="left"/>
            </w:pPr>
            <w:r>
              <w:rPr>
                <w:sz w:val="16"/>
              </w:rPr>
              <w:t>Tropical Storm</w:t>
            </w:r>
          </w:p>
        </w:tc>
        <w:tc>
          <w:tcPr>
            <w:tcW w:type="dxa" w:w="1976"/>
          </w:tcPr>
          <w:p>
            <w:pPr>
              <w:spacing w:after="0"/>
              <w:jc w:val="left"/>
            </w:pPr>
          </w:p>
        </w:tc>
        <w:tc>
          <w:tcPr>
            <w:tcW w:type="dxa" w:w="3156"/>
          </w:tcPr>
          <w:p>
            <w:pPr>
              <w:spacing w:after="0"/>
              <w:jc w:val="left"/>
            </w:pPr>
            <w:r>
              <w:rPr>
                <w:sz w:val="16"/>
              </w:rPr>
              <w:t>$375,000 property; $0 crops (zone total, 2008 dollars)</w:t>
            </w:r>
          </w:p>
        </w:tc>
        <w:tc>
          <w:tcPr>
            <w:tcW w:type="dxa" w:w="934"/>
          </w:tcPr>
          <w:p>
            <w:pPr>
              <w:spacing w:after="0"/>
              <w:jc w:val="right"/>
            </w:pPr>
            <w:r>
              <w:rPr>
                <w:sz w:val="16"/>
              </w:rPr>
              <w:t>0, 0</w:t>
            </w:r>
          </w:p>
        </w:tc>
        <w:tc>
          <w:tcPr>
            <w:tcW w:type="dxa" w:w="2264"/>
          </w:tcPr>
          <w:p>
            <w:pPr>
              <w:spacing w:after="0"/>
              <w:jc w:val="left"/>
            </w:pPr>
            <w:r>
              <w:rPr>
                <w:sz w:val="16"/>
              </w:rPr>
              <w:t>NWS zone ARZ013 (SEARCY), zone-level</w:t>
            </w:r>
          </w:p>
        </w:tc>
        <w:tc>
          <w:tcPr>
            <w:tcW w:type="dxa" w:w="710"/>
          </w:tcPr>
          <w:p>
            <w:pPr>
              <w:spacing w:after="0"/>
              <w:jc w:val="left"/>
            </w:pPr>
          </w:p>
        </w:tc>
        <w:tc>
          <w:tcPr>
            <w:tcW w:type="dxa" w:w="2820"/>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2008-01-29</w:t>
            </w:r>
          </w:p>
        </w:tc>
        <w:tc>
          <w:tcPr>
            <w:tcW w:type="dxa" w:w="1215"/>
          </w:tcPr>
          <w:p>
            <w:pPr>
              <w:spacing w:after="0"/>
              <w:jc w:val="left"/>
            </w:pPr>
            <w:r>
              <w:rPr>
                <w:sz w:val="16"/>
              </w:rPr>
              <w:t>High Wind</w:t>
            </w:r>
          </w:p>
        </w:tc>
        <w:tc>
          <w:tcPr>
            <w:tcW w:type="dxa" w:w="1976"/>
          </w:tcPr>
          <w:p>
            <w:pPr>
              <w:spacing w:after="0"/>
              <w:jc w:val="left"/>
            </w:pPr>
            <w:r>
              <w:rPr>
                <w:sz w:val="16"/>
              </w:rPr>
              <w:t>50 kt (58 mph) estimated gust</w:t>
            </w:r>
          </w:p>
        </w:tc>
        <w:tc>
          <w:tcPr>
            <w:tcW w:type="dxa" w:w="3156"/>
          </w:tcPr>
          <w:p>
            <w:pPr>
              <w:spacing w:after="0"/>
              <w:jc w:val="left"/>
            </w:pPr>
            <w:r>
              <w:rPr>
                <w:sz w:val="16"/>
              </w:rPr>
              <w:t>$250,000 property; $0 crops (zone total, 2008 dollars)</w:t>
            </w:r>
          </w:p>
        </w:tc>
        <w:tc>
          <w:tcPr>
            <w:tcW w:type="dxa" w:w="934"/>
          </w:tcPr>
          <w:p>
            <w:pPr>
              <w:spacing w:after="0"/>
              <w:jc w:val="right"/>
            </w:pPr>
            <w:r>
              <w:rPr>
                <w:sz w:val="16"/>
              </w:rPr>
              <w:t>0, 0</w:t>
            </w:r>
          </w:p>
        </w:tc>
        <w:tc>
          <w:tcPr>
            <w:tcW w:type="dxa" w:w="2264"/>
          </w:tcPr>
          <w:p>
            <w:pPr>
              <w:spacing w:after="0"/>
              <w:jc w:val="left"/>
            </w:pPr>
            <w:r>
              <w:rPr>
                <w:sz w:val="16"/>
              </w:rPr>
              <w:t>NWS zone ARZ013 (SEARCY), zone-level</w:t>
            </w:r>
          </w:p>
        </w:tc>
        <w:tc>
          <w:tcPr>
            <w:tcW w:type="dxa" w:w="710"/>
          </w:tcPr>
          <w:p>
            <w:pPr>
              <w:spacing w:after="0"/>
              <w:jc w:val="left"/>
            </w:pPr>
          </w:p>
        </w:tc>
        <w:tc>
          <w:tcPr>
            <w:tcW w:type="dxa" w:w="2820"/>
          </w:tcPr>
          <w:p>
            <w:pPr>
              <w:spacing w:after="0"/>
              <w:jc w:val="left"/>
            </w:pPr>
            <w:r>
              <w:rPr>
                <w:sz w:val="16"/>
              </w:rPr>
              <w:t>B1-c worst recorded: High Wind and Strong Wind</w:t>
            </w:r>
          </w:p>
        </w:tc>
      </w:tr>
      <w:tr>
        <w:trPr>
          <w:cantSplit/>
        </w:trPr>
        <w:tc>
          <w:tcPr>
            <w:tcW w:type="dxa" w:w="1037"/>
          </w:tcPr>
          <w:p>
            <w:pPr>
              <w:spacing w:after="0"/>
              <w:jc w:val="left"/>
            </w:pPr>
            <w:r>
              <w:rPr>
                <w:sz w:val="16"/>
              </w:rPr>
              <w:t>1997-03-01</w:t>
            </w:r>
          </w:p>
        </w:tc>
        <w:tc>
          <w:tcPr>
            <w:tcW w:type="dxa" w:w="1215"/>
          </w:tcPr>
          <w:p>
            <w:pPr>
              <w:spacing w:after="0"/>
              <w:jc w:val="left"/>
            </w:pPr>
            <w:r>
              <w:rPr>
                <w:sz w:val="16"/>
              </w:rPr>
              <w:t>Thunderstorm Wind</w:t>
            </w:r>
          </w:p>
        </w:tc>
        <w:tc>
          <w:tcPr>
            <w:tcW w:type="dxa" w:w="1976"/>
          </w:tcPr>
          <w:p>
            <w:pPr>
              <w:spacing w:after="0"/>
              <w:jc w:val="left"/>
            </w:pPr>
            <w:r>
              <w:rPr>
                <w:sz w:val="16"/>
              </w:rPr>
              <w:t>50 kt (58 mph), measurement type not recorded</w:t>
            </w:r>
          </w:p>
        </w:tc>
        <w:tc>
          <w:tcPr>
            <w:tcW w:type="dxa" w:w="3156"/>
          </w:tcPr>
          <w:p>
            <w:pPr>
              <w:spacing w:after="0"/>
              <w:jc w:val="left"/>
            </w:pPr>
            <w:r>
              <w:rPr>
                <w:sz w:val="16"/>
              </w:rPr>
              <w:t>$2,000,000 property; crops not reported (1997 dollars)</w:t>
            </w:r>
          </w:p>
        </w:tc>
        <w:tc>
          <w:tcPr>
            <w:tcW w:type="dxa" w:w="934"/>
          </w:tcPr>
          <w:p>
            <w:pPr>
              <w:spacing w:after="0"/>
              <w:jc w:val="right"/>
            </w:pPr>
            <w:r>
              <w:rPr>
                <w:sz w:val="16"/>
              </w:rPr>
              <w:t>0, 0</w:t>
            </w:r>
          </w:p>
        </w:tc>
        <w:tc>
          <w:tcPr>
            <w:tcW w:type="dxa" w:w="2264"/>
          </w:tcPr>
          <w:p>
            <w:pPr>
              <w:spacing w:after="0"/>
              <w:jc w:val="left"/>
            </w:pPr>
            <w:r>
              <w:rPr>
                <w:sz w:val="16"/>
              </w:rPr>
              <w:t>MARSHALL</w:t>
            </w:r>
          </w:p>
        </w:tc>
        <w:tc>
          <w:tcPr>
            <w:tcW w:type="dxa" w:w="710"/>
          </w:tcPr>
          <w:p>
            <w:pPr>
              <w:spacing w:after="0"/>
              <w:jc w:val="left"/>
            </w:pPr>
          </w:p>
        </w:tc>
        <w:tc>
          <w:tcPr>
            <w:tcW w:type="dxa" w:w="2820"/>
          </w:tcPr>
          <w:p>
            <w:pPr>
              <w:spacing w:after="0"/>
              <w:jc w:val="left"/>
            </w:pPr>
            <w:r>
              <w:rPr>
                <w:sz w:val="16"/>
              </w:rPr>
              <w:t>B1-c most damaging: Thunderstorm Wind</w:t>
            </w:r>
          </w:p>
        </w:tc>
      </w:tr>
      <w:tr>
        <w:trPr>
          <w:cantSplit/>
        </w:trPr>
        <w:tc>
          <w:tcPr>
            <w:tcW w:type="dxa" w:w="1037"/>
          </w:tcPr>
          <w:p>
            <w:pPr>
              <w:spacing w:after="0"/>
              <w:jc w:val="left"/>
            </w:pPr>
            <w:r>
              <w:rPr>
                <w:sz w:val="16"/>
              </w:rPr>
              <w:t>1993-04-19</w:t>
            </w:r>
          </w:p>
        </w:tc>
        <w:tc>
          <w:tcPr>
            <w:tcW w:type="dxa" w:w="1215"/>
          </w:tcPr>
          <w:p>
            <w:pPr>
              <w:spacing w:after="0"/>
              <w:jc w:val="left"/>
            </w:pPr>
            <w:r>
              <w:rPr>
                <w:sz w:val="16"/>
              </w:rPr>
              <w:t>Tornado</w:t>
            </w:r>
          </w:p>
        </w:tc>
        <w:tc>
          <w:tcPr>
            <w:tcW w:type="dxa" w:w="1976"/>
          </w:tcPr>
          <w:p>
            <w:pPr>
              <w:spacing w:after="0"/>
              <w:jc w:val="left"/>
            </w:pPr>
            <w:r>
              <w:rPr>
                <w:sz w:val="16"/>
              </w:rPr>
              <w:t>F1, 16.5 mi path length (whole path, pre-1996), 500 yd wide</w:t>
            </w:r>
          </w:p>
        </w:tc>
        <w:tc>
          <w:tcPr>
            <w:tcW w:type="dxa" w:w="3156"/>
          </w:tcPr>
          <w:p>
            <w:pPr>
              <w:spacing w:after="0"/>
              <w:jc w:val="left"/>
            </w:pPr>
            <w:r>
              <w:rPr>
                <w:sz w:val="16"/>
              </w:rPr>
              <w:t>$500,000 property; crops not recorded (1993 dollars)</w:t>
            </w:r>
          </w:p>
        </w:tc>
        <w:tc>
          <w:tcPr>
            <w:tcW w:type="dxa" w:w="934"/>
          </w:tcPr>
          <w:p>
            <w:pPr>
              <w:spacing w:after="0"/>
              <w:jc w:val="right"/>
            </w:pPr>
            <w:r>
              <w:rPr>
                <w:sz w:val="16"/>
              </w:rPr>
              <w:t>0, 0</w:t>
            </w:r>
          </w:p>
        </w:tc>
        <w:tc>
          <w:tcPr>
            <w:tcW w:type="dxa" w:w="2264"/>
          </w:tcPr>
          <w:p>
            <w:pPr>
              <w:spacing w:after="0"/>
              <w:jc w:val="left"/>
            </w:pPr>
            <w:r>
              <w:rPr>
                <w:sz w:val="16"/>
              </w:rPr>
              <w:t>Canaan to to Landis</w:t>
            </w:r>
          </w:p>
        </w:tc>
        <w:tc>
          <w:tcPr>
            <w:tcW w:type="dxa" w:w="710"/>
          </w:tcPr>
          <w:p>
            <w:pPr>
              <w:spacing w:after="0"/>
              <w:jc w:val="left"/>
            </w:pPr>
          </w:p>
        </w:tc>
        <w:tc>
          <w:tcPr>
            <w:tcW w:type="dxa" w:w="2820"/>
          </w:tcPr>
          <w:p>
            <w:pPr>
              <w:spacing w:after="0"/>
              <w:jc w:val="left"/>
            </w:pPr>
            <w:r>
              <w:rPr>
                <w:sz w:val="16"/>
              </w:rPr>
              <w:t>B1-c most damaging: Tornado</w:t>
            </w:r>
          </w:p>
        </w:tc>
      </w:tr>
      <w:tr>
        <w:trPr>
          <w:cantSplit/>
        </w:trPr>
        <w:tc>
          <w:tcPr>
            <w:tcW w:type="dxa" w:w="1037"/>
          </w:tcPr>
          <w:p>
            <w:pPr>
              <w:spacing w:after="0"/>
              <w:jc w:val="left"/>
            </w:pPr>
            <w:r>
              <w:rPr>
                <w:sz w:val="16"/>
              </w:rPr>
              <w:t>1961-03-12</w:t>
            </w:r>
          </w:p>
        </w:tc>
        <w:tc>
          <w:tcPr>
            <w:tcW w:type="dxa" w:w="1215"/>
          </w:tcPr>
          <w:p>
            <w:pPr>
              <w:spacing w:after="0"/>
              <w:jc w:val="left"/>
            </w:pPr>
            <w:r>
              <w:rPr>
                <w:sz w:val="16"/>
              </w:rPr>
              <w:t>Tornado</w:t>
            </w:r>
          </w:p>
        </w:tc>
        <w:tc>
          <w:tcPr>
            <w:tcW w:type="dxa" w:w="1976"/>
          </w:tcPr>
          <w:p>
            <w:pPr>
              <w:spacing w:after="0"/>
              <w:jc w:val="left"/>
            </w:pPr>
            <w:r>
              <w:rPr>
                <w:sz w:val="16"/>
              </w:rPr>
              <w:t>F2, 18.8 mi path length (whole path, pre-1996), 833 yd wide</w:t>
            </w:r>
          </w:p>
        </w:tc>
        <w:tc>
          <w:tcPr>
            <w:tcW w:type="dxa" w:w="3156"/>
          </w:tcPr>
          <w:p>
            <w:pPr>
              <w:spacing w:after="0"/>
              <w:jc w:val="left"/>
            </w:pPr>
            <w:r>
              <w:rPr>
                <w:sz w:val="16"/>
              </w:rPr>
              <w:t>$250,000 property; crops not recorded (1961 dollars)</w:t>
            </w:r>
          </w:p>
        </w:tc>
        <w:tc>
          <w:tcPr>
            <w:tcW w:type="dxa" w:w="934"/>
          </w:tcPr>
          <w:p>
            <w:pPr>
              <w:spacing w:after="0"/>
              <w:jc w:val="right"/>
            </w:pPr>
            <w:r>
              <w:rPr>
                <w:sz w:val="16"/>
              </w:rPr>
              <w:t>0, 2</w:t>
            </w:r>
          </w:p>
        </w:tc>
        <w:tc>
          <w:tcPr>
            <w:tcW w:type="dxa" w:w="2264"/>
          </w:tcPr>
          <w:p>
            <w:pPr>
              <w:spacing w:after="0"/>
              <w:jc w:val="left"/>
            </w:pPr>
            <w:r>
              <w:rPr>
                <w:sz w:val="16"/>
              </w:rPr>
              <w:t>location not recorded</w:t>
            </w:r>
          </w:p>
        </w:tc>
        <w:tc>
          <w:tcPr>
            <w:tcW w:type="dxa" w:w="710"/>
          </w:tcPr>
          <w:p>
            <w:pPr>
              <w:spacing w:after="0"/>
              <w:jc w:val="left"/>
            </w:pPr>
          </w:p>
        </w:tc>
        <w:tc>
          <w:tcPr>
            <w:tcW w:type="dxa" w:w="2820"/>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(451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17"/>
        <w:gridCol w:w="1330"/>
        <w:gridCol w:w="1703"/>
        <w:gridCol w:w="1113"/>
        <w:gridCol w:w="1300"/>
        <w:gridCol w:w="1567"/>
        <w:gridCol w:w="1674"/>
        <w:gridCol w:w="1037"/>
        <w:gridCol w:w="2034"/>
      </w:tblGrid>
      <w:tr>
        <w:trPr>
          <w:cantSplit/>
          <w:tblHeader/>
        </w:trPr>
        <w:tc>
          <w:tcPr>
            <w:tcW w:type="dxa" w:w="1037"/>
            <w:shd w:val="clear" w:color="auto" w:fill="E8E8E8"/>
          </w:tcPr>
          <w:p>
            <w:pPr>
              <w:spacing w:after="0"/>
              <w:jc w:val="left"/>
            </w:pPr>
            <w:r>
              <w:rPr>
                <w:b/>
                <w:sz w:val="16"/>
              </w:rPr>
              <w:t>Hazard</w:t>
            </w:r>
          </w:p>
        </w:tc>
        <w:tc>
          <w:tcPr>
            <w:tcW w:type="dxa" w:w="1317"/>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30"/>
            <w:shd w:val="clear" w:color="auto" w:fill="E8E8E8"/>
          </w:tcPr>
          <w:p>
            <w:pPr>
              <w:spacing w:after="0"/>
              <w:jc w:val="left"/>
            </w:pPr>
            <w:r>
              <w:rPr>
                <w:b/>
                <w:sz w:val="16"/>
              </w:rPr>
              <w:t>Unit</w:t>
            </w:r>
          </w:p>
        </w:tc>
        <w:tc>
          <w:tcPr>
            <w:tcW w:type="dxa" w:w="1703"/>
            <w:shd w:val="clear" w:color="auto" w:fill="E8E8E8"/>
          </w:tcPr>
          <w:p>
            <w:pPr>
              <w:spacing w:after="0"/>
              <w:jc w:val="left"/>
            </w:pPr>
            <w:r>
              <w:rPr>
                <w:b/>
                <w:sz w:val="16"/>
              </w:rPr>
              <w:t>In plain terms</w:t>
            </w:r>
          </w:p>
        </w:tc>
        <w:tc>
          <w:tcPr>
            <w:tcW w:type="dxa" w:w="1113"/>
            <w:shd w:val="clear" w:color="auto" w:fill="E8E8E8"/>
          </w:tcPr>
          <w:p>
            <w:pPr>
              <w:spacing w:after="0"/>
              <w:jc w:val="left"/>
            </w:pPr>
            <w:r>
              <w:rPr>
                <w:b/>
                <w:sz w:val="16"/>
              </w:rPr>
              <w:t>Descriptor</w:t>
            </w:r>
          </w:p>
        </w:tc>
        <w:tc>
          <w:tcPr>
            <w:tcW w:type="dxa" w:w="1300"/>
            <w:shd w:val="clear" w:color="auto" w:fill="E8E8E8"/>
          </w:tcPr>
          <w:p>
            <w:pPr>
              <w:spacing w:after="0"/>
              <w:jc w:val="left"/>
            </w:pPr>
            <w:r>
              <w:rPr>
                <w:b/>
                <w:sz w:val="16"/>
              </w:rPr>
              <w:t>Descriptor basis</w:t>
            </w:r>
          </w:p>
        </w:tc>
        <w:tc>
          <w:tcPr>
            <w:tcW w:type="dxa" w:w="1567"/>
            <w:shd w:val="clear" w:color="auto" w:fill="E8E8E8"/>
          </w:tcPr>
          <w:p>
            <w:pPr>
              <w:spacing w:after="0"/>
              <w:jc w:val="right"/>
            </w:pPr>
            <w:r>
              <w:rPr>
                <w:b/>
                <w:sz w:val="16"/>
              </w:rPr>
              <w:t>NRI events or days in its record period (hail, wind and tornado are area-weighted, so can be fractional)</w:t>
            </w:r>
          </w:p>
        </w:tc>
        <w:tc>
          <w:tcPr>
            <w:tcW w:type="dxa" w:w="1674"/>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34"/>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17"/>
          </w:tcPr>
          <w:p>
            <w:pPr>
              <w:spacing w:after="0"/>
              <w:jc w:val="right"/>
            </w:pPr>
            <w:r>
              <w:rPr>
                <w:sz w:val="16"/>
              </w:rPr>
              <w:t>2.32</w:t>
            </w:r>
          </w:p>
        </w:tc>
        <w:tc>
          <w:tcPr>
            <w:tcW w:type="dxa" w:w="1330"/>
          </w:tcPr>
          <w:p>
            <w:pPr>
              <w:spacing w:after="0"/>
              <w:jc w:val="left"/>
            </w:pPr>
            <w:r>
              <w:rPr>
                <w:sz w:val="16"/>
              </w:rPr>
              <w:t>event-days per year</w:t>
            </w:r>
          </w:p>
        </w:tc>
        <w:tc>
          <w:tcPr>
            <w:tcW w:type="dxa" w:w="1703"/>
          </w:tcPr>
          <w:p>
            <w:pPr>
              <w:spacing w:after="0"/>
              <w:jc w:val="left"/>
            </w:pPr>
            <w:r>
              <w:rPr>
                <w:sz w:val="16"/>
              </w:rPr>
              <w:t>about 2.32 days per year</w:t>
            </w:r>
          </w:p>
        </w:tc>
        <w:tc>
          <w:tcPr>
            <w:tcW w:type="dxa" w:w="1113"/>
          </w:tcPr>
          <w:p>
            <w:pPr>
              <w:spacing w:after="0"/>
              <w:jc w:val="left"/>
            </w:pPr>
          </w:p>
        </w:tc>
        <w:tc>
          <w:tcPr>
            <w:tcW w:type="dxa" w:w="1300"/>
          </w:tcPr>
          <w:p>
            <w:pPr>
              <w:spacing w:after="0"/>
              <w:jc w:val="left"/>
            </w:pPr>
            <w:r>
              <w:rPr>
                <w:sz w:val="16"/>
              </w:rPr>
              <w:t>Storm Events event-days in 0 of 30 years, 1996 to 2025 (0%)</w:t>
            </w:r>
          </w:p>
        </w:tc>
        <w:tc>
          <w:tcPr>
            <w:tcW w:type="dxa" w:w="1567"/>
          </w:tcPr>
          <w:p>
            <w:pPr>
              <w:spacing w:after="0"/>
              <w:jc w:val="right"/>
            </w:pPr>
            <w:r>
              <w:rPr>
                <w:sz w:val="16"/>
              </w:rPr>
              <w:t>44</w:t>
            </w:r>
          </w:p>
        </w:tc>
        <w:tc>
          <w:tcPr>
            <w:tcW w:type="dxa" w:w="1674"/>
          </w:tcPr>
          <w:p>
            <w:pPr>
              <w:spacing w:after="0"/>
              <w:jc w:val="left"/>
            </w:pPr>
            <w:r>
              <w:rPr>
                <w:sz w:val="16"/>
              </w:rPr>
              <w:t>2005-11-12 to 2024-11-12 (19 years)</w:t>
            </w:r>
          </w:p>
        </w:tc>
        <w:tc>
          <w:tcPr>
            <w:tcW w:type="dxa" w:w="1037"/>
          </w:tcPr>
          <w:p>
            <w:pPr>
              <w:spacing w:after="0"/>
              <w:jc w:val="left"/>
            </w:pPr>
            <w:r>
              <w:rPr>
                <w:sz w:val="16"/>
              </w:rPr>
              <w:t>countywide</w:t>
            </w:r>
          </w:p>
        </w:tc>
        <w:tc>
          <w:tcPr>
            <w:tcW w:type="dxa" w:w="2034"/>
          </w:tcPr>
          <w:p>
            <w:pPr>
              <w:spacing w:after="0"/>
              <w:jc w:val="left"/>
            </w:pPr>
            <w:r>
              <w:rPr>
                <w:sz w:val="16"/>
              </w:rPr>
              <w:t>No Storm Events cold wave record, 1996 to 2025.</w:t>
            </w:r>
          </w:p>
        </w:tc>
      </w:tr>
      <w:tr>
        <w:trPr>
          <w:cantSplit/>
        </w:trPr>
        <w:tc>
          <w:tcPr>
            <w:tcW w:type="dxa" w:w="1037"/>
          </w:tcPr>
          <w:p>
            <w:pPr>
              <w:spacing w:after="0"/>
              <w:jc w:val="left"/>
            </w:pPr>
            <w:r>
              <w:rPr>
                <w:sz w:val="16"/>
              </w:rPr>
              <w:t>Drought</w:t>
            </w:r>
          </w:p>
        </w:tc>
        <w:tc>
          <w:tcPr>
            <w:tcW w:type="dxa" w:w="1317"/>
          </w:tcPr>
          <w:p>
            <w:pPr>
              <w:spacing w:after="0"/>
              <w:jc w:val="right"/>
            </w:pPr>
            <w:r>
              <w:rPr>
                <w:sz w:val="16"/>
              </w:rPr>
              <w:t>11.3</w:t>
            </w:r>
          </w:p>
        </w:tc>
        <w:tc>
          <w:tcPr>
            <w:tcW w:type="dxa" w:w="1330"/>
          </w:tcPr>
          <w:p>
            <w:pPr>
              <w:spacing w:after="0"/>
              <w:jc w:val="left"/>
            </w:pPr>
            <w:r>
              <w:rPr>
                <w:sz w:val="16"/>
              </w:rPr>
              <w:t>event-days per year</w:t>
            </w:r>
          </w:p>
        </w:tc>
        <w:tc>
          <w:tcPr>
            <w:tcW w:type="dxa" w:w="1703"/>
          </w:tcPr>
          <w:p>
            <w:pPr>
              <w:spacing w:after="0"/>
              <w:jc w:val="left"/>
            </w:pPr>
            <w:r>
              <w:rPr>
                <w:sz w:val="16"/>
              </w:rPr>
              <w:t>about 11.3 days per year</w:t>
            </w:r>
          </w:p>
        </w:tc>
        <w:tc>
          <w:tcPr>
            <w:tcW w:type="dxa" w:w="1113"/>
          </w:tcPr>
          <w:p>
            <w:pPr>
              <w:spacing w:after="0"/>
              <w:jc w:val="left"/>
            </w:pPr>
            <w:r>
              <w:rPr>
                <w:sz w:val="16"/>
              </w:rPr>
              <w:t>Likely</w:t>
            </w:r>
          </w:p>
        </w:tc>
        <w:tc>
          <w:tcPr>
            <w:tcW w:type="dxa" w:w="1300"/>
          </w:tcPr>
          <w:p>
            <w:pPr>
              <w:spacing w:after="0"/>
              <w:jc w:val="left"/>
            </w:pPr>
            <w:r>
              <w:rPr>
                <w:sz w:val="16"/>
              </w:rPr>
              <w:t>Storm Events event-days in 5 of 30 years, 1996 to 2025 (16.7%)</w:t>
            </w:r>
          </w:p>
        </w:tc>
        <w:tc>
          <w:tcPr>
            <w:tcW w:type="dxa" w:w="1567"/>
          </w:tcPr>
          <w:p>
            <w:pPr>
              <w:spacing w:after="0"/>
              <w:jc w:val="right"/>
            </w:pPr>
            <w:r>
              <w:rPr>
                <w:sz w:val="16"/>
              </w:rPr>
              <w:t>322</w:t>
            </w:r>
          </w:p>
        </w:tc>
        <w:tc>
          <w:tcPr>
            <w:tcW w:type="dxa" w:w="1674"/>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34"/>
          </w:tcPr>
          <w:p>
            <w:pPr>
              <w:spacing w:after="0"/>
              <w:jc w:val="left"/>
            </w:pPr>
          </w:p>
        </w:tc>
      </w:tr>
      <w:tr>
        <w:trPr>
          <w:cantSplit/>
        </w:trPr>
        <w:tc>
          <w:tcPr>
            <w:tcW w:type="dxa" w:w="1037"/>
          </w:tcPr>
          <w:p>
            <w:pPr>
              <w:spacing w:after="0"/>
              <w:jc w:val="left"/>
            </w:pPr>
            <w:r>
              <w:rPr>
                <w:sz w:val="16"/>
              </w:rPr>
              <w:t>Earthquake</w:t>
            </w:r>
          </w:p>
        </w:tc>
        <w:tc>
          <w:tcPr>
            <w:tcW w:type="dxa" w:w="1317"/>
          </w:tcPr>
          <w:p>
            <w:pPr>
              <w:spacing w:after="0"/>
              <w:jc w:val="right"/>
            </w:pPr>
            <w:r>
              <w:rPr>
                <w:sz w:val="16"/>
              </w:rPr>
              <w:t>0.00294</w:t>
            </w:r>
          </w:p>
        </w:tc>
        <w:tc>
          <w:tcPr>
            <w:tcW w:type="dxa" w:w="1330"/>
          </w:tcPr>
          <w:p>
            <w:pPr>
              <w:spacing w:after="0"/>
              <w:jc w:val="left"/>
            </w:pPr>
            <w:r>
              <w:rPr>
                <w:sz w:val="16"/>
              </w:rPr>
              <w:t>annual probability at a location</w:t>
            </w:r>
          </w:p>
        </w:tc>
        <w:tc>
          <w:tcPr>
            <w:tcW w:type="dxa" w:w="1703"/>
          </w:tcPr>
          <w:p>
            <w:pPr>
              <w:spacing w:after="0"/>
              <w:jc w:val="left"/>
            </w:pPr>
            <w:r>
              <w:rPr>
                <w:sz w:val="16"/>
              </w:rPr>
              <w:t>chance a given location in the county has at least minor-damage shaking in a year: 0.294%</w:t>
            </w:r>
          </w:p>
        </w:tc>
        <w:tc>
          <w:tcPr>
            <w:tcW w:type="dxa" w:w="1113"/>
          </w:tcPr>
          <w:p>
            <w:pPr>
              <w:spacing w:after="0"/>
              <w:jc w:val="left"/>
            </w:pPr>
          </w:p>
        </w:tc>
        <w:tc>
          <w:tcPr>
            <w:tcW w:type="dxa" w:w="1300"/>
          </w:tcPr>
          <w:p>
            <w:pPr>
              <w:spacing w:after="0"/>
              <w:jc w:val="left"/>
            </w:pPr>
          </w:p>
        </w:tc>
        <w:tc>
          <w:tcPr>
            <w:tcW w:type="dxa" w:w="1567"/>
          </w:tcPr>
          <w:p>
            <w:pPr>
              <w:spacing w:after="0"/>
              <w:jc w:val="right"/>
            </w:pPr>
            <w:r>
              <w:rPr>
                <w:sz w:val="16"/>
              </w:rPr>
              <w:t>not shown</w:t>
            </w:r>
          </w:p>
        </w:tc>
        <w:tc>
          <w:tcPr>
            <w:tcW w:type="dxa" w:w="1674"/>
          </w:tcPr>
          <w:p>
            <w:pPr>
              <w:spacing w:after="0"/>
              <w:jc w:val="left"/>
            </w:pPr>
            <w:r>
              <w:rPr>
                <w:sz w:val="16"/>
              </w:rPr>
              <w:t>modeled</w:t>
            </w:r>
          </w:p>
        </w:tc>
        <w:tc>
          <w:tcPr>
            <w:tcW w:type="dxa" w:w="1037"/>
          </w:tcPr>
          <w:p>
            <w:pPr>
              <w:spacing w:after="0"/>
              <w:jc w:val="left"/>
            </w:pPr>
            <w:r>
              <w:rPr>
                <w:sz w:val="16"/>
              </w:rPr>
              <w:t>see B1-f</w:t>
            </w:r>
          </w:p>
        </w:tc>
        <w:tc>
          <w:tcPr>
            <w:tcW w:type="dxa" w:w="2034"/>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17"/>
          </w:tcPr>
          <w:p>
            <w:pPr>
              <w:spacing w:after="0"/>
              <w:jc w:val="right"/>
            </w:pPr>
            <w:r>
              <w:rPr>
                <w:sz w:val="16"/>
              </w:rPr>
              <w:t>5.15</w:t>
            </w:r>
          </w:p>
        </w:tc>
        <w:tc>
          <w:tcPr>
            <w:tcW w:type="dxa" w:w="1330"/>
          </w:tcPr>
          <w:p>
            <w:pPr>
              <w:spacing w:after="0"/>
              <w:jc w:val="left"/>
            </w:pPr>
            <w:r>
              <w:rPr>
                <w:sz w:val="16"/>
              </w:rPr>
              <w:t>events per year</w:t>
            </w:r>
          </w:p>
        </w:tc>
        <w:tc>
          <w:tcPr>
            <w:tcW w:type="dxa" w:w="1703"/>
          </w:tcPr>
          <w:p>
            <w:pPr>
              <w:spacing w:after="0"/>
              <w:jc w:val="left"/>
            </w:pPr>
            <w:r>
              <w:rPr>
                <w:sz w:val="16"/>
              </w:rPr>
              <w:t>about 5.15 per year</w:t>
            </w:r>
          </w:p>
        </w:tc>
        <w:tc>
          <w:tcPr>
            <w:tcW w:type="dxa" w:w="1113"/>
          </w:tcPr>
          <w:p>
            <w:pPr>
              <w:spacing w:after="0"/>
              <w:jc w:val="left"/>
            </w:pPr>
            <w:r>
              <w:rPr>
                <w:sz w:val="16"/>
              </w:rPr>
              <w:t>Highly likely</w:t>
            </w:r>
          </w:p>
        </w:tc>
        <w:tc>
          <w:tcPr>
            <w:tcW w:type="dxa" w:w="1300"/>
          </w:tcPr>
          <w:p>
            <w:pPr>
              <w:spacing w:after="0"/>
              <w:jc w:val="left"/>
            </w:pPr>
            <w:r>
              <w:rPr>
                <w:sz w:val="16"/>
              </w:rPr>
              <w:t>FEMA annualized frequency (modeled)</w:t>
            </w:r>
          </w:p>
        </w:tc>
        <w:tc>
          <w:tcPr>
            <w:tcW w:type="dxa" w:w="1567"/>
          </w:tcPr>
          <w:p>
            <w:pPr>
              <w:spacing w:after="0"/>
              <w:jc w:val="right"/>
            </w:pPr>
            <w:r>
              <w:rPr>
                <w:sz w:val="16"/>
              </w:rPr>
              <w:t>195.6 (modeled)</w:t>
            </w:r>
          </w:p>
        </w:tc>
        <w:tc>
          <w:tcPr>
            <w:tcW w:type="dxa" w:w="1674"/>
          </w:tcPr>
          <w:p>
            <w:pPr>
              <w:spacing w:after="0"/>
              <w:jc w:val="left"/>
            </w:pPr>
            <w:r>
              <w:rPr>
                <w:sz w:val="16"/>
              </w:rPr>
              <w:t>1986 to 2023 (38 years)</w:t>
            </w:r>
          </w:p>
        </w:tc>
        <w:tc>
          <w:tcPr>
            <w:tcW w:type="dxa" w:w="1037"/>
          </w:tcPr>
          <w:p>
            <w:pPr>
              <w:spacing w:after="0"/>
              <w:jc w:val="left"/>
            </w:pPr>
            <w:r>
              <w:rPr>
                <w:sz w:val="16"/>
              </w:rPr>
              <w:t>countywide</w:t>
            </w:r>
          </w:p>
        </w:tc>
        <w:tc>
          <w:tcPr>
            <w:tcW w:type="dxa" w:w="2034"/>
          </w:tcPr>
          <w:p>
            <w:pPr>
              <w:spacing w:after="0"/>
              <w:jc w:val="left"/>
            </w:pPr>
          </w:p>
        </w:tc>
      </w:tr>
      <w:tr>
        <w:trPr>
          <w:cantSplit/>
        </w:trPr>
        <w:tc>
          <w:tcPr>
            <w:tcW w:type="dxa" w:w="1037"/>
          </w:tcPr>
          <w:p>
            <w:pPr>
              <w:spacing w:after="0"/>
              <w:jc w:val="left"/>
            </w:pPr>
            <w:r>
              <w:rPr>
                <w:sz w:val="16"/>
              </w:rPr>
              <w:t>Heat Wave</w:t>
            </w:r>
          </w:p>
        </w:tc>
        <w:tc>
          <w:tcPr>
            <w:tcW w:type="dxa" w:w="1317"/>
          </w:tcPr>
          <w:p>
            <w:pPr>
              <w:spacing w:after="0"/>
              <w:jc w:val="right"/>
            </w:pPr>
            <w:r>
              <w:rPr>
                <w:sz w:val="16"/>
              </w:rPr>
              <w:t>8.17</w:t>
            </w:r>
          </w:p>
        </w:tc>
        <w:tc>
          <w:tcPr>
            <w:tcW w:type="dxa" w:w="1330"/>
          </w:tcPr>
          <w:p>
            <w:pPr>
              <w:spacing w:after="0"/>
              <w:jc w:val="left"/>
            </w:pPr>
            <w:r>
              <w:rPr>
                <w:sz w:val="16"/>
              </w:rPr>
              <w:t>event-days per year</w:t>
            </w:r>
          </w:p>
        </w:tc>
        <w:tc>
          <w:tcPr>
            <w:tcW w:type="dxa" w:w="1703"/>
          </w:tcPr>
          <w:p>
            <w:pPr>
              <w:spacing w:after="0"/>
              <w:jc w:val="left"/>
            </w:pPr>
            <w:r>
              <w:rPr>
                <w:sz w:val="16"/>
              </w:rPr>
              <w:t>about 8.17 days per year</w:t>
            </w:r>
          </w:p>
        </w:tc>
        <w:tc>
          <w:tcPr>
            <w:tcW w:type="dxa" w:w="1113"/>
          </w:tcPr>
          <w:p>
            <w:pPr>
              <w:spacing w:after="0"/>
              <w:jc w:val="left"/>
            </w:pPr>
            <w:r>
              <w:rPr>
                <w:sz w:val="16"/>
              </w:rPr>
              <w:t>Likely</w:t>
            </w:r>
          </w:p>
        </w:tc>
        <w:tc>
          <w:tcPr>
            <w:tcW w:type="dxa" w:w="1300"/>
          </w:tcPr>
          <w:p>
            <w:pPr>
              <w:spacing w:after="0"/>
              <w:jc w:val="left"/>
            </w:pPr>
            <w:r>
              <w:rPr>
                <w:sz w:val="16"/>
              </w:rPr>
              <w:t>Storm Events event-days in 4 of 30 years, 1996 to 2025 (13.3%)</w:t>
            </w:r>
          </w:p>
        </w:tc>
        <w:tc>
          <w:tcPr>
            <w:tcW w:type="dxa" w:w="1567"/>
          </w:tcPr>
          <w:p>
            <w:pPr>
              <w:spacing w:after="0"/>
              <w:jc w:val="right"/>
            </w:pPr>
            <w:r>
              <w:rPr>
                <w:sz w:val="16"/>
              </w:rPr>
              <w:t>142</w:t>
            </w:r>
          </w:p>
        </w:tc>
        <w:tc>
          <w:tcPr>
            <w:tcW w:type="dxa" w:w="1674"/>
          </w:tcPr>
          <w:p>
            <w:pPr>
              <w:spacing w:after="0"/>
              <w:jc w:val="left"/>
            </w:pPr>
            <w:r>
              <w:rPr>
                <w:sz w:val="16"/>
              </w:rPr>
              <w:t>2005-11-12 to 2024-11-12 (19 years)</w:t>
            </w:r>
          </w:p>
        </w:tc>
        <w:tc>
          <w:tcPr>
            <w:tcW w:type="dxa" w:w="1037"/>
          </w:tcPr>
          <w:p>
            <w:pPr>
              <w:spacing w:after="0"/>
              <w:jc w:val="left"/>
            </w:pPr>
            <w:r>
              <w:rPr>
                <w:sz w:val="16"/>
              </w:rPr>
              <w:t>countywide</w:t>
            </w:r>
          </w:p>
        </w:tc>
        <w:tc>
          <w:tcPr>
            <w:tcW w:type="dxa" w:w="2034"/>
          </w:tcPr>
          <w:p>
            <w:pPr>
              <w:spacing w:after="0"/>
              <w:jc w:val="left"/>
            </w:pPr>
          </w:p>
        </w:tc>
      </w:tr>
      <w:tr>
        <w:trPr>
          <w:cantSplit/>
        </w:trPr>
        <w:tc>
          <w:tcPr>
            <w:tcW w:type="dxa" w:w="1037"/>
          </w:tcPr>
          <w:p>
            <w:pPr>
              <w:spacing w:after="0"/>
              <w:jc w:val="left"/>
            </w:pPr>
            <w:r>
              <w:rPr>
                <w:sz w:val="16"/>
              </w:rPr>
              <w:t>Hurricane</w:t>
            </w:r>
          </w:p>
        </w:tc>
        <w:tc>
          <w:tcPr>
            <w:tcW w:type="dxa" w:w="1317"/>
          </w:tcPr>
          <w:p>
            <w:pPr>
              <w:spacing w:after="0"/>
              <w:jc w:val="right"/>
            </w:pPr>
            <w:r>
              <w:rPr>
                <w:sz w:val="16"/>
              </w:rPr>
              <w:t>0.00598</w:t>
            </w:r>
          </w:p>
        </w:tc>
        <w:tc>
          <w:tcPr>
            <w:tcW w:type="dxa" w:w="1330"/>
          </w:tcPr>
          <w:p>
            <w:pPr>
              <w:spacing w:after="0"/>
              <w:jc w:val="left"/>
            </w:pPr>
            <w:r>
              <w:rPr>
                <w:sz w:val="16"/>
              </w:rPr>
              <w:t>events per year</w:t>
            </w:r>
          </w:p>
        </w:tc>
        <w:tc>
          <w:tcPr>
            <w:tcW w:type="dxa" w:w="1703"/>
          </w:tcPr>
          <w:p>
            <w:pPr>
              <w:spacing w:after="0"/>
              <w:jc w:val="left"/>
            </w:pPr>
            <w:r>
              <w:rPr>
                <w:sz w:val="16"/>
              </w:rPr>
              <w:t>about 1 in 167 years</w:t>
            </w:r>
          </w:p>
        </w:tc>
        <w:tc>
          <w:tcPr>
            <w:tcW w:type="dxa" w:w="1113"/>
          </w:tcPr>
          <w:p>
            <w:pPr>
              <w:spacing w:after="0"/>
              <w:jc w:val="left"/>
            </w:pPr>
            <w:r>
              <w:rPr>
                <w:sz w:val="16"/>
              </w:rPr>
              <w:t>Unlikely</w:t>
            </w:r>
          </w:p>
        </w:tc>
        <w:tc>
          <w:tcPr>
            <w:tcW w:type="dxa" w:w="1300"/>
          </w:tcPr>
          <w:p>
            <w:pPr>
              <w:spacing w:after="0"/>
              <w:jc w:val="left"/>
            </w:pPr>
            <w:r>
              <w:rPr>
                <w:sz w:val="16"/>
              </w:rPr>
              <w:t>FEMA annualized frequency (modeled)</w:t>
            </w:r>
          </w:p>
        </w:tc>
        <w:tc>
          <w:tcPr>
            <w:tcW w:type="dxa" w:w="1567"/>
          </w:tcPr>
          <w:p>
            <w:pPr>
              <w:spacing w:after="0"/>
              <w:jc w:val="right"/>
            </w:pPr>
            <w:r>
              <w:rPr>
                <w:sz w:val="16"/>
              </w:rPr>
              <w:t>2</w:t>
            </w:r>
          </w:p>
        </w:tc>
        <w:tc>
          <w:tcPr>
            <w:tcW w:type="dxa" w:w="1674"/>
          </w:tcPr>
          <w:p>
            <w:pPr>
              <w:spacing w:after="0"/>
              <w:jc w:val="left"/>
            </w:pPr>
            <w:r>
              <w:rPr>
                <w:sz w:val="16"/>
              </w:rPr>
              <w:t>1851 to 2024 (Atlantic)</w:t>
            </w:r>
          </w:p>
        </w:tc>
        <w:tc>
          <w:tcPr>
            <w:tcW w:type="dxa" w:w="1037"/>
          </w:tcPr>
          <w:p>
            <w:pPr>
              <w:spacing w:after="0"/>
              <w:jc w:val="left"/>
            </w:pPr>
            <w:r>
              <w:rPr>
                <w:sz w:val="16"/>
              </w:rPr>
              <w:t>see B1-f</w:t>
            </w:r>
          </w:p>
        </w:tc>
        <w:tc>
          <w:tcPr>
            <w:tcW w:type="dxa" w:w="2034"/>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17"/>
          </w:tcPr>
          <w:p>
            <w:pPr>
              <w:spacing w:after="0"/>
              <w:jc w:val="right"/>
            </w:pPr>
            <w:r>
              <w:rPr>
                <w:sz w:val="16"/>
              </w:rPr>
              <w:t>1.94</w:t>
            </w:r>
          </w:p>
        </w:tc>
        <w:tc>
          <w:tcPr>
            <w:tcW w:type="dxa" w:w="1330"/>
          </w:tcPr>
          <w:p>
            <w:pPr>
              <w:spacing w:after="0"/>
              <w:jc w:val="left"/>
            </w:pPr>
            <w:r>
              <w:rPr>
                <w:sz w:val="16"/>
              </w:rPr>
              <w:t>event-days per year</w:t>
            </w:r>
          </w:p>
        </w:tc>
        <w:tc>
          <w:tcPr>
            <w:tcW w:type="dxa" w:w="1703"/>
          </w:tcPr>
          <w:p>
            <w:pPr>
              <w:spacing w:after="0"/>
              <w:jc w:val="left"/>
            </w:pPr>
            <w:r>
              <w:rPr>
                <w:sz w:val="16"/>
              </w:rPr>
              <w:t>about 1.94 days per year</w:t>
            </w:r>
          </w:p>
        </w:tc>
        <w:tc>
          <w:tcPr>
            <w:tcW w:type="dxa" w:w="1113"/>
          </w:tcPr>
          <w:p>
            <w:pPr>
              <w:spacing w:after="0"/>
              <w:jc w:val="left"/>
            </w:pPr>
            <w:r>
              <w:rPr>
                <w:sz w:val="16"/>
              </w:rPr>
              <w:t>Likely</w:t>
            </w:r>
          </w:p>
        </w:tc>
        <w:tc>
          <w:tcPr>
            <w:tcW w:type="dxa" w:w="1300"/>
          </w:tcPr>
          <w:p>
            <w:pPr>
              <w:spacing w:after="0"/>
              <w:jc w:val="left"/>
            </w:pPr>
            <w:r>
              <w:rPr>
                <w:sz w:val="16"/>
              </w:rPr>
              <w:t>Storm Events event-days in 5 of 30 years, 1996 to 2025 (16.7%)</w:t>
            </w:r>
          </w:p>
        </w:tc>
        <w:tc>
          <w:tcPr>
            <w:tcW w:type="dxa" w:w="1567"/>
          </w:tcPr>
          <w:p>
            <w:pPr>
              <w:spacing w:after="0"/>
              <w:jc w:val="right"/>
            </w:pPr>
            <w:r>
              <w:rPr>
                <w:sz w:val="16"/>
              </w:rPr>
              <w:t>131</w:t>
            </w:r>
          </w:p>
        </w:tc>
        <w:tc>
          <w:tcPr>
            <w:tcW w:type="dxa" w:w="1674"/>
          </w:tcPr>
          <w:p>
            <w:pPr>
              <w:spacing w:after="0"/>
              <w:jc w:val="left"/>
            </w:pPr>
            <w:r>
              <w:rPr>
                <w:sz w:val="16"/>
              </w:rPr>
              <w:t>1946-12-31 to 2014-02-12 (67 years)</w:t>
            </w:r>
          </w:p>
        </w:tc>
        <w:tc>
          <w:tcPr>
            <w:tcW w:type="dxa" w:w="1037"/>
          </w:tcPr>
          <w:p>
            <w:pPr>
              <w:spacing w:after="0"/>
              <w:jc w:val="left"/>
            </w:pPr>
            <w:r>
              <w:rPr>
                <w:sz w:val="16"/>
              </w:rPr>
              <w:t>countywide</w:t>
            </w:r>
          </w:p>
        </w:tc>
        <w:tc>
          <w:tcPr>
            <w:tcW w:type="dxa" w:w="2034"/>
          </w:tcPr>
          <w:p>
            <w:pPr>
              <w:spacing w:after="0"/>
              <w:jc w:val="left"/>
            </w:pPr>
          </w:p>
        </w:tc>
      </w:tr>
      <w:tr>
        <w:trPr>
          <w:cantSplit/>
        </w:trPr>
        <w:tc>
          <w:tcPr>
            <w:tcW w:type="dxa" w:w="1037"/>
          </w:tcPr>
          <w:p>
            <w:pPr>
              <w:spacing w:after="0"/>
              <w:jc w:val="left"/>
            </w:pPr>
            <w:r>
              <w:rPr>
                <w:sz w:val="16"/>
              </w:rPr>
              <w:t>Inland Flooding</w:t>
            </w:r>
          </w:p>
        </w:tc>
        <w:tc>
          <w:tcPr>
            <w:tcW w:type="dxa" w:w="1317"/>
          </w:tcPr>
          <w:p>
            <w:pPr>
              <w:spacing w:after="0"/>
              <w:jc w:val="right"/>
            </w:pPr>
            <w:r>
              <w:rPr>
                <w:sz w:val="16"/>
              </w:rPr>
              <w:t>1.18</w:t>
            </w:r>
          </w:p>
        </w:tc>
        <w:tc>
          <w:tcPr>
            <w:tcW w:type="dxa" w:w="1330"/>
          </w:tcPr>
          <w:p>
            <w:pPr>
              <w:spacing w:after="0"/>
              <w:jc w:val="left"/>
            </w:pPr>
            <w:r>
              <w:rPr>
                <w:sz w:val="16"/>
              </w:rPr>
              <w:t>event-days per year</w:t>
            </w:r>
          </w:p>
        </w:tc>
        <w:tc>
          <w:tcPr>
            <w:tcW w:type="dxa" w:w="1703"/>
          </w:tcPr>
          <w:p>
            <w:pPr>
              <w:spacing w:after="0"/>
              <w:jc w:val="left"/>
            </w:pPr>
            <w:r>
              <w:rPr>
                <w:sz w:val="16"/>
              </w:rPr>
              <w:t>about 1.18 days per year</w:t>
            </w:r>
          </w:p>
        </w:tc>
        <w:tc>
          <w:tcPr>
            <w:tcW w:type="dxa" w:w="1113"/>
          </w:tcPr>
          <w:p>
            <w:pPr>
              <w:spacing w:after="0"/>
              <w:jc w:val="left"/>
            </w:pPr>
            <w:r>
              <w:rPr>
                <w:sz w:val="16"/>
              </w:rPr>
              <w:t>Likely</w:t>
            </w:r>
          </w:p>
        </w:tc>
        <w:tc>
          <w:tcPr>
            <w:tcW w:type="dxa" w:w="1300"/>
          </w:tcPr>
          <w:p>
            <w:pPr>
              <w:spacing w:after="0"/>
              <w:jc w:val="left"/>
            </w:pPr>
            <w:r>
              <w:rPr>
                <w:sz w:val="16"/>
              </w:rPr>
              <w:t>Storm Events event-days in 17 of 30 years, 1996 to 2025 (56.7%)</w:t>
            </w:r>
          </w:p>
        </w:tc>
        <w:tc>
          <w:tcPr>
            <w:tcW w:type="dxa" w:w="1567"/>
          </w:tcPr>
          <w:p>
            <w:pPr>
              <w:spacing w:after="0"/>
              <w:jc w:val="right"/>
            </w:pPr>
            <w:r>
              <w:rPr>
                <w:sz w:val="16"/>
              </w:rPr>
              <w:t>33</w:t>
            </w:r>
          </w:p>
        </w:tc>
        <w:tc>
          <w:tcPr>
            <w:tcW w:type="dxa" w:w="1674"/>
          </w:tcPr>
          <w:p>
            <w:pPr>
              <w:spacing w:after="0"/>
              <w:jc w:val="left"/>
            </w:pPr>
            <w:r>
              <w:rPr>
                <w:sz w:val="16"/>
              </w:rPr>
              <w:t>1996 to 2023 (28 years)</w:t>
            </w:r>
          </w:p>
        </w:tc>
        <w:tc>
          <w:tcPr>
            <w:tcW w:type="dxa" w:w="1037"/>
          </w:tcPr>
          <w:p>
            <w:pPr>
              <w:spacing w:after="0"/>
              <w:jc w:val="left"/>
            </w:pPr>
            <w:r>
              <w:rPr>
                <w:sz w:val="16"/>
              </w:rPr>
              <w:t>see B1-f</w:t>
            </w:r>
          </w:p>
        </w:tc>
        <w:tc>
          <w:tcPr>
            <w:tcW w:type="dxa" w:w="2034"/>
          </w:tcPr>
          <w:p>
            <w:pPr>
              <w:spacing w:after="0"/>
              <w:jc w:val="left"/>
            </w:pPr>
          </w:p>
        </w:tc>
      </w:tr>
      <w:tr>
        <w:trPr>
          <w:cantSplit/>
        </w:trPr>
        <w:tc>
          <w:tcPr>
            <w:tcW w:type="dxa" w:w="1037"/>
          </w:tcPr>
          <w:p>
            <w:pPr>
              <w:spacing w:after="0"/>
              <w:jc w:val="left"/>
            </w:pPr>
            <w:r>
              <w:rPr>
                <w:sz w:val="16"/>
              </w:rPr>
              <w:t>Landslide</w:t>
            </w:r>
          </w:p>
        </w:tc>
        <w:tc>
          <w:tcPr>
            <w:tcW w:type="dxa" w:w="1317"/>
          </w:tcPr>
          <w:p>
            <w:pPr>
              <w:spacing w:after="0"/>
              <w:jc w:val="right"/>
            </w:pPr>
            <w:r>
              <w:rPr>
                <w:sz w:val="16"/>
              </w:rPr>
              <w:t>1.94</w:t>
            </w:r>
          </w:p>
        </w:tc>
        <w:tc>
          <w:tcPr>
            <w:tcW w:type="dxa" w:w="1330"/>
          </w:tcPr>
          <w:p>
            <w:pPr>
              <w:spacing w:after="0"/>
              <w:jc w:val="left"/>
            </w:pPr>
            <w:r>
              <w:rPr>
                <w:sz w:val="16"/>
              </w:rPr>
              <w:t>events per year (modeled)</w:t>
            </w:r>
          </w:p>
        </w:tc>
        <w:tc>
          <w:tcPr>
            <w:tcW w:type="dxa" w:w="1703"/>
          </w:tcPr>
          <w:p>
            <w:pPr>
              <w:spacing w:after="0"/>
              <w:jc w:val="left"/>
            </w:pPr>
            <w:r>
              <w:rPr>
                <w:sz w:val="16"/>
              </w:rPr>
              <w:t>about 1.94 per year</w:t>
            </w:r>
          </w:p>
        </w:tc>
        <w:tc>
          <w:tcPr>
            <w:tcW w:type="dxa" w:w="1113"/>
          </w:tcPr>
          <w:p>
            <w:pPr>
              <w:spacing w:after="0"/>
              <w:jc w:val="left"/>
            </w:pPr>
            <w:r>
              <w:rPr>
                <w:sz w:val="16"/>
              </w:rPr>
              <w:t>Highly likely</w:t>
            </w:r>
          </w:p>
        </w:tc>
        <w:tc>
          <w:tcPr>
            <w:tcW w:type="dxa" w:w="1300"/>
          </w:tcPr>
          <w:p>
            <w:pPr>
              <w:spacing w:after="0"/>
              <w:jc w:val="left"/>
            </w:pPr>
            <w:r>
              <w:rPr>
                <w:sz w:val="16"/>
              </w:rPr>
              <w:t>FEMA annualized frequency (modeled)</w:t>
            </w:r>
          </w:p>
        </w:tc>
        <w:tc>
          <w:tcPr>
            <w:tcW w:type="dxa" w:w="1567"/>
          </w:tcPr>
          <w:p>
            <w:pPr>
              <w:spacing w:after="0"/>
              <w:jc w:val="right"/>
            </w:pPr>
            <w:r>
              <w:rPr>
                <w:sz w:val="16"/>
              </w:rPr>
              <w:t>not shown</w:t>
            </w:r>
          </w:p>
        </w:tc>
        <w:tc>
          <w:tcPr>
            <w:tcW w:type="dxa" w:w="1674"/>
          </w:tcPr>
          <w:p>
            <w:pPr>
              <w:spacing w:after="0"/>
              <w:jc w:val="left"/>
            </w:pPr>
            <w:r>
              <w:rPr>
                <w:sz w:val="16"/>
              </w:rPr>
              <w:t>modeled</w:t>
            </w:r>
          </w:p>
        </w:tc>
        <w:tc>
          <w:tcPr>
            <w:tcW w:type="dxa" w:w="1037"/>
          </w:tcPr>
          <w:p>
            <w:pPr>
              <w:spacing w:after="0"/>
              <w:jc w:val="left"/>
            </w:pPr>
            <w:r>
              <w:rPr>
                <w:sz w:val="16"/>
              </w:rPr>
              <w:t>see B1-f</w:t>
            </w:r>
          </w:p>
        </w:tc>
        <w:tc>
          <w:tcPr>
            <w:tcW w:type="dxa" w:w="2034"/>
          </w:tcPr>
          <w:p>
            <w:pPr>
              <w:spacing w:after="0"/>
              <w:jc w:val="left"/>
            </w:pPr>
          </w:p>
        </w:tc>
      </w:tr>
      <w:tr>
        <w:trPr>
          <w:cantSplit/>
        </w:trPr>
        <w:tc>
          <w:tcPr>
            <w:tcW w:type="dxa" w:w="1037"/>
          </w:tcPr>
          <w:p>
            <w:pPr>
              <w:spacing w:after="0"/>
              <w:jc w:val="left"/>
            </w:pPr>
            <w:r>
              <w:rPr>
                <w:sz w:val="16"/>
              </w:rPr>
              <w:t>Lightning</w:t>
            </w:r>
          </w:p>
        </w:tc>
        <w:tc>
          <w:tcPr>
            <w:tcW w:type="dxa" w:w="1317"/>
          </w:tcPr>
          <w:p>
            <w:pPr>
              <w:spacing w:after="0"/>
              <w:jc w:val="right"/>
            </w:pPr>
            <w:r>
              <w:rPr>
                <w:sz w:val="16"/>
              </w:rPr>
              <w:t>58.6</w:t>
            </w:r>
          </w:p>
        </w:tc>
        <w:tc>
          <w:tcPr>
            <w:tcW w:type="dxa" w:w="1330"/>
          </w:tcPr>
          <w:p>
            <w:pPr>
              <w:spacing w:after="0"/>
              <w:jc w:val="left"/>
            </w:pPr>
            <w:r>
              <w:rPr>
                <w:sz w:val="16"/>
              </w:rPr>
              <w:t>days per year with a strike</w:t>
            </w:r>
          </w:p>
        </w:tc>
        <w:tc>
          <w:tcPr>
            <w:tcW w:type="dxa" w:w="1703"/>
          </w:tcPr>
          <w:p>
            <w:pPr>
              <w:spacing w:after="0"/>
              <w:jc w:val="left"/>
            </w:pPr>
            <w:r>
              <w:rPr>
                <w:sz w:val="16"/>
              </w:rPr>
              <w:t>about 58.6 days per year</w:t>
            </w:r>
          </w:p>
        </w:tc>
        <w:tc>
          <w:tcPr>
            <w:tcW w:type="dxa" w:w="1113"/>
          </w:tcPr>
          <w:p>
            <w:pPr>
              <w:spacing w:after="0"/>
              <w:jc w:val="left"/>
            </w:pPr>
            <w:r>
              <w:rPr>
                <w:sz w:val="16"/>
              </w:rPr>
              <w:t>Highly likely</w:t>
            </w:r>
          </w:p>
        </w:tc>
        <w:tc>
          <w:tcPr>
            <w:tcW w:type="dxa" w:w="1300"/>
          </w:tcPr>
          <w:p>
            <w:pPr>
              <w:spacing w:after="0"/>
              <w:jc w:val="left"/>
            </w:pPr>
            <w:r>
              <w:rPr>
                <w:sz w:val="16"/>
              </w:rPr>
              <w:t>FEMA annualized frequency (modeled)</w:t>
            </w:r>
          </w:p>
        </w:tc>
        <w:tc>
          <w:tcPr>
            <w:tcW w:type="dxa" w:w="1567"/>
          </w:tcPr>
          <w:p>
            <w:pPr>
              <w:spacing w:after="0"/>
              <w:jc w:val="right"/>
            </w:pPr>
            <w:r>
              <w:rPr>
                <w:sz w:val="16"/>
              </w:rPr>
              <w:t>not shown</w:t>
            </w:r>
          </w:p>
        </w:tc>
        <w:tc>
          <w:tcPr>
            <w:tcW w:type="dxa" w:w="1674"/>
          </w:tcPr>
          <w:p>
            <w:pPr>
              <w:spacing w:after="0"/>
              <w:jc w:val="left"/>
            </w:pPr>
            <w:r>
              <w:rPr>
                <w:sz w:val="16"/>
              </w:rPr>
              <w:t>1995 to 2023 (29 years; CONUS)</w:t>
            </w:r>
          </w:p>
        </w:tc>
        <w:tc>
          <w:tcPr>
            <w:tcW w:type="dxa" w:w="1037"/>
          </w:tcPr>
          <w:p>
            <w:pPr>
              <w:spacing w:after="0"/>
              <w:jc w:val="left"/>
            </w:pPr>
            <w:r>
              <w:rPr>
                <w:sz w:val="16"/>
              </w:rPr>
              <w:t>countywide</w:t>
            </w:r>
          </w:p>
        </w:tc>
        <w:tc>
          <w:tcPr>
            <w:tcW w:type="dxa" w:w="2034"/>
          </w:tcPr>
          <w:p>
            <w:pPr>
              <w:spacing w:after="0"/>
              <w:jc w:val="left"/>
            </w:pPr>
          </w:p>
        </w:tc>
      </w:tr>
      <w:tr>
        <w:trPr>
          <w:cantSplit/>
        </w:trPr>
        <w:tc>
          <w:tcPr>
            <w:tcW w:type="dxa" w:w="1037"/>
          </w:tcPr>
          <w:p>
            <w:pPr>
              <w:spacing w:after="0"/>
              <w:jc w:val="left"/>
            </w:pPr>
            <w:r>
              <w:rPr>
                <w:sz w:val="16"/>
              </w:rPr>
              <w:t>Strong Wind</w:t>
            </w:r>
          </w:p>
        </w:tc>
        <w:tc>
          <w:tcPr>
            <w:tcW w:type="dxa" w:w="1317"/>
          </w:tcPr>
          <w:p>
            <w:pPr>
              <w:spacing w:after="0"/>
              <w:jc w:val="right"/>
            </w:pPr>
            <w:r>
              <w:rPr>
                <w:sz w:val="16"/>
              </w:rPr>
              <w:t>3.35</w:t>
            </w:r>
          </w:p>
        </w:tc>
        <w:tc>
          <w:tcPr>
            <w:tcW w:type="dxa" w:w="1330"/>
          </w:tcPr>
          <w:p>
            <w:pPr>
              <w:spacing w:after="0"/>
              <w:jc w:val="left"/>
            </w:pPr>
            <w:r>
              <w:rPr>
                <w:sz w:val="16"/>
              </w:rPr>
              <w:t>events per year</w:t>
            </w:r>
          </w:p>
        </w:tc>
        <w:tc>
          <w:tcPr>
            <w:tcW w:type="dxa" w:w="1703"/>
          </w:tcPr>
          <w:p>
            <w:pPr>
              <w:spacing w:after="0"/>
              <w:jc w:val="left"/>
            </w:pPr>
            <w:r>
              <w:rPr>
                <w:sz w:val="16"/>
              </w:rPr>
              <w:t>about 3.35 per year</w:t>
            </w:r>
          </w:p>
        </w:tc>
        <w:tc>
          <w:tcPr>
            <w:tcW w:type="dxa" w:w="1113"/>
          </w:tcPr>
          <w:p>
            <w:pPr>
              <w:spacing w:after="0"/>
              <w:jc w:val="left"/>
            </w:pPr>
            <w:r>
              <w:rPr>
                <w:sz w:val="16"/>
              </w:rPr>
              <w:t>Highly likely</w:t>
            </w:r>
          </w:p>
        </w:tc>
        <w:tc>
          <w:tcPr>
            <w:tcW w:type="dxa" w:w="1300"/>
          </w:tcPr>
          <w:p>
            <w:pPr>
              <w:spacing w:after="0"/>
              <w:jc w:val="left"/>
            </w:pPr>
            <w:r>
              <w:rPr>
                <w:sz w:val="16"/>
              </w:rPr>
              <w:t>FEMA annualized frequency (modeled)</w:t>
            </w:r>
          </w:p>
        </w:tc>
        <w:tc>
          <w:tcPr>
            <w:tcW w:type="dxa" w:w="1567"/>
          </w:tcPr>
          <w:p>
            <w:pPr>
              <w:spacing w:after="0"/>
              <w:jc w:val="right"/>
            </w:pPr>
            <w:r>
              <w:rPr>
                <w:sz w:val="16"/>
              </w:rPr>
              <w:t>128</w:t>
            </w:r>
          </w:p>
        </w:tc>
        <w:tc>
          <w:tcPr>
            <w:tcW w:type="dxa" w:w="1674"/>
          </w:tcPr>
          <w:p>
            <w:pPr>
              <w:spacing w:after="0"/>
              <w:jc w:val="left"/>
            </w:pPr>
            <w:r>
              <w:rPr>
                <w:sz w:val="16"/>
              </w:rPr>
              <w:t>1986 to 2023 (38 years)</w:t>
            </w:r>
          </w:p>
        </w:tc>
        <w:tc>
          <w:tcPr>
            <w:tcW w:type="dxa" w:w="1037"/>
          </w:tcPr>
          <w:p>
            <w:pPr>
              <w:spacing w:after="0"/>
              <w:jc w:val="left"/>
            </w:pPr>
            <w:r>
              <w:rPr>
                <w:sz w:val="16"/>
              </w:rPr>
              <w:t>countywide</w:t>
            </w:r>
          </w:p>
        </w:tc>
        <w:tc>
          <w:tcPr>
            <w:tcW w:type="dxa" w:w="2034"/>
          </w:tcPr>
          <w:p>
            <w:pPr>
              <w:spacing w:after="0"/>
              <w:jc w:val="left"/>
            </w:pPr>
          </w:p>
        </w:tc>
      </w:tr>
      <w:tr>
        <w:trPr>
          <w:cantSplit/>
        </w:trPr>
        <w:tc>
          <w:tcPr>
            <w:tcW w:type="dxa" w:w="1037"/>
          </w:tcPr>
          <w:p>
            <w:pPr>
              <w:spacing w:after="0"/>
              <w:jc w:val="left"/>
            </w:pPr>
            <w:r>
              <w:rPr>
                <w:sz w:val="16"/>
              </w:rPr>
              <w:t>Tornado</w:t>
            </w:r>
          </w:p>
        </w:tc>
        <w:tc>
          <w:tcPr>
            <w:tcW w:type="dxa" w:w="1317"/>
          </w:tcPr>
          <w:p>
            <w:pPr>
              <w:spacing w:after="0"/>
              <w:jc w:val="right"/>
            </w:pPr>
            <w:r>
              <w:rPr>
                <w:sz w:val="16"/>
              </w:rPr>
              <w:t>0.427</w:t>
            </w:r>
          </w:p>
        </w:tc>
        <w:tc>
          <w:tcPr>
            <w:tcW w:type="dxa" w:w="1330"/>
          </w:tcPr>
          <w:p>
            <w:pPr>
              <w:spacing w:after="0"/>
              <w:jc w:val="left"/>
            </w:pPr>
            <w:r>
              <w:rPr>
                <w:sz w:val="16"/>
              </w:rPr>
              <w:t>events per year</w:t>
            </w:r>
          </w:p>
        </w:tc>
        <w:tc>
          <w:tcPr>
            <w:tcW w:type="dxa" w:w="1703"/>
          </w:tcPr>
          <w:p>
            <w:pPr>
              <w:spacing w:after="0"/>
              <w:jc w:val="left"/>
            </w:pPr>
            <w:r>
              <w:rPr>
                <w:sz w:val="16"/>
              </w:rPr>
              <w:t>about 1 in 2 years</w:t>
            </w:r>
          </w:p>
        </w:tc>
        <w:tc>
          <w:tcPr>
            <w:tcW w:type="dxa" w:w="1113"/>
          </w:tcPr>
          <w:p>
            <w:pPr>
              <w:spacing w:after="0"/>
              <w:jc w:val="left"/>
            </w:pPr>
            <w:r>
              <w:rPr>
                <w:sz w:val="16"/>
              </w:rPr>
              <w:t>Likely</w:t>
            </w:r>
          </w:p>
        </w:tc>
        <w:tc>
          <w:tcPr>
            <w:tcW w:type="dxa" w:w="1300"/>
          </w:tcPr>
          <w:p>
            <w:pPr>
              <w:spacing w:after="0"/>
              <w:jc w:val="left"/>
            </w:pPr>
            <w:r>
              <w:rPr>
                <w:sz w:val="16"/>
              </w:rPr>
              <w:t>FEMA annualized frequency (modeled)</w:t>
            </w:r>
          </w:p>
        </w:tc>
        <w:tc>
          <w:tcPr>
            <w:tcW w:type="dxa" w:w="1567"/>
          </w:tcPr>
          <w:p>
            <w:pPr>
              <w:spacing w:after="0"/>
              <w:jc w:val="right"/>
            </w:pPr>
            <w:r>
              <w:rPr>
                <w:sz w:val="16"/>
              </w:rPr>
              <w:t>not shown</w:t>
            </w:r>
          </w:p>
        </w:tc>
        <w:tc>
          <w:tcPr>
            <w:tcW w:type="dxa" w:w="1674"/>
          </w:tcPr>
          <w:p>
            <w:pPr>
              <w:spacing w:after="0"/>
              <w:jc w:val="left"/>
            </w:pPr>
            <w:r>
              <w:rPr>
                <w:sz w:val="16"/>
              </w:rPr>
              <w:t>1950 to 2023 (EF2+); 1986 to 2023 (EF0-1)</w:t>
            </w:r>
          </w:p>
        </w:tc>
        <w:tc>
          <w:tcPr>
            <w:tcW w:type="dxa" w:w="1037"/>
          </w:tcPr>
          <w:p>
            <w:pPr>
              <w:spacing w:after="0"/>
              <w:jc w:val="left"/>
            </w:pPr>
            <w:r>
              <w:rPr>
                <w:sz w:val="16"/>
              </w:rPr>
              <w:t>see B1-f</w:t>
            </w:r>
          </w:p>
        </w:tc>
        <w:tc>
          <w:tcPr>
            <w:tcW w:type="dxa" w:w="2034"/>
          </w:tcPr>
          <w:p>
            <w:pPr>
              <w:spacing w:after="0"/>
              <w:jc w:val="left"/>
            </w:pPr>
          </w:p>
        </w:tc>
      </w:tr>
      <w:tr>
        <w:trPr>
          <w:cantSplit/>
        </w:trPr>
        <w:tc>
          <w:tcPr>
            <w:tcW w:type="dxa" w:w="1037"/>
          </w:tcPr>
          <w:p>
            <w:pPr>
              <w:spacing w:after="0"/>
              <w:jc w:val="left"/>
            </w:pPr>
            <w:r>
              <w:rPr>
                <w:sz w:val="16"/>
              </w:rPr>
              <w:t>Wildfire</w:t>
            </w:r>
          </w:p>
        </w:tc>
        <w:tc>
          <w:tcPr>
            <w:tcW w:type="dxa" w:w="1317"/>
          </w:tcPr>
          <w:p>
            <w:pPr>
              <w:spacing w:after="0"/>
              <w:jc w:val="right"/>
            </w:pPr>
            <w:r>
              <w:rPr>
                <w:sz w:val="16"/>
              </w:rPr>
              <w:t>0.00377</w:t>
            </w:r>
          </w:p>
        </w:tc>
        <w:tc>
          <w:tcPr>
            <w:tcW w:type="dxa" w:w="1330"/>
          </w:tcPr>
          <w:p>
            <w:pPr>
              <w:spacing w:after="0"/>
              <w:jc w:val="left"/>
            </w:pPr>
            <w:r>
              <w:rPr>
                <w:sz w:val="16"/>
              </w:rPr>
              <w:t>annual probability at a location</w:t>
            </w:r>
          </w:p>
        </w:tc>
        <w:tc>
          <w:tcPr>
            <w:tcW w:type="dxa" w:w="1703"/>
          </w:tcPr>
          <w:p>
            <w:pPr>
              <w:spacing w:after="0"/>
              <w:jc w:val="left"/>
            </w:pPr>
            <w:r>
              <w:rPr>
                <w:sz w:val="16"/>
              </w:rPr>
              <w:t>chance a given location in the county burns in a year: 0.377%</w:t>
            </w:r>
          </w:p>
        </w:tc>
        <w:tc>
          <w:tcPr>
            <w:tcW w:type="dxa" w:w="1113"/>
          </w:tcPr>
          <w:p>
            <w:pPr>
              <w:spacing w:after="0"/>
              <w:jc w:val="left"/>
            </w:pPr>
            <w:r>
              <w:rPr>
                <w:sz w:val="16"/>
              </w:rPr>
              <w:t>Likely</w:t>
            </w:r>
          </w:p>
        </w:tc>
        <w:tc>
          <w:tcPr>
            <w:tcW w:type="dxa" w:w="1300"/>
          </w:tcPr>
          <w:p>
            <w:pPr>
              <w:spacing w:after="0"/>
              <w:jc w:val="left"/>
            </w:pPr>
            <w:r>
              <w:rPr>
                <w:sz w:val="16"/>
              </w:rPr>
              <w:t>Storm Events records in 4 of 30 years, 1996 to 2025 (13.3%)</w:t>
            </w:r>
          </w:p>
        </w:tc>
        <w:tc>
          <w:tcPr>
            <w:tcW w:type="dxa" w:w="1567"/>
          </w:tcPr>
          <w:p>
            <w:pPr>
              <w:spacing w:after="0"/>
              <w:jc w:val="right"/>
            </w:pPr>
            <w:r>
              <w:rPr>
                <w:sz w:val="16"/>
              </w:rPr>
              <w:t>not shown</w:t>
            </w:r>
          </w:p>
        </w:tc>
        <w:tc>
          <w:tcPr>
            <w:tcW w:type="dxa" w:w="1674"/>
          </w:tcPr>
          <w:p>
            <w:pPr>
              <w:spacing w:after="0"/>
              <w:jc w:val="left"/>
            </w:pPr>
            <w:r>
              <w:rPr>
                <w:sz w:val="16"/>
              </w:rPr>
              <w:t>modeled</w:t>
            </w:r>
          </w:p>
        </w:tc>
        <w:tc>
          <w:tcPr>
            <w:tcW w:type="dxa" w:w="1037"/>
          </w:tcPr>
          <w:p>
            <w:pPr>
              <w:spacing w:after="0"/>
              <w:jc w:val="left"/>
            </w:pPr>
            <w:r>
              <w:rPr>
                <w:sz w:val="16"/>
              </w:rPr>
              <w:t>see B1-f</w:t>
            </w:r>
          </w:p>
        </w:tc>
        <w:tc>
          <w:tcPr>
            <w:tcW w:type="dxa" w:w="2034"/>
          </w:tcPr>
          <w:p>
            <w:pPr>
              <w:spacing w:after="0"/>
              <w:jc w:val="left"/>
            </w:pPr>
          </w:p>
        </w:tc>
      </w:tr>
      <w:tr>
        <w:trPr>
          <w:cantSplit/>
        </w:trPr>
        <w:tc>
          <w:tcPr>
            <w:tcW w:type="dxa" w:w="1037"/>
          </w:tcPr>
          <w:p>
            <w:pPr>
              <w:spacing w:after="0"/>
              <w:jc w:val="left"/>
            </w:pPr>
            <w:r>
              <w:rPr>
                <w:sz w:val="16"/>
              </w:rPr>
              <w:t>Winter Weather</w:t>
            </w:r>
          </w:p>
        </w:tc>
        <w:tc>
          <w:tcPr>
            <w:tcW w:type="dxa" w:w="1317"/>
          </w:tcPr>
          <w:p>
            <w:pPr>
              <w:spacing w:after="0"/>
              <w:jc w:val="right"/>
            </w:pPr>
            <w:r>
              <w:rPr>
                <w:sz w:val="16"/>
              </w:rPr>
              <w:t>8.96</w:t>
            </w:r>
          </w:p>
        </w:tc>
        <w:tc>
          <w:tcPr>
            <w:tcW w:type="dxa" w:w="1330"/>
          </w:tcPr>
          <w:p>
            <w:pPr>
              <w:spacing w:after="0"/>
              <w:jc w:val="left"/>
            </w:pPr>
            <w:r>
              <w:rPr>
                <w:sz w:val="16"/>
              </w:rPr>
              <w:t>event-days per year</w:t>
            </w:r>
          </w:p>
        </w:tc>
        <w:tc>
          <w:tcPr>
            <w:tcW w:type="dxa" w:w="1703"/>
          </w:tcPr>
          <w:p>
            <w:pPr>
              <w:spacing w:after="0"/>
              <w:jc w:val="left"/>
            </w:pPr>
            <w:r>
              <w:rPr>
                <w:sz w:val="16"/>
              </w:rPr>
              <w:t>about 8.96 days per year</w:t>
            </w:r>
          </w:p>
        </w:tc>
        <w:tc>
          <w:tcPr>
            <w:tcW w:type="dxa" w:w="1113"/>
          </w:tcPr>
          <w:p>
            <w:pPr>
              <w:spacing w:after="0"/>
              <w:jc w:val="left"/>
            </w:pPr>
            <w:r>
              <w:rPr>
                <w:sz w:val="16"/>
              </w:rPr>
              <w:t>Highly likely</w:t>
            </w:r>
          </w:p>
        </w:tc>
        <w:tc>
          <w:tcPr>
            <w:tcW w:type="dxa" w:w="1300"/>
          </w:tcPr>
          <w:p>
            <w:pPr>
              <w:spacing w:after="0"/>
              <w:jc w:val="left"/>
            </w:pPr>
            <w:r>
              <w:rPr>
                <w:sz w:val="16"/>
              </w:rPr>
              <w:t>Storm Events event-days in 27 of 30 years, 1996 to 2025 (90%)</w:t>
            </w:r>
          </w:p>
        </w:tc>
        <w:tc>
          <w:tcPr>
            <w:tcW w:type="dxa" w:w="1567"/>
          </w:tcPr>
          <w:p>
            <w:pPr>
              <w:spacing w:after="0"/>
              <w:jc w:val="right"/>
            </w:pPr>
            <w:r>
              <w:rPr>
                <w:sz w:val="16"/>
              </w:rPr>
              <w:t>170</w:t>
            </w:r>
          </w:p>
        </w:tc>
        <w:tc>
          <w:tcPr>
            <w:tcW w:type="dxa" w:w="1674"/>
          </w:tcPr>
          <w:p>
            <w:pPr>
              <w:spacing w:after="0"/>
              <w:jc w:val="left"/>
            </w:pPr>
            <w:r>
              <w:rPr>
                <w:sz w:val="16"/>
              </w:rPr>
              <w:t>2005-11-12 to 2024-11-12 (19 years)</w:t>
            </w:r>
          </w:p>
        </w:tc>
        <w:tc>
          <w:tcPr>
            <w:tcW w:type="dxa" w:w="1037"/>
          </w:tcPr>
          <w:p>
            <w:pPr>
              <w:spacing w:after="0"/>
              <w:jc w:val="left"/>
            </w:pPr>
            <w:r>
              <w:rPr>
                <w:sz w:val="16"/>
              </w:rPr>
              <w:t>countywide</w:t>
            </w:r>
          </w:p>
        </w:tc>
        <w:tc>
          <w:tcPr>
            <w:tcW w:type="dxa" w:w="2034"/>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36</w:t>
            </w:r>
          </w:p>
        </w:tc>
        <w:tc>
          <w:tcPr>
            <w:tcW w:type="dxa" w:w="1381"/>
          </w:tcPr>
          <w:p>
            <w:pPr>
              <w:spacing w:after="0"/>
              <w:jc w:val="right"/>
            </w:pPr>
            <w:r>
              <w:rPr>
                <w:sz w:val="16"/>
              </w:rPr>
              <w:t>30</w:t>
            </w:r>
          </w:p>
        </w:tc>
        <w:tc>
          <w:tcPr>
            <w:tcW w:type="dxa" w:w="1381"/>
          </w:tcPr>
          <w:p>
            <w:pPr>
              <w:spacing w:after="0"/>
              <w:jc w:val="right"/>
            </w:pPr>
            <w:r>
              <w:rPr>
                <w:sz w:val="16"/>
              </w:rPr>
              <w:t>1.2</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97</w:t>
            </w:r>
          </w:p>
        </w:tc>
        <w:tc>
          <w:tcPr>
            <w:tcW w:type="dxa" w:w="1381"/>
          </w:tcPr>
          <w:p>
            <w:pPr>
              <w:spacing w:after="0"/>
              <w:jc w:val="right"/>
            </w:pPr>
            <w:r>
              <w:rPr>
                <w:sz w:val="16"/>
              </w:rPr>
              <w:t>30</w:t>
            </w:r>
          </w:p>
        </w:tc>
        <w:tc>
          <w:tcPr>
            <w:tcW w:type="dxa" w:w="1381"/>
          </w:tcPr>
          <w:p>
            <w:pPr>
              <w:spacing w:after="0"/>
              <w:jc w:val="right"/>
            </w:pPr>
            <w:r>
              <w:rPr>
                <w:sz w:val="16"/>
              </w:rPr>
              <w:t>3.23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99"/>
        <w:gridCol w:w="1311"/>
        <w:gridCol w:w="1250"/>
        <w:gridCol w:w="1311"/>
        <w:gridCol w:w="1250"/>
        <w:gridCol w:w="6992"/>
      </w:tblGrid>
      <w:tr>
        <w:trPr>
          <w:cantSplit/>
          <w:tblHeader/>
        </w:trPr>
        <w:tc>
          <w:tcPr>
            <w:tcW w:type="dxa" w:w="1999"/>
            <w:vMerge w:val="restart"/>
            <w:shd w:val="clear" w:color="auto" w:fill="E8E8E8"/>
          </w:tcPr>
          <w:p>
            <w:pPr>
              <w:spacing w:after="0"/>
              <w:jc w:val="left"/>
            </w:pPr>
            <w:r>
              <w:rPr>
                <w:b/>
                <w:sz w:val="16"/>
              </w:rPr>
              <w:t>Hazard</w:t>
            </w:r>
          </w:p>
        </w:tc>
        <w:tc>
          <w:tcPr>
            <w:tcW w:type="dxa" w:w="1311"/>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9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50"/>
            <w:shd w:val="clear" w:color="auto" w:fill="E8E8E8"/>
          </w:tcPr>
          <w:p>
            <w:pPr>
              <w:spacing w:after="0"/>
              <w:jc w:val="right"/>
            </w:pPr>
            <w:r>
              <w:rPr>
                <w:b/>
                <w:sz w:val="16"/>
              </w:rPr>
              <w:t>Min</w:t>
            </w:r>
          </w:p>
        </w:tc>
        <w:tc>
          <w:tcPr>
            <w:tcW w:type="dxa" w:w="1311"/>
            <w:shd w:val="clear" w:color="auto" w:fill="E8E8E8"/>
          </w:tcPr>
          <w:p>
            <w:pPr>
              <w:spacing w:after="0"/>
              <w:jc w:val="right"/>
            </w:pPr>
            <w:r>
              <w:rPr>
                <w:b/>
                <w:sz w:val="16"/>
              </w:rPr>
              <w:t>Median</w:t>
            </w:r>
          </w:p>
        </w:tc>
        <w:tc>
          <w:tcPr>
            <w:tcW w:type="dxa" w:w="1250"/>
            <w:shd w:val="clear" w:color="auto" w:fill="E8E8E8"/>
          </w:tcPr>
          <w:p>
            <w:pPr>
              <w:spacing w:after="0"/>
              <w:jc w:val="right"/>
            </w:pPr>
            <w:r>
              <w:rPr>
                <w:b/>
                <w:sz w:val="16"/>
              </w:rPr>
              <w:t>Max</w:t>
            </w:r>
          </w:p>
        </w:tc>
        <w:tc>
          <w:tcPr>
            <w:tcW w:type="dxa" w:w="2352"/>
            <w:vMerge/>
          </w:tcPr>
          <w:p/>
        </w:tc>
      </w:tr>
      <w:tr>
        <w:trPr>
          <w:cantSplit/>
        </w:trPr>
        <w:tc>
          <w:tcPr>
            <w:tcW w:type="dxa" w:w="1999"/>
          </w:tcPr>
          <w:p>
            <w:pPr>
              <w:spacing w:after="0"/>
              <w:jc w:val="left"/>
            </w:pPr>
            <w:r>
              <w:rPr>
                <w:sz w:val="16"/>
              </w:rPr>
              <w:t>Cold Wave</w:t>
            </w:r>
          </w:p>
        </w:tc>
        <w:tc>
          <w:tcPr>
            <w:tcW w:type="dxa" w:w="1311"/>
          </w:tcPr>
          <w:p>
            <w:pPr>
              <w:spacing w:after="0"/>
              <w:jc w:val="right"/>
            </w:pPr>
            <w:r>
              <w:rPr>
                <w:sz w:val="16"/>
              </w:rPr>
              <w:t>3 of 3</w:t>
            </w:r>
          </w:p>
        </w:tc>
        <w:tc>
          <w:tcPr>
            <w:tcW w:type="dxa" w:w="1250"/>
          </w:tcPr>
          <w:p>
            <w:pPr>
              <w:spacing w:after="0"/>
              <w:jc w:val="right"/>
            </w:pPr>
            <w:r>
              <w:rPr>
                <w:sz w:val="16"/>
              </w:rPr>
              <w:t>71.5</w:t>
            </w:r>
          </w:p>
        </w:tc>
        <w:tc>
          <w:tcPr>
            <w:tcW w:type="dxa" w:w="1311"/>
          </w:tcPr>
          <w:p>
            <w:pPr>
              <w:spacing w:after="0"/>
              <w:jc w:val="right"/>
            </w:pPr>
            <w:r>
              <w:rPr>
                <w:sz w:val="16"/>
              </w:rPr>
              <w:t>79.3</w:t>
            </w:r>
          </w:p>
        </w:tc>
        <w:tc>
          <w:tcPr>
            <w:tcW w:type="dxa" w:w="1250"/>
          </w:tcPr>
          <w:p>
            <w:pPr>
              <w:spacing w:after="0"/>
              <w:jc w:val="right"/>
            </w:pPr>
            <w:r>
              <w:rPr>
                <w:sz w:val="16"/>
              </w:rPr>
              <w:t>85.9</w:t>
            </w:r>
          </w:p>
        </w:tc>
        <w:tc>
          <w:tcPr>
            <w:tcW w:type="dxa" w:w="6992"/>
          </w:tcPr>
          <w:p>
            <w:pPr>
              <w:spacing w:after="0"/>
              <w:jc w:val="left"/>
            </w:pPr>
            <w:r>
              <w:rPr>
                <w:sz w:val="16"/>
              </w:rPr>
              <w:t>Relatively High 2, Relatively Moderate 1</w:t>
            </w:r>
          </w:p>
        </w:tc>
      </w:tr>
      <w:tr>
        <w:trPr>
          <w:cantSplit/>
        </w:trPr>
        <w:tc>
          <w:tcPr>
            <w:tcW w:type="dxa" w:w="1999"/>
          </w:tcPr>
          <w:p>
            <w:pPr>
              <w:spacing w:after="0"/>
              <w:jc w:val="left"/>
            </w:pPr>
            <w:r>
              <w:rPr>
                <w:sz w:val="16"/>
              </w:rPr>
              <w:t>Drought</w:t>
            </w:r>
          </w:p>
        </w:tc>
        <w:tc>
          <w:tcPr>
            <w:tcW w:type="dxa" w:w="1311"/>
          </w:tcPr>
          <w:p>
            <w:pPr>
              <w:spacing w:after="0"/>
              <w:jc w:val="right"/>
            </w:pPr>
            <w:r>
              <w:rPr>
                <w:sz w:val="16"/>
              </w:rPr>
              <w:t>0 of 3</w:t>
            </w:r>
          </w:p>
        </w:tc>
        <w:tc>
          <w:tcPr>
            <w:tcW w:type="dxa" w:w="1250"/>
          </w:tcPr>
          <w:p>
            <w:pPr>
              <w:spacing w:after="0"/>
              <w:jc w:val="right"/>
            </w:pPr>
          </w:p>
        </w:tc>
        <w:tc>
          <w:tcPr>
            <w:tcW w:type="dxa" w:w="1311"/>
          </w:tcPr>
          <w:p>
            <w:pPr>
              <w:spacing w:after="0"/>
              <w:jc w:val="right"/>
            </w:pPr>
          </w:p>
        </w:tc>
        <w:tc>
          <w:tcPr>
            <w:tcW w:type="dxa" w:w="1250"/>
          </w:tcPr>
          <w:p>
            <w:pPr>
              <w:spacing w:after="0"/>
              <w:jc w:val="right"/>
            </w:pPr>
          </w:p>
        </w:tc>
        <w:tc>
          <w:tcPr>
            <w:tcW w:type="dxa" w:w="6992"/>
          </w:tcPr>
          <w:p>
            <w:pPr>
              <w:spacing w:after="0"/>
              <w:jc w:val="left"/>
            </w:pPr>
            <w:r>
              <w:rPr>
                <w:sz w:val="16"/>
              </w:rPr>
              <w:t>No Rating 3</w:t>
            </w:r>
          </w:p>
        </w:tc>
      </w:tr>
      <w:tr>
        <w:trPr>
          <w:cantSplit/>
        </w:trPr>
        <w:tc>
          <w:tcPr>
            <w:tcW w:type="dxa" w:w="1999"/>
          </w:tcPr>
          <w:p>
            <w:pPr>
              <w:spacing w:after="0"/>
              <w:jc w:val="left"/>
            </w:pPr>
            <w:r>
              <w:rPr>
                <w:sz w:val="16"/>
              </w:rPr>
              <w:t>Earthquake</w:t>
            </w:r>
          </w:p>
        </w:tc>
        <w:tc>
          <w:tcPr>
            <w:tcW w:type="dxa" w:w="1311"/>
          </w:tcPr>
          <w:p>
            <w:pPr>
              <w:spacing w:after="0"/>
              <w:jc w:val="right"/>
            </w:pPr>
            <w:r>
              <w:rPr>
                <w:sz w:val="16"/>
              </w:rPr>
              <w:t>3 of 3</w:t>
            </w:r>
          </w:p>
        </w:tc>
        <w:tc>
          <w:tcPr>
            <w:tcW w:type="dxa" w:w="1250"/>
          </w:tcPr>
          <w:p>
            <w:pPr>
              <w:spacing w:after="0"/>
              <w:jc w:val="right"/>
            </w:pPr>
            <w:r>
              <w:rPr>
                <w:sz w:val="16"/>
              </w:rPr>
              <w:t>67.1</w:t>
            </w:r>
          </w:p>
        </w:tc>
        <w:tc>
          <w:tcPr>
            <w:tcW w:type="dxa" w:w="1311"/>
          </w:tcPr>
          <w:p>
            <w:pPr>
              <w:spacing w:after="0"/>
              <w:jc w:val="right"/>
            </w:pPr>
            <w:r>
              <w:rPr>
                <w:sz w:val="16"/>
              </w:rPr>
              <w:t>69.3</w:t>
            </w:r>
          </w:p>
        </w:tc>
        <w:tc>
          <w:tcPr>
            <w:tcW w:type="dxa" w:w="1250"/>
          </w:tcPr>
          <w:p>
            <w:pPr>
              <w:spacing w:after="0"/>
              <w:jc w:val="right"/>
            </w:pPr>
            <w:r>
              <w:rPr>
                <w:sz w:val="16"/>
              </w:rPr>
              <w:t>81.3</w:t>
            </w:r>
          </w:p>
        </w:tc>
        <w:tc>
          <w:tcPr>
            <w:tcW w:type="dxa" w:w="6992"/>
          </w:tcPr>
          <w:p>
            <w:pPr>
              <w:spacing w:after="0"/>
              <w:jc w:val="left"/>
            </w:pPr>
            <w:r>
              <w:rPr>
                <w:sz w:val="16"/>
              </w:rPr>
              <w:t>Relatively Moderate 1, Relatively Low 2</w:t>
            </w:r>
          </w:p>
        </w:tc>
      </w:tr>
      <w:tr>
        <w:trPr>
          <w:cantSplit/>
        </w:trPr>
        <w:tc>
          <w:tcPr>
            <w:tcW w:type="dxa" w:w="1999"/>
          </w:tcPr>
          <w:p>
            <w:pPr>
              <w:spacing w:after="0"/>
              <w:jc w:val="left"/>
            </w:pPr>
            <w:r>
              <w:rPr>
                <w:sz w:val="16"/>
              </w:rPr>
              <w:t>Hail</w:t>
            </w:r>
          </w:p>
        </w:tc>
        <w:tc>
          <w:tcPr>
            <w:tcW w:type="dxa" w:w="1311"/>
          </w:tcPr>
          <w:p>
            <w:pPr>
              <w:spacing w:after="0"/>
              <w:jc w:val="right"/>
            </w:pPr>
            <w:r>
              <w:rPr>
                <w:sz w:val="16"/>
              </w:rPr>
              <w:t>3 of 3</w:t>
            </w:r>
          </w:p>
        </w:tc>
        <w:tc>
          <w:tcPr>
            <w:tcW w:type="dxa" w:w="1250"/>
          </w:tcPr>
          <w:p>
            <w:pPr>
              <w:spacing w:after="0"/>
              <w:jc w:val="right"/>
            </w:pPr>
            <w:r>
              <w:rPr>
                <w:sz w:val="16"/>
              </w:rPr>
              <w:t>49.5</w:t>
            </w:r>
          </w:p>
        </w:tc>
        <w:tc>
          <w:tcPr>
            <w:tcW w:type="dxa" w:w="1311"/>
          </w:tcPr>
          <w:p>
            <w:pPr>
              <w:spacing w:after="0"/>
              <w:jc w:val="right"/>
            </w:pPr>
            <w:r>
              <w:rPr>
                <w:sz w:val="16"/>
              </w:rPr>
              <w:t>58.7</w:t>
            </w:r>
          </w:p>
        </w:tc>
        <w:tc>
          <w:tcPr>
            <w:tcW w:type="dxa" w:w="1250"/>
          </w:tcPr>
          <w:p>
            <w:pPr>
              <w:spacing w:after="0"/>
              <w:jc w:val="right"/>
            </w:pPr>
            <w:r>
              <w:rPr>
                <w:sz w:val="16"/>
              </w:rPr>
              <w:t>60.9</w:t>
            </w:r>
          </w:p>
        </w:tc>
        <w:tc>
          <w:tcPr>
            <w:tcW w:type="dxa" w:w="6992"/>
          </w:tcPr>
          <w:p>
            <w:pPr>
              <w:spacing w:after="0"/>
              <w:jc w:val="left"/>
            </w:pPr>
            <w:r>
              <w:rPr>
                <w:sz w:val="16"/>
              </w:rPr>
              <w:t>Relatively Low 3</w:t>
            </w:r>
          </w:p>
        </w:tc>
      </w:tr>
      <w:tr>
        <w:trPr>
          <w:cantSplit/>
        </w:trPr>
        <w:tc>
          <w:tcPr>
            <w:tcW w:type="dxa" w:w="1999"/>
          </w:tcPr>
          <w:p>
            <w:pPr>
              <w:spacing w:after="0"/>
              <w:jc w:val="left"/>
            </w:pPr>
            <w:r>
              <w:rPr>
                <w:sz w:val="16"/>
              </w:rPr>
              <w:t>Heat Wave</w:t>
            </w:r>
          </w:p>
        </w:tc>
        <w:tc>
          <w:tcPr>
            <w:tcW w:type="dxa" w:w="1311"/>
          </w:tcPr>
          <w:p>
            <w:pPr>
              <w:spacing w:after="0"/>
              <w:jc w:val="right"/>
            </w:pPr>
            <w:r>
              <w:rPr>
                <w:sz w:val="16"/>
              </w:rPr>
              <w:t>3 of 3</w:t>
            </w:r>
          </w:p>
        </w:tc>
        <w:tc>
          <w:tcPr>
            <w:tcW w:type="dxa" w:w="1250"/>
          </w:tcPr>
          <w:p>
            <w:pPr>
              <w:spacing w:after="0"/>
              <w:jc w:val="right"/>
            </w:pPr>
            <w:r>
              <w:rPr>
                <w:sz w:val="16"/>
              </w:rPr>
              <w:t>52.0</w:t>
            </w:r>
          </w:p>
        </w:tc>
        <w:tc>
          <w:tcPr>
            <w:tcW w:type="dxa" w:w="1311"/>
          </w:tcPr>
          <w:p>
            <w:pPr>
              <w:spacing w:after="0"/>
              <w:jc w:val="right"/>
            </w:pPr>
            <w:r>
              <w:rPr>
                <w:sz w:val="16"/>
              </w:rPr>
              <w:t>61.6</w:t>
            </w:r>
          </w:p>
        </w:tc>
        <w:tc>
          <w:tcPr>
            <w:tcW w:type="dxa" w:w="1250"/>
          </w:tcPr>
          <w:p>
            <w:pPr>
              <w:spacing w:after="0"/>
              <w:jc w:val="right"/>
            </w:pPr>
            <w:r>
              <w:rPr>
                <w:sz w:val="16"/>
              </w:rPr>
              <w:t>76.0</w:t>
            </w:r>
          </w:p>
        </w:tc>
        <w:tc>
          <w:tcPr>
            <w:tcW w:type="dxa" w:w="6992"/>
          </w:tcPr>
          <w:p>
            <w:pPr>
              <w:spacing w:after="0"/>
              <w:jc w:val="left"/>
            </w:pPr>
            <w:r>
              <w:rPr>
                <w:sz w:val="16"/>
              </w:rPr>
              <w:t>Relatively Moderate 2, Relatively Low 1</w:t>
            </w:r>
          </w:p>
        </w:tc>
      </w:tr>
      <w:tr>
        <w:trPr>
          <w:cantSplit/>
        </w:trPr>
        <w:tc>
          <w:tcPr>
            <w:tcW w:type="dxa" w:w="1999"/>
          </w:tcPr>
          <w:p>
            <w:pPr>
              <w:spacing w:after="0"/>
              <w:jc w:val="left"/>
            </w:pPr>
            <w:r>
              <w:rPr>
                <w:sz w:val="16"/>
              </w:rPr>
              <w:t>Hurricane</w:t>
            </w:r>
          </w:p>
        </w:tc>
        <w:tc>
          <w:tcPr>
            <w:tcW w:type="dxa" w:w="1311"/>
          </w:tcPr>
          <w:p>
            <w:pPr>
              <w:spacing w:after="0"/>
              <w:jc w:val="right"/>
            </w:pPr>
            <w:r>
              <w:rPr>
                <w:sz w:val="16"/>
              </w:rPr>
              <w:t>3 of 3</w:t>
            </w:r>
          </w:p>
        </w:tc>
        <w:tc>
          <w:tcPr>
            <w:tcW w:type="dxa" w:w="1250"/>
          </w:tcPr>
          <w:p>
            <w:pPr>
              <w:spacing w:after="0"/>
              <w:jc w:val="right"/>
            </w:pPr>
            <w:r>
              <w:rPr>
                <w:sz w:val="16"/>
              </w:rPr>
              <w:t>34.8</w:t>
            </w:r>
          </w:p>
        </w:tc>
        <w:tc>
          <w:tcPr>
            <w:tcW w:type="dxa" w:w="1311"/>
          </w:tcPr>
          <w:p>
            <w:pPr>
              <w:spacing w:after="0"/>
              <w:jc w:val="right"/>
            </w:pPr>
            <w:r>
              <w:rPr>
                <w:sz w:val="16"/>
              </w:rPr>
              <w:t>37.4</w:t>
            </w:r>
          </w:p>
        </w:tc>
        <w:tc>
          <w:tcPr>
            <w:tcW w:type="dxa" w:w="1250"/>
          </w:tcPr>
          <w:p>
            <w:pPr>
              <w:spacing w:after="0"/>
              <w:jc w:val="right"/>
            </w:pPr>
            <w:r>
              <w:rPr>
                <w:sz w:val="16"/>
              </w:rPr>
              <w:t>39.2</w:t>
            </w:r>
          </w:p>
        </w:tc>
        <w:tc>
          <w:tcPr>
            <w:tcW w:type="dxa" w:w="6992"/>
          </w:tcPr>
          <w:p>
            <w:pPr>
              <w:spacing w:after="0"/>
              <w:jc w:val="left"/>
            </w:pPr>
            <w:r>
              <w:rPr>
                <w:sz w:val="16"/>
              </w:rPr>
              <w:t>Very Low 3</w:t>
            </w:r>
          </w:p>
        </w:tc>
      </w:tr>
      <w:tr>
        <w:trPr>
          <w:cantSplit/>
        </w:trPr>
        <w:tc>
          <w:tcPr>
            <w:tcW w:type="dxa" w:w="1999"/>
          </w:tcPr>
          <w:p>
            <w:pPr>
              <w:spacing w:after="0"/>
              <w:jc w:val="left"/>
            </w:pPr>
            <w:r>
              <w:rPr>
                <w:sz w:val="16"/>
              </w:rPr>
              <w:t>Ice Storm</w:t>
            </w:r>
          </w:p>
        </w:tc>
        <w:tc>
          <w:tcPr>
            <w:tcW w:type="dxa" w:w="1311"/>
          </w:tcPr>
          <w:p>
            <w:pPr>
              <w:spacing w:after="0"/>
              <w:jc w:val="right"/>
            </w:pPr>
            <w:r>
              <w:rPr>
                <w:sz w:val="16"/>
              </w:rPr>
              <w:t>3 of 3</w:t>
            </w:r>
          </w:p>
        </w:tc>
        <w:tc>
          <w:tcPr>
            <w:tcW w:type="dxa" w:w="1250"/>
          </w:tcPr>
          <w:p>
            <w:pPr>
              <w:spacing w:after="0"/>
              <w:jc w:val="right"/>
            </w:pPr>
            <w:r>
              <w:rPr>
                <w:sz w:val="16"/>
              </w:rPr>
              <w:t>99.9</w:t>
            </w:r>
          </w:p>
        </w:tc>
        <w:tc>
          <w:tcPr>
            <w:tcW w:type="dxa" w:w="1311"/>
          </w:tcPr>
          <w:p>
            <w:pPr>
              <w:spacing w:after="0"/>
              <w:jc w:val="right"/>
            </w:pPr>
            <w:r>
              <w:rPr>
                <w:sz w:val="16"/>
              </w:rPr>
              <w:t>100.0</w:t>
            </w:r>
          </w:p>
        </w:tc>
        <w:tc>
          <w:tcPr>
            <w:tcW w:type="dxa" w:w="1250"/>
          </w:tcPr>
          <w:p>
            <w:pPr>
              <w:spacing w:after="0"/>
              <w:jc w:val="right"/>
            </w:pPr>
            <w:r>
              <w:rPr>
                <w:sz w:val="16"/>
              </w:rPr>
              <w:t>100.0</w:t>
            </w:r>
          </w:p>
        </w:tc>
        <w:tc>
          <w:tcPr>
            <w:tcW w:type="dxa" w:w="6992"/>
          </w:tcPr>
          <w:p>
            <w:pPr>
              <w:spacing w:after="0"/>
              <w:jc w:val="left"/>
            </w:pPr>
            <w:r>
              <w:rPr>
                <w:sz w:val="16"/>
              </w:rPr>
              <w:t>Very High 3</w:t>
            </w:r>
          </w:p>
        </w:tc>
      </w:tr>
      <w:tr>
        <w:trPr>
          <w:cantSplit/>
        </w:trPr>
        <w:tc>
          <w:tcPr>
            <w:tcW w:type="dxa" w:w="1999"/>
          </w:tcPr>
          <w:p>
            <w:pPr>
              <w:spacing w:after="0"/>
              <w:jc w:val="left"/>
            </w:pPr>
            <w:r>
              <w:rPr>
                <w:sz w:val="16"/>
              </w:rPr>
              <w:t>Inland Flooding</w:t>
            </w:r>
          </w:p>
        </w:tc>
        <w:tc>
          <w:tcPr>
            <w:tcW w:type="dxa" w:w="1311"/>
          </w:tcPr>
          <w:p>
            <w:pPr>
              <w:spacing w:after="0"/>
              <w:jc w:val="right"/>
            </w:pPr>
            <w:r>
              <w:rPr>
                <w:sz w:val="16"/>
              </w:rPr>
              <w:t>3 of 3</w:t>
            </w:r>
          </w:p>
        </w:tc>
        <w:tc>
          <w:tcPr>
            <w:tcW w:type="dxa" w:w="1250"/>
          </w:tcPr>
          <w:p>
            <w:pPr>
              <w:spacing w:after="0"/>
              <w:jc w:val="right"/>
            </w:pPr>
            <w:r>
              <w:rPr>
                <w:sz w:val="16"/>
              </w:rPr>
              <w:t>58.0</w:t>
            </w:r>
          </w:p>
        </w:tc>
        <w:tc>
          <w:tcPr>
            <w:tcW w:type="dxa" w:w="1311"/>
          </w:tcPr>
          <w:p>
            <w:pPr>
              <w:spacing w:after="0"/>
              <w:jc w:val="right"/>
            </w:pPr>
            <w:r>
              <w:rPr>
                <w:sz w:val="16"/>
              </w:rPr>
              <w:t>64.5</w:t>
            </w:r>
          </w:p>
        </w:tc>
        <w:tc>
          <w:tcPr>
            <w:tcW w:type="dxa" w:w="1250"/>
          </w:tcPr>
          <w:p>
            <w:pPr>
              <w:spacing w:after="0"/>
              <w:jc w:val="right"/>
            </w:pPr>
            <w:r>
              <w:rPr>
                <w:sz w:val="16"/>
              </w:rPr>
              <w:t>66.7</w:t>
            </w:r>
          </w:p>
        </w:tc>
        <w:tc>
          <w:tcPr>
            <w:tcW w:type="dxa" w:w="6992"/>
          </w:tcPr>
          <w:p>
            <w:pPr>
              <w:spacing w:after="0"/>
              <w:jc w:val="left"/>
            </w:pPr>
            <w:r>
              <w:rPr>
                <w:sz w:val="16"/>
              </w:rPr>
              <w:t>Relatively Moderate 3</w:t>
            </w:r>
          </w:p>
        </w:tc>
      </w:tr>
      <w:tr>
        <w:trPr>
          <w:cantSplit/>
        </w:trPr>
        <w:tc>
          <w:tcPr>
            <w:tcW w:type="dxa" w:w="1999"/>
          </w:tcPr>
          <w:p>
            <w:pPr>
              <w:spacing w:after="0"/>
              <w:jc w:val="left"/>
            </w:pPr>
            <w:r>
              <w:rPr>
                <w:sz w:val="16"/>
              </w:rPr>
              <w:t>Landslide</w:t>
            </w:r>
          </w:p>
        </w:tc>
        <w:tc>
          <w:tcPr>
            <w:tcW w:type="dxa" w:w="1311"/>
          </w:tcPr>
          <w:p>
            <w:pPr>
              <w:spacing w:after="0"/>
              <w:jc w:val="right"/>
            </w:pPr>
            <w:r>
              <w:rPr>
                <w:sz w:val="16"/>
              </w:rPr>
              <w:t>3 of 3</w:t>
            </w:r>
          </w:p>
        </w:tc>
        <w:tc>
          <w:tcPr>
            <w:tcW w:type="dxa" w:w="1250"/>
          </w:tcPr>
          <w:p>
            <w:pPr>
              <w:spacing w:after="0"/>
              <w:jc w:val="right"/>
            </w:pPr>
            <w:r>
              <w:rPr>
                <w:sz w:val="16"/>
              </w:rPr>
              <w:t>93.4</w:t>
            </w:r>
          </w:p>
        </w:tc>
        <w:tc>
          <w:tcPr>
            <w:tcW w:type="dxa" w:w="1311"/>
          </w:tcPr>
          <w:p>
            <w:pPr>
              <w:spacing w:after="0"/>
              <w:jc w:val="right"/>
            </w:pPr>
            <w:r>
              <w:rPr>
                <w:sz w:val="16"/>
              </w:rPr>
              <w:t>96.4</w:t>
            </w:r>
          </w:p>
        </w:tc>
        <w:tc>
          <w:tcPr>
            <w:tcW w:type="dxa" w:w="1250"/>
          </w:tcPr>
          <w:p>
            <w:pPr>
              <w:spacing w:after="0"/>
              <w:jc w:val="right"/>
            </w:pPr>
            <w:r>
              <w:rPr>
                <w:sz w:val="16"/>
              </w:rPr>
              <w:t>96.5</w:t>
            </w:r>
          </w:p>
        </w:tc>
        <w:tc>
          <w:tcPr>
            <w:tcW w:type="dxa" w:w="6992"/>
          </w:tcPr>
          <w:p>
            <w:pPr>
              <w:spacing w:after="0"/>
              <w:jc w:val="left"/>
            </w:pPr>
            <w:r>
              <w:rPr>
                <w:sz w:val="16"/>
              </w:rPr>
              <w:t>Relatively Moderate 2, Relatively Low 1</w:t>
            </w:r>
          </w:p>
        </w:tc>
      </w:tr>
      <w:tr>
        <w:trPr>
          <w:cantSplit/>
        </w:trPr>
        <w:tc>
          <w:tcPr>
            <w:tcW w:type="dxa" w:w="1999"/>
          </w:tcPr>
          <w:p>
            <w:pPr>
              <w:spacing w:after="0"/>
              <w:jc w:val="left"/>
            </w:pPr>
            <w:r>
              <w:rPr>
                <w:sz w:val="16"/>
              </w:rPr>
              <w:t>Lightning</w:t>
            </w:r>
          </w:p>
        </w:tc>
        <w:tc>
          <w:tcPr>
            <w:tcW w:type="dxa" w:w="1311"/>
          </w:tcPr>
          <w:p>
            <w:pPr>
              <w:spacing w:after="0"/>
              <w:jc w:val="right"/>
            </w:pPr>
            <w:r>
              <w:rPr>
                <w:sz w:val="16"/>
              </w:rPr>
              <w:t>3 of 3</w:t>
            </w:r>
          </w:p>
        </w:tc>
        <w:tc>
          <w:tcPr>
            <w:tcW w:type="dxa" w:w="1250"/>
          </w:tcPr>
          <w:p>
            <w:pPr>
              <w:spacing w:after="0"/>
              <w:jc w:val="right"/>
            </w:pPr>
            <w:r>
              <w:rPr>
                <w:sz w:val="16"/>
              </w:rPr>
              <w:t>85.8</w:t>
            </w:r>
          </w:p>
        </w:tc>
        <w:tc>
          <w:tcPr>
            <w:tcW w:type="dxa" w:w="1311"/>
          </w:tcPr>
          <w:p>
            <w:pPr>
              <w:spacing w:after="0"/>
              <w:jc w:val="right"/>
            </w:pPr>
            <w:r>
              <w:rPr>
                <w:sz w:val="16"/>
              </w:rPr>
              <w:t>90.9</w:t>
            </w:r>
          </w:p>
        </w:tc>
        <w:tc>
          <w:tcPr>
            <w:tcW w:type="dxa" w:w="1250"/>
          </w:tcPr>
          <w:p>
            <w:pPr>
              <w:spacing w:after="0"/>
              <w:jc w:val="right"/>
            </w:pPr>
            <w:r>
              <w:rPr>
                <w:sz w:val="16"/>
              </w:rPr>
              <w:t>96.8</w:t>
            </w:r>
          </w:p>
        </w:tc>
        <w:tc>
          <w:tcPr>
            <w:tcW w:type="dxa" w:w="6992"/>
          </w:tcPr>
          <w:p>
            <w:pPr>
              <w:spacing w:after="0"/>
              <w:jc w:val="left"/>
            </w:pPr>
            <w:r>
              <w:rPr>
                <w:sz w:val="16"/>
              </w:rPr>
              <w:t>Very High 1, Relatively High 2</w:t>
            </w:r>
          </w:p>
        </w:tc>
      </w:tr>
      <w:tr>
        <w:trPr>
          <w:cantSplit/>
        </w:trPr>
        <w:tc>
          <w:tcPr>
            <w:tcW w:type="dxa" w:w="1999"/>
          </w:tcPr>
          <w:p>
            <w:pPr>
              <w:spacing w:after="0"/>
              <w:jc w:val="left"/>
            </w:pPr>
            <w:r>
              <w:rPr>
                <w:sz w:val="16"/>
              </w:rPr>
              <w:t>Strong Wind</w:t>
            </w:r>
          </w:p>
        </w:tc>
        <w:tc>
          <w:tcPr>
            <w:tcW w:type="dxa" w:w="1311"/>
          </w:tcPr>
          <w:p>
            <w:pPr>
              <w:spacing w:after="0"/>
              <w:jc w:val="right"/>
            </w:pPr>
            <w:r>
              <w:rPr>
                <w:sz w:val="16"/>
              </w:rPr>
              <w:t>3 of 3</w:t>
            </w:r>
          </w:p>
        </w:tc>
        <w:tc>
          <w:tcPr>
            <w:tcW w:type="dxa" w:w="1250"/>
          </w:tcPr>
          <w:p>
            <w:pPr>
              <w:spacing w:after="0"/>
              <w:jc w:val="right"/>
            </w:pPr>
            <w:r>
              <w:rPr>
                <w:sz w:val="16"/>
              </w:rPr>
              <w:t>84.3</w:t>
            </w:r>
          </w:p>
        </w:tc>
        <w:tc>
          <w:tcPr>
            <w:tcW w:type="dxa" w:w="1311"/>
          </w:tcPr>
          <w:p>
            <w:pPr>
              <w:spacing w:after="0"/>
              <w:jc w:val="right"/>
            </w:pPr>
            <w:r>
              <w:rPr>
                <w:sz w:val="16"/>
              </w:rPr>
              <w:t>91.2</w:t>
            </w:r>
          </w:p>
        </w:tc>
        <w:tc>
          <w:tcPr>
            <w:tcW w:type="dxa" w:w="1250"/>
          </w:tcPr>
          <w:p>
            <w:pPr>
              <w:spacing w:after="0"/>
              <w:jc w:val="right"/>
            </w:pPr>
            <w:r>
              <w:rPr>
                <w:sz w:val="16"/>
              </w:rPr>
              <w:t>94.5</w:t>
            </w:r>
          </w:p>
        </w:tc>
        <w:tc>
          <w:tcPr>
            <w:tcW w:type="dxa" w:w="6992"/>
          </w:tcPr>
          <w:p>
            <w:pPr>
              <w:spacing w:after="0"/>
              <w:jc w:val="left"/>
            </w:pPr>
            <w:r>
              <w:rPr>
                <w:sz w:val="16"/>
              </w:rPr>
              <w:t>Relatively High 3</w:t>
            </w:r>
          </w:p>
        </w:tc>
      </w:tr>
      <w:tr>
        <w:trPr>
          <w:cantSplit/>
        </w:trPr>
        <w:tc>
          <w:tcPr>
            <w:tcW w:type="dxa" w:w="1999"/>
          </w:tcPr>
          <w:p>
            <w:pPr>
              <w:spacing w:after="0"/>
              <w:jc w:val="left"/>
            </w:pPr>
            <w:r>
              <w:rPr>
                <w:sz w:val="16"/>
              </w:rPr>
              <w:t>Tornado</w:t>
            </w:r>
          </w:p>
        </w:tc>
        <w:tc>
          <w:tcPr>
            <w:tcW w:type="dxa" w:w="1311"/>
          </w:tcPr>
          <w:p>
            <w:pPr>
              <w:spacing w:after="0"/>
              <w:jc w:val="right"/>
            </w:pPr>
            <w:r>
              <w:rPr>
                <w:sz w:val="16"/>
              </w:rPr>
              <w:t>3 of 3</w:t>
            </w:r>
          </w:p>
        </w:tc>
        <w:tc>
          <w:tcPr>
            <w:tcW w:type="dxa" w:w="1250"/>
          </w:tcPr>
          <w:p>
            <w:pPr>
              <w:spacing w:after="0"/>
              <w:jc w:val="right"/>
            </w:pPr>
            <w:r>
              <w:rPr>
                <w:sz w:val="16"/>
              </w:rPr>
              <w:t>87.1</w:t>
            </w:r>
          </w:p>
        </w:tc>
        <w:tc>
          <w:tcPr>
            <w:tcW w:type="dxa" w:w="1311"/>
          </w:tcPr>
          <w:p>
            <w:pPr>
              <w:spacing w:after="0"/>
              <w:jc w:val="right"/>
            </w:pPr>
            <w:r>
              <w:rPr>
                <w:sz w:val="16"/>
              </w:rPr>
              <w:t>89.3</w:t>
            </w:r>
          </w:p>
        </w:tc>
        <w:tc>
          <w:tcPr>
            <w:tcW w:type="dxa" w:w="1250"/>
          </w:tcPr>
          <w:p>
            <w:pPr>
              <w:spacing w:after="0"/>
              <w:jc w:val="right"/>
            </w:pPr>
            <w:r>
              <w:rPr>
                <w:sz w:val="16"/>
              </w:rPr>
              <w:t>98.1</w:t>
            </w:r>
          </w:p>
        </w:tc>
        <w:tc>
          <w:tcPr>
            <w:tcW w:type="dxa" w:w="6992"/>
          </w:tcPr>
          <w:p>
            <w:pPr>
              <w:spacing w:after="0"/>
              <w:jc w:val="left"/>
            </w:pPr>
            <w:r>
              <w:rPr>
                <w:sz w:val="16"/>
              </w:rPr>
              <w:t>Very High 1, Relatively High 2</w:t>
            </w:r>
          </w:p>
        </w:tc>
      </w:tr>
      <w:tr>
        <w:trPr>
          <w:cantSplit/>
        </w:trPr>
        <w:tc>
          <w:tcPr>
            <w:tcW w:type="dxa" w:w="1999"/>
          </w:tcPr>
          <w:p>
            <w:pPr>
              <w:spacing w:after="0"/>
              <w:jc w:val="left"/>
            </w:pPr>
            <w:r>
              <w:rPr>
                <w:sz w:val="16"/>
              </w:rPr>
              <w:t>Wildfire</w:t>
            </w:r>
          </w:p>
        </w:tc>
        <w:tc>
          <w:tcPr>
            <w:tcW w:type="dxa" w:w="1311"/>
          </w:tcPr>
          <w:p>
            <w:pPr>
              <w:spacing w:after="0"/>
              <w:jc w:val="right"/>
            </w:pPr>
            <w:r>
              <w:rPr>
                <w:sz w:val="16"/>
              </w:rPr>
              <w:t>3 of 3</w:t>
            </w:r>
          </w:p>
        </w:tc>
        <w:tc>
          <w:tcPr>
            <w:tcW w:type="dxa" w:w="1250"/>
          </w:tcPr>
          <w:p>
            <w:pPr>
              <w:spacing w:after="0"/>
              <w:jc w:val="right"/>
            </w:pPr>
            <w:r>
              <w:rPr>
                <w:sz w:val="16"/>
              </w:rPr>
              <w:t>90.5</w:t>
            </w:r>
          </w:p>
        </w:tc>
        <w:tc>
          <w:tcPr>
            <w:tcW w:type="dxa" w:w="1311"/>
          </w:tcPr>
          <w:p>
            <w:pPr>
              <w:spacing w:after="0"/>
              <w:jc w:val="right"/>
            </w:pPr>
            <w:r>
              <w:rPr>
                <w:sz w:val="16"/>
              </w:rPr>
              <w:t>91.1</w:t>
            </w:r>
          </w:p>
        </w:tc>
        <w:tc>
          <w:tcPr>
            <w:tcW w:type="dxa" w:w="1250"/>
          </w:tcPr>
          <w:p>
            <w:pPr>
              <w:spacing w:after="0"/>
              <w:jc w:val="right"/>
            </w:pPr>
            <w:r>
              <w:rPr>
                <w:sz w:val="16"/>
              </w:rPr>
              <w:t>93.1</w:t>
            </w:r>
          </w:p>
        </w:tc>
        <w:tc>
          <w:tcPr>
            <w:tcW w:type="dxa" w:w="6992"/>
          </w:tcPr>
          <w:p>
            <w:pPr>
              <w:spacing w:after="0"/>
              <w:jc w:val="left"/>
            </w:pPr>
            <w:r>
              <w:rPr>
                <w:sz w:val="16"/>
              </w:rPr>
              <w:t>Relatively Moderate 3</w:t>
            </w:r>
          </w:p>
        </w:tc>
      </w:tr>
      <w:tr>
        <w:trPr>
          <w:cantSplit/>
        </w:trPr>
        <w:tc>
          <w:tcPr>
            <w:tcW w:type="dxa" w:w="1999"/>
          </w:tcPr>
          <w:p>
            <w:pPr>
              <w:spacing w:after="0"/>
              <w:jc w:val="left"/>
            </w:pPr>
            <w:r>
              <w:rPr>
                <w:sz w:val="16"/>
              </w:rPr>
              <w:t>Winter Weather</w:t>
            </w:r>
          </w:p>
        </w:tc>
        <w:tc>
          <w:tcPr>
            <w:tcW w:type="dxa" w:w="1311"/>
          </w:tcPr>
          <w:p>
            <w:pPr>
              <w:spacing w:after="0"/>
              <w:jc w:val="right"/>
            </w:pPr>
            <w:r>
              <w:rPr>
                <w:sz w:val="16"/>
              </w:rPr>
              <w:t>3 of 3</w:t>
            </w:r>
          </w:p>
        </w:tc>
        <w:tc>
          <w:tcPr>
            <w:tcW w:type="dxa" w:w="1250"/>
          </w:tcPr>
          <w:p>
            <w:pPr>
              <w:spacing w:after="0"/>
              <w:jc w:val="right"/>
            </w:pPr>
            <w:r>
              <w:rPr>
                <w:sz w:val="16"/>
              </w:rPr>
              <w:t>78.1</w:t>
            </w:r>
          </w:p>
        </w:tc>
        <w:tc>
          <w:tcPr>
            <w:tcW w:type="dxa" w:w="1311"/>
          </w:tcPr>
          <w:p>
            <w:pPr>
              <w:spacing w:after="0"/>
              <w:jc w:val="right"/>
            </w:pPr>
            <w:r>
              <w:rPr>
                <w:sz w:val="16"/>
              </w:rPr>
              <w:t>84.7</w:t>
            </w:r>
          </w:p>
        </w:tc>
        <w:tc>
          <w:tcPr>
            <w:tcW w:type="dxa" w:w="1250"/>
          </w:tcPr>
          <w:p>
            <w:pPr>
              <w:spacing w:after="0"/>
              <w:jc w:val="right"/>
            </w:pPr>
            <w:r>
              <w:rPr>
                <w:sz w:val="16"/>
              </w:rPr>
              <w:t>91.7</w:t>
            </w:r>
          </w:p>
        </w:tc>
        <w:tc>
          <w:tcPr>
            <w:tcW w:type="dxa" w:w="6992"/>
          </w:tcPr>
          <w:p>
            <w:pPr>
              <w:spacing w:after="0"/>
              <w:jc w:val="left"/>
            </w:pPr>
            <w:r>
              <w:rPr>
                <w:sz w:val="16"/>
              </w:rPr>
              <w:t>Relatively High 2, Relatively Moderate 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hail, heat wave, ice storm, lightning, strong wind and winter weather are county-wide or coarse (49 km grid or NWS zone), the same for every jurisdiction; the tract range mostly reflects where buildings and people are.</w:t>
      </w:r>
    </w:p>
    <w:p>
      <w:pPr>
        <w:spacing w:after="40" w:before="0"/>
      </w:pPr>
      <w:r>
        <w:rPr>
          <w:sz w:val="15"/>
        </w:rPr>
        <w:t>This county has 3 census tracts; the minimum, median and maximum come from those 3.</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215"/>
        <w:gridCol w:w="680"/>
        <w:gridCol w:w="2411"/>
        <w:gridCol w:w="2077"/>
        <w:gridCol w:w="2685"/>
        <w:gridCol w:w="2411"/>
        <w:gridCol w:w="2632"/>
      </w:tblGrid>
      <w:tr>
        <w:trPr>
          <w:cantSplit/>
          <w:tblHeader/>
        </w:trPr>
        <w:tc>
          <w:tcPr>
            <w:tcW w:type="dxa" w:w="1215"/>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2411"/>
            <w:shd w:val="clear" w:color="auto" w:fill="E8E8E8"/>
          </w:tcPr>
          <w:p>
            <w:pPr>
              <w:spacing w:after="0"/>
              <w:jc w:val="left"/>
            </w:pPr>
            <w:r>
              <w:rPr>
                <w:b/>
                <w:sz w:val="16"/>
              </w:rPr>
              <w:t>Plan status</w:t>
            </w:r>
          </w:p>
        </w:tc>
        <w:tc>
          <w:tcPr>
            <w:tcW w:type="dxa" w:w="2077"/>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685"/>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411"/>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632"/>
            <w:shd w:val="clear" w:color="auto" w:fill="E8E8E8"/>
          </w:tcPr>
          <w:p>
            <w:pPr>
              <w:spacing w:after="0"/>
              <w:jc w:val="left"/>
            </w:pPr>
            <w:r>
              <w:rPr>
                <w:b/>
                <w:sz w:val="16"/>
              </w:rPr>
              <w:t>Notes</w:t>
            </w:r>
          </w:p>
        </w:tc>
      </w:tr>
      <w:tr>
        <w:trPr>
          <w:cantSplit/>
        </w:trPr>
        <w:tc>
          <w:tcPr>
            <w:tcW w:type="dxa" w:w="1215"/>
          </w:tcPr>
          <w:p>
            <w:pPr>
              <w:spacing w:after="0"/>
              <w:jc w:val="left"/>
            </w:pPr>
            <w:r>
              <w:rPr>
                <w:sz w:val="16"/>
              </w:rPr>
              <w:t>Searcy County</w:t>
            </w:r>
          </w:p>
        </w:tc>
        <w:tc>
          <w:tcPr>
            <w:tcW w:type="dxa" w:w="680"/>
          </w:tcPr>
          <w:p>
            <w:pPr>
              <w:spacing w:after="0"/>
              <w:jc w:val="left"/>
            </w:pPr>
            <w:r>
              <w:rPr>
                <w:sz w:val="16"/>
              </w:rPr>
              <w:t>County</w:t>
            </w:r>
          </w:p>
        </w:tc>
        <w:tc>
          <w:tcPr>
            <w:tcW w:type="dxa" w:w="2411"/>
          </w:tcPr>
          <w:p>
            <w:pPr>
              <w:spacing w:after="0"/>
              <w:jc w:val="left"/>
            </w:pPr>
            <w:r>
              <w:rPr>
                <w:sz w:val="16"/>
              </w:rPr>
              <w:t>No approved plan on record</w:t>
            </w:r>
          </w:p>
        </w:tc>
        <w:tc>
          <w:tcPr>
            <w:tcW w:type="dxa" w:w="2077"/>
          </w:tcPr>
          <w:p>
            <w:pPr>
              <w:spacing w:after="0"/>
              <w:jc w:val="right"/>
            </w:pPr>
            <w:r>
              <w:rPr>
                <w:sz w:val="16"/>
              </w:rPr>
              <w:t>FMA RL 0, SRL 0; any 0</w:t>
            </w:r>
          </w:p>
        </w:tc>
        <w:tc>
          <w:tcPr>
            <w:tcW w:type="dxa" w:w="2685"/>
          </w:tcPr>
          <w:p>
            <w:pPr>
              <w:spacing w:after="0"/>
              <w:jc w:val="right"/>
            </w:pPr>
            <w:r>
              <w:rPr>
                <w:sz w:val="16"/>
              </w:rPr>
              <w:t>$5,487,052.45</w:t>
            </w:r>
          </w:p>
        </w:tc>
        <w:tc>
          <w:tcPr>
            <w:tcW w:type="dxa" w:w="2411"/>
          </w:tcPr>
          <w:p>
            <w:pPr>
              <w:spacing w:after="0"/>
              <w:jc w:val="right"/>
            </w:pPr>
            <w:r>
              <w:rPr>
                <w:sz w:val="16"/>
              </w:rPr>
              <w:t>0 total; no approved plan</w:t>
            </w:r>
          </w:p>
        </w:tc>
        <w:tc>
          <w:tcPr>
            <w:tcW w:type="dxa" w:w="2632"/>
          </w:tcPr>
          <w:p>
            <w:pPr>
              <w:spacing w:after="0"/>
              <w:jc w:val="left"/>
            </w:pPr>
            <w:r>
              <w:rPr>
                <w:sz w:val="16"/>
              </w:rPr>
              <w:t>Includes $6,856.02 for declarations not counted as hazard incidents (EM-3215-AR).</w:t>
            </w:r>
          </w:p>
        </w:tc>
      </w:tr>
      <w:tr>
        <w:trPr>
          <w:cantSplit/>
        </w:trPr>
        <w:tc>
          <w:tcPr>
            <w:tcW w:type="dxa" w:w="1215"/>
          </w:tcPr>
          <w:p>
            <w:pPr>
              <w:spacing w:after="0"/>
              <w:jc w:val="left"/>
            </w:pPr>
            <w:r>
              <w:rPr>
                <w:sz w:val="16"/>
              </w:rPr>
              <w:t>Gilbert town</w:t>
            </w:r>
          </w:p>
        </w:tc>
        <w:tc>
          <w:tcPr>
            <w:tcW w:type="dxa" w:w="680"/>
          </w:tcPr>
          <w:p>
            <w:pPr>
              <w:spacing w:after="0"/>
              <w:jc w:val="left"/>
            </w:pPr>
            <w:r>
              <w:rPr>
                <w:sz w:val="16"/>
              </w:rPr>
              <w:t>Town</w:t>
            </w:r>
          </w:p>
        </w:tc>
        <w:tc>
          <w:tcPr>
            <w:tcW w:type="dxa" w:w="2411"/>
          </w:tcPr>
          <w:p>
            <w:pPr>
              <w:spacing w:after="0"/>
              <w:jc w:val="left"/>
            </w:pPr>
            <w:r>
              <w:rPr>
                <w:sz w:val="16"/>
              </w:rPr>
              <w:t>No approved plan on record</w:t>
            </w:r>
          </w:p>
        </w:tc>
        <w:tc>
          <w:tcPr>
            <w:tcW w:type="dxa" w:w="2077"/>
          </w:tcPr>
          <w:p>
            <w:pPr>
              <w:spacing w:after="0"/>
              <w:jc w:val="right"/>
            </w:pPr>
            <w:r>
              <w:rPr>
                <w:sz w:val="16"/>
              </w:rPr>
              <w:t>FMA RL 0, SRL 0; any 0</w:t>
            </w:r>
          </w:p>
        </w:tc>
        <w:tc>
          <w:tcPr>
            <w:tcW w:type="dxa" w:w="2685"/>
          </w:tcPr>
          <w:p>
            <w:pPr>
              <w:spacing w:after="0"/>
              <w:jc w:val="right"/>
            </w:pPr>
            <w:r>
              <w:rPr>
                <w:sz w:val="16"/>
              </w:rPr>
              <w:t>no Public Assistance recorded</w:t>
            </w:r>
          </w:p>
        </w:tc>
        <w:tc>
          <w:tcPr>
            <w:tcW w:type="dxa" w:w="2411"/>
          </w:tcPr>
          <w:p>
            <w:pPr>
              <w:spacing w:after="0"/>
              <w:jc w:val="right"/>
            </w:pPr>
            <w:r>
              <w:rPr>
                <w:sz w:val="16"/>
              </w:rPr>
              <w:t>7 total; no approved plan</w:t>
            </w:r>
          </w:p>
        </w:tc>
        <w:tc>
          <w:tcPr>
            <w:tcW w:type="dxa" w:w="2632"/>
          </w:tcPr>
          <w:p>
            <w:pPr>
              <w:spacing w:after="0"/>
              <w:jc w:val="left"/>
            </w:pPr>
          </w:p>
        </w:tc>
      </w:tr>
      <w:tr>
        <w:trPr>
          <w:cantSplit/>
        </w:trPr>
        <w:tc>
          <w:tcPr>
            <w:tcW w:type="dxa" w:w="1215"/>
          </w:tcPr>
          <w:p>
            <w:pPr>
              <w:spacing w:after="0"/>
              <w:jc w:val="left"/>
            </w:pPr>
            <w:r>
              <w:rPr>
                <w:sz w:val="16"/>
              </w:rPr>
              <w:t>Leslie city</w:t>
            </w:r>
          </w:p>
        </w:tc>
        <w:tc>
          <w:tcPr>
            <w:tcW w:type="dxa" w:w="680"/>
          </w:tcPr>
          <w:p>
            <w:pPr>
              <w:spacing w:after="0"/>
              <w:jc w:val="left"/>
            </w:pPr>
            <w:r>
              <w:rPr>
                <w:sz w:val="16"/>
              </w:rPr>
              <w:t>City</w:t>
            </w:r>
          </w:p>
        </w:tc>
        <w:tc>
          <w:tcPr>
            <w:tcW w:type="dxa" w:w="2411"/>
          </w:tcPr>
          <w:p>
            <w:pPr>
              <w:spacing w:after="0"/>
              <w:jc w:val="left"/>
            </w:pPr>
            <w:r>
              <w:rPr>
                <w:sz w:val="16"/>
              </w:rPr>
              <w:t>No approved plan on record</w:t>
            </w:r>
          </w:p>
        </w:tc>
        <w:tc>
          <w:tcPr>
            <w:tcW w:type="dxa" w:w="2077"/>
          </w:tcPr>
          <w:p>
            <w:pPr>
              <w:spacing w:after="0"/>
              <w:jc w:val="right"/>
            </w:pPr>
            <w:r>
              <w:rPr>
                <w:sz w:val="16"/>
              </w:rPr>
              <w:t>FMA RL 0, SRL 0; any 0</w:t>
            </w:r>
          </w:p>
        </w:tc>
        <w:tc>
          <w:tcPr>
            <w:tcW w:type="dxa" w:w="2685"/>
          </w:tcPr>
          <w:p>
            <w:pPr>
              <w:spacing w:after="0"/>
              <w:jc w:val="right"/>
            </w:pPr>
            <w:r>
              <w:rPr>
                <w:sz w:val="16"/>
              </w:rPr>
              <w:t>$90,062.46</w:t>
            </w:r>
          </w:p>
        </w:tc>
        <w:tc>
          <w:tcPr>
            <w:tcW w:type="dxa" w:w="2411"/>
          </w:tcPr>
          <w:p>
            <w:pPr>
              <w:spacing w:after="0"/>
              <w:jc w:val="right"/>
            </w:pPr>
            <w:r>
              <w:rPr>
                <w:sz w:val="16"/>
              </w:rPr>
              <w:t>26 total; no approved plan</w:t>
            </w:r>
          </w:p>
        </w:tc>
        <w:tc>
          <w:tcPr>
            <w:tcW w:type="dxa" w:w="2632"/>
          </w:tcPr>
          <w:p>
            <w:pPr>
              <w:spacing w:after="0"/>
              <w:jc w:val="left"/>
            </w:pPr>
          </w:p>
        </w:tc>
      </w:tr>
      <w:tr>
        <w:trPr>
          <w:cantSplit/>
        </w:trPr>
        <w:tc>
          <w:tcPr>
            <w:tcW w:type="dxa" w:w="1215"/>
          </w:tcPr>
          <w:p>
            <w:pPr>
              <w:spacing w:after="0"/>
              <w:jc w:val="left"/>
            </w:pPr>
            <w:r>
              <w:rPr>
                <w:sz w:val="16"/>
              </w:rPr>
              <w:t>Marshall city</w:t>
            </w:r>
          </w:p>
        </w:tc>
        <w:tc>
          <w:tcPr>
            <w:tcW w:type="dxa" w:w="680"/>
          </w:tcPr>
          <w:p>
            <w:pPr>
              <w:spacing w:after="0"/>
              <w:jc w:val="left"/>
            </w:pPr>
            <w:r>
              <w:rPr>
                <w:sz w:val="16"/>
              </w:rPr>
              <w:t>City</w:t>
            </w:r>
          </w:p>
        </w:tc>
        <w:tc>
          <w:tcPr>
            <w:tcW w:type="dxa" w:w="2411"/>
          </w:tcPr>
          <w:p>
            <w:pPr>
              <w:spacing w:after="0"/>
              <w:jc w:val="left"/>
            </w:pPr>
            <w:r>
              <w:rPr>
                <w:sz w:val="16"/>
              </w:rPr>
              <w:t>No approved plan on record</w:t>
            </w:r>
          </w:p>
        </w:tc>
        <w:tc>
          <w:tcPr>
            <w:tcW w:type="dxa" w:w="2077"/>
          </w:tcPr>
          <w:p>
            <w:pPr>
              <w:spacing w:after="0"/>
              <w:jc w:val="right"/>
            </w:pPr>
            <w:r>
              <w:rPr>
                <w:sz w:val="16"/>
              </w:rPr>
              <w:t>FMA RL 0, SRL 0; any 0</w:t>
            </w:r>
          </w:p>
        </w:tc>
        <w:tc>
          <w:tcPr>
            <w:tcW w:type="dxa" w:w="2685"/>
          </w:tcPr>
          <w:p>
            <w:pPr>
              <w:spacing w:after="0"/>
              <w:jc w:val="right"/>
            </w:pPr>
            <w:r>
              <w:rPr>
                <w:sz w:val="16"/>
              </w:rPr>
              <w:t>$294,292.20</w:t>
            </w:r>
          </w:p>
        </w:tc>
        <w:tc>
          <w:tcPr>
            <w:tcW w:type="dxa" w:w="2411"/>
          </w:tcPr>
          <w:p>
            <w:pPr>
              <w:spacing w:after="0"/>
              <w:jc w:val="right"/>
            </w:pPr>
            <w:r>
              <w:rPr>
                <w:sz w:val="16"/>
              </w:rPr>
              <w:t>59 total; no approved plan</w:t>
            </w:r>
          </w:p>
        </w:tc>
        <w:tc>
          <w:tcPr>
            <w:tcW w:type="dxa" w:w="2632"/>
          </w:tcPr>
          <w:p>
            <w:pPr>
              <w:spacing w:after="0"/>
              <w:jc w:val="left"/>
            </w:pPr>
          </w:p>
        </w:tc>
      </w:tr>
      <w:tr>
        <w:trPr>
          <w:cantSplit/>
        </w:trPr>
        <w:tc>
          <w:tcPr>
            <w:tcW w:type="dxa" w:w="1215"/>
          </w:tcPr>
          <w:p>
            <w:pPr>
              <w:spacing w:after="0"/>
              <w:jc w:val="left"/>
            </w:pPr>
            <w:r>
              <w:rPr>
                <w:sz w:val="16"/>
              </w:rPr>
              <w:t>Pindall town</w:t>
            </w:r>
          </w:p>
        </w:tc>
        <w:tc>
          <w:tcPr>
            <w:tcW w:type="dxa" w:w="680"/>
          </w:tcPr>
          <w:p>
            <w:pPr>
              <w:spacing w:after="0"/>
              <w:jc w:val="left"/>
            </w:pPr>
            <w:r>
              <w:rPr>
                <w:sz w:val="16"/>
              </w:rPr>
              <w:t>Town</w:t>
            </w:r>
          </w:p>
        </w:tc>
        <w:tc>
          <w:tcPr>
            <w:tcW w:type="dxa" w:w="2411"/>
          </w:tcPr>
          <w:p>
            <w:pPr>
              <w:spacing w:after="0"/>
              <w:jc w:val="left"/>
            </w:pPr>
            <w:r>
              <w:rPr>
                <w:sz w:val="16"/>
              </w:rPr>
              <w:t>No approved plan on record</w:t>
            </w:r>
          </w:p>
        </w:tc>
        <w:tc>
          <w:tcPr>
            <w:tcW w:type="dxa" w:w="2077"/>
          </w:tcPr>
          <w:p>
            <w:pPr>
              <w:spacing w:after="0"/>
              <w:jc w:val="right"/>
            </w:pPr>
            <w:r>
              <w:rPr>
                <w:sz w:val="16"/>
              </w:rPr>
              <w:t>FMA RL 0, SRL 0; any 0</w:t>
            </w:r>
          </w:p>
        </w:tc>
        <w:tc>
          <w:tcPr>
            <w:tcW w:type="dxa" w:w="2685"/>
          </w:tcPr>
          <w:p>
            <w:pPr>
              <w:spacing w:after="0"/>
              <w:jc w:val="right"/>
            </w:pPr>
            <w:r>
              <w:rPr>
                <w:sz w:val="16"/>
              </w:rPr>
              <w:t>no Public Assistance recorded</w:t>
            </w:r>
          </w:p>
        </w:tc>
        <w:tc>
          <w:tcPr>
            <w:tcW w:type="dxa" w:w="2411"/>
          </w:tcPr>
          <w:p>
            <w:pPr>
              <w:spacing w:after="0"/>
              <w:jc w:val="right"/>
            </w:pPr>
            <w:r>
              <w:rPr>
                <w:sz w:val="16"/>
              </w:rPr>
              <w:t>15 total; no approved plan</w:t>
            </w:r>
          </w:p>
        </w:tc>
        <w:tc>
          <w:tcPr>
            <w:tcW w:type="dxa" w:w="2632"/>
          </w:tcPr>
          <w:p>
            <w:pPr>
              <w:spacing w:after="0"/>
              <w:jc w:val="left"/>
            </w:pPr>
          </w:p>
        </w:tc>
      </w:tr>
      <w:tr>
        <w:trPr>
          <w:cantSplit/>
        </w:trPr>
        <w:tc>
          <w:tcPr>
            <w:tcW w:type="dxa" w:w="1215"/>
          </w:tcPr>
          <w:p>
            <w:pPr>
              <w:spacing w:after="0"/>
              <w:jc w:val="left"/>
            </w:pPr>
            <w:r>
              <w:rPr>
                <w:sz w:val="16"/>
              </w:rPr>
              <w:t>St. Joe town</w:t>
            </w:r>
          </w:p>
        </w:tc>
        <w:tc>
          <w:tcPr>
            <w:tcW w:type="dxa" w:w="680"/>
          </w:tcPr>
          <w:p>
            <w:pPr>
              <w:spacing w:after="0"/>
              <w:jc w:val="left"/>
            </w:pPr>
            <w:r>
              <w:rPr>
                <w:sz w:val="16"/>
              </w:rPr>
              <w:t>Town</w:t>
            </w:r>
          </w:p>
        </w:tc>
        <w:tc>
          <w:tcPr>
            <w:tcW w:type="dxa" w:w="2411"/>
          </w:tcPr>
          <w:p>
            <w:pPr>
              <w:spacing w:after="0"/>
              <w:jc w:val="left"/>
            </w:pPr>
            <w:r>
              <w:rPr>
                <w:sz w:val="16"/>
              </w:rPr>
              <w:t>No approved plan on record</w:t>
            </w:r>
          </w:p>
        </w:tc>
        <w:tc>
          <w:tcPr>
            <w:tcW w:type="dxa" w:w="2077"/>
          </w:tcPr>
          <w:p>
            <w:pPr>
              <w:spacing w:after="0"/>
              <w:jc w:val="right"/>
            </w:pPr>
          </w:p>
        </w:tc>
        <w:tc>
          <w:tcPr>
            <w:tcW w:type="dxa" w:w="2685"/>
          </w:tcPr>
          <w:p>
            <w:pPr>
              <w:spacing w:after="0"/>
              <w:jc w:val="right"/>
            </w:pPr>
            <w:r>
              <w:rPr>
                <w:sz w:val="16"/>
              </w:rPr>
              <w:t>no Public Assistance recorded</w:t>
            </w:r>
          </w:p>
        </w:tc>
        <w:tc>
          <w:tcPr>
            <w:tcW w:type="dxa" w:w="2411"/>
          </w:tcPr>
          <w:p>
            <w:pPr>
              <w:spacing w:after="0"/>
              <w:jc w:val="right"/>
            </w:pPr>
            <w:r>
              <w:rPr>
                <w:sz w:val="16"/>
              </w:rPr>
              <w:t>29 total; no approved plan</w:t>
            </w:r>
          </w:p>
        </w:tc>
        <w:tc>
          <w:tcPr>
            <w:tcW w:type="dxa" w:w="2632"/>
          </w:tcPr>
          <w:p>
            <w:pPr>
              <w:spacing w:after="0"/>
              <w:jc w:val="left"/>
            </w:pPr>
            <w:r>
              <w:rPr>
                <w:sz w:val="16"/>
              </w:rPr>
              <w:t>No NFIP community ID on this jurisdiction's plan row.</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keepNext/>
        <w:spacing w:after="80" w:before="0"/>
      </w:pPr>
      <w:r>
        <w:rPr/>
        <w:t>No approved plan on record, so there is no approval date to count from.</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40"/>
        <w:gridCol w:w="1048"/>
        <w:gridCol w:w="1037"/>
        <w:gridCol w:w="1126"/>
        <w:gridCol w:w="1041"/>
        <w:gridCol w:w="1056"/>
        <w:gridCol w:w="1205"/>
        <w:gridCol w:w="1128"/>
        <w:gridCol w:w="1128"/>
        <w:gridCol w:w="1773"/>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40"/>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8"/>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41"/>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56"/>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05"/>
            <w:shd w:val="clear" w:color="auto" w:fill="E8E8E8"/>
          </w:tcPr>
          <w:p>
            <w:pPr>
              <w:spacing w:after="0"/>
              <w:jc w:val="right"/>
            </w:pPr>
            <w:r>
              <w:rPr>
                <w:b/>
                <w:sz w:val="16"/>
              </w:rPr>
              <w:t>Storm Events damage since plan</w:t>
            </w:r>
          </w:p>
          <w:p>
            <w:pPr>
              <w:spacing w:after="0"/>
              <w:jc w:val="right"/>
            </w:pPr>
            <w:r>
              <w:rPr>
                <w:i/>
                <w:color w:val="555555"/>
                <w:sz w:val="14"/>
              </w:rPr>
              <w:t>county-coded records, property plus crops, nominal dollars</w:t>
            </w:r>
          </w:p>
        </w:tc>
        <w:tc>
          <w:tcPr>
            <w:tcW w:type="dxa" w:w="1128"/>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28"/>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773"/>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$1,413,782,633</w:t>
            </w:r>
          </w:p>
        </w:tc>
        <w:tc>
          <w:tcPr>
            <w:tcW w:type="dxa" w:w="1140"/>
          </w:tcPr>
          <w:p>
            <w:pPr>
              <w:spacing w:after="0"/>
              <w:jc w:val="right"/>
            </w:pPr>
            <w:r>
              <w:rPr>
                <w:sz w:val="16"/>
              </w:rPr>
              <w:t>$23,217,629</w:t>
            </w:r>
          </w:p>
        </w:tc>
        <w:tc>
          <w:tcPr>
            <w:tcW w:type="dxa" w:w="1048"/>
          </w:tcPr>
          <w:p>
            <w:pPr>
              <w:spacing w:after="0"/>
              <w:jc w:val="right"/>
            </w:pPr>
            <w:r>
              <w:rPr>
                <w:sz w:val="16"/>
              </w:rPr>
              <w:t>7,772</w:t>
            </w:r>
          </w:p>
        </w:tc>
        <w:tc>
          <w:tcPr>
            <w:tcW w:type="dxa" w:w="1037"/>
          </w:tcPr>
          <w:p>
            <w:pPr>
              <w:spacing w:after="0"/>
              <w:jc w:val="right"/>
            </w:pPr>
            <w:r>
              <w:rPr>
                <w:sz w:val="16"/>
              </w:rPr>
              <w:t>$44</w:t>
            </w:r>
          </w:p>
        </w:tc>
        <w:tc>
          <w:tcPr>
            <w:tcW w:type="dxa" w:w="1126"/>
          </w:tcPr>
          <w:p>
            <w:pPr>
              <w:spacing w:after="0"/>
              <w:jc w:val="right"/>
            </w:pPr>
            <w:r>
              <w:rPr>
                <w:sz w:val="16"/>
              </w:rPr>
              <w:t>$57,371</w:t>
            </w:r>
          </w:p>
        </w:tc>
        <w:tc>
          <w:tcPr>
            <w:tcW w:type="dxa" w:w="1041"/>
          </w:tcPr>
          <w:p>
            <w:pPr>
              <w:spacing w:after="0"/>
              <w:jc w:val="right"/>
            </w:pPr>
            <w:r>
              <w:rPr>
                <w:sz w:val="16"/>
              </w:rPr>
              <w:t>$332,534</w:t>
            </w:r>
          </w:p>
        </w:tc>
        <w:tc>
          <w:tcPr>
            <w:tcW w:type="dxa" w:w="1056"/>
          </w:tcPr>
          <w:p>
            <w:pPr>
              <w:spacing w:after="0"/>
              <w:jc w:val="right"/>
            </w:pPr>
            <w:r>
              <w:rPr>
                <w:sz w:val="16"/>
              </w:rPr>
              <w:t>under 0.0001%</w:t>
            </w:r>
          </w:p>
        </w:tc>
        <w:tc>
          <w:tcPr>
            <w:tcW w:type="dxa" w:w="1205"/>
          </w:tcPr>
          <w:p>
            <w:pPr>
              <w:spacing w:after="0"/>
              <w:jc w:val="right"/>
            </w:pPr>
          </w:p>
        </w:tc>
        <w:tc>
          <w:tcPr>
            <w:tcW w:type="dxa" w:w="1128"/>
          </w:tcPr>
          <w:p>
            <w:pPr>
              <w:spacing w:after="0"/>
              <w:jc w:val="right"/>
            </w:pPr>
          </w:p>
        </w:tc>
        <w:tc>
          <w:tcPr>
            <w:tcW w:type="dxa" w:w="1128"/>
          </w:tcPr>
          <w:p>
            <w:pPr>
              <w:spacing w:after="0"/>
              <w:jc w:val="right"/>
            </w:pPr>
          </w:p>
        </w:tc>
        <w:tc>
          <w:tcPr>
            <w:tcW w:type="dxa" w:w="1773"/>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40"/>
          </w:tcPr>
          <w:p>
            <w:pPr>
              <w:spacing w:after="0"/>
              <w:jc w:val="right"/>
            </w:pPr>
            <w:r>
              <w:rPr>
                <w:sz w:val="16"/>
              </w:rPr>
              <w:t>$0</w:t>
            </w:r>
          </w:p>
        </w:tc>
        <w:tc>
          <w:tcPr>
            <w:tcW w:type="dxa" w:w="1048"/>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$0</w:t>
            </w:r>
          </w:p>
        </w:tc>
        <w:tc>
          <w:tcPr>
            <w:tcW w:type="dxa" w:w="1041"/>
          </w:tcPr>
          <w:p>
            <w:pPr>
              <w:spacing w:after="0"/>
              <w:jc w:val="right"/>
            </w:pPr>
            <w:r>
              <w:rPr>
                <w:sz w:val="16"/>
              </w:rPr>
              <w:t>n/a</w:t>
            </w:r>
          </w:p>
        </w:tc>
        <w:tc>
          <w:tcPr>
            <w:tcW w:type="dxa" w:w="1056"/>
          </w:tcPr>
          <w:p>
            <w:pPr>
              <w:spacing w:after="0"/>
              <w:jc w:val="right"/>
            </w:pPr>
          </w:p>
        </w:tc>
        <w:tc>
          <w:tcPr>
            <w:tcW w:type="dxa" w:w="1205"/>
          </w:tcPr>
          <w:p>
            <w:pPr>
              <w:spacing w:after="0"/>
              <w:jc w:val="right"/>
            </w:pPr>
          </w:p>
        </w:tc>
        <w:tc>
          <w:tcPr>
            <w:tcW w:type="dxa" w:w="1128"/>
          </w:tcPr>
          <w:p>
            <w:pPr>
              <w:spacing w:after="0"/>
              <w:jc w:val="right"/>
            </w:pPr>
          </w:p>
        </w:tc>
        <w:tc>
          <w:tcPr>
            <w:tcW w:type="dxa" w:w="1128"/>
          </w:tcPr>
          <w:p>
            <w:pPr>
              <w:spacing w:after="0"/>
              <w:jc w:val="right"/>
            </w:pPr>
          </w:p>
        </w:tc>
        <w:tc>
          <w:tcPr>
            <w:tcW w:type="dxa" w:w="1773"/>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$2,334,653,940</w:t>
            </w:r>
          </w:p>
        </w:tc>
        <w:tc>
          <w:tcPr>
            <w:tcW w:type="dxa" w:w="1140"/>
          </w:tcPr>
          <w:p>
            <w:pPr>
              <w:spacing w:after="0"/>
              <w:jc w:val="right"/>
            </w:pPr>
            <w:r>
              <w:rPr>
                <w:sz w:val="16"/>
              </w:rPr>
              <w:t>n/a</w:t>
            </w:r>
          </w:p>
        </w:tc>
        <w:tc>
          <w:tcPr>
            <w:tcW w:type="dxa" w:w="1048"/>
          </w:tcPr>
          <w:p>
            <w:pPr>
              <w:spacing w:after="0"/>
              <w:jc w:val="right"/>
            </w:pPr>
            <w:r>
              <w:rPr>
                <w:sz w:val="16"/>
              </w:rPr>
              <w:t>7,828</w:t>
            </w:r>
          </w:p>
        </w:tc>
        <w:tc>
          <w:tcPr>
            <w:tcW w:type="dxa" w:w="1037"/>
          </w:tcPr>
          <w:p>
            <w:pPr>
              <w:spacing w:after="0"/>
              <w:jc w:val="right"/>
            </w:pPr>
            <w:r>
              <w:rPr>
                <w:sz w:val="16"/>
              </w:rPr>
              <w:t>$179,455</w:t>
            </w:r>
          </w:p>
        </w:tc>
        <w:tc>
          <w:tcPr>
            <w:tcW w:type="dxa" w:w="1126"/>
          </w:tcPr>
          <w:p>
            <w:pPr>
              <w:spacing w:after="0"/>
              <w:jc w:val="right"/>
            </w:pPr>
            <w:r>
              <w:rPr>
                <w:sz w:val="16"/>
              </w:rPr>
              <w:t>n/a</w:t>
            </w:r>
          </w:p>
        </w:tc>
        <w:tc>
          <w:tcPr>
            <w:tcW w:type="dxa" w:w="1041"/>
          </w:tcPr>
          <w:p>
            <w:pPr>
              <w:spacing w:after="0"/>
              <w:jc w:val="right"/>
            </w:pPr>
            <w:r>
              <w:rPr>
                <w:sz w:val="16"/>
              </w:rPr>
              <w:t>$90,767</w:t>
            </w:r>
          </w:p>
        </w:tc>
        <w:tc>
          <w:tcPr>
            <w:tcW w:type="dxa" w:w="1056"/>
          </w:tcPr>
          <w:p>
            <w:pPr>
              <w:spacing w:after="0"/>
              <w:jc w:val="right"/>
            </w:pPr>
            <w:r>
              <w:rPr>
                <w:sz w:val="16"/>
              </w:rPr>
              <w:t>0.00769%</w:t>
            </w:r>
          </w:p>
        </w:tc>
        <w:tc>
          <w:tcPr>
            <w:tcW w:type="dxa" w:w="1205"/>
          </w:tcPr>
          <w:p>
            <w:pPr>
              <w:spacing w:after="0"/>
              <w:jc w:val="right"/>
            </w:pPr>
          </w:p>
        </w:tc>
        <w:tc>
          <w:tcPr>
            <w:tcW w:type="dxa" w:w="1128"/>
          </w:tcPr>
          <w:p>
            <w:pPr>
              <w:spacing w:after="0"/>
              <w:jc w:val="right"/>
            </w:pPr>
          </w:p>
        </w:tc>
        <w:tc>
          <w:tcPr>
            <w:tcW w:type="dxa" w:w="1128"/>
          </w:tcPr>
          <w:p>
            <w:pPr>
              <w:spacing w:after="0"/>
              <w:jc w:val="right"/>
            </w:pPr>
          </w:p>
        </w:tc>
        <w:tc>
          <w:tcPr>
            <w:tcW w:type="dxa" w:w="1773"/>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$1,413,782,633</w:t>
            </w:r>
          </w:p>
        </w:tc>
        <w:tc>
          <w:tcPr>
            <w:tcW w:type="dxa" w:w="1140"/>
          </w:tcPr>
          <w:p>
            <w:pPr>
              <w:spacing w:after="0"/>
              <w:jc w:val="right"/>
            </w:pPr>
            <w:r>
              <w:rPr>
                <w:sz w:val="16"/>
              </w:rPr>
              <w:t>$23,217,629</w:t>
            </w:r>
          </w:p>
        </w:tc>
        <w:tc>
          <w:tcPr>
            <w:tcW w:type="dxa" w:w="1048"/>
          </w:tcPr>
          <w:p>
            <w:pPr>
              <w:spacing w:after="0"/>
              <w:jc w:val="right"/>
            </w:pPr>
            <w:r>
              <w:rPr>
                <w:sz w:val="16"/>
              </w:rPr>
              <w:t>7,772</w:t>
            </w:r>
          </w:p>
        </w:tc>
        <w:tc>
          <w:tcPr>
            <w:tcW w:type="dxa" w:w="1037"/>
          </w:tcPr>
          <w:p>
            <w:pPr>
              <w:spacing w:after="0"/>
              <w:jc w:val="right"/>
            </w:pPr>
            <w:r>
              <w:rPr>
                <w:sz w:val="16"/>
              </w:rPr>
              <w:t>$15,173</w:t>
            </w:r>
          </w:p>
        </w:tc>
        <w:tc>
          <w:tcPr>
            <w:tcW w:type="dxa" w:w="1126"/>
          </w:tcPr>
          <w:p>
            <w:pPr>
              <w:spacing w:after="0"/>
              <w:jc w:val="right"/>
            </w:pPr>
            <w:r>
              <w:rPr>
                <w:sz w:val="16"/>
              </w:rPr>
              <w:t>$6,914</w:t>
            </w:r>
          </w:p>
        </w:tc>
        <w:tc>
          <w:tcPr>
            <w:tcW w:type="dxa" w:w="1041"/>
          </w:tcPr>
          <w:p>
            <w:pPr>
              <w:spacing w:after="0"/>
              <w:jc w:val="right"/>
            </w:pPr>
            <w:r>
              <w:rPr>
                <w:sz w:val="16"/>
              </w:rPr>
              <w:t>$1,007</w:t>
            </w:r>
          </w:p>
        </w:tc>
        <w:tc>
          <w:tcPr>
            <w:tcW w:type="dxa" w:w="1056"/>
          </w:tcPr>
          <w:p>
            <w:pPr>
              <w:spacing w:after="0"/>
              <w:jc w:val="right"/>
            </w:pPr>
            <w:r>
              <w:rPr>
                <w:sz w:val="16"/>
              </w:rPr>
              <w:t>0.00107%</w:t>
            </w:r>
          </w:p>
        </w:tc>
        <w:tc>
          <w:tcPr>
            <w:tcW w:type="dxa" w:w="1205"/>
          </w:tcPr>
          <w:p>
            <w:pPr>
              <w:spacing w:after="0"/>
              <w:jc w:val="right"/>
            </w:pPr>
          </w:p>
        </w:tc>
        <w:tc>
          <w:tcPr>
            <w:tcW w:type="dxa" w:w="1128"/>
          </w:tcPr>
          <w:p>
            <w:pPr>
              <w:spacing w:after="0"/>
              <w:jc w:val="right"/>
            </w:pPr>
          </w:p>
        </w:tc>
        <w:tc>
          <w:tcPr>
            <w:tcW w:type="dxa" w:w="1128"/>
          </w:tcPr>
          <w:p>
            <w:pPr>
              <w:spacing w:after="0"/>
              <w:jc w:val="right"/>
            </w:pPr>
          </w:p>
        </w:tc>
        <w:tc>
          <w:tcPr>
            <w:tcW w:type="dxa" w:w="1773"/>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$1,413,782,633</w:t>
            </w:r>
          </w:p>
        </w:tc>
        <w:tc>
          <w:tcPr>
            <w:tcW w:type="dxa" w:w="1140"/>
          </w:tcPr>
          <w:p>
            <w:pPr>
              <w:spacing w:after="0"/>
              <w:jc w:val="right"/>
            </w:pPr>
            <w:r>
              <w:rPr>
                <w:sz w:val="16"/>
              </w:rPr>
              <w:t>$23,217,629</w:t>
            </w:r>
          </w:p>
        </w:tc>
        <w:tc>
          <w:tcPr>
            <w:tcW w:type="dxa" w:w="1048"/>
          </w:tcPr>
          <w:p>
            <w:pPr>
              <w:spacing w:after="0"/>
              <w:jc w:val="right"/>
            </w:pPr>
            <w:r>
              <w:rPr>
                <w:sz w:val="16"/>
              </w:rPr>
              <w:t>7,772</w:t>
            </w:r>
          </w:p>
        </w:tc>
        <w:tc>
          <w:tcPr>
            <w:tcW w:type="dxa" w:w="1037"/>
          </w:tcPr>
          <w:p>
            <w:pPr>
              <w:spacing w:after="0"/>
              <w:jc w:val="right"/>
            </w:pPr>
            <w:r>
              <w:rPr>
                <w:sz w:val="16"/>
              </w:rPr>
              <w:t>$9</w:t>
            </w:r>
          </w:p>
        </w:tc>
        <w:tc>
          <w:tcPr>
            <w:tcW w:type="dxa" w:w="1126"/>
          </w:tcPr>
          <w:p>
            <w:pPr>
              <w:spacing w:after="0"/>
              <w:jc w:val="right"/>
            </w:pPr>
            <w:r>
              <w:rPr>
                <w:sz w:val="16"/>
              </w:rPr>
              <w:t>$52</w:t>
            </w:r>
          </w:p>
        </w:tc>
        <w:tc>
          <w:tcPr>
            <w:tcW w:type="dxa" w:w="1041"/>
          </w:tcPr>
          <w:p>
            <w:pPr>
              <w:spacing w:after="0"/>
              <w:jc w:val="right"/>
            </w:pPr>
            <w:r>
              <w:rPr>
                <w:sz w:val="16"/>
              </w:rPr>
              <w:t>$136,280</w:t>
            </w:r>
          </w:p>
        </w:tc>
        <w:tc>
          <w:tcPr>
            <w:tcW w:type="dxa" w:w="1056"/>
          </w:tcPr>
          <w:p>
            <w:pPr>
              <w:spacing w:after="0"/>
              <w:jc w:val="right"/>
            </w:pPr>
            <w:r>
              <w:rPr>
                <w:sz w:val="16"/>
              </w:rPr>
              <w:t>under 0.0001%</w:t>
            </w:r>
          </w:p>
        </w:tc>
        <w:tc>
          <w:tcPr>
            <w:tcW w:type="dxa" w:w="1205"/>
          </w:tcPr>
          <w:p>
            <w:pPr>
              <w:spacing w:after="0"/>
              <w:jc w:val="right"/>
            </w:pPr>
          </w:p>
        </w:tc>
        <w:tc>
          <w:tcPr>
            <w:tcW w:type="dxa" w:w="1128"/>
          </w:tcPr>
          <w:p>
            <w:pPr>
              <w:spacing w:after="0"/>
              <w:jc w:val="right"/>
            </w:pPr>
          </w:p>
        </w:tc>
        <w:tc>
          <w:tcPr>
            <w:tcW w:type="dxa" w:w="1128"/>
          </w:tcPr>
          <w:p>
            <w:pPr>
              <w:spacing w:after="0"/>
              <w:jc w:val="right"/>
            </w:pPr>
          </w:p>
        </w:tc>
        <w:tc>
          <w:tcPr>
            <w:tcW w:type="dxa" w:w="1773"/>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$1,413,706,836</w:t>
            </w:r>
          </w:p>
        </w:tc>
        <w:tc>
          <w:tcPr>
            <w:tcW w:type="dxa" w:w="1140"/>
          </w:tcPr>
          <w:p>
            <w:pPr>
              <w:spacing w:after="0"/>
              <w:jc w:val="right"/>
            </w:pPr>
            <w:r>
              <w:rPr>
                <w:sz w:val="16"/>
              </w:rPr>
              <w:t>$22,925,650</w:t>
            </w:r>
          </w:p>
        </w:tc>
        <w:tc>
          <w:tcPr>
            <w:tcW w:type="dxa" w:w="1048"/>
          </w:tcPr>
          <w:p>
            <w:pPr>
              <w:spacing w:after="0"/>
              <w:jc w:val="right"/>
            </w:pPr>
            <w:r>
              <w:rPr>
                <w:sz w:val="16"/>
              </w:rPr>
              <w:t>7,768</w:t>
            </w:r>
          </w:p>
        </w:tc>
        <w:tc>
          <w:tcPr>
            <w:tcW w:type="dxa" w:w="1037"/>
          </w:tcPr>
          <w:p>
            <w:pPr>
              <w:spacing w:after="0"/>
              <w:jc w:val="right"/>
            </w:pPr>
            <w:r>
              <w:rPr>
                <w:sz w:val="16"/>
              </w:rPr>
              <w:t>$2,404</w:t>
            </w:r>
          </w:p>
        </w:tc>
        <w:tc>
          <w:tcPr>
            <w:tcW w:type="dxa" w:w="1126"/>
          </w:tcPr>
          <w:p>
            <w:pPr>
              <w:spacing w:after="0"/>
              <w:jc w:val="right"/>
            </w:pPr>
            <w:r>
              <w:rPr>
                <w:sz w:val="16"/>
              </w:rPr>
              <w:t>$837</w:t>
            </w:r>
          </w:p>
        </w:tc>
        <w:tc>
          <w:tcPr>
            <w:tcW w:type="dxa" w:w="1041"/>
          </w:tcPr>
          <w:p>
            <w:pPr>
              <w:spacing w:after="0"/>
              <w:jc w:val="right"/>
            </w:pPr>
            <w:r>
              <w:rPr>
                <w:sz w:val="16"/>
              </w:rPr>
              <w:t>$33</w:t>
            </w:r>
          </w:p>
        </w:tc>
        <w:tc>
          <w:tcPr>
            <w:tcW w:type="dxa" w:w="1056"/>
          </w:tcPr>
          <w:p>
            <w:pPr>
              <w:spacing w:after="0"/>
              <w:jc w:val="right"/>
            </w:pPr>
            <w:r>
              <w:rPr>
                <w:sz w:val="16"/>
              </w:rPr>
              <w:t>0.00017%</w:t>
            </w:r>
          </w:p>
        </w:tc>
        <w:tc>
          <w:tcPr>
            <w:tcW w:type="dxa" w:w="1205"/>
          </w:tcPr>
          <w:p>
            <w:pPr>
              <w:spacing w:after="0"/>
              <w:jc w:val="right"/>
            </w:pPr>
          </w:p>
        </w:tc>
        <w:tc>
          <w:tcPr>
            <w:tcW w:type="dxa" w:w="1128"/>
          </w:tcPr>
          <w:p>
            <w:pPr>
              <w:spacing w:after="0"/>
              <w:jc w:val="right"/>
            </w:pPr>
          </w:p>
        </w:tc>
        <w:tc>
          <w:tcPr>
            <w:tcW w:type="dxa" w:w="1128"/>
          </w:tcPr>
          <w:p>
            <w:pPr>
              <w:spacing w:after="0"/>
              <w:jc w:val="right"/>
            </w:pPr>
          </w:p>
        </w:tc>
        <w:tc>
          <w:tcPr>
            <w:tcW w:type="dxa" w:w="1773"/>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$1,413,782,633</w:t>
            </w:r>
          </w:p>
        </w:tc>
        <w:tc>
          <w:tcPr>
            <w:tcW w:type="dxa" w:w="1140"/>
          </w:tcPr>
          <w:p>
            <w:pPr>
              <w:spacing w:after="0"/>
              <w:jc w:val="right"/>
            </w:pPr>
            <w:r>
              <w:rPr>
                <w:sz w:val="16"/>
              </w:rPr>
              <w:t>n/a</w:t>
            </w:r>
          </w:p>
        </w:tc>
        <w:tc>
          <w:tcPr>
            <w:tcW w:type="dxa" w:w="1048"/>
          </w:tcPr>
          <w:p>
            <w:pPr>
              <w:spacing w:after="0"/>
              <w:jc w:val="right"/>
            </w:pPr>
            <w:r>
              <w:rPr>
                <w:sz w:val="16"/>
              </w:rPr>
              <w:t>7,772</w:t>
            </w:r>
          </w:p>
        </w:tc>
        <w:tc>
          <w:tcPr>
            <w:tcW w:type="dxa" w:w="1037"/>
          </w:tcPr>
          <w:p>
            <w:pPr>
              <w:spacing w:after="0"/>
              <w:jc w:val="right"/>
            </w:pPr>
            <w:r>
              <w:rPr>
                <w:sz w:val="16"/>
              </w:rPr>
              <w:t>$2,213,526</w:t>
            </w:r>
          </w:p>
        </w:tc>
        <w:tc>
          <w:tcPr>
            <w:tcW w:type="dxa" w:w="1126"/>
          </w:tcPr>
          <w:p>
            <w:pPr>
              <w:spacing w:after="0"/>
              <w:jc w:val="right"/>
            </w:pPr>
            <w:r>
              <w:rPr>
                <w:sz w:val="16"/>
              </w:rPr>
              <w:t>n/a</w:t>
            </w:r>
          </w:p>
        </w:tc>
        <w:tc>
          <w:tcPr>
            <w:tcW w:type="dxa" w:w="1041"/>
          </w:tcPr>
          <w:p>
            <w:pPr>
              <w:spacing w:after="0"/>
              <w:jc w:val="right"/>
            </w:pPr>
            <w:r>
              <w:rPr>
                <w:sz w:val="16"/>
              </w:rPr>
              <w:t>$34,320</w:t>
            </w:r>
          </w:p>
        </w:tc>
        <w:tc>
          <w:tcPr>
            <w:tcW w:type="dxa" w:w="1056"/>
          </w:tcPr>
          <w:p>
            <w:pPr>
              <w:spacing w:after="0"/>
              <w:jc w:val="right"/>
            </w:pPr>
            <w:r>
              <w:rPr>
                <w:sz w:val="16"/>
              </w:rPr>
              <w:t>0.157%</w:t>
            </w:r>
          </w:p>
        </w:tc>
        <w:tc>
          <w:tcPr>
            <w:tcW w:type="dxa" w:w="1205"/>
          </w:tcPr>
          <w:p>
            <w:pPr>
              <w:spacing w:after="0"/>
              <w:jc w:val="right"/>
            </w:pPr>
          </w:p>
        </w:tc>
        <w:tc>
          <w:tcPr>
            <w:tcW w:type="dxa" w:w="1128"/>
          </w:tcPr>
          <w:p>
            <w:pPr>
              <w:spacing w:after="0"/>
              <w:jc w:val="right"/>
            </w:pPr>
          </w:p>
        </w:tc>
        <w:tc>
          <w:tcPr>
            <w:tcW w:type="dxa" w:w="1128"/>
          </w:tcPr>
          <w:p>
            <w:pPr>
              <w:spacing w:after="0"/>
              <w:jc w:val="right"/>
            </w:pPr>
          </w:p>
        </w:tc>
        <w:tc>
          <w:tcPr>
            <w:tcW w:type="dxa" w:w="1773"/>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$1,413,469,520</w:t>
            </w:r>
          </w:p>
        </w:tc>
        <w:tc>
          <w:tcPr>
            <w:tcW w:type="dxa" w:w="1140"/>
          </w:tcPr>
          <w:p>
            <w:pPr>
              <w:spacing w:after="0"/>
              <w:jc w:val="right"/>
            </w:pPr>
            <w:r>
              <w:rPr>
                <w:sz w:val="16"/>
              </w:rPr>
              <w:t>$5,541</w:t>
            </w:r>
          </w:p>
        </w:tc>
        <w:tc>
          <w:tcPr>
            <w:tcW w:type="dxa" w:w="1048"/>
          </w:tcPr>
          <w:p>
            <w:pPr>
              <w:spacing w:after="0"/>
              <w:jc w:val="right"/>
            </w:pPr>
            <w:r>
              <w:rPr>
                <w:sz w:val="16"/>
              </w:rPr>
              <w:t>27</w:t>
            </w:r>
          </w:p>
        </w:tc>
        <w:tc>
          <w:tcPr>
            <w:tcW w:type="dxa" w:w="1037"/>
          </w:tcPr>
          <w:p>
            <w:pPr>
              <w:spacing w:after="0"/>
              <w:jc w:val="right"/>
            </w:pPr>
            <w:r>
              <w:rPr>
                <w:sz w:val="16"/>
              </w:rPr>
              <w:t>$1,759,429</w:t>
            </w:r>
          </w:p>
        </w:tc>
        <w:tc>
          <w:tcPr>
            <w:tcW w:type="dxa" w:w="1126"/>
          </w:tcPr>
          <w:p>
            <w:pPr>
              <w:spacing w:after="0"/>
              <w:jc w:val="right"/>
            </w:pPr>
            <w:r>
              <w:rPr>
                <w:sz w:val="16"/>
              </w:rPr>
              <w:t>$75</w:t>
            </w:r>
          </w:p>
        </w:tc>
        <w:tc>
          <w:tcPr>
            <w:tcW w:type="dxa" w:w="1041"/>
          </w:tcPr>
          <w:p>
            <w:pPr>
              <w:spacing w:after="0"/>
              <w:jc w:val="right"/>
            </w:pPr>
            <w:r>
              <w:rPr>
                <w:sz w:val="16"/>
              </w:rPr>
              <w:t>$2,128</w:t>
            </w:r>
          </w:p>
        </w:tc>
        <w:tc>
          <w:tcPr>
            <w:tcW w:type="dxa" w:w="1056"/>
          </w:tcPr>
          <w:p>
            <w:pPr>
              <w:spacing w:after="0"/>
              <w:jc w:val="right"/>
            </w:pPr>
            <w:r>
              <w:rPr>
                <w:sz w:val="16"/>
              </w:rPr>
              <w:t>n/a (see note)</w:t>
            </w:r>
          </w:p>
        </w:tc>
        <w:tc>
          <w:tcPr>
            <w:tcW w:type="dxa" w:w="1205"/>
          </w:tcPr>
          <w:p>
            <w:pPr>
              <w:spacing w:after="0"/>
              <w:jc w:val="right"/>
            </w:pPr>
          </w:p>
        </w:tc>
        <w:tc>
          <w:tcPr>
            <w:tcW w:type="dxa" w:w="1128"/>
          </w:tcPr>
          <w:p>
            <w:pPr>
              <w:spacing w:after="0"/>
              <w:jc w:val="right"/>
            </w:pPr>
          </w:p>
        </w:tc>
        <w:tc>
          <w:tcPr>
            <w:tcW w:type="dxa" w:w="1128"/>
          </w:tcPr>
          <w:p>
            <w:pPr>
              <w:spacing w:after="0"/>
              <w:jc w:val="right"/>
            </w:pPr>
          </w:p>
        </w:tc>
        <w:tc>
          <w:tcPr>
            <w:tcW w:type="dxa" w:w="1773"/>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$133,243,628</w:t>
            </w:r>
          </w:p>
        </w:tc>
        <w:tc>
          <w:tcPr>
            <w:tcW w:type="dxa" w:w="1140"/>
          </w:tcPr>
          <w:p>
            <w:pPr>
              <w:spacing w:after="0"/>
              <w:jc w:val="right"/>
            </w:pPr>
            <w:r>
              <w:rPr>
                <w:sz w:val="16"/>
              </w:rPr>
              <w:t>n/a</w:t>
            </w:r>
          </w:p>
        </w:tc>
        <w:tc>
          <w:tcPr>
            <w:tcW w:type="dxa" w:w="1048"/>
          </w:tcPr>
          <w:p>
            <w:pPr>
              <w:spacing w:after="0"/>
              <w:jc w:val="right"/>
            </w:pPr>
            <w:r>
              <w:rPr>
                <w:sz w:val="16"/>
              </w:rPr>
              <w:t>903</w:t>
            </w:r>
          </w:p>
        </w:tc>
        <w:tc>
          <w:tcPr>
            <w:tcW w:type="dxa" w:w="1037"/>
          </w:tcPr>
          <w:p>
            <w:pPr>
              <w:spacing w:after="0"/>
              <w:jc w:val="right"/>
            </w:pPr>
            <w:r>
              <w:rPr>
                <w:sz w:val="16"/>
              </w:rPr>
              <w:t>$5,339</w:t>
            </w:r>
          </w:p>
        </w:tc>
        <w:tc>
          <w:tcPr>
            <w:tcW w:type="dxa" w:w="1126"/>
          </w:tcPr>
          <w:p>
            <w:pPr>
              <w:spacing w:after="0"/>
              <w:jc w:val="right"/>
            </w:pPr>
            <w:r>
              <w:rPr>
                <w:sz w:val="16"/>
              </w:rPr>
              <w:t>n/a</w:t>
            </w:r>
          </w:p>
        </w:tc>
        <w:tc>
          <w:tcPr>
            <w:tcW w:type="dxa" w:w="1041"/>
          </w:tcPr>
          <w:p>
            <w:pPr>
              <w:spacing w:after="0"/>
              <w:jc w:val="right"/>
            </w:pPr>
            <w:r>
              <w:rPr>
                <w:sz w:val="16"/>
              </w:rPr>
              <w:t>$2,407</w:t>
            </w:r>
          </w:p>
        </w:tc>
        <w:tc>
          <w:tcPr>
            <w:tcW w:type="dxa" w:w="1056"/>
          </w:tcPr>
          <w:p>
            <w:pPr>
              <w:spacing w:after="0"/>
              <w:jc w:val="right"/>
            </w:pPr>
            <w:r>
              <w:rPr>
                <w:sz w:val="16"/>
              </w:rPr>
              <w:t>0.00401%</w:t>
            </w:r>
          </w:p>
        </w:tc>
        <w:tc>
          <w:tcPr>
            <w:tcW w:type="dxa" w:w="1205"/>
          </w:tcPr>
          <w:p>
            <w:pPr>
              <w:spacing w:after="0"/>
              <w:jc w:val="right"/>
            </w:pPr>
          </w:p>
        </w:tc>
        <w:tc>
          <w:tcPr>
            <w:tcW w:type="dxa" w:w="1128"/>
          </w:tcPr>
          <w:p>
            <w:pPr>
              <w:spacing w:after="0"/>
              <w:jc w:val="right"/>
            </w:pPr>
          </w:p>
        </w:tc>
        <w:tc>
          <w:tcPr>
            <w:tcW w:type="dxa" w:w="1128"/>
          </w:tcPr>
          <w:p>
            <w:pPr>
              <w:spacing w:after="0"/>
              <w:jc w:val="right"/>
            </w:pPr>
          </w:p>
        </w:tc>
        <w:tc>
          <w:tcPr>
            <w:tcW w:type="dxa" w:w="1773"/>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$1,413,782,633</w:t>
            </w:r>
          </w:p>
        </w:tc>
        <w:tc>
          <w:tcPr>
            <w:tcW w:type="dxa" w:w="1140"/>
          </w:tcPr>
          <w:p>
            <w:pPr>
              <w:spacing w:after="0"/>
              <w:jc w:val="right"/>
            </w:pPr>
            <w:r>
              <w:rPr>
                <w:sz w:val="16"/>
              </w:rPr>
              <w:t>n/a</w:t>
            </w:r>
          </w:p>
        </w:tc>
        <w:tc>
          <w:tcPr>
            <w:tcW w:type="dxa" w:w="1048"/>
          </w:tcPr>
          <w:p>
            <w:pPr>
              <w:spacing w:after="0"/>
              <w:jc w:val="right"/>
            </w:pPr>
            <w:r>
              <w:rPr>
                <w:sz w:val="16"/>
              </w:rPr>
              <w:t>7,772</w:t>
            </w:r>
          </w:p>
        </w:tc>
        <w:tc>
          <w:tcPr>
            <w:tcW w:type="dxa" w:w="1037"/>
          </w:tcPr>
          <w:p>
            <w:pPr>
              <w:spacing w:after="0"/>
              <w:jc w:val="right"/>
            </w:pPr>
            <w:r>
              <w:rPr>
                <w:sz w:val="16"/>
              </w:rPr>
              <w:t>$3,611</w:t>
            </w:r>
          </w:p>
        </w:tc>
        <w:tc>
          <w:tcPr>
            <w:tcW w:type="dxa" w:w="1126"/>
          </w:tcPr>
          <w:p>
            <w:pPr>
              <w:spacing w:after="0"/>
              <w:jc w:val="right"/>
            </w:pPr>
            <w:r>
              <w:rPr>
                <w:sz w:val="16"/>
              </w:rPr>
              <w:t>n/a</w:t>
            </w:r>
          </w:p>
        </w:tc>
        <w:tc>
          <w:tcPr>
            <w:tcW w:type="dxa" w:w="1041"/>
          </w:tcPr>
          <w:p>
            <w:pPr>
              <w:spacing w:after="0"/>
              <w:jc w:val="right"/>
            </w:pPr>
            <w:r>
              <w:rPr>
                <w:sz w:val="16"/>
              </w:rPr>
              <w:t>$116,889</w:t>
            </w:r>
          </w:p>
        </w:tc>
        <w:tc>
          <w:tcPr>
            <w:tcW w:type="dxa" w:w="1056"/>
          </w:tcPr>
          <w:p>
            <w:pPr>
              <w:spacing w:after="0"/>
              <w:jc w:val="right"/>
            </w:pPr>
            <w:r>
              <w:rPr>
                <w:sz w:val="16"/>
              </w:rPr>
              <w:t>0.000255%</w:t>
            </w:r>
          </w:p>
        </w:tc>
        <w:tc>
          <w:tcPr>
            <w:tcW w:type="dxa" w:w="1205"/>
          </w:tcPr>
          <w:p>
            <w:pPr>
              <w:spacing w:after="0"/>
              <w:jc w:val="right"/>
            </w:pPr>
          </w:p>
        </w:tc>
        <w:tc>
          <w:tcPr>
            <w:tcW w:type="dxa" w:w="1128"/>
          </w:tcPr>
          <w:p>
            <w:pPr>
              <w:spacing w:after="0"/>
              <w:jc w:val="right"/>
            </w:pPr>
          </w:p>
        </w:tc>
        <w:tc>
          <w:tcPr>
            <w:tcW w:type="dxa" w:w="1128"/>
          </w:tcPr>
          <w:p>
            <w:pPr>
              <w:spacing w:after="0"/>
              <w:jc w:val="right"/>
            </w:pPr>
          </w:p>
        </w:tc>
        <w:tc>
          <w:tcPr>
            <w:tcW w:type="dxa" w:w="1773"/>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$1,413,782,633</w:t>
            </w:r>
          </w:p>
        </w:tc>
        <w:tc>
          <w:tcPr>
            <w:tcW w:type="dxa" w:w="1140"/>
          </w:tcPr>
          <w:p>
            <w:pPr>
              <w:spacing w:after="0"/>
              <w:jc w:val="right"/>
            </w:pPr>
            <w:r>
              <w:rPr>
                <w:sz w:val="16"/>
              </w:rPr>
              <w:t>$23,217,629</w:t>
            </w:r>
          </w:p>
        </w:tc>
        <w:tc>
          <w:tcPr>
            <w:tcW w:type="dxa" w:w="1048"/>
          </w:tcPr>
          <w:p>
            <w:pPr>
              <w:spacing w:after="0"/>
              <w:jc w:val="right"/>
            </w:pPr>
            <w:r>
              <w:rPr>
                <w:sz w:val="16"/>
              </w:rPr>
              <w:t>7,772</w:t>
            </w:r>
          </w:p>
        </w:tc>
        <w:tc>
          <w:tcPr>
            <w:tcW w:type="dxa" w:w="1037"/>
          </w:tcPr>
          <w:p>
            <w:pPr>
              <w:spacing w:after="0"/>
              <w:jc w:val="right"/>
            </w:pPr>
            <w:r>
              <w:rPr>
                <w:sz w:val="16"/>
              </w:rPr>
              <w:t>$111,200</w:t>
            </w:r>
          </w:p>
        </w:tc>
        <w:tc>
          <w:tcPr>
            <w:tcW w:type="dxa" w:w="1126"/>
          </w:tcPr>
          <w:p>
            <w:pPr>
              <w:spacing w:after="0"/>
              <w:jc w:val="right"/>
            </w:pPr>
            <w:r>
              <w:rPr>
                <w:sz w:val="16"/>
              </w:rPr>
              <w:t>$231</w:t>
            </w:r>
          </w:p>
        </w:tc>
        <w:tc>
          <w:tcPr>
            <w:tcW w:type="dxa" w:w="1041"/>
          </w:tcPr>
          <w:p>
            <w:pPr>
              <w:spacing w:after="0"/>
              <w:jc w:val="right"/>
            </w:pPr>
            <w:r>
              <w:rPr>
                <w:sz w:val="16"/>
              </w:rPr>
              <w:t>$117,608</w:t>
            </w:r>
          </w:p>
        </w:tc>
        <w:tc>
          <w:tcPr>
            <w:tcW w:type="dxa" w:w="1056"/>
          </w:tcPr>
          <w:p>
            <w:pPr>
              <w:spacing w:after="0"/>
              <w:jc w:val="right"/>
            </w:pPr>
            <w:r>
              <w:rPr>
                <w:sz w:val="16"/>
              </w:rPr>
              <w:t>0.00787%</w:t>
            </w:r>
          </w:p>
        </w:tc>
        <w:tc>
          <w:tcPr>
            <w:tcW w:type="dxa" w:w="1205"/>
          </w:tcPr>
          <w:p>
            <w:pPr>
              <w:spacing w:after="0"/>
              <w:jc w:val="right"/>
            </w:pPr>
          </w:p>
        </w:tc>
        <w:tc>
          <w:tcPr>
            <w:tcW w:type="dxa" w:w="1128"/>
          </w:tcPr>
          <w:p>
            <w:pPr>
              <w:spacing w:after="0"/>
              <w:jc w:val="right"/>
            </w:pPr>
          </w:p>
        </w:tc>
        <w:tc>
          <w:tcPr>
            <w:tcW w:type="dxa" w:w="1128"/>
          </w:tcPr>
          <w:p>
            <w:pPr>
              <w:spacing w:after="0"/>
              <w:jc w:val="right"/>
            </w:pPr>
          </w:p>
        </w:tc>
        <w:tc>
          <w:tcPr>
            <w:tcW w:type="dxa" w:w="1773"/>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$1,413,782,633</w:t>
            </w:r>
          </w:p>
        </w:tc>
        <w:tc>
          <w:tcPr>
            <w:tcW w:type="dxa" w:w="1140"/>
          </w:tcPr>
          <w:p>
            <w:pPr>
              <w:spacing w:after="0"/>
              <w:jc w:val="right"/>
            </w:pPr>
            <w:r>
              <w:rPr>
                <w:sz w:val="16"/>
              </w:rPr>
              <w:t>$23,217,629</w:t>
            </w:r>
          </w:p>
        </w:tc>
        <w:tc>
          <w:tcPr>
            <w:tcW w:type="dxa" w:w="1048"/>
          </w:tcPr>
          <w:p>
            <w:pPr>
              <w:spacing w:after="0"/>
              <w:jc w:val="right"/>
            </w:pPr>
            <w:r>
              <w:rPr>
                <w:sz w:val="16"/>
              </w:rPr>
              <w:t>7,772</w:t>
            </w:r>
          </w:p>
        </w:tc>
        <w:tc>
          <w:tcPr>
            <w:tcW w:type="dxa" w:w="1037"/>
          </w:tcPr>
          <w:p>
            <w:pPr>
              <w:spacing w:after="0"/>
              <w:jc w:val="right"/>
            </w:pPr>
            <w:r>
              <w:rPr>
                <w:sz w:val="16"/>
              </w:rPr>
              <w:t>$289,101</w:t>
            </w:r>
          </w:p>
        </w:tc>
        <w:tc>
          <w:tcPr>
            <w:tcW w:type="dxa" w:w="1126"/>
          </w:tcPr>
          <w:p>
            <w:pPr>
              <w:spacing w:after="0"/>
              <w:jc w:val="right"/>
            </w:pPr>
            <w:r>
              <w:rPr>
                <w:sz w:val="16"/>
              </w:rPr>
              <w:t>$435</w:t>
            </w:r>
          </w:p>
        </w:tc>
        <w:tc>
          <w:tcPr>
            <w:tcW w:type="dxa" w:w="1041"/>
          </w:tcPr>
          <w:p>
            <w:pPr>
              <w:spacing w:after="0"/>
              <w:jc w:val="right"/>
            </w:pPr>
            <w:r>
              <w:rPr>
                <w:sz w:val="16"/>
              </w:rPr>
              <w:t>$751,617</w:t>
            </w:r>
          </w:p>
        </w:tc>
        <w:tc>
          <w:tcPr>
            <w:tcW w:type="dxa" w:w="1056"/>
          </w:tcPr>
          <w:p>
            <w:pPr>
              <w:spacing w:after="0"/>
              <w:jc w:val="right"/>
            </w:pPr>
            <w:r>
              <w:rPr>
                <w:sz w:val="16"/>
              </w:rPr>
              <w:t>0.0204%</w:t>
            </w:r>
          </w:p>
        </w:tc>
        <w:tc>
          <w:tcPr>
            <w:tcW w:type="dxa" w:w="1205"/>
          </w:tcPr>
          <w:p>
            <w:pPr>
              <w:spacing w:after="0"/>
              <w:jc w:val="right"/>
            </w:pPr>
          </w:p>
        </w:tc>
        <w:tc>
          <w:tcPr>
            <w:tcW w:type="dxa" w:w="1128"/>
          </w:tcPr>
          <w:p>
            <w:pPr>
              <w:spacing w:after="0"/>
              <w:jc w:val="right"/>
            </w:pPr>
          </w:p>
        </w:tc>
        <w:tc>
          <w:tcPr>
            <w:tcW w:type="dxa" w:w="1128"/>
          </w:tcPr>
          <w:p>
            <w:pPr>
              <w:spacing w:after="0"/>
              <w:jc w:val="right"/>
            </w:pPr>
          </w:p>
        </w:tc>
        <w:tc>
          <w:tcPr>
            <w:tcW w:type="dxa" w:w="1773"/>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$245,335,522</w:t>
            </w:r>
          </w:p>
        </w:tc>
        <w:tc>
          <w:tcPr>
            <w:tcW w:type="dxa" w:w="1140"/>
          </w:tcPr>
          <w:p>
            <w:pPr>
              <w:spacing w:after="0"/>
              <w:jc w:val="right"/>
            </w:pPr>
            <w:r>
              <w:rPr>
                <w:sz w:val="16"/>
              </w:rPr>
              <w:t>$14,740,247</w:t>
            </w:r>
          </w:p>
        </w:tc>
        <w:tc>
          <w:tcPr>
            <w:tcW w:type="dxa" w:w="1048"/>
          </w:tcPr>
          <w:p>
            <w:pPr>
              <w:spacing w:after="0"/>
              <w:jc w:val="right"/>
            </w:pPr>
            <w:r>
              <w:rPr>
                <w:sz w:val="16"/>
              </w:rPr>
              <w:t>3,373</w:t>
            </w:r>
          </w:p>
        </w:tc>
        <w:tc>
          <w:tcPr>
            <w:tcW w:type="dxa" w:w="1037"/>
          </w:tcPr>
          <w:p>
            <w:pPr>
              <w:spacing w:after="0"/>
              <w:jc w:val="right"/>
            </w:pPr>
            <w:r>
              <w:rPr>
                <w:sz w:val="16"/>
              </w:rPr>
              <w:t>$85,277</w:t>
            </w:r>
          </w:p>
        </w:tc>
        <w:tc>
          <w:tcPr>
            <w:tcW w:type="dxa" w:w="1126"/>
          </w:tcPr>
          <w:p>
            <w:pPr>
              <w:spacing w:after="0"/>
              <w:jc w:val="right"/>
            </w:pPr>
            <w:r>
              <w:rPr>
                <w:sz w:val="16"/>
              </w:rPr>
              <w:t>$399</w:t>
            </w:r>
          </w:p>
        </w:tc>
        <w:tc>
          <w:tcPr>
            <w:tcW w:type="dxa" w:w="1041"/>
          </w:tcPr>
          <w:p>
            <w:pPr>
              <w:spacing w:after="0"/>
              <w:jc w:val="right"/>
            </w:pPr>
            <w:r>
              <w:rPr>
                <w:sz w:val="16"/>
              </w:rPr>
              <w:t>$17,745</w:t>
            </w:r>
          </w:p>
        </w:tc>
        <w:tc>
          <w:tcPr>
            <w:tcW w:type="dxa" w:w="1056"/>
          </w:tcPr>
          <w:p>
            <w:pPr>
              <w:spacing w:after="0"/>
              <w:jc w:val="right"/>
            </w:pPr>
            <w:r>
              <w:rPr>
                <w:sz w:val="16"/>
              </w:rPr>
              <w:t>0.0348%</w:t>
            </w:r>
          </w:p>
        </w:tc>
        <w:tc>
          <w:tcPr>
            <w:tcW w:type="dxa" w:w="1205"/>
          </w:tcPr>
          <w:p>
            <w:pPr>
              <w:spacing w:after="0"/>
              <w:jc w:val="right"/>
            </w:pPr>
          </w:p>
        </w:tc>
        <w:tc>
          <w:tcPr>
            <w:tcW w:type="dxa" w:w="1128"/>
          </w:tcPr>
          <w:p>
            <w:pPr>
              <w:spacing w:after="0"/>
              <w:jc w:val="right"/>
            </w:pPr>
          </w:p>
        </w:tc>
        <w:tc>
          <w:tcPr>
            <w:tcW w:type="dxa" w:w="1128"/>
          </w:tcPr>
          <w:p>
            <w:pPr>
              <w:spacing w:after="0"/>
              <w:jc w:val="right"/>
            </w:pPr>
          </w:p>
        </w:tc>
        <w:tc>
          <w:tcPr>
            <w:tcW w:type="dxa" w:w="1773"/>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$1,413,782,633</w:t>
            </w:r>
          </w:p>
        </w:tc>
        <w:tc>
          <w:tcPr>
            <w:tcW w:type="dxa" w:w="1140"/>
          </w:tcPr>
          <w:p>
            <w:pPr>
              <w:spacing w:after="0"/>
              <w:jc w:val="right"/>
            </w:pPr>
            <w:r>
              <w:rPr>
                <w:sz w:val="16"/>
              </w:rPr>
              <w:t>$23,217,629</w:t>
            </w:r>
          </w:p>
        </w:tc>
        <w:tc>
          <w:tcPr>
            <w:tcW w:type="dxa" w:w="1048"/>
          </w:tcPr>
          <w:p>
            <w:pPr>
              <w:spacing w:after="0"/>
              <w:jc w:val="right"/>
            </w:pPr>
            <w:r>
              <w:rPr>
                <w:sz w:val="16"/>
              </w:rPr>
              <w:t>7,772</w:t>
            </w:r>
          </w:p>
        </w:tc>
        <w:tc>
          <w:tcPr>
            <w:tcW w:type="dxa" w:w="1037"/>
          </w:tcPr>
          <w:p>
            <w:pPr>
              <w:spacing w:after="0"/>
              <w:jc w:val="right"/>
            </w:pPr>
            <w:r>
              <w:rPr>
                <w:sz w:val="16"/>
              </w:rPr>
              <w:t>$23,307</w:t>
            </w:r>
          </w:p>
        </w:tc>
        <w:tc>
          <w:tcPr>
            <w:tcW w:type="dxa" w:w="1126"/>
          </w:tcPr>
          <w:p>
            <w:pPr>
              <w:spacing w:after="0"/>
              <w:jc w:val="right"/>
            </w:pPr>
            <w:r>
              <w:rPr>
                <w:sz w:val="16"/>
              </w:rPr>
              <w:t>$248</w:t>
            </w:r>
          </w:p>
        </w:tc>
        <w:tc>
          <w:tcPr>
            <w:tcW w:type="dxa" w:w="1041"/>
          </w:tcPr>
          <w:p>
            <w:pPr>
              <w:spacing w:after="0"/>
              <w:jc w:val="right"/>
            </w:pPr>
            <w:r>
              <w:rPr>
                <w:sz w:val="16"/>
              </w:rPr>
              <w:t>$5,007</w:t>
            </w:r>
          </w:p>
        </w:tc>
        <w:tc>
          <w:tcPr>
            <w:tcW w:type="dxa" w:w="1056"/>
          </w:tcPr>
          <w:p>
            <w:pPr>
              <w:spacing w:after="0"/>
              <w:jc w:val="right"/>
            </w:pPr>
            <w:r>
              <w:rPr>
                <w:sz w:val="16"/>
              </w:rPr>
              <w:t>0.00165%</w:t>
            </w:r>
          </w:p>
        </w:tc>
        <w:tc>
          <w:tcPr>
            <w:tcW w:type="dxa" w:w="1205"/>
          </w:tcPr>
          <w:p>
            <w:pPr>
              <w:spacing w:after="0"/>
              <w:jc w:val="right"/>
            </w:pPr>
          </w:p>
        </w:tc>
        <w:tc>
          <w:tcPr>
            <w:tcW w:type="dxa" w:w="1128"/>
          </w:tcPr>
          <w:p>
            <w:pPr>
              <w:spacing w:after="0"/>
              <w:jc w:val="right"/>
            </w:pPr>
          </w:p>
        </w:tc>
        <w:tc>
          <w:tcPr>
            <w:tcW w:type="dxa" w:w="1128"/>
          </w:tcPr>
          <w:p>
            <w:pPr>
              <w:spacing w:after="0"/>
              <w:jc w:val="right"/>
            </w:pPr>
          </w:p>
        </w:tc>
        <w:tc>
          <w:tcPr>
            <w:tcW w:type="dxa" w:w="1773"/>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the plan: not available. No approved plan on record, so there is no approval date to count from.</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7,772</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$1,413,782,633</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$23,217,629</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$4,754,436</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$1,608,342</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189"/>
        <w:gridCol w:w="1676"/>
        <w:gridCol w:w="1676"/>
        <w:gridCol w:w="1676"/>
        <w:gridCol w:w="1676"/>
        <w:gridCol w:w="1676"/>
        <w:gridCol w:w="1676"/>
        <w:gridCol w:w="1866"/>
      </w:tblGrid>
      <w:tr>
        <w:trPr>
          <w:cantSplit/>
          <w:tblHeader/>
        </w:trPr>
        <w:tc>
          <w:tcPr>
            <w:tcW w:type="dxa" w:w="2189"/>
            <w:shd w:val="clear" w:color="auto" w:fill="E8E8E8"/>
          </w:tcPr>
          <w:p>
            <w:pPr>
              <w:spacing w:after="0"/>
              <w:jc w:val="left"/>
            </w:pPr>
            <w:r>
              <w:rPr>
                <w:b/>
                <w:sz w:val="16"/>
              </w:rPr>
              <w:t>Scope</w:t>
            </w:r>
          </w:p>
        </w:tc>
        <w:tc>
          <w:tcPr>
            <w:tcW w:type="dxa" w:w="1676"/>
            <w:shd w:val="clear" w:color="auto" w:fill="E8E8E8"/>
          </w:tcPr>
          <w:p>
            <w:pPr>
              <w:spacing w:after="0"/>
              <w:jc w:val="right"/>
            </w:pPr>
            <w:r>
              <w:rPr>
                <w:b/>
                <w:sz w:val="16"/>
              </w:rPr>
              <w:t>RL, FMA</w:t>
            </w:r>
          </w:p>
          <w:p>
            <w:pPr>
              <w:spacing w:after="0"/>
              <w:jc w:val="right"/>
            </w:pPr>
            <w:r>
              <w:rPr>
                <w:i/>
                <w:color w:val="555555"/>
                <w:sz w:val="14"/>
              </w:rPr>
              <w:t>properties</w:t>
            </w:r>
          </w:p>
        </w:tc>
        <w:tc>
          <w:tcPr>
            <w:tcW w:type="dxa" w:w="1676"/>
            <w:shd w:val="clear" w:color="auto" w:fill="E8E8E8"/>
          </w:tcPr>
          <w:p>
            <w:pPr>
              <w:spacing w:after="0"/>
              <w:jc w:val="right"/>
            </w:pPr>
            <w:r>
              <w:rPr>
                <w:b/>
                <w:sz w:val="16"/>
              </w:rPr>
              <w:t>SRL, FMA</w:t>
            </w:r>
          </w:p>
          <w:p>
            <w:pPr>
              <w:spacing w:after="0"/>
              <w:jc w:val="right"/>
            </w:pPr>
            <w:r>
              <w:rPr>
                <w:i/>
                <w:color w:val="555555"/>
                <w:sz w:val="14"/>
              </w:rPr>
              <w:t>properties</w:t>
            </w:r>
          </w:p>
        </w:tc>
        <w:tc>
          <w:tcPr>
            <w:tcW w:type="dxa" w:w="1676"/>
            <w:shd w:val="clear" w:color="auto" w:fill="E8E8E8"/>
          </w:tcPr>
          <w:p>
            <w:pPr>
              <w:spacing w:after="0"/>
              <w:jc w:val="right"/>
            </w:pPr>
            <w:r>
              <w:rPr>
                <w:b/>
                <w:sz w:val="16"/>
              </w:rPr>
              <w:t>RL, NFIP</w:t>
            </w:r>
          </w:p>
          <w:p>
            <w:pPr>
              <w:spacing w:after="0"/>
              <w:jc w:val="right"/>
            </w:pPr>
            <w:r>
              <w:rPr>
                <w:i/>
                <w:color w:val="555555"/>
                <w:sz w:val="14"/>
              </w:rPr>
              <w:t>properties</w:t>
            </w:r>
          </w:p>
        </w:tc>
        <w:tc>
          <w:tcPr>
            <w:tcW w:type="dxa" w:w="1676"/>
            <w:shd w:val="clear" w:color="auto" w:fill="E8E8E8"/>
          </w:tcPr>
          <w:p>
            <w:pPr>
              <w:spacing w:after="0"/>
              <w:jc w:val="right"/>
            </w:pPr>
            <w:r>
              <w:rPr>
                <w:b/>
                <w:sz w:val="16"/>
              </w:rPr>
              <w:t>SRL, NFIP</w:t>
            </w:r>
          </w:p>
          <w:p>
            <w:pPr>
              <w:spacing w:after="0"/>
              <w:jc w:val="right"/>
            </w:pPr>
            <w:r>
              <w:rPr>
                <w:i/>
                <w:color w:val="555555"/>
                <w:sz w:val="14"/>
              </w:rPr>
              <w:t>properties</w:t>
            </w:r>
          </w:p>
        </w:tc>
        <w:tc>
          <w:tcPr>
            <w:tcW w:type="dxa" w:w="167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76"/>
            <w:shd w:val="clear" w:color="auto" w:fill="E8E8E8"/>
          </w:tcPr>
          <w:p>
            <w:pPr>
              <w:spacing w:after="0"/>
              <w:jc w:val="right"/>
            </w:pPr>
            <w:r>
              <w:rPr>
                <w:b/>
                <w:sz w:val="16"/>
              </w:rPr>
              <w:t>Mitigated</w:t>
            </w:r>
          </w:p>
          <w:p>
            <w:pPr>
              <w:spacing w:after="0"/>
              <w:jc w:val="right"/>
            </w:pPr>
            <w:r>
              <w:rPr>
                <w:i/>
                <w:color w:val="555555"/>
                <w:sz w:val="14"/>
              </w:rPr>
              <w:t>properties</w:t>
            </w:r>
          </w:p>
        </w:tc>
        <w:tc>
          <w:tcPr>
            <w:tcW w:type="dxa" w:w="186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89"/>
          </w:tcPr>
          <w:p>
            <w:pPr>
              <w:spacing w:after="0"/>
              <w:jc w:val="left"/>
            </w:pPr>
            <w:r>
              <w:rPr>
                <w:sz w:val="16"/>
              </w:rPr>
              <w:t>County total</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866"/>
          </w:tcPr>
          <w:p>
            <w:pPr>
              <w:spacing w:after="0"/>
              <w:jc w:val="right"/>
            </w:pPr>
            <w:r>
              <w:rPr>
                <w:sz w:val="16"/>
              </w:rPr>
              <w:t>0</w:t>
            </w:r>
          </w:p>
        </w:tc>
      </w:tr>
      <w:tr>
        <w:trPr>
          <w:cantSplit/>
        </w:trPr>
        <w:tc>
          <w:tcPr>
            <w:tcW w:type="dxa" w:w="2189"/>
          </w:tcPr>
          <w:p>
            <w:pPr>
              <w:spacing w:after="0"/>
              <w:jc w:val="left"/>
            </w:pPr>
            <w:r>
              <w:rPr>
                <w:sz w:val="16"/>
              </w:rPr>
              <w:t>Statewide, no county in FEMA's file</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3</w:t>
            </w:r>
          </w:p>
        </w:tc>
        <w:tc>
          <w:tcPr>
            <w:tcW w:type="dxa" w:w="1676"/>
          </w:tcPr>
          <w:p>
            <w:pPr>
              <w:spacing w:after="0"/>
              <w:jc w:val="right"/>
            </w:pPr>
            <w:r>
              <w:rPr>
                <w:sz w:val="16"/>
              </w:rPr>
              <w:t>0</w:t>
            </w:r>
          </w:p>
        </w:tc>
        <w:tc>
          <w:tcPr>
            <w:tcW w:type="dxa" w:w="1676"/>
          </w:tcPr>
          <w:p>
            <w:pPr>
              <w:spacing w:after="0"/>
              <w:jc w:val="right"/>
            </w:pPr>
            <w:r>
              <w:rPr>
                <w:sz w:val="16"/>
              </w:rPr>
              <w:t>3</w:t>
            </w:r>
          </w:p>
        </w:tc>
        <w:tc>
          <w:tcPr>
            <w:tcW w:type="dxa" w:w="1676"/>
          </w:tcPr>
          <w:p>
            <w:pPr>
              <w:spacing w:after="0"/>
              <w:jc w:val="right"/>
            </w:pPr>
            <w:r>
              <w:rPr>
                <w:sz w:val="16"/>
              </w:rPr>
              <w:t>0</w:t>
            </w:r>
          </w:p>
        </w:tc>
        <w:tc>
          <w:tcPr>
            <w:tcW w:type="dxa" w:w="186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023"/>
        <w:gridCol w:w="1636"/>
        <w:gridCol w:w="1470"/>
        <w:gridCol w:w="1470"/>
        <w:gridCol w:w="1470"/>
        <w:gridCol w:w="1470"/>
        <w:gridCol w:w="1470"/>
        <w:gridCol w:w="1470"/>
        <w:gridCol w:w="1636"/>
      </w:tblGrid>
      <w:tr>
        <w:trPr>
          <w:cantSplit/>
          <w:tblHeader/>
        </w:trPr>
        <w:tc>
          <w:tcPr>
            <w:tcW w:type="dxa" w:w="2023"/>
            <w:shd w:val="clear" w:color="auto" w:fill="E8E8E8"/>
          </w:tcPr>
          <w:p>
            <w:pPr>
              <w:spacing w:after="0"/>
              <w:jc w:val="left"/>
            </w:pPr>
            <w:r>
              <w:rPr>
                <w:b/>
                <w:sz w:val="16"/>
              </w:rPr>
              <w:t>Jurisdiction</w:t>
            </w:r>
          </w:p>
        </w:tc>
        <w:tc>
          <w:tcPr>
            <w:tcW w:type="dxa" w:w="1636"/>
            <w:shd w:val="clear" w:color="auto" w:fill="E8E8E8"/>
          </w:tcPr>
          <w:p>
            <w:pPr>
              <w:spacing w:after="0"/>
              <w:jc w:val="left"/>
            </w:pPr>
            <w:r>
              <w:rPr>
                <w:b/>
                <w:sz w:val="16"/>
              </w:rPr>
              <w:t>NFIP community ID</w:t>
            </w:r>
          </w:p>
        </w:tc>
        <w:tc>
          <w:tcPr>
            <w:tcW w:type="dxa" w:w="1470"/>
            <w:shd w:val="clear" w:color="auto" w:fill="E8E8E8"/>
          </w:tcPr>
          <w:p>
            <w:pPr>
              <w:spacing w:after="0"/>
              <w:jc w:val="right"/>
            </w:pPr>
            <w:r>
              <w:rPr>
                <w:b/>
                <w:sz w:val="16"/>
              </w:rPr>
              <w:t>RL, FMA</w:t>
            </w:r>
          </w:p>
          <w:p>
            <w:pPr>
              <w:spacing w:after="0"/>
              <w:jc w:val="right"/>
            </w:pPr>
            <w:r>
              <w:rPr>
                <w:i/>
                <w:color w:val="555555"/>
                <w:sz w:val="14"/>
              </w:rPr>
              <w:t>properties</w:t>
            </w:r>
          </w:p>
        </w:tc>
        <w:tc>
          <w:tcPr>
            <w:tcW w:type="dxa" w:w="1470"/>
            <w:shd w:val="clear" w:color="auto" w:fill="E8E8E8"/>
          </w:tcPr>
          <w:p>
            <w:pPr>
              <w:spacing w:after="0"/>
              <w:jc w:val="right"/>
            </w:pPr>
            <w:r>
              <w:rPr>
                <w:b/>
                <w:sz w:val="16"/>
              </w:rPr>
              <w:t>SRL, FMA</w:t>
            </w:r>
          </w:p>
          <w:p>
            <w:pPr>
              <w:spacing w:after="0"/>
              <w:jc w:val="right"/>
            </w:pPr>
            <w:r>
              <w:rPr>
                <w:i/>
                <w:color w:val="555555"/>
                <w:sz w:val="14"/>
              </w:rPr>
              <w:t>properties</w:t>
            </w:r>
          </w:p>
        </w:tc>
        <w:tc>
          <w:tcPr>
            <w:tcW w:type="dxa" w:w="1470"/>
            <w:shd w:val="clear" w:color="auto" w:fill="E8E8E8"/>
          </w:tcPr>
          <w:p>
            <w:pPr>
              <w:spacing w:after="0"/>
              <w:jc w:val="right"/>
            </w:pPr>
            <w:r>
              <w:rPr>
                <w:b/>
                <w:sz w:val="16"/>
              </w:rPr>
              <w:t>RL, NFIP</w:t>
            </w:r>
          </w:p>
          <w:p>
            <w:pPr>
              <w:spacing w:after="0"/>
              <w:jc w:val="right"/>
            </w:pPr>
            <w:r>
              <w:rPr>
                <w:i/>
                <w:color w:val="555555"/>
                <w:sz w:val="14"/>
              </w:rPr>
              <w:t>properties</w:t>
            </w:r>
          </w:p>
        </w:tc>
        <w:tc>
          <w:tcPr>
            <w:tcW w:type="dxa" w:w="1470"/>
            <w:shd w:val="clear" w:color="auto" w:fill="E8E8E8"/>
          </w:tcPr>
          <w:p>
            <w:pPr>
              <w:spacing w:after="0"/>
              <w:jc w:val="right"/>
            </w:pPr>
            <w:r>
              <w:rPr>
                <w:b/>
                <w:sz w:val="16"/>
              </w:rPr>
              <w:t>SRL, NFIP</w:t>
            </w:r>
          </w:p>
          <w:p>
            <w:pPr>
              <w:spacing w:after="0"/>
              <w:jc w:val="right"/>
            </w:pPr>
            <w:r>
              <w:rPr>
                <w:i/>
                <w:color w:val="555555"/>
                <w:sz w:val="14"/>
              </w:rPr>
              <w:t>properties</w:t>
            </w:r>
          </w:p>
        </w:tc>
        <w:tc>
          <w:tcPr>
            <w:tcW w:type="dxa" w:w="1470"/>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70"/>
            <w:shd w:val="clear" w:color="auto" w:fill="E8E8E8"/>
          </w:tcPr>
          <w:p>
            <w:pPr>
              <w:spacing w:after="0"/>
              <w:jc w:val="right"/>
            </w:pPr>
            <w:r>
              <w:rPr>
                <w:b/>
                <w:sz w:val="16"/>
              </w:rPr>
              <w:t>Mitigated</w:t>
            </w:r>
          </w:p>
          <w:p>
            <w:pPr>
              <w:spacing w:after="0"/>
              <w:jc w:val="right"/>
            </w:pPr>
            <w:r>
              <w:rPr>
                <w:i/>
                <w:color w:val="555555"/>
                <w:sz w:val="14"/>
              </w:rPr>
              <w:t>properties</w:t>
            </w:r>
          </w:p>
        </w:tc>
        <w:tc>
          <w:tcPr>
            <w:tcW w:type="dxa" w:w="163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023"/>
          </w:tcPr>
          <w:p>
            <w:pPr>
              <w:spacing w:after="0"/>
              <w:jc w:val="left"/>
            </w:pPr>
            <w:r>
              <w:rPr>
                <w:sz w:val="16"/>
              </w:rPr>
              <w:t>Searcy County</w:t>
            </w:r>
          </w:p>
        </w:tc>
        <w:tc>
          <w:tcPr>
            <w:tcW w:type="dxa" w:w="1636"/>
          </w:tcPr>
          <w:p>
            <w:pPr>
              <w:spacing w:after="0"/>
              <w:jc w:val="left"/>
            </w:pPr>
            <w:r>
              <w:rPr>
                <w:sz w:val="16"/>
              </w:rPr>
              <w:t>050194</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Gilbert town</w:t>
            </w:r>
          </w:p>
        </w:tc>
        <w:tc>
          <w:tcPr>
            <w:tcW w:type="dxa" w:w="1636"/>
          </w:tcPr>
          <w:p>
            <w:pPr>
              <w:spacing w:after="0"/>
              <w:jc w:val="left"/>
            </w:pPr>
            <w:r>
              <w:rPr>
                <w:sz w:val="16"/>
              </w:rPr>
              <w:t>050195</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Leslie city</w:t>
            </w:r>
          </w:p>
        </w:tc>
        <w:tc>
          <w:tcPr>
            <w:tcW w:type="dxa" w:w="1636"/>
          </w:tcPr>
          <w:p>
            <w:pPr>
              <w:spacing w:after="0"/>
              <w:jc w:val="left"/>
            </w:pPr>
            <w:r>
              <w:rPr>
                <w:sz w:val="16"/>
              </w:rPr>
              <w:t>050196</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Marshall city</w:t>
            </w:r>
          </w:p>
        </w:tc>
        <w:tc>
          <w:tcPr>
            <w:tcW w:type="dxa" w:w="1636"/>
          </w:tcPr>
          <w:p>
            <w:pPr>
              <w:spacing w:after="0"/>
              <w:jc w:val="left"/>
            </w:pPr>
            <w:r>
              <w:rPr>
                <w:sz w:val="16"/>
              </w:rPr>
              <w:t>050347</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Pindall town</w:t>
            </w:r>
          </w:p>
        </w:tc>
        <w:tc>
          <w:tcPr>
            <w:tcW w:type="dxa" w:w="1636"/>
          </w:tcPr>
          <w:p>
            <w:pPr>
              <w:spacing w:after="0"/>
              <w:jc w:val="left"/>
            </w:pPr>
            <w:r>
              <w:rPr>
                <w:sz w:val="16"/>
              </w:rPr>
              <w:t>050502</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Searcy County, AR: risk-assessment baseline packet, release 2026-10 (data as of 2026-09-30; County FIPS 05129). Automated baseline. </w:t>
      </w:r>
      <w:hyperlink r:id="rId15">
        <w:r>
          <w:rPr>
            <w:color w:val="1F4E99"/>
            <w:sz w:val="17"/>
            <w:u w:val="single"/>
          </w:rPr>
          <w:t>https://hazardplain.org/ar/05129/</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hazard-plain_2026-10_AR_05129.docx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Searcy County, AR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ar/05129/"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Searcy County, AR: Risk-assessment baseline packet</dc:title>
  <dc:subject>Hazard Plain release 2026-10, as of 2026-09-30. Automated baseline</dc:subject>
  <dc:creator>Hazard Plain</dc:creator>
  <cp:keywords>Hazard Plain; hazard mitigation; risk assessment; 05129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