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Monroe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2024-02-06</w:t>
      </w:r>
    </w:p>
    <w:p>
      <w:pPr>
        <w:keepNext/>
        <w:spacing w:after="40" w:before="0"/>
      </w:pPr>
      <w:r>
        <w:rPr>
          <w:b/>
        </w:rPr>
        <w:t xml:space="preserve">Plan: </w:t>
      </w:r>
      <w:r>
        <w:rPr/>
        <w:t>Prairie and Monroe County (FEMA plan 104420)</w:t>
      </w:r>
    </w:p>
    <w:p>
      <w:pPr>
        <w:keepNext/>
        <w:spacing w:after="40" w:before="0"/>
      </w:pPr>
      <w:r>
        <w:rPr>
          <w:b/>
        </w:rPr>
        <w:t xml:space="preserve">Approved: </w:t>
      </w:r>
      <w:r>
        <w:rPr/>
        <w:t>2019-02-07</w:t>
      </w:r>
    </w:p>
    <w:p>
      <w:pPr>
        <w:keepNext/>
        <w:spacing w:after="40" w:before="0"/>
      </w:pPr>
      <w:r>
        <w:rPr>
          <w:b/>
        </w:rPr>
        <w:t xml:space="preserve">Expires: </w:t>
      </w:r>
      <w:r>
        <w:rPr/>
        <w:t>2024-02-06</w:t>
      </w:r>
    </w:p>
    <w:p>
      <w:pPr>
        <w:keepNext/>
        <w:spacing w:after="40" w:before="0"/>
      </w:pPr>
      <w:r>
        <w:rPr>
          <w:b/>
        </w:rPr>
        <w:t xml:space="preserve">As of: </w:t>
      </w:r>
      <w:r>
        <w:rPr/>
        <w:t>2026-09-28</w:t>
      </w:r>
    </w:p>
    <w:p>
      <w:pPr>
        <w:keepNext/>
        <w:spacing w:after="40" w:before="0"/>
      </w:pPr>
      <w:r>
        <w:rPr>
          <w:b/>
        </w:rPr>
        <w:t xml:space="preserve">Days: </w:t>
      </w:r>
      <w:r>
        <w:rPr/>
        <w:t>965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2019-02-07)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EM-3461-AR (non-natural, not counted), DR-4518-AR (non-natural, not counted), DR-4556-AR, EM-3541-AR, EM-3627-AR, DR-4873-AR, EM-3636-AR (7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1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29"/>
        <w:gridCol w:w="1805"/>
        <w:gridCol w:w="1649"/>
        <w:gridCol w:w="2861"/>
        <w:gridCol w:w="1037"/>
        <w:gridCol w:w="1037"/>
        <w:gridCol w:w="854"/>
        <w:gridCol w:w="914"/>
        <w:gridCol w:w="1927"/>
      </w:tblGrid>
      <w:tr>
        <w:trPr>
          <w:cantSplit/>
          <w:tblHeader/>
        </w:trPr>
        <w:tc>
          <w:tcPr>
            <w:tcW w:type="dxa" w:w="2029"/>
            <w:shd w:val="clear" w:color="auto" w:fill="E8E8E8"/>
          </w:tcPr>
          <w:p>
            <w:pPr>
              <w:spacing w:after="0"/>
              <w:jc w:val="left"/>
            </w:pPr>
            <w:r>
              <w:rPr>
                <w:b/>
                <w:sz w:val="16"/>
              </w:rPr>
              <w:t>Jurisdiction</w:t>
            </w:r>
          </w:p>
        </w:tc>
        <w:tc>
          <w:tcPr>
            <w:tcW w:type="dxa" w:w="1805"/>
            <w:shd w:val="clear" w:color="auto" w:fill="E8E8E8"/>
          </w:tcPr>
          <w:p>
            <w:pPr>
              <w:spacing w:after="0"/>
              <w:jc w:val="left"/>
            </w:pPr>
            <w:r>
              <w:rPr>
                <w:b/>
                <w:sz w:val="16"/>
              </w:rPr>
              <w:t>Type</w:t>
            </w:r>
          </w:p>
        </w:tc>
        <w:tc>
          <w:tcPr>
            <w:tcW w:type="dxa" w:w="1649"/>
            <w:shd w:val="clear" w:color="auto" w:fill="E8E8E8"/>
          </w:tcPr>
          <w:p>
            <w:pPr>
              <w:spacing w:after="0"/>
              <w:jc w:val="left"/>
            </w:pPr>
            <w:r>
              <w:rPr>
                <w:b/>
                <w:sz w:val="16"/>
              </w:rPr>
              <w:t>Status</w:t>
            </w:r>
          </w:p>
        </w:tc>
        <w:tc>
          <w:tcPr>
            <w:tcW w:type="dxa" w:w="286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4"/>
            <w:shd w:val="clear" w:color="auto" w:fill="E8E8E8"/>
          </w:tcPr>
          <w:p>
            <w:pPr>
              <w:spacing w:after="0"/>
              <w:jc w:val="left"/>
            </w:pPr>
            <w:r>
              <w:rPr>
                <w:b/>
                <w:sz w:val="16"/>
              </w:rPr>
              <w:t>Update underway</w:t>
            </w:r>
          </w:p>
        </w:tc>
        <w:tc>
          <w:tcPr>
            <w:tcW w:type="dxa" w:w="1927"/>
            <w:shd w:val="clear" w:color="auto" w:fill="E8E8E8"/>
          </w:tcPr>
          <w:p>
            <w:pPr>
              <w:spacing w:after="0"/>
              <w:jc w:val="left"/>
            </w:pPr>
            <w:r>
              <w:rPr>
                <w:b/>
                <w:sz w:val="16"/>
              </w:rPr>
              <w:t>Notes</w:t>
            </w:r>
          </w:p>
        </w:tc>
      </w:tr>
      <w:tr>
        <w:trPr>
          <w:cantSplit/>
        </w:trPr>
        <w:tc>
          <w:tcPr>
            <w:tcW w:type="dxa" w:w="2029"/>
          </w:tcPr>
          <w:p>
            <w:pPr>
              <w:spacing w:after="0"/>
              <w:jc w:val="left"/>
            </w:pPr>
            <w:r>
              <w:rPr>
                <w:sz w:val="16"/>
              </w:rPr>
              <w:t>Monroe County</w:t>
            </w:r>
          </w:p>
        </w:tc>
        <w:tc>
          <w:tcPr>
            <w:tcW w:type="dxa" w:w="1805"/>
          </w:tcPr>
          <w:p>
            <w:pPr>
              <w:spacing w:after="0"/>
              <w:jc w:val="left"/>
            </w:pPr>
            <w:r>
              <w:rPr>
                <w:sz w:val="16"/>
              </w:rPr>
              <w:t>County</w:t>
            </w:r>
          </w:p>
        </w:tc>
        <w:tc>
          <w:tcPr>
            <w:tcW w:type="dxa" w:w="1649"/>
          </w:tcPr>
          <w:p>
            <w:pPr>
              <w:spacing w:after="0"/>
              <w:jc w:val="left"/>
            </w:pPr>
            <w:r>
              <w:rPr>
                <w:sz w:val="16"/>
              </w:rPr>
              <w:t>Expired on 2024-02-06</w:t>
            </w:r>
          </w:p>
        </w:tc>
        <w:tc>
          <w:tcPr>
            <w:tcW w:type="dxa" w:w="2861"/>
          </w:tcPr>
          <w:p>
            <w:pPr>
              <w:spacing w:after="0"/>
              <w:jc w:val="left"/>
            </w:pPr>
            <w:r>
              <w:rPr>
                <w:sz w:val="16"/>
              </w:rPr>
              <w:t>Prairie and Monroe County (FEMA plan 104420)</w:t>
            </w:r>
          </w:p>
        </w:tc>
        <w:tc>
          <w:tcPr>
            <w:tcW w:type="dxa" w:w="1037"/>
          </w:tcPr>
          <w:p>
            <w:pPr>
              <w:spacing w:after="0"/>
              <w:jc w:val="left"/>
            </w:pPr>
            <w:r>
              <w:rPr>
                <w:sz w:val="16"/>
              </w:rPr>
              <w:t>2019-02-07</w:t>
            </w:r>
          </w:p>
        </w:tc>
        <w:tc>
          <w:tcPr>
            <w:tcW w:type="dxa" w:w="1037"/>
          </w:tcPr>
          <w:p>
            <w:pPr>
              <w:spacing w:after="0"/>
              <w:jc w:val="left"/>
            </w:pPr>
            <w:r>
              <w:rPr>
                <w:sz w:val="16"/>
              </w:rPr>
              <w:t>2024-02-06</w:t>
            </w:r>
          </w:p>
        </w:tc>
        <w:tc>
          <w:tcPr>
            <w:tcW w:type="dxa" w:w="854"/>
          </w:tcPr>
          <w:p>
            <w:pPr>
              <w:spacing w:after="0"/>
              <w:jc w:val="right"/>
            </w:pPr>
            <w:r>
              <w:rPr>
                <w:sz w:val="16"/>
              </w:rPr>
              <w:t>-965</w:t>
            </w:r>
          </w:p>
        </w:tc>
        <w:tc>
          <w:tcPr>
            <w:tcW w:type="dxa" w:w="914"/>
          </w:tcPr>
          <w:p>
            <w:pPr>
              <w:spacing w:after="0"/>
              <w:jc w:val="left"/>
            </w:pPr>
          </w:p>
        </w:tc>
        <w:tc>
          <w:tcPr>
            <w:tcW w:type="dxa" w:w="1927"/>
          </w:tcPr>
          <w:p>
            <w:pPr>
              <w:spacing w:after="0"/>
              <w:jc w:val="left"/>
            </w:pPr>
            <w:r>
              <w:rPr>
                <w:sz w:val="16"/>
              </w:rPr>
              <w:t>member approved 2019-02-05</w:t>
            </w:r>
          </w:p>
        </w:tc>
      </w:tr>
      <w:tr>
        <w:trPr>
          <w:cantSplit/>
        </w:trPr>
        <w:tc>
          <w:tcPr>
            <w:tcW w:type="dxa" w:w="2029"/>
          </w:tcPr>
          <w:p>
            <w:pPr>
              <w:spacing w:after="0"/>
              <w:jc w:val="left"/>
            </w:pPr>
            <w:r>
              <w:rPr>
                <w:sz w:val="16"/>
              </w:rPr>
              <w:t>Brinkley city</w:t>
            </w:r>
          </w:p>
        </w:tc>
        <w:tc>
          <w:tcPr>
            <w:tcW w:type="dxa" w:w="1805"/>
          </w:tcPr>
          <w:p>
            <w:pPr>
              <w:spacing w:after="0"/>
              <w:jc w:val="left"/>
            </w:pPr>
            <w:r>
              <w:rPr>
                <w:sz w:val="16"/>
              </w:rPr>
              <w:t>City</w:t>
            </w:r>
          </w:p>
        </w:tc>
        <w:tc>
          <w:tcPr>
            <w:tcW w:type="dxa" w:w="1649"/>
          </w:tcPr>
          <w:p>
            <w:pPr>
              <w:spacing w:after="0"/>
              <w:jc w:val="left"/>
            </w:pPr>
            <w:r>
              <w:rPr>
                <w:sz w:val="16"/>
              </w:rPr>
              <w:t>Expired on 2024-02-06</w:t>
            </w:r>
          </w:p>
        </w:tc>
        <w:tc>
          <w:tcPr>
            <w:tcW w:type="dxa" w:w="2861"/>
          </w:tcPr>
          <w:p>
            <w:pPr>
              <w:spacing w:after="0"/>
              <w:jc w:val="left"/>
            </w:pPr>
            <w:r>
              <w:rPr>
                <w:sz w:val="16"/>
              </w:rPr>
              <w:t>Prairie and Monroe County (FEMA plan 104420)</w:t>
            </w:r>
          </w:p>
        </w:tc>
        <w:tc>
          <w:tcPr>
            <w:tcW w:type="dxa" w:w="1037"/>
          </w:tcPr>
          <w:p>
            <w:pPr>
              <w:spacing w:after="0"/>
              <w:jc w:val="left"/>
            </w:pPr>
            <w:r>
              <w:rPr>
                <w:sz w:val="16"/>
              </w:rPr>
              <w:t>2019-02-07</w:t>
            </w:r>
          </w:p>
        </w:tc>
        <w:tc>
          <w:tcPr>
            <w:tcW w:type="dxa" w:w="1037"/>
          </w:tcPr>
          <w:p>
            <w:pPr>
              <w:spacing w:after="0"/>
              <w:jc w:val="left"/>
            </w:pPr>
            <w:r>
              <w:rPr>
                <w:sz w:val="16"/>
              </w:rPr>
              <w:t>2024-02-06</w:t>
            </w:r>
          </w:p>
        </w:tc>
        <w:tc>
          <w:tcPr>
            <w:tcW w:type="dxa" w:w="854"/>
          </w:tcPr>
          <w:p>
            <w:pPr>
              <w:spacing w:after="0"/>
              <w:jc w:val="right"/>
            </w:pPr>
            <w:r>
              <w:rPr>
                <w:sz w:val="16"/>
              </w:rPr>
              <w:t>-965</w:t>
            </w:r>
          </w:p>
        </w:tc>
        <w:tc>
          <w:tcPr>
            <w:tcW w:type="dxa" w:w="914"/>
          </w:tcPr>
          <w:p>
            <w:pPr>
              <w:spacing w:after="0"/>
              <w:jc w:val="left"/>
            </w:pPr>
          </w:p>
        </w:tc>
        <w:tc>
          <w:tcPr>
            <w:tcW w:type="dxa" w:w="1927"/>
          </w:tcPr>
          <w:p>
            <w:pPr>
              <w:spacing w:after="0"/>
              <w:jc w:val="left"/>
            </w:pPr>
            <w:r>
              <w:rPr>
                <w:sz w:val="16"/>
              </w:rPr>
              <w:t>member approved 2021-08-23</w:t>
            </w:r>
          </w:p>
        </w:tc>
      </w:tr>
      <w:tr>
        <w:trPr>
          <w:cantSplit/>
        </w:trPr>
        <w:tc>
          <w:tcPr>
            <w:tcW w:type="dxa" w:w="2029"/>
          </w:tcPr>
          <w:p>
            <w:pPr>
              <w:spacing w:after="0"/>
              <w:jc w:val="left"/>
            </w:pPr>
            <w:r>
              <w:rPr>
                <w:sz w:val="16"/>
              </w:rPr>
              <w:t>Clarendon city</w:t>
            </w:r>
          </w:p>
        </w:tc>
        <w:tc>
          <w:tcPr>
            <w:tcW w:type="dxa" w:w="1805"/>
          </w:tcPr>
          <w:p>
            <w:pPr>
              <w:spacing w:after="0"/>
              <w:jc w:val="left"/>
            </w:pPr>
            <w:r>
              <w:rPr>
                <w:sz w:val="16"/>
              </w:rPr>
              <w:t>City</w:t>
            </w:r>
          </w:p>
        </w:tc>
        <w:tc>
          <w:tcPr>
            <w:tcW w:type="dxa" w:w="1649"/>
          </w:tcPr>
          <w:p>
            <w:pPr>
              <w:spacing w:after="0"/>
              <w:jc w:val="left"/>
            </w:pPr>
            <w:r>
              <w:rPr>
                <w:sz w:val="16"/>
              </w:rPr>
              <w:t>Expired on 2024-02-06</w:t>
            </w:r>
          </w:p>
        </w:tc>
        <w:tc>
          <w:tcPr>
            <w:tcW w:type="dxa" w:w="2861"/>
          </w:tcPr>
          <w:p>
            <w:pPr>
              <w:spacing w:after="0"/>
              <w:jc w:val="left"/>
            </w:pPr>
            <w:r>
              <w:rPr>
                <w:sz w:val="16"/>
              </w:rPr>
              <w:t>Prairie and Monroe County (FEMA plan 104420)</w:t>
            </w:r>
          </w:p>
        </w:tc>
        <w:tc>
          <w:tcPr>
            <w:tcW w:type="dxa" w:w="1037"/>
          </w:tcPr>
          <w:p>
            <w:pPr>
              <w:spacing w:after="0"/>
              <w:jc w:val="left"/>
            </w:pPr>
            <w:r>
              <w:rPr>
                <w:sz w:val="16"/>
              </w:rPr>
              <w:t>2019-02-07</w:t>
            </w:r>
          </w:p>
        </w:tc>
        <w:tc>
          <w:tcPr>
            <w:tcW w:type="dxa" w:w="1037"/>
          </w:tcPr>
          <w:p>
            <w:pPr>
              <w:spacing w:after="0"/>
              <w:jc w:val="left"/>
            </w:pPr>
            <w:r>
              <w:rPr>
                <w:sz w:val="16"/>
              </w:rPr>
              <w:t>2024-02-06</w:t>
            </w:r>
          </w:p>
        </w:tc>
        <w:tc>
          <w:tcPr>
            <w:tcW w:type="dxa" w:w="854"/>
          </w:tcPr>
          <w:p>
            <w:pPr>
              <w:spacing w:after="0"/>
              <w:jc w:val="right"/>
            </w:pPr>
            <w:r>
              <w:rPr>
                <w:sz w:val="16"/>
              </w:rPr>
              <w:t>-965</w:t>
            </w:r>
          </w:p>
        </w:tc>
        <w:tc>
          <w:tcPr>
            <w:tcW w:type="dxa" w:w="914"/>
          </w:tcPr>
          <w:p>
            <w:pPr>
              <w:spacing w:after="0"/>
              <w:jc w:val="left"/>
            </w:pPr>
          </w:p>
        </w:tc>
        <w:tc>
          <w:tcPr>
            <w:tcW w:type="dxa" w:w="1927"/>
          </w:tcPr>
          <w:p>
            <w:pPr>
              <w:spacing w:after="0"/>
              <w:jc w:val="left"/>
            </w:pPr>
            <w:r>
              <w:rPr>
                <w:sz w:val="16"/>
              </w:rPr>
              <w:t>member approved 2022-09-23</w:t>
            </w:r>
          </w:p>
        </w:tc>
      </w:tr>
      <w:tr>
        <w:trPr>
          <w:cantSplit/>
        </w:trPr>
        <w:tc>
          <w:tcPr>
            <w:tcW w:type="dxa" w:w="2029"/>
          </w:tcPr>
          <w:p>
            <w:pPr>
              <w:spacing w:after="0"/>
              <w:jc w:val="left"/>
            </w:pPr>
            <w:r>
              <w:rPr>
                <w:sz w:val="16"/>
              </w:rPr>
              <w:t>Fargo town</w:t>
            </w:r>
          </w:p>
        </w:tc>
        <w:tc>
          <w:tcPr>
            <w:tcW w:type="dxa" w:w="1805"/>
          </w:tcPr>
          <w:p>
            <w:pPr>
              <w:spacing w:after="0"/>
              <w:jc w:val="left"/>
            </w:pPr>
            <w:r>
              <w:rPr>
                <w:sz w:val="16"/>
              </w:rPr>
              <w:t>Town</w:t>
            </w:r>
          </w:p>
        </w:tc>
        <w:tc>
          <w:tcPr>
            <w:tcW w:type="dxa" w:w="1649"/>
          </w:tcPr>
          <w:p>
            <w:pPr>
              <w:spacing w:after="0"/>
              <w:jc w:val="left"/>
            </w:pPr>
            <w:r>
              <w:rPr>
                <w:sz w:val="16"/>
              </w:rPr>
              <w:t>Expired on 2024-02-06</w:t>
            </w:r>
          </w:p>
        </w:tc>
        <w:tc>
          <w:tcPr>
            <w:tcW w:type="dxa" w:w="2861"/>
          </w:tcPr>
          <w:p>
            <w:pPr>
              <w:spacing w:after="0"/>
              <w:jc w:val="left"/>
            </w:pPr>
            <w:r>
              <w:rPr>
                <w:sz w:val="16"/>
              </w:rPr>
              <w:t>Prairie and Monroe County (FEMA plan 104420)</w:t>
            </w:r>
          </w:p>
        </w:tc>
        <w:tc>
          <w:tcPr>
            <w:tcW w:type="dxa" w:w="1037"/>
          </w:tcPr>
          <w:p>
            <w:pPr>
              <w:spacing w:after="0"/>
              <w:jc w:val="left"/>
            </w:pPr>
            <w:r>
              <w:rPr>
                <w:sz w:val="16"/>
              </w:rPr>
              <w:t>2019-02-07</w:t>
            </w:r>
          </w:p>
        </w:tc>
        <w:tc>
          <w:tcPr>
            <w:tcW w:type="dxa" w:w="1037"/>
          </w:tcPr>
          <w:p>
            <w:pPr>
              <w:spacing w:after="0"/>
              <w:jc w:val="left"/>
            </w:pPr>
            <w:r>
              <w:rPr>
                <w:sz w:val="16"/>
              </w:rPr>
              <w:t>2024-02-06</w:t>
            </w:r>
          </w:p>
        </w:tc>
        <w:tc>
          <w:tcPr>
            <w:tcW w:type="dxa" w:w="854"/>
          </w:tcPr>
          <w:p>
            <w:pPr>
              <w:spacing w:after="0"/>
              <w:jc w:val="right"/>
            </w:pPr>
            <w:r>
              <w:rPr>
                <w:sz w:val="16"/>
              </w:rPr>
              <w:t>-965</w:t>
            </w:r>
          </w:p>
        </w:tc>
        <w:tc>
          <w:tcPr>
            <w:tcW w:type="dxa" w:w="914"/>
          </w:tcPr>
          <w:p>
            <w:pPr>
              <w:spacing w:after="0"/>
              <w:jc w:val="left"/>
            </w:pPr>
          </w:p>
        </w:tc>
        <w:tc>
          <w:tcPr>
            <w:tcW w:type="dxa" w:w="1927"/>
          </w:tcPr>
          <w:p>
            <w:pPr>
              <w:spacing w:after="0"/>
              <w:jc w:val="left"/>
            </w:pPr>
            <w:r>
              <w:rPr>
                <w:sz w:val="16"/>
              </w:rPr>
              <w:t>member approved 2019-02-05</w:t>
            </w:r>
          </w:p>
        </w:tc>
      </w:tr>
      <w:tr>
        <w:trPr>
          <w:cantSplit/>
        </w:trPr>
        <w:tc>
          <w:tcPr>
            <w:tcW w:type="dxa" w:w="2029"/>
          </w:tcPr>
          <w:p>
            <w:pPr>
              <w:spacing w:after="0"/>
              <w:jc w:val="left"/>
            </w:pPr>
            <w:r>
              <w:rPr>
                <w:sz w:val="16"/>
              </w:rPr>
              <w:t>Holly Grove city</w:t>
            </w:r>
          </w:p>
        </w:tc>
        <w:tc>
          <w:tcPr>
            <w:tcW w:type="dxa" w:w="1805"/>
          </w:tcPr>
          <w:p>
            <w:pPr>
              <w:spacing w:after="0"/>
              <w:jc w:val="left"/>
            </w:pPr>
            <w:r>
              <w:rPr>
                <w:sz w:val="16"/>
              </w:rPr>
              <w:t>City</w:t>
            </w:r>
          </w:p>
        </w:tc>
        <w:tc>
          <w:tcPr>
            <w:tcW w:type="dxa" w:w="1649"/>
          </w:tcPr>
          <w:p>
            <w:pPr>
              <w:spacing w:after="0"/>
              <w:jc w:val="left"/>
            </w:pPr>
            <w:r>
              <w:rPr>
                <w:sz w:val="16"/>
              </w:rPr>
              <w:t>Expired on 2024-02-06</w:t>
            </w:r>
          </w:p>
        </w:tc>
        <w:tc>
          <w:tcPr>
            <w:tcW w:type="dxa" w:w="2861"/>
          </w:tcPr>
          <w:p>
            <w:pPr>
              <w:spacing w:after="0"/>
              <w:jc w:val="left"/>
            </w:pPr>
            <w:r>
              <w:rPr>
                <w:sz w:val="16"/>
              </w:rPr>
              <w:t>Prairie and Monroe County (FEMA plan 104420)</w:t>
            </w:r>
          </w:p>
        </w:tc>
        <w:tc>
          <w:tcPr>
            <w:tcW w:type="dxa" w:w="1037"/>
          </w:tcPr>
          <w:p>
            <w:pPr>
              <w:spacing w:after="0"/>
              <w:jc w:val="left"/>
            </w:pPr>
            <w:r>
              <w:rPr>
                <w:sz w:val="16"/>
              </w:rPr>
              <w:t>2019-02-07</w:t>
            </w:r>
          </w:p>
        </w:tc>
        <w:tc>
          <w:tcPr>
            <w:tcW w:type="dxa" w:w="1037"/>
          </w:tcPr>
          <w:p>
            <w:pPr>
              <w:spacing w:after="0"/>
              <w:jc w:val="left"/>
            </w:pPr>
            <w:r>
              <w:rPr>
                <w:sz w:val="16"/>
              </w:rPr>
              <w:t>2024-02-06</w:t>
            </w:r>
          </w:p>
        </w:tc>
        <w:tc>
          <w:tcPr>
            <w:tcW w:type="dxa" w:w="854"/>
          </w:tcPr>
          <w:p>
            <w:pPr>
              <w:spacing w:after="0"/>
              <w:jc w:val="right"/>
            </w:pPr>
            <w:r>
              <w:rPr>
                <w:sz w:val="16"/>
              </w:rPr>
              <w:t>-965</w:t>
            </w:r>
          </w:p>
        </w:tc>
        <w:tc>
          <w:tcPr>
            <w:tcW w:type="dxa" w:w="914"/>
          </w:tcPr>
          <w:p>
            <w:pPr>
              <w:spacing w:after="0"/>
              <w:jc w:val="left"/>
            </w:pPr>
          </w:p>
        </w:tc>
        <w:tc>
          <w:tcPr>
            <w:tcW w:type="dxa" w:w="1927"/>
          </w:tcPr>
          <w:p>
            <w:pPr>
              <w:spacing w:after="0"/>
              <w:jc w:val="left"/>
            </w:pPr>
            <w:r>
              <w:rPr>
                <w:sz w:val="16"/>
              </w:rPr>
              <w:t>member approved 2019-02-05</w:t>
            </w:r>
          </w:p>
        </w:tc>
      </w:tr>
      <w:tr>
        <w:trPr>
          <w:cantSplit/>
        </w:trPr>
        <w:tc>
          <w:tcPr>
            <w:tcW w:type="dxa" w:w="2029"/>
          </w:tcPr>
          <w:p>
            <w:pPr>
              <w:spacing w:after="0"/>
              <w:jc w:val="left"/>
            </w:pPr>
            <w:r>
              <w:rPr>
                <w:sz w:val="16"/>
              </w:rPr>
              <w:t>Roe town</w:t>
            </w:r>
          </w:p>
        </w:tc>
        <w:tc>
          <w:tcPr>
            <w:tcW w:type="dxa" w:w="1805"/>
          </w:tcPr>
          <w:p>
            <w:pPr>
              <w:spacing w:after="0"/>
              <w:jc w:val="left"/>
            </w:pPr>
            <w:r>
              <w:rPr>
                <w:sz w:val="16"/>
              </w:rPr>
              <w:t>Town</w:t>
            </w:r>
          </w:p>
        </w:tc>
        <w:tc>
          <w:tcPr>
            <w:tcW w:type="dxa" w:w="1649"/>
          </w:tcPr>
          <w:p>
            <w:pPr>
              <w:spacing w:after="0"/>
              <w:jc w:val="left"/>
            </w:pPr>
            <w:r>
              <w:rPr>
                <w:sz w:val="16"/>
              </w:rPr>
              <w:t>Expired on 2024-02-06</w:t>
            </w:r>
          </w:p>
        </w:tc>
        <w:tc>
          <w:tcPr>
            <w:tcW w:type="dxa" w:w="2861"/>
          </w:tcPr>
          <w:p>
            <w:pPr>
              <w:spacing w:after="0"/>
              <w:jc w:val="left"/>
            </w:pPr>
            <w:r>
              <w:rPr>
                <w:sz w:val="16"/>
              </w:rPr>
              <w:t>Prairie and Monroe County (FEMA plan 104420)</w:t>
            </w:r>
          </w:p>
        </w:tc>
        <w:tc>
          <w:tcPr>
            <w:tcW w:type="dxa" w:w="1037"/>
          </w:tcPr>
          <w:p>
            <w:pPr>
              <w:spacing w:after="0"/>
              <w:jc w:val="left"/>
            </w:pPr>
            <w:r>
              <w:rPr>
                <w:sz w:val="16"/>
              </w:rPr>
              <w:t>2019-02-07</w:t>
            </w:r>
          </w:p>
        </w:tc>
        <w:tc>
          <w:tcPr>
            <w:tcW w:type="dxa" w:w="1037"/>
          </w:tcPr>
          <w:p>
            <w:pPr>
              <w:spacing w:after="0"/>
              <w:jc w:val="left"/>
            </w:pPr>
            <w:r>
              <w:rPr>
                <w:sz w:val="16"/>
              </w:rPr>
              <w:t>2024-02-06</w:t>
            </w:r>
          </w:p>
        </w:tc>
        <w:tc>
          <w:tcPr>
            <w:tcW w:type="dxa" w:w="854"/>
          </w:tcPr>
          <w:p>
            <w:pPr>
              <w:spacing w:after="0"/>
              <w:jc w:val="right"/>
            </w:pPr>
            <w:r>
              <w:rPr>
                <w:sz w:val="16"/>
              </w:rPr>
              <w:t>-965</w:t>
            </w:r>
          </w:p>
        </w:tc>
        <w:tc>
          <w:tcPr>
            <w:tcW w:type="dxa" w:w="914"/>
          </w:tcPr>
          <w:p>
            <w:pPr>
              <w:spacing w:after="0"/>
              <w:jc w:val="left"/>
            </w:pPr>
          </w:p>
        </w:tc>
        <w:tc>
          <w:tcPr>
            <w:tcW w:type="dxa" w:w="1927"/>
          </w:tcPr>
          <w:p>
            <w:pPr>
              <w:spacing w:after="0"/>
              <w:jc w:val="left"/>
            </w:pPr>
            <w:r>
              <w:rPr>
                <w:sz w:val="16"/>
              </w:rPr>
              <w:t>member approved 2021-08-23</w:t>
            </w:r>
          </w:p>
        </w:tc>
      </w:tr>
      <w:tr>
        <w:trPr>
          <w:cantSplit/>
        </w:trPr>
        <w:tc>
          <w:tcPr>
            <w:tcW w:type="dxa" w:w="2029"/>
          </w:tcPr>
          <w:p>
            <w:pPr>
              <w:spacing w:after="0"/>
              <w:jc w:val="left"/>
            </w:pPr>
            <w:r>
              <w:rPr>
                <w:sz w:val="16"/>
              </w:rPr>
              <w:t>Brinkley School District</w:t>
            </w:r>
          </w:p>
        </w:tc>
        <w:tc>
          <w:tcPr>
            <w:tcW w:type="dxa" w:w="1805"/>
          </w:tcPr>
          <w:p>
            <w:pPr>
              <w:spacing w:after="0"/>
              <w:jc w:val="left"/>
            </w:pPr>
            <w:r>
              <w:rPr>
                <w:sz w:val="16"/>
              </w:rPr>
              <w:t>School/School District</w:t>
            </w:r>
          </w:p>
        </w:tc>
        <w:tc>
          <w:tcPr>
            <w:tcW w:type="dxa" w:w="1649"/>
          </w:tcPr>
          <w:p>
            <w:pPr>
              <w:spacing w:after="0"/>
              <w:jc w:val="left"/>
            </w:pPr>
            <w:r>
              <w:rPr>
                <w:sz w:val="16"/>
              </w:rPr>
              <w:t>Expired on 2024-02-06</w:t>
            </w:r>
          </w:p>
        </w:tc>
        <w:tc>
          <w:tcPr>
            <w:tcW w:type="dxa" w:w="2861"/>
          </w:tcPr>
          <w:p>
            <w:pPr>
              <w:spacing w:after="0"/>
              <w:jc w:val="left"/>
            </w:pPr>
            <w:r>
              <w:rPr>
                <w:sz w:val="16"/>
              </w:rPr>
              <w:t>Prairie and Monroe County (FEMA plan 104420)</w:t>
            </w:r>
          </w:p>
        </w:tc>
        <w:tc>
          <w:tcPr>
            <w:tcW w:type="dxa" w:w="1037"/>
          </w:tcPr>
          <w:p>
            <w:pPr>
              <w:spacing w:after="0"/>
              <w:jc w:val="left"/>
            </w:pPr>
            <w:r>
              <w:rPr>
                <w:sz w:val="16"/>
              </w:rPr>
              <w:t>2019-02-07</w:t>
            </w:r>
          </w:p>
        </w:tc>
        <w:tc>
          <w:tcPr>
            <w:tcW w:type="dxa" w:w="1037"/>
          </w:tcPr>
          <w:p>
            <w:pPr>
              <w:spacing w:after="0"/>
              <w:jc w:val="left"/>
            </w:pPr>
            <w:r>
              <w:rPr>
                <w:sz w:val="16"/>
              </w:rPr>
              <w:t>2024-02-06</w:t>
            </w:r>
          </w:p>
        </w:tc>
        <w:tc>
          <w:tcPr>
            <w:tcW w:type="dxa" w:w="854"/>
          </w:tcPr>
          <w:p>
            <w:pPr>
              <w:spacing w:after="0"/>
              <w:jc w:val="right"/>
            </w:pPr>
            <w:r>
              <w:rPr>
                <w:sz w:val="16"/>
              </w:rPr>
              <w:t>-965</w:t>
            </w:r>
          </w:p>
        </w:tc>
        <w:tc>
          <w:tcPr>
            <w:tcW w:type="dxa" w:w="914"/>
          </w:tcPr>
          <w:p>
            <w:pPr>
              <w:spacing w:after="0"/>
              <w:jc w:val="left"/>
            </w:pPr>
          </w:p>
        </w:tc>
        <w:tc>
          <w:tcPr>
            <w:tcW w:type="dxa" w:w="1927"/>
          </w:tcPr>
          <w:p>
            <w:pPr>
              <w:spacing w:after="0"/>
              <w:jc w:val="left"/>
            </w:pPr>
            <w:r>
              <w:rPr>
                <w:sz w:val="16"/>
              </w:rPr>
              <w:t>member approved 2019-02-05</w:t>
            </w:r>
          </w:p>
        </w:tc>
      </w:tr>
      <w:tr>
        <w:trPr>
          <w:cantSplit/>
        </w:trPr>
        <w:tc>
          <w:tcPr>
            <w:tcW w:type="dxa" w:w="2029"/>
          </w:tcPr>
          <w:p>
            <w:pPr>
              <w:spacing w:after="0"/>
              <w:jc w:val="left"/>
            </w:pPr>
            <w:r>
              <w:rPr>
                <w:sz w:val="16"/>
              </w:rPr>
              <w:t>Clarendon School District</w:t>
            </w:r>
          </w:p>
        </w:tc>
        <w:tc>
          <w:tcPr>
            <w:tcW w:type="dxa" w:w="1805"/>
          </w:tcPr>
          <w:p>
            <w:pPr>
              <w:spacing w:after="0"/>
              <w:jc w:val="left"/>
            </w:pPr>
            <w:r>
              <w:rPr>
                <w:sz w:val="16"/>
              </w:rPr>
              <w:t>School/School District</w:t>
            </w:r>
          </w:p>
        </w:tc>
        <w:tc>
          <w:tcPr>
            <w:tcW w:type="dxa" w:w="1649"/>
          </w:tcPr>
          <w:p>
            <w:pPr>
              <w:spacing w:after="0"/>
              <w:jc w:val="left"/>
            </w:pPr>
            <w:r>
              <w:rPr>
                <w:sz w:val="16"/>
              </w:rPr>
              <w:t>Expired on 2024-02-06</w:t>
            </w:r>
          </w:p>
        </w:tc>
        <w:tc>
          <w:tcPr>
            <w:tcW w:type="dxa" w:w="2861"/>
          </w:tcPr>
          <w:p>
            <w:pPr>
              <w:spacing w:after="0"/>
              <w:jc w:val="left"/>
            </w:pPr>
            <w:r>
              <w:rPr>
                <w:sz w:val="16"/>
              </w:rPr>
              <w:t>Prairie and Monroe County (FEMA plan 104420)</w:t>
            </w:r>
          </w:p>
        </w:tc>
        <w:tc>
          <w:tcPr>
            <w:tcW w:type="dxa" w:w="1037"/>
          </w:tcPr>
          <w:p>
            <w:pPr>
              <w:spacing w:after="0"/>
              <w:jc w:val="left"/>
            </w:pPr>
            <w:r>
              <w:rPr>
                <w:sz w:val="16"/>
              </w:rPr>
              <w:t>2019-02-07</w:t>
            </w:r>
          </w:p>
        </w:tc>
        <w:tc>
          <w:tcPr>
            <w:tcW w:type="dxa" w:w="1037"/>
          </w:tcPr>
          <w:p>
            <w:pPr>
              <w:spacing w:after="0"/>
              <w:jc w:val="left"/>
            </w:pPr>
            <w:r>
              <w:rPr>
                <w:sz w:val="16"/>
              </w:rPr>
              <w:t>2024-02-06</w:t>
            </w:r>
          </w:p>
        </w:tc>
        <w:tc>
          <w:tcPr>
            <w:tcW w:type="dxa" w:w="854"/>
          </w:tcPr>
          <w:p>
            <w:pPr>
              <w:spacing w:after="0"/>
              <w:jc w:val="right"/>
            </w:pPr>
            <w:r>
              <w:rPr>
                <w:sz w:val="16"/>
              </w:rPr>
              <w:t>-965</w:t>
            </w:r>
          </w:p>
        </w:tc>
        <w:tc>
          <w:tcPr>
            <w:tcW w:type="dxa" w:w="914"/>
          </w:tcPr>
          <w:p>
            <w:pPr>
              <w:spacing w:after="0"/>
              <w:jc w:val="left"/>
            </w:pPr>
          </w:p>
        </w:tc>
        <w:tc>
          <w:tcPr>
            <w:tcW w:type="dxa" w:w="1927"/>
          </w:tcPr>
          <w:p>
            <w:pPr>
              <w:spacing w:after="0"/>
              <w:jc w:val="left"/>
            </w:pPr>
            <w:r>
              <w:rPr>
                <w:sz w:val="16"/>
              </w:rPr>
              <w:t>member approved 2019-02-05</w:t>
            </w:r>
          </w:p>
        </w:tc>
      </w:tr>
      <w:tr>
        <w:trPr>
          <w:cantSplit/>
        </w:trPr>
        <w:tc>
          <w:tcPr>
            <w:tcW w:type="dxa" w:w="2029"/>
          </w:tcPr>
          <w:p>
            <w:pPr>
              <w:spacing w:after="0"/>
              <w:jc w:val="left"/>
            </w:pPr>
            <w:r>
              <w:rPr>
                <w:sz w:val="16"/>
              </w:rPr>
              <w:t>Marvell School District</w:t>
            </w:r>
          </w:p>
        </w:tc>
        <w:tc>
          <w:tcPr>
            <w:tcW w:type="dxa" w:w="1805"/>
          </w:tcPr>
          <w:p>
            <w:pPr>
              <w:spacing w:after="0"/>
              <w:jc w:val="left"/>
            </w:pPr>
            <w:r>
              <w:rPr>
                <w:sz w:val="16"/>
              </w:rPr>
              <w:t>School/School District</w:t>
            </w:r>
          </w:p>
        </w:tc>
        <w:tc>
          <w:tcPr>
            <w:tcW w:type="dxa" w:w="1649"/>
          </w:tcPr>
          <w:p>
            <w:pPr>
              <w:spacing w:after="0"/>
              <w:jc w:val="left"/>
            </w:pPr>
            <w:r>
              <w:rPr>
                <w:sz w:val="16"/>
              </w:rPr>
              <w:t>Expired on 2025-04-21</w:t>
            </w:r>
          </w:p>
        </w:tc>
        <w:tc>
          <w:tcPr>
            <w:tcW w:type="dxa" w:w="2861"/>
          </w:tcPr>
          <w:p>
            <w:pPr>
              <w:spacing w:after="0"/>
              <w:jc w:val="left"/>
            </w:pPr>
            <w:r>
              <w:rPr>
                <w:sz w:val="16"/>
              </w:rPr>
              <w:t>Phillips County (FEMA plan 101364)</w:t>
            </w:r>
          </w:p>
        </w:tc>
        <w:tc>
          <w:tcPr>
            <w:tcW w:type="dxa" w:w="1037"/>
          </w:tcPr>
          <w:p>
            <w:pPr>
              <w:spacing w:after="0"/>
              <w:jc w:val="left"/>
            </w:pPr>
            <w:r>
              <w:rPr>
                <w:sz w:val="16"/>
              </w:rPr>
              <w:t>2020-04-22</w:t>
            </w:r>
          </w:p>
        </w:tc>
        <w:tc>
          <w:tcPr>
            <w:tcW w:type="dxa" w:w="1037"/>
          </w:tcPr>
          <w:p>
            <w:pPr>
              <w:spacing w:after="0"/>
              <w:jc w:val="left"/>
            </w:pPr>
            <w:r>
              <w:rPr>
                <w:sz w:val="16"/>
              </w:rPr>
              <w:t>2025-04-21</w:t>
            </w:r>
          </w:p>
        </w:tc>
        <w:tc>
          <w:tcPr>
            <w:tcW w:type="dxa" w:w="854"/>
          </w:tcPr>
          <w:p>
            <w:pPr>
              <w:spacing w:after="0"/>
              <w:jc w:val="right"/>
            </w:pPr>
            <w:r>
              <w:rPr>
                <w:sz w:val="16"/>
              </w:rPr>
              <w:t>-525</w:t>
            </w:r>
          </w:p>
        </w:tc>
        <w:tc>
          <w:tcPr>
            <w:tcW w:type="dxa" w:w="914"/>
          </w:tcPr>
          <w:p>
            <w:pPr>
              <w:spacing w:after="0"/>
              <w:jc w:val="left"/>
            </w:pPr>
          </w:p>
        </w:tc>
        <w:tc>
          <w:tcPr>
            <w:tcW w:type="dxa" w:w="1927"/>
          </w:tcPr>
          <w:p>
            <w:pPr>
              <w:spacing w:after="0"/>
              <w:jc w:val="left"/>
            </w:pPr>
          </w:p>
        </w:tc>
      </w:tr>
      <w:tr>
        <w:trPr>
          <w:cantSplit/>
        </w:trPr>
        <w:tc>
          <w:tcPr>
            <w:tcW w:type="dxa" w:w="2029"/>
          </w:tcPr>
          <w:p>
            <w:pPr>
              <w:spacing w:after="0"/>
              <w:jc w:val="left"/>
            </w:pPr>
            <w:r>
              <w:rPr>
                <w:sz w:val="16"/>
              </w:rPr>
              <w:t>Palestine-Wheatley School District</w:t>
            </w:r>
          </w:p>
        </w:tc>
        <w:tc>
          <w:tcPr>
            <w:tcW w:type="dxa" w:w="1805"/>
          </w:tcPr>
          <w:p>
            <w:pPr>
              <w:spacing w:after="0"/>
              <w:jc w:val="left"/>
            </w:pPr>
            <w:r>
              <w:rPr>
                <w:sz w:val="16"/>
              </w:rPr>
              <w:t>School/School District</w:t>
            </w:r>
          </w:p>
        </w:tc>
        <w:tc>
          <w:tcPr>
            <w:tcW w:type="dxa" w:w="1649"/>
          </w:tcPr>
          <w:p>
            <w:pPr>
              <w:spacing w:after="0"/>
              <w:jc w:val="left"/>
            </w:pPr>
            <w:r>
              <w:rPr>
                <w:sz w:val="16"/>
              </w:rPr>
              <w:t>Approved, expires 2030-06-05</w:t>
            </w:r>
          </w:p>
        </w:tc>
        <w:tc>
          <w:tcPr>
            <w:tcW w:type="dxa" w:w="2861"/>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54"/>
          </w:tcPr>
          <w:p>
            <w:pPr>
              <w:spacing w:after="0"/>
              <w:jc w:val="right"/>
            </w:pPr>
            <w:r>
              <w:rPr>
                <w:sz w:val="16"/>
              </w:rPr>
              <w:t>1,346</w:t>
            </w:r>
          </w:p>
        </w:tc>
        <w:tc>
          <w:tcPr>
            <w:tcW w:type="dxa" w:w="914"/>
          </w:tcPr>
          <w:p>
            <w:pPr>
              <w:spacing w:after="0"/>
              <w:jc w:val="left"/>
            </w:pPr>
          </w:p>
        </w:tc>
        <w:tc>
          <w:tcPr>
            <w:tcW w:type="dxa" w:w="1927"/>
          </w:tcPr>
          <w:p>
            <w:pPr>
              <w:spacing w:after="0"/>
              <w:jc w:val="left"/>
            </w:pPr>
          </w:p>
        </w:tc>
      </w:tr>
    </w:tbl>
    <w:p>
      <w:pPr>
        <w:spacing w:after="40" w:before="60"/>
      </w:pPr>
      <w:r>
        <w:rPr>
          <w:sz w:val="15"/>
        </w:rPr>
        <w:t>Plan 104420 also lists 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1"/>
        <w:gridCol w:w="1191"/>
        <w:gridCol w:w="1037"/>
        <w:gridCol w:w="1126"/>
        <w:gridCol w:w="1303"/>
        <w:gridCol w:w="1114"/>
        <w:gridCol w:w="1216"/>
        <w:gridCol w:w="2213"/>
        <w:gridCol w:w="1999"/>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1"/>
            <w:shd w:val="clear" w:color="auto" w:fill="E8E8E8"/>
          </w:tcPr>
          <w:p>
            <w:pPr>
              <w:spacing w:after="0"/>
              <w:jc w:val="left"/>
            </w:pPr>
            <w:r>
              <w:rPr>
                <w:b/>
                <w:sz w:val="16"/>
              </w:rPr>
              <w:t>NRI risk rating</w:t>
            </w:r>
          </w:p>
        </w:tc>
        <w:tc>
          <w:tcPr>
            <w:tcW w:type="dxa" w:w="119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1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99"/>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Earthquake</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$1,543,594</w:t>
            </w:r>
          </w:p>
        </w:tc>
        <w:tc>
          <w:tcPr>
            <w:tcW w:type="dxa" w:w="1126"/>
          </w:tcPr>
          <w:p>
            <w:pPr>
              <w:spacing w:after="0"/>
              <w:jc w:val="right"/>
            </w:pPr>
          </w:p>
        </w:tc>
        <w:tc>
          <w:tcPr>
            <w:tcW w:type="dxa" w:w="1303"/>
          </w:tcPr>
          <w:p>
            <w:pPr>
              <w:spacing w:after="0"/>
              <w:jc w:val="right"/>
            </w:pPr>
            <w:r>
              <w:rPr>
                <w:sz w:val="16"/>
              </w:rPr>
              <w:t>$1,416,987</w:t>
            </w:r>
          </w:p>
        </w:tc>
        <w:tc>
          <w:tcPr>
            <w:tcW w:type="dxa" w:w="1114"/>
          </w:tcPr>
          <w:p>
            <w:pPr>
              <w:spacing w:after="0"/>
              <w:jc w:val="right"/>
            </w:pPr>
            <w:r>
              <w:rPr>
                <w:sz w:val="16"/>
              </w:rPr>
              <w:t>$2,960,581</w:t>
            </w:r>
          </w:p>
        </w:tc>
        <w:tc>
          <w:tcPr>
            <w:tcW w:type="dxa" w:w="1216"/>
          </w:tcPr>
          <w:p>
            <w:pPr>
              <w:spacing w:after="0"/>
              <w:jc w:val="right"/>
            </w:pPr>
          </w:p>
        </w:tc>
        <w:tc>
          <w:tcPr>
            <w:tcW w:type="dxa" w:w="2213"/>
          </w:tcPr>
          <w:p>
            <w:pPr>
              <w:spacing w:after="0"/>
              <w:jc w:val="left"/>
            </w:pPr>
          </w:p>
        </w:tc>
        <w:tc>
          <w:tcPr>
            <w:tcW w:type="dxa" w:w="1999"/>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2</w:t>
            </w:r>
          </w:p>
        </w:tc>
        <w:tc>
          <w:tcPr>
            <w:tcW w:type="dxa" w:w="1037"/>
          </w:tcPr>
          <w:p>
            <w:pPr>
              <w:spacing w:after="0"/>
              <w:jc w:val="left"/>
            </w:pPr>
            <w:r>
              <w:rPr>
                <w:sz w:val="16"/>
              </w:rPr>
              <w:t>Inland Flooding</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$1,744,980</w:t>
            </w:r>
          </w:p>
        </w:tc>
        <w:tc>
          <w:tcPr>
            <w:tcW w:type="dxa" w:w="1126"/>
          </w:tcPr>
          <w:p>
            <w:pPr>
              <w:spacing w:after="0"/>
              <w:jc w:val="right"/>
            </w:pPr>
            <w:r>
              <w:rPr>
                <w:sz w:val="16"/>
              </w:rPr>
              <w:t>$395,077</w:t>
            </w:r>
          </w:p>
        </w:tc>
        <w:tc>
          <w:tcPr>
            <w:tcW w:type="dxa" w:w="1303"/>
          </w:tcPr>
          <w:p>
            <w:pPr>
              <w:spacing w:after="0"/>
              <w:jc w:val="right"/>
            </w:pPr>
            <w:r>
              <w:rPr>
                <w:sz w:val="16"/>
              </w:rPr>
              <w:t>$41,256</w:t>
            </w:r>
          </w:p>
        </w:tc>
        <w:tc>
          <w:tcPr>
            <w:tcW w:type="dxa" w:w="1114"/>
          </w:tcPr>
          <w:p>
            <w:pPr>
              <w:spacing w:after="0"/>
              <w:jc w:val="right"/>
            </w:pPr>
            <w:r>
              <w:rPr>
                <w:sz w:val="16"/>
              </w:rPr>
              <w:t>$2,181,314</w:t>
            </w:r>
          </w:p>
        </w:tc>
        <w:tc>
          <w:tcPr>
            <w:tcW w:type="dxa" w:w="1216"/>
          </w:tcPr>
          <w:p>
            <w:pPr>
              <w:spacing w:after="0"/>
              <w:jc w:val="right"/>
            </w:pPr>
            <w:r>
              <w:rPr>
                <w:sz w:val="16"/>
              </w:rPr>
              <w:t>106</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Tornado</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$477,601</w:t>
            </w:r>
          </w:p>
        </w:tc>
        <w:tc>
          <w:tcPr>
            <w:tcW w:type="dxa" w:w="1126"/>
          </w:tcPr>
          <w:p>
            <w:pPr>
              <w:spacing w:after="0"/>
              <w:jc w:val="right"/>
            </w:pPr>
            <w:r>
              <w:rPr>
                <w:sz w:val="16"/>
              </w:rPr>
              <w:t>$4,710</w:t>
            </w:r>
          </w:p>
        </w:tc>
        <w:tc>
          <w:tcPr>
            <w:tcW w:type="dxa" w:w="1303"/>
          </w:tcPr>
          <w:p>
            <w:pPr>
              <w:spacing w:after="0"/>
              <w:jc w:val="right"/>
            </w:pPr>
            <w:r>
              <w:rPr>
                <w:sz w:val="16"/>
              </w:rPr>
              <w:t>$844,191</w:t>
            </w:r>
          </w:p>
        </w:tc>
        <w:tc>
          <w:tcPr>
            <w:tcW w:type="dxa" w:w="1114"/>
          </w:tcPr>
          <w:p>
            <w:pPr>
              <w:spacing w:after="0"/>
              <w:jc w:val="right"/>
            </w:pPr>
            <w:r>
              <w:rPr>
                <w:sz w:val="16"/>
              </w:rPr>
              <w:t>$1,326,501</w:t>
            </w:r>
          </w:p>
        </w:tc>
        <w:tc>
          <w:tcPr>
            <w:tcW w:type="dxa" w:w="1216"/>
          </w:tcPr>
          <w:p>
            <w:pPr>
              <w:spacing w:after="0"/>
              <w:jc w:val="right"/>
            </w:pPr>
            <w:r>
              <w:rPr>
                <w:sz w:val="16"/>
              </w:rPr>
              <w:t>10</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Heat Wave</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$26</w:t>
            </w:r>
          </w:p>
        </w:tc>
        <w:tc>
          <w:tcPr>
            <w:tcW w:type="dxa" w:w="1126"/>
          </w:tcPr>
          <w:p>
            <w:pPr>
              <w:spacing w:after="0"/>
              <w:jc w:val="right"/>
            </w:pPr>
            <w:r>
              <w:rPr>
                <w:sz w:val="16"/>
              </w:rPr>
              <w:t>$641</w:t>
            </w:r>
          </w:p>
        </w:tc>
        <w:tc>
          <w:tcPr>
            <w:tcW w:type="dxa" w:w="1303"/>
          </w:tcPr>
          <w:p>
            <w:pPr>
              <w:spacing w:after="0"/>
              <w:jc w:val="right"/>
            </w:pPr>
            <w:r>
              <w:rPr>
                <w:sz w:val="16"/>
              </w:rPr>
              <w:t>$232,765</w:t>
            </w:r>
          </w:p>
        </w:tc>
        <w:tc>
          <w:tcPr>
            <w:tcW w:type="dxa" w:w="1114"/>
          </w:tcPr>
          <w:p>
            <w:pPr>
              <w:spacing w:after="0"/>
              <w:jc w:val="right"/>
            </w:pPr>
            <w:r>
              <w:rPr>
                <w:sz w:val="16"/>
              </w:rPr>
              <w:t>$233,432</w:t>
            </w:r>
          </w:p>
        </w:tc>
        <w:tc>
          <w:tcPr>
            <w:tcW w:type="dxa" w:w="1216"/>
          </w:tcPr>
          <w:p>
            <w:pPr>
              <w:spacing w:after="0"/>
              <w:jc w:val="right"/>
            </w:pPr>
            <w:r>
              <w:rPr>
                <w:sz w:val="16"/>
              </w:rPr>
              <w:t>10</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Strong Wind</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$109,791</w:t>
            </w:r>
          </w:p>
        </w:tc>
        <w:tc>
          <w:tcPr>
            <w:tcW w:type="dxa" w:w="1126"/>
          </w:tcPr>
          <w:p>
            <w:pPr>
              <w:spacing w:after="0"/>
              <w:jc w:val="right"/>
            </w:pPr>
            <w:r>
              <w:rPr>
                <w:sz w:val="16"/>
              </w:rPr>
              <w:t>$623</w:t>
            </w:r>
          </w:p>
        </w:tc>
        <w:tc>
          <w:tcPr>
            <w:tcW w:type="dxa" w:w="1303"/>
          </w:tcPr>
          <w:p>
            <w:pPr>
              <w:spacing w:after="0"/>
              <w:jc w:val="right"/>
            </w:pPr>
            <w:r>
              <w:rPr>
                <w:sz w:val="16"/>
              </w:rPr>
              <w:t>$121,787</w:t>
            </w:r>
          </w:p>
        </w:tc>
        <w:tc>
          <w:tcPr>
            <w:tcW w:type="dxa" w:w="1114"/>
          </w:tcPr>
          <w:p>
            <w:pPr>
              <w:spacing w:after="0"/>
              <w:jc w:val="right"/>
            </w:pPr>
            <w:r>
              <w:rPr>
                <w:sz w:val="16"/>
              </w:rPr>
              <w:t>$232,201</w:t>
            </w:r>
          </w:p>
        </w:tc>
        <w:tc>
          <w:tcPr>
            <w:tcW w:type="dxa" w:w="1216"/>
          </w:tcPr>
          <w:p>
            <w:pPr>
              <w:spacing w:after="0"/>
              <w:jc w:val="right"/>
            </w:pPr>
            <w:r>
              <w:rPr>
                <w:sz w:val="16"/>
              </w:rPr>
              <w:t>94</w:t>
            </w:r>
          </w:p>
        </w:tc>
        <w:tc>
          <w:tcPr>
            <w:tcW w:type="dxa" w:w="2213"/>
          </w:tcPr>
          <w:p>
            <w:pPr>
              <w:spacing w:after="0"/>
              <w:jc w:val="left"/>
            </w:pPr>
          </w:p>
        </w:tc>
        <w:tc>
          <w:tcPr>
            <w:tcW w:type="dxa" w:w="1999"/>
          </w:tcPr>
          <w:p>
            <w:pPr>
              <w:spacing w:after="0"/>
              <w:jc w:val="left"/>
            </w:pPr>
            <w:r>
              <w:rPr>
                <w:sz w:val="16"/>
              </w:rPr>
              <w:t>Includes 1 High Wind record and 8 Strong Wind records, event types the NRI definition of this hazard leaves out.</w:t>
            </w:r>
          </w:p>
        </w:tc>
      </w:tr>
      <w:tr>
        <w:trPr>
          <w:cantSplit/>
        </w:trPr>
        <w:tc>
          <w:tcPr>
            <w:tcW w:type="dxa" w:w="685"/>
          </w:tcPr>
          <w:p>
            <w:pPr>
              <w:spacing w:after="0"/>
              <w:jc w:val="right"/>
            </w:pPr>
            <w:r>
              <w:rPr>
                <w:sz w:val="16"/>
              </w:rPr>
              <w:t>6</w:t>
            </w:r>
          </w:p>
        </w:tc>
        <w:tc>
          <w:tcPr>
            <w:tcW w:type="dxa" w:w="1037"/>
          </w:tcPr>
          <w:p>
            <w:pPr>
              <w:spacing w:after="0"/>
              <w:jc w:val="left"/>
            </w:pPr>
            <w:r>
              <w:rPr>
                <w:sz w:val="16"/>
              </w:rPr>
              <w:t>Ice Storm</w:t>
            </w:r>
          </w:p>
        </w:tc>
        <w:tc>
          <w:tcPr>
            <w:tcW w:type="dxa" w:w="1191"/>
          </w:tcPr>
          <w:p>
            <w:pPr>
              <w:spacing w:after="0"/>
              <w:jc w:val="left"/>
            </w:pPr>
            <w:r>
              <w:rPr>
                <w:sz w:val="16"/>
              </w:rPr>
              <w:t>Relatively Moderate</w:t>
            </w:r>
          </w:p>
        </w:tc>
        <w:tc>
          <w:tcPr>
            <w:tcW w:type="dxa" w:w="1191"/>
          </w:tcPr>
          <w:p>
            <w:pPr>
              <w:spacing w:after="0"/>
              <w:jc w:val="left"/>
            </w:pPr>
            <w:r>
              <w:rPr>
                <w:sz w:val="16"/>
              </w:rPr>
              <w:t>Relatively Moderate</w:t>
            </w:r>
          </w:p>
        </w:tc>
        <w:tc>
          <w:tcPr>
            <w:tcW w:type="dxa" w:w="1037"/>
          </w:tcPr>
          <w:p>
            <w:pPr>
              <w:spacing w:after="0"/>
              <w:jc w:val="right"/>
            </w:pPr>
            <w:r>
              <w:rPr>
                <w:sz w:val="16"/>
              </w:rPr>
              <w:t>$151,314</w:t>
            </w:r>
          </w:p>
        </w:tc>
        <w:tc>
          <w:tcPr>
            <w:tcW w:type="dxa" w:w="1126"/>
          </w:tcPr>
          <w:p>
            <w:pPr>
              <w:spacing w:after="0"/>
              <w:jc w:val="right"/>
            </w:pPr>
          </w:p>
        </w:tc>
        <w:tc>
          <w:tcPr>
            <w:tcW w:type="dxa" w:w="1303"/>
          </w:tcPr>
          <w:p>
            <w:pPr>
              <w:spacing w:after="0"/>
              <w:jc w:val="right"/>
            </w:pPr>
            <w:r>
              <w:rPr>
                <w:sz w:val="16"/>
              </w:rPr>
              <w:t>$17,281</w:t>
            </w:r>
          </w:p>
        </w:tc>
        <w:tc>
          <w:tcPr>
            <w:tcW w:type="dxa" w:w="1114"/>
          </w:tcPr>
          <w:p>
            <w:pPr>
              <w:spacing w:after="0"/>
              <w:jc w:val="right"/>
            </w:pPr>
            <w:r>
              <w:rPr>
                <w:sz w:val="16"/>
              </w:rPr>
              <w:t>$168,595</w:t>
            </w:r>
          </w:p>
        </w:tc>
        <w:tc>
          <w:tcPr>
            <w:tcW w:type="dxa" w:w="1216"/>
          </w:tcPr>
          <w:p>
            <w:pPr>
              <w:spacing w:after="0"/>
              <w:jc w:val="right"/>
            </w:pPr>
            <w:r>
              <w:rPr>
                <w:sz w:val="16"/>
              </w:rPr>
              <w:t>3</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Cold Wave</w:t>
            </w:r>
          </w:p>
        </w:tc>
        <w:tc>
          <w:tcPr>
            <w:tcW w:type="dxa" w:w="1191"/>
          </w:tcPr>
          <w:p>
            <w:pPr>
              <w:spacing w:after="0"/>
              <w:jc w:val="left"/>
            </w:pPr>
            <w:r>
              <w:rPr>
                <w:sz w:val="16"/>
              </w:rPr>
              <w:t>Very Low</w:t>
            </w:r>
          </w:p>
        </w:tc>
        <w:tc>
          <w:tcPr>
            <w:tcW w:type="dxa" w:w="1191"/>
          </w:tcPr>
          <w:p>
            <w:pPr>
              <w:spacing w:after="0"/>
              <w:jc w:val="left"/>
            </w:pPr>
            <w:r>
              <w:rPr>
                <w:sz w:val="16"/>
              </w:rPr>
              <w:t>Relatively Low</w:t>
            </w:r>
          </w:p>
        </w:tc>
        <w:tc>
          <w:tcPr>
            <w:tcW w:type="dxa" w:w="1037"/>
          </w:tcPr>
          <w:p>
            <w:pPr>
              <w:spacing w:after="0"/>
              <w:jc w:val="right"/>
            </w:pPr>
            <w:r>
              <w:rPr>
                <w:sz w:val="16"/>
              </w:rPr>
              <w:t>$3,454</w:t>
            </w:r>
          </w:p>
        </w:tc>
        <w:tc>
          <w:tcPr>
            <w:tcW w:type="dxa" w:w="1126"/>
          </w:tcPr>
          <w:p>
            <w:pPr>
              <w:spacing w:after="0"/>
              <w:jc w:val="right"/>
            </w:pPr>
            <w:r>
              <w:rPr>
                <w:sz w:val="16"/>
              </w:rPr>
              <w:t>$878</w:t>
            </w:r>
          </w:p>
        </w:tc>
        <w:tc>
          <w:tcPr>
            <w:tcW w:type="dxa" w:w="1303"/>
          </w:tcPr>
          <w:p>
            <w:pPr>
              <w:spacing w:after="0"/>
              <w:jc w:val="right"/>
            </w:pPr>
            <w:r>
              <w:rPr>
                <w:sz w:val="16"/>
              </w:rPr>
              <w:t>$154,432</w:t>
            </w:r>
          </w:p>
        </w:tc>
        <w:tc>
          <w:tcPr>
            <w:tcW w:type="dxa" w:w="1114"/>
          </w:tcPr>
          <w:p>
            <w:pPr>
              <w:spacing w:after="0"/>
              <w:jc w:val="right"/>
            </w:pPr>
            <w:r>
              <w:rPr>
                <w:sz w:val="16"/>
              </w:rPr>
              <w:t>$158,764</w:t>
            </w:r>
          </w:p>
        </w:tc>
        <w:tc>
          <w:tcPr>
            <w:tcW w:type="dxa" w:w="1216"/>
          </w:tcPr>
          <w:p>
            <w:pPr>
              <w:spacing w:after="0"/>
              <w:jc w:val="right"/>
            </w:pPr>
            <w:r>
              <w:rPr>
                <w:sz w:val="16"/>
              </w:rPr>
              <w:t>3</w:t>
            </w:r>
          </w:p>
        </w:tc>
        <w:tc>
          <w:tcPr>
            <w:tcW w:type="dxa" w:w="2213"/>
          </w:tcPr>
          <w:p>
            <w:pPr>
              <w:spacing w:after="0"/>
              <w:jc w:val="left"/>
            </w:pPr>
          </w:p>
        </w:tc>
        <w:tc>
          <w:tcPr>
            <w:tcW w:type="dxa" w:w="1999"/>
          </w:tcPr>
          <w:p>
            <w:pPr>
              <w:spacing w:after="0"/>
              <w:jc w:val="left"/>
            </w:pPr>
            <w:r>
              <w:rPr>
                <w:sz w:val="16"/>
              </w:rPr>
              <w:t>Includes 3 Frost/Freeze records, event types the NRI definition of this hazard leaves out.</w:t>
            </w:r>
          </w:p>
        </w:tc>
      </w:tr>
      <w:tr>
        <w:trPr>
          <w:cantSplit/>
        </w:trPr>
        <w:tc>
          <w:tcPr>
            <w:tcW w:type="dxa" w:w="685"/>
          </w:tcPr>
          <w:p>
            <w:pPr>
              <w:spacing w:after="0"/>
              <w:jc w:val="right"/>
            </w:pPr>
            <w:r>
              <w:rPr>
                <w:sz w:val="16"/>
              </w:rPr>
              <w:t>8</w:t>
            </w:r>
          </w:p>
        </w:tc>
        <w:tc>
          <w:tcPr>
            <w:tcW w:type="dxa" w:w="1037"/>
          </w:tcPr>
          <w:p>
            <w:pPr>
              <w:spacing w:after="0"/>
              <w:jc w:val="left"/>
            </w:pPr>
            <w:r>
              <w:rPr>
                <w:sz w:val="16"/>
              </w:rPr>
              <w:t>Hail</w:t>
            </w:r>
          </w:p>
        </w:tc>
        <w:tc>
          <w:tcPr>
            <w:tcW w:type="dxa" w:w="1191"/>
          </w:tcPr>
          <w:p>
            <w:pPr>
              <w:spacing w:after="0"/>
              <w:jc w:val="left"/>
            </w:pPr>
            <w:r>
              <w:rPr>
                <w:sz w:val="16"/>
              </w:rPr>
              <w:t>Relatively Low</w:t>
            </w:r>
          </w:p>
        </w:tc>
        <w:tc>
          <w:tcPr>
            <w:tcW w:type="dxa" w:w="1191"/>
          </w:tcPr>
          <w:p>
            <w:pPr>
              <w:spacing w:after="0"/>
              <w:jc w:val="left"/>
            </w:pPr>
            <w:r>
              <w:rPr>
                <w:sz w:val="16"/>
              </w:rPr>
              <w:t>Very Low</w:t>
            </w:r>
          </w:p>
        </w:tc>
        <w:tc>
          <w:tcPr>
            <w:tcW w:type="dxa" w:w="1037"/>
          </w:tcPr>
          <w:p>
            <w:pPr>
              <w:spacing w:after="0"/>
              <w:jc w:val="right"/>
            </w:pPr>
            <w:r>
              <w:rPr>
                <w:sz w:val="16"/>
              </w:rPr>
              <w:t>$41,921</w:t>
            </w:r>
          </w:p>
        </w:tc>
        <w:tc>
          <w:tcPr>
            <w:tcW w:type="dxa" w:w="1126"/>
          </w:tcPr>
          <w:p>
            <w:pPr>
              <w:spacing w:after="0"/>
              <w:jc w:val="right"/>
            </w:pPr>
            <w:r>
              <w:rPr>
                <w:sz w:val="16"/>
              </w:rPr>
              <w:t>$60,465</w:t>
            </w:r>
          </w:p>
        </w:tc>
        <w:tc>
          <w:tcPr>
            <w:tcW w:type="dxa" w:w="1303"/>
          </w:tcPr>
          <w:p>
            <w:pPr>
              <w:spacing w:after="0"/>
              <w:jc w:val="right"/>
            </w:pPr>
            <w:r>
              <w:rPr>
                <w:sz w:val="16"/>
              </w:rPr>
              <w:t>$8,745</w:t>
            </w:r>
          </w:p>
        </w:tc>
        <w:tc>
          <w:tcPr>
            <w:tcW w:type="dxa" w:w="1114"/>
          </w:tcPr>
          <w:p>
            <w:pPr>
              <w:spacing w:after="0"/>
              <w:jc w:val="right"/>
            </w:pPr>
            <w:r>
              <w:rPr>
                <w:sz w:val="16"/>
              </w:rPr>
              <w:t>$111,131</w:t>
            </w:r>
          </w:p>
        </w:tc>
        <w:tc>
          <w:tcPr>
            <w:tcW w:type="dxa" w:w="1216"/>
          </w:tcPr>
          <w:p>
            <w:pPr>
              <w:spacing w:after="0"/>
              <w:jc w:val="right"/>
            </w:pPr>
            <w:r>
              <w:rPr>
                <w:sz w:val="16"/>
              </w:rPr>
              <w:t>63</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Drought</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$99,058</w:t>
            </w:r>
          </w:p>
        </w:tc>
        <w:tc>
          <w:tcPr>
            <w:tcW w:type="dxa" w:w="1303"/>
          </w:tcPr>
          <w:p>
            <w:pPr>
              <w:spacing w:after="0"/>
              <w:jc w:val="right"/>
            </w:pPr>
          </w:p>
        </w:tc>
        <w:tc>
          <w:tcPr>
            <w:tcW w:type="dxa" w:w="1114"/>
          </w:tcPr>
          <w:p>
            <w:pPr>
              <w:spacing w:after="0"/>
              <w:jc w:val="right"/>
            </w:pPr>
            <w:r>
              <w:rPr>
                <w:sz w:val="16"/>
              </w:rPr>
              <w:t>$99,058</w:t>
            </w:r>
          </w:p>
        </w:tc>
        <w:tc>
          <w:tcPr>
            <w:tcW w:type="dxa" w:w="1216"/>
          </w:tcPr>
          <w:p>
            <w:pPr>
              <w:spacing w:after="0"/>
              <w:jc w:val="right"/>
            </w:pPr>
            <w:r>
              <w:rPr>
                <w:sz w:val="16"/>
              </w:rPr>
              <w:t>16</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Lightning</w:t>
            </w:r>
          </w:p>
        </w:tc>
        <w:tc>
          <w:tcPr>
            <w:tcW w:type="dxa" w:w="1191"/>
          </w:tcPr>
          <w:p>
            <w:pPr>
              <w:spacing w:after="0"/>
              <w:jc w:val="left"/>
            </w:pPr>
            <w:r>
              <w:rPr>
                <w:sz w:val="16"/>
              </w:rPr>
              <w:t>Relatively Low</w:t>
            </w:r>
          </w:p>
        </w:tc>
        <w:tc>
          <w:tcPr>
            <w:tcW w:type="dxa" w:w="1191"/>
          </w:tcPr>
          <w:p>
            <w:pPr>
              <w:spacing w:after="0"/>
              <w:jc w:val="left"/>
            </w:pPr>
            <w:r>
              <w:rPr>
                <w:sz w:val="16"/>
              </w:rPr>
              <w:t>Very Low</w:t>
            </w:r>
          </w:p>
        </w:tc>
        <w:tc>
          <w:tcPr>
            <w:tcW w:type="dxa" w:w="1037"/>
          </w:tcPr>
          <w:p>
            <w:pPr>
              <w:spacing w:after="0"/>
              <w:jc w:val="right"/>
            </w:pPr>
            <w:r>
              <w:rPr>
                <w:sz w:val="16"/>
              </w:rPr>
              <w:t>$6,451</w:t>
            </w:r>
          </w:p>
        </w:tc>
        <w:tc>
          <w:tcPr>
            <w:tcW w:type="dxa" w:w="1126"/>
          </w:tcPr>
          <w:p>
            <w:pPr>
              <w:spacing w:after="0"/>
              <w:jc w:val="right"/>
            </w:pPr>
          </w:p>
        </w:tc>
        <w:tc>
          <w:tcPr>
            <w:tcW w:type="dxa" w:w="1303"/>
          </w:tcPr>
          <w:p>
            <w:pPr>
              <w:spacing w:after="0"/>
              <w:jc w:val="right"/>
            </w:pPr>
            <w:r>
              <w:rPr>
                <w:sz w:val="16"/>
              </w:rPr>
              <w:t>$48,929</w:t>
            </w:r>
          </w:p>
        </w:tc>
        <w:tc>
          <w:tcPr>
            <w:tcW w:type="dxa" w:w="1114"/>
          </w:tcPr>
          <w:p>
            <w:pPr>
              <w:spacing w:after="0"/>
              <w:jc w:val="right"/>
            </w:pPr>
            <w:r>
              <w:rPr>
                <w:sz w:val="16"/>
              </w:rPr>
              <w:t>$55,380</w:t>
            </w:r>
          </w:p>
        </w:tc>
        <w:tc>
          <w:tcPr>
            <w:tcW w:type="dxa" w:w="1216"/>
          </w:tcPr>
          <w:p>
            <w:pPr>
              <w:spacing w:after="0"/>
              <w:jc w:val="right"/>
            </w:pPr>
            <w:r>
              <w:rPr>
                <w:sz w:val="16"/>
              </w:rPr>
              <w:t>2</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Hurricane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$21,237</w:t>
            </w:r>
          </w:p>
        </w:tc>
        <w:tc>
          <w:tcPr>
            <w:tcW w:type="dxa" w:w="1126"/>
          </w:tcPr>
          <w:p>
            <w:pPr>
              <w:spacing w:after="0"/>
              <w:jc w:val="right"/>
            </w:pPr>
            <w:r>
              <w:rPr>
                <w:sz w:val="16"/>
              </w:rPr>
              <w:t>$24,044</w:t>
            </w:r>
          </w:p>
        </w:tc>
        <w:tc>
          <w:tcPr>
            <w:tcW w:type="dxa" w:w="1303"/>
          </w:tcPr>
          <w:p>
            <w:pPr>
              <w:spacing w:after="0"/>
              <w:jc w:val="right"/>
            </w:pPr>
            <w:r>
              <w:rPr>
                <w:sz w:val="16"/>
              </w:rPr>
              <w:t>$411</w:t>
            </w:r>
          </w:p>
        </w:tc>
        <w:tc>
          <w:tcPr>
            <w:tcW w:type="dxa" w:w="1114"/>
          </w:tcPr>
          <w:p>
            <w:pPr>
              <w:spacing w:after="0"/>
              <w:jc w:val="right"/>
            </w:pPr>
            <w:r>
              <w:rPr>
                <w:sz w:val="16"/>
              </w:rPr>
              <w:t>$45,692</w:t>
            </w:r>
          </w:p>
        </w:tc>
        <w:tc>
          <w:tcPr>
            <w:tcW w:type="dxa" w:w="1216"/>
          </w:tcPr>
          <w:p>
            <w:pPr>
              <w:spacing w:after="0"/>
              <w:jc w:val="right"/>
            </w:pPr>
            <w:r>
              <w:rPr>
                <w:sz w:val="16"/>
              </w:rPr>
              <w:t>4</w:t>
            </w:r>
          </w:p>
        </w:tc>
        <w:tc>
          <w:tcPr>
            <w:tcW w:type="dxa" w:w="2213"/>
          </w:tcPr>
          <w:p>
            <w:pPr>
              <w:spacing w:after="0"/>
              <w:jc w:val="left"/>
            </w:pPr>
          </w:p>
        </w:tc>
        <w:tc>
          <w:tcPr>
            <w:tcW w:type="dxa" w:w="1999"/>
          </w:tcPr>
          <w:p>
            <w:pPr>
              <w:spacing w:after="0"/>
              <w:jc w:val="left"/>
            </w:pPr>
            <w:r>
              <w:rPr>
                <w:sz w:val="16"/>
              </w:rPr>
              <w:t>Includes 2 Tropical Depression records, event types the NRI definition of this hazard leaves out.</w:t>
            </w:r>
          </w:p>
        </w:tc>
      </w:tr>
      <w:tr>
        <w:trPr>
          <w:cantSplit/>
        </w:trPr>
        <w:tc>
          <w:tcPr>
            <w:tcW w:type="dxa" w:w="685"/>
          </w:tcPr>
          <w:p>
            <w:pPr>
              <w:spacing w:after="0"/>
              <w:jc w:val="right"/>
            </w:pPr>
            <w:r>
              <w:rPr>
                <w:sz w:val="16"/>
              </w:rPr>
              <w:t>12</w:t>
            </w:r>
          </w:p>
        </w:tc>
        <w:tc>
          <w:tcPr>
            <w:tcW w:type="dxa" w:w="1037"/>
          </w:tcPr>
          <w:p>
            <w:pPr>
              <w:spacing w:after="0"/>
              <w:jc w:val="left"/>
            </w:pPr>
            <w:r>
              <w:rPr>
                <w:sz w:val="16"/>
              </w:rPr>
              <w:t>Winter Weather</w:t>
            </w:r>
          </w:p>
        </w:tc>
        <w:tc>
          <w:tcPr>
            <w:tcW w:type="dxa" w:w="1191"/>
          </w:tcPr>
          <w:p>
            <w:pPr>
              <w:spacing w:after="0"/>
              <w:jc w:val="left"/>
            </w:pPr>
            <w:r>
              <w:rPr>
                <w:sz w:val="16"/>
              </w:rPr>
              <w:t>Very Low</w:t>
            </w:r>
          </w:p>
        </w:tc>
        <w:tc>
          <w:tcPr>
            <w:tcW w:type="dxa" w:w="1191"/>
          </w:tcPr>
          <w:p>
            <w:pPr>
              <w:spacing w:after="0"/>
              <w:jc w:val="left"/>
            </w:pPr>
            <w:r>
              <w:rPr>
                <w:sz w:val="16"/>
              </w:rPr>
              <w:t>Relatively Low</w:t>
            </w:r>
          </w:p>
        </w:tc>
        <w:tc>
          <w:tcPr>
            <w:tcW w:type="dxa" w:w="1037"/>
          </w:tcPr>
          <w:p>
            <w:pPr>
              <w:spacing w:after="0"/>
              <w:jc w:val="right"/>
            </w:pPr>
            <w:r>
              <w:rPr>
                <w:sz w:val="16"/>
              </w:rPr>
              <w:t>$11,005</w:t>
            </w:r>
          </w:p>
        </w:tc>
        <w:tc>
          <w:tcPr>
            <w:tcW w:type="dxa" w:w="1126"/>
          </w:tcPr>
          <w:p>
            <w:pPr>
              <w:spacing w:after="0"/>
              <w:jc w:val="right"/>
            </w:pPr>
            <w:r>
              <w:rPr>
                <w:sz w:val="16"/>
              </w:rPr>
              <w:t>$676</w:t>
            </w:r>
          </w:p>
        </w:tc>
        <w:tc>
          <w:tcPr>
            <w:tcW w:type="dxa" w:w="1303"/>
          </w:tcPr>
          <w:p>
            <w:pPr>
              <w:spacing w:after="0"/>
              <w:jc w:val="right"/>
            </w:pPr>
            <w:r>
              <w:rPr>
                <w:sz w:val="16"/>
              </w:rPr>
              <w:t>$745</w:t>
            </w:r>
          </w:p>
        </w:tc>
        <w:tc>
          <w:tcPr>
            <w:tcW w:type="dxa" w:w="1114"/>
          </w:tcPr>
          <w:p>
            <w:pPr>
              <w:spacing w:after="0"/>
              <w:jc w:val="right"/>
            </w:pPr>
            <w:r>
              <w:rPr>
                <w:sz w:val="16"/>
              </w:rPr>
              <w:t>$12,426</w:t>
            </w:r>
          </w:p>
        </w:tc>
        <w:tc>
          <w:tcPr>
            <w:tcW w:type="dxa" w:w="1216"/>
          </w:tcPr>
          <w:p>
            <w:pPr>
              <w:spacing w:after="0"/>
              <w:jc w:val="right"/>
            </w:pPr>
            <w:r>
              <w:rPr>
                <w:sz w:val="16"/>
              </w:rPr>
              <w:t>49</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$4,597</w:t>
            </w:r>
          </w:p>
        </w:tc>
        <w:tc>
          <w:tcPr>
            <w:tcW w:type="dxa" w:w="1126"/>
          </w:tcPr>
          <w:p>
            <w:pPr>
              <w:spacing w:after="0"/>
              <w:jc w:val="right"/>
            </w:pPr>
            <w:r>
              <w:rPr>
                <w:sz w:val="16"/>
              </w:rPr>
              <w:t>$44</w:t>
            </w:r>
          </w:p>
        </w:tc>
        <w:tc>
          <w:tcPr>
            <w:tcW w:type="dxa" w:w="1303"/>
          </w:tcPr>
          <w:p>
            <w:pPr>
              <w:spacing w:after="0"/>
              <w:jc w:val="right"/>
            </w:pPr>
            <w:r>
              <w:rPr>
                <w:sz w:val="16"/>
              </w:rPr>
              <w:t>$412</w:t>
            </w:r>
          </w:p>
        </w:tc>
        <w:tc>
          <w:tcPr>
            <w:tcW w:type="dxa" w:w="1114"/>
          </w:tcPr>
          <w:p>
            <w:pPr>
              <w:spacing w:after="0"/>
              <w:jc w:val="right"/>
            </w:pPr>
            <w:r>
              <w:rPr>
                <w:sz w:val="16"/>
              </w:rPr>
              <w:t>$5,054</w:t>
            </w:r>
          </w:p>
        </w:tc>
        <w:tc>
          <w:tcPr>
            <w:tcW w:type="dxa" w:w="1216"/>
          </w:tcPr>
          <w:p>
            <w:pPr>
              <w:spacing w:after="0"/>
              <w:jc w:val="right"/>
            </w:pPr>
            <w:r>
              <w:rPr>
                <w:sz w:val="16"/>
              </w:rPr>
              <w:t>1</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$28</w:t>
            </w:r>
          </w:p>
        </w:tc>
        <w:tc>
          <w:tcPr>
            <w:tcW w:type="dxa" w:w="1126"/>
          </w:tcPr>
          <w:p>
            <w:pPr>
              <w:spacing w:after="0"/>
              <w:jc w:val="right"/>
            </w:pPr>
          </w:p>
        </w:tc>
        <w:tc>
          <w:tcPr>
            <w:tcW w:type="dxa" w:w="1303"/>
          </w:tcPr>
          <w:p>
            <w:pPr>
              <w:spacing w:after="0"/>
              <w:jc w:val="right"/>
            </w:pPr>
            <w:r>
              <w:rPr>
                <w:sz w:val="16"/>
              </w:rPr>
              <w:t>$2</w:t>
            </w:r>
          </w:p>
        </w:tc>
        <w:tc>
          <w:tcPr>
            <w:tcW w:type="dxa" w:w="1114"/>
          </w:tcPr>
          <w:p>
            <w:pPr>
              <w:spacing w:after="0"/>
              <w:jc w:val="right"/>
            </w:pPr>
            <w:r>
              <w:rPr>
                <w:sz w:val="16"/>
              </w:rPr>
              <w:t>$31</w:t>
            </w:r>
          </w:p>
        </w:tc>
        <w:tc>
          <w:tcPr>
            <w:tcW w:type="dxa" w:w="1216"/>
          </w:tcPr>
          <w:p>
            <w:pPr>
              <w:spacing w:after="0"/>
              <w:jc w:val="right"/>
            </w:pPr>
            <w:r>
              <w:rPr>
                <w:sz w:val="16"/>
              </w:rPr>
              <w:t>0</w:t>
            </w:r>
          </w:p>
        </w:tc>
        <w:tc>
          <w:tcPr>
            <w:tcW w:type="dxa" w:w="2213"/>
          </w:tcPr>
          <w:p>
            <w:pPr>
              <w:spacing w:after="0"/>
              <w:jc w:val="left"/>
            </w:pP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avalanche Not Applicable for this county, and no federal declaration for this county names it.</w:t>
            </w:r>
          </w:p>
        </w:tc>
        <w:tc>
          <w:tcPr>
            <w:tcW w:type="dxa" w:w="1999"/>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coastal flooding Not Applicable for this county, and no federal declaration for this county names it.</w:t>
            </w:r>
          </w:p>
        </w:tc>
        <w:tc>
          <w:tcPr>
            <w:tcW w:type="dxa" w:w="1999"/>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tsunami Not Applicable for this county, and no federal declaration for this county names it.</w:t>
            </w: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volcanic activity Not Applicable for this county, and no federal declaration for this county names it.</w:t>
            </w: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2"/>
        <w:gridCol w:w="1698"/>
        <w:gridCol w:w="1512"/>
        <w:gridCol w:w="1812"/>
        <w:gridCol w:w="1770"/>
        <w:gridCol w:w="1909"/>
        <w:gridCol w:w="1572"/>
        <w:gridCol w:w="2157"/>
      </w:tblGrid>
      <w:tr>
        <w:trPr>
          <w:cantSplit/>
          <w:tblHeader/>
        </w:trPr>
        <w:tc>
          <w:tcPr>
            <w:tcW w:type="dxa" w:w="1682"/>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12"/>
            <w:shd w:val="clear" w:color="auto" w:fill="E8E8E8"/>
          </w:tcPr>
          <w:p>
            <w:pPr>
              <w:spacing w:after="0"/>
              <w:jc w:val="right"/>
            </w:pPr>
            <w:r>
              <w:rPr>
                <w:b/>
                <w:sz w:val="16"/>
              </w:rPr>
              <w:t>Records</w:t>
            </w:r>
          </w:p>
          <w:p>
            <w:pPr>
              <w:spacing w:after="0"/>
              <w:jc w:val="right"/>
            </w:pPr>
            <w:r>
              <w:rPr>
                <w:i/>
                <w:color w:val="555555"/>
                <w:sz w:val="14"/>
              </w:rPr>
              <w:t>count, years</w:t>
            </w:r>
          </w:p>
        </w:tc>
        <w:tc>
          <w:tcPr>
            <w:tcW w:type="dxa" w:w="1812"/>
            <w:shd w:val="clear" w:color="auto" w:fill="E8E8E8"/>
          </w:tcPr>
          <w:p>
            <w:pPr>
              <w:spacing w:after="0"/>
              <w:jc w:val="left"/>
            </w:pPr>
            <w:r>
              <w:rPr>
                <w:b/>
                <w:sz w:val="16"/>
              </w:rPr>
              <w:t>Observed range</w:t>
            </w:r>
          </w:p>
        </w:tc>
        <w:tc>
          <w:tcPr>
            <w:tcW w:type="dxa" w:w="1770"/>
            <w:shd w:val="clear" w:color="auto" w:fill="E8E8E8"/>
          </w:tcPr>
          <w:p>
            <w:pPr>
              <w:spacing w:after="0"/>
              <w:jc w:val="left"/>
            </w:pPr>
            <w:r>
              <w:rPr>
                <w:b/>
                <w:sz w:val="16"/>
              </w:rPr>
              <w:t>Worst recorded event</w:t>
            </w:r>
          </w:p>
        </w:tc>
        <w:tc>
          <w:tcPr>
            <w:tcW w:type="dxa" w:w="1909"/>
            <w:shd w:val="clear" w:color="auto" w:fill="E8E8E8"/>
          </w:tcPr>
          <w:p>
            <w:pPr>
              <w:spacing w:after="0"/>
              <w:jc w:val="left"/>
            </w:pPr>
            <w:r>
              <w:rPr>
                <w:b/>
                <w:sz w:val="16"/>
              </w:rPr>
              <w:t>Most damaging (when different)</w:t>
            </w:r>
          </w:p>
        </w:tc>
        <w:tc>
          <w:tcPr>
            <w:tcW w:type="dxa" w:w="1572"/>
            <w:shd w:val="clear" w:color="auto" w:fill="E8E8E8"/>
          </w:tcPr>
          <w:p>
            <w:pPr>
              <w:spacing w:after="0"/>
              <w:jc w:val="left"/>
            </w:pPr>
            <w:r>
              <w:rPr>
                <w:b/>
                <w:sz w:val="16"/>
              </w:rPr>
              <w:t>How it applies to members</w:t>
            </w:r>
          </w:p>
        </w:tc>
        <w:tc>
          <w:tcPr>
            <w:tcW w:type="dxa" w:w="2157"/>
            <w:shd w:val="clear" w:color="auto" w:fill="E8E8E8"/>
          </w:tcPr>
          <w:p>
            <w:pPr>
              <w:spacing w:after="0"/>
              <w:jc w:val="left"/>
            </w:pPr>
            <w:r>
              <w:rPr>
                <w:b/>
                <w:sz w:val="16"/>
              </w:rPr>
              <w:t>Note</w:t>
            </w:r>
          </w:p>
        </w:tc>
      </w:tr>
      <w:tr>
        <w:trPr>
          <w:cantSplit/>
        </w:trPr>
        <w:tc>
          <w:tcPr>
            <w:tcW w:type="dxa" w:w="1682"/>
          </w:tcPr>
          <w:p>
            <w:pPr>
              <w:spacing w:after="0"/>
              <w:jc w:val="left"/>
            </w:pPr>
            <w:r>
              <w:rPr>
                <w:sz w:val="16"/>
              </w:rPr>
              <w:t>Avalanche</w:t>
            </w:r>
          </w:p>
        </w:tc>
        <w:tc>
          <w:tcPr>
            <w:tcW w:type="dxa" w:w="1698"/>
          </w:tcPr>
          <w:p>
            <w:pPr>
              <w:spacing w:after="0"/>
              <w:jc w:val="left"/>
            </w:pPr>
            <w:r>
              <w:rPr>
                <w:sz w:val="16"/>
              </w:rPr>
              <w:t>none (count and damage)</w:t>
            </w:r>
          </w:p>
        </w:tc>
        <w:tc>
          <w:tcPr>
            <w:tcW w:type="dxa" w:w="1512"/>
          </w:tcPr>
          <w:p>
            <w:pPr>
              <w:spacing w:after="0"/>
              <w:jc w:val="right"/>
            </w:pPr>
            <w:r>
              <w:rPr>
                <w:sz w:val="16"/>
              </w:rPr>
              <w:t>0</w:t>
            </w:r>
          </w:p>
        </w:tc>
        <w:tc>
          <w:tcPr>
            <w:tcW w:type="dxa" w:w="1812"/>
          </w:tcPr>
          <w:p>
            <w:pPr>
              <w:spacing w:after="0"/>
              <w:jc w:val="left"/>
            </w:pPr>
          </w:p>
        </w:tc>
        <w:tc>
          <w:tcPr>
            <w:tcW w:type="dxa" w:w="1770"/>
          </w:tcPr>
          <w:p>
            <w:pPr>
              <w:spacing w:after="0"/>
              <w:jc w:val="left"/>
            </w:pPr>
          </w:p>
        </w:tc>
        <w:tc>
          <w:tcPr>
            <w:tcW w:type="dxa" w:w="1909"/>
          </w:tcPr>
          <w:p>
            <w:pPr>
              <w:spacing w:after="0"/>
              <w:jc w:val="left"/>
            </w:pPr>
          </w:p>
        </w:tc>
        <w:tc>
          <w:tcPr>
            <w:tcW w:type="dxa" w:w="1572"/>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12"/>
          </w:tcPr>
          <w:p>
            <w:pPr>
              <w:spacing w:after="0"/>
              <w:jc w:val="right"/>
            </w:pPr>
            <w:r>
              <w:rPr>
                <w:sz w:val="16"/>
              </w:rPr>
              <w:t>0</w:t>
            </w:r>
          </w:p>
        </w:tc>
        <w:tc>
          <w:tcPr>
            <w:tcW w:type="dxa" w:w="1812"/>
          </w:tcPr>
          <w:p>
            <w:pPr>
              <w:spacing w:after="0"/>
              <w:jc w:val="left"/>
            </w:pPr>
          </w:p>
        </w:tc>
        <w:tc>
          <w:tcPr>
            <w:tcW w:type="dxa" w:w="1770"/>
          </w:tcPr>
          <w:p>
            <w:pPr>
              <w:spacing w:after="0"/>
              <w:jc w:val="left"/>
            </w:pPr>
          </w:p>
        </w:tc>
        <w:tc>
          <w:tcPr>
            <w:tcW w:type="dxa" w:w="1909"/>
          </w:tcPr>
          <w:p>
            <w:pPr>
              <w:spacing w:after="0"/>
              <w:jc w:val="left"/>
            </w:pPr>
          </w:p>
        </w:tc>
        <w:tc>
          <w:tcPr>
            <w:tcW w:type="dxa" w:w="1572"/>
          </w:tcPr>
          <w:p>
            <w:pPr>
              <w:spacing w:after="0"/>
              <w:jc w:val="left"/>
            </w:pPr>
          </w:p>
        </w:tc>
        <w:tc>
          <w:tcPr>
            <w:tcW w:type="dxa" w:w="2157"/>
          </w:tcPr>
          <w:p>
            <w:pPr>
              <w:spacing w:after="0"/>
              <w:jc w:val="left"/>
            </w:pPr>
            <w:r>
              <w:rPr>
                <w:sz w:val="16"/>
              </w:rPr>
              <w:t>Flood depth: see the FEMA Flood Insurance Rate Map.</w:t>
            </w:r>
          </w:p>
        </w:tc>
      </w:tr>
      <w:tr>
        <w:trPr>
          <w:cantSplit/>
        </w:trPr>
        <w:tc>
          <w:tcPr>
            <w:tcW w:type="dxa" w:w="1682"/>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12"/>
          </w:tcPr>
          <w:p>
            <w:pPr>
              <w:spacing w:after="0"/>
              <w:jc w:val="right"/>
            </w:pPr>
            <w:r>
              <w:rPr>
                <w:sz w:val="16"/>
              </w:rPr>
              <w:t>0</w:t>
            </w:r>
          </w:p>
        </w:tc>
        <w:tc>
          <w:tcPr>
            <w:tcW w:type="dxa" w:w="1812"/>
          </w:tcPr>
          <w:p>
            <w:pPr>
              <w:spacing w:after="0"/>
              <w:jc w:val="left"/>
            </w:pPr>
          </w:p>
        </w:tc>
        <w:tc>
          <w:tcPr>
            <w:tcW w:type="dxa" w:w="1770"/>
          </w:tcPr>
          <w:p>
            <w:pPr>
              <w:spacing w:after="0"/>
              <w:jc w:val="left"/>
            </w:pPr>
          </w:p>
        </w:tc>
        <w:tc>
          <w:tcPr>
            <w:tcW w:type="dxa" w:w="1909"/>
          </w:tcPr>
          <w:p>
            <w:pPr>
              <w:spacing w:after="0"/>
              <w:jc w:val="left"/>
            </w:pPr>
          </w:p>
        </w:tc>
        <w:tc>
          <w:tcPr>
            <w:tcW w:type="dxa" w:w="1572"/>
          </w:tcPr>
          <w:p>
            <w:pPr>
              <w:spacing w:after="0"/>
              <w:jc w:val="left"/>
            </w:pPr>
          </w:p>
        </w:tc>
        <w:tc>
          <w:tcPr>
            <w:tcW w:type="dxa" w:w="2157"/>
          </w:tcPr>
          <w:p>
            <w:pPr>
              <w:spacing w:after="0"/>
              <w:jc w:val="left"/>
            </w:pPr>
            <w:r>
              <w:rPr>
                <w:sz w:val="16"/>
              </w:rPr>
              <w:t>Wind chill: in event narratives only; local data required.</w:t>
            </w:r>
          </w:p>
        </w:tc>
      </w:tr>
      <w:tr>
        <w:trPr>
          <w:cantSplit/>
        </w:trPr>
        <w:tc>
          <w:tcPr>
            <w:tcW w:type="dxa" w:w="1682"/>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12"/>
          </w:tcPr>
          <w:p>
            <w:pPr>
              <w:spacing w:after="0"/>
              <w:jc w:val="right"/>
            </w:pPr>
            <w:r>
              <w:rPr>
                <w:sz w:val="16"/>
              </w:rPr>
              <w:t>3, 2007 to 2008 (3 zone-level)</w:t>
            </w:r>
          </w:p>
        </w:tc>
        <w:tc>
          <w:tcPr>
            <w:tcW w:type="dxa" w:w="1812"/>
          </w:tcPr>
          <w:p>
            <w:pPr>
              <w:spacing w:after="0"/>
              <w:jc w:val="left"/>
            </w:pPr>
          </w:p>
        </w:tc>
        <w:tc>
          <w:tcPr>
            <w:tcW w:type="dxa" w:w="1770"/>
          </w:tcPr>
          <w:p>
            <w:pPr>
              <w:spacing w:after="0"/>
              <w:jc w:val="left"/>
            </w:pPr>
            <w:r>
              <w:rPr>
                <w:sz w:val="16"/>
              </w:rPr>
              <w:t>No crop damage reported in 3 records.</w:t>
            </w:r>
          </w:p>
        </w:tc>
        <w:tc>
          <w:tcPr>
            <w:tcW w:type="dxa" w:w="1909"/>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Temperature: in event narratives only; local data required.</w:t>
            </w:r>
          </w:p>
        </w:tc>
      </w:tr>
      <w:tr>
        <w:trPr>
          <w:cantSplit/>
        </w:trPr>
        <w:tc>
          <w:tcPr>
            <w:tcW w:type="dxa" w:w="1682"/>
          </w:tcPr>
          <w:p>
            <w:pPr>
              <w:spacing w:after="0"/>
              <w:jc w:val="left"/>
            </w:pPr>
            <w:r>
              <w:rPr>
                <w:sz w:val="16"/>
              </w:rPr>
              <w:t>Drought</w:t>
            </w:r>
          </w:p>
        </w:tc>
        <w:tc>
          <w:tcPr>
            <w:tcW w:type="dxa" w:w="1698"/>
          </w:tcPr>
          <w:p>
            <w:pPr>
              <w:spacing w:after="0"/>
              <w:jc w:val="left"/>
            </w:pPr>
            <w:r>
              <w:rPr>
                <w:sz w:val="16"/>
              </w:rPr>
              <w:t>US Drought Monitor D-scale</w:t>
            </w:r>
          </w:p>
        </w:tc>
        <w:tc>
          <w:tcPr>
            <w:tcW w:type="dxa" w:w="1512"/>
          </w:tcPr>
          <w:p>
            <w:pPr>
              <w:spacing w:after="0"/>
              <w:jc w:val="right"/>
            </w:pPr>
            <w:r>
              <w:rPr>
                <w:sz w:val="16"/>
              </w:rPr>
              <w:t>16, 2000 to 2013 (16 zone-level)</w:t>
            </w:r>
          </w:p>
        </w:tc>
        <w:tc>
          <w:tcPr>
            <w:tcW w:type="dxa" w:w="1812"/>
          </w:tcPr>
          <w:p>
            <w:pPr>
              <w:spacing w:after="0"/>
              <w:jc w:val="left"/>
            </w:pPr>
            <w:r>
              <w:rPr>
                <w:sz w:val="16"/>
              </w:rPr>
              <w:t>1 day to 225 days (median 78 days); 4 with a recorded value</w:t>
            </w:r>
          </w:p>
        </w:tc>
        <w:tc>
          <w:tcPr>
            <w:tcW w:type="dxa" w:w="1770"/>
          </w:tcPr>
          <w:p>
            <w:pPr>
              <w:spacing w:after="0"/>
              <w:jc w:val="left"/>
            </w:pPr>
            <w:r>
              <w:rPr>
                <w:sz w:val="16"/>
              </w:rPr>
              <w:t>225 days (about 7.4 months), 2010-09-14 to 2011-04-26, a run of 8 consecutive Storm Events drought records, zone-level</w:t>
            </w:r>
          </w:p>
        </w:tc>
        <w:tc>
          <w:tcPr>
            <w:tcW w:type="dxa" w:w="1909"/>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2"/>
          </w:tcPr>
          <w:p>
            <w:pPr>
              <w:spacing w:after="0"/>
              <w:jc w:val="left"/>
            </w:pPr>
            <w:r>
              <w:rPr>
                <w:sz w:val="16"/>
              </w:rPr>
              <w:t>Earthquake</w:t>
            </w:r>
          </w:p>
        </w:tc>
        <w:tc>
          <w:tcPr>
            <w:tcW w:type="dxa" w:w="1698"/>
          </w:tcPr>
          <w:p>
            <w:pPr>
              <w:spacing w:after="0"/>
              <w:jc w:val="left"/>
            </w:pPr>
            <w:r>
              <w:rPr>
                <w:sz w:val="16"/>
              </w:rPr>
              <w:t>Modified Mercalli (local data)</w:t>
            </w:r>
          </w:p>
        </w:tc>
        <w:tc>
          <w:tcPr>
            <w:tcW w:type="dxa" w:w="1512"/>
          </w:tcPr>
          <w:p>
            <w:pPr>
              <w:spacing w:after="0"/>
              <w:jc w:val="right"/>
            </w:pPr>
            <w:r>
              <w:rPr>
                <w:sz w:val="16"/>
              </w:rPr>
              <w:t>0</w:t>
            </w:r>
          </w:p>
        </w:tc>
        <w:tc>
          <w:tcPr>
            <w:tcW w:type="dxa" w:w="1812"/>
          </w:tcPr>
          <w:p>
            <w:pPr>
              <w:spacing w:after="0"/>
              <w:jc w:val="left"/>
            </w:pPr>
          </w:p>
        </w:tc>
        <w:tc>
          <w:tcPr>
            <w:tcW w:type="dxa" w:w="1770"/>
          </w:tcPr>
          <w:p>
            <w:pPr>
              <w:spacing w:after="0"/>
              <w:jc w:val="left"/>
            </w:pPr>
          </w:p>
        </w:tc>
        <w:tc>
          <w:tcPr>
            <w:tcW w:type="dxa" w:w="1909"/>
          </w:tcPr>
          <w:p>
            <w:pPr>
              <w:spacing w:after="0"/>
              <w:jc w:val="left"/>
            </w:pPr>
          </w:p>
        </w:tc>
        <w:tc>
          <w:tcPr>
            <w:tcW w:type="dxa" w:w="1572"/>
          </w:tcPr>
          <w:p>
            <w:pPr>
              <w:spacing w:after="0"/>
              <w:jc w:val="left"/>
            </w:pPr>
          </w:p>
        </w:tc>
        <w:tc>
          <w:tcPr>
            <w:tcW w:type="dxa" w:w="2157"/>
          </w:tcPr>
          <w:p>
            <w:pPr>
              <w:spacing w:after="0"/>
              <w:jc w:val="left"/>
            </w:pPr>
            <w:r>
              <w:rPr>
                <w:sz w:val="16"/>
              </w:rPr>
              <w:t>No Storm Events record; local data required (e.g., USGS).</w:t>
            </w:r>
          </w:p>
        </w:tc>
      </w:tr>
      <w:tr>
        <w:trPr>
          <w:cantSplit/>
        </w:trPr>
        <w:tc>
          <w:tcPr>
            <w:tcW w:type="dxa" w:w="1682"/>
          </w:tcPr>
          <w:p>
            <w:pPr>
              <w:spacing w:after="0"/>
              <w:jc w:val="left"/>
            </w:pPr>
            <w:r>
              <w:rPr>
                <w:sz w:val="16"/>
              </w:rPr>
              <w:t>Hail</w:t>
            </w:r>
          </w:p>
        </w:tc>
        <w:tc>
          <w:tcPr>
            <w:tcW w:type="dxa" w:w="1698"/>
          </w:tcPr>
          <w:p>
            <w:pPr>
              <w:spacing w:after="0"/>
              <w:jc w:val="left"/>
            </w:pPr>
            <w:r>
              <w:rPr>
                <w:sz w:val="16"/>
              </w:rPr>
              <w:t>hail size (inches)</w:t>
            </w:r>
          </w:p>
        </w:tc>
        <w:tc>
          <w:tcPr>
            <w:tcW w:type="dxa" w:w="1512"/>
          </w:tcPr>
          <w:p>
            <w:pPr>
              <w:spacing w:after="0"/>
              <w:jc w:val="right"/>
            </w:pPr>
            <w:r>
              <w:rPr>
                <w:sz w:val="16"/>
              </w:rPr>
              <w:t>90, 1961 to 2023</w:t>
            </w:r>
          </w:p>
        </w:tc>
        <w:tc>
          <w:tcPr>
            <w:tcW w:type="dxa" w:w="1812"/>
          </w:tcPr>
          <w:p>
            <w:pPr>
              <w:spacing w:after="0"/>
              <w:jc w:val="left"/>
            </w:pPr>
            <w:r>
              <w:rPr>
                <w:sz w:val="16"/>
              </w:rPr>
              <w:t>0.75 in to 3 in (median 0.88 in); 90 with a recorded value</w:t>
            </w:r>
          </w:p>
        </w:tc>
        <w:tc>
          <w:tcPr>
            <w:tcW w:type="dxa" w:w="1770"/>
          </w:tcPr>
          <w:p>
            <w:pPr>
              <w:spacing w:after="0"/>
              <w:jc w:val="left"/>
            </w:pPr>
            <w:r>
              <w:rPr>
                <w:sz w:val="16"/>
              </w:rPr>
              <w:t>3 in hail, 1961-04-15</w:t>
            </w:r>
          </w:p>
        </w:tc>
        <w:tc>
          <w:tcPr>
            <w:tcW w:type="dxa" w:w="1909"/>
          </w:tcPr>
          <w:p>
            <w:pPr>
              <w:spacing w:after="0"/>
              <w:jc w:val="left"/>
            </w:pPr>
            <w:r>
              <w:rPr>
                <w:sz w:val="16"/>
              </w:rPr>
              <w:t>Hail, 1993-05-18, property not recorded; $50,000 crops (1993 dollars)</w:t>
            </w:r>
          </w:p>
        </w:tc>
        <w:tc>
          <w:tcPr>
            <w:tcW w:type="dxa" w:w="1572"/>
          </w:tcPr>
          <w:p>
            <w:pPr>
              <w:spacing w:after="0"/>
              <w:jc w:val="left"/>
            </w:pPr>
            <w:r>
              <w:rPr>
                <w:sz w:val="16"/>
              </w:rPr>
              <w:t>Event records naming member places: Brinkley city (31 records), Clarendon city (18 records), Holly Grove city (8 records), Roe town (4 records), Fargo town (3 records).</w:t>
            </w:r>
          </w:p>
        </w:tc>
        <w:tc>
          <w:tcPr>
            <w:tcW w:type="dxa" w:w="2157"/>
          </w:tcPr>
          <w:p>
            <w:pPr>
              <w:spacing w:after="0"/>
              <w:jc w:val="left"/>
            </w:pPr>
          </w:p>
        </w:tc>
      </w:tr>
      <w:tr>
        <w:trPr>
          <w:cantSplit/>
        </w:trPr>
        <w:tc>
          <w:tcPr>
            <w:tcW w:type="dxa" w:w="1682"/>
          </w:tcPr>
          <w:p>
            <w:pPr>
              <w:spacing w:after="0"/>
              <w:jc w:val="left"/>
            </w:pPr>
            <w:r>
              <w:rPr>
                <w:sz w:val="16"/>
              </w:rPr>
              <w:t>Excessive Heat, Heat</w:t>
            </w:r>
          </w:p>
        </w:tc>
        <w:tc>
          <w:tcPr>
            <w:tcW w:type="dxa" w:w="1698"/>
          </w:tcPr>
          <w:p>
            <w:pPr>
              <w:spacing w:after="0"/>
              <w:jc w:val="left"/>
            </w:pPr>
            <w:r>
              <w:rPr>
                <w:sz w:val="16"/>
              </w:rPr>
              <w:t>heat index (narratives)</w:t>
            </w:r>
          </w:p>
        </w:tc>
        <w:tc>
          <w:tcPr>
            <w:tcW w:type="dxa" w:w="1512"/>
          </w:tcPr>
          <w:p>
            <w:pPr>
              <w:spacing w:after="0"/>
              <w:jc w:val="right"/>
            </w:pPr>
            <w:r>
              <w:rPr>
                <w:sz w:val="16"/>
              </w:rPr>
              <w:t>10, 2007 to 2012 (10 zone-level)</w:t>
            </w:r>
          </w:p>
        </w:tc>
        <w:tc>
          <w:tcPr>
            <w:tcW w:type="dxa" w:w="1812"/>
          </w:tcPr>
          <w:p>
            <w:pPr>
              <w:spacing w:after="0"/>
              <w:jc w:val="left"/>
            </w:pPr>
            <w:r>
              <w:rPr>
                <w:sz w:val="16"/>
              </w:rPr>
              <w:t>4 days to 42 days (median 7.5 days); 6 with a recorded value</w:t>
            </w:r>
          </w:p>
        </w:tc>
        <w:tc>
          <w:tcPr>
            <w:tcW w:type="dxa" w:w="1770"/>
          </w:tcPr>
          <w:p>
            <w:pPr>
              <w:spacing w:after="0"/>
              <w:jc w:val="left"/>
            </w:pPr>
            <w:r>
              <w:rPr>
                <w:sz w:val="16"/>
              </w:rPr>
              <w:t>42 days, 2012-06-25 to 2012-08-05, from 3 records, 1 of them a monthly summary (a monthly summary record covers most or all of a month; it does not count days at wave conditions), zone-level</w:t>
            </w:r>
          </w:p>
        </w:tc>
        <w:tc>
          <w:tcPr>
            <w:tcW w:type="dxa" w:w="1909"/>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Heat index: in event narratives only; local data required.</w:t>
            </w:r>
          </w:p>
        </w:tc>
      </w:tr>
      <w:tr>
        <w:trPr>
          <w:cantSplit/>
        </w:trPr>
        <w:tc>
          <w:tcPr>
            <w:tcW w:type="dxa" w:w="1682"/>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12"/>
          </w:tcPr>
          <w:p>
            <w:pPr>
              <w:spacing w:after="0"/>
              <w:jc w:val="right"/>
            </w:pPr>
            <w:r>
              <w:rPr>
                <w:sz w:val="16"/>
              </w:rPr>
              <w:t>4, 2005 to 2012 (4 zone-level)</w:t>
            </w:r>
          </w:p>
        </w:tc>
        <w:tc>
          <w:tcPr>
            <w:tcW w:type="dxa" w:w="1812"/>
          </w:tcPr>
          <w:p>
            <w:pPr>
              <w:spacing w:after="0"/>
              <w:jc w:val="left"/>
            </w:pPr>
          </w:p>
        </w:tc>
        <w:tc>
          <w:tcPr>
            <w:tcW w:type="dxa" w:w="1770"/>
          </w:tcPr>
          <w:p>
            <w:pPr>
              <w:spacing w:after="0"/>
              <w:jc w:val="left"/>
            </w:pPr>
            <w:r>
              <w:rPr>
                <w:sz w:val="16"/>
              </w:rPr>
              <w:t>Strongest recorded (records with damage, a wind speed or direct casualties first, then storm type, category and wind): Tropical Storm record, 2008-09-13 to 2008-09-14, $375,000 property; $0 crops, reported for the zone (2008 dollars); NWS zone ARZ047 (MONROE), zone-level: may include parts of neighboring counties</w:t>
            </w:r>
          </w:p>
        </w:tc>
        <w:tc>
          <w:tcPr>
            <w:tcW w:type="dxa" w:w="1909"/>
          </w:tcPr>
          <w:p>
            <w:pPr>
              <w:spacing w:after="0"/>
              <w:jc w:val="left"/>
            </w:pPr>
            <w:r>
              <w:rPr>
                <w:sz w:val="16"/>
              </w:rPr>
              <w:t>Most damaging recorded: Tropical Depression, 2012-08-30, $500,000 property; crops not reported, reported for the zone (2012 dollars)</w:t>
            </w:r>
          </w:p>
        </w:tc>
        <w:tc>
          <w:tcPr>
            <w:tcW w:type="dxa" w:w="1572"/>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2"/>
          </w:tcPr>
          <w:p>
            <w:pPr>
              <w:spacing w:after="0"/>
              <w:jc w:val="left"/>
            </w:pPr>
            <w:r>
              <w:rPr>
                <w:sz w:val="16"/>
              </w:rPr>
              <w:t>Ice Storm</w:t>
            </w:r>
          </w:p>
        </w:tc>
        <w:tc>
          <w:tcPr>
            <w:tcW w:type="dxa" w:w="1698"/>
          </w:tcPr>
          <w:p>
            <w:pPr>
              <w:spacing w:after="0"/>
              <w:jc w:val="left"/>
            </w:pPr>
            <w:r>
              <w:rPr>
                <w:sz w:val="16"/>
              </w:rPr>
              <w:t>Sperry-Piltz (local data)</w:t>
            </w:r>
          </w:p>
        </w:tc>
        <w:tc>
          <w:tcPr>
            <w:tcW w:type="dxa" w:w="1512"/>
          </w:tcPr>
          <w:p>
            <w:pPr>
              <w:spacing w:after="0"/>
              <w:jc w:val="right"/>
            </w:pPr>
            <w:r>
              <w:rPr>
                <w:sz w:val="16"/>
              </w:rPr>
              <w:t>3, 1998 to 2003 (3 zone-level)</w:t>
            </w:r>
          </w:p>
        </w:tc>
        <w:tc>
          <w:tcPr>
            <w:tcW w:type="dxa" w:w="1812"/>
          </w:tcPr>
          <w:p>
            <w:pPr>
              <w:spacing w:after="0"/>
              <w:jc w:val="left"/>
            </w:pPr>
          </w:p>
        </w:tc>
        <w:tc>
          <w:tcPr>
            <w:tcW w:type="dxa" w:w="1770"/>
          </w:tcPr>
          <w:p>
            <w:pPr>
              <w:spacing w:after="0"/>
              <w:jc w:val="left"/>
            </w:pPr>
            <w:r>
              <w:rPr>
                <w:sz w:val="16"/>
              </w:rPr>
              <w:t>No damage reported in 3 records.</w:t>
            </w:r>
          </w:p>
        </w:tc>
        <w:tc>
          <w:tcPr>
            <w:tcW w:type="dxa" w:w="1909"/>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Ice thickness: in event narratives only; local data required.</w:t>
            </w:r>
          </w:p>
        </w:tc>
      </w:tr>
      <w:tr>
        <w:trPr>
          <w:cantSplit/>
        </w:trPr>
        <w:tc>
          <w:tcPr>
            <w:tcW w:type="dxa" w:w="1682"/>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12"/>
          </w:tcPr>
          <w:p>
            <w:pPr>
              <w:spacing w:after="0"/>
              <w:jc w:val="right"/>
            </w:pPr>
            <w:r>
              <w:rPr>
                <w:sz w:val="16"/>
              </w:rPr>
              <w:t>106, 1997 to 2025</w:t>
            </w:r>
          </w:p>
        </w:tc>
        <w:tc>
          <w:tcPr>
            <w:tcW w:type="dxa" w:w="1812"/>
          </w:tcPr>
          <w:p>
            <w:pPr>
              <w:spacing w:after="0"/>
              <w:jc w:val="left"/>
            </w:pPr>
          </w:p>
        </w:tc>
        <w:tc>
          <w:tcPr>
            <w:tcW w:type="dxa" w:w="1770"/>
          </w:tcPr>
          <w:p>
            <w:pPr>
              <w:spacing w:after="0"/>
              <w:jc w:val="left"/>
            </w:pPr>
            <w:r>
              <w:rPr>
                <w:sz w:val="16"/>
              </w:rPr>
              <w:t>Flood, 2011-05-01, $35,000,000 property; $15,000,000 crops (2011 dollars)</w:t>
            </w:r>
          </w:p>
        </w:tc>
        <w:tc>
          <w:tcPr>
            <w:tcW w:type="dxa" w:w="1909"/>
          </w:tcPr>
          <w:p>
            <w:pPr>
              <w:spacing w:after="0"/>
              <w:jc w:val="left"/>
            </w:pPr>
          </w:p>
        </w:tc>
        <w:tc>
          <w:tcPr>
            <w:tcW w:type="dxa" w:w="1572"/>
          </w:tcPr>
          <w:p>
            <w:pPr>
              <w:spacing w:after="0"/>
              <w:jc w:val="left"/>
            </w:pPr>
            <w:r>
              <w:rPr>
                <w:sz w:val="16"/>
              </w:rPr>
              <w:t>Event records naming member places: Clarendon city (72 records), Roe town (21 records), Brinkley city (6 records), Holly Grove city (2 records), Fargo town (1 record).</w:t>
            </w:r>
          </w:p>
        </w:tc>
        <w:tc>
          <w:tcPr>
            <w:tcW w:type="dxa" w:w="215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2"/>
          </w:tcPr>
          <w:p>
            <w:pPr>
              <w:spacing w:after="0"/>
              <w:jc w:val="left"/>
            </w:pPr>
            <w:r>
              <w:rPr>
                <w:sz w:val="16"/>
              </w:rPr>
              <w:t>Debris Flow</w:t>
            </w:r>
          </w:p>
        </w:tc>
        <w:tc>
          <w:tcPr>
            <w:tcW w:type="dxa" w:w="1698"/>
          </w:tcPr>
          <w:p>
            <w:pPr>
              <w:spacing w:after="0"/>
              <w:jc w:val="left"/>
            </w:pPr>
            <w:r>
              <w:rPr>
                <w:sz w:val="16"/>
              </w:rPr>
              <w:t>none (count and damage)</w:t>
            </w:r>
          </w:p>
        </w:tc>
        <w:tc>
          <w:tcPr>
            <w:tcW w:type="dxa" w:w="1512"/>
          </w:tcPr>
          <w:p>
            <w:pPr>
              <w:spacing w:after="0"/>
              <w:jc w:val="right"/>
            </w:pPr>
            <w:r>
              <w:rPr>
                <w:sz w:val="16"/>
              </w:rPr>
              <w:t>0</w:t>
            </w:r>
          </w:p>
        </w:tc>
        <w:tc>
          <w:tcPr>
            <w:tcW w:type="dxa" w:w="1812"/>
          </w:tcPr>
          <w:p>
            <w:pPr>
              <w:spacing w:after="0"/>
              <w:jc w:val="left"/>
            </w:pPr>
          </w:p>
        </w:tc>
        <w:tc>
          <w:tcPr>
            <w:tcW w:type="dxa" w:w="1770"/>
          </w:tcPr>
          <w:p>
            <w:pPr>
              <w:spacing w:after="0"/>
              <w:jc w:val="left"/>
            </w:pPr>
          </w:p>
        </w:tc>
        <w:tc>
          <w:tcPr>
            <w:tcW w:type="dxa" w:w="1909"/>
          </w:tcPr>
          <w:p>
            <w:pPr>
              <w:spacing w:after="0"/>
              <w:jc w:val="left"/>
            </w:pPr>
          </w:p>
        </w:tc>
        <w:tc>
          <w:tcPr>
            <w:tcW w:type="dxa" w:w="1572"/>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12"/>
          </w:tcPr>
          <w:p>
            <w:pPr>
              <w:spacing w:after="0"/>
              <w:jc w:val="right"/>
            </w:pPr>
            <w:r>
              <w:rPr>
                <w:sz w:val="16"/>
              </w:rPr>
              <w:t>2, 2006 to 2011</w:t>
            </w:r>
          </w:p>
        </w:tc>
        <w:tc>
          <w:tcPr>
            <w:tcW w:type="dxa" w:w="1812"/>
          </w:tcPr>
          <w:p>
            <w:pPr>
              <w:spacing w:after="0"/>
              <w:jc w:val="left"/>
            </w:pPr>
          </w:p>
        </w:tc>
        <w:tc>
          <w:tcPr>
            <w:tcW w:type="dxa" w:w="1770"/>
          </w:tcPr>
          <w:p>
            <w:pPr>
              <w:spacing w:after="0"/>
              <w:jc w:val="left"/>
            </w:pPr>
            <w:r>
              <w:rPr>
                <w:sz w:val="16"/>
              </w:rPr>
              <w:t>Lightning, 2011-04-04, $1,000 property; $0 crops (2011 dollars), 1 direct injury</w:t>
            </w:r>
          </w:p>
        </w:tc>
        <w:tc>
          <w:tcPr>
            <w:tcW w:type="dxa" w:w="1909"/>
          </w:tcPr>
          <w:p>
            <w:pPr>
              <w:spacing w:after="0"/>
              <w:jc w:val="left"/>
            </w:pPr>
          </w:p>
        </w:tc>
        <w:tc>
          <w:tcPr>
            <w:tcW w:type="dxa" w:w="1572"/>
          </w:tcPr>
          <w:p>
            <w:pPr>
              <w:spacing w:after="0"/>
              <w:jc w:val="left"/>
            </w:pPr>
            <w:r>
              <w:rPr>
                <w:sz w:val="16"/>
              </w:rPr>
              <w:t>Event records naming member places: Brinkley city (1 record), Clarendon city (1 record).</w:t>
            </w:r>
          </w:p>
        </w:tc>
        <w:tc>
          <w:tcPr>
            <w:tcW w:type="dxa" w:w="2157"/>
          </w:tcPr>
          <w:p>
            <w:pPr>
              <w:spacing w:after="0"/>
              <w:jc w:val="left"/>
            </w:pPr>
            <w:r>
              <w:rPr>
                <w:sz w:val="16"/>
              </w:rPr>
              <w:t>Storm Events lists lightning with damage or casualties; physical measure in event narratives only; local data required.</w:t>
            </w:r>
          </w:p>
        </w:tc>
      </w:tr>
      <w:tr>
        <w:trPr>
          <w:cantSplit/>
        </w:trPr>
        <w:tc>
          <w:tcPr>
            <w:tcW w:type="dxa" w:w="1682"/>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12"/>
          </w:tcPr>
          <w:p>
            <w:pPr>
              <w:spacing w:after="0"/>
              <w:jc w:val="right"/>
            </w:pPr>
            <w:r>
              <w:rPr>
                <w:sz w:val="16"/>
              </w:rPr>
              <w:t>9, 2006 to 2019 (9 zone-level)</w:t>
            </w:r>
          </w:p>
        </w:tc>
        <w:tc>
          <w:tcPr>
            <w:tcW w:type="dxa" w:w="1812"/>
          </w:tcPr>
          <w:p>
            <w:pPr>
              <w:spacing w:after="0"/>
              <w:jc w:val="left"/>
            </w:pPr>
            <w:r>
              <w:rPr>
                <w:sz w:val="16"/>
              </w:rPr>
              <w:t>35 kt (40 mph) to 50 kt (58 mph) (median 38 kt (44 mph)); 9 with a recorded value</w:t>
            </w:r>
          </w:p>
        </w:tc>
        <w:tc>
          <w:tcPr>
            <w:tcW w:type="dxa" w:w="1770"/>
          </w:tcPr>
          <w:p>
            <w:pPr>
              <w:spacing w:after="0"/>
              <w:jc w:val="left"/>
            </w:pPr>
            <w:r>
              <w:rPr>
                <w:sz w:val="16"/>
              </w:rPr>
              <w:t>50 kt (58 mph) estimated gust, High Wind, 2006-03-20; NWS zone ARZ047 (MONROE), zone-level: may include parts of neighboring counties</w:t>
            </w:r>
          </w:p>
        </w:tc>
        <w:tc>
          <w:tcPr>
            <w:tcW w:type="dxa" w:w="1909"/>
          </w:tcPr>
          <w:p>
            <w:pPr>
              <w:spacing w:after="0"/>
              <w:jc w:val="left"/>
            </w:pPr>
            <w:r>
              <w:rPr>
                <w:sz w:val="16"/>
              </w:rPr>
              <w:t>Strong Wind, 2008-01-29, $250,000 property; $0 crops, reported for the zone (2008 dollars)</w:t>
            </w:r>
          </w:p>
        </w:tc>
        <w:tc>
          <w:tcPr>
            <w:tcW w:type="dxa" w:w="1572"/>
          </w:tcPr>
          <w:p>
            <w:pPr>
              <w:spacing w:after="0"/>
              <w:jc w:val="left"/>
            </w:pPr>
            <w:r>
              <w:rPr>
                <w:sz w:val="16"/>
              </w:rPr>
              <w:t>Zone-level records: applies countywide; national data do not locate these events within the county.</w:t>
            </w:r>
          </w:p>
        </w:tc>
        <w:tc>
          <w:tcPr>
            <w:tcW w:type="dxa" w:w="2157"/>
          </w:tcPr>
          <w:p>
            <w:pPr>
              <w:spacing w:after="0"/>
              <w:jc w:val="left"/>
            </w:pPr>
          </w:p>
        </w:tc>
      </w:tr>
      <w:tr>
        <w:trPr>
          <w:cantSplit/>
        </w:trPr>
        <w:tc>
          <w:tcPr>
            <w:tcW w:type="dxa" w:w="1682"/>
          </w:tcPr>
          <w:p>
            <w:pPr>
              <w:spacing w:after="0"/>
              <w:jc w:val="left"/>
            </w:pPr>
            <w:r>
              <w:rPr>
                <w:sz w:val="16"/>
              </w:rPr>
              <w:t>Thunderstorm Wind</w:t>
            </w:r>
          </w:p>
        </w:tc>
        <w:tc>
          <w:tcPr>
            <w:tcW w:type="dxa" w:w="1698"/>
          </w:tcPr>
          <w:p>
            <w:pPr>
              <w:spacing w:after="0"/>
              <w:jc w:val="left"/>
            </w:pPr>
            <w:r>
              <w:rPr>
                <w:sz w:val="16"/>
              </w:rPr>
              <w:t>wind speed (kt and mph)</w:t>
            </w:r>
          </w:p>
        </w:tc>
        <w:tc>
          <w:tcPr>
            <w:tcW w:type="dxa" w:w="1512"/>
          </w:tcPr>
          <w:p>
            <w:pPr>
              <w:spacing w:after="0"/>
              <w:jc w:val="right"/>
            </w:pPr>
            <w:r>
              <w:rPr>
                <w:sz w:val="16"/>
              </w:rPr>
              <w:t>130, 1955 to 2025</w:t>
            </w:r>
          </w:p>
        </w:tc>
        <w:tc>
          <w:tcPr>
            <w:tcW w:type="dxa" w:w="1812"/>
          </w:tcPr>
          <w:p>
            <w:pPr>
              <w:spacing w:after="0"/>
              <w:jc w:val="left"/>
            </w:pPr>
            <w:r>
              <w:rPr>
                <w:sz w:val="16"/>
              </w:rPr>
              <w:t>43 kt (49 mph) to 70 kt (81 mph) (median 52 kt (60 mph)); 87 with a recorded value</w:t>
            </w:r>
          </w:p>
        </w:tc>
        <w:tc>
          <w:tcPr>
            <w:tcW w:type="dxa" w:w="1770"/>
          </w:tcPr>
          <w:p>
            <w:pPr>
              <w:spacing w:after="0"/>
              <w:jc w:val="left"/>
            </w:pPr>
            <w:r>
              <w:rPr>
                <w:sz w:val="16"/>
              </w:rPr>
              <w:t>70 kt (81 mph) estimated gust, Thunderstorm Wind, 2020-04-12</w:t>
            </w:r>
          </w:p>
        </w:tc>
        <w:tc>
          <w:tcPr>
            <w:tcW w:type="dxa" w:w="1909"/>
          </w:tcPr>
          <w:p>
            <w:pPr>
              <w:spacing w:after="0"/>
              <w:jc w:val="left"/>
            </w:pPr>
            <w:r>
              <w:rPr>
                <w:sz w:val="16"/>
              </w:rPr>
              <w:t>Thunderstorm Wind, 1994-07-02, $500,000 property; crops not recorded (1994 dollars)</w:t>
            </w:r>
          </w:p>
        </w:tc>
        <w:tc>
          <w:tcPr>
            <w:tcW w:type="dxa" w:w="1572"/>
          </w:tcPr>
          <w:p>
            <w:pPr>
              <w:spacing w:after="0"/>
              <w:jc w:val="left"/>
            </w:pPr>
            <w:r>
              <w:rPr>
                <w:sz w:val="16"/>
              </w:rPr>
              <w:t>Event records naming member places: Brinkley city (36 records), Clarendon city (25 records), Holly Grove city (11 records), Roe town (5 records), Fargo town (2 records).</w:t>
            </w:r>
          </w:p>
        </w:tc>
        <w:tc>
          <w:tcPr>
            <w:tcW w:type="dxa" w:w="2157"/>
          </w:tcPr>
          <w:p>
            <w:pPr>
              <w:spacing w:after="0"/>
              <w:jc w:val="left"/>
            </w:pPr>
          </w:p>
        </w:tc>
      </w:tr>
      <w:tr>
        <w:trPr>
          <w:cantSplit/>
        </w:trPr>
        <w:tc>
          <w:tcPr>
            <w:tcW w:type="dxa" w:w="1682"/>
          </w:tcPr>
          <w:p>
            <w:pPr>
              <w:spacing w:after="0"/>
              <w:jc w:val="left"/>
            </w:pPr>
            <w:r>
              <w:rPr>
                <w:sz w:val="16"/>
              </w:rPr>
              <w:t>Tornado</w:t>
            </w:r>
          </w:p>
        </w:tc>
        <w:tc>
          <w:tcPr>
            <w:tcW w:type="dxa" w:w="1698"/>
          </w:tcPr>
          <w:p>
            <w:pPr>
              <w:spacing w:after="0"/>
              <w:jc w:val="left"/>
            </w:pPr>
            <w:r>
              <w:rPr>
                <w:sz w:val="16"/>
              </w:rPr>
              <w:t>Enhanced Fujita (F before Feb 2007)</w:t>
            </w:r>
          </w:p>
        </w:tc>
        <w:tc>
          <w:tcPr>
            <w:tcW w:type="dxa" w:w="1512"/>
          </w:tcPr>
          <w:p>
            <w:pPr>
              <w:spacing w:after="0"/>
              <w:jc w:val="right"/>
            </w:pPr>
            <w:r>
              <w:rPr>
                <w:sz w:val="16"/>
              </w:rPr>
              <w:t>22, 1965 to 2026</w:t>
            </w:r>
          </w:p>
        </w:tc>
        <w:tc>
          <w:tcPr>
            <w:tcW w:type="dxa" w:w="1812"/>
          </w:tcPr>
          <w:p>
            <w:pPr>
              <w:spacing w:after="0"/>
              <w:jc w:val="left"/>
            </w:pPr>
            <w:r>
              <w:rPr>
                <w:sz w:val="16"/>
              </w:rPr>
              <w:t>F/EF0 to F/EF3 (median F/EF1); 21 with a recorded value</w:t>
            </w:r>
          </w:p>
        </w:tc>
        <w:tc>
          <w:tcPr>
            <w:tcW w:type="dxa" w:w="1770"/>
          </w:tcPr>
          <w:p>
            <w:pPr>
              <w:spacing w:after="0"/>
              <w:jc w:val="left"/>
            </w:pPr>
            <w:r>
              <w:rPr>
                <w:sz w:val="16"/>
              </w:rPr>
              <w:t>F3 tornado, 1965-02-09, 2 mi path length (records before 1996 may include the whole path; rating and listing come from the county where the tornado began), 200 yd wide, $25,000 property; crops not recorded (1965 dollars), 5 direct injuries</w:t>
            </w:r>
          </w:p>
        </w:tc>
        <w:tc>
          <w:tcPr>
            <w:tcW w:type="dxa" w:w="1909"/>
          </w:tcPr>
          <w:p>
            <w:pPr>
              <w:spacing w:after="0"/>
              <w:jc w:val="left"/>
            </w:pPr>
            <w:r>
              <w:rPr>
                <w:sz w:val="16"/>
              </w:rPr>
              <w:t>Tornado, 1994-07-02, $5,000,000 property; crops not recorded (1994 dollars)</w:t>
            </w:r>
          </w:p>
        </w:tc>
        <w:tc>
          <w:tcPr>
            <w:tcW w:type="dxa" w:w="1572"/>
          </w:tcPr>
          <w:p>
            <w:pPr>
              <w:spacing w:after="0"/>
              <w:jc w:val="left"/>
            </w:pPr>
            <w:r>
              <w:rPr>
                <w:sz w:val="16"/>
              </w:rPr>
              <w:t>Event records naming member places: Clarendon city (3 records), Brinkley city (1 record).</w:t>
            </w:r>
          </w:p>
        </w:tc>
        <w:tc>
          <w:tcPr>
            <w:tcW w:type="dxa" w:w="215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2"/>
          </w:tcPr>
          <w:p>
            <w:pPr>
              <w:spacing w:after="0"/>
              <w:jc w:val="left"/>
            </w:pPr>
            <w:r>
              <w:rPr>
                <w:sz w:val="16"/>
              </w:rPr>
              <w:t>Tsunami</w:t>
            </w:r>
          </w:p>
        </w:tc>
        <w:tc>
          <w:tcPr>
            <w:tcW w:type="dxa" w:w="1698"/>
          </w:tcPr>
          <w:p>
            <w:pPr>
              <w:spacing w:after="0"/>
              <w:jc w:val="left"/>
            </w:pPr>
            <w:r>
              <w:rPr>
                <w:sz w:val="16"/>
              </w:rPr>
              <w:t>none (count and damage)</w:t>
            </w:r>
          </w:p>
        </w:tc>
        <w:tc>
          <w:tcPr>
            <w:tcW w:type="dxa" w:w="1512"/>
          </w:tcPr>
          <w:p>
            <w:pPr>
              <w:spacing w:after="0"/>
              <w:jc w:val="right"/>
            </w:pPr>
            <w:r>
              <w:rPr>
                <w:sz w:val="16"/>
              </w:rPr>
              <w:t>0</w:t>
            </w:r>
          </w:p>
        </w:tc>
        <w:tc>
          <w:tcPr>
            <w:tcW w:type="dxa" w:w="1812"/>
          </w:tcPr>
          <w:p>
            <w:pPr>
              <w:spacing w:after="0"/>
              <w:jc w:val="left"/>
            </w:pPr>
          </w:p>
        </w:tc>
        <w:tc>
          <w:tcPr>
            <w:tcW w:type="dxa" w:w="1770"/>
          </w:tcPr>
          <w:p>
            <w:pPr>
              <w:spacing w:after="0"/>
              <w:jc w:val="left"/>
            </w:pPr>
          </w:p>
        </w:tc>
        <w:tc>
          <w:tcPr>
            <w:tcW w:type="dxa" w:w="1909"/>
          </w:tcPr>
          <w:p>
            <w:pPr>
              <w:spacing w:after="0"/>
              <w:jc w:val="left"/>
            </w:pPr>
          </w:p>
        </w:tc>
        <w:tc>
          <w:tcPr>
            <w:tcW w:type="dxa" w:w="1572"/>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12"/>
          </w:tcPr>
          <w:p>
            <w:pPr>
              <w:spacing w:after="0"/>
              <w:jc w:val="right"/>
            </w:pPr>
            <w:r>
              <w:rPr>
                <w:sz w:val="16"/>
              </w:rPr>
              <w:t>0</w:t>
            </w:r>
          </w:p>
        </w:tc>
        <w:tc>
          <w:tcPr>
            <w:tcW w:type="dxa" w:w="1812"/>
          </w:tcPr>
          <w:p>
            <w:pPr>
              <w:spacing w:after="0"/>
              <w:jc w:val="left"/>
            </w:pPr>
          </w:p>
        </w:tc>
        <w:tc>
          <w:tcPr>
            <w:tcW w:type="dxa" w:w="1770"/>
          </w:tcPr>
          <w:p>
            <w:pPr>
              <w:spacing w:after="0"/>
              <w:jc w:val="left"/>
            </w:pPr>
          </w:p>
        </w:tc>
        <w:tc>
          <w:tcPr>
            <w:tcW w:type="dxa" w:w="1909"/>
          </w:tcPr>
          <w:p>
            <w:pPr>
              <w:spacing w:after="0"/>
              <w:jc w:val="left"/>
            </w:pPr>
          </w:p>
        </w:tc>
        <w:tc>
          <w:tcPr>
            <w:tcW w:type="dxa" w:w="1572"/>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Wildfire</w:t>
            </w:r>
          </w:p>
        </w:tc>
        <w:tc>
          <w:tcPr>
            <w:tcW w:type="dxa" w:w="1698"/>
          </w:tcPr>
          <w:p>
            <w:pPr>
              <w:spacing w:after="0"/>
              <w:jc w:val="left"/>
            </w:pPr>
            <w:r>
              <w:rPr>
                <w:sz w:val="16"/>
              </w:rPr>
              <w:t>acres burned (local data)</w:t>
            </w:r>
          </w:p>
        </w:tc>
        <w:tc>
          <w:tcPr>
            <w:tcW w:type="dxa" w:w="1512"/>
          </w:tcPr>
          <w:p>
            <w:pPr>
              <w:spacing w:after="0"/>
              <w:jc w:val="right"/>
            </w:pPr>
            <w:r>
              <w:rPr>
                <w:sz w:val="16"/>
              </w:rPr>
              <w:t>1, 2011 to 2011 (1 zone-level)</w:t>
            </w:r>
          </w:p>
        </w:tc>
        <w:tc>
          <w:tcPr>
            <w:tcW w:type="dxa" w:w="1812"/>
          </w:tcPr>
          <w:p>
            <w:pPr>
              <w:spacing w:after="0"/>
              <w:jc w:val="left"/>
            </w:pPr>
          </w:p>
        </w:tc>
        <w:tc>
          <w:tcPr>
            <w:tcW w:type="dxa" w:w="1770"/>
          </w:tcPr>
          <w:p>
            <w:pPr>
              <w:spacing w:after="0"/>
              <w:jc w:val="left"/>
            </w:pPr>
            <w:r>
              <w:rPr>
                <w:sz w:val="16"/>
              </w:rPr>
              <w:t>No damage reported in 1 records.</w:t>
            </w:r>
          </w:p>
        </w:tc>
        <w:tc>
          <w:tcPr>
            <w:tcW w:type="dxa" w:w="1909"/>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Acres burned: in event narratives only; local data required.</w:t>
            </w:r>
          </w:p>
        </w:tc>
      </w:tr>
      <w:tr>
        <w:trPr>
          <w:cantSplit/>
        </w:trPr>
        <w:tc>
          <w:tcPr>
            <w:tcW w:type="dxa" w:w="1682"/>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12"/>
          </w:tcPr>
          <w:p>
            <w:pPr>
              <w:spacing w:after="0"/>
              <w:jc w:val="right"/>
            </w:pPr>
            <w:r>
              <w:rPr>
                <w:sz w:val="16"/>
              </w:rPr>
              <w:t>49, 1997 to 2026 (49 zone-level)</w:t>
            </w:r>
          </w:p>
        </w:tc>
        <w:tc>
          <w:tcPr>
            <w:tcW w:type="dxa" w:w="1812"/>
          </w:tcPr>
          <w:p>
            <w:pPr>
              <w:spacing w:after="0"/>
              <w:jc w:val="left"/>
            </w:pPr>
          </w:p>
        </w:tc>
        <w:tc>
          <w:tcPr>
            <w:tcW w:type="dxa" w:w="1770"/>
          </w:tcPr>
          <w:p>
            <w:pPr>
              <w:spacing w:after="0"/>
              <w:jc w:val="left"/>
            </w:pPr>
            <w:r>
              <w:rPr>
                <w:sz w:val="16"/>
              </w:rPr>
              <w:t>Winter Storm, 2014-03-02, $200,000 property; crops not reported, reported for the zone (2014 dollars); NWS zone ARZ047 (MONROE), zone-level: may include parts of neighboring counties</w:t>
            </w:r>
          </w:p>
        </w:tc>
        <w:tc>
          <w:tcPr>
            <w:tcW w:type="dxa" w:w="1909"/>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2"/>
        <w:gridCol w:w="1062"/>
        <w:gridCol w:w="1062"/>
        <w:gridCol w:w="1428"/>
        <w:gridCol w:w="3348"/>
        <w:gridCol w:w="2342"/>
        <w:gridCol w:w="1464"/>
        <w:gridCol w:w="1428"/>
        <w:gridCol w:w="916"/>
      </w:tblGrid>
      <w:tr>
        <w:trPr>
          <w:cantSplit/>
          <w:tblHeader/>
        </w:trPr>
        <w:tc>
          <w:tcPr>
            <w:tcW w:type="dxa" w:w="1062"/>
            <w:shd w:val="clear" w:color="auto" w:fill="E8E8E8"/>
          </w:tcPr>
          <w:p>
            <w:pPr>
              <w:spacing w:after="0"/>
              <w:jc w:val="left"/>
            </w:pPr>
            <w:r>
              <w:rPr>
                <w:b/>
                <w:sz w:val="16"/>
              </w:rPr>
              <w:t>Declared</w:t>
            </w:r>
          </w:p>
        </w:tc>
        <w:tc>
          <w:tcPr>
            <w:tcW w:type="dxa" w:w="1062"/>
            <w:shd w:val="clear" w:color="auto" w:fill="E8E8E8"/>
          </w:tcPr>
          <w:p>
            <w:pPr>
              <w:spacing w:after="0"/>
              <w:jc w:val="left"/>
            </w:pPr>
            <w:r>
              <w:rPr>
                <w:b/>
                <w:sz w:val="16"/>
              </w:rPr>
              <w:t>Incident began</w:t>
            </w:r>
          </w:p>
        </w:tc>
        <w:tc>
          <w:tcPr>
            <w:tcW w:type="dxa" w:w="1062"/>
            <w:shd w:val="clear" w:color="auto" w:fill="E8E8E8"/>
          </w:tcPr>
          <w:p>
            <w:pPr>
              <w:spacing w:after="0"/>
              <w:jc w:val="left"/>
            </w:pPr>
            <w:r>
              <w:rPr>
                <w:b/>
                <w:sz w:val="16"/>
              </w:rPr>
              <w:t>FEMA number</w:t>
            </w:r>
          </w:p>
        </w:tc>
        <w:tc>
          <w:tcPr>
            <w:tcW w:type="dxa" w:w="1428"/>
            <w:shd w:val="clear" w:color="auto" w:fill="E8E8E8"/>
          </w:tcPr>
          <w:p>
            <w:pPr>
              <w:spacing w:after="0"/>
              <w:jc w:val="left"/>
            </w:pPr>
            <w:r>
              <w:rPr>
                <w:b/>
                <w:sz w:val="16"/>
              </w:rPr>
              <w:t>Type</w:t>
            </w:r>
          </w:p>
        </w:tc>
        <w:tc>
          <w:tcPr>
            <w:tcW w:type="dxa" w:w="3348"/>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4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8"/>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2"/>
          </w:tcPr>
          <w:p>
            <w:pPr>
              <w:spacing w:after="0"/>
              <w:jc w:val="left"/>
            </w:pPr>
            <w:r>
              <w:rPr>
                <w:sz w:val="16"/>
              </w:rPr>
              <w:t>2026-01-24</w:t>
            </w:r>
          </w:p>
        </w:tc>
        <w:tc>
          <w:tcPr>
            <w:tcW w:type="dxa" w:w="1062"/>
          </w:tcPr>
          <w:p>
            <w:pPr>
              <w:spacing w:after="0"/>
              <w:jc w:val="left"/>
            </w:pPr>
            <w:r>
              <w:rPr>
                <w:sz w:val="16"/>
              </w:rPr>
              <w:t>2026-01-23</w:t>
            </w:r>
          </w:p>
        </w:tc>
        <w:tc>
          <w:tcPr>
            <w:tcW w:type="dxa" w:w="1062"/>
          </w:tcPr>
          <w:p>
            <w:pPr>
              <w:spacing w:after="0"/>
              <w:jc w:val="left"/>
            </w:pPr>
            <w:r>
              <w:rPr>
                <w:sz w:val="16"/>
              </w:rPr>
              <w:t>EM-3636-AR</w:t>
            </w:r>
          </w:p>
        </w:tc>
        <w:tc>
          <w:tcPr>
            <w:tcW w:type="dxa" w:w="1428"/>
          </w:tcPr>
          <w:p>
            <w:pPr>
              <w:spacing w:after="0"/>
              <w:jc w:val="left"/>
            </w:pPr>
            <w:r>
              <w:rPr>
                <w:sz w:val="16"/>
              </w:rPr>
              <w:t>Emergency</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none found</w:t>
            </w:r>
          </w:p>
        </w:tc>
        <w:tc>
          <w:tcPr>
            <w:tcW w:type="dxa" w:w="142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2025-05-21</w:t>
            </w:r>
          </w:p>
        </w:tc>
        <w:tc>
          <w:tcPr>
            <w:tcW w:type="dxa" w:w="1062"/>
          </w:tcPr>
          <w:p>
            <w:pPr>
              <w:spacing w:after="0"/>
              <w:jc w:val="left"/>
            </w:pPr>
            <w:r>
              <w:rPr>
                <w:sz w:val="16"/>
              </w:rPr>
              <w:t>2025-04-02</w:t>
            </w:r>
          </w:p>
        </w:tc>
        <w:tc>
          <w:tcPr>
            <w:tcW w:type="dxa" w:w="1062"/>
          </w:tcPr>
          <w:p>
            <w:pPr>
              <w:spacing w:after="0"/>
              <w:jc w:val="left"/>
            </w:pPr>
            <w:r>
              <w:rPr>
                <w:sz w:val="16"/>
              </w:rPr>
              <w:t>DR-4873-AR</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(primary); also designated: Tornado</w:t>
            </w:r>
          </w:p>
        </w:tc>
        <w:tc>
          <w:tcPr>
            <w:tcW w:type="dxa" w:w="1464"/>
          </w:tcPr>
          <w:p>
            <w:pPr>
              <w:spacing w:after="0"/>
              <w:jc w:val="right"/>
            </w:pPr>
            <w:r>
              <w:rPr>
                <w:sz w:val="16"/>
              </w:rPr>
              <w:t>none found</w:t>
            </w:r>
          </w:p>
        </w:tc>
        <w:tc>
          <w:tcPr>
            <w:tcW w:type="dxa" w:w="142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2025-04-05</w:t>
            </w:r>
          </w:p>
        </w:tc>
        <w:tc>
          <w:tcPr>
            <w:tcW w:type="dxa" w:w="1062"/>
          </w:tcPr>
          <w:p>
            <w:pPr>
              <w:spacing w:after="0"/>
              <w:jc w:val="left"/>
            </w:pPr>
            <w:r>
              <w:rPr>
                <w:sz w:val="16"/>
              </w:rPr>
              <w:t>2025-04-02</w:t>
            </w:r>
          </w:p>
        </w:tc>
        <w:tc>
          <w:tcPr>
            <w:tcW w:type="dxa" w:w="1062"/>
          </w:tcPr>
          <w:p>
            <w:pPr>
              <w:spacing w:after="0"/>
              <w:jc w:val="left"/>
            </w:pPr>
            <w:r>
              <w:rPr>
                <w:sz w:val="16"/>
              </w:rPr>
              <w:t>EM-3627-AR</w:t>
            </w:r>
          </w:p>
        </w:tc>
        <w:tc>
          <w:tcPr>
            <w:tcW w:type="dxa" w:w="1428"/>
          </w:tcPr>
          <w:p>
            <w:pPr>
              <w:spacing w:after="0"/>
              <w:jc w:val="left"/>
            </w:pPr>
            <w:r>
              <w:rPr>
                <w:sz w:val="16"/>
              </w:rPr>
              <w:t>Emergency</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none found</w:t>
            </w:r>
          </w:p>
        </w:tc>
        <w:tc>
          <w:tcPr>
            <w:tcW w:type="dxa" w:w="1428"/>
          </w:tcPr>
          <w:p>
            <w:pPr>
              <w:spacing w:after="0"/>
              <w:jc w:val="left"/>
            </w:pPr>
            <w:r>
              <w:rPr>
                <w:sz w:val="16"/>
              </w:rPr>
              <w:t>new since last plan; within last 5 years</w:t>
            </w:r>
          </w:p>
        </w:tc>
        <w:tc>
          <w:tcPr>
            <w:tcW w:type="dxa" w:w="916"/>
          </w:tcPr>
          <w:p>
            <w:pPr>
              <w:spacing w:after="0"/>
              <w:jc w:val="left"/>
            </w:pPr>
            <w:r>
              <w:rPr>
                <w:sz w:val="16"/>
              </w:rPr>
              <w:t>same incident as DR-4873</w:t>
            </w:r>
          </w:p>
        </w:tc>
      </w:tr>
      <w:tr>
        <w:trPr>
          <w:cantSplit/>
        </w:trPr>
        <w:tc>
          <w:tcPr>
            <w:tcW w:type="dxa" w:w="1062"/>
          </w:tcPr>
          <w:p>
            <w:pPr>
              <w:spacing w:after="0"/>
              <w:jc w:val="left"/>
            </w:pPr>
            <w:r>
              <w:rPr>
                <w:sz w:val="16"/>
              </w:rPr>
              <w:t>2020-08-27</w:t>
            </w:r>
          </w:p>
        </w:tc>
        <w:tc>
          <w:tcPr>
            <w:tcW w:type="dxa" w:w="1062"/>
          </w:tcPr>
          <w:p>
            <w:pPr>
              <w:spacing w:after="0"/>
              <w:jc w:val="left"/>
            </w:pPr>
            <w:r>
              <w:rPr>
                <w:sz w:val="16"/>
              </w:rPr>
              <w:t>2020-08-26</w:t>
            </w:r>
          </w:p>
        </w:tc>
        <w:tc>
          <w:tcPr>
            <w:tcW w:type="dxa" w:w="1062"/>
          </w:tcPr>
          <w:p>
            <w:pPr>
              <w:spacing w:after="0"/>
              <w:jc w:val="left"/>
            </w:pPr>
            <w:r>
              <w:rPr>
                <w:sz w:val="16"/>
              </w:rPr>
              <w:t>EM-3541-AR</w:t>
            </w:r>
          </w:p>
        </w:tc>
        <w:tc>
          <w:tcPr>
            <w:tcW w:type="dxa" w:w="1428"/>
          </w:tcPr>
          <w:p>
            <w:pPr>
              <w:spacing w:after="0"/>
              <w:jc w:val="left"/>
            </w:pPr>
            <w:r>
              <w:rPr>
                <w:sz w:val="16"/>
              </w:rPr>
              <w:t>Emergency</w:t>
            </w:r>
          </w:p>
        </w:tc>
        <w:tc>
          <w:tcPr>
            <w:tcW w:type="dxa" w:w="3348"/>
          </w:tcPr>
          <w:p>
            <w:pPr>
              <w:spacing w:after="0"/>
              <w:jc w:val="left"/>
            </w:pPr>
            <w:r>
              <w:rPr>
                <w:sz w:val="16"/>
              </w:rPr>
              <w:t>HURRICANE LAURA</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1428"/>
          </w:tcPr>
          <w:p>
            <w:pPr>
              <w:spacing w:after="0"/>
              <w:jc w:val="left"/>
            </w:pPr>
            <w:r>
              <w:rPr>
                <w:sz w:val="16"/>
              </w:rPr>
              <w:t>new since last plan</w:t>
            </w:r>
          </w:p>
        </w:tc>
        <w:tc>
          <w:tcPr>
            <w:tcW w:type="dxa" w:w="916"/>
          </w:tcPr>
          <w:p>
            <w:pPr>
              <w:spacing w:after="0"/>
              <w:jc w:val="left"/>
            </w:pPr>
          </w:p>
        </w:tc>
      </w:tr>
      <w:tr>
        <w:trPr>
          <w:cantSplit/>
        </w:trPr>
        <w:tc>
          <w:tcPr>
            <w:tcW w:type="dxa" w:w="1062"/>
          </w:tcPr>
          <w:p>
            <w:pPr>
              <w:spacing w:after="0"/>
              <w:jc w:val="left"/>
            </w:pPr>
            <w:r>
              <w:rPr>
                <w:sz w:val="16"/>
              </w:rPr>
              <w:t>2020-07-10</w:t>
            </w:r>
          </w:p>
        </w:tc>
        <w:tc>
          <w:tcPr>
            <w:tcW w:type="dxa" w:w="1062"/>
          </w:tcPr>
          <w:p>
            <w:pPr>
              <w:spacing w:after="0"/>
              <w:jc w:val="left"/>
            </w:pPr>
            <w:r>
              <w:rPr>
                <w:sz w:val="16"/>
              </w:rPr>
              <w:t>2020-04-12</w:t>
            </w:r>
          </w:p>
        </w:tc>
        <w:tc>
          <w:tcPr>
            <w:tcW w:type="dxa" w:w="1062"/>
          </w:tcPr>
          <w:p>
            <w:pPr>
              <w:spacing w:after="0"/>
              <w:jc w:val="left"/>
            </w:pPr>
            <w:r>
              <w:rPr>
                <w:sz w:val="16"/>
              </w:rPr>
              <w:t>DR-4556-AR</w:t>
            </w:r>
          </w:p>
        </w:tc>
        <w:tc>
          <w:tcPr>
            <w:tcW w:type="dxa" w:w="1428"/>
          </w:tcPr>
          <w:p>
            <w:pPr>
              <w:spacing w:after="0"/>
              <w:jc w:val="left"/>
            </w:pPr>
            <w:r>
              <w:rPr>
                <w:sz w:val="16"/>
              </w:rPr>
              <w:t>Major disaster</w:t>
            </w:r>
          </w:p>
        </w:tc>
        <w:tc>
          <w:tcPr>
            <w:tcW w:type="dxa" w:w="3348"/>
          </w:tcPr>
          <w:p>
            <w:pPr>
              <w:spacing w:after="0"/>
              <w:jc w:val="left"/>
            </w:pPr>
            <w:r>
              <w:rPr>
                <w:sz w:val="16"/>
              </w:rPr>
              <w:t>SEVERE STORMS AND STRAIGHT-LINE WINDS</w:t>
            </w:r>
          </w:p>
        </w:tc>
        <w:tc>
          <w:tcPr>
            <w:tcW w:type="dxa" w:w="2342"/>
          </w:tcPr>
          <w:p>
            <w:pPr>
              <w:spacing w:after="0"/>
              <w:jc w:val="left"/>
            </w:pPr>
            <w:r>
              <w:rPr>
                <w:sz w:val="16"/>
              </w:rPr>
              <w:t>Tornado (primary); also designated: Strong Wind</w:t>
            </w:r>
          </w:p>
        </w:tc>
        <w:tc>
          <w:tcPr>
            <w:tcW w:type="dxa" w:w="1464"/>
          </w:tcPr>
          <w:p>
            <w:pPr>
              <w:spacing w:after="0"/>
              <w:jc w:val="right"/>
            </w:pPr>
            <w:r>
              <w:rPr>
                <w:sz w:val="16"/>
              </w:rPr>
              <w:t>none found</w:t>
            </w:r>
          </w:p>
        </w:tc>
        <w:tc>
          <w:tcPr>
            <w:tcW w:type="dxa" w:w="1428"/>
          </w:tcPr>
          <w:p>
            <w:pPr>
              <w:spacing w:after="0"/>
              <w:jc w:val="left"/>
            </w:pPr>
            <w:r>
              <w:rPr>
                <w:sz w:val="16"/>
              </w:rPr>
              <w:t>new since last plan</w:t>
            </w:r>
          </w:p>
        </w:tc>
        <w:tc>
          <w:tcPr>
            <w:tcW w:type="dxa" w:w="916"/>
          </w:tcPr>
          <w:p>
            <w:pPr>
              <w:spacing w:after="0"/>
              <w:jc w:val="left"/>
            </w:pPr>
          </w:p>
        </w:tc>
      </w:tr>
      <w:tr>
        <w:trPr>
          <w:cantSplit/>
        </w:trPr>
        <w:tc>
          <w:tcPr>
            <w:tcW w:type="dxa" w:w="1062"/>
          </w:tcPr>
          <w:p>
            <w:pPr>
              <w:spacing w:after="0"/>
              <w:jc w:val="left"/>
            </w:pPr>
            <w:r>
              <w:rPr>
                <w:sz w:val="16"/>
              </w:rPr>
              <w:t>2020-04-03</w:t>
            </w:r>
          </w:p>
        </w:tc>
        <w:tc>
          <w:tcPr>
            <w:tcW w:type="dxa" w:w="1062"/>
          </w:tcPr>
          <w:p>
            <w:pPr>
              <w:spacing w:after="0"/>
              <w:jc w:val="left"/>
            </w:pPr>
            <w:r>
              <w:rPr>
                <w:sz w:val="16"/>
              </w:rPr>
              <w:t>2020-01-20</w:t>
            </w:r>
          </w:p>
        </w:tc>
        <w:tc>
          <w:tcPr>
            <w:tcW w:type="dxa" w:w="1062"/>
          </w:tcPr>
          <w:p>
            <w:pPr>
              <w:spacing w:after="0"/>
              <w:jc w:val="left"/>
            </w:pPr>
            <w:r>
              <w:rPr>
                <w:sz w:val="16"/>
              </w:rPr>
              <w:t>DR-4518-AR</w:t>
            </w:r>
          </w:p>
        </w:tc>
        <w:tc>
          <w:tcPr>
            <w:tcW w:type="dxa" w:w="1428"/>
          </w:tcPr>
          <w:p>
            <w:pPr>
              <w:spacing w:after="0"/>
              <w:jc w:val="left"/>
            </w:pPr>
            <w:r>
              <w:rPr>
                <w:sz w:val="16"/>
              </w:rPr>
              <w:t>Major disaster</w:t>
            </w:r>
          </w:p>
        </w:tc>
        <w:tc>
          <w:tcPr>
            <w:tcW w:type="dxa" w:w="3348"/>
          </w:tcPr>
          <w:p>
            <w:pPr>
              <w:spacing w:after="0"/>
              <w:jc w:val="left"/>
            </w:pPr>
            <w:r>
              <w:rPr>
                <w:sz w:val="16"/>
              </w:rPr>
              <w:t>COVID-19 PANDEMIC</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1428"/>
          </w:tcPr>
          <w:p>
            <w:pPr>
              <w:spacing w:after="0"/>
              <w:jc w:val="left"/>
            </w:pPr>
            <w:r>
              <w:rPr>
                <w:sz w:val="16"/>
              </w:rPr>
              <w:t>new since last plan</w:t>
            </w:r>
          </w:p>
        </w:tc>
        <w:tc>
          <w:tcPr>
            <w:tcW w:type="dxa" w:w="916"/>
          </w:tcPr>
          <w:p>
            <w:pPr>
              <w:spacing w:after="0"/>
              <w:jc w:val="left"/>
            </w:pPr>
          </w:p>
        </w:tc>
      </w:tr>
      <w:tr>
        <w:trPr>
          <w:cantSplit/>
        </w:trPr>
        <w:tc>
          <w:tcPr>
            <w:tcW w:type="dxa" w:w="1062"/>
          </w:tcPr>
          <w:p>
            <w:pPr>
              <w:spacing w:after="0"/>
              <w:jc w:val="left"/>
            </w:pPr>
            <w:r>
              <w:rPr>
                <w:sz w:val="16"/>
              </w:rPr>
              <w:t>2020-03-13</w:t>
            </w:r>
          </w:p>
        </w:tc>
        <w:tc>
          <w:tcPr>
            <w:tcW w:type="dxa" w:w="1062"/>
          </w:tcPr>
          <w:p>
            <w:pPr>
              <w:spacing w:after="0"/>
              <w:jc w:val="left"/>
            </w:pPr>
            <w:r>
              <w:rPr>
                <w:sz w:val="16"/>
              </w:rPr>
              <w:t>2020-01-20</w:t>
            </w:r>
          </w:p>
        </w:tc>
        <w:tc>
          <w:tcPr>
            <w:tcW w:type="dxa" w:w="1062"/>
          </w:tcPr>
          <w:p>
            <w:pPr>
              <w:spacing w:after="0"/>
              <w:jc w:val="left"/>
            </w:pPr>
            <w:r>
              <w:rPr>
                <w:sz w:val="16"/>
              </w:rPr>
              <w:t>EM-3461-AR</w:t>
            </w:r>
          </w:p>
        </w:tc>
        <w:tc>
          <w:tcPr>
            <w:tcW w:type="dxa" w:w="1428"/>
          </w:tcPr>
          <w:p>
            <w:pPr>
              <w:spacing w:after="0"/>
              <w:jc w:val="left"/>
            </w:pPr>
            <w:r>
              <w:rPr>
                <w:sz w:val="16"/>
              </w:rPr>
              <w:t>Emergency</w:t>
            </w:r>
          </w:p>
        </w:tc>
        <w:tc>
          <w:tcPr>
            <w:tcW w:type="dxa" w:w="3348"/>
          </w:tcPr>
          <w:p>
            <w:pPr>
              <w:spacing w:after="0"/>
              <w:jc w:val="left"/>
            </w:pPr>
            <w:r>
              <w:rPr>
                <w:sz w:val="16"/>
              </w:rPr>
              <w:t>COVID-19</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1428"/>
          </w:tcPr>
          <w:p>
            <w:pPr>
              <w:spacing w:after="0"/>
              <w:jc w:val="left"/>
            </w:pPr>
            <w:r>
              <w:rPr>
                <w:sz w:val="16"/>
              </w:rPr>
              <w:t>new since last plan</w:t>
            </w:r>
          </w:p>
        </w:tc>
        <w:tc>
          <w:tcPr>
            <w:tcW w:type="dxa" w:w="916"/>
          </w:tcPr>
          <w:p>
            <w:pPr>
              <w:spacing w:after="0"/>
              <w:jc w:val="left"/>
            </w:pPr>
            <w:r>
              <w:rPr>
                <w:sz w:val="16"/>
              </w:rPr>
              <w:t>same incident as DR-4518</w:t>
            </w:r>
          </w:p>
        </w:tc>
      </w:tr>
      <w:tr>
        <w:trPr>
          <w:cantSplit/>
        </w:trPr>
        <w:tc>
          <w:tcPr>
            <w:tcW w:type="dxa" w:w="1062"/>
          </w:tcPr>
          <w:p>
            <w:pPr>
              <w:spacing w:after="0"/>
              <w:jc w:val="left"/>
            </w:pPr>
            <w:r>
              <w:rPr>
                <w:sz w:val="16"/>
              </w:rPr>
              <w:t>2011-05-02</w:t>
            </w:r>
          </w:p>
        </w:tc>
        <w:tc>
          <w:tcPr>
            <w:tcW w:type="dxa" w:w="1062"/>
          </w:tcPr>
          <w:p>
            <w:pPr>
              <w:spacing w:after="0"/>
              <w:jc w:val="left"/>
            </w:pPr>
            <w:r>
              <w:rPr>
                <w:sz w:val="16"/>
              </w:rPr>
              <w:t>2011-04-14</w:t>
            </w:r>
          </w:p>
        </w:tc>
        <w:tc>
          <w:tcPr>
            <w:tcW w:type="dxa" w:w="1062"/>
          </w:tcPr>
          <w:p>
            <w:pPr>
              <w:spacing w:after="0"/>
              <w:jc w:val="left"/>
            </w:pPr>
            <w:r>
              <w:rPr>
                <w:sz w:val="16"/>
              </w:rPr>
              <w:t>DR-1975-AR</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ASSOCIATED FLOODING</w:t>
            </w:r>
          </w:p>
        </w:tc>
        <w:tc>
          <w:tcPr>
            <w:tcW w:type="dxa" w:w="2342"/>
          </w:tcPr>
          <w:p>
            <w:pPr>
              <w:spacing w:after="0"/>
              <w:jc w:val="left"/>
            </w:pPr>
            <w:r>
              <w:rPr>
                <w:sz w:val="16"/>
              </w:rPr>
              <w:t>Inland Flooding; Tornado</w:t>
            </w:r>
          </w:p>
        </w:tc>
        <w:tc>
          <w:tcPr>
            <w:tcW w:type="dxa" w:w="1464"/>
          </w:tcPr>
          <w:p>
            <w:pPr>
              <w:spacing w:after="0"/>
              <w:jc w:val="right"/>
            </w:pPr>
            <w:r>
              <w:rPr>
                <w:sz w:val="16"/>
              </w:rPr>
              <w:t>$256,538.01</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2010-02-04</w:t>
            </w:r>
          </w:p>
        </w:tc>
        <w:tc>
          <w:tcPr>
            <w:tcW w:type="dxa" w:w="1062"/>
          </w:tcPr>
          <w:p>
            <w:pPr>
              <w:spacing w:after="0"/>
              <w:jc w:val="left"/>
            </w:pPr>
            <w:r>
              <w:rPr>
                <w:sz w:val="16"/>
              </w:rPr>
              <w:t>2009-12-23</w:t>
            </w:r>
          </w:p>
        </w:tc>
        <w:tc>
          <w:tcPr>
            <w:tcW w:type="dxa" w:w="1062"/>
          </w:tcPr>
          <w:p>
            <w:pPr>
              <w:spacing w:after="0"/>
              <w:jc w:val="left"/>
            </w:pPr>
            <w:r>
              <w:rPr>
                <w:sz w:val="16"/>
              </w:rPr>
              <w:t>DR-1872-AR</w:t>
            </w:r>
          </w:p>
        </w:tc>
        <w:tc>
          <w:tcPr>
            <w:tcW w:type="dxa" w:w="1428"/>
          </w:tcPr>
          <w:p>
            <w:pPr>
              <w:spacing w:after="0"/>
              <w:jc w:val="left"/>
            </w:pPr>
            <w:r>
              <w:rPr>
                <w:sz w:val="16"/>
              </w:rPr>
              <w:t>Major disaster</w:t>
            </w:r>
          </w:p>
        </w:tc>
        <w:tc>
          <w:tcPr>
            <w:tcW w:type="dxa" w:w="334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$2,720,945.30</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2009-12-03</w:t>
            </w:r>
          </w:p>
        </w:tc>
        <w:tc>
          <w:tcPr>
            <w:tcW w:type="dxa" w:w="1062"/>
          </w:tcPr>
          <w:p>
            <w:pPr>
              <w:spacing w:after="0"/>
              <w:jc w:val="left"/>
            </w:pPr>
            <w:r>
              <w:rPr>
                <w:sz w:val="16"/>
              </w:rPr>
              <w:t>2009-10-29</w:t>
            </w:r>
          </w:p>
        </w:tc>
        <w:tc>
          <w:tcPr>
            <w:tcW w:type="dxa" w:w="1062"/>
          </w:tcPr>
          <w:p>
            <w:pPr>
              <w:spacing w:after="0"/>
              <w:jc w:val="left"/>
            </w:pPr>
            <w:r>
              <w:rPr>
                <w:sz w:val="16"/>
              </w:rPr>
              <w:t>DR-1861-AR</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$1,892.02</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2009-06-16</w:t>
            </w:r>
          </w:p>
        </w:tc>
        <w:tc>
          <w:tcPr>
            <w:tcW w:type="dxa" w:w="1062"/>
          </w:tcPr>
          <w:p>
            <w:pPr>
              <w:spacing w:after="0"/>
              <w:jc w:val="left"/>
            </w:pPr>
            <w:r>
              <w:rPr>
                <w:sz w:val="16"/>
              </w:rPr>
              <w:t>2009-04-27</w:t>
            </w:r>
          </w:p>
        </w:tc>
        <w:tc>
          <w:tcPr>
            <w:tcW w:type="dxa" w:w="1062"/>
          </w:tcPr>
          <w:p>
            <w:pPr>
              <w:spacing w:after="0"/>
              <w:jc w:val="left"/>
            </w:pPr>
            <w:r>
              <w:rPr>
                <w:sz w:val="16"/>
              </w:rPr>
              <w:t>DR-1845-AR</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$397,922.68</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2009-01-28</w:t>
            </w:r>
          </w:p>
        </w:tc>
        <w:tc>
          <w:tcPr>
            <w:tcW w:type="dxa" w:w="1062"/>
          </w:tcPr>
          <w:p>
            <w:pPr>
              <w:spacing w:after="0"/>
              <w:jc w:val="left"/>
            </w:pPr>
            <w:r>
              <w:rPr>
                <w:sz w:val="16"/>
              </w:rPr>
              <w:t>2009-01-26</w:t>
            </w:r>
          </w:p>
        </w:tc>
        <w:tc>
          <w:tcPr>
            <w:tcW w:type="dxa" w:w="1062"/>
          </w:tcPr>
          <w:p>
            <w:pPr>
              <w:spacing w:after="0"/>
              <w:jc w:val="left"/>
            </w:pPr>
            <w:r>
              <w:rPr>
                <w:sz w:val="16"/>
              </w:rPr>
              <w:t>EM-3301-AR</w:t>
            </w:r>
          </w:p>
        </w:tc>
        <w:tc>
          <w:tcPr>
            <w:tcW w:type="dxa" w:w="1428"/>
          </w:tcPr>
          <w:p>
            <w:pPr>
              <w:spacing w:after="0"/>
              <w:jc w:val="left"/>
            </w:pPr>
            <w:r>
              <w:rPr>
                <w:sz w:val="16"/>
              </w:rPr>
              <w:t>Emergency</w:t>
            </w:r>
          </w:p>
        </w:tc>
        <w:tc>
          <w:tcPr>
            <w:tcW w:type="dxa" w:w="3348"/>
          </w:tcPr>
          <w:p>
            <w:pPr>
              <w:spacing w:after="0"/>
              <w:jc w:val="left"/>
            </w:pPr>
            <w:r>
              <w:rPr>
                <w:sz w:val="16"/>
              </w:rPr>
              <w:t>SEVERE WINTER STORM</w:t>
            </w:r>
          </w:p>
        </w:tc>
        <w:tc>
          <w:tcPr>
            <w:tcW w:type="dxa" w:w="2342"/>
          </w:tcPr>
          <w:p>
            <w:pPr>
              <w:spacing w:after="0"/>
              <w:jc w:val="left"/>
            </w:pPr>
            <w:r>
              <w:rPr>
                <w:sz w:val="16"/>
              </w:rPr>
              <w:t>Ice Storm</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2008-03-26</w:t>
            </w:r>
          </w:p>
        </w:tc>
        <w:tc>
          <w:tcPr>
            <w:tcW w:type="dxa" w:w="1062"/>
          </w:tcPr>
          <w:p>
            <w:pPr>
              <w:spacing w:after="0"/>
              <w:jc w:val="left"/>
            </w:pPr>
            <w:r>
              <w:rPr>
                <w:sz w:val="16"/>
              </w:rPr>
              <w:t>2008-03-18</w:t>
            </w:r>
          </w:p>
        </w:tc>
        <w:tc>
          <w:tcPr>
            <w:tcW w:type="dxa" w:w="1062"/>
          </w:tcPr>
          <w:p>
            <w:pPr>
              <w:spacing w:after="0"/>
              <w:jc w:val="left"/>
            </w:pPr>
            <w:r>
              <w:rPr>
                <w:sz w:val="16"/>
              </w:rPr>
              <w:t>DR-1751-AR</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$326,673.34</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2005-09-02</w:t>
            </w:r>
          </w:p>
        </w:tc>
        <w:tc>
          <w:tcPr>
            <w:tcW w:type="dxa" w:w="1062"/>
          </w:tcPr>
          <w:p>
            <w:pPr>
              <w:spacing w:after="0"/>
              <w:jc w:val="left"/>
            </w:pPr>
            <w:r>
              <w:rPr>
                <w:sz w:val="16"/>
              </w:rPr>
              <w:t>2005-08-29</w:t>
            </w:r>
          </w:p>
        </w:tc>
        <w:tc>
          <w:tcPr>
            <w:tcW w:type="dxa" w:w="1062"/>
          </w:tcPr>
          <w:p>
            <w:pPr>
              <w:spacing w:after="0"/>
              <w:jc w:val="left"/>
            </w:pPr>
            <w:r>
              <w:rPr>
                <w:sz w:val="16"/>
              </w:rPr>
              <w:t>EM-3215-AR</w:t>
            </w:r>
          </w:p>
        </w:tc>
        <w:tc>
          <w:tcPr>
            <w:tcW w:type="dxa" w:w="1428"/>
          </w:tcPr>
          <w:p>
            <w:pPr>
              <w:spacing w:after="0"/>
              <w:jc w:val="left"/>
            </w:pPr>
            <w:r>
              <w:rPr>
                <w:sz w:val="16"/>
              </w:rPr>
              <w:t>Emergency</w:t>
            </w:r>
          </w:p>
        </w:tc>
        <w:tc>
          <w:tcPr>
            <w:tcW w:type="dxa" w:w="3348"/>
          </w:tcPr>
          <w:p>
            <w:pPr>
              <w:spacing w:after="0"/>
              <w:jc w:val="left"/>
            </w:pPr>
            <w:r>
              <w:rPr>
                <w:sz w:val="16"/>
              </w:rPr>
              <w:t>HURRICANE KATRINA EVACUATION</w:t>
            </w:r>
          </w:p>
        </w:tc>
        <w:tc>
          <w:tcPr>
            <w:tcW w:type="dxa" w:w="2342"/>
          </w:tcPr>
          <w:p>
            <w:pPr>
              <w:spacing w:after="0"/>
              <w:jc w:val="left"/>
            </w:pPr>
            <w:r>
              <w:rPr>
                <w:sz w:val="16"/>
              </w:rPr>
              <w:t>Hurricane: evacuation support, not a local hazard event;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2002-01-24</w:t>
            </w:r>
          </w:p>
        </w:tc>
        <w:tc>
          <w:tcPr>
            <w:tcW w:type="dxa" w:w="1062"/>
          </w:tcPr>
          <w:p>
            <w:pPr>
              <w:spacing w:after="0"/>
              <w:jc w:val="left"/>
            </w:pPr>
            <w:r>
              <w:rPr>
                <w:sz w:val="16"/>
              </w:rPr>
              <w:t>2001-12-15</w:t>
            </w:r>
          </w:p>
        </w:tc>
        <w:tc>
          <w:tcPr>
            <w:tcW w:type="dxa" w:w="1062"/>
          </w:tcPr>
          <w:p>
            <w:pPr>
              <w:spacing w:after="0"/>
              <w:jc w:val="left"/>
            </w:pPr>
            <w:r>
              <w:rPr>
                <w:sz w:val="16"/>
              </w:rPr>
              <w:t>DR-1400-AR</w:t>
            </w:r>
          </w:p>
        </w:tc>
        <w:tc>
          <w:tcPr>
            <w:tcW w:type="dxa" w:w="1428"/>
          </w:tcPr>
          <w:p>
            <w:pPr>
              <w:spacing w:after="0"/>
              <w:jc w:val="left"/>
            </w:pPr>
            <w:r>
              <w:rPr>
                <w:sz w:val="16"/>
              </w:rPr>
              <w:t>Major disaster</w:t>
            </w:r>
          </w:p>
        </w:tc>
        <w:tc>
          <w:tcPr>
            <w:tcW w:type="dxa" w:w="334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$14,054.88</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2000-12-29</w:t>
            </w:r>
          </w:p>
        </w:tc>
        <w:tc>
          <w:tcPr>
            <w:tcW w:type="dxa" w:w="1062"/>
          </w:tcPr>
          <w:p>
            <w:pPr>
              <w:spacing w:after="0"/>
              <w:jc w:val="left"/>
            </w:pPr>
            <w:r>
              <w:rPr>
                <w:sz w:val="16"/>
              </w:rPr>
              <w:t>2000-12-12</w:t>
            </w:r>
          </w:p>
        </w:tc>
        <w:tc>
          <w:tcPr>
            <w:tcW w:type="dxa" w:w="1062"/>
          </w:tcPr>
          <w:p>
            <w:pPr>
              <w:spacing w:after="0"/>
              <w:jc w:val="left"/>
            </w:pPr>
            <w:r>
              <w:rPr>
                <w:sz w:val="16"/>
              </w:rPr>
              <w:t>DR-1354-AR</w:t>
            </w:r>
          </w:p>
        </w:tc>
        <w:tc>
          <w:tcPr>
            <w:tcW w:type="dxa" w:w="1428"/>
          </w:tcPr>
          <w:p>
            <w:pPr>
              <w:spacing w:after="0"/>
              <w:jc w:val="left"/>
            </w:pPr>
            <w:r>
              <w:rPr>
                <w:sz w:val="16"/>
              </w:rPr>
              <w:t>Major disaster</w:t>
            </w:r>
          </w:p>
        </w:tc>
        <w:tc>
          <w:tcPr>
            <w:tcW w:type="dxa" w:w="3348"/>
          </w:tcPr>
          <w:p>
            <w:pPr>
              <w:spacing w:after="0"/>
              <w:jc w:val="left"/>
            </w:pPr>
            <w:r>
              <w:rPr>
                <w:sz w:val="16"/>
              </w:rPr>
              <w:t>SEVERE WINTER ICE STORM</w:t>
            </w:r>
          </w:p>
        </w:tc>
        <w:tc>
          <w:tcPr>
            <w:tcW w:type="dxa" w:w="2342"/>
          </w:tcPr>
          <w:p>
            <w:pPr>
              <w:spacing w:after="0"/>
              <w:jc w:val="left"/>
            </w:pPr>
            <w:r>
              <w:rPr>
                <w:sz w:val="16"/>
              </w:rPr>
              <w:t>Ice Storm (primary); also designated: Cold Wave</w:t>
            </w:r>
          </w:p>
        </w:tc>
        <w:tc>
          <w:tcPr>
            <w:tcW w:type="dxa" w:w="1464"/>
          </w:tcPr>
          <w:p>
            <w:pPr>
              <w:spacing w:after="0"/>
              <w:jc w:val="right"/>
            </w:pPr>
            <w:r>
              <w:rPr>
                <w:sz w:val="16"/>
              </w:rPr>
              <w:t>$173,596.03</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2000-12-28</w:t>
            </w:r>
          </w:p>
        </w:tc>
        <w:tc>
          <w:tcPr>
            <w:tcW w:type="dxa" w:w="1062"/>
          </w:tcPr>
          <w:p>
            <w:pPr>
              <w:spacing w:after="0"/>
              <w:jc w:val="left"/>
            </w:pPr>
            <w:r>
              <w:rPr>
                <w:sz w:val="16"/>
              </w:rPr>
              <w:t>2000-12-12</w:t>
            </w:r>
          </w:p>
        </w:tc>
        <w:tc>
          <w:tcPr>
            <w:tcW w:type="dxa" w:w="1062"/>
          </w:tcPr>
          <w:p>
            <w:pPr>
              <w:spacing w:after="0"/>
              <w:jc w:val="left"/>
            </w:pPr>
            <w:r>
              <w:rPr>
                <w:sz w:val="16"/>
              </w:rPr>
              <w:t>EM-3159-AR</w:t>
            </w:r>
          </w:p>
        </w:tc>
        <w:tc>
          <w:tcPr>
            <w:tcW w:type="dxa" w:w="1428"/>
          </w:tcPr>
          <w:p>
            <w:pPr>
              <w:spacing w:after="0"/>
              <w:jc w:val="left"/>
            </w:pPr>
            <w:r>
              <w:rPr>
                <w:sz w:val="16"/>
              </w:rPr>
              <w:t>Emergency</w:t>
            </w:r>
          </w:p>
        </w:tc>
        <w:tc>
          <w:tcPr>
            <w:tcW w:type="dxa" w:w="3348"/>
          </w:tcPr>
          <w:p>
            <w:pPr>
              <w:spacing w:after="0"/>
              <w:jc w:val="left"/>
            </w:pPr>
            <w:r>
              <w:rPr>
                <w:sz w:val="16"/>
              </w:rPr>
              <w:t>SEVERE WINTER ICE STORM</w:t>
            </w:r>
          </w:p>
        </w:tc>
        <w:tc>
          <w:tcPr>
            <w:tcW w:type="dxa" w:w="2342"/>
          </w:tcPr>
          <w:p>
            <w:pPr>
              <w:spacing w:after="0"/>
              <w:jc w:val="left"/>
            </w:pPr>
            <w:r>
              <w:rPr>
                <w:sz w:val="16"/>
              </w:rPr>
              <w:t>Ice Storm</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DR-1354</w:t>
            </w:r>
          </w:p>
        </w:tc>
      </w:tr>
      <w:tr>
        <w:trPr>
          <w:cantSplit/>
        </w:trPr>
        <w:tc>
          <w:tcPr>
            <w:tcW w:type="dxa" w:w="1062"/>
          </w:tcPr>
          <w:p>
            <w:pPr>
              <w:spacing w:after="0"/>
              <w:jc w:val="left"/>
            </w:pPr>
            <w:r>
              <w:rPr>
                <w:sz w:val="16"/>
              </w:rPr>
              <w:t>1999-01-23</w:t>
            </w:r>
          </w:p>
        </w:tc>
        <w:tc>
          <w:tcPr>
            <w:tcW w:type="dxa" w:w="1062"/>
          </w:tcPr>
          <w:p>
            <w:pPr>
              <w:spacing w:after="0"/>
              <w:jc w:val="left"/>
            </w:pPr>
            <w:r>
              <w:rPr>
                <w:sz w:val="16"/>
              </w:rPr>
              <w:t>1999-01-21</w:t>
            </w:r>
          </w:p>
        </w:tc>
        <w:tc>
          <w:tcPr>
            <w:tcW w:type="dxa" w:w="1062"/>
          </w:tcPr>
          <w:p>
            <w:pPr>
              <w:spacing w:after="0"/>
              <w:jc w:val="left"/>
            </w:pPr>
            <w:r>
              <w:rPr>
                <w:sz w:val="16"/>
              </w:rPr>
              <w:t>DR-1266-AR</w:t>
            </w:r>
          </w:p>
        </w:tc>
        <w:tc>
          <w:tcPr>
            <w:tcW w:type="dxa" w:w="1428"/>
          </w:tcPr>
          <w:p>
            <w:pPr>
              <w:spacing w:after="0"/>
              <w:jc w:val="left"/>
            </w:pPr>
            <w:r>
              <w:rPr>
                <w:sz w:val="16"/>
              </w:rPr>
              <w:t>Major disaster</w:t>
            </w:r>
          </w:p>
        </w:tc>
        <w:tc>
          <w:tcPr>
            <w:tcW w:type="dxa" w:w="3348"/>
          </w:tcPr>
          <w:p>
            <w:pPr>
              <w:spacing w:after="0"/>
              <w:jc w:val="left"/>
            </w:pPr>
            <w:r>
              <w:rPr>
                <w:sz w:val="16"/>
              </w:rPr>
              <w:t>AR SEVERE WEATHER 1-21-99</w:t>
            </w:r>
          </w:p>
        </w:tc>
        <w:tc>
          <w:tcPr>
            <w:tcW w:type="dxa" w:w="2342"/>
          </w:tcPr>
          <w:p>
            <w:pPr>
              <w:spacing w:after="0"/>
              <w:jc w:val="left"/>
            </w:pPr>
            <w:r>
              <w:rPr>
                <w:sz w:val="16"/>
              </w:rPr>
              <w:t>Tornado</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1997-04-14</w:t>
            </w:r>
          </w:p>
        </w:tc>
        <w:tc>
          <w:tcPr>
            <w:tcW w:type="dxa" w:w="1062"/>
          </w:tcPr>
          <w:p>
            <w:pPr>
              <w:spacing w:after="0"/>
              <w:jc w:val="left"/>
            </w:pPr>
            <w:r>
              <w:rPr>
                <w:sz w:val="16"/>
              </w:rPr>
              <w:t>1997-04-04</w:t>
            </w:r>
          </w:p>
        </w:tc>
        <w:tc>
          <w:tcPr>
            <w:tcW w:type="dxa" w:w="1062"/>
          </w:tcPr>
          <w:p>
            <w:pPr>
              <w:spacing w:after="0"/>
              <w:jc w:val="left"/>
            </w:pPr>
            <w:r>
              <w:rPr>
                <w:sz w:val="16"/>
              </w:rPr>
              <w:t>DR-1176-AR</w:t>
            </w:r>
          </w:p>
        </w:tc>
        <w:tc>
          <w:tcPr>
            <w:tcW w:type="dxa" w:w="1428"/>
          </w:tcPr>
          <w:p>
            <w:pPr>
              <w:spacing w:after="0"/>
              <w:jc w:val="left"/>
            </w:pPr>
            <w:r>
              <w:rPr>
                <w:sz w:val="16"/>
              </w:rPr>
              <w:t>Major disaster</w:t>
            </w:r>
          </w:p>
        </w:tc>
        <w:tc>
          <w:tcPr>
            <w:tcW w:type="dxa" w:w="3348"/>
          </w:tcPr>
          <w:p>
            <w:pPr>
              <w:spacing w:after="0"/>
              <w:jc w:val="left"/>
            </w:pPr>
            <w:r>
              <w:rPr>
                <w:sz w:val="16"/>
              </w:rPr>
              <w:t>FLOODING, SEVERE STORMS</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1994-02-28</w:t>
            </w:r>
          </w:p>
        </w:tc>
        <w:tc>
          <w:tcPr>
            <w:tcW w:type="dxa" w:w="1062"/>
          </w:tcPr>
          <w:p>
            <w:pPr>
              <w:spacing w:after="0"/>
              <w:jc w:val="left"/>
            </w:pPr>
            <w:r>
              <w:rPr>
                <w:sz w:val="16"/>
              </w:rPr>
              <w:t>1994-02-09</w:t>
            </w:r>
          </w:p>
        </w:tc>
        <w:tc>
          <w:tcPr>
            <w:tcW w:type="dxa" w:w="1062"/>
          </w:tcPr>
          <w:p>
            <w:pPr>
              <w:spacing w:after="0"/>
              <w:jc w:val="left"/>
            </w:pPr>
            <w:r>
              <w:rPr>
                <w:sz w:val="16"/>
              </w:rPr>
              <w:t>DR-1011-AR</w:t>
            </w:r>
          </w:p>
        </w:tc>
        <w:tc>
          <w:tcPr>
            <w:tcW w:type="dxa" w:w="1428"/>
          </w:tcPr>
          <w:p>
            <w:pPr>
              <w:spacing w:after="0"/>
              <w:jc w:val="left"/>
            </w:pPr>
            <w:r>
              <w:rPr>
                <w:sz w:val="16"/>
              </w:rPr>
              <w:t>Major disaster</w:t>
            </w:r>
          </w:p>
        </w:tc>
        <w:tc>
          <w:tcPr>
            <w:tcW w:type="dxa" w:w="3348"/>
          </w:tcPr>
          <w:p>
            <w:pPr>
              <w:spacing w:after="0"/>
              <w:jc w:val="left"/>
            </w:pPr>
            <w:r>
              <w:rPr>
                <w:sz w:val="16"/>
              </w:rPr>
              <w:t>SEVERE WINTER ICE STORM</w:t>
            </w:r>
          </w:p>
        </w:tc>
        <w:tc>
          <w:tcPr>
            <w:tcW w:type="dxa" w:w="2342"/>
          </w:tcPr>
          <w:p>
            <w:pPr>
              <w:spacing w:after="0"/>
              <w:jc w:val="left"/>
            </w:pPr>
            <w:r>
              <w:rPr>
                <w:sz w:val="16"/>
              </w:rPr>
              <w:t>Winter Weather</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1990-05-15</w:t>
            </w:r>
          </w:p>
        </w:tc>
        <w:tc>
          <w:tcPr>
            <w:tcW w:type="dxa" w:w="1062"/>
          </w:tcPr>
          <w:p>
            <w:pPr>
              <w:spacing w:after="0"/>
              <w:jc w:val="left"/>
            </w:pPr>
            <w:r>
              <w:rPr>
                <w:sz w:val="16"/>
              </w:rPr>
              <w:t>1990-05-01</w:t>
            </w:r>
          </w:p>
        </w:tc>
        <w:tc>
          <w:tcPr>
            <w:tcW w:type="dxa" w:w="1062"/>
          </w:tcPr>
          <w:p>
            <w:pPr>
              <w:spacing w:after="0"/>
              <w:jc w:val="left"/>
            </w:pPr>
            <w:r>
              <w:rPr>
                <w:sz w:val="16"/>
              </w:rPr>
              <w:t>DR-865-AR</w:t>
            </w:r>
          </w:p>
        </w:tc>
        <w:tc>
          <w:tcPr>
            <w:tcW w:type="dxa" w:w="1428"/>
          </w:tcPr>
          <w:p>
            <w:pPr>
              <w:spacing w:after="0"/>
              <w:jc w:val="left"/>
            </w:pPr>
            <w:r>
              <w:rPr>
                <w:sz w:val="16"/>
              </w:rPr>
              <w:t>Major disaster</w:t>
            </w:r>
          </w:p>
        </w:tc>
        <w:tc>
          <w:tcPr>
            <w:tcW w:type="dxa" w:w="334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1987-12-31</w:t>
            </w:r>
          </w:p>
        </w:tc>
        <w:tc>
          <w:tcPr>
            <w:tcW w:type="dxa" w:w="1062"/>
          </w:tcPr>
          <w:p>
            <w:pPr>
              <w:spacing w:after="0"/>
              <w:jc w:val="left"/>
            </w:pPr>
            <w:r>
              <w:rPr>
                <w:sz w:val="16"/>
              </w:rPr>
              <w:t>1987-12-24</w:t>
            </w:r>
          </w:p>
        </w:tc>
        <w:tc>
          <w:tcPr>
            <w:tcW w:type="dxa" w:w="1062"/>
          </w:tcPr>
          <w:p>
            <w:pPr>
              <w:spacing w:after="0"/>
              <w:jc w:val="left"/>
            </w:pPr>
            <w:r>
              <w:rPr>
                <w:sz w:val="16"/>
              </w:rPr>
              <w:t>DR-807-AR</w:t>
            </w:r>
          </w:p>
        </w:tc>
        <w:tc>
          <w:tcPr>
            <w:tcW w:type="dxa" w:w="1428"/>
          </w:tcPr>
          <w:p>
            <w:pPr>
              <w:spacing w:after="0"/>
              <w:jc w:val="left"/>
            </w:pPr>
            <w:r>
              <w:rPr>
                <w:sz w:val="16"/>
              </w:rPr>
              <w:t>Major disaster</w:t>
            </w:r>
          </w:p>
        </w:tc>
        <w:tc>
          <w:tcPr>
            <w:tcW w:type="dxa" w:w="334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1982-12-13</w:t>
            </w:r>
          </w:p>
        </w:tc>
        <w:tc>
          <w:tcPr>
            <w:tcW w:type="dxa" w:w="1062"/>
          </w:tcPr>
          <w:p>
            <w:pPr>
              <w:spacing w:after="0"/>
              <w:jc w:val="left"/>
            </w:pPr>
            <w:r>
              <w:rPr>
                <w:sz w:val="16"/>
              </w:rPr>
              <w:t>1982-12-13</w:t>
            </w:r>
          </w:p>
        </w:tc>
        <w:tc>
          <w:tcPr>
            <w:tcW w:type="dxa" w:w="1062"/>
          </w:tcPr>
          <w:p>
            <w:pPr>
              <w:spacing w:after="0"/>
              <w:jc w:val="left"/>
            </w:pPr>
            <w:r>
              <w:rPr>
                <w:sz w:val="16"/>
              </w:rPr>
              <w:t>DR-673-AR</w:t>
            </w:r>
          </w:p>
        </w:tc>
        <w:tc>
          <w:tcPr>
            <w:tcW w:type="dxa" w:w="1428"/>
          </w:tcPr>
          <w:p>
            <w:pPr>
              <w:spacing w:after="0"/>
              <w:jc w:val="left"/>
            </w:pPr>
            <w:r>
              <w:rPr>
                <w:sz w:val="16"/>
              </w:rPr>
              <w:t>Major disaster</w:t>
            </w:r>
          </w:p>
        </w:tc>
        <w:tc>
          <w:tcPr>
            <w:tcW w:type="dxa" w:w="3348"/>
          </w:tcPr>
          <w:p>
            <w:pPr>
              <w:spacing w:after="0"/>
              <w:jc w:val="left"/>
            </w:pPr>
            <w:r>
              <w:rPr>
                <w:sz w:val="16"/>
              </w:rPr>
              <w:t>SEVERE STORMS, TORNADOES &amp; FLOODING</w:t>
            </w:r>
          </w:p>
        </w:tc>
        <w:tc>
          <w:tcPr>
            <w:tcW w:type="dxa" w:w="2342"/>
          </w:tcPr>
          <w:p>
            <w:pPr>
              <w:spacing w:after="0"/>
              <w:jc w:val="left"/>
            </w:pPr>
            <w:r>
              <w:rPr>
                <w:sz w:val="16"/>
              </w:rPr>
              <w:t>Inland Flooding; Tornado</w:t>
            </w:r>
          </w:p>
        </w:tc>
        <w:tc>
          <w:tcPr>
            <w:tcW w:type="dxa" w:w="1464"/>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1982-04-23</w:t>
            </w:r>
          </w:p>
        </w:tc>
        <w:tc>
          <w:tcPr>
            <w:tcW w:type="dxa" w:w="1062"/>
          </w:tcPr>
          <w:p>
            <w:pPr>
              <w:spacing w:after="0"/>
              <w:jc w:val="left"/>
            </w:pPr>
            <w:r>
              <w:rPr>
                <w:sz w:val="16"/>
              </w:rPr>
              <w:t>1982-04-23</w:t>
            </w:r>
          </w:p>
        </w:tc>
        <w:tc>
          <w:tcPr>
            <w:tcW w:type="dxa" w:w="1062"/>
          </w:tcPr>
          <w:p>
            <w:pPr>
              <w:spacing w:after="0"/>
              <w:jc w:val="left"/>
            </w:pPr>
            <w:r>
              <w:rPr>
                <w:sz w:val="16"/>
              </w:rPr>
              <w:t>EM-3085-AR</w:t>
            </w:r>
          </w:p>
        </w:tc>
        <w:tc>
          <w:tcPr>
            <w:tcW w:type="dxa" w:w="1428"/>
          </w:tcPr>
          <w:p>
            <w:pPr>
              <w:spacing w:after="0"/>
              <w:jc w:val="left"/>
            </w:pPr>
            <w:r>
              <w:rPr>
                <w:sz w:val="16"/>
              </w:rPr>
              <w:t>Emergency</w:t>
            </w:r>
          </w:p>
        </w:tc>
        <w:tc>
          <w:tcPr>
            <w:tcW w:type="dxa" w:w="3348"/>
          </w:tcPr>
          <w:p>
            <w:pPr>
              <w:spacing w:after="0"/>
              <w:jc w:val="left"/>
            </w:pPr>
            <w:r>
              <w:rPr>
                <w:sz w:val="16"/>
              </w:rPr>
              <w:t>SEVERE STORMS &amp; TORNADOES</w:t>
            </w:r>
          </w:p>
        </w:tc>
        <w:tc>
          <w:tcPr>
            <w:tcW w:type="dxa" w:w="2342"/>
          </w:tcPr>
          <w:p>
            <w:pPr>
              <w:spacing w:after="0"/>
              <w:jc w:val="left"/>
            </w:pPr>
            <w:r>
              <w:rPr>
                <w:sz w:val="16"/>
              </w:rPr>
              <w:t>Tornado</w:t>
            </w:r>
          </w:p>
        </w:tc>
        <w:tc>
          <w:tcPr>
            <w:tcW w:type="dxa" w:w="1464"/>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1975-06-07</w:t>
            </w:r>
          </w:p>
        </w:tc>
        <w:tc>
          <w:tcPr>
            <w:tcW w:type="dxa" w:w="1062"/>
          </w:tcPr>
          <w:p>
            <w:pPr>
              <w:spacing w:after="0"/>
              <w:jc w:val="left"/>
            </w:pPr>
            <w:r>
              <w:rPr>
                <w:sz w:val="16"/>
              </w:rPr>
              <w:t>1975-06-07</w:t>
            </w:r>
          </w:p>
        </w:tc>
        <w:tc>
          <w:tcPr>
            <w:tcW w:type="dxa" w:w="1062"/>
          </w:tcPr>
          <w:p>
            <w:pPr>
              <w:spacing w:after="0"/>
              <w:jc w:val="left"/>
            </w:pPr>
            <w:r>
              <w:rPr>
                <w:sz w:val="16"/>
              </w:rPr>
              <w:t>DR-471-AR</w:t>
            </w:r>
          </w:p>
        </w:tc>
        <w:tc>
          <w:tcPr>
            <w:tcW w:type="dxa" w:w="1428"/>
          </w:tcPr>
          <w:p>
            <w:pPr>
              <w:spacing w:after="0"/>
              <w:jc w:val="left"/>
            </w:pPr>
            <w:r>
              <w:rPr>
                <w:sz w:val="16"/>
              </w:rPr>
              <w:t>Major disaster</w:t>
            </w:r>
          </w:p>
        </w:tc>
        <w:tc>
          <w:tcPr>
            <w:tcW w:type="dxa" w:w="3348"/>
          </w:tcPr>
          <w:p>
            <w:pPr>
              <w:spacing w:after="0"/>
              <w:jc w:val="left"/>
            </w:pPr>
            <w:r>
              <w:rPr>
                <w:sz w:val="16"/>
              </w:rPr>
              <w:t>HEAVY RAINS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1973-04-27</w:t>
            </w:r>
          </w:p>
        </w:tc>
        <w:tc>
          <w:tcPr>
            <w:tcW w:type="dxa" w:w="1062"/>
          </w:tcPr>
          <w:p>
            <w:pPr>
              <w:spacing w:after="0"/>
              <w:jc w:val="left"/>
            </w:pPr>
            <w:r>
              <w:rPr>
                <w:sz w:val="16"/>
              </w:rPr>
              <w:t>1973-04-27</w:t>
            </w:r>
          </w:p>
        </w:tc>
        <w:tc>
          <w:tcPr>
            <w:tcW w:type="dxa" w:w="1062"/>
          </w:tcPr>
          <w:p>
            <w:pPr>
              <w:spacing w:after="0"/>
              <w:jc w:val="left"/>
            </w:pPr>
            <w:r>
              <w:rPr>
                <w:sz w:val="16"/>
              </w:rPr>
              <w:t>DR-375-AR</w:t>
            </w:r>
          </w:p>
        </w:tc>
        <w:tc>
          <w:tcPr>
            <w:tcW w:type="dxa" w:w="1428"/>
          </w:tcPr>
          <w:p>
            <w:pPr>
              <w:spacing w:after="0"/>
              <w:jc w:val="left"/>
            </w:pPr>
            <w:r>
              <w:rPr>
                <w:sz w:val="16"/>
              </w:rPr>
              <w:t>Major disaster</w:t>
            </w:r>
          </w:p>
        </w:tc>
        <w:tc>
          <w:tcPr>
            <w:tcW w:type="dxa" w:w="334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1968-05-29</w:t>
            </w:r>
          </w:p>
        </w:tc>
        <w:tc>
          <w:tcPr>
            <w:tcW w:type="dxa" w:w="1062"/>
          </w:tcPr>
          <w:p>
            <w:pPr>
              <w:spacing w:after="0"/>
              <w:jc w:val="left"/>
            </w:pPr>
            <w:r>
              <w:rPr>
                <w:sz w:val="16"/>
              </w:rPr>
              <w:t>1968-05-29</w:t>
            </w:r>
          </w:p>
        </w:tc>
        <w:tc>
          <w:tcPr>
            <w:tcW w:type="dxa" w:w="1062"/>
          </w:tcPr>
          <w:p>
            <w:pPr>
              <w:spacing w:after="0"/>
              <w:jc w:val="left"/>
            </w:pPr>
            <w:r>
              <w:rPr>
                <w:sz w:val="16"/>
              </w:rPr>
              <w:t>DR-239-AR</w:t>
            </w:r>
          </w:p>
        </w:tc>
        <w:tc>
          <w:tcPr>
            <w:tcW w:type="dxa" w:w="1428"/>
          </w:tcPr>
          <w:p>
            <w:pPr>
              <w:spacing w:after="0"/>
              <w:jc w:val="left"/>
            </w:pPr>
            <w:r>
              <w:rPr>
                <w:sz w:val="16"/>
              </w:rPr>
              <w:t>Major disaster</w:t>
            </w:r>
          </w:p>
        </w:tc>
        <w:tc>
          <w:tcPr>
            <w:tcW w:type="dxa" w:w="3348"/>
          </w:tcPr>
          <w:p>
            <w:pPr>
              <w:spacing w:after="0"/>
              <w:jc w:val="left"/>
            </w:pPr>
            <w:r>
              <w:rPr>
                <w:sz w:val="16"/>
              </w:rPr>
              <w:t>TORNADOES, SEVERE STORMS &amp; FLOODING</w:t>
            </w:r>
          </w:p>
        </w:tc>
        <w:tc>
          <w:tcPr>
            <w:tcW w:type="dxa" w:w="2342"/>
          </w:tcPr>
          <w:p>
            <w:pPr>
              <w:spacing w:after="0"/>
              <w:jc w:val="left"/>
            </w:pPr>
            <w:r>
              <w:rPr>
                <w:sz w:val="16"/>
              </w:rPr>
              <w:t>Tornado (primary); also designated: 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bl>
    <w:p>
      <w:pPr>
        <w:spacing w:after="40" w:before="60"/>
        <w:ind w:left="360"/>
      </w:pPr>
      <w:r>
        <w:rPr>
          <w:sz w:val="15"/>
        </w:rPr>
        <w:t>School districts and special districts in this county: $4,855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90</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106</w:t>
            </w:r>
          </w:p>
        </w:tc>
        <w:tc>
          <w:tcPr>
            <w:tcW w:type="dxa" w:w="1422"/>
          </w:tcPr>
          <w:p>
            <w:pPr>
              <w:spacing w:after="0"/>
              <w:jc w:val="right"/>
            </w:pPr>
            <w:r>
              <w:rPr>
                <w:sz w:val="16"/>
              </w:rPr>
              <w:t>39</w:t>
            </w:r>
          </w:p>
        </w:tc>
        <w:tc>
          <w:tcPr>
            <w:tcW w:type="dxa" w:w="1356"/>
          </w:tcPr>
          <w:p>
            <w:pPr>
              <w:spacing w:after="0"/>
              <w:jc w:val="right"/>
            </w:pPr>
            <w:r>
              <w:rPr>
                <w:sz w:val="16"/>
              </w:rPr>
              <w:t>8</w:t>
            </w:r>
          </w:p>
        </w:tc>
        <w:tc>
          <w:tcPr>
            <w:tcW w:type="dxa" w:w="963"/>
          </w:tcPr>
          <w:p>
            <w:pPr>
              <w:spacing w:after="0"/>
              <w:jc w:val="right"/>
            </w:pPr>
            <w:r>
              <w:rPr>
                <w:sz w:val="16"/>
              </w:rPr>
              <w:t>18</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139</w:t>
            </w:r>
          </w:p>
        </w:tc>
        <w:tc>
          <w:tcPr>
            <w:tcW w:type="dxa" w:w="1422"/>
          </w:tcPr>
          <w:p>
            <w:pPr>
              <w:spacing w:after="0"/>
              <w:jc w:val="right"/>
            </w:pPr>
            <w:r>
              <w:rPr>
                <w:sz w:val="16"/>
              </w:rPr>
              <w:t>12</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49</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11"/>
        <w:gridCol w:w="2811"/>
        <w:gridCol w:w="1085"/>
        <w:gridCol w:w="1727"/>
        <w:gridCol w:w="687"/>
        <w:gridCol w:w="293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11"/>
            <w:shd w:val="clear" w:color="auto" w:fill="E8E8E8"/>
          </w:tcPr>
          <w:p>
            <w:pPr>
              <w:spacing w:after="0"/>
              <w:jc w:val="left"/>
            </w:pPr>
            <w:r>
              <w:rPr>
                <w:b/>
                <w:sz w:val="16"/>
              </w:rPr>
              <w:t>Magnitude or extent</w:t>
            </w:r>
          </w:p>
        </w:tc>
        <w:tc>
          <w:tcPr>
            <w:tcW w:type="dxa" w:w="2811"/>
            <w:shd w:val="clear" w:color="auto" w:fill="E8E8E8"/>
          </w:tcPr>
          <w:p>
            <w:pPr>
              <w:spacing w:after="0"/>
              <w:jc w:val="left"/>
            </w:pPr>
            <w:r>
              <w:rPr>
                <w:b/>
                <w:sz w:val="16"/>
              </w:rPr>
              <w:t>Damage</w:t>
            </w:r>
          </w:p>
          <w:p>
            <w:pPr>
              <w:spacing w:after="0"/>
              <w:jc w:val="left"/>
            </w:pPr>
            <w:r>
              <w:rPr>
                <w:i/>
                <w:color w:val="555555"/>
                <w:sz w:val="14"/>
              </w:rPr>
              <w:t>nominal dollars</w:t>
            </w:r>
          </w:p>
        </w:tc>
        <w:tc>
          <w:tcPr>
            <w:tcW w:type="dxa" w:w="10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7"/>
            <w:shd w:val="clear" w:color="auto" w:fill="E8E8E8"/>
          </w:tcPr>
          <w:p>
            <w:pPr>
              <w:spacing w:after="0"/>
              <w:jc w:val="left"/>
            </w:pPr>
            <w:r>
              <w:rPr>
                <w:b/>
                <w:sz w:val="16"/>
              </w:rPr>
              <w:t>Location</w:t>
            </w:r>
          </w:p>
        </w:tc>
        <w:tc>
          <w:tcPr>
            <w:tcW w:type="dxa" w:w="687"/>
            <w:shd w:val="clear" w:color="auto" w:fill="E8E8E8"/>
          </w:tcPr>
          <w:p>
            <w:pPr>
              <w:spacing w:after="0"/>
              <w:jc w:val="left"/>
            </w:pPr>
            <w:r>
              <w:rPr>
                <w:b/>
                <w:sz w:val="16"/>
              </w:rPr>
              <w:t>Flags</w:t>
            </w:r>
          </w:p>
        </w:tc>
        <w:tc>
          <w:tcPr>
            <w:tcW w:type="dxa" w:w="29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2020-04-12</w:t>
            </w:r>
          </w:p>
        </w:tc>
        <w:tc>
          <w:tcPr>
            <w:tcW w:type="dxa" w:w="1215"/>
          </w:tcPr>
          <w:p>
            <w:pPr>
              <w:spacing w:after="0"/>
              <w:jc w:val="left"/>
            </w:pPr>
            <w:r>
              <w:rPr>
                <w:sz w:val="16"/>
              </w:rPr>
              <w:t>Thunderstorm Wind</w:t>
            </w:r>
          </w:p>
        </w:tc>
        <w:tc>
          <w:tcPr>
            <w:tcW w:type="dxa" w:w="2611"/>
          </w:tcPr>
          <w:p>
            <w:pPr>
              <w:spacing w:after="0"/>
              <w:jc w:val="left"/>
            </w:pPr>
            <w:r>
              <w:rPr>
                <w:sz w:val="16"/>
              </w:rPr>
              <w:t>70 kt (81 mph) estimated gust</w:t>
            </w:r>
          </w:p>
        </w:tc>
        <w:tc>
          <w:tcPr>
            <w:tcW w:type="dxa" w:w="2811"/>
          </w:tcPr>
          <w:p>
            <w:pPr>
              <w:spacing w:after="0"/>
              <w:jc w:val="left"/>
            </w:pPr>
            <w:r>
              <w:rPr>
                <w:sz w:val="16"/>
              </w:rPr>
              <w:t>$50,000 property; $0 crops (2020 dollars)</w:t>
            </w:r>
          </w:p>
        </w:tc>
        <w:tc>
          <w:tcPr>
            <w:tcW w:type="dxa" w:w="1085"/>
          </w:tcPr>
          <w:p>
            <w:pPr>
              <w:spacing w:after="0"/>
              <w:jc w:val="right"/>
            </w:pPr>
            <w:r>
              <w:rPr>
                <w:sz w:val="16"/>
              </w:rPr>
              <w:t>0, 0</w:t>
            </w:r>
          </w:p>
        </w:tc>
        <w:tc>
          <w:tcPr>
            <w:tcW w:type="dxa" w:w="1727"/>
          </w:tcPr>
          <w:p>
            <w:pPr>
              <w:spacing w:after="0"/>
              <w:jc w:val="left"/>
            </w:pPr>
            <w:r>
              <w:rPr>
                <w:sz w:val="16"/>
              </w:rPr>
              <w:t>INDIAN BAY</w:t>
            </w:r>
          </w:p>
        </w:tc>
        <w:tc>
          <w:tcPr>
            <w:tcW w:type="dxa" w:w="687"/>
          </w:tcPr>
          <w:p>
            <w:pPr>
              <w:spacing w:after="0"/>
              <w:jc w:val="left"/>
            </w:pPr>
            <w:r>
              <w:rPr>
                <w:sz w:val="16"/>
              </w:rPr>
              <w:t>new since last plan</w:t>
            </w:r>
          </w:p>
        </w:tc>
        <w:tc>
          <w:tcPr>
            <w:tcW w:type="dxa" w:w="2939"/>
          </w:tcPr>
          <w:p>
            <w:pPr>
              <w:spacing w:after="0"/>
              <w:jc w:val="left"/>
            </w:pPr>
            <w:r>
              <w:rPr>
                <w:sz w:val="16"/>
              </w:rPr>
              <w:t>B1-c worst recorded: Thunderstorm Wind</w:t>
            </w:r>
          </w:p>
        </w:tc>
      </w:tr>
      <w:tr>
        <w:trPr>
          <w:cantSplit/>
        </w:trPr>
        <w:tc>
          <w:tcPr>
            <w:tcW w:type="dxa" w:w="1037"/>
          </w:tcPr>
          <w:p>
            <w:pPr>
              <w:spacing w:after="0"/>
              <w:jc w:val="left"/>
            </w:pPr>
            <w:r>
              <w:rPr>
                <w:sz w:val="16"/>
              </w:rPr>
              <w:t>2014-03-02</w:t>
            </w:r>
          </w:p>
        </w:tc>
        <w:tc>
          <w:tcPr>
            <w:tcW w:type="dxa" w:w="1215"/>
          </w:tcPr>
          <w:p>
            <w:pPr>
              <w:spacing w:after="0"/>
              <w:jc w:val="left"/>
            </w:pPr>
            <w:r>
              <w:rPr>
                <w:sz w:val="16"/>
              </w:rPr>
              <w:t>Winter Storm</w:t>
            </w:r>
          </w:p>
        </w:tc>
        <w:tc>
          <w:tcPr>
            <w:tcW w:type="dxa" w:w="2611"/>
          </w:tcPr>
          <w:p>
            <w:pPr>
              <w:spacing w:after="0"/>
              <w:jc w:val="left"/>
            </w:pPr>
          </w:p>
        </w:tc>
        <w:tc>
          <w:tcPr>
            <w:tcW w:type="dxa" w:w="2811"/>
          </w:tcPr>
          <w:p>
            <w:pPr>
              <w:spacing w:after="0"/>
              <w:jc w:val="left"/>
            </w:pPr>
            <w:r>
              <w:rPr>
                <w:sz w:val="16"/>
              </w:rPr>
              <w:t>$200,000 property; crops not reported, reported for the zone (2014 dollars)</w:t>
            </w:r>
          </w:p>
        </w:tc>
        <w:tc>
          <w:tcPr>
            <w:tcW w:type="dxa" w:w="1085"/>
          </w:tcPr>
          <w:p>
            <w:pPr>
              <w:spacing w:after="0"/>
              <w:jc w:val="right"/>
            </w:pPr>
            <w:r>
              <w:rPr>
                <w:sz w:val="16"/>
              </w:rPr>
              <w:t>0, 0</w:t>
            </w:r>
          </w:p>
        </w:tc>
        <w:tc>
          <w:tcPr>
            <w:tcW w:type="dxa" w:w="1727"/>
          </w:tcPr>
          <w:p>
            <w:pPr>
              <w:spacing w:after="0"/>
              <w:jc w:val="left"/>
            </w:pPr>
            <w:r>
              <w:rPr>
                <w:sz w:val="16"/>
              </w:rPr>
              <w:t>NWS zone ARZ047 (MONROE), zone-level: may include parts of neighboring counties</w:t>
            </w:r>
          </w:p>
        </w:tc>
        <w:tc>
          <w:tcPr>
            <w:tcW w:type="dxa" w:w="687"/>
          </w:tcPr>
          <w:p>
            <w:pPr>
              <w:spacing w:after="0"/>
              <w:jc w:val="left"/>
            </w:pPr>
          </w:p>
        </w:tc>
        <w:tc>
          <w:tcPr>
            <w:tcW w:type="dxa" w:w="293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2013-05-30</w:t>
            </w:r>
          </w:p>
        </w:tc>
        <w:tc>
          <w:tcPr>
            <w:tcW w:type="dxa" w:w="1215"/>
          </w:tcPr>
          <w:p>
            <w:pPr>
              <w:spacing w:after="0"/>
              <w:jc w:val="left"/>
            </w:pPr>
            <w:r>
              <w:rPr>
                <w:sz w:val="16"/>
              </w:rPr>
              <w:t>Tornado</w:t>
            </w:r>
          </w:p>
        </w:tc>
        <w:tc>
          <w:tcPr>
            <w:tcW w:type="dxa" w:w="2611"/>
          </w:tcPr>
          <w:p>
            <w:pPr>
              <w:spacing w:after="0"/>
              <w:jc w:val="left"/>
            </w:pPr>
            <w:r>
              <w:rPr>
                <w:sz w:val="16"/>
              </w:rPr>
              <w:t>EF1, 2.29 mi within this county, 200 yd wide</w:t>
            </w:r>
          </w:p>
        </w:tc>
        <w:tc>
          <w:tcPr>
            <w:tcW w:type="dxa" w:w="2811"/>
          </w:tcPr>
          <w:p>
            <w:pPr>
              <w:spacing w:after="0"/>
              <w:jc w:val="left"/>
            </w:pPr>
            <w:r>
              <w:rPr>
                <w:sz w:val="16"/>
              </w:rPr>
              <w:t>$100,000 property; $0 crops (2013 dollars)</w:t>
            </w:r>
          </w:p>
        </w:tc>
        <w:tc>
          <w:tcPr>
            <w:tcW w:type="dxa" w:w="1085"/>
          </w:tcPr>
          <w:p>
            <w:pPr>
              <w:spacing w:after="0"/>
              <w:jc w:val="right"/>
            </w:pPr>
            <w:r>
              <w:rPr>
                <w:sz w:val="16"/>
              </w:rPr>
              <w:t>0, 1</w:t>
            </w:r>
          </w:p>
        </w:tc>
        <w:tc>
          <w:tcPr>
            <w:tcW w:type="dxa" w:w="1727"/>
          </w:tcPr>
          <w:p>
            <w:pPr>
              <w:spacing w:after="0"/>
              <w:jc w:val="left"/>
            </w:pPr>
            <w:r>
              <w:rPr>
                <w:sz w:val="16"/>
              </w:rPr>
              <w:t>BRINKLEY MEML ARPT</w:t>
            </w:r>
          </w:p>
        </w:tc>
        <w:tc>
          <w:tcPr>
            <w:tcW w:type="dxa" w:w="687"/>
          </w:tcPr>
          <w:p>
            <w:pPr>
              <w:spacing w:after="0"/>
              <w:jc w:val="left"/>
            </w:pPr>
          </w:p>
        </w:tc>
        <w:tc>
          <w:tcPr>
            <w:tcW w:type="dxa" w:w="2939"/>
          </w:tcPr>
          <w:p>
            <w:pPr>
              <w:spacing w:after="0"/>
              <w:jc w:val="left"/>
            </w:pPr>
            <w:r>
              <w:rPr>
                <w:sz w:val="16"/>
              </w:rPr>
              <w:t>deaths or injuries recorded</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611"/>
          </w:tcPr>
          <w:p>
            <w:pPr>
              <w:spacing w:after="0"/>
              <w:jc w:val="left"/>
            </w:pPr>
          </w:p>
        </w:tc>
        <w:tc>
          <w:tcPr>
            <w:tcW w:type="dxa" w:w="2811"/>
          </w:tcPr>
          <w:p>
            <w:pPr>
              <w:spacing w:after="0"/>
              <w:jc w:val="left"/>
            </w:pPr>
            <w:r>
              <w:rPr>
                <w:sz w:val="16"/>
              </w:rPr>
              <w:t>damage not reported</w:t>
            </w:r>
          </w:p>
        </w:tc>
        <w:tc>
          <w:tcPr>
            <w:tcW w:type="dxa" w:w="1085"/>
          </w:tcPr>
          <w:p>
            <w:pPr>
              <w:spacing w:after="0"/>
              <w:jc w:val="right"/>
            </w:pPr>
            <w:r>
              <w:rPr>
                <w:sz w:val="16"/>
              </w:rPr>
              <w:t>0, 0</w:t>
            </w:r>
          </w:p>
        </w:tc>
        <w:tc>
          <w:tcPr>
            <w:tcW w:type="dxa" w:w="1727"/>
          </w:tcPr>
          <w:p>
            <w:pPr>
              <w:spacing w:after="0"/>
              <w:jc w:val="left"/>
            </w:pPr>
            <w:r>
              <w:rPr>
                <w:sz w:val="16"/>
              </w:rPr>
              <w:t>NWS zone ARZ047 (MONROE), zone-level: may include parts of neighboring counties</w:t>
            </w:r>
          </w:p>
        </w:tc>
        <w:tc>
          <w:tcPr>
            <w:tcW w:type="dxa" w:w="687"/>
          </w:tcPr>
          <w:p>
            <w:pPr>
              <w:spacing w:after="0"/>
              <w:jc w:val="left"/>
            </w:pPr>
          </w:p>
        </w:tc>
        <w:tc>
          <w:tcPr>
            <w:tcW w:type="dxa" w:w="2939"/>
          </w:tcPr>
          <w:p>
            <w:pPr>
              <w:spacing w:after="0"/>
              <w:jc w:val="left"/>
            </w:pPr>
            <w:r>
              <w:rPr>
                <w:sz w:val="16"/>
              </w:rPr>
              <w:t>B1-c worst recorded: Excessive Heat, Heat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611"/>
          </w:tcPr>
          <w:p>
            <w:pPr>
              <w:spacing w:after="0"/>
              <w:jc w:val="left"/>
            </w:pPr>
          </w:p>
        </w:tc>
        <w:tc>
          <w:tcPr>
            <w:tcW w:type="dxa" w:w="2811"/>
          </w:tcPr>
          <w:p>
            <w:pPr>
              <w:spacing w:after="0"/>
              <w:jc w:val="left"/>
            </w:pPr>
            <w:r>
              <w:rPr>
                <w:sz w:val="16"/>
              </w:rPr>
              <w:t>$35,000,000 property; $15,000,000 crops (2011 dollars)</w:t>
            </w:r>
          </w:p>
        </w:tc>
        <w:tc>
          <w:tcPr>
            <w:tcW w:type="dxa" w:w="1085"/>
          </w:tcPr>
          <w:p>
            <w:pPr>
              <w:spacing w:after="0"/>
              <w:jc w:val="right"/>
            </w:pPr>
            <w:r>
              <w:rPr>
                <w:sz w:val="16"/>
              </w:rPr>
              <w:t>0, 0</w:t>
            </w:r>
          </w:p>
        </w:tc>
        <w:tc>
          <w:tcPr>
            <w:tcW w:type="dxa" w:w="1727"/>
          </w:tcPr>
          <w:p>
            <w:pPr>
              <w:spacing w:after="0"/>
              <w:jc w:val="left"/>
            </w:pPr>
            <w:r>
              <w:rPr>
                <w:sz w:val="16"/>
              </w:rPr>
              <w:t>ZENT to BRINKLEY</w:t>
            </w:r>
          </w:p>
        </w:tc>
        <w:tc>
          <w:tcPr>
            <w:tcW w:type="dxa" w:w="687"/>
          </w:tcPr>
          <w:p>
            <w:pPr>
              <w:spacing w:after="0"/>
              <w:jc w:val="left"/>
            </w:pPr>
          </w:p>
        </w:tc>
        <w:tc>
          <w:tcPr>
            <w:tcW w:type="dxa" w:w="29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2011-04-04</w:t>
            </w:r>
          </w:p>
        </w:tc>
        <w:tc>
          <w:tcPr>
            <w:tcW w:type="dxa" w:w="1215"/>
          </w:tcPr>
          <w:p>
            <w:pPr>
              <w:spacing w:after="0"/>
              <w:jc w:val="left"/>
            </w:pPr>
            <w:r>
              <w:rPr>
                <w:sz w:val="16"/>
              </w:rPr>
              <w:t>Lightning</w:t>
            </w:r>
          </w:p>
        </w:tc>
        <w:tc>
          <w:tcPr>
            <w:tcW w:type="dxa" w:w="2611"/>
          </w:tcPr>
          <w:p>
            <w:pPr>
              <w:spacing w:after="0"/>
              <w:jc w:val="left"/>
            </w:pPr>
          </w:p>
        </w:tc>
        <w:tc>
          <w:tcPr>
            <w:tcW w:type="dxa" w:w="2811"/>
          </w:tcPr>
          <w:p>
            <w:pPr>
              <w:spacing w:after="0"/>
              <w:jc w:val="left"/>
            </w:pPr>
            <w:r>
              <w:rPr>
                <w:sz w:val="16"/>
              </w:rPr>
              <w:t>$1,000 property; $0 crops (2011 dollars)</w:t>
            </w:r>
          </w:p>
        </w:tc>
        <w:tc>
          <w:tcPr>
            <w:tcW w:type="dxa" w:w="1085"/>
          </w:tcPr>
          <w:p>
            <w:pPr>
              <w:spacing w:after="0"/>
              <w:jc w:val="right"/>
            </w:pPr>
            <w:r>
              <w:rPr>
                <w:sz w:val="16"/>
              </w:rPr>
              <w:t>0, 1</w:t>
            </w:r>
          </w:p>
        </w:tc>
        <w:tc>
          <w:tcPr>
            <w:tcW w:type="dxa" w:w="1727"/>
          </w:tcPr>
          <w:p>
            <w:pPr>
              <w:spacing w:after="0"/>
              <w:jc w:val="left"/>
            </w:pPr>
            <w:r>
              <w:rPr>
                <w:sz w:val="16"/>
              </w:rPr>
              <w:t>CLARENDON</w:t>
            </w:r>
          </w:p>
        </w:tc>
        <w:tc>
          <w:tcPr>
            <w:tcW w:type="dxa" w:w="687"/>
          </w:tcPr>
          <w:p>
            <w:pPr>
              <w:spacing w:after="0"/>
              <w:jc w:val="left"/>
            </w:pPr>
          </w:p>
        </w:tc>
        <w:tc>
          <w:tcPr>
            <w:tcW w:type="dxa" w:w="2939"/>
          </w:tcPr>
          <w:p>
            <w:pPr>
              <w:spacing w:after="0"/>
              <w:jc w:val="left"/>
            </w:pPr>
            <w:r>
              <w:rPr>
                <w:sz w:val="16"/>
              </w:rPr>
              <w:t>deaths or injuries recorded</w:t>
            </w:r>
          </w:p>
        </w:tc>
      </w:tr>
      <w:tr>
        <w:trPr>
          <w:cantSplit/>
        </w:trPr>
        <w:tc>
          <w:tcPr>
            <w:tcW w:type="dxa" w:w="1037"/>
          </w:tcPr>
          <w:p>
            <w:pPr>
              <w:spacing w:after="0"/>
              <w:jc w:val="left"/>
            </w:pPr>
            <w:r>
              <w:rPr>
                <w:sz w:val="16"/>
              </w:rPr>
              <w:t>2010-09-14</w:t>
            </w:r>
          </w:p>
        </w:tc>
        <w:tc>
          <w:tcPr>
            <w:tcW w:type="dxa" w:w="1215"/>
          </w:tcPr>
          <w:p>
            <w:pPr>
              <w:spacing w:after="0"/>
              <w:jc w:val="left"/>
            </w:pPr>
            <w:r>
              <w:rPr>
                <w:sz w:val="16"/>
              </w:rPr>
              <w:t>Drought</w:t>
            </w:r>
          </w:p>
        </w:tc>
        <w:tc>
          <w:tcPr>
            <w:tcW w:type="dxa" w:w="2611"/>
          </w:tcPr>
          <w:p>
            <w:pPr>
              <w:spacing w:after="0"/>
              <w:jc w:val="left"/>
            </w:pPr>
          </w:p>
        </w:tc>
        <w:tc>
          <w:tcPr>
            <w:tcW w:type="dxa" w:w="2811"/>
          </w:tcPr>
          <w:p>
            <w:pPr>
              <w:spacing w:after="0"/>
              <w:jc w:val="left"/>
            </w:pPr>
            <w:r>
              <w:rPr>
                <w:sz w:val="16"/>
              </w:rPr>
              <w:t>damage not reported</w:t>
            </w:r>
          </w:p>
        </w:tc>
        <w:tc>
          <w:tcPr>
            <w:tcW w:type="dxa" w:w="1085"/>
          </w:tcPr>
          <w:p>
            <w:pPr>
              <w:spacing w:after="0"/>
              <w:jc w:val="right"/>
            </w:pPr>
            <w:r>
              <w:rPr>
                <w:sz w:val="16"/>
              </w:rPr>
              <w:t>0, 0</w:t>
            </w:r>
          </w:p>
        </w:tc>
        <w:tc>
          <w:tcPr>
            <w:tcW w:type="dxa" w:w="1727"/>
          </w:tcPr>
          <w:p>
            <w:pPr>
              <w:spacing w:after="0"/>
              <w:jc w:val="left"/>
            </w:pPr>
            <w:r>
              <w:rPr>
                <w:sz w:val="16"/>
              </w:rPr>
              <w:t>NWS zone ARZ047 (MONROE), zone-level: may include parts of neighboring counties</w:t>
            </w:r>
          </w:p>
        </w:tc>
        <w:tc>
          <w:tcPr>
            <w:tcW w:type="dxa" w:w="687"/>
          </w:tcPr>
          <w:p>
            <w:pPr>
              <w:spacing w:after="0"/>
              <w:jc w:val="left"/>
            </w:pPr>
          </w:p>
        </w:tc>
        <w:tc>
          <w:tcPr>
            <w:tcW w:type="dxa" w:w="2939"/>
          </w:tcPr>
          <w:p>
            <w:pPr>
              <w:spacing w:after="0"/>
              <w:jc w:val="left"/>
            </w:pPr>
            <w:r>
              <w:rPr>
                <w:sz w:val="16"/>
              </w:rPr>
              <w:t>B1-c worst recorded: Drought</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2611"/>
          </w:tcPr>
          <w:p>
            <w:pPr>
              <w:spacing w:after="0"/>
              <w:jc w:val="left"/>
            </w:pPr>
          </w:p>
        </w:tc>
        <w:tc>
          <w:tcPr>
            <w:tcW w:type="dxa" w:w="2811"/>
          </w:tcPr>
          <w:p>
            <w:pPr>
              <w:spacing w:after="0"/>
              <w:jc w:val="left"/>
            </w:pPr>
            <w:r>
              <w:rPr>
                <w:sz w:val="16"/>
              </w:rPr>
              <w:t>$375,000 property; $0 crops, reported for the zone (2008 dollars)</w:t>
            </w:r>
          </w:p>
        </w:tc>
        <w:tc>
          <w:tcPr>
            <w:tcW w:type="dxa" w:w="1085"/>
          </w:tcPr>
          <w:p>
            <w:pPr>
              <w:spacing w:after="0"/>
              <w:jc w:val="right"/>
            </w:pPr>
            <w:r>
              <w:rPr>
                <w:sz w:val="16"/>
              </w:rPr>
              <w:t>0, 0</w:t>
            </w:r>
          </w:p>
        </w:tc>
        <w:tc>
          <w:tcPr>
            <w:tcW w:type="dxa" w:w="1727"/>
          </w:tcPr>
          <w:p>
            <w:pPr>
              <w:spacing w:after="0"/>
              <w:jc w:val="left"/>
            </w:pPr>
            <w:r>
              <w:rPr>
                <w:sz w:val="16"/>
              </w:rPr>
              <w:t>NWS zone ARZ047 (MONROE), zone-level: may include parts of neighboring counties</w:t>
            </w:r>
          </w:p>
        </w:tc>
        <w:tc>
          <w:tcPr>
            <w:tcW w:type="dxa" w:w="687"/>
          </w:tcPr>
          <w:p>
            <w:pPr>
              <w:spacing w:after="0"/>
              <w:jc w:val="left"/>
            </w:pPr>
          </w:p>
        </w:tc>
        <w:tc>
          <w:tcPr>
            <w:tcW w:type="dxa" w:w="293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2006-03-20</w:t>
            </w:r>
          </w:p>
        </w:tc>
        <w:tc>
          <w:tcPr>
            <w:tcW w:type="dxa" w:w="1215"/>
          </w:tcPr>
          <w:p>
            <w:pPr>
              <w:spacing w:after="0"/>
              <w:jc w:val="left"/>
            </w:pPr>
            <w:r>
              <w:rPr>
                <w:sz w:val="16"/>
              </w:rPr>
              <w:t>High Wind</w:t>
            </w:r>
          </w:p>
        </w:tc>
        <w:tc>
          <w:tcPr>
            <w:tcW w:type="dxa" w:w="2611"/>
          </w:tcPr>
          <w:p>
            <w:pPr>
              <w:spacing w:after="0"/>
              <w:jc w:val="left"/>
            </w:pPr>
            <w:r>
              <w:rPr>
                <w:sz w:val="16"/>
              </w:rPr>
              <w:t>50 kt (58 mph) estimated gust</w:t>
            </w:r>
          </w:p>
        </w:tc>
        <w:tc>
          <w:tcPr>
            <w:tcW w:type="dxa" w:w="2811"/>
          </w:tcPr>
          <w:p>
            <w:pPr>
              <w:spacing w:after="0"/>
              <w:jc w:val="left"/>
            </w:pPr>
            <w:r>
              <w:rPr>
                <w:sz w:val="16"/>
              </w:rPr>
              <w:t>damage not reported</w:t>
            </w:r>
          </w:p>
        </w:tc>
        <w:tc>
          <w:tcPr>
            <w:tcW w:type="dxa" w:w="1085"/>
          </w:tcPr>
          <w:p>
            <w:pPr>
              <w:spacing w:after="0"/>
              <w:jc w:val="right"/>
            </w:pPr>
            <w:r>
              <w:rPr>
                <w:sz w:val="16"/>
              </w:rPr>
              <w:t>0, 0</w:t>
            </w:r>
          </w:p>
        </w:tc>
        <w:tc>
          <w:tcPr>
            <w:tcW w:type="dxa" w:w="1727"/>
          </w:tcPr>
          <w:p>
            <w:pPr>
              <w:spacing w:after="0"/>
              <w:jc w:val="left"/>
            </w:pPr>
            <w:r>
              <w:rPr>
                <w:sz w:val="16"/>
              </w:rPr>
              <w:t>NWS zone ARZ047 (MONROE), zone-level: may include parts of neighboring counties</w:t>
            </w:r>
          </w:p>
        </w:tc>
        <w:tc>
          <w:tcPr>
            <w:tcW w:type="dxa" w:w="687"/>
          </w:tcPr>
          <w:p>
            <w:pPr>
              <w:spacing w:after="0"/>
              <w:jc w:val="left"/>
            </w:pPr>
          </w:p>
        </w:tc>
        <w:tc>
          <w:tcPr>
            <w:tcW w:type="dxa" w:w="293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1994-07-02</w:t>
            </w:r>
          </w:p>
        </w:tc>
        <w:tc>
          <w:tcPr>
            <w:tcW w:type="dxa" w:w="1215"/>
          </w:tcPr>
          <w:p>
            <w:pPr>
              <w:spacing w:after="0"/>
              <w:jc w:val="left"/>
            </w:pPr>
            <w:r>
              <w:rPr>
                <w:sz w:val="16"/>
              </w:rPr>
              <w:t>Tornado</w:t>
            </w:r>
          </w:p>
        </w:tc>
        <w:tc>
          <w:tcPr>
            <w:tcW w:type="dxa" w:w="2611"/>
          </w:tcPr>
          <w:p>
            <w:pPr>
              <w:spacing w:after="0"/>
              <w:jc w:val="left"/>
            </w:pPr>
            <w:r>
              <w:rPr>
                <w:sz w:val="16"/>
              </w:rPr>
              <w:t>F1, 5 mi path length (records before 1996 may include the whole path; rating and listing come from the county where the tornado began), 100 yd wide</w:t>
            </w:r>
          </w:p>
        </w:tc>
        <w:tc>
          <w:tcPr>
            <w:tcW w:type="dxa" w:w="2811"/>
          </w:tcPr>
          <w:p>
            <w:pPr>
              <w:spacing w:after="0"/>
              <w:jc w:val="left"/>
            </w:pPr>
            <w:r>
              <w:rPr>
                <w:sz w:val="16"/>
              </w:rPr>
              <w:t>$5,000,000 property; crops not recorded (1994 dollars)</w:t>
            </w:r>
          </w:p>
        </w:tc>
        <w:tc>
          <w:tcPr>
            <w:tcW w:type="dxa" w:w="1085"/>
          </w:tcPr>
          <w:p>
            <w:pPr>
              <w:spacing w:after="0"/>
              <w:jc w:val="right"/>
            </w:pPr>
            <w:r>
              <w:rPr>
                <w:sz w:val="16"/>
              </w:rPr>
              <w:t>0, 0</w:t>
            </w:r>
          </w:p>
        </w:tc>
        <w:tc>
          <w:tcPr>
            <w:tcW w:type="dxa" w:w="1727"/>
          </w:tcPr>
          <w:p>
            <w:pPr>
              <w:spacing w:after="0"/>
              <w:jc w:val="left"/>
            </w:pPr>
            <w:r>
              <w:rPr>
                <w:sz w:val="16"/>
              </w:rPr>
              <w:t>to 6.5</w:t>
            </w:r>
          </w:p>
        </w:tc>
        <w:tc>
          <w:tcPr>
            <w:tcW w:type="dxa" w:w="687"/>
          </w:tcPr>
          <w:p>
            <w:pPr>
              <w:spacing w:after="0"/>
              <w:jc w:val="left"/>
            </w:pPr>
          </w:p>
        </w:tc>
        <w:tc>
          <w:tcPr>
            <w:tcW w:type="dxa" w:w="2939"/>
          </w:tcPr>
          <w:p>
            <w:pPr>
              <w:spacing w:after="0"/>
              <w:jc w:val="left"/>
            </w:pPr>
            <w:r>
              <w:rPr>
                <w:sz w:val="16"/>
              </w:rPr>
              <w:t>B1-c most damaging: Tornado</w:t>
            </w:r>
          </w:p>
        </w:tc>
      </w:tr>
      <w:tr>
        <w:trPr>
          <w:cantSplit/>
        </w:trPr>
        <w:tc>
          <w:tcPr>
            <w:tcW w:type="dxa" w:w="1037"/>
          </w:tcPr>
          <w:p>
            <w:pPr>
              <w:spacing w:after="0"/>
              <w:jc w:val="left"/>
            </w:pPr>
            <w:r>
              <w:rPr>
                <w:sz w:val="16"/>
              </w:rPr>
              <w:t>1965-02-09</w:t>
            </w:r>
          </w:p>
        </w:tc>
        <w:tc>
          <w:tcPr>
            <w:tcW w:type="dxa" w:w="1215"/>
          </w:tcPr>
          <w:p>
            <w:pPr>
              <w:spacing w:after="0"/>
              <w:jc w:val="left"/>
            </w:pPr>
            <w:r>
              <w:rPr>
                <w:sz w:val="16"/>
              </w:rPr>
              <w:t>Tornado</w:t>
            </w:r>
          </w:p>
        </w:tc>
        <w:tc>
          <w:tcPr>
            <w:tcW w:type="dxa" w:w="2611"/>
          </w:tcPr>
          <w:p>
            <w:pPr>
              <w:spacing w:after="0"/>
              <w:jc w:val="left"/>
            </w:pPr>
            <w:r>
              <w:rPr>
                <w:sz w:val="16"/>
              </w:rPr>
              <w:t>F3, 2 mi path length (records before 1996 may include the whole path; rating and listing come from the county where the tornado began), 200 yd wide</w:t>
            </w:r>
          </w:p>
        </w:tc>
        <w:tc>
          <w:tcPr>
            <w:tcW w:type="dxa" w:w="2811"/>
          </w:tcPr>
          <w:p>
            <w:pPr>
              <w:spacing w:after="0"/>
              <w:jc w:val="left"/>
            </w:pPr>
            <w:r>
              <w:rPr>
                <w:sz w:val="16"/>
              </w:rPr>
              <w:t>$25,000 property; crops not recorded (1965 dollars)</w:t>
            </w:r>
          </w:p>
        </w:tc>
        <w:tc>
          <w:tcPr>
            <w:tcW w:type="dxa" w:w="1085"/>
          </w:tcPr>
          <w:p>
            <w:pPr>
              <w:spacing w:after="0"/>
              <w:jc w:val="right"/>
            </w:pPr>
            <w:r>
              <w:rPr>
                <w:sz w:val="16"/>
              </w:rPr>
              <w:t>0, 5</w:t>
            </w:r>
          </w:p>
        </w:tc>
        <w:tc>
          <w:tcPr>
            <w:tcW w:type="dxa" w:w="1727"/>
          </w:tcPr>
          <w:p>
            <w:pPr>
              <w:spacing w:after="0"/>
              <w:jc w:val="left"/>
            </w:pPr>
            <w:r>
              <w:rPr>
                <w:sz w:val="16"/>
              </w:rPr>
              <w:t>location not recorded</w:t>
            </w:r>
          </w:p>
        </w:tc>
        <w:tc>
          <w:tcPr>
            <w:tcW w:type="dxa" w:w="687"/>
          </w:tcPr>
          <w:p>
            <w:pPr>
              <w:spacing w:after="0"/>
              <w:jc w:val="left"/>
            </w:pPr>
          </w:p>
        </w:tc>
        <w:tc>
          <w:tcPr>
            <w:tcW w:type="dxa" w:w="2939"/>
          </w:tcPr>
          <w:p>
            <w:pPr>
              <w:spacing w:after="0"/>
              <w:jc w:val="left"/>
            </w:pPr>
            <w:r>
              <w:rPr>
                <w:sz w:val="16"/>
              </w:rPr>
              <w:t>deaths or injuries recorded</w:t>
            </w:r>
          </w:p>
        </w:tc>
      </w:tr>
      <w:tr>
        <w:trPr>
          <w:cantSplit/>
        </w:trPr>
        <w:tc>
          <w:tcPr>
            <w:tcW w:type="dxa" w:w="1037"/>
          </w:tcPr>
          <w:p>
            <w:pPr>
              <w:spacing w:after="0"/>
              <w:jc w:val="left"/>
            </w:pPr>
            <w:r>
              <w:rPr>
                <w:sz w:val="16"/>
              </w:rPr>
              <w:t>1961-04-15</w:t>
            </w:r>
          </w:p>
        </w:tc>
        <w:tc>
          <w:tcPr>
            <w:tcW w:type="dxa" w:w="1215"/>
          </w:tcPr>
          <w:p>
            <w:pPr>
              <w:spacing w:after="0"/>
              <w:jc w:val="left"/>
            </w:pPr>
            <w:r>
              <w:rPr>
                <w:sz w:val="16"/>
              </w:rPr>
              <w:t>Hail</w:t>
            </w:r>
          </w:p>
        </w:tc>
        <w:tc>
          <w:tcPr>
            <w:tcW w:type="dxa" w:w="2611"/>
          </w:tcPr>
          <w:p>
            <w:pPr>
              <w:spacing w:after="0"/>
              <w:jc w:val="left"/>
            </w:pPr>
            <w:r>
              <w:rPr>
                <w:sz w:val="16"/>
              </w:rPr>
              <w:t>3 in</w:t>
            </w:r>
          </w:p>
        </w:tc>
        <w:tc>
          <w:tcPr>
            <w:tcW w:type="dxa" w:w="2811"/>
          </w:tcPr>
          <w:p>
            <w:pPr>
              <w:spacing w:after="0"/>
              <w:jc w:val="left"/>
            </w:pPr>
            <w:r>
              <w:rPr>
                <w:sz w:val="16"/>
              </w:rPr>
              <w:t>damage not recorded (pre-1996 record)</w:t>
            </w:r>
          </w:p>
        </w:tc>
        <w:tc>
          <w:tcPr>
            <w:tcW w:type="dxa" w:w="1085"/>
          </w:tcPr>
          <w:p>
            <w:pPr>
              <w:spacing w:after="0"/>
              <w:jc w:val="right"/>
            </w:pPr>
            <w:r>
              <w:rPr>
                <w:sz w:val="16"/>
              </w:rPr>
              <w:t>0, 0</w:t>
            </w:r>
          </w:p>
        </w:tc>
        <w:tc>
          <w:tcPr>
            <w:tcW w:type="dxa" w:w="1727"/>
          </w:tcPr>
          <w:p>
            <w:pPr>
              <w:spacing w:after="0"/>
              <w:jc w:val="left"/>
            </w:pPr>
            <w:r>
              <w:rPr>
                <w:sz w:val="16"/>
              </w:rPr>
              <w:t>location not recorded</w:t>
            </w:r>
          </w:p>
        </w:tc>
        <w:tc>
          <w:tcPr>
            <w:tcW w:type="dxa" w:w="687"/>
          </w:tcPr>
          <w:p>
            <w:pPr>
              <w:spacing w:after="0"/>
              <w:jc w:val="left"/>
            </w:pPr>
          </w:p>
        </w:tc>
        <w:tc>
          <w:tcPr>
            <w:tcW w:type="dxa" w:w="2939"/>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69"/>
        <w:gridCol w:w="1037"/>
        <w:gridCol w:w="1733"/>
        <w:gridCol w:w="1522"/>
        <w:gridCol w:w="1507"/>
        <w:gridCol w:w="1037"/>
        <w:gridCol w:w="1974"/>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1.05</w:t>
            </w:r>
          </w:p>
        </w:tc>
        <w:tc>
          <w:tcPr>
            <w:tcW w:type="dxa" w:w="1453"/>
          </w:tcPr>
          <w:p>
            <w:pPr>
              <w:spacing w:after="0"/>
              <w:jc w:val="left"/>
            </w:pPr>
            <w:r>
              <w:rPr>
                <w:sz w:val="16"/>
              </w:rPr>
              <w:t>event-days per year</w:t>
            </w:r>
          </w:p>
        </w:tc>
        <w:tc>
          <w:tcPr>
            <w:tcW w:type="dxa" w:w="1569"/>
          </w:tcPr>
          <w:p>
            <w:pPr>
              <w:spacing w:after="0"/>
              <w:jc w:val="left"/>
            </w:pPr>
            <w:r>
              <w:rPr>
                <w:sz w:val="16"/>
              </w:rPr>
              <w:t>about 1.05 days per year</w:t>
            </w:r>
          </w:p>
        </w:tc>
        <w:tc>
          <w:tcPr>
            <w:tcW w:type="dxa" w:w="1037"/>
          </w:tcPr>
          <w:p>
            <w:pPr>
              <w:spacing w:after="0"/>
              <w:jc w:val="left"/>
            </w:pPr>
          </w:p>
        </w:tc>
        <w:tc>
          <w:tcPr>
            <w:tcW w:type="dxa" w:w="1733"/>
          </w:tcPr>
          <w:p>
            <w:pPr>
              <w:spacing w:after="0"/>
              <w:jc w:val="left"/>
            </w:pPr>
            <w:r>
              <w:rPr>
                <w:sz w:val="16"/>
              </w:rPr>
              <w:t>event-days in 0 of 30 years, 1996 to 2025 (0%)</w:t>
            </w:r>
          </w:p>
        </w:tc>
        <w:tc>
          <w:tcPr>
            <w:tcW w:type="dxa" w:w="1522"/>
          </w:tcPr>
          <w:p>
            <w:pPr>
              <w:spacing w:after="0"/>
              <w:jc w:val="right"/>
            </w:pPr>
            <w:r>
              <w:rPr>
                <w:sz w:val="16"/>
              </w:rPr>
              <w:t>20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8.69</w:t>
            </w:r>
          </w:p>
        </w:tc>
        <w:tc>
          <w:tcPr>
            <w:tcW w:type="dxa" w:w="1453"/>
          </w:tcPr>
          <w:p>
            <w:pPr>
              <w:spacing w:after="0"/>
              <w:jc w:val="left"/>
            </w:pPr>
            <w:r>
              <w:rPr>
                <w:sz w:val="16"/>
              </w:rPr>
              <w:t>event-days per year</w:t>
            </w:r>
          </w:p>
        </w:tc>
        <w:tc>
          <w:tcPr>
            <w:tcW w:type="dxa" w:w="1569"/>
          </w:tcPr>
          <w:p>
            <w:pPr>
              <w:spacing w:after="0"/>
              <w:jc w:val="left"/>
            </w:pPr>
            <w:r>
              <w:rPr>
                <w:sz w:val="16"/>
              </w:rPr>
              <w:t>about 8.69 days per year</w:t>
            </w:r>
          </w:p>
        </w:tc>
        <w:tc>
          <w:tcPr>
            <w:tcW w:type="dxa" w:w="1037"/>
          </w:tcPr>
          <w:p>
            <w:pPr>
              <w:spacing w:after="0"/>
              <w:jc w:val="left"/>
            </w:pPr>
            <w:r>
              <w:rPr>
                <w:sz w:val="16"/>
              </w:rPr>
              <w:t>Likely</w:t>
            </w:r>
          </w:p>
        </w:tc>
        <w:tc>
          <w:tcPr>
            <w:tcW w:type="dxa" w:w="1733"/>
          </w:tcPr>
          <w:p>
            <w:pPr>
              <w:spacing w:after="0"/>
              <w:jc w:val="left"/>
            </w:pPr>
            <w:r>
              <w:rPr>
                <w:sz w:val="16"/>
              </w:rPr>
              <w:t>event-days in 5 of 30 years, 1996 to 2025 (16.7%)</w:t>
            </w:r>
          </w:p>
        </w:tc>
        <w:tc>
          <w:tcPr>
            <w:tcW w:type="dxa" w:w="1522"/>
          </w:tcPr>
          <w:p>
            <w:pPr>
              <w:spacing w:after="0"/>
              <w:jc w:val="right"/>
            </w:pPr>
            <w:r>
              <w:rPr>
                <w:sz w:val="16"/>
              </w:rPr>
              <w:t>301</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4"/>
          </w:tcPr>
          <w:p>
            <w:pPr>
              <w:spacing w:after="0"/>
              <w:jc w:val="left"/>
            </w:pPr>
            <w:r>
              <w:rPr>
                <w:sz w:val="16"/>
              </w:rPr>
              <w:t>NRI gives about 8.69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0.0055</w:t>
            </w:r>
          </w:p>
        </w:tc>
        <w:tc>
          <w:tcPr>
            <w:tcW w:type="dxa" w:w="1453"/>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0.55%</w:t>
            </w: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3.52</w:t>
            </w:r>
          </w:p>
        </w:tc>
        <w:tc>
          <w:tcPr>
            <w:tcW w:type="dxa" w:w="1453"/>
          </w:tcPr>
          <w:p>
            <w:pPr>
              <w:spacing w:after="0"/>
              <w:jc w:val="left"/>
            </w:pPr>
            <w:r>
              <w:rPr>
                <w:sz w:val="16"/>
              </w:rPr>
              <w:t>events per year</w:t>
            </w:r>
          </w:p>
        </w:tc>
        <w:tc>
          <w:tcPr>
            <w:tcW w:type="dxa" w:w="1569"/>
          </w:tcPr>
          <w:p>
            <w:pPr>
              <w:spacing w:after="0"/>
              <w:jc w:val="left"/>
            </w:pPr>
            <w:r>
              <w:rPr>
                <w:sz w:val="16"/>
              </w:rPr>
              <w:t>about 3.52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134.0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18.8</w:t>
            </w:r>
          </w:p>
        </w:tc>
        <w:tc>
          <w:tcPr>
            <w:tcW w:type="dxa" w:w="1453"/>
          </w:tcPr>
          <w:p>
            <w:pPr>
              <w:spacing w:after="0"/>
              <w:jc w:val="left"/>
            </w:pPr>
            <w:r>
              <w:rPr>
                <w:sz w:val="16"/>
              </w:rPr>
              <w:t>event-days per year</w:t>
            </w:r>
          </w:p>
        </w:tc>
        <w:tc>
          <w:tcPr>
            <w:tcW w:type="dxa" w:w="1569"/>
          </w:tcPr>
          <w:p>
            <w:pPr>
              <w:spacing w:after="0"/>
              <w:jc w:val="left"/>
            </w:pPr>
            <w:r>
              <w:rPr>
                <w:sz w:val="16"/>
              </w:rPr>
              <w:t>about 18.8 days per year</w:t>
            </w:r>
          </w:p>
        </w:tc>
        <w:tc>
          <w:tcPr>
            <w:tcW w:type="dxa" w:w="1037"/>
          </w:tcPr>
          <w:p>
            <w:pPr>
              <w:spacing w:after="0"/>
              <w:jc w:val="left"/>
            </w:pPr>
            <w:r>
              <w:rPr>
                <w:sz w:val="16"/>
              </w:rPr>
              <w:t>Likely</w:t>
            </w:r>
          </w:p>
        </w:tc>
        <w:tc>
          <w:tcPr>
            <w:tcW w:type="dxa" w:w="1733"/>
          </w:tcPr>
          <w:p>
            <w:pPr>
              <w:spacing w:after="0"/>
              <w:jc w:val="left"/>
            </w:pPr>
            <w:r>
              <w:rPr>
                <w:sz w:val="16"/>
              </w:rPr>
              <w:t>event-days in 3 of 30 years, 1996 to 2025 (10%)</w:t>
            </w:r>
          </w:p>
        </w:tc>
        <w:tc>
          <w:tcPr>
            <w:tcW w:type="dxa" w:w="1522"/>
          </w:tcPr>
          <w:p>
            <w:pPr>
              <w:spacing w:after="0"/>
              <w:jc w:val="right"/>
            </w:pPr>
            <w:r>
              <w:rPr>
                <w:sz w:val="16"/>
              </w:rPr>
              <w:t>310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NRI gives about 18.8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0.0184</w:t>
            </w:r>
          </w:p>
        </w:tc>
        <w:tc>
          <w:tcPr>
            <w:tcW w:type="dxa" w:w="1453"/>
          </w:tcPr>
          <w:p>
            <w:pPr>
              <w:spacing w:after="0"/>
              <w:jc w:val="left"/>
            </w:pPr>
            <w:r>
              <w:rPr>
                <w:sz w:val="16"/>
              </w:rPr>
              <w:t>events per year</w:t>
            </w:r>
          </w:p>
        </w:tc>
        <w:tc>
          <w:tcPr>
            <w:tcW w:type="dxa" w:w="1569"/>
          </w:tcPr>
          <w:p>
            <w:pPr>
              <w:spacing w:after="0"/>
              <w:jc w:val="left"/>
            </w:pPr>
            <w:r>
              <w:rPr>
                <w:sz w:val="16"/>
              </w:rPr>
              <w:t>about 1 in 54 years</w:t>
            </w:r>
          </w:p>
        </w:tc>
        <w:tc>
          <w:tcPr>
            <w:tcW w:type="dxa" w:w="1037"/>
          </w:tcPr>
          <w:p>
            <w:pPr>
              <w:spacing w:after="0"/>
              <w:jc w:val="left"/>
            </w:pPr>
            <w:r>
              <w:rPr>
                <w:sz w:val="16"/>
              </w:rPr>
              <w:t>Possible</w:t>
            </w:r>
          </w:p>
        </w:tc>
        <w:tc>
          <w:tcPr>
            <w:tcW w:type="dxa" w:w="1733"/>
          </w:tcPr>
          <w:p>
            <w:pPr>
              <w:spacing w:after="0"/>
              <w:jc w:val="left"/>
            </w:pPr>
            <w:r>
              <w:rPr>
                <w:sz w:val="16"/>
              </w:rPr>
              <w:t>FEMA annualized frequency (modeled)</w:t>
            </w:r>
          </w:p>
        </w:tc>
        <w:tc>
          <w:tcPr>
            <w:tcW w:type="dxa" w:w="1522"/>
          </w:tcPr>
          <w:p>
            <w:pPr>
              <w:spacing w:after="0"/>
              <w:jc w:val="right"/>
            </w:pPr>
            <w:r>
              <w:rPr>
                <w:sz w:val="16"/>
              </w:rPr>
              <w:t>6</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7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1.18</w:t>
            </w:r>
          </w:p>
        </w:tc>
        <w:tc>
          <w:tcPr>
            <w:tcW w:type="dxa" w:w="1453"/>
          </w:tcPr>
          <w:p>
            <w:pPr>
              <w:spacing w:after="0"/>
              <w:jc w:val="left"/>
            </w:pPr>
            <w:r>
              <w:rPr>
                <w:sz w:val="16"/>
              </w:rPr>
              <w:t>event-days per year</w:t>
            </w:r>
          </w:p>
        </w:tc>
        <w:tc>
          <w:tcPr>
            <w:tcW w:type="dxa" w:w="1569"/>
          </w:tcPr>
          <w:p>
            <w:pPr>
              <w:spacing w:after="0"/>
              <w:jc w:val="left"/>
            </w:pPr>
            <w:r>
              <w:rPr>
                <w:sz w:val="16"/>
              </w:rPr>
              <w:t>about 1.18 days per year</w:t>
            </w:r>
          </w:p>
        </w:tc>
        <w:tc>
          <w:tcPr>
            <w:tcW w:type="dxa" w:w="1037"/>
          </w:tcPr>
          <w:p>
            <w:pPr>
              <w:spacing w:after="0"/>
              <w:jc w:val="left"/>
            </w:pPr>
            <w:r>
              <w:rPr>
                <w:sz w:val="16"/>
              </w:rPr>
              <w:t>Likely</w:t>
            </w:r>
          </w:p>
        </w:tc>
        <w:tc>
          <w:tcPr>
            <w:tcW w:type="dxa" w:w="1733"/>
          </w:tcPr>
          <w:p>
            <w:pPr>
              <w:spacing w:after="0"/>
              <w:jc w:val="left"/>
            </w:pPr>
            <w:r>
              <w:rPr>
                <w:sz w:val="16"/>
              </w:rPr>
              <w:t>event-days in 3 of 30 years, 1996 to 2025 (10%)</w:t>
            </w:r>
          </w:p>
        </w:tc>
        <w:tc>
          <w:tcPr>
            <w:tcW w:type="dxa" w:w="1522"/>
          </w:tcPr>
          <w:p>
            <w:pPr>
              <w:spacing w:after="0"/>
              <w:jc w:val="right"/>
            </w:pPr>
            <w:r>
              <w:rPr>
                <w:sz w:val="16"/>
              </w:rPr>
              <w:t>80</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74"/>
          </w:tcPr>
          <w:p>
            <w:pPr>
              <w:spacing w:after="0"/>
              <w:jc w:val="left"/>
            </w:pPr>
            <w:r>
              <w:rPr>
                <w:sz w:val="16"/>
              </w:rPr>
              <w:t>NRI gives about 1.18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3.21</w:t>
            </w:r>
          </w:p>
        </w:tc>
        <w:tc>
          <w:tcPr>
            <w:tcW w:type="dxa" w:w="1453"/>
          </w:tcPr>
          <w:p>
            <w:pPr>
              <w:spacing w:after="0"/>
              <w:jc w:val="left"/>
            </w:pPr>
            <w:r>
              <w:rPr>
                <w:sz w:val="16"/>
              </w:rPr>
              <w:t>event-days per year</w:t>
            </w:r>
          </w:p>
        </w:tc>
        <w:tc>
          <w:tcPr>
            <w:tcW w:type="dxa" w:w="1569"/>
          </w:tcPr>
          <w:p>
            <w:pPr>
              <w:spacing w:after="0"/>
              <w:jc w:val="left"/>
            </w:pPr>
            <w:r>
              <w:rPr>
                <w:sz w:val="16"/>
              </w:rPr>
              <w:t>about 3.21 days per year</w:t>
            </w:r>
          </w:p>
        </w:tc>
        <w:tc>
          <w:tcPr>
            <w:tcW w:type="dxa" w:w="1037"/>
          </w:tcPr>
          <w:p>
            <w:pPr>
              <w:spacing w:after="0"/>
              <w:jc w:val="left"/>
            </w:pPr>
            <w:r>
              <w:rPr>
                <w:sz w:val="16"/>
              </w:rPr>
              <w:t>Likely</w:t>
            </w:r>
          </w:p>
        </w:tc>
        <w:tc>
          <w:tcPr>
            <w:tcW w:type="dxa" w:w="1733"/>
          </w:tcPr>
          <w:p>
            <w:pPr>
              <w:spacing w:after="0"/>
              <w:jc w:val="left"/>
            </w:pPr>
            <w:r>
              <w:rPr>
                <w:sz w:val="16"/>
              </w:rPr>
              <w:t>event-days in 25 of 30 years, 1996 to 2025 (83.3%)</w:t>
            </w:r>
          </w:p>
        </w:tc>
        <w:tc>
          <w:tcPr>
            <w:tcW w:type="dxa" w:w="1522"/>
          </w:tcPr>
          <w:p>
            <w:pPr>
              <w:spacing w:after="0"/>
              <w:jc w:val="right"/>
            </w:pPr>
            <w:r>
              <w:rPr>
                <w:sz w:val="16"/>
              </w:rPr>
              <w:t>90</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0.182</w:t>
            </w:r>
          </w:p>
        </w:tc>
        <w:tc>
          <w:tcPr>
            <w:tcW w:type="dxa" w:w="1453"/>
          </w:tcPr>
          <w:p>
            <w:pPr>
              <w:spacing w:after="0"/>
              <w:jc w:val="left"/>
            </w:pPr>
            <w:r>
              <w:rPr>
                <w:sz w:val="16"/>
              </w:rPr>
              <w:t>events per year (modeled)</w:t>
            </w:r>
          </w:p>
        </w:tc>
        <w:tc>
          <w:tcPr>
            <w:tcW w:type="dxa" w:w="1569"/>
          </w:tcPr>
          <w:p>
            <w:pPr>
              <w:spacing w:after="0"/>
              <w:jc w:val="left"/>
            </w:pPr>
            <w:r>
              <w:rPr>
                <w:sz w:val="16"/>
              </w:rPr>
              <w:t>about 1 in 6 years</w:t>
            </w:r>
          </w:p>
        </w:tc>
        <w:tc>
          <w:tcPr>
            <w:tcW w:type="dxa" w:w="1037"/>
          </w:tcPr>
          <w:p>
            <w:pPr>
              <w:spacing w:after="0"/>
              <w:jc w:val="left"/>
            </w:pPr>
            <w:r>
              <w:rPr>
                <w:sz w:val="16"/>
              </w:rPr>
              <w:t>Likely</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58.7</w:t>
            </w:r>
          </w:p>
        </w:tc>
        <w:tc>
          <w:tcPr>
            <w:tcW w:type="dxa" w:w="1453"/>
          </w:tcPr>
          <w:p>
            <w:pPr>
              <w:spacing w:after="0"/>
              <w:jc w:val="left"/>
            </w:pPr>
            <w:r>
              <w:rPr>
                <w:sz w:val="16"/>
              </w:rPr>
              <w:t>days per year with a strike</w:t>
            </w:r>
          </w:p>
        </w:tc>
        <w:tc>
          <w:tcPr>
            <w:tcW w:type="dxa" w:w="1569"/>
          </w:tcPr>
          <w:p>
            <w:pPr>
              <w:spacing w:after="0"/>
              <w:jc w:val="left"/>
            </w:pPr>
            <w:r>
              <w:rPr>
                <w:sz w:val="16"/>
              </w:rPr>
              <w:t>about 58.7 days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2.15</w:t>
            </w:r>
          </w:p>
        </w:tc>
        <w:tc>
          <w:tcPr>
            <w:tcW w:type="dxa" w:w="1453"/>
          </w:tcPr>
          <w:p>
            <w:pPr>
              <w:spacing w:after="0"/>
              <w:jc w:val="left"/>
            </w:pPr>
            <w:r>
              <w:rPr>
                <w:sz w:val="16"/>
              </w:rPr>
              <w:t>events per year</w:t>
            </w:r>
          </w:p>
        </w:tc>
        <w:tc>
          <w:tcPr>
            <w:tcW w:type="dxa" w:w="1569"/>
          </w:tcPr>
          <w:p>
            <w:pPr>
              <w:spacing w:after="0"/>
              <w:jc w:val="left"/>
            </w:pPr>
            <w:r>
              <w:rPr>
                <w:sz w:val="16"/>
              </w:rPr>
              <w:t>about 2.15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82</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0.438</w:t>
            </w:r>
          </w:p>
        </w:tc>
        <w:tc>
          <w:tcPr>
            <w:tcW w:type="dxa" w:w="1453"/>
          </w:tcPr>
          <w:p>
            <w:pPr>
              <w:spacing w:after="0"/>
              <w:jc w:val="left"/>
            </w:pPr>
            <w:r>
              <w:rPr>
                <w:sz w:val="16"/>
              </w:rPr>
              <w:t>events per year</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0.000335</w:t>
            </w:r>
          </w:p>
        </w:tc>
        <w:tc>
          <w:tcPr>
            <w:tcW w:type="dxa" w:w="1453"/>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0.0335%</w:t>
            </w:r>
          </w:p>
        </w:tc>
        <w:tc>
          <w:tcPr>
            <w:tcW w:type="dxa" w:w="1037"/>
          </w:tcPr>
          <w:p>
            <w:pPr>
              <w:spacing w:after="0"/>
              <w:jc w:val="left"/>
            </w:pPr>
            <w:r>
              <w:rPr>
                <w:sz w:val="16"/>
              </w:rPr>
              <w:t>Possible</w:t>
            </w:r>
          </w:p>
        </w:tc>
        <w:tc>
          <w:tcPr>
            <w:tcW w:type="dxa" w:w="1733"/>
          </w:tcPr>
          <w:p>
            <w:pPr>
              <w:spacing w:after="0"/>
              <w:jc w:val="left"/>
            </w:pPr>
            <w:r>
              <w:rPr>
                <w:sz w:val="16"/>
              </w:rPr>
              <w:t>Storm Events records in 1 of 30 years, 1996 to 2025 (3.33%)</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4.58</w:t>
            </w:r>
          </w:p>
        </w:tc>
        <w:tc>
          <w:tcPr>
            <w:tcW w:type="dxa" w:w="1453"/>
          </w:tcPr>
          <w:p>
            <w:pPr>
              <w:spacing w:after="0"/>
              <w:jc w:val="left"/>
            </w:pPr>
            <w:r>
              <w:rPr>
                <w:sz w:val="16"/>
              </w:rPr>
              <w:t>event-days per year</w:t>
            </w:r>
          </w:p>
        </w:tc>
        <w:tc>
          <w:tcPr>
            <w:tcW w:type="dxa" w:w="1569"/>
          </w:tcPr>
          <w:p>
            <w:pPr>
              <w:spacing w:after="0"/>
              <w:jc w:val="left"/>
            </w:pPr>
            <w:r>
              <w:rPr>
                <w:sz w:val="16"/>
              </w:rPr>
              <w:t>about 4.58 days per year</w:t>
            </w:r>
          </w:p>
        </w:tc>
        <w:tc>
          <w:tcPr>
            <w:tcW w:type="dxa" w:w="1037"/>
          </w:tcPr>
          <w:p>
            <w:pPr>
              <w:spacing w:after="0"/>
              <w:jc w:val="left"/>
            </w:pPr>
            <w:r>
              <w:rPr>
                <w:sz w:val="16"/>
              </w:rPr>
              <w:t>Likely</w:t>
            </w:r>
          </w:p>
        </w:tc>
        <w:tc>
          <w:tcPr>
            <w:tcW w:type="dxa" w:w="1733"/>
          </w:tcPr>
          <w:p>
            <w:pPr>
              <w:spacing w:after="0"/>
              <w:jc w:val="left"/>
            </w:pPr>
            <w:r>
              <w:rPr>
                <w:sz w:val="16"/>
              </w:rPr>
              <w:t>event-days in 21 of 30 years, 1996 to 2025 (70%)</w:t>
            </w:r>
          </w:p>
        </w:tc>
        <w:tc>
          <w:tcPr>
            <w:tcW w:type="dxa" w:w="1522"/>
          </w:tcPr>
          <w:p>
            <w:pPr>
              <w:spacing w:after="0"/>
              <w:jc w:val="right"/>
            </w:pPr>
            <w:r>
              <w:rPr>
                <w:sz w:val="16"/>
              </w:rPr>
              <w:t>87</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80</w:t>
            </w:r>
          </w:p>
        </w:tc>
        <w:tc>
          <w:tcPr>
            <w:tcW w:type="dxa" w:w="1476"/>
          </w:tcPr>
          <w:p>
            <w:pPr>
              <w:spacing w:after="0"/>
              <w:jc w:val="right"/>
            </w:pPr>
            <w:r>
              <w:rPr>
                <w:sz w:val="16"/>
              </w:rPr>
              <w:t>30</w:t>
            </w:r>
          </w:p>
        </w:tc>
        <w:tc>
          <w:tcPr>
            <w:tcW w:type="dxa" w:w="1476"/>
          </w:tcPr>
          <w:p>
            <w:pPr>
              <w:spacing w:after="0"/>
              <w:jc w:val="right"/>
            </w:pPr>
            <w:r>
              <w:rPr>
                <w:sz w:val="16"/>
              </w:rPr>
              <w:t>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49.7</w:t>
            </w:r>
          </w:p>
        </w:tc>
        <w:tc>
          <w:tcPr>
            <w:tcW w:type="dxa" w:w="680"/>
          </w:tcPr>
          <w:p>
            <w:pPr>
              <w:spacing w:after="0"/>
              <w:jc w:val="right"/>
            </w:pPr>
            <w:r>
              <w:rPr>
                <w:sz w:val="16"/>
              </w:rPr>
              <w:t>52.7</w:t>
            </w:r>
          </w:p>
        </w:tc>
        <w:tc>
          <w:tcPr>
            <w:tcW w:type="dxa" w:w="648"/>
          </w:tcPr>
          <w:p>
            <w:pPr>
              <w:spacing w:after="0"/>
              <w:jc w:val="right"/>
            </w:pPr>
            <w:r>
              <w:rPr>
                <w:sz w:val="16"/>
              </w:rPr>
              <w:t>70.0</w:t>
            </w:r>
          </w:p>
        </w:tc>
        <w:tc>
          <w:tcPr>
            <w:tcW w:type="dxa" w:w="3512"/>
          </w:tcPr>
          <w:p>
            <w:pPr>
              <w:spacing w:after="0"/>
              <w:jc w:val="left"/>
            </w:pPr>
            <w:r>
              <w:rPr>
                <w:sz w:val="16"/>
              </w:rPr>
              <w:t>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3"/>
          </w:tcPr>
          <w:p>
            <w:pPr>
              <w:spacing w:after="0"/>
              <w:jc w:val="right"/>
            </w:pPr>
            <w:r>
              <w:rPr>
                <w:sz w:val="16"/>
              </w:rPr>
              <w:t>90.5</w:t>
            </w:r>
          </w:p>
        </w:tc>
        <w:tc>
          <w:tcPr>
            <w:tcW w:type="dxa" w:w="680"/>
          </w:tcPr>
          <w:p>
            <w:pPr>
              <w:spacing w:after="0"/>
              <w:jc w:val="right"/>
            </w:pPr>
            <w:r>
              <w:rPr>
                <w:sz w:val="16"/>
              </w:rPr>
              <w:t>92.2</w:t>
            </w:r>
          </w:p>
        </w:tc>
        <w:tc>
          <w:tcPr>
            <w:tcW w:type="dxa" w:w="648"/>
          </w:tcPr>
          <w:p>
            <w:pPr>
              <w:spacing w:after="0"/>
              <w:jc w:val="right"/>
            </w:pPr>
            <w:r>
              <w:rPr>
                <w:sz w:val="16"/>
              </w:rPr>
              <w:t>95.2</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88.1</w:t>
            </w:r>
          </w:p>
        </w:tc>
        <w:tc>
          <w:tcPr>
            <w:tcW w:type="dxa" w:w="680"/>
          </w:tcPr>
          <w:p>
            <w:pPr>
              <w:spacing w:after="0"/>
              <w:jc w:val="right"/>
            </w:pPr>
            <w:r>
              <w:rPr>
                <w:sz w:val="16"/>
              </w:rPr>
              <w:t>89.6</w:t>
            </w:r>
          </w:p>
        </w:tc>
        <w:tc>
          <w:tcPr>
            <w:tcW w:type="dxa" w:w="648"/>
          </w:tcPr>
          <w:p>
            <w:pPr>
              <w:spacing w:after="0"/>
              <w:jc w:val="right"/>
            </w:pPr>
            <w:r>
              <w:rPr>
                <w:sz w:val="16"/>
              </w:rPr>
              <w:t>97.5</w:t>
            </w:r>
          </w:p>
        </w:tc>
        <w:tc>
          <w:tcPr>
            <w:tcW w:type="dxa" w:w="3512"/>
          </w:tcPr>
          <w:p>
            <w:pPr>
              <w:spacing w:after="0"/>
              <w:jc w:val="left"/>
            </w:pPr>
            <w:r>
              <w:rPr>
                <w:sz w:val="16"/>
              </w:rPr>
              <w:t>Very High 1, Relatively High 1, Relatively Moderate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74.0</w:t>
            </w:r>
          </w:p>
        </w:tc>
        <w:tc>
          <w:tcPr>
            <w:tcW w:type="dxa" w:w="680"/>
          </w:tcPr>
          <w:p>
            <w:pPr>
              <w:spacing w:after="0"/>
              <w:jc w:val="right"/>
            </w:pPr>
            <w:r>
              <w:rPr>
                <w:sz w:val="16"/>
              </w:rPr>
              <w:t>85.3</w:t>
            </w:r>
          </w:p>
        </w:tc>
        <w:tc>
          <w:tcPr>
            <w:tcW w:type="dxa" w:w="648"/>
          </w:tcPr>
          <w:p>
            <w:pPr>
              <w:spacing w:after="0"/>
              <w:jc w:val="right"/>
            </w:pPr>
            <w:r>
              <w:rPr>
                <w:sz w:val="16"/>
              </w:rPr>
              <w:t>86.1</w:t>
            </w:r>
          </w:p>
        </w:tc>
        <w:tc>
          <w:tcPr>
            <w:tcW w:type="dxa" w:w="3512"/>
          </w:tcPr>
          <w:p>
            <w:pPr>
              <w:spacing w:after="0"/>
              <w:jc w:val="left"/>
            </w:pPr>
            <w:r>
              <w:rPr>
                <w:sz w:val="16"/>
              </w:rPr>
              <w:t>Relatively Moderate 3</w:t>
            </w:r>
          </w:p>
        </w:tc>
        <w:tc>
          <w:tcPr>
            <w:tcW w:type="dxa" w:w="6673"/>
          </w:tcPr>
          <w:p>
            <w:pPr>
              <w:spacing w:after="0"/>
              <w:jc w:val="left"/>
            </w:pPr>
            <w:r>
              <w:rPr>
                <w:sz w:val="16"/>
              </w:rPr>
              <w:t>National data give a county-wide or coarse (49 km grid or NWS zone) frequency for this hazard, so they cannot show members' hazard differing. Agriculture is 54%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71.2</w:t>
            </w:r>
          </w:p>
        </w:tc>
        <w:tc>
          <w:tcPr>
            <w:tcW w:type="dxa" w:w="680"/>
          </w:tcPr>
          <w:p>
            <w:pPr>
              <w:spacing w:after="0"/>
              <w:jc w:val="right"/>
            </w:pPr>
            <w:r>
              <w:rPr>
                <w:sz w:val="16"/>
              </w:rPr>
              <w:t>74.1</w:t>
            </w:r>
          </w:p>
        </w:tc>
        <w:tc>
          <w:tcPr>
            <w:tcW w:type="dxa" w:w="648"/>
          </w:tcPr>
          <w:p>
            <w:pPr>
              <w:spacing w:after="0"/>
              <w:jc w:val="right"/>
            </w:pPr>
            <w:r>
              <w:rPr>
                <w:sz w:val="16"/>
              </w:rPr>
              <w:t>88.6</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3"/>
          </w:tcPr>
          <w:p>
            <w:pPr>
              <w:spacing w:after="0"/>
              <w:jc w:val="right"/>
            </w:pPr>
            <w:r>
              <w:rPr>
                <w:sz w:val="16"/>
              </w:rPr>
              <w:t>51.9</w:t>
            </w:r>
          </w:p>
        </w:tc>
        <w:tc>
          <w:tcPr>
            <w:tcW w:type="dxa" w:w="680"/>
          </w:tcPr>
          <w:p>
            <w:pPr>
              <w:spacing w:after="0"/>
              <w:jc w:val="right"/>
            </w:pPr>
            <w:r>
              <w:rPr>
                <w:sz w:val="16"/>
              </w:rPr>
              <w:t>59.8</w:t>
            </w:r>
          </w:p>
        </w:tc>
        <w:tc>
          <w:tcPr>
            <w:tcW w:type="dxa" w:w="648"/>
          </w:tcPr>
          <w:p>
            <w:pPr>
              <w:spacing w:after="0"/>
              <w:jc w:val="right"/>
            </w:pPr>
            <w:r>
              <w:rPr>
                <w:sz w:val="16"/>
              </w:rPr>
              <w:t>60.2</w:t>
            </w:r>
          </w:p>
        </w:tc>
        <w:tc>
          <w:tcPr>
            <w:tcW w:type="dxa" w:w="3512"/>
          </w:tcPr>
          <w:p>
            <w:pPr>
              <w:spacing w:after="0"/>
              <w:jc w:val="left"/>
            </w:pPr>
            <w:r>
              <w:rPr>
                <w:sz w:val="16"/>
              </w:rPr>
              <w:t>Relatively Low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93.8</w:t>
            </w:r>
          </w:p>
        </w:tc>
        <w:tc>
          <w:tcPr>
            <w:tcW w:type="dxa" w:w="680"/>
          </w:tcPr>
          <w:p>
            <w:pPr>
              <w:spacing w:after="0"/>
              <w:jc w:val="right"/>
            </w:pPr>
            <w:r>
              <w:rPr>
                <w:sz w:val="16"/>
              </w:rPr>
              <w:t>95.1</w:t>
            </w:r>
          </w:p>
        </w:tc>
        <w:tc>
          <w:tcPr>
            <w:tcW w:type="dxa" w:w="648"/>
          </w:tcPr>
          <w:p>
            <w:pPr>
              <w:spacing w:after="0"/>
              <w:jc w:val="right"/>
            </w:pPr>
            <w:r>
              <w:rPr>
                <w:sz w:val="16"/>
              </w:rPr>
              <w:t>97.6</w:t>
            </w:r>
          </w:p>
        </w:tc>
        <w:tc>
          <w:tcPr>
            <w:tcW w:type="dxa" w:w="3512"/>
          </w:tcPr>
          <w:p>
            <w:pPr>
              <w:spacing w:after="0"/>
              <w:jc w:val="left"/>
            </w:pPr>
            <w:r>
              <w:rPr>
                <w:sz w:val="16"/>
              </w:rPr>
              <w:t>Very High 1,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54.6</w:t>
            </w:r>
          </w:p>
        </w:tc>
        <w:tc>
          <w:tcPr>
            <w:tcW w:type="dxa" w:w="680"/>
          </w:tcPr>
          <w:p>
            <w:pPr>
              <w:spacing w:after="0"/>
              <w:jc w:val="right"/>
            </w:pPr>
            <w:r>
              <w:rPr>
                <w:sz w:val="16"/>
              </w:rPr>
              <w:t>73.2</w:t>
            </w:r>
          </w:p>
        </w:tc>
        <w:tc>
          <w:tcPr>
            <w:tcW w:type="dxa" w:w="648"/>
          </w:tcPr>
          <w:p>
            <w:pPr>
              <w:spacing w:after="0"/>
              <w:jc w:val="right"/>
            </w:pPr>
            <w:r>
              <w:rPr>
                <w:sz w:val="16"/>
              </w:rPr>
              <w:t>86.8</w:t>
            </w:r>
          </w:p>
        </w:tc>
        <w:tc>
          <w:tcPr>
            <w:tcW w:type="dxa" w:w="3512"/>
          </w:tcPr>
          <w:p>
            <w:pPr>
              <w:spacing w:after="0"/>
              <w:jc w:val="left"/>
            </w:pPr>
            <w:r>
              <w:rPr>
                <w:sz w:val="16"/>
              </w:rPr>
              <w:t>Relatively High 1, Relatively Moderate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55.0</w:t>
            </w:r>
          </w:p>
        </w:tc>
        <w:tc>
          <w:tcPr>
            <w:tcW w:type="dxa" w:w="680"/>
          </w:tcPr>
          <w:p>
            <w:pPr>
              <w:spacing w:after="0"/>
              <w:jc w:val="right"/>
            </w:pPr>
            <w:r>
              <w:rPr>
                <w:sz w:val="16"/>
              </w:rPr>
              <w:t>65.4</w:t>
            </w:r>
          </w:p>
        </w:tc>
        <w:tc>
          <w:tcPr>
            <w:tcW w:type="dxa" w:w="648"/>
          </w:tcPr>
          <w:p>
            <w:pPr>
              <w:spacing w:after="0"/>
              <w:jc w:val="right"/>
            </w:pPr>
            <w:r>
              <w:rPr>
                <w:sz w:val="16"/>
              </w:rPr>
              <w:t>68.4</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62.8</w:t>
            </w:r>
          </w:p>
        </w:tc>
        <w:tc>
          <w:tcPr>
            <w:tcW w:type="dxa" w:w="680"/>
          </w:tcPr>
          <w:p>
            <w:pPr>
              <w:spacing w:after="0"/>
              <w:jc w:val="right"/>
            </w:pPr>
            <w:r>
              <w:rPr>
                <w:sz w:val="16"/>
              </w:rPr>
              <w:t>67.3</w:t>
            </w:r>
          </w:p>
        </w:tc>
        <w:tc>
          <w:tcPr>
            <w:tcW w:type="dxa" w:w="648"/>
          </w:tcPr>
          <w:p>
            <w:pPr>
              <w:spacing w:after="0"/>
              <w:jc w:val="right"/>
            </w:pPr>
            <w:r>
              <w:rPr>
                <w:sz w:val="16"/>
              </w:rPr>
              <w:t>87.2</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84.6</w:t>
            </w:r>
          </w:p>
        </w:tc>
        <w:tc>
          <w:tcPr>
            <w:tcW w:type="dxa" w:w="680"/>
          </w:tcPr>
          <w:p>
            <w:pPr>
              <w:spacing w:after="0"/>
              <w:jc w:val="right"/>
            </w:pPr>
            <w:r>
              <w:rPr>
                <w:sz w:val="16"/>
              </w:rPr>
              <w:t>86.6</w:t>
            </w:r>
          </w:p>
        </w:tc>
        <w:tc>
          <w:tcPr>
            <w:tcW w:type="dxa" w:w="648"/>
          </w:tcPr>
          <w:p>
            <w:pPr>
              <w:spacing w:after="0"/>
              <w:jc w:val="right"/>
            </w:pPr>
            <w:r>
              <w:rPr>
                <w:sz w:val="16"/>
              </w:rPr>
              <w:t>96.6</w:t>
            </w:r>
          </w:p>
        </w:tc>
        <w:tc>
          <w:tcPr>
            <w:tcW w:type="dxa" w:w="3512"/>
          </w:tcPr>
          <w:p>
            <w:pPr>
              <w:spacing w:after="0"/>
              <w:jc w:val="left"/>
            </w:pPr>
            <w:r>
              <w:rPr>
                <w:sz w:val="16"/>
              </w:rPr>
              <w:t>Very High 1,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89.9</w:t>
            </w:r>
          </w:p>
        </w:tc>
        <w:tc>
          <w:tcPr>
            <w:tcW w:type="dxa" w:w="680"/>
          </w:tcPr>
          <w:p>
            <w:pPr>
              <w:spacing w:after="0"/>
              <w:jc w:val="right"/>
            </w:pPr>
            <w:r>
              <w:rPr>
                <w:sz w:val="16"/>
              </w:rPr>
              <w:t>92.5</w:t>
            </w:r>
          </w:p>
        </w:tc>
        <w:tc>
          <w:tcPr>
            <w:tcW w:type="dxa" w:w="648"/>
          </w:tcPr>
          <w:p>
            <w:pPr>
              <w:spacing w:after="0"/>
              <w:jc w:val="right"/>
            </w:pPr>
            <w:r>
              <w:rPr>
                <w:sz w:val="16"/>
              </w:rPr>
              <w:t>99.5</w:t>
            </w:r>
          </w:p>
        </w:tc>
        <w:tc>
          <w:tcPr>
            <w:tcW w:type="dxa" w:w="3512"/>
          </w:tcPr>
          <w:p>
            <w:pPr>
              <w:spacing w:after="0"/>
              <w:jc w:val="left"/>
            </w:pPr>
            <w:r>
              <w:rPr>
                <w:sz w:val="16"/>
              </w:rPr>
              <w:t>Very High 1, Relatively High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69.3</w:t>
            </w:r>
          </w:p>
        </w:tc>
        <w:tc>
          <w:tcPr>
            <w:tcW w:type="dxa" w:w="680"/>
          </w:tcPr>
          <w:p>
            <w:pPr>
              <w:spacing w:after="0"/>
              <w:jc w:val="right"/>
            </w:pPr>
            <w:r>
              <w:rPr>
                <w:sz w:val="16"/>
              </w:rPr>
              <w:t>72.7</w:t>
            </w:r>
          </w:p>
        </w:tc>
        <w:tc>
          <w:tcPr>
            <w:tcW w:type="dxa" w:w="648"/>
          </w:tcPr>
          <w:p>
            <w:pPr>
              <w:spacing w:after="0"/>
              <w:jc w:val="right"/>
            </w:pPr>
            <w:r>
              <w:rPr>
                <w:sz w:val="16"/>
              </w:rPr>
              <w:t>77.7</w:t>
            </w:r>
          </w:p>
        </w:tc>
        <w:tc>
          <w:tcPr>
            <w:tcW w:type="dxa" w:w="3512"/>
          </w:tcPr>
          <w:p>
            <w:pPr>
              <w:spacing w:after="0"/>
              <w:jc w:val="left"/>
            </w:pPr>
            <w:r>
              <w:rPr>
                <w:sz w:val="16"/>
              </w:rPr>
              <w:t>Relatively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54.4</w:t>
            </w:r>
          </w:p>
        </w:tc>
        <w:tc>
          <w:tcPr>
            <w:tcW w:type="dxa" w:w="680"/>
          </w:tcPr>
          <w:p>
            <w:pPr>
              <w:spacing w:after="0"/>
              <w:jc w:val="right"/>
            </w:pPr>
            <w:r>
              <w:rPr>
                <w:sz w:val="16"/>
              </w:rPr>
              <w:t>65.1</w:t>
            </w:r>
          </w:p>
        </w:tc>
        <w:tc>
          <w:tcPr>
            <w:tcW w:type="dxa" w:w="648"/>
          </w:tcPr>
          <w:p>
            <w:pPr>
              <w:spacing w:after="0"/>
              <w:jc w:val="right"/>
            </w:pPr>
            <w:r>
              <w:rPr>
                <w:sz w:val="16"/>
              </w:rPr>
              <w:t>80.5</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72"/>
        <w:gridCol w:w="871"/>
        <w:gridCol w:w="2587"/>
        <w:gridCol w:w="2702"/>
        <w:gridCol w:w="1901"/>
        <w:gridCol w:w="2313"/>
        <w:gridCol w:w="2067"/>
      </w:tblGrid>
      <w:tr>
        <w:trPr>
          <w:cantSplit/>
          <w:tblHeader/>
        </w:trPr>
        <w:tc>
          <w:tcPr>
            <w:tcW w:type="dxa" w:w="1672"/>
            <w:shd w:val="clear" w:color="auto" w:fill="E8E8E8"/>
          </w:tcPr>
          <w:p>
            <w:pPr>
              <w:spacing w:after="0"/>
              <w:jc w:val="left"/>
            </w:pPr>
            <w:r>
              <w:rPr>
                <w:b/>
                <w:sz w:val="16"/>
              </w:rPr>
              <w:t>Member</w:t>
            </w:r>
          </w:p>
        </w:tc>
        <w:tc>
          <w:tcPr>
            <w:tcW w:type="dxa" w:w="871"/>
            <w:shd w:val="clear" w:color="auto" w:fill="E8E8E8"/>
          </w:tcPr>
          <w:p>
            <w:pPr>
              <w:spacing w:after="0"/>
              <w:jc w:val="left"/>
            </w:pPr>
            <w:r>
              <w:rPr>
                <w:b/>
                <w:sz w:val="16"/>
              </w:rPr>
              <w:t>Type</w:t>
            </w:r>
          </w:p>
        </w:tc>
        <w:tc>
          <w:tcPr>
            <w:tcW w:type="dxa" w:w="2587"/>
            <w:shd w:val="clear" w:color="auto" w:fill="E8E8E8"/>
          </w:tcPr>
          <w:p>
            <w:pPr>
              <w:spacing w:after="0"/>
              <w:jc w:val="left"/>
            </w:pPr>
            <w:r>
              <w:rPr>
                <w:b/>
                <w:sz w:val="16"/>
              </w:rPr>
              <w:t>Plan status</w:t>
            </w:r>
          </w:p>
        </w:tc>
        <w:tc>
          <w:tcPr>
            <w:tcW w:type="dxa" w:w="27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0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1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67"/>
            <w:shd w:val="clear" w:color="auto" w:fill="E8E8E8"/>
          </w:tcPr>
          <w:p>
            <w:pPr>
              <w:spacing w:after="0"/>
              <w:jc w:val="left"/>
            </w:pPr>
            <w:r>
              <w:rPr>
                <w:b/>
                <w:sz w:val="16"/>
              </w:rPr>
              <w:t>Notes</w:t>
            </w:r>
          </w:p>
        </w:tc>
      </w:tr>
      <w:tr>
        <w:trPr>
          <w:cantSplit/>
        </w:trPr>
        <w:tc>
          <w:tcPr>
            <w:tcW w:type="dxa" w:w="1672"/>
          </w:tcPr>
          <w:p>
            <w:pPr>
              <w:spacing w:after="0"/>
              <w:jc w:val="left"/>
            </w:pPr>
            <w:r>
              <w:rPr>
                <w:sz w:val="16"/>
              </w:rPr>
              <w:t>Monroe County</w:t>
            </w:r>
          </w:p>
        </w:tc>
        <w:tc>
          <w:tcPr>
            <w:tcW w:type="dxa" w:w="871"/>
          </w:tcPr>
          <w:p>
            <w:pPr>
              <w:spacing w:after="0"/>
              <w:jc w:val="left"/>
            </w:pPr>
            <w:r>
              <w:rPr>
                <w:sz w:val="16"/>
              </w:rPr>
              <w:t>County</w:t>
            </w:r>
          </w:p>
        </w:tc>
        <w:tc>
          <w:tcPr>
            <w:tcW w:type="dxa" w:w="2587"/>
          </w:tcPr>
          <w:p>
            <w:pPr>
              <w:spacing w:after="0"/>
              <w:jc w:val="left"/>
            </w:pPr>
            <w:r>
              <w:rPr>
                <w:sz w:val="16"/>
              </w:rPr>
              <w:t>Expired on 2024-02-06</w:t>
            </w:r>
          </w:p>
        </w:tc>
        <w:tc>
          <w:tcPr>
            <w:tcW w:type="dxa" w:w="2702"/>
          </w:tcPr>
          <w:p>
            <w:pPr>
              <w:spacing w:after="0"/>
              <w:jc w:val="right"/>
            </w:pPr>
            <w:r>
              <w:rPr>
                <w:sz w:val="16"/>
              </w:rPr>
              <w:t>FMA RL 5, SRL 1; any 18</w:t>
            </w:r>
          </w:p>
        </w:tc>
        <w:tc>
          <w:tcPr>
            <w:tcW w:type="dxa" w:w="1901"/>
          </w:tcPr>
          <w:p>
            <w:pPr>
              <w:spacing w:after="0"/>
              <w:jc w:val="right"/>
            </w:pPr>
            <w:r>
              <w:rPr>
                <w:sz w:val="16"/>
              </w:rPr>
              <w:t>$3,368,426.45</w:t>
            </w:r>
          </w:p>
        </w:tc>
        <w:tc>
          <w:tcPr>
            <w:tcW w:type="dxa" w:w="2313"/>
          </w:tcPr>
          <w:p>
            <w:pPr>
              <w:spacing w:after="0"/>
              <w:jc w:val="right"/>
            </w:pPr>
            <w:r>
              <w:rPr>
                <w:sz w:val="16"/>
              </w:rPr>
              <w:t>0; 0</w:t>
            </w:r>
          </w:p>
        </w:tc>
        <w:tc>
          <w:tcPr>
            <w:tcW w:type="dxa" w:w="2067"/>
          </w:tcPr>
          <w:p>
            <w:pPr>
              <w:spacing w:after="0"/>
              <w:jc w:val="left"/>
            </w:pPr>
          </w:p>
        </w:tc>
      </w:tr>
      <w:tr>
        <w:trPr>
          <w:cantSplit/>
        </w:trPr>
        <w:tc>
          <w:tcPr>
            <w:tcW w:type="dxa" w:w="1672"/>
          </w:tcPr>
          <w:p>
            <w:pPr>
              <w:spacing w:after="0"/>
              <w:jc w:val="left"/>
            </w:pPr>
            <w:r>
              <w:rPr>
                <w:sz w:val="16"/>
              </w:rPr>
              <w:t>Brinkley city</w:t>
            </w:r>
          </w:p>
        </w:tc>
        <w:tc>
          <w:tcPr>
            <w:tcW w:type="dxa" w:w="871"/>
          </w:tcPr>
          <w:p>
            <w:pPr>
              <w:spacing w:after="0"/>
              <w:jc w:val="left"/>
            </w:pPr>
            <w:r>
              <w:rPr>
                <w:sz w:val="16"/>
              </w:rPr>
              <w:t>City</w:t>
            </w:r>
          </w:p>
        </w:tc>
        <w:tc>
          <w:tcPr>
            <w:tcW w:type="dxa" w:w="2587"/>
          </w:tcPr>
          <w:p>
            <w:pPr>
              <w:spacing w:after="0"/>
              <w:jc w:val="left"/>
            </w:pPr>
            <w:r>
              <w:rPr>
                <w:sz w:val="16"/>
              </w:rPr>
              <w:t>Expired on 2024-02-06</w:t>
            </w:r>
          </w:p>
        </w:tc>
        <w:tc>
          <w:tcPr>
            <w:tcW w:type="dxa" w:w="2702"/>
          </w:tcPr>
          <w:p>
            <w:pPr>
              <w:spacing w:after="0"/>
              <w:jc w:val="right"/>
            </w:pPr>
            <w:r>
              <w:rPr>
                <w:sz w:val="16"/>
              </w:rPr>
              <w:t>FMA RL 0, SRL 0; any 3</w:t>
            </w:r>
          </w:p>
        </w:tc>
        <w:tc>
          <w:tcPr>
            <w:tcW w:type="dxa" w:w="1901"/>
          </w:tcPr>
          <w:p>
            <w:pPr>
              <w:spacing w:after="0"/>
              <w:jc w:val="right"/>
            </w:pPr>
            <w:r>
              <w:rPr>
                <w:sz w:val="16"/>
              </w:rPr>
              <w:t>$277,122.22</w:t>
            </w:r>
          </w:p>
        </w:tc>
        <w:tc>
          <w:tcPr>
            <w:tcW w:type="dxa" w:w="2313"/>
          </w:tcPr>
          <w:p>
            <w:pPr>
              <w:spacing w:after="0"/>
              <w:jc w:val="right"/>
            </w:pPr>
            <w:r>
              <w:rPr>
                <w:sz w:val="16"/>
              </w:rPr>
              <w:t>75; 4</w:t>
            </w:r>
          </w:p>
        </w:tc>
        <w:tc>
          <w:tcPr>
            <w:tcW w:type="dxa" w:w="2067"/>
          </w:tcPr>
          <w:p>
            <w:pPr>
              <w:spacing w:after="0"/>
              <w:jc w:val="left"/>
            </w:pPr>
          </w:p>
        </w:tc>
      </w:tr>
      <w:tr>
        <w:trPr>
          <w:cantSplit/>
        </w:trPr>
        <w:tc>
          <w:tcPr>
            <w:tcW w:type="dxa" w:w="1672"/>
          </w:tcPr>
          <w:p>
            <w:pPr>
              <w:spacing w:after="0"/>
              <w:jc w:val="left"/>
            </w:pPr>
            <w:r>
              <w:rPr>
                <w:sz w:val="16"/>
              </w:rPr>
              <w:t>Clarendon city</w:t>
            </w:r>
          </w:p>
        </w:tc>
        <w:tc>
          <w:tcPr>
            <w:tcW w:type="dxa" w:w="871"/>
          </w:tcPr>
          <w:p>
            <w:pPr>
              <w:spacing w:after="0"/>
              <w:jc w:val="left"/>
            </w:pPr>
            <w:r>
              <w:rPr>
                <w:sz w:val="16"/>
              </w:rPr>
              <w:t>City</w:t>
            </w:r>
          </w:p>
        </w:tc>
        <w:tc>
          <w:tcPr>
            <w:tcW w:type="dxa" w:w="2587"/>
          </w:tcPr>
          <w:p>
            <w:pPr>
              <w:spacing w:after="0"/>
              <w:jc w:val="left"/>
            </w:pPr>
            <w:r>
              <w:rPr>
                <w:sz w:val="16"/>
              </w:rPr>
              <w:t>Expired on 2024-02-06</w:t>
            </w:r>
          </w:p>
        </w:tc>
        <w:tc>
          <w:tcPr>
            <w:tcW w:type="dxa" w:w="2702"/>
          </w:tcPr>
          <w:p>
            <w:pPr>
              <w:spacing w:after="0"/>
              <w:jc w:val="right"/>
            </w:pPr>
            <w:r>
              <w:rPr>
                <w:sz w:val="16"/>
              </w:rPr>
              <w:t>FMA RL 0, SRL 0; any 3</w:t>
            </w:r>
          </w:p>
        </w:tc>
        <w:tc>
          <w:tcPr>
            <w:tcW w:type="dxa" w:w="1901"/>
          </w:tcPr>
          <w:p>
            <w:pPr>
              <w:spacing w:after="0"/>
              <w:jc w:val="right"/>
            </w:pPr>
            <w:r>
              <w:rPr>
                <w:sz w:val="16"/>
              </w:rPr>
              <w:t>$169,056.45</w:t>
            </w:r>
          </w:p>
        </w:tc>
        <w:tc>
          <w:tcPr>
            <w:tcW w:type="dxa" w:w="2313"/>
          </w:tcPr>
          <w:p>
            <w:pPr>
              <w:spacing w:after="0"/>
              <w:jc w:val="right"/>
            </w:pPr>
            <w:r>
              <w:rPr>
                <w:sz w:val="16"/>
              </w:rPr>
              <w:t>119; 30</w:t>
            </w:r>
          </w:p>
        </w:tc>
        <w:tc>
          <w:tcPr>
            <w:tcW w:type="dxa" w:w="2067"/>
          </w:tcPr>
          <w:p>
            <w:pPr>
              <w:spacing w:after="0"/>
              <w:jc w:val="left"/>
            </w:pPr>
          </w:p>
        </w:tc>
      </w:tr>
      <w:tr>
        <w:trPr>
          <w:cantSplit/>
        </w:trPr>
        <w:tc>
          <w:tcPr>
            <w:tcW w:type="dxa" w:w="1672"/>
          </w:tcPr>
          <w:p>
            <w:pPr>
              <w:spacing w:after="0"/>
              <w:jc w:val="left"/>
            </w:pPr>
            <w:r>
              <w:rPr>
                <w:sz w:val="16"/>
              </w:rPr>
              <w:t>Fargo town</w:t>
            </w:r>
          </w:p>
        </w:tc>
        <w:tc>
          <w:tcPr>
            <w:tcW w:type="dxa" w:w="871"/>
          </w:tcPr>
          <w:p>
            <w:pPr>
              <w:spacing w:after="0"/>
              <w:jc w:val="left"/>
            </w:pPr>
            <w:r>
              <w:rPr>
                <w:sz w:val="16"/>
              </w:rPr>
              <w:t>Town</w:t>
            </w:r>
          </w:p>
        </w:tc>
        <w:tc>
          <w:tcPr>
            <w:tcW w:type="dxa" w:w="2587"/>
          </w:tcPr>
          <w:p>
            <w:pPr>
              <w:spacing w:after="0"/>
              <w:jc w:val="left"/>
            </w:pPr>
            <w:r>
              <w:rPr>
                <w:sz w:val="16"/>
              </w:rPr>
              <w:t>Expired on 2024-02-06</w:t>
            </w:r>
          </w:p>
        </w:tc>
        <w:tc>
          <w:tcPr>
            <w:tcW w:type="dxa" w:w="2702"/>
          </w:tcPr>
          <w:p>
            <w:pPr>
              <w:spacing w:after="0"/>
              <w:jc w:val="right"/>
            </w:pPr>
          </w:p>
        </w:tc>
        <w:tc>
          <w:tcPr>
            <w:tcW w:type="dxa" w:w="1901"/>
          </w:tcPr>
          <w:p>
            <w:pPr>
              <w:spacing w:after="0"/>
              <w:jc w:val="right"/>
            </w:pPr>
            <w:r>
              <w:rPr>
                <w:sz w:val="16"/>
              </w:rPr>
              <w:t>$5,677.26</w:t>
            </w:r>
          </w:p>
        </w:tc>
        <w:tc>
          <w:tcPr>
            <w:tcW w:type="dxa" w:w="2313"/>
          </w:tcPr>
          <w:p>
            <w:pPr>
              <w:spacing w:after="0"/>
              <w:jc w:val="right"/>
            </w:pPr>
            <w:r>
              <w:rPr>
                <w:sz w:val="16"/>
              </w:rPr>
              <w:t>6; 1</w:t>
            </w:r>
          </w:p>
        </w:tc>
        <w:tc>
          <w:tcPr>
            <w:tcW w:type="dxa" w:w="2067"/>
          </w:tcPr>
          <w:p>
            <w:pPr>
              <w:spacing w:after="0"/>
              <w:jc w:val="left"/>
            </w:pPr>
            <w:r>
              <w:rPr>
                <w:sz w:val="16"/>
              </w:rPr>
              <w:t>No NFIP community ID on this member's plan row.</w:t>
            </w:r>
          </w:p>
        </w:tc>
      </w:tr>
      <w:tr>
        <w:trPr>
          <w:cantSplit/>
        </w:trPr>
        <w:tc>
          <w:tcPr>
            <w:tcW w:type="dxa" w:w="1672"/>
          </w:tcPr>
          <w:p>
            <w:pPr>
              <w:spacing w:after="0"/>
              <w:jc w:val="left"/>
            </w:pPr>
            <w:r>
              <w:rPr>
                <w:sz w:val="16"/>
              </w:rPr>
              <w:t>Holly Grove city</w:t>
            </w:r>
          </w:p>
        </w:tc>
        <w:tc>
          <w:tcPr>
            <w:tcW w:type="dxa" w:w="871"/>
          </w:tcPr>
          <w:p>
            <w:pPr>
              <w:spacing w:after="0"/>
              <w:jc w:val="left"/>
            </w:pPr>
            <w:r>
              <w:rPr>
                <w:sz w:val="16"/>
              </w:rPr>
              <w:t>City</w:t>
            </w:r>
          </w:p>
        </w:tc>
        <w:tc>
          <w:tcPr>
            <w:tcW w:type="dxa" w:w="2587"/>
          </w:tcPr>
          <w:p>
            <w:pPr>
              <w:spacing w:after="0"/>
              <w:jc w:val="left"/>
            </w:pPr>
            <w:r>
              <w:rPr>
                <w:sz w:val="16"/>
              </w:rPr>
              <w:t>Expired on 2024-02-06</w:t>
            </w:r>
          </w:p>
        </w:tc>
        <w:tc>
          <w:tcPr>
            <w:tcW w:type="dxa" w:w="2702"/>
          </w:tcPr>
          <w:p>
            <w:pPr>
              <w:spacing w:after="0"/>
              <w:jc w:val="right"/>
            </w:pPr>
            <w:r>
              <w:rPr>
                <w:sz w:val="16"/>
              </w:rPr>
              <w:t>FMA RL 0, SRL 0; any 0</w:t>
            </w:r>
          </w:p>
        </w:tc>
        <w:tc>
          <w:tcPr>
            <w:tcW w:type="dxa" w:w="1901"/>
          </w:tcPr>
          <w:p>
            <w:pPr>
              <w:spacing w:after="0"/>
              <w:jc w:val="right"/>
            </w:pPr>
            <w:r>
              <w:rPr>
                <w:sz w:val="16"/>
              </w:rPr>
              <w:t>$66,484.88</w:t>
            </w:r>
          </w:p>
        </w:tc>
        <w:tc>
          <w:tcPr>
            <w:tcW w:type="dxa" w:w="2313"/>
          </w:tcPr>
          <w:p>
            <w:pPr>
              <w:spacing w:after="0"/>
              <w:jc w:val="right"/>
            </w:pPr>
            <w:r>
              <w:rPr>
                <w:sz w:val="16"/>
              </w:rPr>
              <w:t>21; 1</w:t>
            </w:r>
          </w:p>
        </w:tc>
        <w:tc>
          <w:tcPr>
            <w:tcW w:type="dxa" w:w="2067"/>
          </w:tcPr>
          <w:p>
            <w:pPr>
              <w:spacing w:after="0"/>
              <w:jc w:val="left"/>
            </w:pPr>
          </w:p>
        </w:tc>
      </w:tr>
      <w:tr>
        <w:trPr>
          <w:cantSplit/>
        </w:trPr>
        <w:tc>
          <w:tcPr>
            <w:tcW w:type="dxa" w:w="1672"/>
          </w:tcPr>
          <w:p>
            <w:pPr>
              <w:spacing w:after="0"/>
              <w:jc w:val="left"/>
            </w:pPr>
            <w:r>
              <w:rPr>
                <w:sz w:val="16"/>
              </w:rPr>
              <w:t>Roe town</w:t>
            </w:r>
          </w:p>
        </w:tc>
        <w:tc>
          <w:tcPr>
            <w:tcW w:type="dxa" w:w="871"/>
          </w:tcPr>
          <w:p>
            <w:pPr>
              <w:spacing w:after="0"/>
              <w:jc w:val="left"/>
            </w:pPr>
            <w:r>
              <w:rPr>
                <w:sz w:val="16"/>
              </w:rPr>
              <w:t>Town</w:t>
            </w:r>
          </w:p>
        </w:tc>
        <w:tc>
          <w:tcPr>
            <w:tcW w:type="dxa" w:w="2587"/>
          </w:tcPr>
          <w:p>
            <w:pPr>
              <w:spacing w:after="0"/>
              <w:jc w:val="left"/>
            </w:pPr>
            <w:r>
              <w:rPr>
                <w:sz w:val="16"/>
              </w:rPr>
              <w:t>Expired on 2024-02-06</w:t>
            </w:r>
          </w:p>
        </w:tc>
        <w:tc>
          <w:tcPr>
            <w:tcW w:type="dxa" w:w="2702"/>
          </w:tcPr>
          <w:p>
            <w:pPr>
              <w:spacing w:after="0"/>
              <w:jc w:val="right"/>
            </w:pPr>
          </w:p>
        </w:tc>
        <w:tc>
          <w:tcPr>
            <w:tcW w:type="dxa" w:w="1901"/>
          </w:tcPr>
          <w:p>
            <w:pPr>
              <w:spacing w:after="0"/>
              <w:jc w:val="right"/>
            </w:pPr>
            <w:r>
              <w:rPr>
                <w:sz w:val="16"/>
              </w:rPr>
              <w:t>none found</w:t>
            </w:r>
          </w:p>
        </w:tc>
        <w:tc>
          <w:tcPr>
            <w:tcW w:type="dxa" w:w="2313"/>
          </w:tcPr>
          <w:p>
            <w:pPr>
              <w:spacing w:after="0"/>
              <w:jc w:val="right"/>
            </w:pPr>
            <w:r>
              <w:rPr>
                <w:sz w:val="16"/>
              </w:rPr>
              <w:t>30; 20</w:t>
            </w:r>
          </w:p>
        </w:tc>
        <w:tc>
          <w:tcPr>
            <w:tcW w:type="dxa" w:w="2067"/>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2019-02-07</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$1,827,412,489</w:t>
            </w:r>
          </w:p>
        </w:tc>
        <w:tc>
          <w:tcPr>
            <w:tcW w:type="dxa" w:w="1215"/>
          </w:tcPr>
          <w:p>
            <w:pPr>
              <w:spacing w:after="0"/>
              <w:jc w:val="right"/>
            </w:pPr>
            <w:r>
              <w:rPr>
                <w:sz w:val="16"/>
              </w:rPr>
              <w:t>$123,780,487</w:t>
            </w:r>
          </w:p>
        </w:tc>
        <w:tc>
          <w:tcPr>
            <w:tcW w:type="dxa" w:w="1042"/>
          </w:tcPr>
          <w:p>
            <w:pPr>
              <w:spacing w:after="0"/>
              <w:jc w:val="right"/>
            </w:pPr>
            <w:r>
              <w:rPr>
                <w:sz w:val="16"/>
              </w:rPr>
              <w:t>6,781</w:t>
            </w:r>
          </w:p>
        </w:tc>
        <w:tc>
          <w:tcPr>
            <w:tcW w:type="dxa" w:w="1037"/>
          </w:tcPr>
          <w:p>
            <w:pPr>
              <w:spacing w:after="0"/>
              <w:jc w:val="right"/>
            </w:pPr>
            <w:r>
              <w:rPr>
                <w:sz w:val="16"/>
              </w:rPr>
              <w:t>$3,454</w:t>
            </w:r>
          </w:p>
        </w:tc>
        <w:tc>
          <w:tcPr>
            <w:tcW w:type="dxa" w:w="1126"/>
          </w:tcPr>
          <w:p>
            <w:pPr>
              <w:spacing w:after="0"/>
              <w:jc w:val="right"/>
            </w:pPr>
            <w:r>
              <w:rPr>
                <w:sz w:val="16"/>
              </w:rPr>
              <w:t>$878</w:t>
            </w:r>
          </w:p>
        </w:tc>
        <w:tc>
          <w:tcPr>
            <w:tcW w:type="dxa" w:w="1157"/>
          </w:tcPr>
          <w:p>
            <w:pPr>
              <w:spacing w:after="0"/>
              <w:jc w:val="right"/>
            </w:pPr>
            <w:r>
              <w:rPr>
                <w:sz w:val="16"/>
              </w:rPr>
              <w:t>$154,432</w:t>
            </w:r>
          </w:p>
        </w:tc>
        <w:tc>
          <w:tcPr>
            <w:tcW w:type="dxa" w:w="1305"/>
          </w:tcPr>
          <w:p>
            <w:pPr>
              <w:spacing w:after="0"/>
              <w:jc w:val="right"/>
            </w:pPr>
            <w:r>
              <w:rPr>
                <w:sz w:val="16"/>
              </w:rPr>
              <w:t>0.000189%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$78,189,050</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$99,058</w:t>
            </w:r>
          </w:p>
        </w:tc>
        <w:tc>
          <w:tcPr>
            <w:tcW w:type="dxa" w:w="1157"/>
          </w:tcPr>
          <w:p>
            <w:pPr>
              <w:spacing w:after="0"/>
              <w:jc w:val="right"/>
            </w:pPr>
          </w:p>
        </w:tc>
        <w:tc>
          <w:tcPr>
            <w:tcW w:type="dxa" w:w="1305"/>
          </w:tcPr>
          <w:p>
            <w:pPr>
              <w:spacing w:after="0"/>
              <w:jc w:val="right"/>
            </w:pPr>
            <w:r>
              <w:rPr>
                <w:sz w:val="16"/>
              </w:rPr>
              <w:t>0.127% (agriculture)</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$3,284,573,936</w:t>
            </w:r>
          </w:p>
        </w:tc>
        <w:tc>
          <w:tcPr>
            <w:tcW w:type="dxa" w:w="1215"/>
          </w:tcPr>
          <w:p>
            <w:pPr>
              <w:spacing w:after="0"/>
              <w:jc w:val="right"/>
            </w:pPr>
          </w:p>
        </w:tc>
        <w:tc>
          <w:tcPr>
            <w:tcW w:type="dxa" w:w="1042"/>
          </w:tcPr>
          <w:p>
            <w:pPr>
              <w:spacing w:after="0"/>
              <w:jc w:val="right"/>
            </w:pPr>
            <w:r>
              <w:rPr>
                <w:sz w:val="16"/>
              </w:rPr>
              <w:t>6,799</w:t>
            </w:r>
          </w:p>
        </w:tc>
        <w:tc>
          <w:tcPr>
            <w:tcW w:type="dxa" w:w="1037"/>
          </w:tcPr>
          <w:p>
            <w:pPr>
              <w:spacing w:after="0"/>
              <w:jc w:val="right"/>
            </w:pPr>
            <w:r>
              <w:rPr>
                <w:sz w:val="16"/>
              </w:rPr>
              <w:t>$1,543,594</w:t>
            </w:r>
          </w:p>
        </w:tc>
        <w:tc>
          <w:tcPr>
            <w:tcW w:type="dxa" w:w="1126"/>
          </w:tcPr>
          <w:p>
            <w:pPr>
              <w:spacing w:after="0"/>
              <w:jc w:val="right"/>
            </w:pPr>
          </w:p>
        </w:tc>
        <w:tc>
          <w:tcPr>
            <w:tcW w:type="dxa" w:w="1157"/>
          </w:tcPr>
          <w:p>
            <w:pPr>
              <w:spacing w:after="0"/>
              <w:jc w:val="right"/>
            </w:pPr>
            <w:r>
              <w:rPr>
                <w:sz w:val="16"/>
              </w:rPr>
              <w:t>$1,416,987</w:t>
            </w:r>
          </w:p>
        </w:tc>
        <w:tc>
          <w:tcPr>
            <w:tcW w:type="dxa" w:w="1305"/>
          </w:tcPr>
          <w:p>
            <w:pPr>
              <w:spacing w:after="0"/>
              <w:jc w:val="right"/>
            </w:pPr>
            <w:r>
              <w:rPr>
                <w:sz w:val="16"/>
              </w:rPr>
              <w:t>0.047%</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$1,827,412,489</w:t>
            </w:r>
          </w:p>
        </w:tc>
        <w:tc>
          <w:tcPr>
            <w:tcW w:type="dxa" w:w="1215"/>
          </w:tcPr>
          <w:p>
            <w:pPr>
              <w:spacing w:after="0"/>
              <w:jc w:val="right"/>
            </w:pPr>
            <w:r>
              <w:rPr>
                <w:sz w:val="16"/>
              </w:rPr>
              <w:t>$123,780,487</w:t>
            </w:r>
          </w:p>
        </w:tc>
        <w:tc>
          <w:tcPr>
            <w:tcW w:type="dxa" w:w="1042"/>
          </w:tcPr>
          <w:p>
            <w:pPr>
              <w:spacing w:after="0"/>
              <w:jc w:val="right"/>
            </w:pPr>
            <w:r>
              <w:rPr>
                <w:sz w:val="16"/>
              </w:rPr>
              <w:t>6,781</w:t>
            </w:r>
          </w:p>
        </w:tc>
        <w:tc>
          <w:tcPr>
            <w:tcW w:type="dxa" w:w="1037"/>
          </w:tcPr>
          <w:p>
            <w:pPr>
              <w:spacing w:after="0"/>
              <w:jc w:val="right"/>
            </w:pPr>
            <w:r>
              <w:rPr>
                <w:sz w:val="16"/>
              </w:rPr>
              <w:t>$41,921</w:t>
            </w:r>
          </w:p>
        </w:tc>
        <w:tc>
          <w:tcPr>
            <w:tcW w:type="dxa" w:w="1126"/>
          </w:tcPr>
          <w:p>
            <w:pPr>
              <w:spacing w:after="0"/>
              <w:jc w:val="right"/>
            </w:pPr>
            <w:r>
              <w:rPr>
                <w:sz w:val="16"/>
              </w:rPr>
              <w:t>$60,465</w:t>
            </w:r>
          </w:p>
        </w:tc>
        <w:tc>
          <w:tcPr>
            <w:tcW w:type="dxa" w:w="1157"/>
          </w:tcPr>
          <w:p>
            <w:pPr>
              <w:spacing w:after="0"/>
              <w:jc w:val="right"/>
            </w:pPr>
            <w:r>
              <w:rPr>
                <w:sz w:val="16"/>
              </w:rPr>
              <w:t>$8,745</w:t>
            </w:r>
          </w:p>
        </w:tc>
        <w:tc>
          <w:tcPr>
            <w:tcW w:type="dxa" w:w="1305"/>
          </w:tcPr>
          <w:p>
            <w:pPr>
              <w:spacing w:after="0"/>
              <w:jc w:val="right"/>
            </w:pPr>
            <w:r>
              <w:rPr>
                <w:sz w:val="16"/>
              </w:rPr>
              <w:t>0.00229%</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$1,827,412,489</w:t>
            </w:r>
          </w:p>
        </w:tc>
        <w:tc>
          <w:tcPr>
            <w:tcW w:type="dxa" w:w="1215"/>
          </w:tcPr>
          <w:p>
            <w:pPr>
              <w:spacing w:after="0"/>
              <w:jc w:val="right"/>
            </w:pPr>
            <w:r>
              <w:rPr>
                <w:sz w:val="16"/>
              </w:rPr>
              <w:t>$123,780,487</w:t>
            </w:r>
          </w:p>
        </w:tc>
        <w:tc>
          <w:tcPr>
            <w:tcW w:type="dxa" w:w="1042"/>
          </w:tcPr>
          <w:p>
            <w:pPr>
              <w:spacing w:after="0"/>
              <w:jc w:val="right"/>
            </w:pPr>
            <w:r>
              <w:rPr>
                <w:sz w:val="16"/>
              </w:rPr>
              <w:t>6,781</w:t>
            </w:r>
          </w:p>
        </w:tc>
        <w:tc>
          <w:tcPr>
            <w:tcW w:type="dxa" w:w="1037"/>
          </w:tcPr>
          <w:p>
            <w:pPr>
              <w:spacing w:after="0"/>
              <w:jc w:val="right"/>
            </w:pPr>
            <w:r>
              <w:rPr>
                <w:sz w:val="16"/>
              </w:rPr>
              <w:t>$26</w:t>
            </w:r>
          </w:p>
        </w:tc>
        <w:tc>
          <w:tcPr>
            <w:tcW w:type="dxa" w:w="1126"/>
          </w:tcPr>
          <w:p>
            <w:pPr>
              <w:spacing w:after="0"/>
              <w:jc w:val="right"/>
            </w:pPr>
            <w:r>
              <w:rPr>
                <w:sz w:val="16"/>
              </w:rPr>
              <w:t>$641</w:t>
            </w:r>
          </w:p>
        </w:tc>
        <w:tc>
          <w:tcPr>
            <w:tcW w:type="dxa" w:w="1157"/>
          </w:tcPr>
          <w:p>
            <w:pPr>
              <w:spacing w:after="0"/>
              <w:jc w:val="right"/>
            </w:pPr>
            <w:r>
              <w:rPr>
                <w:sz w:val="16"/>
              </w:rPr>
              <w:t>$232,765</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$1,827,412,489</w:t>
            </w:r>
          </w:p>
        </w:tc>
        <w:tc>
          <w:tcPr>
            <w:tcW w:type="dxa" w:w="1215"/>
          </w:tcPr>
          <w:p>
            <w:pPr>
              <w:spacing w:after="0"/>
              <w:jc w:val="right"/>
            </w:pPr>
            <w:r>
              <w:rPr>
                <w:sz w:val="16"/>
              </w:rPr>
              <w:t>$122,697,604</w:t>
            </w:r>
          </w:p>
        </w:tc>
        <w:tc>
          <w:tcPr>
            <w:tcW w:type="dxa" w:w="1042"/>
          </w:tcPr>
          <w:p>
            <w:pPr>
              <w:spacing w:after="0"/>
              <w:jc w:val="right"/>
            </w:pPr>
            <w:r>
              <w:rPr>
                <w:sz w:val="16"/>
              </w:rPr>
              <w:t>6,781</w:t>
            </w:r>
          </w:p>
        </w:tc>
        <w:tc>
          <w:tcPr>
            <w:tcW w:type="dxa" w:w="1037"/>
          </w:tcPr>
          <w:p>
            <w:pPr>
              <w:spacing w:after="0"/>
              <w:jc w:val="right"/>
            </w:pPr>
            <w:r>
              <w:rPr>
                <w:sz w:val="16"/>
              </w:rPr>
              <w:t>$21,237</w:t>
            </w:r>
          </w:p>
        </w:tc>
        <w:tc>
          <w:tcPr>
            <w:tcW w:type="dxa" w:w="1126"/>
          </w:tcPr>
          <w:p>
            <w:pPr>
              <w:spacing w:after="0"/>
              <w:jc w:val="right"/>
            </w:pPr>
            <w:r>
              <w:rPr>
                <w:sz w:val="16"/>
              </w:rPr>
              <w:t>$24,044</w:t>
            </w:r>
          </w:p>
        </w:tc>
        <w:tc>
          <w:tcPr>
            <w:tcW w:type="dxa" w:w="1157"/>
          </w:tcPr>
          <w:p>
            <w:pPr>
              <w:spacing w:after="0"/>
              <w:jc w:val="right"/>
            </w:pPr>
            <w:r>
              <w:rPr>
                <w:sz w:val="16"/>
              </w:rPr>
              <w:t>$411</w:t>
            </w:r>
          </w:p>
        </w:tc>
        <w:tc>
          <w:tcPr>
            <w:tcW w:type="dxa" w:w="1305"/>
          </w:tcPr>
          <w:p>
            <w:pPr>
              <w:spacing w:after="0"/>
              <w:jc w:val="right"/>
            </w:pPr>
            <w:r>
              <w:rPr>
                <w:sz w:val="16"/>
              </w:rPr>
              <w:t>0.00116%</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(1 declaration)</w:t>
            </w: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$1,827,412,489</w:t>
            </w:r>
          </w:p>
        </w:tc>
        <w:tc>
          <w:tcPr>
            <w:tcW w:type="dxa" w:w="1215"/>
          </w:tcPr>
          <w:p>
            <w:pPr>
              <w:spacing w:after="0"/>
              <w:jc w:val="right"/>
            </w:pPr>
          </w:p>
        </w:tc>
        <w:tc>
          <w:tcPr>
            <w:tcW w:type="dxa" w:w="1042"/>
          </w:tcPr>
          <w:p>
            <w:pPr>
              <w:spacing w:after="0"/>
              <w:jc w:val="right"/>
            </w:pPr>
            <w:r>
              <w:rPr>
                <w:sz w:val="16"/>
              </w:rPr>
              <w:t>6,781</w:t>
            </w:r>
          </w:p>
        </w:tc>
        <w:tc>
          <w:tcPr>
            <w:tcW w:type="dxa" w:w="1037"/>
          </w:tcPr>
          <w:p>
            <w:pPr>
              <w:spacing w:after="0"/>
              <w:jc w:val="right"/>
            </w:pPr>
            <w:r>
              <w:rPr>
                <w:sz w:val="16"/>
              </w:rPr>
              <w:t>$151,314</w:t>
            </w:r>
          </w:p>
        </w:tc>
        <w:tc>
          <w:tcPr>
            <w:tcW w:type="dxa" w:w="1126"/>
          </w:tcPr>
          <w:p>
            <w:pPr>
              <w:spacing w:after="0"/>
              <w:jc w:val="right"/>
            </w:pPr>
          </w:p>
        </w:tc>
        <w:tc>
          <w:tcPr>
            <w:tcW w:type="dxa" w:w="1157"/>
          </w:tcPr>
          <w:p>
            <w:pPr>
              <w:spacing w:after="0"/>
              <w:jc w:val="right"/>
            </w:pPr>
            <w:r>
              <w:rPr>
                <w:sz w:val="16"/>
              </w:rPr>
              <w:t>$17,281</w:t>
            </w:r>
          </w:p>
        </w:tc>
        <w:tc>
          <w:tcPr>
            <w:tcW w:type="dxa" w:w="1305"/>
          </w:tcPr>
          <w:p>
            <w:pPr>
              <w:spacing w:after="0"/>
              <w:jc w:val="right"/>
            </w:pPr>
            <w:r>
              <w:rPr>
                <w:sz w:val="16"/>
              </w:rPr>
              <w:t>0.00828%</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$1,825,744,878</w:t>
            </w:r>
          </w:p>
        </w:tc>
        <w:tc>
          <w:tcPr>
            <w:tcW w:type="dxa" w:w="1215"/>
          </w:tcPr>
          <w:p>
            <w:pPr>
              <w:spacing w:after="0"/>
              <w:jc w:val="right"/>
            </w:pPr>
            <w:r>
              <w:rPr>
                <w:sz w:val="16"/>
              </w:rPr>
              <w:t>$29,935,445</w:t>
            </w:r>
          </w:p>
        </w:tc>
        <w:tc>
          <w:tcPr>
            <w:tcW w:type="dxa" w:w="1042"/>
          </w:tcPr>
          <w:p>
            <w:pPr>
              <w:spacing w:after="0"/>
              <w:jc w:val="right"/>
            </w:pPr>
            <w:r>
              <w:rPr>
                <w:sz w:val="16"/>
              </w:rPr>
              <w:t>1,471</w:t>
            </w:r>
          </w:p>
        </w:tc>
        <w:tc>
          <w:tcPr>
            <w:tcW w:type="dxa" w:w="1037"/>
          </w:tcPr>
          <w:p>
            <w:pPr>
              <w:spacing w:after="0"/>
              <w:jc w:val="right"/>
            </w:pPr>
            <w:r>
              <w:rPr>
                <w:sz w:val="16"/>
              </w:rPr>
              <w:t>$1,744,980</w:t>
            </w:r>
          </w:p>
        </w:tc>
        <w:tc>
          <w:tcPr>
            <w:tcW w:type="dxa" w:w="1126"/>
          </w:tcPr>
          <w:p>
            <w:pPr>
              <w:spacing w:after="0"/>
              <w:jc w:val="right"/>
            </w:pPr>
            <w:r>
              <w:rPr>
                <w:sz w:val="16"/>
              </w:rPr>
              <w:t>$395,077</w:t>
            </w:r>
          </w:p>
        </w:tc>
        <w:tc>
          <w:tcPr>
            <w:tcW w:type="dxa" w:w="1157"/>
          </w:tcPr>
          <w:p>
            <w:pPr>
              <w:spacing w:after="0"/>
              <w:jc w:val="right"/>
            </w:pPr>
            <w:r>
              <w:rPr>
                <w:sz w:val="16"/>
              </w:rPr>
              <w:t>$41,256</w:t>
            </w:r>
          </w:p>
        </w:tc>
        <w:tc>
          <w:tcPr>
            <w:tcW w:type="dxa" w:w="1305"/>
          </w:tcPr>
          <w:p>
            <w:pPr>
              <w:spacing w:after="0"/>
              <w:jc w:val="right"/>
            </w:pPr>
            <w:r>
              <w:rPr>
                <w:sz w:val="16"/>
              </w:rPr>
              <w:t>n/a (see note)</w:t>
            </w:r>
          </w:p>
        </w:tc>
        <w:tc>
          <w:tcPr>
            <w:tcW w:type="dxa" w:w="1181"/>
          </w:tcPr>
          <w:p>
            <w:pPr>
              <w:spacing w:after="0"/>
              <w:jc w:val="right"/>
            </w:pPr>
            <w:r>
              <w:rPr>
                <w:sz w:val="16"/>
              </w:rPr>
              <w:t>$50,000</w:t>
            </w: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$2,852,630</w:t>
            </w:r>
          </w:p>
        </w:tc>
        <w:tc>
          <w:tcPr>
            <w:tcW w:type="dxa" w:w="1215"/>
          </w:tcPr>
          <w:p>
            <w:pPr>
              <w:spacing w:after="0"/>
              <w:jc w:val="right"/>
            </w:pPr>
          </w:p>
        </w:tc>
        <w:tc>
          <w:tcPr>
            <w:tcW w:type="dxa" w:w="1042"/>
          </w:tcPr>
          <w:p>
            <w:pPr>
              <w:spacing w:after="0"/>
              <w:jc w:val="right"/>
            </w:pPr>
            <w:r>
              <w:rPr>
                <w:sz w:val="16"/>
              </w:rPr>
              <w:t>11</w:t>
            </w:r>
          </w:p>
        </w:tc>
        <w:tc>
          <w:tcPr>
            <w:tcW w:type="dxa" w:w="1037"/>
          </w:tcPr>
          <w:p>
            <w:pPr>
              <w:spacing w:after="0"/>
              <w:jc w:val="right"/>
            </w:pPr>
            <w:r>
              <w:rPr>
                <w:sz w:val="16"/>
              </w:rPr>
              <w:t>$28</w:t>
            </w:r>
          </w:p>
        </w:tc>
        <w:tc>
          <w:tcPr>
            <w:tcW w:type="dxa" w:w="1126"/>
          </w:tcPr>
          <w:p>
            <w:pPr>
              <w:spacing w:after="0"/>
              <w:jc w:val="right"/>
            </w:pPr>
          </w:p>
        </w:tc>
        <w:tc>
          <w:tcPr>
            <w:tcW w:type="dxa" w:w="1157"/>
          </w:tcPr>
          <w:p>
            <w:pPr>
              <w:spacing w:after="0"/>
              <w:jc w:val="right"/>
            </w:pPr>
            <w:r>
              <w:rPr>
                <w:sz w:val="16"/>
              </w:rPr>
              <w:t>$2</w:t>
            </w:r>
          </w:p>
        </w:tc>
        <w:tc>
          <w:tcPr>
            <w:tcW w:type="dxa" w:w="1305"/>
          </w:tcPr>
          <w:p>
            <w:pPr>
              <w:spacing w:after="0"/>
              <w:jc w:val="right"/>
            </w:pPr>
            <w:r>
              <w:rPr>
                <w:sz w:val="16"/>
              </w:rPr>
              <w:t>0.000992%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$1,827,412,489</w:t>
            </w:r>
          </w:p>
        </w:tc>
        <w:tc>
          <w:tcPr>
            <w:tcW w:type="dxa" w:w="1215"/>
          </w:tcPr>
          <w:p>
            <w:pPr>
              <w:spacing w:after="0"/>
              <w:jc w:val="right"/>
            </w:pPr>
          </w:p>
        </w:tc>
        <w:tc>
          <w:tcPr>
            <w:tcW w:type="dxa" w:w="1042"/>
          </w:tcPr>
          <w:p>
            <w:pPr>
              <w:spacing w:after="0"/>
              <w:jc w:val="right"/>
            </w:pPr>
            <w:r>
              <w:rPr>
                <w:sz w:val="16"/>
              </w:rPr>
              <w:t>6,781</w:t>
            </w:r>
          </w:p>
        </w:tc>
        <w:tc>
          <w:tcPr>
            <w:tcW w:type="dxa" w:w="1037"/>
          </w:tcPr>
          <w:p>
            <w:pPr>
              <w:spacing w:after="0"/>
              <w:jc w:val="right"/>
            </w:pPr>
            <w:r>
              <w:rPr>
                <w:sz w:val="16"/>
              </w:rPr>
              <w:t>$6,451</w:t>
            </w:r>
          </w:p>
        </w:tc>
        <w:tc>
          <w:tcPr>
            <w:tcW w:type="dxa" w:w="1126"/>
          </w:tcPr>
          <w:p>
            <w:pPr>
              <w:spacing w:after="0"/>
              <w:jc w:val="right"/>
            </w:pPr>
          </w:p>
        </w:tc>
        <w:tc>
          <w:tcPr>
            <w:tcW w:type="dxa" w:w="1157"/>
          </w:tcPr>
          <w:p>
            <w:pPr>
              <w:spacing w:after="0"/>
              <w:jc w:val="right"/>
            </w:pPr>
            <w:r>
              <w:rPr>
                <w:sz w:val="16"/>
              </w:rPr>
              <w:t>$48,929</w:t>
            </w:r>
          </w:p>
        </w:tc>
        <w:tc>
          <w:tcPr>
            <w:tcW w:type="dxa" w:w="1305"/>
          </w:tcPr>
          <w:p>
            <w:pPr>
              <w:spacing w:after="0"/>
              <w:jc w:val="right"/>
            </w:pPr>
            <w:r>
              <w:rPr>
                <w:sz w:val="16"/>
              </w:rPr>
              <w:t>0.000353%</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$1,827,412,489</w:t>
            </w:r>
          </w:p>
        </w:tc>
        <w:tc>
          <w:tcPr>
            <w:tcW w:type="dxa" w:w="1215"/>
          </w:tcPr>
          <w:p>
            <w:pPr>
              <w:spacing w:after="0"/>
              <w:jc w:val="right"/>
            </w:pPr>
            <w:r>
              <w:rPr>
                <w:sz w:val="16"/>
              </w:rPr>
              <w:t>$123,780,487</w:t>
            </w:r>
          </w:p>
        </w:tc>
        <w:tc>
          <w:tcPr>
            <w:tcW w:type="dxa" w:w="1042"/>
          </w:tcPr>
          <w:p>
            <w:pPr>
              <w:spacing w:after="0"/>
              <w:jc w:val="right"/>
            </w:pPr>
            <w:r>
              <w:rPr>
                <w:sz w:val="16"/>
              </w:rPr>
              <w:t>6,781</w:t>
            </w:r>
          </w:p>
        </w:tc>
        <w:tc>
          <w:tcPr>
            <w:tcW w:type="dxa" w:w="1037"/>
          </w:tcPr>
          <w:p>
            <w:pPr>
              <w:spacing w:after="0"/>
              <w:jc w:val="right"/>
            </w:pPr>
            <w:r>
              <w:rPr>
                <w:sz w:val="16"/>
              </w:rPr>
              <w:t>$109,791</w:t>
            </w:r>
          </w:p>
        </w:tc>
        <w:tc>
          <w:tcPr>
            <w:tcW w:type="dxa" w:w="1126"/>
          </w:tcPr>
          <w:p>
            <w:pPr>
              <w:spacing w:after="0"/>
              <w:jc w:val="right"/>
            </w:pPr>
            <w:r>
              <w:rPr>
                <w:sz w:val="16"/>
              </w:rPr>
              <w:t>$623</w:t>
            </w:r>
          </w:p>
        </w:tc>
        <w:tc>
          <w:tcPr>
            <w:tcW w:type="dxa" w:w="1157"/>
          </w:tcPr>
          <w:p>
            <w:pPr>
              <w:spacing w:after="0"/>
              <w:jc w:val="right"/>
            </w:pPr>
            <w:r>
              <w:rPr>
                <w:sz w:val="16"/>
              </w:rPr>
              <w:t>$121,787</w:t>
            </w:r>
          </w:p>
        </w:tc>
        <w:tc>
          <w:tcPr>
            <w:tcW w:type="dxa" w:w="1305"/>
          </w:tcPr>
          <w:p>
            <w:pPr>
              <w:spacing w:after="0"/>
              <w:jc w:val="right"/>
            </w:pPr>
            <w:r>
              <w:rPr>
                <w:sz w:val="16"/>
              </w:rPr>
              <w:t>0.00601%</w:t>
            </w:r>
          </w:p>
        </w:tc>
        <w:tc>
          <w:tcPr>
            <w:tcW w:type="dxa" w:w="1181"/>
          </w:tcPr>
          <w:p>
            <w:pPr>
              <w:spacing w:after="0"/>
              <w:jc w:val="right"/>
            </w:pPr>
            <w:r>
              <w:rPr>
                <w:sz w:val="16"/>
              </w:rPr>
              <w:t>$50,000</w:t>
            </w:r>
          </w:p>
        </w:tc>
        <w:tc>
          <w:tcPr>
            <w:tcW w:type="dxa" w:w="1083"/>
          </w:tcPr>
          <w:p>
            <w:pPr>
              <w:spacing w:after="0"/>
              <w:jc w:val="right"/>
            </w:pPr>
            <w:r>
              <w:rPr>
                <w:sz w:val="16"/>
              </w:rPr>
              <w:t>$1,000</w:t>
            </w:r>
          </w:p>
        </w:tc>
        <w:tc>
          <w:tcPr>
            <w:tcW w:type="dxa" w:w="1330"/>
          </w:tcPr>
          <w:p>
            <w:pPr>
              <w:spacing w:after="0"/>
              <w:jc w:val="right"/>
            </w:pPr>
            <w:r>
              <w:rPr>
                <w:sz w:val="16"/>
              </w:rPr>
              <w:t>none found (1 declaration)</w:t>
            </w:r>
          </w:p>
        </w:tc>
        <w:tc>
          <w:tcPr>
            <w:tcW w:type="dxa" w:w="1206"/>
          </w:tcPr>
          <w:p>
            <w:pPr>
              <w:spacing w:after="0"/>
              <w:jc w:val="left"/>
            </w:pPr>
            <w:r>
              <w:rPr>
                <w:sz w:val="16"/>
              </w:rPr>
              <w:t>Storm Events damage since the plan includes 1 zone-level Strong Wind record ($1,000),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$1,827,412,489</w:t>
            </w:r>
          </w:p>
        </w:tc>
        <w:tc>
          <w:tcPr>
            <w:tcW w:type="dxa" w:w="1215"/>
          </w:tcPr>
          <w:p>
            <w:pPr>
              <w:spacing w:after="0"/>
              <w:jc w:val="right"/>
            </w:pPr>
            <w:r>
              <w:rPr>
                <w:sz w:val="16"/>
              </w:rPr>
              <w:t>$123,780,487</w:t>
            </w:r>
          </w:p>
        </w:tc>
        <w:tc>
          <w:tcPr>
            <w:tcW w:type="dxa" w:w="1042"/>
          </w:tcPr>
          <w:p>
            <w:pPr>
              <w:spacing w:after="0"/>
              <w:jc w:val="right"/>
            </w:pPr>
            <w:r>
              <w:rPr>
                <w:sz w:val="16"/>
              </w:rPr>
              <w:t>6,781</w:t>
            </w:r>
          </w:p>
        </w:tc>
        <w:tc>
          <w:tcPr>
            <w:tcW w:type="dxa" w:w="1037"/>
          </w:tcPr>
          <w:p>
            <w:pPr>
              <w:spacing w:after="0"/>
              <w:jc w:val="right"/>
            </w:pPr>
            <w:r>
              <w:rPr>
                <w:sz w:val="16"/>
              </w:rPr>
              <w:t>$477,601</w:t>
            </w:r>
          </w:p>
        </w:tc>
        <w:tc>
          <w:tcPr>
            <w:tcW w:type="dxa" w:w="1126"/>
          </w:tcPr>
          <w:p>
            <w:pPr>
              <w:spacing w:after="0"/>
              <w:jc w:val="right"/>
            </w:pPr>
            <w:r>
              <w:rPr>
                <w:sz w:val="16"/>
              </w:rPr>
              <w:t>$4,710</w:t>
            </w:r>
          </w:p>
        </w:tc>
        <w:tc>
          <w:tcPr>
            <w:tcW w:type="dxa" w:w="1157"/>
          </w:tcPr>
          <w:p>
            <w:pPr>
              <w:spacing w:after="0"/>
              <w:jc w:val="right"/>
            </w:pPr>
            <w:r>
              <w:rPr>
                <w:sz w:val="16"/>
              </w:rPr>
              <w:t>$844,191</w:t>
            </w:r>
          </w:p>
        </w:tc>
        <w:tc>
          <w:tcPr>
            <w:tcW w:type="dxa" w:w="1305"/>
          </w:tcPr>
          <w:p>
            <w:pPr>
              <w:spacing w:after="0"/>
              <w:jc w:val="right"/>
            </w:pPr>
            <w:r>
              <w:rPr>
                <w:sz w:val="16"/>
              </w:rPr>
              <w:t>0.0261%</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(3 declarations)</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$512,811,825</w:t>
            </w:r>
          </w:p>
        </w:tc>
        <w:tc>
          <w:tcPr>
            <w:tcW w:type="dxa" w:w="1215"/>
          </w:tcPr>
          <w:p>
            <w:pPr>
              <w:spacing w:after="0"/>
              <w:jc w:val="right"/>
            </w:pPr>
            <w:r>
              <w:rPr>
                <w:sz w:val="16"/>
              </w:rPr>
              <w:t>$17,766,839</w:t>
            </w:r>
          </w:p>
        </w:tc>
        <w:tc>
          <w:tcPr>
            <w:tcW w:type="dxa" w:w="1042"/>
          </w:tcPr>
          <w:p>
            <w:pPr>
              <w:spacing w:after="0"/>
              <w:jc w:val="right"/>
            </w:pPr>
            <w:r>
              <w:rPr>
                <w:sz w:val="16"/>
              </w:rPr>
              <w:t>1,999</w:t>
            </w:r>
          </w:p>
        </w:tc>
        <w:tc>
          <w:tcPr>
            <w:tcW w:type="dxa" w:w="1037"/>
          </w:tcPr>
          <w:p>
            <w:pPr>
              <w:spacing w:after="0"/>
              <w:jc w:val="right"/>
            </w:pPr>
            <w:r>
              <w:rPr>
                <w:sz w:val="16"/>
              </w:rPr>
              <w:t>$4,597</w:t>
            </w:r>
          </w:p>
        </w:tc>
        <w:tc>
          <w:tcPr>
            <w:tcW w:type="dxa" w:w="1126"/>
          </w:tcPr>
          <w:p>
            <w:pPr>
              <w:spacing w:after="0"/>
              <w:jc w:val="right"/>
            </w:pPr>
            <w:r>
              <w:rPr>
                <w:sz w:val="16"/>
              </w:rPr>
              <w:t>$44</w:t>
            </w:r>
          </w:p>
        </w:tc>
        <w:tc>
          <w:tcPr>
            <w:tcW w:type="dxa" w:w="1157"/>
          </w:tcPr>
          <w:p>
            <w:pPr>
              <w:spacing w:after="0"/>
              <w:jc w:val="right"/>
            </w:pPr>
            <w:r>
              <w:rPr>
                <w:sz w:val="16"/>
              </w:rPr>
              <w:t>$412</w:t>
            </w:r>
          </w:p>
        </w:tc>
        <w:tc>
          <w:tcPr>
            <w:tcW w:type="dxa" w:w="1305"/>
          </w:tcPr>
          <w:p>
            <w:pPr>
              <w:spacing w:after="0"/>
              <w:jc w:val="right"/>
            </w:pPr>
            <w:r>
              <w:rPr>
                <w:sz w:val="16"/>
              </w:rPr>
              <w:t>0.000896%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$1,827,412,489</w:t>
            </w:r>
          </w:p>
        </w:tc>
        <w:tc>
          <w:tcPr>
            <w:tcW w:type="dxa" w:w="1215"/>
          </w:tcPr>
          <w:p>
            <w:pPr>
              <w:spacing w:after="0"/>
              <w:jc w:val="right"/>
            </w:pPr>
            <w:r>
              <w:rPr>
                <w:sz w:val="16"/>
              </w:rPr>
              <w:t>$123,780,487</w:t>
            </w:r>
          </w:p>
        </w:tc>
        <w:tc>
          <w:tcPr>
            <w:tcW w:type="dxa" w:w="1042"/>
          </w:tcPr>
          <w:p>
            <w:pPr>
              <w:spacing w:after="0"/>
              <w:jc w:val="right"/>
            </w:pPr>
            <w:r>
              <w:rPr>
                <w:sz w:val="16"/>
              </w:rPr>
              <w:t>6,781</w:t>
            </w:r>
          </w:p>
        </w:tc>
        <w:tc>
          <w:tcPr>
            <w:tcW w:type="dxa" w:w="1037"/>
          </w:tcPr>
          <w:p>
            <w:pPr>
              <w:spacing w:after="0"/>
              <w:jc w:val="right"/>
            </w:pPr>
            <w:r>
              <w:rPr>
                <w:sz w:val="16"/>
              </w:rPr>
              <w:t>$11,005</w:t>
            </w:r>
          </w:p>
        </w:tc>
        <w:tc>
          <w:tcPr>
            <w:tcW w:type="dxa" w:w="1126"/>
          </w:tcPr>
          <w:p>
            <w:pPr>
              <w:spacing w:after="0"/>
              <w:jc w:val="right"/>
            </w:pPr>
            <w:r>
              <w:rPr>
                <w:sz w:val="16"/>
              </w:rPr>
              <w:t>$676</w:t>
            </w:r>
          </w:p>
        </w:tc>
        <w:tc>
          <w:tcPr>
            <w:tcW w:type="dxa" w:w="1157"/>
          </w:tcPr>
          <w:p>
            <w:pPr>
              <w:spacing w:after="0"/>
              <w:jc w:val="right"/>
            </w:pPr>
            <w:r>
              <w:rPr>
                <w:sz w:val="16"/>
              </w:rPr>
              <w:t>$745</w:t>
            </w:r>
          </w:p>
        </w:tc>
        <w:tc>
          <w:tcPr>
            <w:tcW w:type="dxa" w:w="1305"/>
          </w:tcPr>
          <w:p>
            <w:pPr>
              <w:spacing w:after="0"/>
              <w:jc w:val="right"/>
            </w:pPr>
            <w:r>
              <w:rPr>
                <w:sz w:val="16"/>
              </w:rPr>
              <w:t>0.000602%</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r>
              <w:rPr>
                <w:sz w:val="16"/>
              </w:rPr>
              <w:t>none found (1 declaration)</w:t>
            </w:r>
          </w:p>
        </w:tc>
        <w:tc>
          <w:tcPr>
            <w:tcW w:type="dxa" w:w="1206"/>
          </w:tcPr>
          <w:p>
            <w:pPr>
              <w:spacing w:after="0"/>
              <w:jc w:val="left"/>
            </w:pPr>
          </w:p>
        </w:tc>
      </w:tr>
    </w:tbl>
    <w:p>
      <w:pPr>
        <w:spacing w:after="40" w:before="60"/>
      </w:pPr>
      <w:r>
        <w:rPr>
          <w:sz w:val="15"/>
        </w:rPr>
        <w:t>Totals since 2019-02-07 (Storm Events through 2026-06-30): 56 county-coded records, 55 with a damage value recorded (including $0), $100,000; 7 zone-level records, 6 with a damage value recorded (including $0), $1,000 reported for the zone; Public Assistance on counted declarations none found (5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6,781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$1,827,412,489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$123,780,487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$4,702,216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$2,887,945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5</w:t>
            </w:r>
          </w:p>
        </w:tc>
        <w:tc>
          <w:tcPr>
            <w:tcW w:type="dxa" w:w="1572"/>
          </w:tcPr>
          <w:p>
            <w:pPr>
              <w:spacing w:after="0"/>
              <w:jc w:val="right"/>
            </w:pPr>
            <w:r>
              <w:rPr>
                <w:sz w:val="16"/>
              </w:rPr>
              <w:t>1</w:t>
            </w:r>
          </w:p>
        </w:tc>
        <w:tc>
          <w:tcPr>
            <w:tcW w:type="dxa" w:w="1572"/>
          </w:tcPr>
          <w:p>
            <w:pPr>
              <w:spacing w:after="0"/>
              <w:jc w:val="right"/>
            </w:pPr>
            <w:r>
              <w:rPr>
                <w:sz w:val="16"/>
              </w:rPr>
              <w:t>22</w:t>
            </w:r>
          </w:p>
        </w:tc>
        <w:tc>
          <w:tcPr>
            <w:tcW w:type="dxa" w:w="1572"/>
          </w:tcPr>
          <w:p>
            <w:pPr>
              <w:spacing w:after="0"/>
              <w:jc w:val="right"/>
            </w:pPr>
            <w:r>
              <w:rPr>
                <w:sz w:val="16"/>
              </w:rPr>
              <w:t>1</w:t>
            </w:r>
          </w:p>
        </w:tc>
        <w:tc>
          <w:tcPr>
            <w:tcW w:type="dxa" w:w="1572"/>
          </w:tcPr>
          <w:p>
            <w:pPr>
              <w:spacing w:after="0"/>
              <w:jc w:val="right"/>
            </w:pPr>
            <w:r>
              <w:rPr>
                <w:sz w:val="16"/>
              </w:rPr>
              <w:t>24</w:t>
            </w:r>
          </w:p>
        </w:tc>
        <w:tc>
          <w:tcPr>
            <w:tcW w:type="dxa" w:w="1572"/>
          </w:tcPr>
          <w:p>
            <w:pPr>
              <w:spacing w:after="0"/>
              <w:jc w:val="right"/>
            </w:pPr>
            <w:r>
              <w:rPr>
                <w:sz w:val="16"/>
              </w:rPr>
              <w:t>1</w:t>
            </w:r>
          </w:p>
        </w:tc>
        <w:tc>
          <w:tcPr>
            <w:tcW w:type="dxa" w:w="1749"/>
          </w:tcPr>
          <w:p>
            <w:pPr>
              <w:spacing w:after="0"/>
              <w:jc w:val="right"/>
            </w:pPr>
            <w:r>
              <w:rPr>
                <w:sz w:val="16"/>
              </w:rPr>
              <w:t>6</w:t>
            </w:r>
          </w:p>
        </w:tc>
      </w:tr>
      <w:tr>
        <w:trPr>
          <w:cantSplit/>
        </w:trPr>
        <w:tc>
          <w:tcPr>
            <w:tcW w:type="dxa" w:w="2934"/>
          </w:tcPr>
          <w:p>
            <w:pPr>
              <w:spacing w:after="0"/>
              <w:jc w:val="left"/>
            </w:pPr>
            <w:r>
              <w:rPr>
                <w:sz w:val="16"/>
              </w:rPr>
              <w:t>MONROE COUNTY*</w:t>
            </w:r>
          </w:p>
        </w:tc>
        <w:tc>
          <w:tcPr>
            <w:tcW w:type="dxa" w:w="1572"/>
          </w:tcPr>
          <w:p>
            <w:pPr>
              <w:spacing w:after="0"/>
              <w:jc w:val="right"/>
            </w:pPr>
            <w:r>
              <w:rPr>
                <w:sz w:val="16"/>
              </w:rPr>
              <w:t>5</w:t>
            </w:r>
          </w:p>
        </w:tc>
        <w:tc>
          <w:tcPr>
            <w:tcW w:type="dxa" w:w="1572"/>
          </w:tcPr>
          <w:p>
            <w:pPr>
              <w:spacing w:after="0"/>
              <w:jc w:val="right"/>
            </w:pPr>
            <w:r>
              <w:rPr>
                <w:sz w:val="16"/>
              </w:rPr>
              <w:t>1</w:t>
            </w:r>
          </w:p>
        </w:tc>
        <w:tc>
          <w:tcPr>
            <w:tcW w:type="dxa" w:w="1572"/>
          </w:tcPr>
          <w:p>
            <w:pPr>
              <w:spacing w:after="0"/>
              <w:jc w:val="right"/>
            </w:pPr>
            <w:r>
              <w:rPr>
                <w:sz w:val="16"/>
              </w:rPr>
              <w:t>16</w:t>
            </w:r>
          </w:p>
        </w:tc>
        <w:tc>
          <w:tcPr>
            <w:tcW w:type="dxa" w:w="1572"/>
          </w:tcPr>
          <w:p>
            <w:pPr>
              <w:spacing w:after="0"/>
              <w:jc w:val="right"/>
            </w:pPr>
            <w:r>
              <w:rPr>
                <w:sz w:val="16"/>
              </w:rPr>
              <w:t>1</w:t>
            </w:r>
          </w:p>
        </w:tc>
        <w:tc>
          <w:tcPr>
            <w:tcW w:type="dxa" w:w="1572"/>
          </w:tcPr>
          <w:p>
            <w:pPr>
              <w:spacing w:after="0"/>
              <w:jc w:val="right"/>
            </w:pPr>
            <w:r>
              <w:rPr>
                <w:sz w:val="16"/>
              </w:rPr>
              <w:t>18</w:t>
            </w:r>
          </w:p>
        </w:tc>
        <w:tc>
          <w:tcPr>
            <w:tcW w:type="dxa" w:w="1572"/>
          </w:tcPr>
          <w:p>
            <w:pPr>
              <w:spacing w:after="0"/>
              <w:jc w:val="right"/>
            </w:pPr>
            <w:r>
              <w:rPr>
                <w:sz w:val="16"/>
              </w:rPr>
              <w:t>1</w:t>
            </w:r>
          </w:p>
        </w:tc>
        <w:tc>
          <w:tcPr>
            <w:tcW w:type="dxa" w:w="1749"/>
          </w:tcPr>
          <w:p>
            <w:pPr>
              <w:spacing w:after="0"/>
              <w:jc w:val="right"/>
            </w:pPr>
            <w:r>
              <w:rPr>
                <w:sz w:val="16"/>
              </w:rPr>
              <w:t>4</w:t>
            </w:r>
          </w:p>
        </w:tc>
      </w:tr>
      <w:tr>
        <w:trPr>
          <w:cantSplit/>
        </w:trPr>
        <w:tc>
          <w:tcPr>
            <w:tcW w:type="dxa" w:w="2934"/>
          </w:tcPr>
          <w:p>
            <w:pPr>
              <w:spacing w:after="0"/>
              <w:jc w:val="left"/>
            </w:pPr>
            <w:r>
              <w:rPr>
                <w:sz w:val="16"/>
              </w:rPr>
              <w:t>BRINKLEY,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CLARENDON,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Monroe County</w:t>
            </w:r>
          </w:p>
        </w:tc>
        <w:tc>
          <w:tcPr>
            <w:tcW w:type="dxa" w:w="1513"/>
          </w:tcPr>
          <w:p>
            <w:pPr>
              <w:spacing w:after="0"/>
              <w:jc w:val="left"/>
            </w:pPr>
            <w:r>
              <w:rPr>
                <w:sz w:val="16"/>
              </w:rPr>
              <w:t>050154</w:t>
            </w:r>
          </w:p>
        </w:tc>
        <w:tc>
          <w:tcPr>
            <w:tcW w:type="dxa" w:w="1359"/>
          </w:tcPr>
          <w:p>
            <w:pPr>
              <w:spacing w:after="0"/>
              <w:jc w:val="right"/>
            </w:pPr>
            <w:r>
              <w:rPr>
                <w:sz w:val="16"/>
              </w:rPr>
              <w:t>5</w:t>
            </w:r>
          </w:p>
        </w:tc>
        <w:tc>
          <w:tcPr>
            <w:tcW w:type="dxa" w:w="1359"/>
          </w:tcPr>
          <w:p>
            <w:pPr>
              <w:spacing w:after="0"/>
              <w:jc w:val="right"/>
            </w:pPr>
            <w:r>
              <w:rPr>
                <w:sz w:val="16"/>
              </w:rPr>
              <w:t>1</w:t>
            </w:r>
          </w:p>
        </w:tc>
        <w:tc>
          <w:tcPr>
            <w:tcW w:type="dxa" w:w="1359"/>
          </w:tcPr>
          <w:p>
            <w:pPr>
              <w:spacing w:after="0"/>
              <w:jc w:val="right"/>
            </w:pPr>
            <w:r>
              <w:rPr>
                <w:sz w:val="16"/>
              </w:rPr>
              <w:t>16</w:t>
            </w:r>
          </w:p>
        </w:tc>
        <w:tc>
          <w:tcPr>
            <w:tcW w:type="dxa" w:w="1359"/>
          </w:tcPr>
          <w:p>
            <w:pPr>
              <w:spacing w:after="0"/>
              <w:jc w:val="right"/>
            </w:pPr>
            <w:r>
              <w:rPr>
                <w:sz w:val="16"/>
              </w:rPr>
              <w:t>1</w:t>
            </w:r>
          </w:p>
        </w:tc>
        <w:tc>
          <w:tcPr>
            <w:tcW w:type="dxa" w:w="1359"/>
          </w:tcPr>
          <w:p>
            <w:pPr>
              <w:spacing w:after="0"/>
              <w:jc w:val="right"/>
            </w:pPr>
            <w:r>
              <w:rPr>
                <w:sz w:val="16"/>
              </w:rPr>
              <w:t>18</w:t>
            </w:r>
          </w:p>
        </w:tc>
        <w:tc>
          <w:tcPr>
            <w:tcW w:type="dxa" w:w="1359"/>
          </w:tcPr>
          <w:p>
            <w:pPr>
              <w:spacing w:after="0"/>
              <w:jc w:val="right"/>
            </w:pPr>
            <w:r>
              <w:rPr>
                <w:sz w:val="16"/>
              </w:rPr>
              <w:t>1</w:t>
            </w:r>
          </w:p>
        </w:tc>
        <w:tc>
          <w:tcPr>
            <w:tcW w:type="dxa" w:w="1513"/>
          </w:tcPr>
          <w:p>
            <w:pPr>
              <w:spacing w:after="0"/>
              <w:jc w:val="right"/>
            </w:pPr>
            <w:r>
              <w:rPr>
                <w:sz w:val="16"/>
              </w:rPr>
              <w:t>4</w:t>
            </w:r>
          </w:p>
        </w:tc>
        <w:tc>
          <w:tcPr>
            <w:tcW w:type="dxa" w:w="930"/>
          </w:tcPr>
          <w:p>
            <w:pPr>
              <w:spacing w:after="0"/>
              <w:jc w:val="left"/>
            </w:pPr>
          </w:p>
        </w:tc>
      </w:tr>
      <w:tr>
        <w:trPr>
          <w:cantSplit/>
        </w:trPr>
        <w:tc>
          <w:tcPr>
            <w:tcW w:type="dxa" w:w="2000"/>
          </w:tcPr>
          <w:p>
            <w:pPr>
              <w:spacing w:after="0"/>
              <w:jc w:val="left"/>
            </w:pPr>
            <w:r>
              <w:rPr>
                <w:sz w:val="16"/>
              </w:rPr>
              <w:t>Brinkley city</w:t>
            </w:r>
          </w:p>
        </w:tc>
        <w:tc>
          <w:tcPr>
            <w:tcW w:type="dxa" w:w="1513"/>
          </w:tcPr>
          <w:p>
            <w:pPr>
              <w:spacing w:after="0"/>
              <w:jc w:val="left"/>
            </w:pPr>
            <w:r>
              <w:rPr>
                <w:sz w:val="16"/>
              </w:rPr>
              <w:t>050155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Clarendon city</w:t>
            </w:r>
          </w:p>
        </w:tc>
        <w:tc>
          <w:tcPr>
            <w:tcW w:type="dxa" w:w="1513"/>
          </w:tcPr>
          <w:p>
            <w:pPr>
              <w:spacing w:after="0"/>
              <w:jc w:val="left"/>
            </w:pPr>
            <w:r>
              <w:rPr>
                <w:sz w:val="16"/>
              </w:rPr>
              <w:t>050156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Holly Grove city</w:t>
            </w:r>
          </w:p>
        </w:tc>
        <w:tc>
          <w:tcPr>
            <w:tcW w:type="dxa" w:w="1513"/>
          </w:tcPr>
          <w:p>
            <w:pPr>
              <w:spacing w:after="0"/>
              <w:jc w:val="left"/>
            </w:pPr>
            <w:r>
              <w:rPr>
                <w:sz w:val="16"/>
              </w:rPr>
              <w:t>050157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1</w:t>
            </w:r>
          </w:p>
        </w:tc>
        <w:tc>
          <w:tcPr>
            <w:tcW w:type="dxa" w:w="1496"/>
          </w:tcPr>
          <w:p>
            <w:pPr>
              <w:spacing w:after="0"/>
              <w:jc w:val="right"/>
            </w:pPr>
            <w:r>
              <w:rPr>
                <w:sz w:val="16"/>
              </w:rPr>
              <w:t>24</w:t>
            </w:r>
          </w:p>
        </w:tc>
        <w:tc>
          <w:tcPr>
            <w:tcW w:type="dxa" w:w="1496"/>
          </w:tcPr>
          <w:p>
            <w:pPr>
              <w:spacing w:after="0"/>
              <w:jc w:val="right"/>
            </w:pPr>
            <w:r>
              <w:rPr>
                <w:sz w:val="16"/>
              </w:rPr>
              <w:t>1</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Monroe County, AR: risk-assessment baseline packet, release 2026-10 (data as of 2026-09-28; County area 05095).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Monroe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Monroe County, AR: Risk-assessment baseline packet</dc:title>
  <dc:subject>Hazard Plain release 2026-10, as of 2026-09-28. Preview: automated baseline</dc:subject>
  <dc:creator>Hazard Plain</dc:creator>
  <cp:keywords>Hazard Plain; hazard mitigation; risk assessment; 05095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