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Mississippi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05093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2029-10-30</w:t>
      </w:r>
    </w:p>
    <w:p>
      <w:pPr>
        <w:keepNext/>
        <w:spacing w:after="40" w:before="0"/>
      </w:pPr>
      <w:r>
        <w:rPr>
          <w:b/>
        </w:rPr>
        <w:t xml:space="preserve">Plan: </w:t>
      </w:r>
      <w:r>
        <w:rPr/>
        <w:t>Mississippi County (FEMA plan 106665)</w:t>
      </w:r>
    </w:p>
    <w:p>
      <w:pPr>
        <w:keepNext/>
        <w:spacing w:after="40" w:before="0"/>
      </w:pPr>
      <w:r>
        <w:rPr>
          <w:b/>
        </w:rPr>
        <w:t xml:space="preserve">Approved: </w:t>
      </w:r>
      <w:r>
        <w:rPr/>
        <w:t>2024-10-31</w:t>
      </w:r>
    </w:p>
    <w:p>
      <w:pPr>
        <w:keepNext/>
        <w:spacing w:after="40" w:before="0"/>
      </w:pPr>
      <w:r>
        <w:rPr>
          <w:b/>
        </w:rPr>
        <w:t xml:space="preserve">Expires: </w:t>
      </w:r>
      <w:r>
        <w:rPr/>
        <w:t>2029-10-30</w:t>
      </w:r>
    </w:p>
    <w:p>
      <w:pPr>
        <w:keepNext/>
        <w:spacing w:after="40" w:before="0"/>
      </w:pPr>
      <w:r>
        <w:rPr>
          <w:b/>
        </w:rPr>
        <w:t xml:space="preserve">As of: </w:t>
      </w:r>
      <w:r>
        <w:rPr/>
        <w:t>2026-09-28</w:t>
      </w:r>
    </w:p>
    <w:p>
      <w:pPr>
        <w:keepNext/>
        <w:spacing w:after="40" w:before="0"/>
      </w:pPr>
      <w:r>
        <w:rPr>
          <w:b/>
        </w:rPr>
        <w:t xml:space="preserve">Days: </w:t>
      </w:r>
      <w:r>
        <w:rPr/>
        <w:t>1,128 days to expiry</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EM-3627-AR, DR-4873-AR, EM-3636-AR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3"/>
        <w:gridCol w:w="1306"/>
        <w:gridCol w:w="2646"/>
        <w:gridCol w:w="3451"/>
        <w:gridCol w:w="1038"/>
        <w:gridCol w:w="1038"/>
        <w:gridCol w:w="895"/>
        <w:gridCol w:w="948"/>
        <w:gridCol w:w="1038"/>
      </w:tblGrid>
      <w:tr>
        <w:trPr>
          <w:cantSplit/>
          <w:tblHeader/>
        </w:trPr>
        <w:tc>
          <w:tcPr>
            <w:tcW w:type="dxa" w:w="1753"/>
            <w:shd w:val="clear" w:color="auto" w:fill="E8E8E8"/>
          </w:tcPr>
          <w:p>
            <w:pPr>
              <w:spacing w:after="0"/>
              <w:jc w:val="left"/>
            </w:pPr>
            <w:r>
              <w:rPr>
                <w:b/>
                <w:sz w:val="16"/>
              </w:rPr>
              <w:t>Jurisdiction</w:t>
            </w:r>
          </w:p>
        </w:tc>
        <w:tc>
          <w:tcPr>
            <w:tcW w:type="dxa" w:w="1306"/>
            <w:shd w:val="clear" w:color="auto" w:fill="E8E8E8"/>
          </w:tcPr>
          <w:p>
            <w:pPr>
              <w:spacing w:after="0"/>
              <w:jc w:val="left"/>
            </w:pPr>
            <w:r>
              <w:rPr>
                <w:b/>
                <w:sz w:val="16"/>
              </w:rPr>
              <w:t>Type</w:t>
            </w:r>
          </w:p>
        </w:tc>
        <w:tc>
          <w:tcPr>
            <w:tcW w:type="dxa" w:w="2646"/>
            <w:shd w:val="clear" w:color="auto" w:fill="E8E8E8"/>
          </w:tcPr>
          <w:p>
            <w:pPr>
              <w:spacing w:after="0"/>
              <w:jc w:val="left"/>
            </w:pPr>
            <w:r>
              <w:rPr>
                <w:b/>
                <w:sz w:val="16"/>
              </w:rPr>
              <w:t>Status</w:t>
            </w:r>
          </w:p>
        </w:tc>
        <w:tc>
          <w:tcPr>
            <w:tcW w:type="dxa" w:w="3451"/>
            <w:shd w:val="clear" w:color="auto" w:fill="E8E8E8"/>
          </w:tcPr>
          <w:p>
            <w:pPr>
              <w:spacing w:after="0"/>
              <w:jc w:val="left"/>
            </w:pPr>
            <w:r>
              <w:rPr>
                <w:b/>
                <w:sz w:val="16"/>
              </w:rPr>
              <w:t>Plan</w:t>
            </w:r>
          </w:p>
        </w:tc>
        <w:tc>
          <w:tcPr>
            <w:tcW w:type="dxa" w:w="1038"/>
            <w:shd w:val="clear" w:color="auto" w:fill="E8E8E8"/>
          </w:tcPr>
          <w:p>
            <w:pPr>
              <w:spacing w:after="0"/>
              <w:jc w:val="left"/>
            </w:pPr>
            <w:r>
              <w:rPr>
                <w:b/>
                <w:sz w:val="16"/>
              </w:rPr>
              <w:t>Approved</w:t>
            </w:r>
          </w:p>
        </w:tc>
        <w:tc>
          <w:tcPr>
            <w:tcW w:type="dxa" w:w="1038"/>
            <w:shd w:val="clear" w:color="auto" w:fill="E8E8E8"/>
          </w:tcPr>
          <w:p>
            <w:pPr>
              <w:spacing w:after="0"/>
              <w:jc w:val="left"/>
            </w:pPr>
            <w:r>
              <w:rPr>
                <w:b/>
                <w:sz w:val="16"/>
              </w:rPr>
              <w:t>Expires</w:t>
            </w:r>
          </w:p>
        </w:tc>
        <w:tc>
          <w:tcPr>
            <w:tcW w:type="dxa" w:w="89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8"/>
            <w:shd w:val="clear" w:color="auto" w:fill="E8E8E8"/>
          </w:tcPr>
          <w:p>
            <w:pPr>
              <w:spacing w:after="0"/>
              <w:jc w:val="left"/>
            </w:pPr>
            <w:r>
              <w:rPr>
                <w:b/>
                <w:sz w:val="16"/>
              </w:rPr>
              <w:t>Update underway</w:t>
            </w:r>
          </w:p>
        </w:tc>
        <w:tc>
          <w:tcPr>
            <w:tcW w:type="dxa" w:w="1038"/>
            <w:shd w:val="clear" w:color="auto" w:fill="E8E8E8"/>
          </w:tcPr>
          <w:p>
            <w:pPr>
              <w:spacing w:after="0"/>
              <w:jc w:val="left"/>
            </w:pPr>
            <w:r>
              <w:rPr>
                <w:b/>
                <w:sz w:val="16"/>
              </w:rPr>
              <w:t>Notes</w:t>
            </w:r>
          </w:p>
        </w:tc>
      </w:tr>
      <w:tr>
        <w:trPr>
          <w:cantSplit/>
        </w:trPr>
        <w:tc>
          <w:tcPr>
            <w:tcW w:type="dxa" w:w="1753"/>
          </w:tcPr>
          <w:p>
            <w:pPr>
              <w:spacing w:after="0"/>
              <w:jc w:val="left"/>
            </w:pPr>
            <w:r>
              <w:rPr>
                <w:sz w:val="16"/>
              </w:rPr>
              <w:t>Mississippi County</w:t>
            </w:r>
          </w:p>
        </w:tc>
        <w:tc>
          <w:tcPr>
            <w:tcW w:type="dxa" w:w="1306"/>
          </w:tcPr>
          <w:p>
            <w:pPr>
              <w:spacing w:after="0"/>
              <w:jc w:val="left"/>
            </w:pPr>
            <w:r>
              <w:rPr>
                <w:sz w:val="16"/>
              </w:rPr>
              <w:t>County</w:t>
            </w:r>
          </w:p>
        </w:tc>
        <w:tc>
          <w:tcPr>
            <w:tcW w:type="dxa" w:w="2646"/>
          </w:tcPr>
          <w:p>
            <w:pPr>
              <w:spacing w:after="0"/>
              <w:jc w:val="left"/>
            </w:pPr>
            <w:r>
              <w:rPr>
                <w:sz w:val="16"/>
              </w:rPr>
              <w:t>Approved, expires 2029-10-30</w:t>
            </w:r>
          </w:p>
        </w:tc>
        <w:tc>
          <w:tcPr>
            <w:tcW w:type="dxa" w:w="3451"/>
          </w:tcPr>
          <w:p>
            <w:pPr>
              <w:spacing w:after="0"/>
              <w:jc w:val="left"/>
            </w:pPr>
            <w:r>
              <w:rPr>
                <w:sz w:val="16"/>
              </w:rPr>
              <w:t>Mississippi County (FEMA plan 106665)</w:t>
            </w:r>
          </w:p>
        </w:tc>
        <w:tc>
          <w:tcPr>
            <w:tcW w:type="dxa" w:w="1038"/>
          </w:tcPr>
          <w:p>
            <w:pPr>
              <w:spacing w:after="0"/>
              <w:jc w:val="left"/>
            </w:pPr>
            <w:r>
              <w:rPr>
                <w:sz w:val="16"/>
              </w:rPr>
              <w:t>2024-10-31</w:t>
            </w:r>
          </w:p>
        </w:tc>
        <w:tc>
          <w:tcPr>
            <w:tcW w:type="dxa" w:w="1038"/>
          </w:tcPr>
          <w:p>
            <w:pPr>
              <w:spacing w:after="0"/>
              <w:jc w:val="left"/>
            </w:pPr>
            <w:r>
              <w:rPr>
                <w:sz w:val="16"/>
              </w:rPr>
              <w:t>2029-10-30</w:t>
            </w:r>
          </w:p>
        </w:tc>
        <w:tc>
          <w:tcPr>
            <w:tcW w:type="dxa" w:w="895"/>
          </w:tcPr>
          <w:p>
            <w:pPr>
              <w:spacing w:after="0"/>
              <w:jc w:val="right"/>
            </w:pPr>
            <w:r>
              <w:rPr>
                <w:sz w:val="16"/>
              </w:rPr>
              <w:t>1,128</w:t>
            </w:r>
          </w:p>
        </w:tc>
        <w:tc>
          <w:tcPr>
            <w:tcW w:type="dxa" w:w="948"/>
          </w:tcPr>
          <w:p>
            <w:pPr>
              <w:spacing w:after="0"/>
              <w:jc w:val="left"/>
            </w:pPr>
          </w:p>
        </w:tc>
        <w:tc>
          <w:tcPr>
            <w:tcW w:type="dxa" w:w="1038"/>
          </w:tcPr>
          <w:p>
            <w:pPr>
              <w:spacing w:after="0"/>
              <w:jc w:val="left"/>
            </w:pPr>
          </w:p>
        </w:tc>
      </w:tr>
      <w:tr>
        <w:trPr>
          <w:cantSplit/>
        </w:trPr>
        <w:tc>
          <w:tcPr>
            <w:tcW w:type="dxa" w:w="1753"/>
          </w:tcPr>
          <w:p>
            <w:pPr>
              <w:spacing w:after="0"/>
              <w:jc w:val="left"/>
            </w:pPr>
            <w:r>
              <w:rPr>
                <w:sz w:val="16"/>
              </w:rPr>
              <w:t>Birdsong town</w:t>
            </w:r>
          </w:p>
        </w:tc>
        <w:tc>
          <w:tcPr>
            <w:tcW w:type="dxa" w:w="1306"/>
          </w:tcPr>
          <w:p>
            <w:pPr>
              <w:spacing w:after="0"/>
              <w:jc w:val="left"/>
            </w:pPr>
            <w:r>
              <w:rPr>
                <w:sz w:val="16"/>
              </w:rPr>
              <w:t>Town</w:t>
            </w:r>
          </w:p>
        </w:tc>
        <w:tc>
          <w:tcPr>
            <w:tcW w:type="dxa" w:w="2646"/>
          </w:tcPr>
          <w:p>
            <w:pPr>
              <w:spacing w:after="0"/>
              <w:jc w:val="left"/>
            </w:pPr>
            <w:r>
              <w:rPr>
                <w:sz w:val="16"/>
              </w:rPr>
              <w:t>Approved, expires 2029-10-30</w:t>
            </w:r>
          </w:p>
        </w:tc>
        <w:tc>
          <w:tcPr>
            <w:tcW w:type="dxa" w:w="3451"/>
          </w:tcPr>
          <w:p>
            <w:pPr>
              <w:spacing w:after="0"/>
              <w:jc w:val="left"/>
            </w:pPr>
            <w:r>
              <w:rPr>
                <w:sz w:val="16"/>
              </w:rPr>
              <w:t>Mississippi County (FEMA plan 106665)</w:t>
            </w:r>
          </w:p>
        </w:tc>
        <w:tc>
          <w:tcPr>
            <w:tcW w:type="dxa" w:w="1038"/>
          </w:tcPr>
          <w:p>
            <w:pPr>
              <w:spacing w:after="0"/>
              <w:jc w:val="left"/>
            </w:pPr>
            <w:r>
              <w:rPr>
                <w:sz w:val="16"/>
              </w:rPr>
              <w:t>2024-10-31</w:t>
            </w:r>
          </w:p>
        </w:tc>
        <w:tc>
          <w:tcPr>
            <w:tcW w:type="dxa" w:w="1038"/>
          </w:tcPr>
          <w:p>
            <w:pPr>
              <w:spacing w:after="0"/>
              <w:jc w:val="left"/>
            </w:pPr>
            <w:r>
              <w:rPr>
                <w:sz w:val="16"/>
              </w:rPr>
              <w:t>2029-10-30</w:t>
            </w:r>
          </w:p>
        </w:tc>
        <w:tc>
          <w:tcPr>
            <w:tcW w:type="dxa" w:w="895"/>
          </w:tcPr>
          <w:p>
            <w:pPr>
              <w:spacing w:after="0"/>
              <w:jc w:val="right"/>
            </w:pPr>
            <w:r>
              <w:rPr>
                <w:sz w:val="16"/>
              </w:rPr>
              <w:t>1,128</w:t>
            </w:r>
          </w:p>
        </w:tc>
        <w:tc>
          <w:tcPr>
            <w:tcW w:type="dxa" w:w="948"/>
          </w:tcPr>
          <w:p>
            <w:pPr>
              <w:spacing w:after="0"/>
              <w:jc w:val="left"/>
            </w:pPr>
          </w:p>
        </w:tc>
        <w:tc>
          <w:tcPr>
            <w:tcW w:type="dxa" w:w="1038"/>
          </w:tcPr>
          <w:p>
            <w:pPr>
              <w:spacing w:after="0"/>
              <w:jc w:val="left"/>
            </w:pPr>
          </w:p>
        </w:tc>
      </w:tr>
      <w:tr>
        <w:trPr>
          <w:cantSplit/>
        </w:trPr>
        <w:tc>
          <w:tcPr>
            <w:tcW w:type="dxa" w:w="1753"/>
          </w:tcPr>
          <w:p>
            <w:pPr>
              <w:spacing w:after="0"/>
              <w:jc w:val="left"/>
            </w:pPr>
            <w:r>
              <w:rPr>
                <w:sz w:val="16"/>
              </w:rPr>
              <w:t>Blytheville city</w:t>
            </w:r>
          </w:p>
        </w:tc>
        <w:tc>
          <w:tcPr>
            <w:tcW w:type="dxa" w:w="1306"/>
          </w:tcPr>
          <w:p>
            <w:pPr>
              <w:spacing w:after="0"/>
              <w:jc w:val="left"/>
            </w:pPr>
            <w:r>
              <w:rPr>
                <w:sz w:val="16"/>
              </w:rPr>
              <w:t>City</w:t>
            </w:r>
          </w:p>
        </w:tc>
        <w:tc>
          <w:tcPr>
            <w:tcW w:type="dxa" w:w="2646"/>
          </w:tcPr>
          <w:p>
            <w:pPr>
              <w:spacing w:after="0"/>
              <w:jc w:val="left"/>
            </w:pPr>
            <w:r>
              <w:rPr>
                <w:sz w:val="16"/>
              </w:rPr>
              <w:t>Approved, expires 2029-10-30</w:t>
            </w:r>
          </w:p>
        </w:tc>
        <w:tc>
          <w:tcPr>
            <w:tcW w:type="dxa" w:w="3451"/>
          </w:tcPr>
          <w:p>
            <w:pPr>
              <w:spacing w:after="0"/>
              <w:jc w:val="left"/>
            </w:pPr>
            <w:r>
              <w:rPr>
                <w:sz w:val="16"/>
              </w:rPr>
              <w:t>Mississippi County (FEMA plan 106665)</w:t>
            </w:r>
          </w:p>
        </w:tc>
        <w:tc>
          <w:tcPr>
            <w:tcW w:type="dxa" w:w="1038"/>
          </w:tcPr>
          <w:p>
            <w:pPr>
              <w:spacing w:after="0"/>
              <w:jc w:val="left"/>
            </w:pPr>
            <w:r>
              <w:rPr>
                <w:sz w:val="16"/>
              </w:rPr>
              <w:t>2024-10-31</w:t>
            </w:r>
          </w:p>
        </w:tc>
        <w:tc>
          <w:tcPr>
            <w:tcW w:type="dxa" w:w="1038"/>
          </w:tcPr>
          <w:p>
            <w:pPr>
              <w:spacing w:after="0"/>
              <w:jc w:val="left"/>
            </w:pPr>
            <w:r>
              <w:rPr>
                <w:sz w:val="16"/>
              </w:rPr>
              <w:t>2029-10-30</w:t>
            </w:r>
          </w:p>
        </w:tc>
        <w:tc>
          <w:tcPr>
            <w:tcW w:type="dxa" w:w="895"/>
          </w:tcPr>
          <w:p>
            <w:pPr>
              <w:spacing w:after="0"/>
              <w:jc w:val="right"/>
            </w:pPr>
            <w:r>
              <w:rPr>
                <w:sz w:val="16"/>
              </w:rPr>
              <w:t>1,128</w:t>
            </w:r>
          </w:p>
        </w:tc>
        <w:tc>
          <w:tcPr>
            <w:tcW w:type="dxa" w:w="948"/>
          </w:tcPr>
          <w:p>
            <w:pPr>
              <w:spacing w:after="0"/>
              <w:jc w:val="left"/>
            </w:pPr>
          </w:p>
        </w:tc>
        <w:tc>
          <w:tcPr>
            <w:tcW w:type="dxa" w:w="1038"/>
          </w:tcPr>
          <w:p>
            <w:pPr>
              <w:spacing w:after="0"/>
              <w:jc w:val="left"/>
            </w:pPr>
          </w:p>
        </w:tc>
      </w:tr>
      <w:tr>
        <w:trPr>
          <w:cantSplit/>
        </w:trPr>
        <w:tc>
          <w:tcPr>
            <w:tcW w:type="dxa" w:w="1753"/>
          </w:tcPr>
          <w:p>
            <w:pPr>
              <w:spacing w:after="0"/>
              <w:jc w:val="left"/>
            </w:pPr>
            <w:r>
              <w:rPr>
                <w:sz w:val="16"/>
              </w:rPr>
              <w:t>Burdette town</w:t>
            </w:r>
          </w:p>
        </w:tc>
        <w:tc>
          <w:tcPr>
            <w:tcW w:type="dxa" w:w="1306"/>
          </w:tcPr>
          <w:p>
            <w:pPr>
              <w:spacing w:after="0"/>
              <w:jc w:val="left"/>
            </w:pPr>
            <w:r>
              <w:rPr>
                <w:sz w:val="16"/>
              </w:rPr>
              <w:t>Town</w:t>
            </w:r>
          </w:p>
        </w:tc>
        <w:tc>
          <w:tcPr>
            <w:tcW w:type="dxa" w:w="2646"/>
          </w:tcPr>
          <w:p>
            <w:pPr>
              <w:spacing w:after="0"/>
              <w:jc w:val="left"/>
            </w:pPr>
            <w:r>
              <w:rPr>
                <w:sz w:val="16"/>
              </w:rPr>
              <w:t>Approved, expires 2029-10-30</w:t>
            </w:r>
          </w:p>
        </w:tc>
        <w:tc>
          <w:tcPr>
            <w:tcW w:type="dxa" w:w="3451"/>
          </w:tcPr>
          <w:p>
            <w:pPr>
              <w:spacing w:after="0"/>
              <w:jc w:val="left"/>
            </w:pPr>
            <w:r>
              <w:rPr>
                <w:sz w:val="16"/>
              </w:rPr>
              <w:t>Mississippi County (FEMA plan 106665)</w:t>
            </w:r>
          </w:p>
        </w:tc>
        <w:tc>
          <w:tcPr>
            <w:tcW w:type="dxa" w:w="1038"/>
          </w:tcPr>
          <w:p>
            <w:pPr>
              <w:spacing w:after="0"/>
              <w:jc w:val="left"/>
            </w:pPr>
            <w:r>
              <w:rPr>
                <w:sz w:val="16"/>
              </w:rPr>
              <w:t>2024-10-31</w:t>
            </w:r>
          </w:p>
        </w:tc>
        <w:tc>
          <w:tcPr>
            <w:tcW w:type="dxa" w:w="1038"/>
          </w:tcPr>
          <w:p>
            <w:pPr>
              <w:spacing w:after="0"/>
              <w:jc w:val="left"/>
            </w:pPr>
            <w:r>
              <w:rPr>
                <w:sz w:val="16"/>
              </w:rPr>
              <w:t>2029-10-30</w:t>
            </w:r>
          </w:p>
        </w:tc>
        <w:tc>
          <w:tcPr>
            <w:tcW w:type="dxa" w:w="895"/>
          </w:tcPr>
          <w:p>
            <w:pPr>
              <w:spacing w:after="0"/>
              <w:jc w:val="right"/>
            </w:pPr>
            <w:r>
              <w:rPr>
                <w:sz w:val="16"/>
              </w:rPr>
              <w:t>1,128</w:t>
            </w:r>
          </w:p>
        </w:tc>
        <w:tc>
          <w:tcPr>
            <w:tcW w:type="dxa" w:w="948"/>
          </w:tcPr>
          <w:p>
            <w:pPr>
              <w:spacing w:after="0"/>
              <w:jc w:val="left"/>
            </w:pPr>
          </w:p>
        </w:tc>
        <w:tc>
          <w:tcPr>
            <w:tcW w:type="dxa" w:w="1038"/>
          </w:tcPr>
          <w:p>
            <w:pPr>
              <w:spacing w:after="0"/>
              <w:jc w:val="left"/>
            </w:pPr>
          </w:p>
        </w:tc>
      </w:tr>
      <w:tr>
        <w:trPr>
          <w:cantSplit/>
        </w:trPr>
        <w:tc>
          <w:tcPr>
            <w:tcW w:type="dxa" w:w="1753"/>
          </w:tcPr>
          <w:p>
            <w:pPr>
              <w:spacing w:after="0"/>
              <w:jc w:val="left"/>
            </w:pPr>
            <w:r>
              <w:rPr>
                <w:sz w:val="16"/>
              </w:rPr>
              <w:t>Dell town</w:t>
            </w:r>
          </w:p>
        </w:tc>
        <w:tc>
          <w:tcPr>
            <w:tcW w:type="dxa" w:w="1306"/>
          </w:tcPr>
          <w:p>
            <w:pPr>
              <w:spacing w:after="0"/>
              <w:jc w:val="left"/>
            </w:pPr>
            <w:r>
              <w:rPr>
                <w:sz w:val="16"/>
              </w:rPr>
              <w:t>Town</w:t>
            </w:r>
          </w:p>
        </w:tc>
        <w:tc>
          <w:tcPr>
            <w:tcW w:type="dxa" w:w="2646"/>
          </w:tcPr>
          <w:p>
            <w:pPr>
              <w:spacing w:after="0"/>
              <w:jc w:val="left"/>
            </w:pPr>
            <w:r>
              <w:rPr>
                <w:sz w:val="16"/>
              </w:rPr>
              <w:t>Approved, expires 2029-10-30</w:t>
            </w:r>
          </w:p>
        </w:tc>
        <w:tc>
          <w:tcPr>
            <w:tcW w:type="dxa" w:w="3451"/>
          </w:tcPr>
          <w:p>
            <w:pPr>
              <w:spacing w:after="0"/>
              <w:jc w:val="left"/>
            </w:pPr>
            <w:r>
              <w:rPr>
                <w:sz w:val="16"/>
              </w:rPr>
              <w:t>Mississippi County (FEMA plan 106665)</w:t>
            </w:r>
          </w:p>
        </w:tc>
        <w:tc>
          <w:tcPr>
            <w:tcW w:type="dxa" w:w="1038"/>
          </w:tcPr>
          <w:p>
            <w:pPr>
              <w:spacing w:after="0"/>
              <w:jc w:val="left"/>
            </w:pPr>
            <w:r>
              <w:rPr>
                <w:sz w:val="16"/>
              </w:rPr>
              <w:t>2024-10-31</w:t>
            </w:r>
          </w:p>
        </w:tc>
        <w:tc>
          <w:tcPr>
            <w:tcW w:type="dxa" w:w="1038"/>
          </w:tcPr>
          <w:p>
            <w:pPr>
              <w:spacing w:after="0"/>
              <w:jc w:val="left"/>
            </w:pPr>
            <w:r>
              <w:rPr>
                <w:sz w:val="16"/>
              </w:rPr>
              <w:t>2029-10-30</w:t>
            </w:r>
          </w:p>
        </w:tc>
        <w:tc>
          <w:tcPr>
            <w:tcW w:type="dxa" w:w="895"/>
          </w:tcPr>
          <w:p>
            <w:pPr>
              <w:spacing w:after="0"/>
              <w:jc w:val="right"/>
            </w:pPr>
            <w:r>
              <w:rPr>
                <w:sz w:val="16"/>
              </w:rPr>
              <w:t>1,128</w:t>
            </w:r>
          </w:p>
        </w:tc>
        <w:tc>
          <w:tcPr>
            <w:tcW w:type="dxa" w:w="948"/>
          </w:tcPr>
          <w:p>
            <w:pPr>
              <w:spacing w:after="0"/>
              <w:jc w:val="left"/>
            </w:pPr>
          </w:p>
        </w:tc>
        <w:tc>
          <w:tcPr>
            <w:tcW w:type="dxa" w:w="1038"/>
          </w:tcPr>
          <w:p>
            <w:pPr>
              <w:spacing w:after="0"/>
              <w:jc w:val="left"/>
            </w:pPr>
          </w:p>
        </w:tc>
      </w:tr>
      <w:tr>
        <w:trPr>
          <w:cantSplit/>
        </w:trPr>
        <w:tc>
          <w:tcPr>
            <w:tcW w:type="dxa" w:w="1753"/>
          </w:tcPr>
          <w:p>
            <w:pPr>
              <w:spacing w:after="0"/>
              <w:jc w:val="left"/>
            </w:pPr>
            <w:r>
              <w:rPr>
                <w:sz w:val="16"/>
              </w:rPr>
              <w:t>Dyess town</w:t>
            </w:r>
          </w:p>
        </w:tc>
        <w:tc>
          <w:tcPr>
            <w:tcW w:type="dxa" w:w="1306"/>
          </w:tcPr>
          <w:p>
            <w:pPr>
              <w:spacing w:after="0"/>
              <w:jc w:val="left"/>
            </w:pPr>
            <w:r>
              <w:rPr>
                <w:sz w:val="16"/>
              </w:rPr>
              <w:t>Town</w:t>
            </w:r>
          </w:p>
        </w:tc>
        <w:tc>
          <w:tcPr>
            <w:tcW w:type="dxa" w:w="2646"/>
          </w:tcPr>
          <w:p>
            <w:pPr>
              <w:spacing w:after="0"/>
              <w:jc w:val="left"/>
            </w:pPr>
            <w:r>
              <w:rPr>
                <w:sz w:val="16"/>
              </w:rPr>
              <w:t>Approved, expires 2029-10-30</w:t>
            </w:r>
          </w:p>
        </w:tc>
        <w:tc>
          <w:tcPr>
            <w:tcW w:type="dxa" w:w="3451"/>
          </w:tcPr>
          <w:p>
            <w:pPr>
              <w:spacing w:after="0"/>
              <w:jc w:val="left"/>
            </w:pPr>
            <w:r>
              <w:rPr>
                <w:sz w:val="16"/>
              </w:rPr>
              <w:t>Mississippi County (FEMA plan 106665)</w:t>
            </w:r>
          </w:p>
        </w:tc>
        <w:tc>
          <w:tcPr>
            <w:tcW w:type="dxa" w:w="1038"/>
          </w:tcPr>
          <w:p>
            <w:pPr>
              <w:spacing w:after="0"/>
              <w:jc w:val="left"/>
            </w:pPr>
            <w:r>
              <w:rPr>
                <w:sz w:val="16"/>
              </w:rPr>
              <w:t>2024-10-31</w:t>
            </w:r>
          </w:p>
        </w:tc>
        <w:tc>
          <w:tcPr>
            <w:tcW w:type="dxa" w:w="1038"/>
          </w:tcPr>
          <w:p>
            <w:pPr>
              <w:spacing w:after="0"/>
              <w:jc w:val="left"/>
            </w:pPr>
            <w:r>
              <w:rPr>
                <w:sz w:val="16"/>
              </w:rPr>
              <w:t>2029-10-30</w:t>
            </w:r>
          </w:p>
        </w:tc>
        <w:tc>
          <w:tcPr>
            <w:tcW w:type="dxa" w:w="895"/>
          </w:tcPr>
          <w:p>
            <w:pPr>
              <w:spacing w:after="0"/>
              <w:jc w:val="right"/>
            </w:pPr>
            <w:r>
              <w:rPr>
                <w:sz w:val="16"/>
              </w:rPr>
              <w:t>1,128</w:t>
            </w:r>
          </w:p>
        </w:tc>
        <w:tc>
          <w:tcPr>
            <w:tcW w:type="dxa" w:w="948"/>
          </w:tcPr>
          <w:p>
            <w:pPr>
              <w:spacing w:after="0"/>
              <w:jc w:val="left"/>
            </w:pPr>
          </w:p>
        </w:tc>
        <w:tc>
          <w:tcPr>
            <w:tcW w:type="dxa" w:w="1038"/>
          </w:tcPr>
          <w:p>
            <w:pPr>
              <w:spacing w:after="0"/>
              <w:jc w:val="left"/>
            </w:pPr>
          </w:p>
        </w:tc>
      </w:tr>
      <w:tr>
        <w:trPr>
          <w:cantSplit/>
        </w:trPr>
        <w:tc>
          <w:tcPr>
            <w:tcW w:type="dxa" w:w="1753"/>
          </w:tcPr>
          <w:p>
            <w:pPr>
              <w:spacing w:after="0"/>
              <w:jc w:val="left"/>
            </w:pPr>
            <w:r>
              <w:rPr>
                <w:sz w:val="16"/>
              </w:rPr>
              <w:t>Etowah town</w:t>
            </w:r>
          </w:p>
        </w:tc>
        <w:tc>
          <w:tcPr>
            <w:tcW w:type="dxa" w:w="1306"/>
          </w:tcPr>
          <w:p>
            <w:pPr>
              <w:spacing w:after="0"/>
              <w:jc w:val="left"/>
            </w:pPr>
            <w:r>
              <w:rPr>
                <w:sz w:val="16"/>
              </w:rPr>
              <w:t>Town</w:t>
            </w:r>
          </w:p>
        </w:tc>
        <w:tc>
          <w:tcPr>
            <w:tcW w:type="dxa" w:w="2646"/>
          </w:tcPr>
          <w:p>
            <w:pPr>
              <w:spacing w:after="0"/>
              <w:jc w:val="left"/>
            </w:pPr>
            <w:r>
              <w:rPr>
                <w:sz w:val="16"/>
              </w:rPr>
              <w:t>Approved, expires 2029-10-30</w:t>
            </w:r>
          </w:p>
        </w:tc>
        <w:tc>
          <w:tcPr>
            <w:tcW w:type="dxa" w:w="3451"/>
          </w:tcPr>
          <w:p>
            <w:pPr>
              <w:spacing w:after="0"/>
              <w:jc w:val="left"/>
            </w:pPr>
            <w:r>
              <w:rPr>
                <w:sz w:val="16"/>
              </w:rPr>
              <w:t>Mississippi County (FEMA plan 106665)</w:t>
            </w:r>
          </w:p>
        </w:tc>
        <w:tc>
          <w:tcPr>
            <w:tcW w:type="dxa" w:w="1038"/>
          </w:tcPr>
          <w:p>
            <w:pPr>
              <w:spacing w:after="0"/>
              <w:jc w:val="left"/>
            </w:pPr>
            <w:r>
              <w:rPr>
                <w:sz w:val="16"/>
              </w:rPr>
              <w:t>2024-10-31</w:t>
            </w:r>
          </w:p>
        </w:tc>
        <w:tc>
          <w:tcPr>
            <w:tcW w:type="dxa" w:w="1038"/>
          </w:tcPr>
          <w:p>
            <w:pPr>
              <w:spacing w:after="0"/>
              <w:jc w:val="left"/>
            </w:pPr>
            <w:r>
              <w:rPr>
                <w:sz w:val="16"/>
              </w:rPr>
              <w:t>2029-10-30</w:t>
            </w:r>
          </w:p>
        </w:tc>
        <w:tc>
          <w:tcPr>
            <w:tcW w:type="dxa" w:w="895"/>
          </w:tcPr>
          <w:p>
            <w:pPr>
              <w:spacing w:after="0"/>
              <w:jc w:val="right"/>
            </w:pPr>
            <w:r>
              <w:rPr>
                <w:sz w:val="16"/>
              </w:rPr>
              <w:t>1,128</w:t>
            </w:r>
          </w:p>
        </w:tc>
        <w:tc>
          <w:tcPr>
            <w:tcW w:type="dxa" w:w="948"/>
          </w:tcPr>
          <w:p>
            <w:pPr>
              <w:spacing w:after="0"/>
              <w:jc w:val="left"/>
            </w:pPr>
          </w:p>
        </w:tc>
        <w:tc>
          <w:tcPr>
            <w:tcW w:type="dxa" w:w="1038"/>
          </w:tcPr>
          <w:p>
            <w:pPr>
              <w:spacing w:after="0"/>
              <w:jc w:val="left"/>
            </w:pPr>
          </w:p>
        </w:tc>
      </w:tr>
      <w:tr>
        <w:trPr>
          <w:cantSplit/>
        </w:trPr>
        <w:tc>
          <w:tcPr>
            <w:tcW w:type="dxa" w:w="1753"/>
          </w:tcPr>
          <w:p>
            <w:pPr>
              <w:spacing w:after="0"/>
              <w:jc w:val="left"/>
            </w:pPr>
            <w:r>
              <w:rPr>
                <w:sz w:val="16"/>
              </w:rPr>
              <w:t>Gosnell city</w:t>
            </w:r>
          </w:p>
        </w:tc>
        <w:tc>
          <w:tcPr>
            <w:tcW w:type="dxa" w:w="1306"/>
          </w:tcPr>
          <w:p>
            <w:pPr>
              <w:spacing w:after="0"/>
              <w:jc w:val="left"/>
            </w:pPr>
            <w:r>
              <w:rPr>
                <w:sz w:val="16"/>
              </w:rPr>
              <w:t>City</w:t>
            </w:r>
          </w:p>
        </w:tc>
        <w:tc>
          <w:tcPr>
            <w:tcW w:type="dxa" w:w="2646"/>
          </w:tcPr>
          <w:p>
            <w:pPr>
              <w:spacing w:after="0"/>
              <w:jc w:val="left"/>
            </w:pPr>
            <w:r>
              <w:rPr>
                <w:sz w:val="16"/>
              </w:rPr>
              <w:t>Approved, expires 2029-10-30</w:t>
            </w:r>
          </w:p>
        </w:tc>
        <w:tc>
          <w:tcPr>
            <w:tcW w:type="dxa" w:w="3451"/>
          </w:tcPr>
          <w:p>
            <w:pPr>
              <w:spacing w:after="0"/>
              <w:jc w:val="left"/>
            </w:pPr>
            <w:r>
              <w:rPr>
                <w:sz w:val="16"/>
              </w:rPr>
              <w:t>Mississippi County (FEMA plan 106665)</w:t>
            </w:r>
          </w:p>
        </w:tc>
        <w:tc>
          <w:tcPr>
            <w:tcW w:type="dxa" w:w="1038"/>
          </w:tcPr>
          <w:p>
            <w:pPr>
              <w:spacing w:after="0"/>
              <w:jc w:val="left"/>
            </w:pPr>
            <w:r>
              <w:rPr>
                <w:sz w:val="16"/>
              </w:rPr>
              <w:t>2024-10-31</w:t>
            </w:r>
          </w:p>
        </w:tc>
        <w:tc>
          <w:tcPr>
            <w:tcW w:type="dxa" w:w="1038"/>
          </w:tcPr>
          <w:p>
            <w:pPr>
              <w:spacing w:after="0"/>
              <w:jc w:val="left"/>
            </w:pPr>
            <w:r>
              <w:rPr>
                <w:sz w:val="16"/>
              </w:rPr>
              <w:t>2029-10-30</w:t>
            </w:r>
          </w:p>
        </w:tc>
        <w:tc>
          <w:tcPr>
            <w:tcW w:type="dxa" w:w="895"/>
          </w:tcPr>
          <w:p>
            <w:pPr>
              <w:spacing w:after="0"/>
              <w:jc w:val="right"/>
            </w:pPr>
            <w:r>
              <w:rPr>
                <w:sz w:val="16"/>
              </w:rPr>
              <w:t>1,128</w:t>
            </w:r>
          </w:p>
        </w:tc>
        <w:tc>
          <w:tcPr>
            <w:tcW w:type="dxa" w:w="948"/>
          </w:tcPr>
          <w:p>
            <w:pPr>
              <w:spacing w:after="0"/>
              <w:jc w:val="left"/>
            </w:pPr>
          </w:p>
        </w:tc>
        <w:tc>
          <w:tcPr>
            <w:tcW w:type="dxa" w:w="1038"/>
          </w:tcPr>
          <w:p>
            <w:pPr>
              <w:spacing w:after="0"/>
              <w:jc w:val="left"/>
            </w:pPr>
          </w:p>
        </w:tc>
      </w:tr>
      <w:tr>
        <w:trPr>
          <w:cantSplit/>
        </w:trPr>
        <w:tc>
          <w:tcPr>
            <w:tcW w:type="dxa" w:w="1753"/>
          </w:tcPr>
          <w:p>
            <w:pPr>
              <w:spacing w:after="0"/>
              <w:jc w:val="left"/>
            </w:pPr>
            <w:r>
              <w:rPr>
                <w:sz w:val="16"/>
              </w:rPr>
              <w:t>Joiner city</w:t>
            </w:r>
          </w:p>
        </w:tc>
        <w:tc>
          <w:tcPr>
            <w:tcW w:type="dxa" w:w="1306"/>
          </w:tcPr>
          <w:p>
            <w:pPr>
              <w:spacing w:after="0"/>
              <w:jc w:val="left"/>
            </w:pPr>
            <w:r>
              <w:rPr>
                <w:sz w:val="16"/>
              </w:rPr>
              <w:t>City</w:t>
            </w:r>
          </w:p>
        </w:tc>
        <w:tc>
          <w:tcPr>
            <w:tcW w:type="dxa" w:w="2646"/>
          </w:tcPr>
          <w:p>
            <w:pPr>
              <w:spacing w:after="0"/>
              <w:jc w:val="left"/>
            </w:pPr>
            <w:r>
              <w:rPr>
                <w:sz w:val="16"/>
              </w:rPr>
              <w:t>Approved, expires 2029-10-30</w:t>
            </w:r>
          </w:p>
        </w:tc>
        <w:tc>
          <w:tcPr>
            <w:tcW w:type="dxa" w:w="3451"/>
          </w:tcPr>
          <w:p>
            <w:pPr>
              <w:spacing w:after="0"/>
              <w:jc w:val="left"/>
            </w:pPr>
            <w:r>
              <w:rPr>
                <w:sz w:val="16"/>
              </w:rPr>
              <w:t>Mississippi County (FEMA plan 106665)</w:t>
            </w:r>
          </w:p>
        </w:tc>
        <w:tc>
          <w:tcPr>
            <w:tcW w:type="dxa" w:w="1038"/>
          </w:tcPr>
          <w:p>
            <w:pPr>
              <w:spacing w:after="0"/>
              <w:jc w:val="left"/>
            </w:pPr>
            <w:r>
              <w:rPr>
                <w:sz w:val="16"/>
              </w:rPr>
              <w:t>2024-10-31</w:t>
            </w:r>
          </w:p>
        </w:tc>
        <w:tc>
          <w:tcPr>
            <w:tcW w:type="dxa" w:w="1038"/>
          </w:tcPr>
          <w:p>
            <w:pPr>
              <w:spacing w:after="0"/>
              <w:jc w:val="left"/>
            </w:pPr>
            <w:r>
              <w:rPr>
                <w:sz w:val="16"/>
              </w:rPr>
              <w:t>2029-10-30</w:t>
            </w:r>
          </w:p>
        </w:tc>
        <w:tc>
          <w:tcPr>
            <w:tcW w:type="dxa" w:w="895"/>
          </w:tcPr>
          <w:p>
            <w:pPr>
              <w:spacing w:after="0"/>
              <w:jc w:val="right"/>
            </w:pPr>
            <w:r>
              <w:rPr>
                <w:sz w:val="16"/>
              </w:rPr>
              <w:t>1,128</w:t>
            </w:r>
          </w:p>
        </w:tc>
        <w:tc>
          <w:tcPr>
            <w:tcW w:type="dxa" w:w="948"/>
          </w:tcPr>
          <w:p>
            <w:pPr>
              <w:spacing w:after="0"/>
              <w:jc w:val="left"/>
            </w:pPr>
          </w:p>
        </w:tc>
        <w:tc>
          <w:tcPr>
            <w:tcW w:type="dxa" w:w="1038"/>
          </w:tcPr>
          <w:p>
            <w:pPr>
              <w:spacing w:after="0"/>
              <w:jc w:val="left"/>
            </w:pPr>
          </w:p>
        </w:tc>
      </w:tr>
      <w:tr>
        <w:trPr>
          <w:cantSplit/>
        </w:trPr>
        <w:tc>
          <w:tcPr>
            <w:tcW w:type="dxa" w:w="1753"/>
          </w:tcPr>
          <w:p>
            <w:pPr>
              <w:spacing w:after="0"/>
              <w:jc w:val="left"/>
            </w:pPr>
            <w:r>
              <w:rPr>
                <w:sz w:val="16"/>
              </w:rPr>
              <w:t>Keiser city</w:t>
            </w:r>
          </w:p>
        </w:tc>
        <w:tc>
          <w:tcPr>
            <w:tcW w:type="dxa" w:w="1306"/>
          </w:tcPr>
          <w:p>
            <w:pPr>
              <w:spacing w:after="0"/>
              <w:jc w:val="left"/>
            </w:pPr>
            <w:r>
              <w:rPr>
                <w:sz w:val="16"/>
              </w:rPr>
              <w:t>City</w:t>
            </w:r>
          </w:p>
        </w:tc>
        <w:tc>
          <w:tcPr>
            <w:tcW w:type="dxa" w:w="2646"/>
          </w:tcPr>
          <w:p>
            <w:pPr>
              <w:spacing w:after="0"/>
              <w:jc w:val="left"/>
            </w:pPr>
            <w:r>
              <w:rPr>
                <w:sz w:val="16"/>
              </w:rPr>
              <w:t>Approved, expires 2029-10-30</w:t>
            </w:r>
          </w:p>
        </w:tc>
        <w:tc>
          <w:tcPr>
            <w:tcW w:type="dxa" w:w="3451"/>
          </w:tcPr>
          <w:p>
            <w:pPr>
              <w:spacing w:after="0"/>
              <w:jc w:val="left"/>
            </w:pPr>
            <w:r>
              <w:rPr>
                <w:sz w:val="16"/>
              </w:rPr>
              <w:t>Mississippi County (FEMA plan 106665)</w:t>
            </w:r>
          </w:p>
        </w:tc>
        <w:tc>
          <w:tcPr>
            <w:tcW w:type="dxa" w:w="1038"/>
          </w:tcPr>
          <w:p>
            <w:pPr>
              <w:spacing w:after="0"/>
              <w:jc w:val="left"/>
            </w:pPr>
            <w:r>
              <w:rPr>
                <w:sz w:val="16"/>
              </w:rPr>
              <w:t>2024-10-31</w:t>
            </w:r>
          </w:p>
        </w:tc>
        <w:tc>
          <w:tcPr>
            <w:tcW w:type="dxa" w:w="1038"/>
          </w:tcPr>
          <w:p>
            <w:pPr>
              <w:spacing w:after="0"/>
              <w:jc w:val="left"/>
            </w:pPr>
            <w:r>
              <w:rPr>
                <w:sz w:val="16"/>
              </w:rPr>
              <w:t>2029-10-30</w:t>
            </w:r>
          </w:p>
        </w:tc>
        <w:tc>
          <w:tcPr>
            <w:tcW w:type="dxa" w:w="895"/>
          </w:tcPr>
          <w:p>
            <w:pPr>
              <w:spacing w:after="0"/>
              <w:jc w:val="right"/>
            </w:pPr>
            <w:r>
              <w:rPr>
                <w:sz w:val="16"/>
              </w:rPr>
              <w:t>1,128</w:t>
            </w:r>
          </w:p>
        </w:tc>
        <w:tc>
          <w:tcPr>
            <w:tcW w:type="dxa" w:w="948"/>
          </w:tcPr>
          <w:p>
            <w:pPr>
              <w:spacing w:after="0"/>
              <w:jc w:val="left"/>
            </w:pPr>
          </w:p>
        </w:tc>
        <w:tc>
          <w:tcPr>
            <w:tcW w:type="dxa" w:w="1038"/>
          </w:tcPr>
          <w:p>
            <w:pPr>
              <w:spacing w:after="0"/>
              <w:jc w:val="left"/>
            </w:pPr>
          </w:p>
        </w:tc>
      </w:tr>
      <w:tr>
        <w:trPr>
          <w:cantSplit/>
        </w:trPr>
        <w:tc>
          <w:tcPr>
            <w:tcW w:type="dxa" w:w="1753"/>
          </w:tcPr>
          <w:p>
            <w:pPr>
              <w:spacing w:after="0"/>
              <w:jc w:val="left"/>
            </w:pPr>
            <w:r>
              <w:rPr>
                <w:sz w:val="16"/>
              </w:rPr>
              <w:t>Leachville city</w:t>
            </w:r>
          </w:p>
        </w:tc>
        <w:tc>
          <w:tcPr>
            <w:tcW w:type="dxa" w:w="1306"/>
          </w:tcPr>
          <w:p>
            <w:pPr>
              <w:spacing w:after="0"/>
              <w:jc w:val="left"/>
            </w:pPr>
            <w:r>
              <w:rPr>
                <w:sz w:val="16"/>
              </w:rPr>
              <w:t>City</w:t>
            </w:r>
          </w:p>
        </w:tc>
        <w:tc>
          <w:tcPr>
            <w:tcW w:type="dxa" w:w="2646"/>
          </w:tcPr>
          <w:p>
            <w:pPr>
              <w:spacing w:after="0"/>
              <w:jc w:val="left"/>
            </w:pPr>
            <w:r>
              <w:rPr>
                <w:sz w:val="16"/>
              </w:rPr>
              <w:t>Approved, expires 2029-10-30</w:t>
            </w:r>
          </w:p>
        </w:tc>
        <w:tc>
          <w:tcPr>
            <w:tcW w:type="dxa" w:w="3451"/>
          </w:tcPr>
          <w:p>
            <w:pPr>
              <w:spacing w:after="0"/>
              <w:jc w:val="left"/>
            </w:pPr>
            <w:r>
              <w:rPr>
                <w:sz w:val="16"/>
              </w:rPr>
              <w:t>Mississippi County (FEMA plan 106665)</w:t>
            </w:r>
          </w:p>
        </w:tc>
        <w:tc>
          <w:tcPr>
            <w:tcW w:type="dxa" w:w="1038"/>
          </w:tcPr>
          <w:p>
            <w:pPr>
              <w:spacing w:after="0"/>
              <w:jc w:val="left"/>
            </w:pPr>
            <w:r>
              <w:rPr>
                <w:sz w:val="16"/>
              </w:rPr>
              <w:t>2024-10-31</w:t>
            </w:r>
          </w:p>
        </w:tc>
        <w:tc>
          <w:tcPr>
            <w:tcW w:type="dxa" w:w="1038"/>
          </w:tcPr>
          <w:p>
            <w:pPr>
              <w:spacing w:after="0"/>
              <w:jc w:val="left"/>
            </w:pPr>
            <w:r>
              <w:rPr>
                <w:sz w:val="16"/>
              </w:rPr>
              <w:t>2029-10-30</w:t>
            </w:r>
          </w:p>
        </w:tc>
        <w:tc>
          <w:tcPr>
            <w:tcW w:type="dxa" w:w="895"/>
          </w:tcPr>
          <w:p>
            <w:pPr>
              <w:spacing w:after="0"/>
              <w:jc w:val="right"/>
            </w:pPr>
            <w:r>
              <w:rPr>
                <w:sz w:val="16"/>
              </w:rPr>
              <w:t>1,128</w:t>
            </w:r>
          </w:p>
        </w:tc>
        <w:tc>
          <w:tcPr>
            <w:tcW w:type="dxa" w:w="948"/>
          </w:tcPr>
          <w:p>
            <w:pPr>
              <w:spacing w:after="0"/>
              <w:jc w:val="left"/>
            </w:pPr>
          </w:p>
        </w:tc>
        <w:tc>
          <w:tcPr>
            <w:tcW w:type="dxa" w:w="1038"/>
          </w:tcPr>
          <w:p>
            <w:pPr>
              <w:spacing w:after="0"/>
              <w:jc w:val="left"/>
            </w:pPr>
          </w:p>
        </w:tc>
      </w:tr>
      <w:tr>
        <w:trPr>
          <w:cantSplit/>
        </w:trPr>
        <w:tc>
          <w:tcPr>
            <w:tcW w:type="dxa" w:w="1753"/>
          </w:tcPr>
          <w:p>
            <w:pPr>
              <w:spacing w:after="0"/>
              <w:jc w:val="left"/>
            </w:pPr>
            <w:r>
              <w:rPr>
                <w:sz w:val="16"/>
              </w:rPr>
              <w:t>Luxora city</w:t>
            </w:r>
          </w:p>
        </w:tc>
        <w:tc>
          <w:tcPr>
            <w:tcW w:type="dxa" w:w="1306"/>
          </w:tcPr>
          <w:p>
            <w:pPr>
              <w:spacing w:after="0"/>
              <w:jc w:val="left"/>
            </w:pPr>
            <w:r>
              <w:rPr>
                <w:sz w:val="16"/>
              </w:rPr>
              <w:t>City</w:t>
            </w:r>
          </w:p>
        </w:tc>
        <w:tc>
          <w:tcPr>
            <w:tcW w:type="dxa" w:w="2646"/>
          </w:tcPr>
          <w:p>
            <w:pPr>
              <w:spacing w:after="0"/>
              <w:jc w:val="left"/>
            </w:pPr>
            <w:r>
              <w:rPr>
                <w:sz w:val="16"/>
              </w:rPr>
              <w:t>Approved, expires 2029-10-30</w:t>
            </w:r>
          </w:p>
        </w:tc>
        <w:tc>
          <w:tcPr>
            <w:tcW w:type="dxa" w:w="3451"/>
          </w:tcPr>
          <w:p>
            <w:pPr>
              <w:spacing w:after="0"/>
              <w:jc w:val="left"/>
            </w:pPr>
            <w:r>
              <w:rPr>
                <w:sz w:val="16"/>
              </w:rPr>
              <w:t>Mississippi County (FEMA plan 106665)</w:t>
            </w:r>
          </w:p>
        </w:tc>
        <w:tc>
          <w:tcPr>
            <w:tcW w:type="dxa" w:w="1038"/>
          </w:tcPr>
          <w:p>
            <w:pPr>
              <w:spacing w:after="0"/>
              <w:jc w:val="left"/>
            </w:pPr>
            <w:r>
              <w:rPr>
                <w:sz w:val="16"/>
              </w:rPr>
              <w:t>2024-10-31</w:t>
            </w:r>
          </w:p>
        </w:tc>
        <w:tc>
          <w:tcPr>
            <w:tcW w:type="dxa" w:w="1038"/>
          </w:tcPr>
          <w:p>
            <w:pPr>
              <w:spacing w:after="0"/>
              <w:jc w:val="left"/>
            </w:pPr>
            <w:r>
              <w:rPr>
                <w:sz w:val="16"/>
              </w:rPr>
              <w:t>2029-10-30</w:t>
            </w:r>
          </w:p>
        </w:tc>
        <w:tc>
          <w:tcPr>
            <w:tcW w:type="dxa" w:w="895"/>
          </w:tcPr>
          <w:p>
            <w:pPr>
              <w:spacing w:after="0"/>
              <w:jc w:val="right"/>
            </w:pPr>
            <w:r>
              <w:rPr>
                <w:sz w:val="16"/>
              </w:rPr>
              <w:t>1,128</w:t>
            </w:r>
          </w:p>
        </w:tc>
        <w:tc>
          <w:tcPr>
            <w:tcW w:type="dxa" w:w="948"/>
          </w:tcPr>
          <w:p>
            <w:pPr>
              <w:spacing w:after="0"/>
              <w:jc w:val="left"/>
            </w:pPr>
          </w:p>
        </w:tc>
        <w:tc>
          <w:tcPr>
            <w:tcW w:type="dxa" w:w="1038"/>
          </w:tcPr>
          <w:p>
            <w:pPr>
              <w:spacing w:after="0"/>
              <w:jc w:val="left"/>
            </w:pPr>
          </w:p>
        </w:tc>
      </w:tr>
      <w:tr>
        <w:trPr>
          <w:cantSplit/>
        </w:trPr>
        <w:tc>
          <w:tcPr>
            <w:tcW w:type="dxa" w:w="1753"/>
          </w:tcPr>
          <w:p>
            <w:pPr>
              <w:spacing w:after="0"/>
              <w:jc w:val="left"/>
            </w:pPr>
            <w:r>
              <w:rPr>
                <w:sz w:val="16"/>
              </w:rPr>
              <w:t>Manila city</w:t>
            </w:r>
          </w:p>
        </w:tc>
        <w:tc>
          <w:tcPr>
            <w:tcW w:type="dxa" w:w="1306"/>
          </w:tcPr>
          <w:p>
            <w:pPr>
              <w:spacing w:after="0"/>
              <w:jc w:val="left"/>
            </w:pPr>
            <w:r>
              <w:rPr>
                <w:sz w:val="16"/>
              </w:rPr>
              <w:t>City</w:t>
            </w:r>
          </w:p>
        </w:tc>
        <w:tc>
          <w:tcPr>
            <w:tcW w:type="dxa" w:w="2646"/>
          </w:tcPr>
          <w:p>
            <w:pPr>
              <w:spacing w:after="0"/>
              <w:jc w:val="left"/>
            </w:pPr>
            <w:r>
              <w:rPr>
                <w:sz w:val="16"/>
              </w:rPr>
              <w:t>Approved, expires 2029-10-30</w:t>
            </w:r>
          </w:p>
        </w:tc>
        <w:tc>
          <w:tcPr>
            <w:tcW w:type="dxa" w:w="3451"/>
          </w:tcPr>
          <w:p>
            <w:pPr>
              <w:spacing w:after="0"/>
              <w:jc w:val="left"/>
            </w:pPr>
            <w:r>
              <w:rPr>
                <w:sz w:val="16"/>
              </w:rPr>
              <w:t>Mississippi County (FEMA plan 106665)</w:t>
            </w:r>
          </w:p>
        </w:tc>
        <w:tc>
          <w:tcPr>
            <w:tcW w:type="dxa" w:w="1038"/>
          </w:tcPr>
          <w:p>
            <w:pPr>
              <w:spacing w:after="0"/>
              <w:jc w:val="left"/>
            </w:pPr>
            <w:r>
              <w:rPr>
                <w:sz w:val="16"/>
              </w:rPr>
              <w:t>2024-10-31</w:t>
            </w:r>
          </w:p>
        </w:tc>
        <w:tc>
          <w:tcPr>
            <w:tcW w:type="dxa" w:w="1038"/>
          </w:tcPr>
          <w:p>
            <w:pPr>
              <w:spacing w:after="0"/>
              <w:jc w:val="left"/>
            </w:pPr>
            <w:r>
              <w:rPr>
                <w:sz w:val="16"/>
              </w:rPr>
              <w:t>2029-10-30</w:t>
            </w:r>
          </w:p>
        </w:tc>
        <w:tc>
          <w:tcPr>
            <w:tcW w:type="dxa" w:w="895"/>
          </w:tcPr>
          <w:p>
            <w:pPr>
              <w:spacing w:after="0"/>
              <w:jc w:val="right"/>
            </w:pPr>
            <w:r>
              <w:rPr>
                <w:sz w:val="16"/>
              </w:rPr>
              <w:t>1,128</w:t>
            </w:r>
          </w:p>
        </w:tc>
        <w:tc>
          <w:tcPr>
            <w:tcW w:type="dxa" w:w="948"/>
          </w:tcPr>
          <w:p>
            <w:pPr>
              <w:spacing w:after="0"/>
              <w:jc w:val="left"/>
            </w:pPr>
          </w:p>
        </w:tc>
        <w:tc>
          <w:tcPr>
            <w:tcW w:type="dxa" w:w="1038"/>
          </w:tcPr>
          <w:p>
            <w:pPr>
              <w:spacing w:after="0"/>
              <w:jc w:val="left"/>
            </w:pPr>
            <w:r>
              <w:rPr>
                <w:sz w:val="16"/>
              </w:rPr>
              <w:t>member approved 2024-10-30</w:t>
            </w:r>
          </w:p>
        </w:tc>
      </w:tr>
      <w:tr>
        <w:trPr>
          <w:cantSplit/>
        </w:trPr>
        <w:tc>
          <w:tcPr>
            <w:tcW w:type="dxa" w:w="1753"/>
          </w:tcPr>
          <w:p>
            <w:pPr>
              <w:spacing w:after="0"/>
              <w:jc w:val="left"/>
            </w:pPr>
            <w:r>
              <w:rPr>
                <w:sz w:val="16"/>
              </w:rPr>
              <w:t>Osceola city</w:t>
            </w:r>
          </w:p>
        </w:tc>
        <w:tc>
          <w:tcPr>
            <w:tcW w:type="dxa" w:w="1306"/>
          </w:tcPr>
          <w:p>
            <w:pPr>
              <w:spacing w:after="0"/>
              <w:jc w:val="left"/>
            </w:pPr>
            <w:r>
              <w:rPr>
                <w:sz w:val="16"/>
              </w:rPr>
              <w:t>City</w:t>
            </w:r>
          </w:p>
        </w:tc>
        <w:tc>
          <w:tcPr>
            <w:tcW w:type="dxa" w:w="2646"/>
          </w:tcPr>
          <w:p>
            <w:pPr>
              <w:spacing w:after="0"/>
              <w:jc w:val="left"/>
            </w:pPr>
            <w:r>
              <w:rPr>
                <w:sz w:val="16"/>
              </w:rPr>
              <w:t>Approved, expires 2029-10-30</w:t>
            </w:r>
          </w:p>
        </w:tc>
        <w:tc>
          <w:tcPr>
            <w:tcW w:type="dxa" w:w="3451"/>
          </w:tcPr>
          <w:p>
            <w:pPr>
              <w:spacing w:after="0"/>
              <w:jc w:val="left"/>
            </w:pPr>
            <w:r>
              <w:rPr>
                <w:sz w:val="16"/>
              </w:rPr>
              <w:t>Mississippi County (FEMA plan 106665)</w:t>
            </w:r>
          </w:p>
        </w:tc>
        <w:tc>
          <w:tcPr>
            <w:tcW w:type="dxa" w:w="1038"/>
          </w:tcPr>
          <w:p>
            <w:pPr>
              <w:spacing w:after="0"/>
              <w:jc w:val="left"/>
            </w:pPr>
            <w:r>
              <w:rPr>
                <w:sz w:val="16"/>
              </w:rPr>
              <w:t>2024-10-31</w:t>
            </w:r>
          </w:p>
        </w:tc>
        <w:tc>
          <w:tcPr>
            <w:tcW w:type="dxa" w:w="1038"/>
          </w:tcPr>
          <w:p>
            <w:pPr>
              <w:spacing w:after="0"/>
              <w:jc w:val="left"/>
            </w:pPr>
            <w:r>
              <w:rPr>
                <w:sz w:val="16"/>
              </w:rPr>
              <w:t>2029-10-30</w:t>
            </w:r>
          </w:p>
        </w:tc>
        <w:tc>
          <w:tcPr>
            <w:tcW w:type="dxa" w:w="895"/>
          </w:tcPr>
          <w:p>
            <w:pPr>
              <w:spacing w:after="0"/>
              <w:jc w:val="right"/>
            </w:pPr>
            <w:r>
              <w:rPr>
                <w:sz w:val="16"/>
              </w:rPr>
              <w:t>1,128</w:t>
            </w:r>
          </w:p>
        </w:tc>
        <w:tc>
          <w:tcPr>
            <w:tcW w:type="dxa" w:w="948"/>
          </w:tcPr>
          <w:p>
            <w:pPr>
              <w:spacing w:after="0"/>
              <w:jc w:val="left"/>
            </w:pPr>
          </w:p>
        </w:tc>
        <w:tc>
          <w:tcPr>
            <w:tcW w:type="dxa" w:w="1038"/>
          </w:tcPr>
          <w:p>
            <w:pPr>
              <w:spacing w:after="0"/>
              <w:jc w:val="left"/>
            </w:pPr>
          </w:p>
        </w:tc>
      </w:tr>
      <w:tr>
        <w:trPr>
          <w:cantSplit/>
        </w:trPr>
        <w:tc>
          <w:tcPr>
            <w:tcW w:type="dxa" w:w="1753"/>
          </w:tcPr>
          <w:p>
            <w:pPr>
              <w:spacing w:after="0"/>
              <w:jc w:val="left"/>
            </w:pPr>
            <w:r>
              <w:rPr>
                <w:sz w:val="16"/>
              </w:rPr>
              <w:t>Victoria town</w:t>
            </w:r>
          </w:p>
        </w:tc>
        <w:tc>
          <w:tcPr>
            <w:tcW w:type="dxa" w:w="1306"/>
          </w:tcPr>
          <w:p>
            <w:pPr>
              <w:spacing w:after="0"/>
              <w:jc w:val="left"/>
            </w:pPr>
            <w:r>
              <w:rPr>
                <w:sz w:val="16"/>
              </w:rPr>
              <w:t>Town</w:t>
            </w:r>
          </w:p>
        </w:tc>
        <w:tc>
          <w:tcPr>
            <w:tcW w:type="dxa" w:w="2646"/>
          </w:tcPr>
          <w:p>
            <w:pPr>
              <w:spacing w:after="0"/>
              <w:jc w:val="left"/>
            </w:pPr>
            <w:r>
              <w:rPr>
                <w:sz w:val="16"/>
              </w:rPr>
              <w:t>Approved, expires 2029-10-30</w:t>
            </w:r>
          </w:p>
        </w:tc>
        <w:tc>
          <w:tcPr>
            <w:tcW w:type="dxa" w:w="3451"/>
          </w:tcPr>
          <w:p>
            <w:pPr>
              <w:spacing w:after="0"/>
              <w:jc w:val="left"/>
            </w:pPr>
            <w:r>
              <w:rPr>
                <w:sz w:val="16"/>
              </w:rPr>
              <w:t>Mississippi County (FEMA plan 106665)</w:t>
            </w:r>
          </w:p>
        </w:tc>
        <w:tc>
          <w:tcPr>
            <w:tcW w:type="dxa" w:w="1038"/>
          </w:tcPr>
          <w:p>
            <w:pPr>
              <w:spacing w:after="0"/>
              <w:jc w:val="left"/>
            </w:pPr>
            <w:r>
              <w:rPr>
                <w:sz w:val="16"/>
              </w:rPr>
              <w:t>2024-10-31</w:t>
            </w:r>
          </w:p>
        </w:tc>
        <w:tc>
          <w:tcPr>
            <w:tcW w:type="dxa" w:w="1038"/>
          </w:tcPr>
          <w:p>
            <w:pPr>
              <w:spacing w:after="0"/>
              <w:jc w:val="left"/>
            </w:pPr>
            <w:r>
              <w:rPr>
                <w:sz w:val="16"/>
              </w:rPr>
              <w:t>2029-10-30</w:t>
            </w:r>
          </w:p>
        </w:tc>
        <w:tc>
          <w:tcPr>
            <w:tcW w:type="dxa" w:w="895"/>
          </w:tcPr>
          <w:p>
            <w:pPr>
              <w:spacing w:after="0"/>
              <w:jc w:val="right"/>
            </w:pPr>
            <w:r>
              <w:rPr>
                <w:sz w:val="16"/>
              </w:rPr>
              <w:t>1,128</w:t>
            </w:r>
          </w:p>
        </w:tc>
        <w:tc>
          <w:tcPr>
            <w:tcW w:type="dxa" w:w="948"/>
          </w:tcPr>
          <w:p>
            <w:pPr>
              <w:spacing w:after="0"/>
              <w:jc w:val="left"/>
            </w:pPr>
          </w:p>
        </w:tc>
        <w:tc>
          <w:tcPr>
            <w:tcW w:type="dxa" w:w="1038"/>
          </w:tcPr>
          <w:p>
            <w:pPr>
              <w:spacing w:after="0"/>
              <w:jc w:val="left"/>
            </w:pPr>
          </w:p>
        </w:tc>
      </w:tr>
      <w:tr>
        <w:trPr>
          <w:cantSplit/>
        </w:trPr>
        <w:tc>
          <w:tcPr>
            <w:tcW w:type="dxa" w:w="1753"/>
          </w:tcPr>
          <w:p>
            <w:pPr>
              <w:spacing w:after="0"/>
              <w:jc w:val="left"/>
            </w:pPr>
            <w:r>
              <w:rPr>
                <w:sz w:val="16"/>
              </w:rPr>
              <w:t>Wilson city</w:t>
            </w:r>
          </w:p>
        </w:tc>
        <w:tc>
          <w:tcPr>
            <w:tcW w:type="dxa" w:w="1306"/>
          </w:tcPr>
          <w:p>
            <w:pPr>
              <w:spacing w:after="0"/>
              <w:jc w:val="left"/>
            </w:pPr>
            <w:r>
              <w:rPr>
                <w:sz w:val="16"/>
              </w:rPr>
              <w:t>City</w:t>
            </w:r>
          </w:p>
        </w:tc>
        <w:tc>
          <w:tcPr>
            <w:tcW w:type="dxa" w:w="2646"/>
          </w:tcPr>
          <w:p>
            <w:pPr>
              <w:spacing w:after="0"/>
              <w:jc w:val="left"/>
            </w:pPr>
            <w:r>
              <w:rPr>
                <w:sz w:val="16"/>
              </w:rPr>
              <w:t>Approved, expires 2029-10-30</w:t>
            </w:r>
          </w:p>
        </w:tc>
        <w:tc>
          <w:tcPr>
            <w:tcW w:type="dxa" w:w="3451"/>
          </w:tcPr>
          <w:p>
            <w:pPr>
              <w:spacing w:after="0"/>
              <w:jc w:val="left"/>
            </w:pPr>
            <w:r>
              <w:rPr>
                <w:sz w:val="16"/>
              </w:rPr>
              <w:t>Mississippi County (FEMA plan 106665)</w:t>
            </w:r>
          </w:p>
        </w:tc>
        <w:tc>
          <w:tcPr>
            <w:tcW w:type="dxa" w:w="1038"/>
          </w:tcPr>
          <w:p>
            <w:pPr>
              <w:spacing w:after="0"/>
              <w:jc w:val="left"/>
            </w:pPr>
            <w:r>
              <w:rPr>
                <w:sz w:val="16"/>
              </w:rPr>
              <w:t>2024-10-31</w:t>
            </w:r>
          </w:p>
        </w:tc>
        <w:tc>
          <w:tcPr>
            <w:tcW w:type="dxa" w:w="1038"/>
          </w:tcPr>
          <w:p>
            <w:pPr>
              <w:spacing w:after="0"/>
              <w:jc w:val="left"/>
            </w:pPr>
            <w:r>
              <w:rPr>
                <w:sz w:val="16"/>
              </w:rPr>
              <w:t>2029-10-30</w:t>
            </w:r>
          </w:p>
        </w:tc>
        <w:tc>
          <w:tcPr>
            <w:tcW w:type="dxa" w:w="895"/>
          </w:tcPr>
          <w:p>
            <w:pPr>
              <w:spacing w:after="0"/>
              <w:jc w:val="right"/>
            </w:pPr>
            <w:r>
              <w:rPr>
                <w:sz w:val="16"/>
              </w:rPr>
              <w:t>1,128</w:t>
            </w:r>
          </w:p>
        </w:tc>
        <w:tc>
          <w:tcPr>
            <w:tcW w:type="dxa" w:w="948"/>
          </w:tcPr>
          <w:p>
            <w:pPr>
              <w:spacing w:after="0"/>
              <w:jc w:val="left"/>
            </w:pPr>
          </w:p>
        </w:tc>
        <w:tc>
          <w:tcPr>
            <w:tcW w:type="dxa" w:w="1038"/>
          </w:tcPr>
          <w:p>
            <w:pPr>
              <w:spacing w:after="0"/>
              <w:jc w:val="left"/>
            </w:pPr>
          </w:p>
        </w:tc>
      </w:tr>
      <w:tr>
        <w:trPr>
          <w:cantSplit/>
        </w:trPr>
        <w:tc>
          <w:tcPr>
            <w:tcW w:type="dxa" w:w="1753"/>
          </w:tcPr>
          <w:p>
            <w:pPr>
              <w:spacing w:after="0"/>
              <w:jc w:val="left"/>
            </w:pPr>
            <w:r>
              <w:rPr>
                <w:sz w:val="16"/>
              </w:rPr>
              <w:t>Armorel School District</w:t>
            </w:r>
          </w:p>
        </w:tc>
        <w:tc>
          <w:tcPr>
            <w:tcW w:type="dxa" w:w="1306"/>
          </w:tcPr>
          <w:p>
            <w:pPr>
              <w:spacing w:after="0"/>
              <w:jc w:val="left"/>
            </w:pPr>
            <w:r>
              <w:rPr>
                <w:sz w:val="16"/>
              </w:rPr>
              <w:t>School/School District</w:t>
            </w:r>
          </w:p>
        </w:tc>
        <w:tc>
          <w:tcPr>
            <w:tcW w:type="dxa" w:w="2646"/>
          </w:tcPr>
          <w:p>
            <w:pPr>
              <w:spacing w:after="0"/>
              <w:jc w:val="left"/>
            </w:pPr>
            <w:r>
              <w:rPr>
                <w:sz w:val="16"/>
              </w:rPr>
              <w:t>Approved, expires 2029-10-30</w:t>
            </w:r>
          </w:p>
        </w:tc>
        <w:tc>
          <w:tcPr>
            <w:tcW w:type="dxa" w:w="3451"/>
          </w:tcPr>
          <w:p>
            <w:pPr>
              <w:spacing w:after="0"/>
              <w:jc w:val="left"/>
            </w:pPr>
            <w:r>
              <w:rPr>
                <w:sz w:val="16"/>
              </w:rPr>
              <w:t>Mississippi County (FEMA plan 106665)</w:t>
            </w:r>
          </w:p>
        </w:tc>
        <w:tc>
          <w:tcPr>
            <w:tcW w:type="dxa" w:w="1038"/>
          </w:tcPr>
          <w:p>
            <w:pPr>
              <w:spacing w:after="0"/>
              <w:jc w:val="left"/>
            </w:pPr>
            <w:r>
              <w:rPr>
                <w:sz w:val="16"/>
              </w:rPr>
              <w:t>2024-10-31</w:t>
            </w:r>
          </w:p>
        </w:tc>
        <w:tc>
          <w:tcPr>
            <w:tcW w:type="dxa" w:w="1038"/>
          </w:tcPr>
          <w:p>
            <w:pPr>
              <w:spacing w:after="0"/>
              <w:jc w:val="left"/>
            </w:pPr>
            <w:r>
              <w:rPr>
                <w:sz w:val="16"/>
              </w:rPr>
              <w:t>2029-10-30</w:t>
            </w:r>
          </w:p>
        </w:tc>
        <w:tc>
          <w:tcPr>
            <w:tcW w:type="dxa" w:w="895"/>
          </w:tcPr>
          <w:p>
            <w:pPr>
              <w:spacing w:after="0"/>
              <w:jc w:val="right"/>
            </w:pPr>
            <w:r>
              <w:rPr>
                <w:sz w:val="16"/>
              </w:rPr>
              <w:t>1,128</w:t>
            </w:r>
          </w:p>
        </w:tc>
        <w:tc>
          <w:tcPr>
            <w:tcW w:type="dxa" w:w="948"/>
          </w:tcPr>
          <w:p>
            <w:pPr>
              <w:spacing w:after="0"/>
              <w:jc w:val="left"/>
            </w:pPr>
          </w:p>
        </w:tc>
        <w:tc>
          <w:tcPr>
            <w:tcW w:type="dxa" w:w="1038"/>
          </w:tcPr>
          <w:p>
            <w:pPr>
              <w:spacing w:after="0"/>
              <w:jc w:val="left"/>
            </w:pPr>
          </w:p>
        </w:tc>
      </w:tr>
      <w:tr>
        <w:trPr>
          <w:cantSplit/>
        </w:trPr>
        <w:tc>
          <w:tcPr>
            <w:tcW w:type="dxa" w:w="1753"/>
          </w:tcPr>
          <w:p>
            <w:pPr>
              <w:spacing w:after="0"/>
              <w:jc w:val="left"/>
            </w:pPr>
            <w:r>
              <w:rPr>
                <w:sz w:val="16"/>
              </w:rPr>
              <w:t>Blytheville School District</w:t>
            </w:r>
          </w:p>
        </w:tc>
        <w:tc>
          <w:tcPr>
            <w:tcW w:type="dxa" w:w="1306"/>
          </w:tcPr>
          <w:p>
            <w:pPr>
              <w:spacing w:after="0"/>
              <w:jc w:val="left"/>
            </w:pPr>
            <w:r>
              <w:rPr>
                <w:sz w:val="16"/>
              </w:rPr>
              <w:t>School/School District</w:t>
            </w:r>
          </w:p>
        </w:tc>
        <w:tc>
          <w:tcPr>
            <w:tcW w:type="dxa" w:w="2646"/>
          </w:tcPr>
          <w:p>
            <w:pPr>
              <w:spacing w:after="0"/>
              <w:jc w:val="left"/>
            </w:pPr>
            <w:r>
              <w:rPr>
                <w:sz w:val="16"/>
              </w:rPr>
              <w:t>Approved, expires 2029-10-30</w:t>
            </w:r>
          </w:p>
        </w:tc>
        <w:tc>
          <w:tcPr>
            <w:tcW w:type="dxa" w:w="3451"/>
          </w:tcPr>
          <w:p>
            <w:pPr>
              <w:spacing w:after="0"/>
              <w:jc w:val="left"/>
            </w:pPr>
            <w:r>
              <w:rPr>
                <w:sz w:val="16"/>
              </w:rPr>
              <w:t>Mississippi County (FEMA plan 106665)</w:t>
            </w:r>
          </w:p>
        </w:tc>
        <w:tc>
          <w:tcPr>
            <w:tcW w:type="dxa" w:w="1038"/>
          </w:tcPr>
          <w:p>
            <w:pPr>
              <w:spacing w:after="0"/>
              <w:jc w:val="left"/>
            </w:pPr>
            <w:r>
              <w:rPr>
                <w:sz w:val="16"/>
              </w:rPr>
              <w:t>2024-10-31</w:t>
            </w:r>
          </w:p>
        </w:tc>
        <w:tc>
          <w:tcPr>
            <w:tcW w:type="dxa" w:w="1038"/>
          </w:tcPr>
          <w:p>
            <w:pPr>
              <w:spacing w:after="0"/>
              <w:jc w:val="left"/>
            </w:pPr>
            <w:r>
              <w:rPr>
                <w:sz w:val="16"/>
              </w:rPr>
              <w:t>2029-10-30</w:t>
            </w:r>
          </w:p>
        </w:tc>
        <w:tc>
          <w:tcPr>
            <w:tcW w:type="dxa" w:w="895"/>
          </w:tcPr>
          <w:p>
            <w:pPr>
              <w:spacing w:after="0"/>
              <w:jc w:val="right"/>
            </w:pPr>
            <w:r>
              <w:rPr>
                <w:sz w:val="16"/>
              </w:rPr>
              <w:t>1,128</w:t>
            </w:r>
          </w:p>
        </w:tc>
        <w:tc>
          <w:tcPr>
            <w:tcW w:type="dxa" w:w="948"/>
          </w:tcPr>
          <w:p>
            <w:pPr>
              <w:spacing w:after="0"/>
              <w:jc w:val="left"/>
            </w:pPr>
          </w:p>
        </w:tc>
        <w:tc>
          <w:tcPr>
            <w:tcW w:type="dxa" w:w="1038"/>
          </w:tcPr>
          <w:p>
            <w:pPr>
              <w:spacing w:after="0"/>
              <w:jc w:val="left"/>
            </w:pPr>
          </w:p>
        </w:tc>
      </w:tr>
      <w:tr>
        <w:trPr>
          <w:cantSplit/>
        </w:trPr>
        <w:tc>
          <w:tcPr>
            <w:tcW w:type="dxa" w:w="1753"/>
          </w:tcPr>
          <w:p>
            <w:pPr>
              <w:spacing w:after="0"/>
              <w:jc w:val="left"/>
            </w:pPr>
            <w:r>
              <w:rPr>
                <w:sz w:val="16"/>
              </w:rPr>
              <w:t>Gosnell School District</w:t>
            </w:r>
          </w:p>
        </w:tc>
        <w:tc>
          <w:tcPr>
            <w:tcW w:type="dxa" w:w="1306"/>
          </w:tcPr>
          <w:p>
            <w:pPr>
              <w:spacing w:after="0"/>
              <w:jc w:val="left"/>
            </w:pPr>
            <w:r>
              <w:rPr>
                <w:sz w:val="16"/>
              </w:rPr>
              <w:t>School/School District</w:t>
            </w:r>
          </w:p>
        </w:tc>
        <w:tc>
          <w:tcPr>
            <w:tcW w:type="dxa" w:w="2646"/>
          </w:tcPr>
          <w:p>
            <w:pPr>
              <w:spacing w:after="0"/>
              <w:jc w:val="left"/>
            </w:pPr>
            <w:r>
              <w:rPr>
                <w:sz w:val="16"/>
              </w:rPr>
              <w:t>Approved, expires 2029-10-30</w:t>
            </w:r>
          </w:p>
        </w:tc>
        <w:tc>
          <w:tcPr>
            <w:tcW w:type="dxa" w:w="3451"/>
          </w:tcPr>
          <w:p>
            <w:pPr>
              <w:spacing w:after="0"/>
              <w:jc w:val="left"/>
            </w:pPr>
            <w:r>
              <w:rPr>
                <w:sz w:val="16"/>
              </w:rPr>
              <w:t>Mississippi County (FEMA plan 106665)</w:t>
            </w:r>
          </w:p>
        </w:tc>
        <w:tc>
          <w:tcPr>
            <w:tcW w:type="dxa" w:w="1038"/>
          </w:tcPr>
          <w:p>
            <w:pPr>
              <w:spacing w:after="0"/>
              <w:jc w:val="left"/>
            </w:pPr>
            <w:r>
              <w:rPr>
                <w:sz w:val="16"/>
              </w:rPr>
              <w:t>2024-10-31</w:t>
            </w:r>
          </w:p>
        </w:tc>
        <w:tc>
          <w:tcPr>
            <w:tcW w:type="dxa" w:w="1038"/>
          </w:tcPr>
          <w:p>
            <w:pPr>
              <w:spacing w:after="0"/>
              <w:jc w:val="left"/>
            </w:pPr>
            <w:r>
              <w:rPr>
                <w:sz w:val="16"/>
              </w:rPr>
              <w:t>2029-10-30</w:t>
            </w:r>
          </w:p>
        </w:tc>
        <w:tc>
          <w:tcPr>
            <w:tcW w:type="dxa" w:w="895"/>
          </w:tcPr>
          <w:p>
            <w:pPr>
              <w:spacing w:after="0"/>
              <w:jc w:val="right"/>
            </w:pPr>
            <w:r>
              <w:rPr>
                <w:sz w:val="16"/>
              </w:rPr>
              <w:t>1,128</w:t>
            </w:r>
          </w:p>
        </w:tc>
        <w:tc>
          <w:tcPr>
            <w:tcW w:type="dxa" w:w="948"/>
          </w:tcPr>
          <w:p>
            <w:pPr>
              <w:spacing w:after="0"/>
              <w:jc w:val="left"/>
            </w:pPr>
          </w:p>
        </w:tc>
        <w:tc>
          <w:tcPr>
            <w:tcW w:type="dxa" w:w="1038"/>
          </w:tcPr>
          <w:p>
            <w:pPr>
              <w:spacing w:after="0"/>
              <w:jc w:val="left"/>
            </w:pPr>
          </w:p>
        </w:tc>
      </w:tr>
      <w:tr>
        <w:trPr>
          <w:cantSplit/>
        </w:trPr>
        <w:tc>
          <w:tcPr>
            <w:tcW w:type="dxa" w:w="1753"/>
          </w:tcPr>
          <w:p>
            <w:pPr>
              <w:spacing w:after="0"/>
              <w:jc w:val="left"/>
            </w:pPr>
            <w:r>
              <w:rPr>
                <w:sz w:val="16"/>
              </w:rPr>
              <w:t>Manila School District</w:t>
            </w:r>
          </w:p>
        </w:tc>
        <w:tc>
          <w:tcPr>
            <w:tcW w:type="dxa" w:w="1306"/>
          </w:tcPr>
          <w:p>
            <w:pPr>
              <w:spacing w:after="0"/>
              <w:jc w:val="left"/>
            </w:pPr>
            <w:r>
              <w:rPr>
                <w:sz w:val="16"/>
              </w:rPr>
              <w:t>School/School District</w:t>
            </w:r>
          </w:p>
        </w:tc>
        <w:tc>
          <w:tcPr>
            <w:tcW w:type="dxa" w:w="2646"/>
          </w:tcPr>
          <w:p>
            <w:pPr>
              <w:spacing w:after="0"/>
              <w:jc w:val="left"/>
            </w:pPr>
            <w:r>
              <w:rPr>
                <w:sz w:val="16"/>
              </w:rPr>
              <w:t>Approved, expires 2029-10-30</w:t>
            </w:r>
          </w:p>
        </w:tc>
        <w:tc>
          <w:tcPr>
            <w:tcW w:type="dxa" w:w="3451"/>
          </w:tcPr>
          <w:p>
            <w:pPr>
              <w:spacing w:after="0"/>
              <w:jc w:val="left"/>
            </w:pPr>
            <w:r>
              <w:rPr>
                <w:sz w:val="16"/>
              </w:rPr>
              <w:t>Mississippi County (FEMA plan 106665)</w:t>
            </w:r>
          </w:p>
        </w:tc>
        <w:tc>
          <w:tcPr>
            <w:tcW w:type="dxa" w:w="1038"/>
          </w:tcPr>
          <w:p>
            <w:pPr>
              <w:spacing w:after="0"/>
              <w:jc w:val="left"/>
            </w:pPr>
            <w:r>
              <w:rPr>
                <w:sz w:val="16"/>
              </w:rPr>
              <w:t>2024-10-31</w:t>
            </w:r>
          </w:p>
        </w:tc>
        <w:tc>
          <w:tcPr>
            <w:tcW w:type="dxa" w:w="1038"/>
          </w:tcPr>
          <w:p>
            <w:pPr>
              <w:spacing w:after="0"/>
              <w:jc w:val="left"/>
            </w:pPr>
            <w:r>
              <w:rPr>
                <w:sz w:val="16"/>
              </w:rPr>
              <w:t>2029-10-30</w:t>
            </w:r>
          </w:p>
        </w:tc>
        <w:tc>
          <w:tcPr>
            <w:tcW w:type="dxa" w:w="895"/>
          </w:tcPr>
          <w:p>
            <w:pPr>
              <w:spacing w:after="0"/>
              <w:jc w:val="right"/>
            </w:pPr>
            <w:r>
              <w:rPr>
                <w:sz w:val="16"/>
              </w:rPr>
              <w:t>1,128</w:t>
            </w:r>
          </w:p>
        </w:tc>
        <w:tc>
          <w:tcPr>
            <w:tcW w:type="dxa" w:w="948"/>
          </w:tcPr>
          <w:p>
            <w:pPr>
              <w:spacing w:after="0"/>
              <w:jc w:val="left"/>
            </w:pPr>
          </w:p>
        </w:tc>
        <w:tc>
          <w:tcPr>
            <w:tcW w:type="dxa" w:w="1038"/>
          </w:tcPr>
          <w:p>
            <w:pPr>
              <w:spacing w:after="0"/>
              <w:jc w:val="left"/>
            </w:pPr>
          </w:p>
        </w:tc>
      </w:tr>
      <w:tr>
        <w:trPr>
          <w:cantSplit/>
        </w:trPr>
        <w:tc>
          <w:tcPr>
            <w:tcW w:type="dxa" w:w="1753"/>
          </w:tcPr>
          <w:p>
            <w:pPr>
              <w:spacing w:after="0"/>
              <w:jc w:val="left"/>
            </w:pPr>
            <w:r>
              <w:rPr>
                <w:sz w:val="16"/>
              </w:rPr>
              <w:t>Osceola School District</w:t>
            </w:r>
          </w:p>
        </w:tc>
        <w:tc>
          <w:tcPr>
            <w:tcW w:type="dxa" w:w="1306"/>
          </w:tcPr>
          <w:p>
            <w:pPr>
              <w:spacing w:after="0"/>
              <w:jc w:val="left"/>
            </w:pPr>
            <w:r>
              <w:rPr>
                <w:sz w:val="16"/>
              </w:rPr>
              <w:t>School/School District</w:t>
            </w:r>
          </w:p>
        </w:tc>
        <w:tc>
          <w:tcPr>
            <w:tcW w:type="dxa" w:w="2646"/>
          </w:tcPr>
          <w:p>
            <w:pPr>
              <w:spacing w:after="0"/>
              <w:jc w:val="left"/>
            </w:pPr>
            <w:r>
              <w:rPr>
                <w:sz w:val="16"/>
              </w:rPr>
              <w:t>Approved, expires 2029-10-30</w:t>
            </w:r>
          </w:p>
        </w:tc>
        <w:tc>
          <w:tcPr>
            <w:tcW w:type="dxa" w:w="3451"/>
          </w:tcPr>
          <w:p>
            <w:pPr>
              <w:spacing w:after="0"/>
              <w:jc w:val="left"/>
            </w:pPr>
            <w:r>
              <w:rPr>
                <w:sz w:val="16"/>
              </w:rPr>
              <w:t>Mississippi County (FEMA plan 106665)</w:t>
            </w:r>
          </w:p>
        </w:tc>
        <w:tc>
          <w:tcPr>
            <w:tcW w:type="dxa" w:w="1038"/>
          </w:tcPr>
          <w:p>
            <w:pPr>
              <w:spacing w:after="0"/>
              <w:jc w:val="left"/>
            </w:pPr>
            <w:r>
              <w:rPr>
                <w:sz w:val="16"/>
              </w:rPr>
              <w:t>2024-10-31</w:t>
            </w:r>
          </w:p>
        </w:tc>
        <w:tc>
          <w:tcPr>
            <w:tcW w:type="dxa" w:w="1038"/>
          </w:tcPr>
          <w:p>
            <w:pPr>
              <w:spacing w:after="0"/>
              <w:jc w:val="left"/>
            </w:pPr>
            <w:r>
              <w:rPr>
                <w:sz w:val="16"/>
              </w:rPr>
              <w:t>2029-10-30</w:t>
            </w:r>
          </w:p>
        </w:tc>
        <w:tc>
          <w:tcPr>
            <w:tcW w:type="dxa" w:w="895"/>
          </w:tcPr>
          <w:p>
            <w:pPr>
              <w:spacing w:after="0"/>
              <w:jc w:val="right"/>
            </w:pPr>
            <w:r>
              <w:rPr>
                <w:sz w:val="16"/>
              </w:rPr>
              <w:t>1,128</w:t>
            </w:r>
          </w:p>
        </w:tc>
        <w:tc>
          <w:tcPr>
            <w:tcW w:type="dxa" w:w="948"/>
          </w:tcPr>
          <w:p>
            <w:pPr>
              <w:spacing w:after="0"/>
              <w:jc w:val="left"/>
            </w:pPr>
          </w:p>
        </w:tc>
        <w:tc>
          <w:tcPr>
            <w:tcW w:type="dxa" w:w="1038"/>
          </w:tcPr>
          <w:p>
            <w:pPr>
              <w:spacing w:after="0"/>
              <w:jc w:val="left"/>
            </w:pPr>
          </w:p>
        </w:tc>
      </w:tr>
      <w:tr>
        <w:trPr>
          <w:cantSplit/>
        </w:trPr>
        <w:tc>
          <w:tcPr>
            <w:tcW w:type="dxa" w:w="1753"/>
          </w:tcPr>
          <w:p>
            <w:pPr>
              <w:spacing w:after="0"/>
              <w:jc w:val="left"/>
            </w:pPr>
            <w:r>
              <w:rPr>
                <w:sz w:val="16"/>
              </w:rPr>
              <w:t>Rivercrest School District</w:t>
            </w:r>
          </w:p>
        </w:tc>
        <w:tc>
          <w:tcPr>
            <w:tcW w:type="dxa" w:w="1306"/>
          </w:tcPr>
          <w:p>
            <w:pPr>
              <w:spacing w:after="0"/>
              <w:jc w:val="left"/>
            </w:pPr>
            <w:r>
              <w:rPr>
                <w:sz w:val="16"/>
              </w:rPr>
              <w:t>School/School District</w:t>
            </w:r>
          </w:p>
        </w:tc>
        <w:tc>
          <w:tcPr>
            <w:tcW w:type="dxa" w:w="2646"/>
          </w:tcPr>
          <w:p>
            <w:pPr>
              <w:spacing w:after="0"/>
              <w:jc w:val="left"/>
            </w:pPr>
            <w:r>
              <w:rPr>
                <w:sz w:val="16"/>
              </w:rPr>
              <w:t>Approved, expires 2029-10-30</w:t>
            </w:r>
          </w:p>
        </w:tc>
        <w:tc>
          <w:tcPr>
            <w:tcW w:type="dxa" w:w="3451"/>
          </w:tcPr>
          <w:p>
            <w:pPr>
              <w:spacing w:after="0"/>
              <w:jc w:val="left"/>
            </w:pPr>
            <w:r>
              <w:rPr>
                <w:sz w:val="16"/>
              </w:rPr>
              <w:t>Mississippi County (FEMA plan 106665)</w:t>
            </w:r>
          </w:p>
        </w:tc>
        <w:tc>
          <w:tcPr>
            <w:tcW w:type="dxa" w:w="1038"/>
          </w:tcPr>
          <w:p>
            <w:pPr>
              <w:spacing w:after="0"/>
              <w:jc w:val="left"/>
            </w:pPr>
            <w:r>
              <w:rPr>
                <w:sz w:val="16"/>
              </w:rPr>
              <w:t>2024-10-31</w:t>
            </w:r>
          </w:p>
        </w:tc>
        <w:tc>
          <w:tcPr>
            <w:tcW w:type="dxa" w:w="1038"/>
          </w:tcPr>
          <w:p>
            <w:pPr>
              <w:spacing w:after="0"/>
              <w:jc w:val="left"/>
            </w:pPr>
            <w:r>
              <w:rPr>
                <w:sz w:val="16"/>
              </w:rPr>
              <w:t>2029-10-30</w:t>
            </w:r>
          </w:p>
        </w:tc>
        <w:tc>
          <w:tcPr>
            <w:tcW w:type="dxa" w:w="895"/>
          </w:tcPr>
          <w:p>
            <w:pPr>
              <w:spacing w:after="0"/>
              <w:jc w:val="right"/>
            </w:pPr>
            <w:r>
              <w:rPr>
                <w:sz w:val="16"/>
              </w:rPr>
              <w:t>1,128</w:t>
            </w:r>
          </w:p>
        </w:tc>
        <w:tc>
          <w:tcPr>
            <w:tcW w:type="dxa" w:w="948"/>
          </w:tcPr>
          <w:p>
            <w:pPr>
              <w:spacing w:after="0"/>
              <w:jc w:val="left"/>
            </w:pPr>
          </w:p>
        </w:tc>
        <w:tc>
          <w:tcPr>
            <w:tcW w:type="dxa" w:w="103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Earthquake</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$19,546,822</w:t>
            </w:r>
          </w:p>
        </w:tc>
        <w:tc>
          <w:tcPr>
            <w:tcW w:type="dxa" w:w="1126"/>
          </w:tcPr>
          <w:p>
            <w:pPr>
              <w:spacing w:after="0"/>
              <w:jc w:val="right"/>
            </w:pPr>
          </w:p>
        </w:tc>
        <w:tc>
          <w:tcPr>
            <w:tcW w:type="dxa" w:w="1284"/>
          </w:tcPr>
          <w:p>
            <w:pPr>
              <w:spacing w:after="0"/>
              <w:jc w:val="right"/>
            </w:pPr>
            <w:r>
              <w:rPr>
                <w:sz w:val="16"/>
              </w:rPr>
              <w:t>$12,355,212</w:t>
            </w:r>
          </w:p>
        </w:tc>
        <w:tc>
          <w:tcPr>
            <w:tcW w:type="dxa" w:w="1160"/>
          </w:tcPr>
          <w:p>
            <w:pPr>
              <w:spacing w:after="0"/>
              <w:jc w:val="right"/>
            </w:pPr>
            <w:r>
              <w:rPr>
                <w:sz w:val="16"/>
              </w:rPr>
              <w:t>$31,902,034</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$6,300,938</w:t>
            </w:r>
          </w:p>
        </w:tc>
        <w:tc>
          <w:tcPr>
            <w:tcW w:type="dxa" w:w="1126"/>
          </w:tcPr>
          <w:p>
            <w:pPr>
              <w:spacing w:after="0"/>
              <w:jc w:val="right"/>
            </w:pPr>
            <w:r>
              <w:rPr>
                <w:sz w:val="16"/>
              </w:rPr>
              <w:t>$896</w:t>
            </w:r>
          </w:p>
        </w:tc>
        <w:tc>
          <w:tcPr>
            <w:tcW w:type="dxa" w:w="1284"/>
          </w:tcPr>
          <w:p>
            <w:pPr>
              <w:spacing w:after="0"/>
              <w:jc w:val="right"/>
            </w:pPr>
            <w:r>
              <w:rPr>
                <w:sz w:val="16"/>
              </w:rPr>
              <w:t>$250,693</w:t>
            </w:r>
          </w:p>
        </w:tc>
        <w:tc>
          <w:tcPr>
            <w:tcW w:type="dxa" w:w="1160"/>
          </w:tcPr>
          <w:p>
            <w:pPr>
              <w:spacing w:after="0"/>
              <w:jc w:val="right"/>
            </w:pPr>
            <w:r>
              <w:rPr>
                <w:sz w:val="16"/>
              </w:rPr>
              <w:t>$6,552,527</w:t>
            </w:r>
          </w:p>
        </w:tc>
        <w:tc>
          <w:tcPr>
            <w:tcW w:type="dxa" w:w="1168"/>
          </w:tcPr>
          <w:p>
            <w:pPr>
              <w:spacing w:after="0"/>
              <w:jc w:val="right"/>
            </w:pPr>
            <w:r>
              <w:rPr>
                <w:sz w:val="16"/>
              </w:rPr>
              <w:t>39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Drought</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p>
        </w:tc>
        <w:tc>
          <w:tcPr>
            <w:tcW w:type="dxa" w:w="1126"/>
          </w:tcPr>
          <w:p>
            <w:pPr>
              <w:spacing w:after="0"/>
              <w:jc w:val="right"/>
            </w:pPr>
            <w:r>
              <w:rPr>
                <w:sz w:val="16"/>
              </w:rPr>
              <w:t>$4,336,060</w:t>
            </w:r>
          </w:p>
        </w:tc>
        <w:tc>
          <w:tcPr>
            <w:tcW w:type="dxa" w:w="1284"/>
          </w:tcPr>
          <w:p>
            <w:pPr>
              <w:spacing w:after="0"/>
              <w:jc w:val="right"/>
            </w:pPr>
          </w:p>
        </w:tc>
        <w:tc>
          <w:tcPr>
            <w:tcW w:type="dxa" w:w="1160"/>
          </w:tcPr>
          <w:p>
            <w:pPr>
              <w:spacing w:after="0"/>
              <w:jc w:val="right"/>
            </w:pPr>
            <w:r>
              <w:rPr>
                <w:sz w:val="16"/>
              </w:rPr>
              <w:t>$4,336,060</w:t>
            </w:r>
          </w:p>
        </w:tc>
        <w:tc>
          <w:tcPr>
            <w:tcW w:type="dxa" w:w="1168"/>
          </w:tcPr>
          <w:p>
            <w:pPr>
              <w:spacing w:after="0"/>
              <w:jc w:val="right"/>
            </w:pPr>
            <w:r>
              <w:rPr>
                <w:sz w:val="16"/>
              </w:rPr>
              <w:t>28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Heat Wave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$224</w:t>
            </w:r>
          </w:p>
        </w:tc>
        <w:tc>
          <w:tcPr>
            <w:tcW w:type="dxa" w:w="1126"/>
          </w:tcPr>
          <w:p>
            <w:pPr>
              <w:spacing w:after="0"/>
              <w:jc w:val="right"/>
            </w:pPr>
            <w:r>
              <w:rPr>
                <w:sz w:val="16"/>
              </w:rPr>
              <w:t>$2,111</w:t>
            </w:r>
          </w:p>
        </w:tc>
        <w:tc>
          <w:tcPr>
            <w:tcW w:type="dxa" w:w="1284"/>
          </w:tcPr>
          <w:p>
            <w:pPr>
              <w:spacing w:after="0"/>
              <w:jc w:val="right"/>
            </w:pPr>
            <w:r>
              <w:rPr>
                <w:sz w:val="16"/>
              </w:rPr>
              <w:t>$2,932,884</w:t>
            </w:r>
          </w:p>
        </w:tc>
        <w:tc>
          <w:tcPr>
            <w:tcW w:type="dxa" w:w="1160"/>
          </w:tcPr>
          <w:p>
            <w:pPr>
              <w:spacing w:after="0"/>
              <w:jc w:val="right"/>
            </w:pPr>
            <w:r>
              <w:rPr>
                <w:sz w:val="16"/>
              </w:rPr>
              <w:t>$2,935,218</w:t>
            </w:r>
          </w:p>
        </w:tc>
        <w:tc>
          <w:tcPr>
            <w:tcW w:type="dxa" w:w="1168"/>
          </w:tcPr>
          <w:p>
            <w:pPr>
              <w:spacing w:after="0"/>
              <w:jc w:val="right"/>
            </w:pPr>
            <w:r>
              <w:rPr>
                <w:sz w:val="16"/>
              </w:rPr>
              <w:t>120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Tornado</w:t>
            </w:r>
          </w:p>
        </w:tc>
        <w:tc>
          <w:tcPr>
            <w:tcW w:type="dxa" w:w="1209"/>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$1,023,664</w:t>
            </w:r>
          </w:p>
        </w:tc>
        <w:tc>
          <w:tcPr>
            <w:tcW w:type="dxa" w:w="1126"/>
          </w:tcPr>
          <w:p>
            <w:pPr>
              <w:spacing w:after="0"/>
              <w:jc w:val="right"/>
            </w:pPr>
            <w:r>
              <w:rPr>
                <w:sz w:val="16"/>
              </w:rPr>
              <w:t>$11,283</w:t>
            </w:r>
          </w:p>
        </w:tc>
        <w:tc>
          <w:tcPr>
            <w:tcW w:type="dxa" w:w="1284"/>
          </w:tcPr>
          <w:p>
            <w:pPr>
              <w:spacing w:after="0"/>
              <w:jc w:val="right"/>
            </w:pPr>
            <w:r>
              <w:rPr>
                <w:sz w:val="16"/>
              </w:rPr>
              <w:t>$611,086</w:t>
            </w:r>
          </w:p>
        </w:tc>
        <w:tc>
          <w:tcPr>
            <w:tcW w:type="dxa" w:w="1160"/>
          </w:tcPr>
          <w:p>
            <w:pPr>
              <w:spacing w:after="0"/>
              <w:jc w:val="right"/>
            </w:pPr>
            <w:r>
              <w:rPr>
                <w:sz w:val="16"/>
              </w:rPr>
              <w:t>$1,646,033</w:t>
            </w:r>
          </w:p>
        </w:tc>
        <w:tc>
          <w:tcPr>
            <w:tcW w:type="dxa" w:w="1168"/>
          </w:tcPr>
          <w:p>
            <w:pPr>
              <w:spacing w:after="0"/>
              <w:jc w:val="right"/>
            </w:pPr>
            <w:r>
              <w:rPr>
                <w:sz w:val="16"/>
              </w:rPr>
              <w:t>31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Ice Storm</w:t>
            </w:r>
          </w:p>
        </w:tc>
        <w:tc>
          <w:tcPr>
            <w:tcW w:type="dxa" w:w="1209"/>
          </w:tcPr>
          <w:p>
            <w:pPr>
              <w:spacing w:after="0"/>
              <w:jc w:val="left"/>
            </w:pPr>
            <w:r>
              <w:rPr>
                <w:sz w:val="16"/>
              </w:rPr>
              <w:t>Very High</w:t>
            </w:r>
          </w:p>
        </w:tc>
        <w:tc>
          <w:tcPr>
            <w:tcW w:type="dxa" w:w="1209"/>
          </w:tcPr>
          <w:p>
            <w:pPr>
              <w:spacing w:after="0"/>
              <w:jc w:val="left"/>
            </w:pPr>
            <w:r>
              <w:rPr>
                <w:sz w:val="16"/>
              </w:rPr>
              <w:t>Relatively High</w:t>
            </w:r>
          </w:p>
        </w:tc>
        <w:tc>
          <w:tcPr>
            <w:tcW w:type="dxa" w:w="1126"/>
          </w:tcPr>
          <w:p>
            <w:pPr>
              <w:spacing w:after="0"/>
              <w:jc w:val="right"/>
            </w:pPr>
            <w:r>
              <w:rPr>
                <w:sz w:val="16"/>
              </w:rPr>
              <w:t>$1,163,162</w:t>
            </w:r>
          </w:p>
        </w:tc>
        <w:tc>
          <w:tcPr>
            <w:tcW w:type="dxa" w:w="1126"/>
          </w:tcPr>
          <w:p>
            <w:pPr>
              <w:spacing w:after="0"/>
              <w:jc w:val="right"/>
            </w:pPr>
          </w:p>
        </w:tc>
        <w:tc>
          <w:tcPr>
            <w:tcW w:type="dxa" w:w="1284"/>
          </w:tcPr>
          <w:p>
            <w:pPr>
              <w:spacing w:after="0"/>
              <w:jc w:val="right"/>
            </w:pPr>
            <w:r>
              <w:rPr>
                <w:sz w:val="16"/>
              </w:rPr>
              <w:t>$182,347</w:t>
            </w:r>
          </w:p>
        </w:tc>
        <w:tc>
          <w:tcPr>
            <w:tcW w:type="dxa" w:w="1160"/>
          </w:tcPr>
          <w:p>
            <w:pPr>
              <w:spacing w:after="0"/>
              <w:jc w:val="right"/>
            </w:pPr>
            <w:r>
              <w:rPr>
                <w:sz w:val="16"/>
              </w:rPr>
              <w:t>$1,345,509</w:t>
            </w:r>
          </w:p>
        </w:tc>
        <w:tc>
          <w:tcPr>
            <w:tcW w:type="dxa" w:w="1168"/>
          </w:tcPr>
          <w:p>
            <w:pPr>
              <w:spacing w:after="0"/>
              <w:jc w:val="right"/>
            </w:pPr>
            <w:r>
              <w:rPr>
                <w:sz w:val="16"/>
              </w:rPr>
              <w:t>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Cold Wave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$18,989</w:t>
            </w:r>
          </w:p>
        </w:tc>
        <w:tc>
          <w:tcPr>
            <w:tcW w:type="dxa" w:w="1126"/>
          </w:tcPr>
          <w:p>
            <w:pPr>
              <w:spacing w:after="0"/>
              <w:jc w:val="right"/>
            </w:pPr>
            <w:r>
              <w:rPr>
                <w:sz w:val="16"/>
              </w:rPr>
              <w:t>$41,320</w:t>
            </w:r>
          </w:p>
        </w:tc>
        <w:tc>
          <w:tcPr>
            <w:tcW w:type="dxa" w:w="1284"/>
          </w:tcPr>
          <w:p>
            <w:pPr>
              <w:spacing w:after="0"/>
              <w:jc w:val="right"/>
            </w:pPr>
            <w:r>
              <w:rPr>
                <w:sz w:val="16"/>
              </w:rPr>
              <w:t>$1,233,521</w:t>
            </w:r>
          </w:p>
        </w:tc>
        <w:tc>
          <w:tcPr>
            <w:tcW w:type="dxa" w:w="1160"/>
          </w:tcPr>
          <w:p>
            <w:pPr>
              <w:spacing w:after="0"/>
              <w:jc w:val="right"/>
            </w:pPr>
            <w:r>
              <w:rPr>
                <w:sz w:val="16"/>
              </w:rPr>
              <w:t>$1,293,830</w:t>
            </w:r>
          </w:p>
        </w:tc>
        <w:tc>
          <w:tcPr>
            <w:tcW w:type="dxa" w:w="1168"/>
          </w:tcPr>
          <w:p>
            <w:pPr>
              <w:spacing w:after="0"/>
              <w:jc w:val="right"/>
            </w:pPr>
            <w:r>
              <w:rPr>
                <w:sz w:val="16"/>
              </w:rPr>
              <w:t>13</w:t>
            </w:r>
          </w:p>
        </w:tc>
        <w:tc>
          <w:tcPr>
            <w:tcW w:type="dxa" w:w="2095"/>
          </w:tcPr>
          <w:p>
            <w:pPr>
              <w:spacing w:after="0"/>
              <w:jc w:val="left"/>
            </w:pPr>
          </w:p>
        </w:tc>
        <w:tc>
          <w:tcPr>
            <w:tcW w:type="dxa" w:w="2017"/>
          </w:tcPr>
          <w:p>
            <w:pPr>
              <w:spacing w:after="0"/>
              <w:jc w:val="left"/>
            </w:pPr>
            <w:r>
              <w:rPr>
                <w:sz w:val="16"/>
              </w:rPr>
              <w:t>Includes 2 Frost/Freeze records, event types the NRI definition of this hazard leaves out.</w:t>
            </w:r>
          </w:p>
        </w:tc>
      </w:tr>
      <w:tr>
        <w:trPr>
          <w:cantSplit/>
        </w:trPr>
        <w:tc>
          <w:tcPr>
            <w:tcW w:type="dxa" w:w="681"/>
          </w:tcPr>
          <w:p>
            <w:pPr>
              <w:spacing w:after="0"/>
              <w:jc w:val="right"/>
            </w:pPr>
            <w:r>
              <w:rPr>
                <w:sz w:val="16"/>
              </w:rPr>
              <w:t>8</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$23,764</w:t>
            </w:r>
          </w:p>
        </w:tc>
        <w:tc>
          <w:tcPr>
            <w:tcW w:type="dxa" w:w="1126"/>
          </w:tcPr>
          <w:p>
            <w:pPr>
              <w:spacing w:after="0"/>
              <w:jc w:val="right"/>
            </w:pPr>
          </w:p>
        </w:tc>
        <w:tc>
          <w:tcPr>
            <w:tcW w:type="dxa" w:w="1284"/>
          </w:tcPr>
          <w:p>
            <w:pPr>
              <w:spacing w:after="0"/>
              <w:jc w:val="right"/>
            </w:pPr>
            <w:r>
              <w:rPr>
                <w:sz w:val="16"/>
              </w:rPr>
              <w:t>$1,076,429</w:t>
            </w:r>
          </w:p>
        </w:tc>
        <w:tc>
          <w:tcPr>
            <w:tcW w:type="dxa" w:w="1160"/>
          </w:tcPr>
          <w:p>
            <w:pPr>
              <w:spacing w:after="0"/>
              <w:jc w:val="right"/>
            </w:pPr>
            <w:r>
              <w:rPr>
                <w:sz w:val="16"/>
              </w:rPr>
              <w:t>$1,100,193</w:t>
            </w:r>
          </w:p>
        </w:tc>
        <w:tc>
          <w:tcPr>
            <w:tcW w:type="dxa" w:w="1168"/>
          </w:tcPr>
          <w:p>
            <w:pPr>
              <w:spacing w:after="0"/>
              <w:jc w:val="right"/>
            </w:pPr>
            <w:r>
              <w:rPr>
                <w:sz w:val="16"/>
              </w:rPr>
              <w:t>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Strong Wind</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$120,182</w:t>
            </w:r>
          </w:p>
        </w:tc>
        <w:tc>
          <w:tcPr>
            <w:tcW w:type="dxa" w:w="1126"/>
          </w:tcPr>
          <w:p>
            <w:pPr>
              <w:spacing w:after="0"/>
              <w:jc w:val="right"/>
            </w:pPr>
            <w:r>
              <w:rPr>
                <w:sz w:val="16"/>
              </w:rPr>
              <w:t>$44,613</w:t>
            </w:r>
          </w:p>
        </w:tc>
        <w:tc>
          <w:tcPr>
            <w:tcW w:type="dxa" w:w="1284"/>
          </w:tcPr>
          <w:p>
            <w:pPr>
              <w:spacing w:after="0"/>
              <w:jc w:val="right"/>
            </w:pPr>
            <w:r>
              <w:rPr>
                <w:sz w:val="16"/>
              </w:rPr>
              <w:t>$117,639</w:t>
            </w:r>
          </w:p>
        </w:tc>
        <w:tc>
          <w:tcPr>
            <w:tcW w:type="dxa" w:w="1160"/>
          </w:tcPr>
          <w:p>
            <w:pPr>
              <w:spacing w:after="0"/>
              <w:jc w:val="right"/>
            </w:pPr>
            <w:r>
              <w:rPr>
                <w:sz w:val="16"/>
              </w:rPr>
              <w:t>$282,435</w:t>
            </w:r>
          </w:p>
        </w:tc>
        <w:tc>
          <w:tcPr>
            <w:tcW w:type="dxa" w:w="1168"/>
          </w:tcPr>
          <w:p>
            <w:pPr>
              <w:spacing w:after="0"/>
              <w:jc w:val="right"/>
            </w:pPr>
            <w:r>
              <w:rPr>
                <w:sz w:val="16"/>
              </w:rPr>
              <w:t>209</w:t>
            </w:r>
          </w:p>
        </w:tc>
        <w:tc>
          <w:tcPr>
            <w:tcW w:type="dxa" w:w="2095"/>
          </w:tcPr>
          <w:p>
            <w:pPr>
              <w:spacing w:after="0"/>
              <w:jc w:val="left"/>
            </w:pPr>
          </w:p>
        </w:tc>
        <w:tc>
          <w:tcPr>
            <w:tcW w:type="dxa" w:w="2017"/>
          </w:tcPr>
          <w:p>
            <w:pPr>
              <w:spacing w:after="0"/>
              <w:jc w:val="left"/>
            </w:pPr>
            <w:r>
              <w:rPr>
                <w:sz w:val="16"/>
              </w:rPr>
              <w:t>Includes 11 High Wind records and 6 Strong Wind records, event types the NRI definition of this hazard leaves out.</w:t>
            </w:r>
          </w:p>
        </w:tc>
      </w:tr>
      <w:tr>
        <w:trPr>
          <w:cantSplit/>
        </w:trPr>
        <w:tc>
          <w:tcPr>
            <w:tcW w:type="dxa" w:w="681"/>
          </w:tcPr>
          <w:p>
            <w:pPr>
              <w:spacing w:after="0"/>
              <w:jc w:val="right"/>
            </w:pPr>
            <w:r>
              <w:rPr>
                <w:sz w:val="16"/>
              </w:rPr>
              <w:t>10</w:t>
            </w:r>
          </w:p>
        </w:tc>
        <w:tc>
          <w:tcPr>
            <w:tcW w:type="dxa" w:w="1037"/>
          </w:tcPr>
          <w:p>
            <w:pPr>
              <w:spacing w:after="0"/>
              <w:jc w:val="left"/>
            </w:pPr>
            <w:r>
              <w:rPr>
                <w:sz w:val="16"/>
              </w:rPr>
              <w:t>Hail</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$126,750</w:t>
            </w:r>
          </w:p>
        </w:tc>
        <w:tc>
          <w:tcPr>
            <w:tcW w:type="dxa" w:w="1126"/>
          </w:tcPr>
          <w:p>
            <w:pPr>
              <w:spacing w:after="0"/>
              <w:jc w:val="right"/>
            </w:pPr>
            <w:r>
              <w:rPr>
                <w:sz w:val="16"/>
              </w:rPr>
              <w:t>$8,708</w:t>
            </w:r>
          </w:p>
        </w:tc>
        <w:tc>
          <w:tcPr>
            <w:tcW w:type="dxa" w:w="1284"/>
          </w:tcPr>
          <w:p>
            <w:pPr>
              <w:spacing w:after="0"/>
              <w:jc w:val="right"/>
            </w:pPr>
            <w:r>
              <w:rPr>
                <w:sz w:val="16"/>
              </w:rPr>
              <w:t>$68,897</w:t>
            </w:r>
          </w:p>
        </w:tc>
        <w:tc>
          <w:tcPr>
            <w:tcW w:type="dxa" w:w="1160"/>
          </w:tcPr>
          <w:p>
            <w:pPr>
              <w:spacing w:after="0"/>
              <w:jc w:val="right"/>
            </w:pPr>
            <w:r>
              <w:rPr>
                <w:sz w:val="16"/>
              </w:rPr>
              <w:t>$204,354</w:t>
            </w:r>
          </w:p>
        </w:tc>
        <w:tc>
          <w:tcPr>
            <w:tcW w:type="dxa" w:w="1168"/>
          </w:tcPr>
          <w:p>
            <w:pPr>
              <w:spacing w:after="0"/>
              <w:jc w:val="right"/>
            </w:pPr>
            <w:r>
              <w:rPr>
                <w:sz w:val="16"/>
              </w:rPr>
              <w:t>114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$141,896</w:t>
            </w:r>
          </w:p>
        </w:tc>
        <w:tc>
          <w:tcPr>
            <w:tcW w:type="dxa" w:w="1126"/>
          </w:tcPr>
          <w:p>
            <w:pPr>
              <w:spacing w:after="0"/>
              <w:jc w:val="right"/>
            </w:pPr>
            <w:r>
              <w:rPr>
                <w:sz w:val="16"/>
              </w:rPr>
              <w:t>$3,233</w:t>
            </w:r>
          </w:p>
        </w:tc>
        <w:tc>
          <w:tcPr>
            <w:tcW w:type="dxa" w:w="1284"/>
          </w:tcPr>
          <w:p>
            <w:pPr>
              <w:spacing w:after="0"/>
              <w:jc w:val="right"/>
            </w:pPr>
            <w:r>
              <w:rPr>
                <w:sz w:val="16"/>
              </w:rPr>
              <w:t>$3,596</w:t>
            </w:r>
          </w:p>
        </w:tc>
        <w:tc>
          <w:tcPr>
            <w:tcW w:type="dxa" w:w="1160"/>
          </w:tcPr>
          <w:p>
            <w:pPr>
              <w:spacing w:after="0"/>
              <w:jc w:val="right"/>
            </w:pPr>
            <w:r>
              <w:rPr>
                <w:sz w:val="16"/>
              </w:rPr>
              <w:t>$148,725</w:t>
            </w:r>
          </w:p>
        </w:tc>
        <w:tc>
          <w:tcPr>
            <w:tcW w:type="dxa" w:w="1168"/>
          </w:tcPr>
          <w:p>
            <w:pPr>
              <w:spacing w:after="0"/>
              <w:jc w:val="right"/>
            </w:pPr>
            <w:r>
              <w:rPr>
                <w:sz w:val="16"/>
              </w:rPr>
              <w:t>58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Hurricane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$34,413</w:t>
            </w:r>
          </w:p>
        </w:tc>
        <w:tc>
          <w:tcPr>
            <w:tcW w:type="dxa" w:w="1126"/>
          </w:tcPr>
          <w:p>
            <w:pPr>
              <w:spacing w:after="0"/>
              <w:jc w:val="right"/>
            </w:pPr>
            <w:r>
              <w:rPr>
                <w:sz w:val="16"/>
              </w:rPr>
              <w:t>$29,666</w:t>
            </w:r>
          </w:p>
        </w:tc>
        <w:tc>
          <w:tcPr>
            <w:tcW w:type="dxa" w:w="1284"/>
          </w:tcPr>
          <w:p>
            <w:pPr>
              <w:spacing w:after="0"/>
              <w:jc w:val="right"/>
            </w:pPr>
            <w:r>
              <w:rPr>
                <w:sz w:val="16"/>
              </w:rPr>
              <w:t>$656</w:t>
            </w:r>
          </w:p>
        </w:tc>
        <w:tc>
          <w:tcPr>
            <w:tcW w:type="dxa" w:w="1160"/>
          </w:tcPr>
          <w:p>
            <w:pPr>
              <w:spacing w:after="0"/>
              <w:jc w:val="right"/>
            </w:pPr>
            <w:r>
              <w:rPr>
                <w:sz w:val="16"/>
              </w:rPr>
              <w:t>$64,734</w:t>
            </w:r>
          </w:p>
        </w:tc>
        <w:tc>
          <w:tcPr>
            <w:tcW w:type="dxa" w:w="1168"/>
          </w:tcPr>
          <w:p>
            <w:pPr>
              <w:spacing w:after="0"/>
              <w:jc w:val="right"/>
            </w:pPr>
            <w:r>
              <w:rPr>
                <w:sz w:val="16"/>
              </w:rPr>
              <w:t>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$2,372</w:t>
            </w:r>
          </w:p>
        </w:tc>
        <w:tc>
          <w:tcPr>
            <w:tcW w:type="dxa" w:w="1126"/>
          </w:tcPr>
          <w:p>
            <w:pPr>
              <w:spacing w:after="0"/>
              <w:jc w:val="right"/>
            </w:pPr>
            <w:r>
              <w:rPr>
                <w:sz w:val="16"/>
              </w:rPr>
              <w:t>$6</w:t>
            </w:r>
          </w:p>
        </w:tc>
        <w:tc>
          <w:tcPr>
            <w:tcW w:type="dxa" w:w="1284"/>
          </w:tcPr>
          <w:p>
            <w:pPr>
              <w:spacing w:after="0"/>
              <w:jc w:val="right"/>
            </w:pPr>
            <w:r>
              <w:rPr>
                <w:sz w:val="16"/>
              </w:rPr>
              <w:t>$190</w:t>
            </w:r>
          </w:p>
        </w:tc>
        <w:tc>
          <w:tcPr>
            <w:tcW w:type="dxa" w:w="1160"/>
          </w:tcPr>
          <w:p>
            <w:pPr>
              <w:spacing w:after="0"/>
              <w:jc w:val="right"/>
            </w:pPr>
            <w:r>
              <w:rPr>
                <w:sz w:val="16"/>
              </w:rPr>
              <w:t>$2,568</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$393</w:t>
            </w:r>
          </w:p>
        </w:tc>
        <w:tc>
          <w:tcPr>
            <w:tcW w:type="dxa" w:w="1126"/>
          </w:tcPr>
          <w:p>
            <w:pPr>
              <w:spacing w:after="0"/>
              <w:jc w:val="right"/>
            </w:pPr>
          </w:p>
        </w:tc>
        <w:tc>
          <w:tcPr>
            <w:tcW w:type="dxa" w:w="1284"/>
          </w:tcPr>
          <w:p>
            <w:pPr>
              <w:spacing w:after="0"/>
              <w:jc w:val="right"/>
            </w:pPr>
            <w:r>
              <w:rPr>
                <w:sz w:val="16"/>
              </w:rPr>
              <w:t>$15</w:t>
            </w:r>
          </w:p>
        </w:tc>
        <w:tc>
          <w:tcPr>
            <w:tcW w:type="dxa" w:w="1160"/>
          </w:tcPr>
          <w:p>
            <w:pPr>
              <w:spacing w:after="0"/>
              <w:jc w:val="right"/>
            </w:pPr>
            <w:r>
              <w:rPr>
                <w:sz w:val="16"/>
              </w:rPr>
              <w:t>$408</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 of 14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4"/>
        <w:gridCol w:w="1699"/>
        <w:gridCol w:w="1533"/>
        <w:gridCol w:w="1876"/>
        <w:gridCol w:w="2045"/>
        <w:gridCol w:w="1385"/>
        <w:gridCol w:w="1731"/>
        <w:gridCol w:w="2159"/>
      </w:tblGrid>
      <w:tr>
        <w:trPr>
          <w:cantSplit/>
          <w:tblHeader/>
        </w:trPr>
        <w:tc>
          <w:tcPr>
            <w:tcW w:type="dxa" w:w="1684"/>
            <w:shd w:val="clear" w:color="auto" w:fill="E8E8E8"/>
          </w:tcPr>
          <w:p>
            <w:pPr>
              <w:spacing w:after="0"/>
              <w:jc w:val="left"/>
            </w:pPr>
            <w:r>
              <w:rPr>
                <w:b/>
                <w:sz w:val="16"/>
              </w:rPr>
              <w:t>Hazard</w:t>
            </w:r>
          </w:p>
        </w:tc>
        <w:tc>
          <w:tcPr>
            <w:tcW w:type="dxa" w:w="1699"/>
            <w:shd w:val="clear" w:color="auto" w:fill="E8E8E8"/>
          </w:tcPr>
          <w:p>
            <w:pPr>
              <w:spacing w:after="0"/>
              <w:jc w:val="left"/>
            </w:pPr>
            <w:r>
              <w:rPr>
                <w:b/>
                <w:sz w:val="16"/>
              </w:rPr>
              <w:t>Scale</w:t>
            </w:r>
          </w:p>
        </w:tc>
        <w:tc>
          <w:tcPr>
            <w:tcW w:type="dxa" w:w="1533"/>
            <w:shd w:val="clear" w:color="auto" w:fill="E8E8E8"/>
          </w:tcPr>
          <w:p>
            <w:pPr>
              <w:spacing w:after="0"/>
              <w:jc w:val="right"/>
            </w:pPr>
            <w:r>
              <w:rPr>
                <w:b/>
                <w:sz w:val="16"/>
              </w:rPr>
              <w:t>Records</w:t>
            </w:r>
          </w:p>
          <w:p>
            <w:pPr>
              <w:spacing w:after="0"/>
              <w:jc w:val="right"/>
            </w:pPr>
            <w:r>
              <w:rPr>
                <w:i/>
                <w:color w:val="555555"/>
                <w:sz w:val="14"/>
              </w:rPr>
              <w:t>count, years</w:t>
            </w:r>
          </w:p>
        </w:tc>
        <w:tc>
          <w:tcPr>
            <w:tcW w:type="dxa" w:w="1876"/>
            <w:shd w:val="clear" w:color="auto" w:fill="E8E8E8"/>
          </w:tcPr>
          <w:p>
            <w:pPr>
              <w:spacing w:after="0"/>
              <w:jc w:val="left"/>
            </w:pPr>
            <w:r>
              <w:rPr>
                <w:b/>
                <w:sz w:val="16"/>
              </w:rPr>
              <w:t>Observed range</w:t>
            </w:r>
          </w:p>
        </w:tc>
        <w:tc>
          <w:tcPr>
            <w:tcW w:type="dxa" w:w="2045"/>
            <w:shd w:val="clear" w:color="auto" w:fill="E8E8E8"/>
          </w:tcPr>
          <w:p>
            <w:pPr>
              <w:spacing w:after="0"/>
              <w:jc w:val="left"/>
            </w:pPr>
            <w:r>
              <w:rPr>
                <w:b/>
                <w:sz w:val="16"/>
              </w:rPr>
              <w:t>Worst recorded event</w:t>
            </w:r>
          </w:p>
        </w:tc>
        <w:tc>
          <w:tcPr>
            <w:tcW w:type="dxa" w:w="1385"/>
            <w:shd w:val="clear" w:color="auto" w:fill="E8E8E8"/>
          </w:tcPr>
          <w:p>
            <w:pPr>
              <w:spacing w:after="0"/>
              <w:jc w:val="left"/>
            </w:pPr>
            <w:r>
              <w:rPr>
                <w:b/>
                <w:sz w:val="16"/>
              </w:rPr>
              <w:t>Most damaging (when different)</w:t>
            </w:r>
          </w:p>
        </w:tc>
        <w:tc>
          <w:tcPr>
            <w:tcW w:type="dxa" w:w="1731"/>
            <w:shd w:val="clear" w:color="auto" w:fill="E8E8E8"/>
          </w:tcPr>
          <w:p>
            <w:pPr>
              <w:spacing w:after="0"/>
              <w:jc w:val="left"/>
            </w:pPr>
            <w:r>
              <w:rPr>
                <w:b/>
                <w:sz w:val="16"/>
              </w:rPr>
              <w:t>How it applies to members</w:t>
            </w:r>
          </w:p>
        </w:tc>
        <w:tc>
          <w:tcPr>
            <w:tcW w:type="dxa" w:w="2159"/>
            <w:shd w:val="clear" w:color="auto" w:fill="E8E8E8"/>
          </w:tcPr>
          <w:p>
            <w:pPr>
              <w:spacing w:after="0"/>
              <w:jc w:val="left"/>
            </w:pPr>
            <w:r>
              <w:rPr>
                <w:b/>
                <w:sz w:val="16"/>
              </w:rPr>
              <w:t>Note</w:t>
            </w:r>
          </w:p>
        </w:tc>
      </w:tr>
      <w:tr>
        <w:trPr>
          <w:cantSplit/>
        </w:trPr>
        <w:tc>
          <w:tcPr>
            <w:tcW w:type="dxa" w:w="1684"/>
          </w:tcPr>
          <w:p>
            <w:pPr>
              <w:spacing w:after="0"/>
              <w:jc w:val="left"/>
            </w:pPr>
            <w:r>
              <w:rPr>
                <w:sz w:val="16"/>
              </w:rPr>
              <w:t>Avalanche</w:t>
            </w:r>
          </w:p>
        </w:tc>
        <w:tc>
          <w:tcPr>
            <w:tcW w:type="dxa" w:w="1699"/>
          </w:tcPr>
          <w:p>
            <w:pPr>
              <w:spacing w:after="0"/>
              <w:jc w:val="left"/>
            </w:pPr>
            <w:r>
              <w:rPr>
                <w:sz w:val="16"/>
              </w:rPr>
              <w:t>none (count and damage)</w:t>
            </w:r>
          </w:p>
        </w:tc>
        <w:tc>
          <w:tcPr>
            <w:tcW w:type="dxa" w:w="1533"/>
          </w:tcPr>
          <w:p>
            <w:pPr>
              <w:spacing w:after="0"/>
              <w:jc w:val="right"/>
            </w:pPr>
            <w:r>
              <w:rPr>
                <w:sz w:val="16"/>
              </w:rPr>
              <w:t>0</w:t>
            </w:r>
          </w:p>
        </w:tc>
        <w:tc>
          <w:tcPr>
            <w:tcW w:type="dxa" w:w="1876"/>
          </w:tcPr>
          <w:p>
            <w:pPr>
              <w:spacing w:after="0"/>
              <w:jc w:val="left"/>
            </w:pPr>
          </w:p>
        </w:tc>
        <w:tc>
          <w:tcPr>
            <w:tcW w:type="dxa" w:w="2045"/>
          </w:tcPr>
          <w:p>
            <w:pPr>
              <w:spacing w:after="0"/>
              <w:jc w:val="left"/>
            </w:pPr>
          </w:p>
        </w:tc>
        <w:tc>
          <w:tcPr>
            <w:tcW w:type="dxa" w:w="1385"/>
          </w:tcPr>
          <w:p>
            <w:pPr>
              <w:spacing w:after="0"/>
              <w:jc w:val="left"/>
            </w:pPr>
          </w:p>
        </w:tc>
        <w:tc>
          <w:tcPr>
            <w:tcW w:type="dxa" w:w="1731"/>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Coastal Flood, Storm Surge/Tide</w:t>
            </w:r>
          </w:p>
        </w:tc>
        <w:tc>
          <w:tcPr>
            <w:tcW w:type="dxa" w:w="1699"/>
          </w:tcPr>
          <w:p>
            <w:pPr>
              <w:spacing w:after="0"/>
              <w:jc w:val="left"/>
            </w:pPr>
            <w:r>
              <w:rPr>
                <w:sz w:val="16"/>
              </w:rPr>
              <w:t>none in data (FIRM for depth)</w:t>
            </w:r>
          </w:p>
        </w:tc>
        <w:tc>
          <w:tcPr>
            <w:tcW w:type="dxa" w:w="1533"/>
          </w:tcPr>
          <w:p>
            <w:pPr>
              <w:spacing w:after="0"/>
              <w:jc w:val="right"/>
            </w:pPr>
            <w:r>
              <w:rPr>
                <w:sz w:val="16"/>
              </w:rPr>
              <w:t>0</w:t>
            </w:r>
          </w:p>
        </w:tc>
        <w:tc>
          <w:tcPr>
            <w:tcW w:type="dxa" w:w="1876"/>
          </w:tcPr>
          <w:p>
            <w:pPr>
              <w:spacing w:after="0"/>
              <w:jc w:val="left"/>
            </w:pPr>
          </w:p>
        </w:tc>
        <w:tc>
          <w:tcPr>
            <w:tcW w:type="dxa" w:w="2045"/>
          </w:tcPr>
          <w:p>
            <w:pPr>
              <w:spacing w:after="0"/>
              <w:jc w:val="left"/>
            </w:pPr>
          </w:p>
        </w:tc>
        <w:tc>
          <w:tcPr>
            <w:tcW w:type="dxa" w:w="1385"/>
          </w:tcPr>
          <w:p>
            <w:pPr>
              <w:spacing w:after="0"/>
              <w:jc w:val="left"/>
            </w:pPr>
          </w:p>
        </w:tc>
        <w:tc>
          <w:tcPr>
            <w:tcW w:type="dxa" w:w="1731"/>
          </w:tcPr>
          <w:p>
            <w:pPr>
              <w:spacing w:after="0"/>
              <w:jc w:val="left"/>
            </w:pPr>
          </w:p>
        </w:tc>
        <w:tc>
          <w:tcPr>
            <w:tcW w:type="dxa" w:w="2159"/>
          </w:tcPr>
          <w:p>
            <w:pPr>
              <w:spacing w:after="0"/>
              <w:jc w:val="left"/>
            </w:pPr>
            <w:r>
              <w:rPr>
                <w:sz w:val="16"/>
              </w:rPr>
              <w:t>Flood depth: see the FEMA Flood Insurance Rate Map.</w:t>
            </w:r>
          </w:p>
        </w:tc>
      </w:tr>
      <w:tr>
        <w:trPr>
          <w:cantSplit/>
        </w:trPr>
        <w:tc>
          <w:tcPr>
            <w:tcW w:type="dxa" w:w="1684"/>
          </w:tcPr>
          <w:p>
            <w:pPr>
              <w:spacing w:after="0"/>
              <w:jc w:val="left"/>
            </w:pPr>
            <w:r>
              <w:rPr>
                <w:sz w:val="16"/>
              </w:rPr>
              <w:t>Cold/Wind Chill, Extreme Cold/Wind Chill</w:t>
            </w:r>
          </w:p>
        </w:tc>
        <w:tc>
          <w:tcPr>
            <w:tcW w:type="dxa" w:w="1699"/>
          </w:tcPr>
          <w:p>
            <w:pPr>
              <w:spacing w:after="0"/>
              <w:jc w:val="left"/>
            </w:pPr>
            <w:r>
              <w:rPr>
                <w:sz w:val="16"/>
              </w:rPr>
              <w:t>wind chill</w:t>
            </w:r>
          </w:p>
        </w:tc>
        <w:tc>
          <w:tcPr>
            <w:tcW w:type="dxa" w:w="1533"/>
          </w:tcPr>
          <w:p>
            <w:pPr>
              <w:spacing w:after="0"/>
              <w:jc w:val="right"/>
            </w:pPr>
            <w:r>
              <w:rPr>
                <w:sz w:val="16"/>
              </w:rPr>
              <w:t>11, 2000 to 2026 (11 zone-level)</w:t>
            </w:r>
          </w:p>
        </w:tc>
        <w:tc>
          <w:tcPr>
            <w:tcW w:type="dxa" w:w="1876"/>
          </w:tcPr>
          <w:p>
            <w:pPr>
              <w:spacing w:after="0"/>
              <w:jc w:val="left"/>
            </w:pPr>
            <w:r>
              <w:rPr>
                <w:sz w:val="16"/>
              </w:rPr>
              <w:t>1 day to 4 days (median 2.5 days); 6 with a recorded value</w:t>
            </w:r>
          </w:p>
        </w:tc>
        <w:tc>
          <w:tcPr>
            <w:tcW w:type="dxa" w:w="2045"/>
          </w:tcPr>
          <w:p>
            <w:pPr>
              <w:spacing w:after="0"/>
              <w:jc w:val="left"/>
            </w:pPr>
            <w:r>
              <w:rPr>
                <w:sz w:val="16"/>
              </w:rPr>
              <w:t>4 consecutive days, 2026-01-24 to 2026-01-27, zone-level</w:t>
            </w:r>
          </w:p>
        </w:tc>
        <w:tc>
          <w:tcPr>
            <w:tcW w:type="dxa" w:w="1385"/>
          </w:tcPr>
          <w:p>
            <w:pPr>
              <w:spacing w:after="0"/>
              <w:jc w:val="left"/>
            </w:pPr>
            <w:r>
              <w:rPr>
                <w:sz w:val="16"/>
              </w:rPr>
              <w:t>Extreme Cold/Wind Chill, 2000-10-09, property not reported; $250,000 crops, reported for the zone (2000 dollars)</w:t>
            </w:r>
          </w:p>
        </w:tc>
        <w:tc>
          <w:tcPr>
            <w:tcW w:type="dxa" w:w="1731"/>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Wind chill: in event narratives only; local data required.</w:t>
            </w:r>
          </w:p>
        </w:tc>
      </w:tr>
      <w:tr>
        <w:trPr>
          <w:cantSplit/>
        </w:trPr>
        <w:tc>
          <w:tcPr>
            <w:tcW w:type="dxa" w:w="1684"/>
          </w:tcPr>
          <w:p>
            <w:pPr>
              <w:spacing w:after="0"/>
              <w:jc w:val="left"/>
            </w:pPr>
            <w:r>
              <w:rPr>
                <w:sz w:val="16"/>
              </w:rPr>
              <w:t>Frost/Freeze (outside NRI Cold Wave definition)</w:t>
            </w:r>
          </w:p>
        </w:tc>
        <w:tc>
          <w:tcPr>
            <w:tcW w:type="dxa" w:w="1699"/>
          </w:tcPr>
          <w:p>
            <w:pPr>
              <w:spacing w:after="0"/>
              <w:jc w:val="left"/>
            </w:pPr>
            <w:r>
              <w:rPr>
                <w:sz w:val="16"/>
              </w:rPr>
              <w:t>crop damage</w:t>
            </w:r>
          </w:p>
        </w:tc>
        <w:tc>
          <w:tcPr>
            <w:tcW w:type="dxa" w:w="1533"/>
          </w:tcPr>
          <w:p>
            <w:pPr>
              <w:spacing w:after="0"/>
              <w:jc w:val="right"/>
            </w:pPr>
            <w:r>
              <w:rPr>
                <w:sz w:val="16"/>
              </w:rPr>
              <w:t>2, 2007 to 2007 (2 zone-level)</w:t>
            </w:r>
          </w:p>
        </w:tc>
        <w:tc>
          <w:tcPr>
            <w:tcW w:type="dxa" w:w="1876"/>
          </w:tcPr>
          <w:p>
            <w:pPr>
              <w:spacing w:after="0"/>
              <w:jc w:val="left"/>
            </w:pPr>
          </w:p>
        </w:tc>
        <w:tc>
          <w:tcPr>
            <w:tcW w:type="dxa" w:w="2045"/>
          </w:tcPr>
          <w:p>
            <w:pPr>
              <w:spacing w:after="0"/>
              <w:jc w:val="left"/>
            </w:pPr>
            <w:r>
              <w:rPr>
                <w:sz w:val="16"/>
              </w:rPr>
              <w:t>No crop damage reported in 2 records.</w:t>
            </w:r>
          </w:p>
        </w:tc>
        <w:tc>
          <w:tcPr>
            <w:tcW w:type="dxa" w:w="1385"/>
          </w:tcPr>
          <w:p>
            <w:pPr>
              <w:spacing w:after="0"/>
              <w:jc w:val="left"/>
            </w:pPr>
          </w:p>
        </w:tc>
        <w:tc>
          <w:tcPr>
            <w:tcW w:type="dxa" w:w="1731"/>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Temperature: in event narratives only; local data required.</w:t>
            </w:r>
          </w:p>
        </w:tc>
      </w:tr>
      <w:tr>
        <w:trPr>
          <w:cantSplit/>
        </w:trPr>
        <w:tc>
          <w:tcPr>
            <w:tcW w:type="dxa" w:w="1684"/>
          </w:tcPr>
          <w:p>
            <w:pPr>
              <w:spacing w:after="0"/>
              <w:jc w:val="left"/>
            </w:pPr>
            <w:r>
              <w:rPr>
                <w:sz w:val="16"/>
              </w:rPr>
              <w:t>Drought</w:t>
            </w:r>
          </w:p>
        </w:tc>
        <w:tc>
          <w:tcPr>
            <w:tcW w:type="dxa" w:w="1699"/>
          </w:tcPr>
          <w:p>
            <w:pPr>
              <w:spacing w:after="0"/>
              <w:jc w:val="left"/>
            </w:pPr>
            <w:r>
              <w:rPr>
                <w:sz w:val="16"/>
              </w:rPr>
              <w:t>US Drought Monitor D-scale</w:t>
            </w:r>
          </w:p>
        </w:tc>
        <w:tc>
          <w:tcPr>
            <w:tcW w:type="dxa" w:w="1533"/>
          </w:tcPr>
          <w:p>
            <w:pPr>
              <w:spacing w:after="0"/>
              <w:jc w:val="right"/>
            </w:pPr>
            <w:r>
              <w:rPr>
                <w:sz w:val="16"/>
              </w:rPr>
              <w:t>28, 2007 to 2026 (28 zone-level)</w:t>
            </w:r>
          </w:p>
        </w:tc>
        <w:tc>
          <w:tcPr>
            <w:tcW w:type="dxa" w:w="1876"/>
          </w:tcPr>
          <w:p>
            <w:pPr>
              <w:spacing w:after="0"/>
              <w:jc w:val="left"/>
            </w:pPr>
            <w:r>
              <w:rPr>
                <w:sz w:val="16"/>
              </w:rPr>
              <w:t>22 days to 162 days (median 81.5 days); 8 with a recorded value</w:t>
            </w:r>
          </w:p>
        </w:tc>
        <w:tc>
          <w:tcPr>
            <w:tcW w:type="dxa" w:w="2045"/>
          </w:tcPr>
          <w:p>
            <w:pPr>
              <w:spacing w:after="0"/>
              <w:jc w:val="left"/>
            </w:pPr>
            <w:r>
              <w:rPr>
                <w:sz w:val="16"/>
              </w:rPr>
              <w:t>162 days (about 5.3 months), 2012-06-12 to 2012-11-20, a run of 6 consecutive Storm Events drought records, zone-level</w:t>
            </w:r>
          </w:p>
        </w:tc>
        <w:tc>
          <w:tcPr>
            <w:tcW w:type="dxa" w:w="1385"/>
          </w:tcPr>
          <w:p>
            <w:pPr>
              <w:spacing w:after="0"/>
              <w:jc w:val="left"/>
            </w:pPr>
          </w:p>
        </w:tc>
        <w:tc>
          <w:tcPr>
            <w:tcW w:type="dxa" w:w="1731"/>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4"/>
          </w:tcPr>
          <w:p>
            <w:pPr>
              <w:spacing w:after="0"/>
              <w:jc w:val="left"/>
            </w:pPr>
            <w:r>
              <w:rPr>
                <w:sz w:val="16"/>
              </w:rPr>
              <w:t>Earthquake</w:t>
            </w:r>
          </w:p>
        </w:tc>
        <w:tc>
          <w:tcPr>
            <w:tcW w:type="dxa" w:w="1699"/>
          </w:tcPr>
          <w:p>
            <w:pPr>
              <w:spacing w:after="0"/>
              <w:jc w:val="left"/>
            </w:pPr>
            <w:r>
              <w:rPr>
                <w:sz w:val="16"/>
              </w:rPr>
              <w:t>Modified Mercalli (local data)</w:t>
            </w:r>
          </w:p>
        </w:tc>
        <w:tc>
          <w:tcPr>
            <w:tcW w:type="dxa" w:w="1533"/>
          </w:tcPr>
          <w:p>
            <w:pPr>
              <w:spacing w:after="0"/>
              <w:jc w:val="right"/>
            </w:pPr>
            <w:r>
              <w:rPr>
                <w:sz w:val="16"/>
              </w:rPr>
              <w:t>0</w:t>
            </w:r>
          </w:p>
        </w:tc>
        <w:tc>
          <w:tcPr>
            <w:tcW w:type="dxa" w:w="1876"/>
          </w:tcPr>
          <w:p>
            <w:pPr>
              <w:spacing w:after="0"/>
              <w:jc w:val="left"/>
            </w:pPr>
          </w:p>
        </w:tc>
        <w:tc>
          <w:tcPr>
            <w:tcW w:type="dxa" w:w="2045"/>
          </w:tcPr>
          <w:p>
            <w:pPr>
              <w:spacing w:after="0"/>
              <w:jc w:val="left"/>
            </w:pPr>
          </w:p>
        </w:tc>
        <w:tc>
          <w:tcPr>
            <w:tcW w:type="dxa" w:w="1385"/>
          </w:tcPr>
          <w:p>
            <w:pPr>
              <w:spacing w:after="0"/>
              <w:jc w:val="left"/>
            </w:pPr>
          </w:p>
        </w:tc>
        <w:tc>
          <w:tcPr>
            <w:tcW w:type="dxa" w:w="1731"/>
          </w:tcPr>
          <w:p>
            <w:pPr>
              <w:spacing w:after="0"/>
              <w:jc w:val="left"/>
            </w:pPr>
          </w:p>
        </w:tc>
        <w:tc>
          <w:tcPr>
            <w:tcW w:type="dxa" w:w="2159"/>
          </w:tcPr>
          <w:p>
            <w:pPr>
              <w:spacing w:after="0"/>
              <w:jc w:val="left"/>
            </w:pPr>
            <w:r>
              <w:rPr>
                <w:sz w:val="16"/>
              </w:rPr>
              <w:t>No Storm Events record; local data required (e.g., USGS).</w:t>
            </w:r>
          </w:p>
        </w:tc>
      </w:tr>
      <w:tr>
        <w:trPr>
          <w:cantSplit/>
        </w:trPr>
        <w:tc>
          <w:tcPr>
            <w:tcW w:type="dxa" w:w="1684"/>
          </w:tcPr>
          <w:p>
            <w:pPr>
              <w:spacing w:after="0"/>
              <w:jc w:val="left"/>
            </w:pPr>
            <w:r>
              <w:rPr>
                <w:sz w:val="16"/>
              </w:rPr>
              <w:t>Hail</w:t>
            </w:r>
          </w:p>
        </w:tc>
        <w:tc>
          <w:tcPr>
            <w:tcW w:type="dxa" w:w="1699"/>
          </w:tcPr>
          <w:p>
            <w:pPr>
              <w:spacing w:after="0"/>
              <w:jc w:val="left"/>
            </w:pPr>
            <w:r>
              <w:rPr>
                <w:sz w:val="16"/>
              </w:rPr>
              <w:t>hail size (inches)</w:t>
            </w:r>
          </w:p>
        </w:tc>
        <w:tc>
          <w:tcPr>
            <w:tcW w:type="dxa" w:w="1533"/>
          </w:tcPr>
          <w:p>
            <w:pPr>
              <w:spacing w:after="0"/>
              <w:jc w:val="right"/>
            </w:pPr>
            <w:r>
              <w:rPr>
                <w:sz w:val="16"/>
              </w:rPr>
              <w:t>145, 1961 to 2025</w:t>
            </w:r>
          </w:p>
        </w:tc>
        <w:tc>
          <w:tcPr>
            <w:tcW w:type="dxa" w:w="1876"/>
          </w:tcPr>
          <w:p>
            <w:pPr>
              <w:spacing w:after="0"/>
              <w:jc w:val="left"/>
            </w:pPr>
            <w:r>
              <w:rPr>
                <w:sz w:val="16"/>
              </w:rPr>
              <w:t>0.75 in to 2.75 in (median 1 in); 144 with a recorded value</w:t>
            </w:r>
          </w:p>
        </w:tc>
        <w:tc>
          <w:tcPr>
            <w:tcW w:type="dxa" w:w="2045"/>
          </w:tcPr>
          <w:p>
            <w:pPr>
              <w:spacing w:after="0"/>
              <w:jc w:val="left"/>
            </w:pPr>
            <w:r>
              <w:rPr>
                <w:sz w:val="16"/>
              </w:rPr>
              <w:t>2.75 in hail, 2006-04-02; same size also recorded on 1995-06-07</w:t>
            </w:r>
          </w:p>
        </w:tc>
        <w:tc>
          <w:tcPr>
            <w:tcW w:type="dxa" w:w="1385"/>
          </w:tcPr>
          <w:p>
            <w:pPr>
              <w:spacing w:after="0"/>
              <w:jc w:val="left"/>
            </w:pPr>
            <w:r>
              <w:rPr>
                <w:sz w:val="16"/>
              </w:rPr>
              <w:t>Hail, 1998-06-15, $100 property; $50,000 crops (1998 dollars)</w:t>
            </w:r>
          </w:p>
        </w:tc>
        <w:tc>
          <w:tcPr>
            <w:tcW w:type="dxa" w:w="1731"/>
          </w:tcPr>
          <w:p>
            <w:pPr>
              <w:spacing w:after="0"/>
              <w:jc w:val="left"/>
            </w:pPr>
            <w:r>
              <w:rPr>
                <w:sz w:val="16"/>
              </w:rPr>
              <w:t>Event records naming member places: Blytheville city (29 records), Osceola city (17 records), Manila city (11 records), Gosnell city (9 records), Joiner city (8 records), Leachville city (5 records), Luxora city (5 records), Wilson city (5 records), Burdette town (4 records), Dyess town (4 records); and 3 more member places (see the XLSX file).</w:t>
            </w:r>
          </w:p>
        </w:tc>
        <w:tc>
          <w:tcPr>
            <w:tcW w:type="dxa" w:w="2159"/>
          </w:tcPr>
          <w:p>
            <w:pPr>
              <w:spacing w:after="0"/>
              <w:jc w:val="left"/>
            </w:pPr>
          </w:p>
        </w:tc>
      </w:tr>
      <w:tr>
        <w:trPr>
          <w:cantSplit/>
        </w:trPr>
        <w:tc>
          <w:tcPr>
            <w:tcW w:type="dxa" w:w="1684"/>
          </w:tcPr>
          <w:p>
            <w:pPr>
              <w:spacing w:after="0"/>
              <w:jc w:val="left"/>
            </w:pPr>
            <w:r>
              <w:rPr>
                <w:sz w:val="16"/>
              </w:rPr>
              <w:t>Excessive Heat, Heat</w:t>
            </w:r>
          </w:p>
        </w:tc>
        <w:tc>
          <w:tcPr>
            <w:tcW w:type="dxa" w:w="1699"/>
          </w:tcPr>
          <w:p>
            <w:pPr>
              <w:spacing w:after="0"/>
              <w:jc w:val="left"/>
            </w:pPr>
            <w:r>
              <w:rPr>
                <w:sz w:val="16"/>
              </w:rPr>
              <w:t>heat index (narratives)</w:t>
            </w:r>
          </w:p>
        </w:tc>
        <w:tc>
          <w:tcPr>
            <w:tcW w:type="dxa" w:w="1533"/>
          </w:tcPr>
          <w:p>
            <w:pPr>
              <w:spacing w:after="0"/>
              <w:jc w:val="right"/>
            </w:pPr>
            <w:r>
              <w:rPr>
                <w:sz w:val="16"/>
              </w:rPr>
              <w:t>120, 1999 to 2026 (120 zone-level)</w:t>
            </w:r>
          </w:p>
        </w:tc>
        <w:tc>
          <w:tcPr>
            <w:tcW w:type="dxa" w:w="1876"/>
          </w:tcPr>
          <w:p>
            <w:pPr>
              <w:spacing w:after="0"/>
              <w:jc w:val="left"/>
            </w:pPr>
            <w:r>
              <w:rPr>
                <w:sz w:val="16"/>
              </w:rPr>
              <w:t>1 day to 21 days (median 2 days); 69 with a recorded value</w:t>
            </w:r>
          </w:p>
        </w:tc>
        <w:tc>
          <w:tcPr>
            <w:tcW w:type="dxa" w:w="2045"/>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385"/>
          </w:tcPr>
          <w:p>
            <w:pPr>
              <w:spacing w:after="0"/>
              <w:jc w:val="left"/>
            </w:pPr>
          </w:p>
        </w:tc>
        <w:tc>
          <w:tcPr>
            <w:tcW w:type="dxa" w:w="1731"/>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Heat index: in event narratives only; local data required.</w:t>
            </w:r>
          </w:p>
        </w:tc>
      </w:tr>
      <w:tr>
        <w:trPr>
          <w:cantSplit/>
        </w:trPr>
        <w:tc>
          <w:tcPr>
            <w:tcW w:type="dxa" w:w="1684"/>
          </w:tcPr>
          <w:p>
            <w:pPr>
              <w:spacing w:after="0"/>
              <w:jc w:val="left"/>
            </w:pPr>
            <w:r>
              <w:rPr>
                <w:sz w:val="16"/>
              </w:rPr>
              <w:t>Hurricane, Tropical Storm, Tropical Depression</w:t>
            </w:r>
          </w:p>
        </w:tc>
        <w:tc>
          <w:tcPr>
            <w:tcW w:type="dxa" w:w="1699"/>
          </w:tcPr>
          <w:p>
            <w:pPr>
              <w:spacing w:after="0"/>
              <w:jc w:val="left"/>
            </w:pPr>
            <w:r>
              <w:rPr>
                <w:sz w:val="16"/>
              </w:rPr>
              <w:t>Saffir-Simpson</w:t>
            </w:r>
          </w:p>
        </w:tc>
        <w:tc>
          <w:tcPr>
            <w:tcW w:type="dxa" w:w="1533"/>
          </w:tcPr>
          <w:p>
            <w:pPr>
              <w:spacing w:after="0"/>
              <w:jc w:val="right"/>
            </w:pPr>
            <w:r>
              <w:rPr>
                <w:sz w:val="16"/>
              </w:rPr>
              <w:t>1, 2008 to 2008 (1 zone-level)</w:t>
            </w:r>
          </w:p>
        </w:tc>
        <w:tc>
          <w:tcPr>
            <w:tcW w:type="dxa" w:w="1876"/>
          </w:tcPr>
          <w:p>
            <w:pPr>
              <w:spacing w:after="0"/>
              <w:jc w:val="left"/>
            </w:pPr>
          </w:p>
        </w:tc>
        <w:tc>
          <w:tcPr>
            <w:tcW w:type="dxa" w:w="2045"/>
          </w:tcPr>
          <w:p>
            <w:pPr>
              <w:spacing w:after="0"/>
              <w:jc w:val="left"/>
            </w:pPr>
            <w:r>
              <w:rPr>
                <w:sz w:val="16"/>
              </w:rPr>
              <w:t>Strongest recorded (records with damage, a wind speed or direct casualties first, then storm type, category and wind): Tropical Storm record, 2008-09-14, $60,000 property; $0 crops, reported for the zone (2008 dollars); NWS zone ARZ028 (MISSISSIPPI), zone-level: may include parts of neighboring counties</w:t>
            </w:r>
          </w:p>
        </w:tc>
        <w:tc>
          <w:tcPr>
            <w:tcW w:type="dxa" w:w="1385"/>
          </w:tcPr>
          <w:p>
            <w:pPr>
              <w:spacing w:after="0"/>
              <w:jc w:val="left"/>
            </w:pPr>
          </w:p>
        </w:tc>
        <w:tc>
          <w:tcPr>
            <w:tcW w:type="dxa" w:w="1731"/>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4"/>
          </w:tcPr>
          <w:p>
            <w:pPr>
              <w:spacing w:after="0"/>
              <w:jc w:val="left"/>
            </w:pPr>
            <w:r>
              <w:rPr>
                <w:sz w:val="16"/>
              </w:rPr>
              <w:t>Ice Storm</w:t>
            </w:r>
          </w:p>
        </w:tc>
        <w:tc>
          <w:tcPr>
            <w:tcW w:type="dxa" w:w="1699"/>
          </w:tcPr>
          <w:p>
            <w:pPr>
              <w:spacing w:after="0"/>
              <w:jc w:val="left"/>
            </w:pPr>
            <w:r>
              <w:rPr>
                <w:sz w:val="16"/>
              </w:rPr>
              <w:t>Sperry-Piltz (local data)</w:t>
            </w:r>
          </w:p>
        </w:tc>
        <w:tc>
          <w:tcPr>
            <w:tcW w:type="dxa" w:w="1533"/>
          </w:tcPr>
          <w:p>
            <w:pPr>
              <w:spacing w:after="0"/>
              <w:jc w:val="right"/>
            </w:pPr>
            <w:r>
              <w:rPr>
                <w:sz w:val="16"/>
              </w:rPr>
              <w:t>5, 1998 to 2022 (5 zone-level)</w:t>
            </w:r>
          </w:p>
        </w:tc>
        <w:tc>
          <w:tcPr>
            <w:tcW w:type="dxa" w:w="1876"/>
          </w:tcPr>
          <w:p>
            <w:pPr>
              <w:spacing w:after="0"/>
              <w:jc w:val="left"/>
            </w:pPr>
          </w:p>
        </w:tc>
        <w:tc>
          <w:tcPr>
            <w:tcW w:type="dxa" w:w="2045"/>
          </w:tcPr>
          <w:p>
            <w:pPr>
              <w:spacing w:after="0"/>
              <w:jc w:val="left"/>
            </w:pPr>
            <w:r>
              <w:rPr>
                <w:sz w:val="16"/>
              </w:rPr>
              <w:t>Ice Storm, 2002-12-03, $10,000 property; crops not reported, reported for the zone (2002 dollars); NWS zone ARZ028 (MISSISSIPPI), zone-level: may include parts of neighboring counties</w:t>
            </w:r>
          </w:p>
        </w:tc>
        <w:tc>
          <w:tcPr>
            <w:tcW w:type="dxa" w:w="1385"/>
          </w:tcPr>
          <w:p>
            <w:pPr>
              <w:spacing w:after="0"/>
              <w:jc w:val="left"/>
            </w:pPr>
          </w:p>
        </w:tc>
        <w:tc>
          <w:tcPr>
            <w:tcW w:type="dxa" w:w="1731"/>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Ice thickness: in event narratives only; local data required.</w:t>
            </w:r>
          </w:p>
        </w:tc>
      </w:tr>
      <w:tr>
        <w:trPr>
          <w:cantSplit/>
        </w:trPr>
        <w:tc>
          <w:tcPr>
            <w:tcW w:type="dxa" w:w="1684"/>
          </w:tcPr>
          <w:p>
            <w:pPr>
              <w:spacing w:after="0"/>
              <w:jc w:val="left"/>
            </w:pPr>
            <w:r>
              <w:rPr>
                <w:sz w:val="16"/>
              </w:rPr>
              <w:t>Flash Flood, Flood, Lakeshore Flood</w:t>
            </w:r>
          </w:p>
        </w:tc>
        <w:tc>
          <w:tcPr>
            <w:tcW w:type="dxa" w:w="1699"/>
          </w:tcPr>
          <w:p>
            <w:pPr>
              <w:spacing w:after="0"/>
              <w:jc w:val="left"/>
            </w:pPr>
            <w:r>
              <w:rPr>
                <w:sz w:val="16"/>
              </w:rPr>
              <w:t>damage and flood days (FIRM for depth)</w:t>
            </w:r>
          </w:p>
        </w:tc>
        <w:tc>
          <w:tcPr>
            <w:tcW w:type="dxa" w:w="1533"/>
          </w:tcPr>
          <w:p>
            <w:pPr>
              <w:spacing w:after="0"/>
              <w:jc w:val="right"/>
            </w:pPr>
            <w:r>
              <w:rPr>
                <w:sz w:val="16"/>
              </w:rPr>
              <w:t>39, 1997 to 2025 (3 zone-level)</w:t>
            </w:r>
          </w:p>
        </w:tc>
        <w:tc>
          <w:tcPr>
            <w:tcW w:type="dxa" w:w="1876"/>
          </w:tcPr>
          <w:p>
            <w:pPr>
              <w:spacing w:after="0"/>
              <w:jc w:val="left"/>
            </w:pPr>
          </w:p>
        </w:tc>
        <w:tc>
          <w:tcPr>
            <w:tcW w:type="dxa" w:w="2045"/>
          </w:tcPr>
          <w:p>
            <w:pPr>
              <w:spacing w:after="0"/>
              <w:jc w:val="left"/>
            </w:pPr>
            <w:r>
              <w:rPr>
                <w:sz w:val="16"/>
              </w:rPr>
              <w:t>Flood, 2011-05-01, $750,000 property; $0 crops (2011 dollars)</w:t>
            </w:r>
          </w:p>
        </w:tc>
        <w:tc>
          <w:tcPr>
            <w:tcW w:type="dxa" w:w="1385"/>
          </w:tcPr>
          <w:p>
            <w:pPr>
              <w:spacing w:after="0"/>
              <w:jc w:val="left"/>
            </w:pPr>
          </w:p>
        </w:tc>
        <w:tc>
          <w:tcPr>
            <w:tcW w:type="dxa" w:w="1731"/>
          </w:tcPr>
          <w:p>
            <w:pPr>
              <w:spacing w:after="0"/>
              <w:jc w:val="left"/>
            </w:pPr>
            <w:r>
              <w:rPr>
                <w:sz w:val="16"/>
              </w:rPr>
              <w:t>Event records naming member places: Blytheville city (6 records), Manila city (6 records), Gosnell city (3 records), Osceola city (3 records), Dyess town (2 records), Luxora city (2 records), Birdsong town (1 record), Leachville city (1 record). Zone-level records (3) apply countywide.</w:t>
            </w:r>
          </w:p>
        </w:tc>
        <w:tc>
          <w:tcPr>
            <w:tcW w:type="dxa" w:w="215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4"/>
          </w:tcPr>
          <w:p>
            <w:pPr>
              <w:spacing w:after="0"/>
              <w:jc w:val="left"/>
            </w:pPr>
            <w:r>
              <w:rPr>
                <w:sz w:val="16"/>
              </w:rPr>
              <w:t>Debris Flow</w:t>
            </w:r>
          </w:p>
        </w:tc>
        <w:tc>
          <w:tcPr>
            <w:tcW w:type="dxa" w:w="1699"/>
          </w:tcPr>
          <w:p>
            <w:pPr>
              <w:spacing w:after="0"/>
              <w:jc w:val="left"/>
            </w:pPr>
            <w:r>
              <w:rPr>
                <w:sz w:val="16"/>
              </w:rPr>
              <w:t>none (count and damage)</w:t>
            </w:r>
          </w:p>
        </w:tc>
        <w:tc>
          <w:tcPr>
            <w:tcW w:type="dxa" w:w="1533"/>
          </w:tcPr>
          <w:p>
            <w:pPr>
              <w:spacing w:after="0"/>
              <w:jc w:val="right"/>
            </w:pPr>
            <w:r>
              <w:rPr>
                <w:sz w:val="16"/>
              </w:rPr>
              <w:t>0</w:t>
            </w:r>
          </w:p>
        </w:tc>
        <w:tc>
          <w:tcPr>
            <w:tcW w:type="dxa" w:w="1876"/>
          </w:tcPr>
          <w:p>
            <w:pPr>
              <w:spacing w:after="0"/>
              <w:jc w:val="left"/>
            </w:pPr>
          </w:p>
        </w:tc>
        <w:tc>
          <w:tcPr>
            <w:tcW w:type="dxa" w:w="2045"/>
          </w:tcPr>
          <w:p>
            <w:pPr>
              <w:spacing w:after="0"/>
              <w:jc w:val="left"/>
            </w:pPr>
          </w:p>
        </w:tc>
        <w:tc>
          <w:tcPr>
            <w:tcW w:type="dxa" w:w="1385"/>
          </w:tcPr>
          <w:p>
            <w:pPr>
              <w:spacing w:after="0"/>
              <w:jc w:val="left"/>
            </w:pPr>
          </w:p>
        </w:tc>
        <w:tc>
          <w:tcPr>
            <w:tcW w:type="dxa" w:w="1731"/>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Lightning</w:t>
            </w:r>
          </w:p>
        </w:tc>
        <w:tc>
          <w:tcPr>
            <w:tcW w:type="dxa" w:w="1699"/>
          </w:tcPr>
          <w:p>
            <w:pPr>
              <w:spacing w:after="0"/>
              <w:jc w:val="left"/>
            </w:pPr>
            <w:r>
              <w:rPr>
                <w:sz w:val="16"/>
              </w:rPr>
              <w:t>annualized frequency (the measure FEMA's Local Mitigation Planning Handbook names)</w:t>
            </w:r>
          </w:p>
        </w:tc>
        <w:tc>
          <w:tcPr>
            <w:tcW w:type="dxa" w:w="1533"/>
          </w:tcPr>
          <w:p>
            <w:pPr>
              <w:spacing w:after="0"/>
              <w:jc w:val="right"/>
            </w:pPr>
            <w:r>
              <w:rPr>
                <w:sz w:val="16"/>
              </w:rPr>
              <w:t>9, 1996 to 2014</w:t>
            </w:r>
          </w:p>
        </w:tc>
        <w:tc>
          <w:tcPr>
            <w:tcW w:type="dxa" w:w="1876"/>
          </w:tcPr>
          <w:p>
            <w:pPr>
              <w:spacing w:after="0"/>
              <w:jc w:val="left"/>
            </w:pPr>
          </w:p>
        </w:tc>
        <w:tc>
          <w:tcPr>
            <w:tcW w:type="dxa" w:w="2045"/>
          </w:tcPr>
          <w:p>
            <w:pPr>
              <w:spacing w:after="0"/>
              <w:jc w:val="left"/>
            </w:pPr>
            <w:r>
              <w:rPr>
                <w:sz w:val="16"/>
              </w:rPr>
              <w:t>Lightning, 2014-07-01, $0 property; $0 crops (2014 dollars), 1 direct death</w:t>
            </w:r>
          </w:p>
        </w:tc>
        <w:tc>
          <w:tcPr>
            <w:tcW w:type="dxa" w:w="1385"/>
          </w:tcPr>
          <w:p>
            <w:pPr>
              <w:spacing w:after="0"/>
              <w:jc w:val="left"/>
            </w:pPr>
            <w:r>
              <w:rPr>
                <w:sz w:val="16"/>
              </w:rPr>
              <w:t>Lightning, 2003-04-24, $50,000 property; crops not reported (2003 dollars)</w:t>
            </w:r>
          </w:p>
        </w:tc>
        <w:tc>
          <w:tcPr>
            <w:tcW w:type="dxa" w:w="1731"/>
          </w:tcPr>
          <w:p>
            <w:pPr>
              <w:spacing w:after="0"/>
              <w:jc w:val="left"/>
            </w:pPr>
            <w:r>
              <w:rPr>
                <w:sz w:val="16"/>
              </w:rPr>
              <w:t>Event records naming member places: Blytheville city (4 records), Burdette town (1 record), Joiner city (1 record), Victoria town (1 record).</w:t>
            </w:r>
          </w:p>
        </w:tc>
        <w:tc>
          <w:tcPr>
            <w:tcW w:type="dxa" w:w="2159"/>
          </w:tcPr>
          <w:p>
            <w:pPr>
              <w:spacing w:after="0"/>
              <w:jc w:val="left"/>
            </w:pPr>
            <w:r>
              <w:rPr>
                <w:sz w:val="16"/>
              </w:rPr>
              <w:t>Storm Events lists lightning with damage or casualties; physical measure in event narratives only; local data required.</w:t>
            </w:r>
          </w:p>
        </w:tc>
      </w:tr>
      <w:tr>
        <w:trPr>
          <w:cantSplit/>
        </w:trPr>
        <w:tc>
          <w:tcPr>
            <w:tcW w:type="dxa" w:w="1684"/>
          </w:tcPr>
          <w:p>
            <w:pPr>
              <w:spacing w:after="0"/>
              <w:jc w:val="left"/>
            </w:pPr>
            <w:r>
              <w:rPr>
                <w:sz w:val="16"/>
              </w:rPr>
              <w:t>High Wind and Strong Wind (outside NRI Strong Wind definition)</w:t>
            </w:r>
          </w:p>
        </w:tc>
        <w:tc>
          <w:tcPr>
            <w:tcW w:type="dxa" w:w="1699"/>
          </w:tcPr>
          <w:p>
            <w:pPr>
              <w:spacing w:after="0"/>
              <w:jc w:val="left"/>
            </w:pPr>
            <w:r>
              <w:rPr>
                <w:sz w:val="16"/>
              </w:rPr>
              <w:t>wind speed (kt and mph)</w:t>
            </w:r>
          </w:p>
        </w:tc>
        <w:tc>
          <w:tcPr>
            <w:tcW w:type="dxa" w:w="1533"/>
          </w:tcPr>
          <w:p>
            <w:pPr>
              <w:spacing w:after="0"/>
              <w:jc w:val="right"/>
            </w:pPr>
            <w:r>
              <w:rPr>
                <w:sz w:val="16"/>
              </w:rPr>
              <w:t>17, 1999 to 2025 (17 zone-level)</w:t>
            </w:r>
          </w:p>
        </w:tc>
        <w:tc>
          <w:tcPr>
            <w:tcW w:type="dxa" w:w="1876"/>
          </w:tcPr>
          <w:p>
            <w:pPr>
              <w:spacing w:after="0"/>
              <w:jc w:val="left"/>
            </w:pPr>
            <w:r>
              <w:rPr>
                <w:sz w:val="16"/>
              </w:rPr>
              <w:t>32 kt (37 mph) to 61 kt (70 mph) (median 50 kt (58 mph)); 15 with a recorded value</w:t>
            </w:r>
          </w:p>
        </w:tc>
        <w:tc>
          <w:tcPr>
            <w:tcW w:type="dxa" w:w="2045"/>
          </w:tcPr>
          <w:p>
            <w:pPr>
              <w:spacing w:after="0"/>
              <w:jc w:val="left"/>
            </w:pPr>
            <w:r>
              <w:rPr>
                <w:sz w:val="16"/>
              </w:rPr>
              <w:t>61 kt (70 mph) estimated gust, High Wind, 2008-01-29; NWS zone ARZ028 (MISSISSIPPI), zone-level: may include parts of neighboring counties</w:t>
            </w:r>
          </w:p>
        </w:tc>
        <w:tc>
          <w:tcPr>
            <w:tcW w:type="dxa" w:w="1385"/>
          </w:tcPr>
          <w:p>
            <w:pPr>
              <w:spacing w:after="0"/>
              <w:jc w:val="left"/>
            </w:pPr>
            <w:r>
              <w:rPr>
                <w:sz w:val="16"/>
              </w:rPr>
              <w:t>High Wind, 2011-02-01, $50,000 property; $0 crops, reported for the zone (2011 dollars)</w:t>
            </w:r>
          </w:p>
        </w:tc>
        <w:tc>
          <w:tcPr>
            <w:tcW w:type="dxa" w:w="1731"/>
          </w:tcPr>
          <w:p>
            <w:pPr>
              <w:spacing w:after="0"/>
              <w:jc w:val="left"/>
            </w:pPr>
            <w:r>
              <w:rPr>
                <w:sz w:val="16"/>
              </w:rPr>
              <w:t>Zone-level records: applies countywide; national data do not locate these events within the county.</w:t>
            </w:r>
          </w:p>
        </w:tc>
        <w:tc>
          <w:tcPr>
            <w:tcW w:type="dxa" w:w="2159"/>
          </w:tcPr>
          <w:p>
            <w:pPr>
              <w:spacing w:after="0"/>
              <w:jc w:val="left"/>
            </w:pPr>
          </w:p>
        </w:tc>
      </w:tr>
      <w:tr>
        <w:trPr>
          <w:cantSplit/>
        </w:trPr>
        <w:tc>
          <w:tcPr>
            <w:tcW w:type="dxa" w:w="1684"/>
          </w:tcPr>
          <w:p>
            <w:pPr>
              <w:spacing w:after="0"/>
              <w:jc w:val="left"/>
            </w:pPr>
            <w:r>
              <w:rPr>
                <w:sz w:val="16"/>
              </w:rPr>
              <w:t>Thunderstorm Wind</w:t>
            </w:r>
          </w:p>
        </w:tc>
        <w:tc>
          <w:tcPr>
            <w:tcW w:type="dxa" w:w="1699"/>
          </w:tcPr>
          <w:p>
            <w:pPr>
              <w:spacing w:after="0"/>
              <w:jc w:val="left"/>
            </w:pPr>
            <w:r>
              <w:rPr>
                <w:sz w:val="16"/>
              </w:rPr>
              <w:t>wind speed (kt and mph)</w:t>
            </w:r>
          </w:p>
        </w:tc>
        <w:tc>
          <w:tcPr>
            <w:tcW w:type="dxa" w:w="1533"/>
          </w:tcPr>
          <w:p>
            <w:pPr>
              <w:spacing w:after="0"/>
              <w:jc w:val="right"/>
            </w:pPr>
            <w:r>
              <w:rPr>
                <w:sz w:val="16"/>
              </w:rPr>
              <w:t>258, 1955 to 2026</w:t>
            </w:r>
          </w:p>
        </w:tc>
        <w:tc>
          <w:tcPr>
            <w:tcW w:type="dxa" w:w="1876"/>
          </w:tcPr>
          <w:p>
            <w:pPr>
              <w:spacing w:after="0"/>
              <w:jc w:val="left"/>
            </w:pPr>
            <w:r>
              <w:rPr>
                <w:sz w:val="16"/>
              </w:rPr>
              <w:t>43 kt (49 mph) to 91 kt (105 mph) (median 52 kt (60 mph)); 167 with a recorded value</w:t>
            </w:r>
          </w:p>
        </w:tc>
        <w:tc>
          <w:tcPr>
            <w:tcW w:type="dxa" w:w="2045"/>
          </w:tcPr>
          <w:p>
            <w:pPr>
              <w:spacing w:after="0"/>
              <w:jc w:val="left"/>
            </w:pPr>
            <w:r>
              <w:rPr>
                <w:sz w:val="16"/>
              </w:rPr>
              <w:t>91 kt (105 mph) estimated gust, Thunderstorm Wind, 2025-04-05</w:t>
            </w:r>
          </w:p>
        </w:tc>
        <w:tc>
          <w:tcPr>
            <w:tcW w:type="dxa" w:w="1385"/>
          </w:tcPr>
          <w:p>
            <w:pPr>
              <w:spacing w:after="0"/>
              <w:jc w:val="left"/>
            </w:pPr>
            <w:r>
              <w:rPr>
                <w:sz w:val="16"/>
              </w:rPr>
              <w:t>Thunderstorm Wind, 2014-10-13, $150,000 property; $0 crops (2014 dollars)</w:t>
            </w:r>
          </w:p>
        </w:tc>
        <w:tc>
          <w:tcPr>
            <w:tcW w:type="dxa" w:w="1731"/>
          </w:tcPr>
          <w:p>
            <w:pPr>
              <w:spacing w:after="0"/>
              <w:jc w:val="left"/>
            </w:pPr>
            <w:r>
              <w:rPr>
                <w:sz w:val="16"/>
              </w:rPr>
              <w:t>Event records naming member places: Blytheville city (33 records), Osceola city (23 records), Manila city (18 records), Wilson city (13 records), Joiner city (11 records), Leachville city (11 records), Gosnell city (7 records), Burdette town (5 records), Keiser city (5 records), Dyess town (4 records); and 5 more member places (see the XLSX file).</w:t>
            </w:r>
          </w:p>
        </w:tc>
        <w:tc>
          <w:tcPr>
            <w:tcW w:type="dxa" w:w="2159"/>
          </w:tcPr>
          <w:p>
            <w:pPr>
              <w:spacing w:after="0"/>
              <w:jc w:val="left"/>
            </w:pPr>
          </w:p>
        </w:tc>
      </w:tr>
      <w:tr>
        <w:trPr>
          <w:cantSplit/>
        </w:trPr>
        <w:tc>
          <w:tcPr>
            <w:tcW w:type="dxa" w:w="1684"/>
          </w:tcPr>
          <w:p>
            <w:pPr>
              <w:spacing w:after="0"/>
              <w:jc w:val="left"/>
            </w:pPr>
            <w:r>
              <w:rPr>
                <w:sz w:val="16"/>
              </w:rPr>
              <w:t>Tornado</w:t>
            </w:r>
          </w:p>
        </w:tc>
        <w:tc>
          <w:tcPr>
            <w:tcW w:type="dxa" w:w="1699"/>
          </w:tcPr>
          <w:p>
            <w:pPr>
              <w:spacing w:after="0"/>
              <w:jc w:val="left"/>
            </w:pPr>
            <w:r>
              <w:rPr>
                <w:sz w:val="16"/>
              </w:rPr>
              <w:t>Enhanced Fujita (F before Feb 2007)</w:t>
            </w:r>
          </w:p>
        </w:tc>
        <w:tc>
          <w:tcPr>
            <w:tcW w:type="dxa" w:w="1533"/>
          </w:tcPr>
          <w:p>
            <w:pPr>
              <w:spacing w:after="0"/>
              <w:jc w:val="right"/>
            </w:pPr>
            <w:r>
              <w:rPr>
                <w:sz w:val="16"/>
              </w:rPr>
              <w:t>58, 1950 to 2025</w:t>
            </w:r>
          </w:p>
        </w:tc>
        <w:tc>
          <w:tcPr>
            <w:tcW w:type="dxa" w:w="1876"/>
          </w:tcPr>
          <w:p>
            <w:pPr>
              <w:spacing w:after="0"/>
              <w:jc w:val="left"/>
            </w:pPr>
            <w:r>
              <w:rPr>
                <w:sz w:val="16"/>
              </w:rPr>
              <w:t>F/EF0 to F/EF4 (median F/EF1); 56 with a recorded value</w:t>
            </w:r>
          </w:p>
        </w:tc>
        <w:tc>
          <w:tcPr>
            <w:tcW w:type="dxa" w:w="2045"/>
          </w:tcPr>
          <w:p>
            <w:pPr>
              <w:spacing w:after="0"/>
              <w:jc w:val="left"/>
            </w:pPr>
            <w:r>
              <w:rPr>
                <w:sz w:val="16"/>
              </w:rPr>
              <w:t>F4 tornado, 1998-04-16, 5 mi within this county, 400 yd wide, $350,000 property; crops not reported (1998 dollars), 2 direct deaths, 12 direct injuries</w:t>
            </w:r>
          </w:p>
        </w:tc>
        <w:tc>
          <w:tcPr>
            <w:tcW w:type="dxa" w:w="1385"/>
          </w:tcPr>
          <w:p>
            <w:pPr>
              <w:spacing w:after="0"/>
              <w:jc w:val="left"/>
            </w:pPr>
            <w:r>
              <w:rPr>
                <w:sz w:val="16"/>
              </w:rPr>
              <w:t>Tornado, 1984-04-03, $25,000,000 property; crops not recorded (1984 dollars)</w:t>
            </w:r>
          </w:p>
        </w:tc>
        <w:tc>
          <w:tcPr>
            <w:tcW w:type="dxa" w:w="1731"/>
          </w:tcPr>
          <w:p>
            <w:pPr>
              <w:spacing w:after="0"/>
              <w:jc w:val="left"/>
            </w:pPr>
            <w:r>
              <w:rPr>
                <w:sz w:val="16"/>
              </w:rPr>
              <w:t>Event records naming member places: Keiser city (2 records), Leachville city (2 records), Manila city (2 records), Birdsong town (1 record), Blytheville city (1 record), Luxora city (1 record), Osceola city (1 record), Wilson city (1 record).</w:t>
            </w:r>
          </w:p>
        </w:tc>
        <w:tc>
          <w:tcPr>
            <w:tcW w:type="dxa" w:w="215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4"/>
          </w:tcPr>
          <w:p>
            <w:pPr>
              <w:spacing w:after="0"/>
              <w:jc w:val="left"/>
            </w:pPr>
            <w:r>
              <w:rPr>
                <w:sz w:val="16"/>
              </w:rPr>
              <w:t>Tsunami</w:t>
            </w:r>
          </w:p>
        </w:tc>
        <w:tc>
          <w:tcPr>
            <w:tcW w:type="dxa" w:w="1699"/>
          </w:tcPr>
          <w:p>
            <w:pPr>
              <w:spacing w:after="0"/>
              <w:jc w:val="left"/>
            </w:pPr>
            <w:r>
              <w:rPr>
                <w:sz w:val="16"/>
              </w:rPr>
              <w:t>none (count and damage)</w:t>
            </w:r>
          </w:p>
        </w:tc>
        <w:tc>
          <w:tcPr>
            <w:tcW w:type="dxa" w:w="1533"/>
          </w:tcPr>
          <w:p>
            <w:pPr>
              <w:spacing w:after="0"/>
              <w:jc w:val="right"/>
            </w:pPr>
            <w:r>
              <w:rPr>
                <w:sz w:val="16"/>
              </w:rPr>
              <w:t>0</w:t>
            </w:r>
          </w:p>
        </w:tc>
        <w:tc>
          <w:tcPr>
            <w:tcW w:type="dxa" w:w="1876"/>
          </w:tcPr>
          <w:p>
            <w:pPr>
              <w:spacing w:after="0"/>
              <w:jc w:val="left"/>
            </w:pPr>
          </w:p>
        </w:tc>
        <w:tc>
          <w:tcPr>
            <w:tcW w:type="dxa" w:w="2045"/>
          </w:tcPr>
          <w:p>
            <w:pPr>
              <w:spacing w:after="0"/>
              <w:jc w:val="left"/>
            </w:pPr>
          </w:p>
        </w:tc>
        <w:tc>
          <w:tcPr>
            <w:tcW w:type="dxa" w:w="1385"/>
          </w:tcPr>
          <w:p>
            <w:pPr>
              <w:spacing w:after="0"/>
              <w:jc w:val="left"/>
            </w:pPr>
          </w:p>
        </w:tc>
        <w:tc>
          <w:tcPr>
            <w:tcW w:type="dxa" w:w="1731"/>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Volcanic Ash, Volcanic Ashfall</w:t>
            </w:r>
          </w:p>
        </w:tc>
        <w:tc>
          <w:tcPr>
            <w:tcW w:type="dxa" w:w="1699"/>
          </w:tcPr>
          <w:p>
            <w:pPr>
              <w:spacing w:after="0"/>
              <w:jc w:val="left"/>
            </w:pPr>
            <w:r>
              <w:rPr>
                <w:sz w:val="16"/>
              </w:rPr>
              <w:t>Volcanic Explosivity Index (local data)</w:t>
            </w:r>
          </w:p>
        </w:tc>
        <w:tc>
          <w:tcPr>
            <w:tcW w:type="dxa" w:w="1533"/>
          </w:tcPr>
          <w:p>
            <w:pPr>
              <w:spacing w:after="0"/>
              <w:jc w:val="right"/>
            </w:pPr>
            <w:r>
              <w:rPr>
                <w:sz w:val="16"/>
              </w:rPr>
              <w:t>0</w:t>
            </w:r>
          </w:p>
        </w:tc>
        <w:tc>
          <w:tcPr>
            <w:tcW w:type="dxa" w:w="1876"/>
          </w:tcPr>
          <w:p>
            <w:pPr>
              <w:spacing w:after="0"/>
              <w:jc w:val="left"/>
            </w:pPr>
          </w:p>
        </w:tc>
        <w:tc>
          <w:tcPr>
            <w:tcW w:type="dxa" w:w="2045"/>
          </w:tcPr>
          <w:p>
            <w:pPr>
              <w:spacing w:after="0"/>
              <w:jc w:val="left"/>
            </w:pPr>
          </w:p>
        </w:tc>
        <w:tc>
          <w:tcPr>
            <w:tcW w:type="dxa" w:w="1385"/>
          </w:tcPr>
          <w:p>
            <w:pPr>
              <w:spacing w:after="0"/>
              <w:jc w:val="left"/>
            </w:pPr>
          </w:p>
        </w:tc>
        <w:tc>
          <w:tcPr>
            <w:tcW w:type="dxa" w:w="1731"/>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Wildfire</w:t>
            </w:r>
          </w:p>
        </w:tc>
        <w:tc>
          <w:tcPr>
            <w:tcW w:type="dxa" w:w="1699"/>
          </w:tcPr>
          <w:p>
            <w:pPr>
              <w:spacing w:after="0"/>
              <w:jc w:val="left"/>
            </w:pPr>
            <w:r>
              <w:rPr>
                <w:sz w:val="16"/>
              </w:rPr>
              <w:t>acres burned (local data)</w:t>
            </w:r>
          </w:p>
        </w:tc>
        <w:tc>
          <w:tcPr>
            <w:tcW w:type="dxa" w:w="1533"/>
          </w:tcPr>
          <w:p>
            <w:pPr>
              <w:spacing w:after="0"/>
              <w:jc w:val="right"/>
            </w:pPr>
            <w:r>
              <w:rPr>
                <w:sz w:val="16"/>
              </w:rPr>
              <w:t>0</w:t>
            </w:r>
          </w:p>
        </w:tc>
        <w:tc>
          <w:tcPr>
            <w:tcW w:type="dxa" w:w="1876"/>
          </w:tcPr>
          <w:p>
            <w:pPr>
              <w:spacing w:after="0"/>
              <w:jc w:val="left"/>
            </w:pPr>
          </w:p>
        </w:tc>
        <w:tc>
          <w:tcPr>
            <w:tcW w:type="dxa" w:w="2045"/>
          </w:tcPr>
          <w:p>
            <w:pPr>
              <w:spacing w:after="0"/>
              <w:jc w:val="left"/>
            </w:pPr>
          </w:p>
        </w:tc>
        <w:tc>
          <w:tcPr>
            <w:tcW w:type="dxa" w:w="1385"/>
          </w:tcPr>
          <w:p>
            <w:pPr>
              <w:spacing w:after="0"/>
              <w:jc w:val="left"/>
            </w:pPr>
          </w:p>
        </w:tc>
        <w:tc>
          <w:tcPr>
            <w:tcW w:type="dxa" w:w="1731"/>
          </w:tcPr>
          <w:p>
            <w:pPr>
              <w:spacing w:after="0"/>
              <w:jc w:val="left"/>
            </w:pPr>
          </w:p>
        </w:tc>
        <w:tc>
          <w:tcPr>
            <w:tcW w:type="dxa" w:w="2159"/>
          </w:tcPr>
          <w:p>
            <w:pPr>
              <w:spacing w:after="0"/>
              <w:jc w:val="left"/>
            </w:pPr>
            <w:r>
              <w:rPr>
                <w:sz w:val="16"/>
              </w:rPr>
              <w:t>Acres burned: in event narratives only; local data required.</w:t>
            </w:r>
          </w:p>
        </w:tc>
      </w:tr>
      <w:tr>
        <w:trPr>
          <w:cantSplit/>
        </w:trPr>
        <w:tc>
          <w:tcPr>
            <w:tcW w:type="dxa" w:w="1684"/>
          </w:tcPr>
          <w:p>
            <w:pPr>
              <w:spacing w:after="0"/>
              <w:jc w:val="left"/>
            </w:pPr>
            <w:r>
              <w:rPr>
                <w:sz w:val="16"/>
              </w:rPr>
              <w:t>Winter Storm, Heavy Snow, Blizzard, Lake-Effect Snow, Winter Weather, Sleet</w:t>
            </w:r>
          </w:p>
        </w:tc>
        <w:tc>
          <w:tcPr>
            <w:tcW w:type="dxa" w:w="1699"/>
          </w:tcPr>
          <w:p>
            <w:pPr>
              <w:spacing w:after="0"/>
              <w:jc w:val="left"/>
            </w:pPr>
            <w:r>
              <w:rPr>
                <w:sz w:val="16"/>
              </w:rPr>
              <w:t>none in data (snowfall local)</w:t>
            </w:r>
          </w:p>
        </w:tc>
        <w:tc>
          <w:tcPr>
            <w:tcW w:type="dxa" w:w="1533"/>
          </w:tcPr>
          <w:p>
            <w:pPr>
              <w:spacing w:after="0"/>
              <w:jc w:val="right"/>
            </w:pPr>
            <w:r>
              <w:rPr>
                <w:sz w:val="16"/>
              </w:rPr>
              <w:t>58, 2000 to 2026 (58 zone-level)</w:t>
            </w:r>
          </w:p>
        </w:tc>
        <w:tc>
          <w:tcPr>
            <w:tcW w:type="dxa" w:w="1876"/>
          </w:tcPr>
          <w:p>
            <w:pPr>
              <w:spacing w:after="0"/>
              <w:jc w:val="left"/>
            </w:pPr>
          </w:p>
        </w:tc>
        <w:tc>
          <w:tcPr>
            <w:tcW w:type="dxa" w:w="2045"/>
          </w:tcPr>
          <w:p>
            <w:pPr>
              <w:spacing w:after="0"/>
              <w:jc w:val="left"/>
            </w:pPr>
            <w:r>
              <w:rPr>
                <w:sz w:val="16"/>
              </w:rPr>
              <w:t>Winter Storm, 2000-12-13, $100,000 property; crops not reported, reported for the zone (2000 dollars); NWS zone ARZ028 (MISSISSIPPI), zone-level: may include parts of neighboring counties</w:t>
            </w:r>
          </w:p>
        </w:tc>
        <w:tc>
          <w:tcPr>
            <w:tcW w:type="dxa" w:w="1385"/>
          </w:tcPr>
          <w:p>
            <w:pPr>
              <w:spacing w:after="0"/>
              <w:jc w:val="left"/>
            </w:pPr>
          </w:p>
        </w:tc>
        <w:tc>
          <w:tcPr>
            <w:tcW w:type="dxa" w:w="1731"/>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0"/>
        <w:gridCol w:w="3115"/>
        <w:gridCol w:w="3025"/>
        <w:gridCol w:w="1406"/>
        <w:gridCol w:w="1259"/>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0"/>
            <w:shd w:val="clear" w:color="auto" w:fill="E8E8E8"/>
          </w:tcPr>
          <w:p>
            <w:pPr>
              <w:spacing w:after="0"/>
              <w:jc w:val="left"/>
            </w:pPr>
            <w:r>
              <w:rPr>
                <w:b/>
                <w:sz w:val="16"/>
              </w:rPr>
              <w:t>Type</w:t>
            </w:r>
          </w:p>
        </w:tc>
        <w:tc>
          <w:tcPr>
            <w:tcW w:type="dxa" w:w="3115"/>
            <w:shd w:val="clear" w:color="auto" w:fill="E8E8E8"/>
          </w:tcPr>
          <w:p>
            <w:pPr>
              <w:spacing w:after="0"/>
              <w:jc w:val="left"/>
            </w:pPr>
            <w:r>
              <w:rPr>
                <w:b/>
                <w:sz w:val="16"/>
              </w:rPr>
              <w:t>Title</w:t>
            </w:r>
          </w:p>
        </w:tc>
        <w:tc>
          <w:tcPr>
            <w:tcW w:type="dxa" w:w="3025"/>
            <w:shd w:val="clear" w:color="auto" w:fill="E8E8E8"/>
          </w:tcPr>
          <w:p>
            <w:pPr>
              <w:spacing w:after="0"/>
              <w:jc w:val="left"/>
            </w:pPr>
            <w:r>
              <w:rPr>
                <w:b/>
                <w:sz w:val="16"/>
              </w:rPr>
              <w:t>Mapped hazard</w:t>
            </w:r>
          </w:p>
        </w:tc>
        <w:tc>
          <w:tcPr>
            <w:tcW w:type="dxa" w:w="14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59"/>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10"/>
          </w:tcPr>
          <w:p>
            <w:pPr>
              <w:spacing w:after="0"/>
              <w:jc w:val="left"/>
            </w:pPr>
            <w:r>
              <w:rPr>
                <w:sz w:val="16"/>
              </w:rPr>
              <w:t>Emergency</w:t>
            </w:r>
          </w:p>
        </w:tc>
        <w:tc>
          <w:tcPr>
            <w:tcW w:type="dxa" w:w="3115"/>
          </w:tcPr>
          <w:p>
            <w:pPr>
              <w:spacing w:after="0"/>
              <w:jc w:val="left"/>
            </w:pPr>
            <w:r>
              <w:rPr>
                <w:sz w:val="16"/>
              </w:rPr>
              <w:t>SEVERE WINTER STORM</w:t>
            </w:r>
          </w:p>
        </w:tc>
        <w:tc>
          <w:tcPr>
            <w:tcW w:type="dxa" w:w="3025"/>
          </w:tcPr>
          <w:p>
            <w:pPr>
              <w:spacing w:after="0"/>
              <w:jc w:val="left"/>
            </w:pPr>
            <w:r>
              <w:rPr>
                <w:sz w:val="16"/>
              </w:rPr>
              <w:t>Winter Weather</w:t>
            </w:r>
          </w:p>
        </w:tc>
        <w:tc>
          <w:tcPr>
            <w:tcW w:type="dxa" w:w="1406"/>
          </w:tcPr>
          <w:p>
            <w:pPr>
              <w:spacing w:after="0"/>
              <w:jc w:val="right"/>
            </w:pPr>
            <w:r>
              <w:rPr>
                <w:sz w:val="16"/>
              </w:rPr>
              <w:t>none found</w:t>
            </w:r>
          </w:p>
        </w:tc>
        <w:tc>
          <w:tcPr>
            <w:tcW w:type="dxa" w:w="125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310"/>
          </w:tcPr>
          <w:p>
            <w:pPr>
              <w:spacing w:after="0"/>
              <w:jc w:val="left"/>
            </w:pPr>
            <w:r>
              <w:rPr>
                <w:sz w:val="16"/>
              </w:rPr>
              <w:t>Major disaster</w:t>
            </w:r>
          </w:p>
        </w:tc>
        <w:tc>
          <w:tcPr>
            <w:tcW w:type="dxa" w:w="3115"/>
          </w:tcPr>
          <w:p>
            <w:pPr>
              <w:spacing w:after="0"/>
              <w:jc w:val="left"/>
            </w:pPr>
            <w:r>
              <w:rPr>
                <w:sz w:val="16"/>
              </w:rPr>
              <w:t>SEVERE STORMS, TORNADOES, AND FLOODING</w:t>
            </w:r>
          </w:p>
        </w:tc>
        <w:tc>
          <w:tcPr>
            <w:tcW w:type="dxa" w:w="3025"/>
          </w:tcPr>
          <w:p>
            <w:pPr>
              <w:spacing w:after="0"/>
              <w:jc w:val="left"/>
            </w:pPr>
            <w:r>
              <w:rPr>
                <w:sz w:val="16"/>
              </w:rPr>
              <w:t>Inland Flooding (primary); also designated: Tornado</w:t>
            </w:r>
          </w:p>
        </w:tc>
        <w:tc>
          <w:tcPr>
            <w:tcW w:type="dxa" w:w="1406"/>
          </w:tcPr>
          <w:p>
            <w:pPr>
              <w:spacing w:after="0"/>
              <w:jc w:val="right"/>
            </w:pPr>
            <w:r>
              <w:rPr>
                <w:sz w:val="16"/>
              </w:rPr>
              <w:t>$517,104.99</w:t>
            </w:r>
          </w:p>
        </w:tc>
        <w:tc>
          <w:tcPr>
            <w:tcW w:type="dxa" w:w="125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10"/>
          </w:tcPr>
          <w:p>
            <w:pPr>
              <w:spacing w:after="0"/>
              <w:jc w:val="left"/>
            </w:pPr>
            <w:r>
              <w:rPr>
                <w:sz w:val="16"/>
              </w:rPr>
              <w:t>Emergency</w:t>
            </w:r>
          </w:p>
        </w:tc>
        <w:tc>
          <w:tcPr>
            <w:tcW w:type="dxa" w:w="3115"/>
          </w:tcPr>
          <w:p>
            <w:pPr>
              <w:spacing w:after="0"/>
              <w:jc w:val="left"/>
            </w:pPr>
            <w:r>
              <w:rPr>
                <w:sz w:val="16"/>
              </w:rPr>
              <w:t>SEVERE STORMS, TORNADOES, AND FLOODING</w:t>
            </w:r>
          </w:p>
        </w:tc>
        <w:tc>
          <w:tcPr>
            <w:tcW w:type="dxa" w:w="3025"/>
          </w:tcPr>
          <w:p>
            <w:pPr>
              <w:spacing w:after="0"/>
              <w:jc w:val="left"/>
            </w:pPr>
            <w:r>
              <w:rPr>
                <w:sz w:val="16"/>
              </w:rPr>
              <w:t>Inland Flooding; Tornado</w:t>
            </w:r>
          </w:p>
        </w:tc>
        <w:tc>
          <w:tcPr>
            <w:tcW w:type="dxa" w:w="1406"/>
          </w:tcPr>
          <w:p>
            <w:pPr>
              <w:spacing w:after="0"/>
              <w:jc w:val="right"/>
            </w:pPr>
            <w:r>
              <w:rPr>
                <w:sz w:val="16"/>
              </w:rPr>
              <w:t>none found</w:t>
            </w:r>
          </w:p>
        </w:tc>
        <w:tc>
          <w:tcPr>
            <w:tcW w:type="dxa" w:w="1259"/>
          </w:tcPr>
          <w:p>
            <w:pPr>
              <w:spacing w:after="0"/>
              <w:jc w:val="left"/>
            </w:pPr>
            <w:r>
              <w:rPr>
                <w:sz w:val="16"/>
              </w:rPr>
              <w:t>new since last plan; within last 5 years</w:t>
            </w:r>
          </w:p>
        </w:tc>
        <w:tc>
          <w:tcPr>
            <w:tcW w:type="dxa" w:w="887"/>
          </w:tcPr>
          <w:p>
            <w:pPr>
              <w:spacing w:after="0"/>
              <w:jc w:val="left"/>
            </w:pPr>
            <w:r>
              <w:rPr>
                <w:sz w:val="16"/>
              </w:rPr>
              <w:t>same incident as DR-4873</w:t>
            </w:r>
          </w:p>
        </w:tc>
      </w:tr>
      <w:tr>
        <w:trPr>
          <w:cantSplit/>
        </w:trPr>
        <w:tc>
          <w:tcPr>
            <w:tcW w:type="dxa" w:w="1037"/>
          </w:tcPr>
          <w:p>
            <w:pPr>
              <w:spacing w:after="0"/>
              <w:jc w:val="left"/>
            </w:pPr>
            <w:r>
              <w:rPr>
                <w:sz w:val="16"/>
              </w:rPr>
              <w:t>2021-12-23</w:t>
            </w:r>
          </w:p>
        </w:tc>
        <w:tc>
          <w:tcPr>
            <w:tcW w:type="dxa" w:w="1037"/>
          </w:tcPr>
          <w:p>
            <w:pPr>
              <w:spacing w:after="0"/>
              <w:jc w:val="left"/>
            </w:pPr>
            <w:r>
              <w:rPr>
                <w:sz w:val="16"/>
              </w:rPr>
              <w:t>2021-12-10</w:t>
            </w:r>
          </w:p>
        </w:tc>
        <w:tc>
          <w:tcPr>
            <w:tcW w:type="dxa" w:w="1037"/>
          </w:tcPr>
          <w:p>
            <w:pPr>
              <w:spacing w:after="0"/>
              <w:jc w:val="left"/>
            </w:pPr>
            <w:r>
              <w:rPr>
                <w:sz w:val="16"/>
              </w:rPr>
              <w:t>DR-4633-AR</w:t>
            </w:r>
          </w:p>
        </w:tc>
        <w:tc>
          <w:tcPr>
            <w:tcW w:type="dxa" w:w="1310"/>
          </w:tcPr>
          <w:p>
            <w:pPr>
              <w:spacing w:after="0"/>
              <w:jc w:val="left"/>
            </w:pPr>
            <w:r>
              <w:rPr>
                <w:sz w:val="16"/>
              </w:rPr>
              <w:t>Major disaster</w:t>
            </w:r>
          </w:p>
        </w:tc>
        <w:tc>
          <w:tcPr>
            <w:tcW w:type="dxa" w:w="3115"/>
          </w:tcPr>
          <w:p>
            <w:pPr>
              <w:spacing w:after="0"/>
              <w:jc w:val="left"/>
            </w:pPr>
            <w:r>
              <w:rPr>
                <w:sz w:val="16"/>
              </w:rPr>
              <w:t>SEVERE STORMS AND TORNADOES</w:t>
            </w:r>
          </w:p>
        </w:tc>
        <w:tc>
          <w:tcPr>
            <w:tcW w:type="dxa" w:w="3025"/>
          </w:tcPr>
          <w:p>
            <w:pPr>
              <w:spacing w:after="0"/>
              <w:jc w:val="left"/>
            </w:pPr>
            <w:r>
              <w:rPr>
                <w:sz w:val="16"/>
              </w:rPr>
              <w:t>Tornado</w:t>
            </w:r>
          </w:p>
        </w:tc>
        <w:tc>
          <w:tcPr>
            <w:tcW w:type="dxa" w:w="1406"/>
          </w:tcPr>
          <w:p>
            <w:pPr>
              <w:spacing w:after="0"/>
              <w:jc w:val="right"/>
            </w:pPr>
            <w:r>
              <w:rPr>
                <w:sz w:val="16"/>
              </w:rPr>
              <w:t>PA not declared for this county</w:t>
            </w:r>
          </w:p>
        </w:tc>
        <w:tc>
          <w:tcPr>
            <w:tcW w:type="dxa" w:w="1259"/>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10"/>
          </w:tcPr>
          <w:p>
            <w:pPr>
              <w:spacing w:after="0"/>
              <w:jc w:val="left"/>
            </w:pPr>
            <w:r>
              <w:rPr>
                <w:sz w:val="16"/>
              </w:rPr>
              <w:t>Emergency</w:t>
            </w:r>
          </w:p>
        </w:tc>
        <w:tc>
          <w:tcPr>
            <w:tcW w:type="dxa" w:w="3115"/>
          </w:tcPr>
          <w:p>
            <w:pPr>
              <w:spacing w:after="0"/>
              <w:jc w:val="left"/>
            </w:pPr>
            <w:r>
              <w:rPr>
                <w:sz w:val="16"/>
              </w:rPr>
              <w:t>HURRICANE LAURA</w:t>
            </w:r>
          </w:p>
        </w:tc>
        <w:tc>
          <w:tcPr>
            <w:tcW w:type="dxa" w:w="3025"/>
          </w:tcPr>
          <w:p>
            <w:pPr>
              <w:spacing w:after="0"/>
              <w:jc w:val="left"/>
            </w:pPr>
            <w:r>
              <w:rPr>
                <w:sz w:val="16"/>
              </w:rPr>
              <w:t>Hurricane</w:t>
            </w:r>
          </w:p>
        </w:tc>
        <w:tc>
          <w:tcPr>
            <w:tcW w:type="dxa" w:w="1406"/>
          </w:tcPr>
          <w:p>
            <w:pPr>
              <w:spacing w:after="0"/>
              <w:jc w:val="right"/>
            </w:pPr>
            <w:r>
              <w:rPr>
                <w:sz w:val="16"/>
              </w:rPr>
              <w:t>none found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10"/>
          </w:tcPr>
          <w:p>
            <w:pPr>
              <w:spacing w:after="0"/>
              <w:jc w:val="left"/>
            </w:pPr>
            <w:r>
              <w:rPr>
                <w:sz w:val="16"/>
              </w:rPr>
              <w:t>Major disaster</w:t>
            </w:r>
          </w:p>
        </w:tc>
        <w:tc>
          <w:tcPr>
            <w:tcW w:type="dxa" w:w="3115"/>
          </w:tcPr>
          <w:p>
            <w:pPr>
              <w:spacing w:after="0"/>
              <w:jc w:val="left"/>
            </w:pPr>
            <w:r>
              <w:rPr>
                <w:sz w:val="16"/>
              </w:rPr>
              <w:t>COVID-19 PANDEMIC</w:t>
            </w:r>
          </w:p>
        </w:tc>
        <w:tc>
          <w:tcPr>
            <w:tcW w:type="dxa" w:w="3025"/>
          </w:tcPr>
          <w:p>
            <w:pPr>
              <w:spacing w:after="0"/>
              <w:jc w:val="left"/>
            </w:pPr>
            <w:r>
              <w:rPr>
                <w:sz w:val="16"/>
              </w:rPr>
              <w:t>Non-natural, not counted</w:t>
            </w:r>
          </w:p>
        </w:tc>
        <w:tc>
          <w:tcPr>
            <w:tcW w:type="dxa" w:w="1406"/>
          </w:tcPr>
          <w:p>
            <w:pPr>
              <w:spacing w:after="0"/>
              <w:jc w:val="right"/>
            </w:pPr>
            <w:r>
              <w:rPr>
                <w:sz w:val="16"/>
              </w:rPr>
              <w:t>$21,055.30</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10"/>
          </w:tcPr>
          <w:p>
            <w:pPr>
              <w:spacing w:after="0"/>
              <w:jc w:val="left"/>
            </w:pPr>
            <w:r>
              <w:rPr>
                <w:sz w:val="16"/>
              </w:rPr>
              <w:t>Emergency</w:t>
            </w:r>
          </w:p>
        </w:tc>
        <w:tc>
          <w:tcPr>
            <w:tcW w:type="dxa" w:w="3115"/>
          </w:tcPr>
          <w:p>
            <w:pPr>
              <w:spacing w:after="0"/>
              <w:jc w:val="left"/>
            </w:pPr>
            <w:r>
              <w:rPr>
                <w:sz w:val="16"/>
              </w:rPr>
              <w:t>COVID-19</w:t>
            </w:r>
          </w:p>
        </w:tc>
        <w:tc>
          <w:tcPr>
            <w:tcW w:type="dxa" w:w="3025"/>
          </w:tcPr>
          <w:p>
            <w:pPr>
              <w:spacing w:after="0"/>
              <w:jc w:val="left"/>
            </w:pPr>
            <w:r>
              <w:rPr>
                <w:sz w:val="16"/>
              </w:rPr>
              <w:t>Non-natural, not counted</w:t>
            </w:r>
          </w:p>
        </w:tc>
        <w:tc>
          <w:tcPr>
            <w:tcW w:type="dxa" w:w="1406"/>
          </w:tcPr>
          <w:p>
            <w:pPr>
              <w:spacing w:after="0"/>
              <w:jc w:val="right"/>
            </w:pPr>
            <w:r>
              <w:rPr>
                <w:sz w:val="16"/>
              </w:rPr>
              <w:t>none found</w:t>
            </w:r>
          </w:p>
        </w:tc>
        <w:tc>
          <w:tcPr>
            <w:tcW w:type="dxa" w:w="1259"/>
          </w:tcPr>
          <w:p>
            <w:pPr>
              <w:spacing w:after="0"/>
              <w:jc w:val="left"/>
            </w:pPr>
          </w:p>
        </w:tc>
        <w:tc>
          <w:tcPr>
            <w:tcW w:type="dxa" w:w="887"/>
          </w:tcPr>
          <w:p>
            <w:pPr>
              <w:spacing w:after="0"/>
              <w:jc w:val="left"/>
            </w:pPr>
            <w:r>
              <w:rPr>
                <w:sz w:val="16"/>
              </w:rPr>
              <w:t>same incident as DR-4518</w:t>
            </w: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310"/>
          </w:tcPr>
          <w:p>
            <w:pPr>
              <w:spacing w:after="0"/>
              <w:jc w:val="left"/>
            </w:pPr>
            <w:r>
              <w:rPr>
                <w:sz w:val="16"/>
              </w:rPr>
              <w:t>Major disaster</w:t>
            </w:r>
          </w:p>
        </w:tc>
        <w:tc>
          <w:tcPr>
            <w:tcW w:type="dxa" w:w="3115"/>
          </w:tcPr>
          <w:p>
            <w:pPr>
              <w:spacing w:after="0"/>
              <w:jc w:val="left"/>
            </w:pPr>
            <w:r>
              <w:rPr>
                <w:sz w:val="16"/>
              </w:rPr>
              <w:t>SEVERE STORMS, TORNADOES, STRAIGHT-LINE WINDS, AND FLOODING</w:t>
            </w:r>
          </w:p>
        </w:tc>
        <w:tc>
          <w:tcPr>
            <w:tcW w:type="dxa" w:w="3025"/>
          </w:tcPr>
          <w:p>
            <w:pPr>
              <w:spacing w:after="0"/>
              <w:jc w:val="left"/>
            </w:pPr>
            <w:r>
              <w:rPr>
                <w:sz w:val="16"/>
              </w:rPr>
              <w:t>Inland Flooding; Strong Wind; Tornado</w:t>
            </w:r>
          </w:p>
        </w:tc>
        <w:tc>
          <w:tcPr>
            <w:tcW w:type="dxa" w:w="1406"/>
          </w:tcPr>
          <w:p>
            <w:pPr>
              <w:spacing w:after="0"/>
              <w:jc w:val="right"/>
            </w:pPr>
            <w:r>
              <w:rPr>
                <w:sz w:val="16"/>
              </w:rPr>
              <w:t>$322,948.62</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310"/>
          </w:tcPr>
          <w:p>
            <w:pPr>
              <w:spacing w:after="0"/>
              <w:jc w:val="left"/>
            </w:pPr>
            <w:r>
              <w:rPr>
                <w:sz w:val="16"/>
              </w:rPr>
              <w:t>Major disaster</w:t>
            </w:r>
          </w:p>
        </w:tc>
        <w:tc>
          <w:tcPr>
            <w:tcW w:type="dxa" w:w="3115"/>
          </w:tcPr>
          <w:p>
            <w:pPr>
              <w:spacing w:after="0"/>
              <w:jc w:val="left"/>
            </w:pPr>
            <w:r>
              <w:rPr>
                <w:sz w:val="16"/>
              </w:rPr>
              <w:t>SEVERE STORMS, TORNADOES, STRAIGHT-LINE WINDS, AND FLOODING</w:t>
            </w:r>
          </w:p>
        </w:tc>
        <w:tc>
          <w:tcPr>
            <w:tcW w:type="dxa" w:w="3025"/>
          </w:tcPr>
          <w:p>
            <w:pPr>
              <w:spacing w:after="0"/>
              <w:jc w:val="left"/>
            </w:pPr>
            <w:r>
              <w:rPr>
                <w:sz w:val="16"/>
              </w:rPr>
              <w:t>Inland Flooding; Strong Wind; Tornado</w:t>
            </w:r>
          </w:p>
        </w:tc>
        <w:tc>
          <w:tcPr>
            <w:tcW w:type="dxa" w:w="1406"/>
          </w:tcPr>
          <w:p>
            <w:pPr>
              <w:spacing w:after="0"/>
              <w:jc w:val="right"/>
            </w:pPr>
            <w:r>
              <w:rPr>
                <w:sz w:val="16"/>
              </w:rPr>
              <w:t>$329,456.85</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10"/>
          </w:tcPr>
          <w:p>
            <w:pPr>
              <w:spacing w:after="0"/>
              <w:jc w:val="left"/>
            </w:pPr>
            <w:r>
              <w:rPr>
                <w:sz w:val="16"/>
              </w:rPr>
              <w:t>Major disaster</w:t>
            </w:r>
          </w:p>
        </w:tc>
        <w:tc>
          <w:tcPr>
            <w:tcW w:type="dxa" w:w="3115"/>
          </w:tcPr>
          <w:p>
            <w:pPr>
              <w:spacing w:after="0"/>
              <w:jc w:val="left"/>
            </w:pPr>
            <w:r>
              <w:rPr>
                <w:sz w:val="16"/>
              </w:rPr>
              <w:t>SEVERE STORMS, TORNADOES, AND ASSOCIATED FLOODING</w:t>
            </w:r>
          </w:p>
        </w:tc>
        <w:tc>
          <w:tcPr>
            <w:tcW w:type="dxa" w:w="3025"/>
          </w:tcPr>
          <w:p>
            <w:pPr>
              <w:spacing w:after="0"/>
              <w:jc w:val="left"/>
            </w:pPr>
            <w:r>
              <w:rPr>
                <w:sz w:val="16"/>
              </w:rPr>
              <w:t>Inland Flooding; Tornado</w:t>
            </w:r>
          </w:p>
        </w:tc>
        <w:tc>
          <w:tcPr>
            <w:tcW w:type="dxa" w:w="1406"/>
          </w:tcPr>
          <w:p>
            <w:pPr>
              <w:spacing w:after="0"/>
              <w:jc w:val="right"/>
            </w:pPr>
            <w:r>
              <w:rPr>
                <w:sz w:val="16"/>
              </w:rPr>
              <w:t>$288,920.63</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2009-02-06</w:t>
            </w:r>
          </w:p>
        </w:tc>
        <w:tc>
          <w:tcPr>
            <w:tcW w:type="dxa" w:w="1037"/>
          </w:tcPr>
          <w:p>
            <w:pPr>
              <w:spacing w:after="0"/>
              <w:jc w:val="left"/>
            </w:pPr>
            <w:r>
              <w:rPr>
                <w:sz w:val="16"/>
              </w:rPr>
              <w:t>2009-01-26</w:t>
            </w:r>
          </w:p>
        </w:tc>
        <w:tc>
          <w:tcPr>
            <w:tcW w:type="dxa" w:w="1037"/>
          </w:tcPr>
          <w:p>
            <w:pPr>
              <w:spacing w:after="0"/>
              <w:jc w:val="left"/>
            </w:pPr>
            <w:r>
              <w:rPr>
                <w:sz w:val="16"/>
              </w:rPr>
              <w:t>DR-1819-AR</w:t>
            </w:r>
          </w:p>
        </w:tc>
        <w:tc>
          <w:tcPr>
            <w:tcW w:type="dxa" w:w="1310"/>
          </w:tcPr>
          <w:p>
            <w:pPr>
              <w:spacing w:after="0"/>
              <w:jc w:val="left"/>
            </w:pPr>
            <w:r>
              <w:rPr>
                <w:sz w:val="16"/>
              </w:rPr>
              <w:t>Major disaster</w:t>
            </w:r>
          </w:p>
        </w:tc>
        <w:tc>
          <w:tcPr>
            <w:tcW w:type="dxa" w:w="3115"/>
          </w:tcPr>
          <w:p>
            <w:pPr>
              <w:spacing w:after="0"/>
              <w:jc w:val="left"/>
            </w:pPr>
            <w:r>
              <w:rPr>
                <w:sz w:val="16"/>
              </w:rPr>
              <w:t>SEVERE WINTER STORM</w:t>
            </w:r>
          </w:p>
        </w:tc>
        <w:tc>
          <w:tcPr>
            <w:tcW w:type="dxa" w:w="3025"/>
          </w:tcPr>
          <w:p>
            <w:pPr>
              <w:spacing w:after="0"/>
              <w:jc w:val="left"/>
            </w:pPr>
            <w:r>
              <w:rPr>
                <w:sz w:val="16"/>
              </w:rPr>
              <w:t>Winter Weather</w:t>
            </w:r>
          </w:p>
        </w:tc>
        <w:tc>
          <w:tcPr>
            <w:tcW w:type="dxa" w:w="1406"/>
          </w:tcPr>
          <w:p>
            <w:pPr>
              <w:spacing w:after="0"/>
              <w:jc w:val="right"/>
            </w:pPr>
            <w:r>
              <w:rPr>
                <w:sz w:val="16"/>
              </w:rPr>
              <w:t>$8,502,794.02</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310"/>
          </w:tcPr>
          <w:p>
            <w:pPr>
              <w:spacing w:after="0"/>
              <w:jc w:val="left"/>
            </w:pPr>
            <w:r>
              <w:rPr>
                <w:sz w:val="16"/>
              </w:rPr>
              <w:t>Emergency</w:t>
            </w:r>
          </w:p>
        </w:tc>
        <w:tc>
          <w:tcPr>
            <w:tcW w:type="dxa" w:w="3115"/>
          </w:tcPr>
          <w:p>
            <w:pPr>
              <w:spacing w:after="0"/>
              <w:jc w:val="left"/>
            </w:pPr>
            <w:r>
              <w:rPr>
                <w:sz w:val="16"/>
              </w:rPr>
              <w:t>SEVERE WINTER STORM</w:t>
            </w:r>
          </w:p>
        </w:tc>
        <w:tc>
          <w:tcPr>
            <w:tcW w:type="dxa" w:w="3025"/>
          </w:tcPr>
          <w:p>
            <w:pPr>
              <w:spacing w:after="0"/>
              <w:jc w:val="left"/>
            </w:pPr>
            <w:r>
              <w:rPr>
                <w:sz w:val="16"/>
              </w:rPr>
              <w:t>Ice Storm</w:t>
            </w:r>
          </w:p>
        </w:tc>
        <w:tc>
          <w:tcPr>
            <w:tcW w:type="dxa" w:w="1406"/>
          </w:tcPr>
          <w:p>
            <w:pPr>
              <w:spacing w:after="0"/>
              <w:jc w:val="right"/>
            </w:pPr>
            <w:r>
              <w:rPr>
                <w:sz w:val="16"/>
              </w:rPr>
              <w:t>none found</w:t>
            </w:r>
          </w:p>
        </w:tc>
        <w:tc>
          <w:tcPr>
            <w:tcW w:type="dxa" w:w="1259"/>
          </w:tcPr>
          <w:p>
            <w:pPr>
              <w:spacing w:after="0"/>
              <w:jc w:val="left"/>
            </w:pPr>
          </w:p>
        </w:tc>
        <w:tc>
          <w:tcPr>
            <w:tcW w:type="dxa" w:w="887"/>
          </w:tcPr>
          <w:p>
            <w:pPr>
              <w:spacing w:after="0"/>
              <w:jc w:val="left"/>
            </w:pPr>
            <w:r>
              <w:rPr>
                <w:sz w:val="16"/>
              </w:rPr>
              <w:t>same incident as DR-1819</w:t>
            </w:r>
          </w:p>
        </w:tc>
      </w:tr>
      <w:tr>
        <w:trPr>
          <w:cantSplit/>
        </w:trPr>
        <w:tc>
          <w:tcPr>
            <w:tcW w:type="dxa" w:w="1037"/>
          </w:tcPr>
          <w:p>
            <w:pPr>
              <w:spacing w:after="0"/>
              <w:jc w:val="left"/>
            </w:pPr>
            <w:r>
              <w:rPr>
                <w:sz w:val="16"/>
              </w:rPr>
              <w:t>2008-05-20</w:t>
            </w:r>
          </w:p>
        </w:tc>
        <w:tc>
          <w:tcPr>
            <w:tcW w:type="dxa" w:w="1037"/>
          </w:tcPr>
          <w:p>
            <w:pPr>
              <w:spacing w:after="0"/>
              <w:jc w:val="left"/>
            </w:pPr>
            <w:r>
              <w:rPr>
                <w:sz w:val="16"/>
              </w:rPr>
              <w:t>2008-05-02</w:t>
            </w:r>
          </w:p>
        </w:tc>
        <w:tc>
          <w:tcPr>
            <w:tcW w:type="dxa" w:w="1037"/>
          </w:tcPr>
          <w:p>
            <w:pPr>
              <w:spacing w:after="0"/>
              <w:jc w:val="left"/>
            </w:pPr>
            <w:r>
              <w:rPr>
                <w:sz w:val="16"/>
              </w:rPr>
              <w:t>DR-1758-AR</w:t>
            </w:r>
          </w:p>
        </w:tc>
        <w:tc>
          <w:tcPr>
            <w:tcW w:type="dxa" w:w="1310"/>
          </w:tcPr>
          <w:p>
            <w:pPr>
              <w:spacing w:after="0"/>
              <w:jc w:val="left"/>
            </w:pPr>
            <w:r>
              <w:rPr>
                <w:sz w:val="16"/>
              </w:rPr>
              <w:t>Major disaster</w:t>
            </w:r>
          </w:p>
        </w:tc>
        <w:tc>
          <w:tcPr>
            <w:tcW w:type="dxa" w:w="3115"/>
          </w:tcPr>
          <w:p>
            <w:pPr>
              <w:spacing w:after="0"/>
              <w:jc w:val="left"/>
            </w:pPr>
            <w:r>
              <w:rPr>
                <w:sz w:val="16"/>
              </w:rPr>
              <w:t>SEVERE STORMS, FLOODING, AND TORNADOES</w:t>
            </w:r>
          </w:p>
        </w:tc>
        <w:tc>
          <w:tcPr>
            <w:tcW w:type="dxa" w:w="3025"/>
          </w:tcPr>
          <w:p>
            <w:pPr>
              <w:spacing w:after="0"/>
              <w:jc w:val="left"/>
            </w:pPr>
            <w:r>
              <w:rPr>
                <w:sz w:val="16"/>
              </w:rPr>
              <w:t>Inland Flooding; Tornado</w:t>
            </w:r>
          </w:p>
        </w:tc>
        <w:tc>
          <w:tcPr>
            <w:tcW w:type="dxa" w:w="1406"/>
          </w:tcPr>
          <w:p>
            <w:pPr>
              <w:spacing w:after="0"/>
              <w:jc w:val="right"/>
            </w:pPr>
            <w:r>
              <w:rPr>
                <w:sz w:val="16"/>
              </w:rPr>
              <w:t>PA not declared for this county</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310"/>
          </w:tcPr>
          <w:p>
            <w:pPr>
              <w:spacing w:after="0"/>
              <w:jc w:val="left"/>
            </w:pPr>
            <w:r>
              <w:rPr>
                <w:sz w:val="16"/>
              </w:rPr>
              <w:t>Major disaster</w:t>
            </w:r>
          </w:p>
        </w:tc>
        <w:tc>
          <w:tcPr>
            <w:tcW w:type="dxa" w:w="3115"/>
          </w:tcPr>
          <w:p>
            <w:pPr>
              <w:spacing w:after="0"/>
              <w:jc w:val="left"/>
            </w:pPr>
            <w:r>
              <w:rPr>
                <w:sz w:val="16"/>
              </w:rPr>
              <w:t>SEVERE STORMS, TORNADOES, AND FLOODING</w:t>
            </w:r>
          </w:p>
        </w:tc>
        <w:tc>
          <w:tcPr>
            <w:tcW w:type="dxa" w:w="3025"/>
          </w:tcPr>
          <w:p>
            <w:pPr>
              <w:spacing w:after="0"/>
              <w:jc w:val="left"/>
            </w:pPr>
            <w:r>
              <w:rPr>
                <w:sz w:val="16"/>
              </w:rPr>
              <w:t>Inland Flooding; Tornado</w:t>
            </w:r>
          </w:p>
        </w:tc>
        <w:tc>
          <w:tcPr>
            <w:tcW w:type="dxa" w:w="1406"/>
          </w:tcPr>
          <w:p>
            <w:pPr>
              <w:spacing w:after="0"/>
              <w:jc w:val="right"/>
            </w:pPr>
            <w:r>
              <w:rPr>
                <w:sz w:val="16"/>
              </w:rPr>
              <w:t>$373,563.41</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10"/>
          </w:tcPr>
          <w:p>
            <w:pPr>
              <w:spacing w:after="0"/>
              <w:jc w:val="left"/>
            </w:pPr>
            <w:r>
              <w:rPr>
                <w:sz w:val="16"/>
              </w:rPr>
              <w:t>Emergency</w:t>
            </w:r>
          </w:p>
        </w:tc>
        <w:tc>
          <w:tcPr>
            <w:tcW w:type="dxa" w:w="3115"/>
          </w:tcPr>
          <w:p>
            <w:pPr>
              <w:spacing w:after="0"/>
              <w:jc w:val="left"/>
            </w:pPr>
            <w:r>
              <w:rPr>
                <w:sz w:val="16"/>
              </w:rPr>
              <w:t>HURRICANE KATRINA EVACUATION</w:t>
            </w:r>
          </w:p>
        </w:tc>
        <w:tc>
          <w:tcPr>
            <w:tcW w:type="dxa" w:w="3025"/>
          </w:tcPr>
          <w:p>
            <w:pPr>
              <w:spacing w:after="0"/>
              <w:jc w:val="left"/>
            </w:pPr>
            <w:r>
              <w:rPr>
                <w:sz w:val="16"/>
              </w:rPr>
              <w:t>Hurricane: evacuation support, not a local hazard event; not counted</w:t>
            </w:r>
          </w:p>
        </w:tc>
        <w:tc>
          <w:tcPr>
            <w:tcW w:type="dxa" w:w="1406"/>
          </w:tcPr>
          <w:p>
            <w:pPr>
              <w:spacing w:after="0"/>
              <w:jc w:val="right"/>
            </w:pPr>
            <w:r>
              <w:rPr>
                <w:sz w:val="16"/>
              </w:rPr>
              <w:t>none found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10"/>
          </w:tcPr>
          <w:p>
            <w:pPr>
              <w:spacing w:after="0"/>
              <w:jc w:val="left"/>
            </w:pPr>
            <w:r>
              <w:rPr>
                <w:sz w:val="16"/>
              </w:rPr>
              <w:t>Major disaster</w:t>
            </w:r>
          </w:p>
        </w:tc>
        <w:tc>
          <w:tcPr>
            <w:tcW w:type="dxa" w:w="3115"/>
          </w:tcPr>
          <w:p>
            <w:pPr>
              <w:spacing w:after="0"/>
              <w:jc w:val="left"/>
            </w:pPr>
            <w:r>
              <w:rPr>
                <w:sz w:val="16"/>
              </w:rPr>
              <w:t>SEVERE WINTER ICE STORM</w:t>
            </w:r>
          </w:p>
        </w:tc>
        <w:tc>
          <w:tcPr>
            <w:tcW w:type="dxa" w:w="3025"/>
          </w:tcPr>
          <w:p>
            <w:pPr>
              <w:spacing w:after="0"/>
              <w:jc w:val="left"/>
            </w:pPr>
            <w:r>
              <w:rPr>
                <w:sz w:val="16"/>
              </w:rPr>
              <w:t>Ice Storm (primary); also designated: Cold Wave</w:t>
            </w:r>
          </w:p>
        </w:tc>
        <w:tc>
          <w:tcPr>
            <w:tcW w:type="dxa" w:w="1406"/>
          </w:tcPr>
          <w:p>
            <w:pPr>
              <w:spacing w:after="0"/>
              <w:jc w:val="right"/>
            </w:pPr>
            <w:r>
              <w:rPr>
                <w:sz w:val="16"/>
              </w:rPr>
              <w:t>$177,563.98</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10"/>
          </w:tcPr>
          <w:p>
            <w:pPr>
              <w:spacing w:after="0"/>
              <w:jc w:val="left"/>
            </w:pPr>
            <w:r>
              <w:rPr>
                <w:sz w:val="16"/>
              </w:rPr>
              <w:t>Emergency</w:t>
            </w:r>
          </w:p>
        </w:tc>
        <w:tc>
          <w:tcPr>
            <w:tcW w:type="dxa" w:w="3115"/>
          </w:tcPr>
          <w:p>
            <w:pPr>
              <w:spacing w:after="0"/>
              <w:jc w:val="left"/>
            </w:pPr>
            <w:r>
              <w:rPr>
                <w:sz w:val="16"/>
              </w:rPr>
              <w:t>SEVERE WINTER ICE STORM</w:t>
            </w:r>
          </w:p>
        </w:tc>
        <w:tc>
          <w:tcPr>
            <w:tcW w:type="dxa" w:w="3025"/>
          </w:tcPr>
          <w:p>
            <w:pPr>
              <w:spacing w:after="0"/>
              <w:jc w:val="left"/>
            </w:pPr>
            <w:r>
              <w:rPr>
                <w:sz w:val="16"/>
              </w:rPr>
              <w:t>Ice Storm</w:t>
            </w:r>
          </w:p>
        </w:tc>
        <w:tc>
          <w:tcPr>
            <w:tcW w:type="dxa" w:w="1406"/>
          </w:tcPr>
          <w:p>
            <w:pPr>
              <w:spacing w:after="0"/>
              <w:jc w:val="right"/>
            </w:pPr>
            <w:r>
              <w:rPr>
                <w:sz w:val="16"/>
              </w:rPr>
              <w:t>none found</w:t>
            </w:r>
          </w:p>
        </w:tc>
        <w:tc>
          <w:tcPr>
            <w:tcW w:type="dxa" w:w="1259"/>
          </w:tcPr>
          <w:p>
            <w:pPr>
              <w:spacing w:after="0"/>
              <w:jc w:val="left"/>
            </w:pPr>
          </w:p>
        </w:tc>
        <w:tc>
          <w:tcPr>
            <w:tcW w:type="dxa" w:w="887"/>
          </w:tcPr>
          <w:p>
            <w:pPr>
              <w:spacing w:after="0"/>
              <w:jc w:val="left"/>
            </w:pPr>
            <w:r>
              <w:rPr>
                <w:sz w:val="16"/>
              </w:rPr>
              <w:t>same incident as DR-1354</w:t>
            </w:r>
          </w:p>
        </w:tc>
      </w:tr>
      <w:tr>
        <w:trPr>
          <w:cantSplit/>
        </w:trPr>
        <w:tc>
          <w:tcPr>
            <w:tcW w:type="dxa" w:w="1037"/>
          </w:tcPr>
          <w:p>
            <w:pPr>
              <w:spacing w:after="0"/>
              <w:jc w:val="left"/>
            </w:pPr>
            <w:r>
              <w:rPr>
                <w:sz w:val="16"/>
              </w:rPr>
              <w:t>1998-04-22</w:t>
            </w:r>
          </w:p>
        </w:tc>
        <w:tc>
          <w:tcPr>
            <w:tcW w:type="dxa" w:w="1037"/>
          </w:tcPr>
          <w:p>
            <w:pPr>
              <w:spacing w:after="0"/>
              <w:jc w:val="left"/>
            </w:pPr>
            <w:r>
              <w:rPr>
                <w:sz w:val="16"/>
              </w:rPr>
              <w:t>1998-04-16</w:t>
            </w:r>
          </w:p>
        </w:tc>
        <w:tc>
          <w:tcPr>
            <w:tcW w:type="dxa" w:w="1037"/>
          </w:tcPr>
          <w:p>
            <w:pPr>
              <w:spacing w:after="0"/>
              <w:jc w:val="left"/>
            </w:pPr>
            <w:r>
              <w:rPr>
                <w:sz w:val="16"/>
              </w:rPr>
              <w:t>EM-3125-AR</w:t>
            </w:r>
          </w:p>
        </w:tc>
        <w:tc>
          <w:tcPr>
            <w:tcW w:type="dxa" w:w="1310"/>
          </w:tcPr>
          <w:p>
            <w:pPr>
              <w:spacing w:after="0"/>
              <w:jc w:val="left"/>
            </w:pPr>
            <w:r>
              <w:rPr>
                <w:sz w:val="16"/>
              </w:rPr>
              <w:t>Emergency</w:t>
            </w:r>
          </w:p>
        </w:tc>
        <w:tc>
          <w:tcPr>
            <w:tcW w:type="dxa" w:w="3115"/>
          </w:tcPr>
          <w:p>
            <w:pPr>
              <w:spacing w:after="0"/>
              <w:jc w:val="left"/>
            </w:pPr>
            <w:r>
              <w:rPr>
                <w:sz w:val="16"/>
              </w:rPr>
              <w:t>TORNADOES, FLOODING HIGH WINDS</w:t>
            </w:r>
          </w:p>
        </w:tc>
        <w:tc>
          <w:tcPr>
            <w:tcW w:type="dxa" w:w="3025"/>
          </w:tcPr>
          <w:p>
            <w:pPr>
              <w:spacing w:after="0"/>
              <w:jc w:val="left"/>
            </w:pPr>
            <w:r>
              <w:rPr>
                <w:sz w:val="16"/>
              </w:rPr>
              <w:t>Tornado (primary); also designated: Inland Flooding</w:t>
            </w:r>
          </w:p>
        </w:tc>
        <w:tc>
          <w:tcPr>
            <w:tcW w:type="dxa" w:w="1406"/>
          </w:tcPr>
          <w:p>
            <w:pPr>
              <w:spacing w:after="0"/>
              <w:jc w:val="right"/>
            </w:pPr>
            <w:r>
              <w:rPr>
                <w:sz w:val="16"/>
              </w:rPr>
              <w:t>PA not declared for this county</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1997-03-02</w:t>
            </w:r>
          </w:p>
        </w:tc>
        <w:tc>
          <w:tcPr>
            <w:tcW w:type="dxa" w:w="1037"/>
          </w:tcPr>
          <w:p>
            <w:pPr>
              <w:spacing w:after="0"/>
              <w:jc w:val="left"/>
            </w:pPr>
            <w:r>
              <w:rPr>
                <w:sz w:val="16"/>
              </w:rPr>
              <w:t>1997-03-01</w:t>
            </w:r>
          </w:p>
        </w:tc>
        <w:tc>
          <w:tcPr>
            <w:tcW w:type="dxa" w:w="1037"/>
          </w:tcPr>
          <w:p>
            <w:pPr>
              <w:spacing w:after="0"/>
              <w:jc w:val="left"/>
            </w:pPr>
            <w:r>
              <w:rPr>
                <w:sz w:val="16"/>
              </w:rPr>
              <w:t>DR-1162-AR</w:t>
            </w:r>
          </w:p>
        </w:tc>
        <w:tc>
          <w:tcPr>
            <w:tcW w:type="dxa" w:w="1310"/>
          </w:tcPr>
          <w:p>
            <w:pPr>
              <w:spacing w:after="0"/>
              <w:jc w:val="left"/>
            </w:pPr>
            <w:r>
              <w:rPr>
                <w:sz w:val="16"/>
              </w:rPr>
              <w:t>Major disaster</w:t>
            </w:r>
          </w:p>
        </w:tc>
        <w:tc>
          <w:tcPr>
            <w:tcW w:type="dxa" w:w="3115"/>
          </w:tcPr>
          <w:p>
            <w:pPr>
              <w:spacing w:after="0"/>
              <w:jc w:val="left"/>
            </w:pPr>
            <w:r>
              <w:rPr>
                <w:sz w:val="16"/>
              </w:rPr>
              <w:t>SEVERE STORMS AND TORNADOES</w:t>
            </w:r>
          </w:p>
        </w:tc>
        <w:tc>
          <w:tcPr>
            <w:tcW w:type="dxa" w:w="3025"/>
          </w:tcPr>
          <w:p>
            <w:pPr>
              <w:spacing w:after="0"/>
              <w:jc w:val="left"/>
            </w:pPr>
            <w:r>
              <w:rPr>
                <w:sz w:val="16"/>
              </w:rPr>
              <w:t>Tornado</w:t>
            </w:r>
          </w:p>
        </w:tc>
        <w:tc>
          <w:tcPr>
            <w:tcW w:type="dxa" w:w="1406"/>
          </w:tcPr>
          <w:p>
            <w:pPr>
              <w:spacing w:after="0"/>
              <w:jc w:val="right"/>
            </w:pPr>
            <w:r>
              <w:rPr>
                <w:sz w:val="16"/>
              </w:rPr>
              <w:t>none found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1987-12-31</w:t>
            </w:r>
          </w:p>
        </w:tc>
        <w:tc>
          <w:tcPr>
            <w:tcW w:type="dxa" w:w="1037"/>
          </w:tcPr>
          <w:p>
            <w:pPr>
              <w:spacing w:after="0"/>
              <w:jc w:val="left"/>
            </w:pPr>
            <w:r>
              <w:rPr>
                <w:sz w:val="16"/>
              </w:rPr>
              <w:t>1987-12-24</w:t>
            </w:r>
          </w:p>
        </w:tc>
        <w:tc>
          <w:tcPr>
            <w:tcW w:type="dxa" w:w="1037"/>
          </w:tcPr>
          <w:p>
            <w:pPr>
              <w:spacing w:after="0"/>
              <w:jc w:val="left"/>
            </w:pPr>
            <w:r>
              <w:rPr>
                <w:sz w:val="16"/>
              </w:rPr>
              <w:t>DR-807-AR</w:t>
            </w:r>
          </w:p>
        </w:tc>
        <w:tc>
          <w:tcPr>
            <w:tcW w:type="dxa" w:w="1310"/>
          </w:tcPr>
          <w:p>
            <w:pPr>
              <w:spacing w:after="0"/>
              <w:jc w:val="left"/>
            </w:pPr>
            <w:r>
              <w:rPr>
                <w:sz w:val="16"/>
              </w:rPr>
              <w:t>Major disaster</w:t>
            </w:r>
          </w:p>
        </w:tc>
        <w:tc>
          <w:tcPr>
            <w:tcW w:type="dxa" w:w="3115"/>
          </w:tcPr>
          <w:p>
            <w:pPr>
              <w:spacing w:after="0"/>
              <w:jc w:val="left"/>
            </w:pPr>
            <w:r>
              <w:rPr>
                <w:sz w:val="16"/>
              </w:rPr>
              <w:t>SEVERE STORMS &amp; FLOODING</w:t>
            </w:r>
          </w:p>
        </w:tc>
        <w:tc>
          <w:tcPr>
            <w:tcW w:type="dxa" w:w="3025"/>
          </w:tcPr>
          <w:p>
            <w:pPr>
              <w:spacing w:after="0"/>
              <w:jc w:val="left"/>
            </w:pPr>
            <w:r>
              <w:rPr>
                <w:sz w:val="16"/>
              </w:rPr>
              <w:t>Inland Flooding</w:t>
            </w:r>
          </w:p>
        </w:tc>
        <w:tc>
          <w:tcPr>
            <w:tcW w:type="dxa" w:w="1406"/>
          </w:tcPr>
          <w:p>
            <w:pPr>
              <w:spacing w:after="0"/>
              <w:jc w:val="right"/>
            </w:pPr>
            <w:r>
              <w:rPr>
                <w:sz w:val="16"/>
              </w:rPr>
              <w:t>PA not declared for this county</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310"/>
          </w:tcPr>
          <w:p>
            <w:pPr>
              <w:spacing w:after="0"/>
              <w:jc w:val="left"/>
            </w:pPr>
            <w:r>
              <w:rPr>
                <w:sz w:val="16"/>
              </w:rPr>
              <w:t>Major disaster</w:t>
            </w:r>
          </w:p>
        </w:tc>
        <w:tc>
          <w:tcPr>
            <w:tcW w:type="dxa" w:w="3115"/>
          </w:tcPr>
          <w:p>
            <w:pPr>
              <w:spacing w:after="0"/>
              <w:jc w:val="left"/>
            </w:pPr>
            <w:r>
              <w:rPr>
                <w:sz w:val="16"/>
              </w:rPr>
              <w:t>SEVERE STORMS &amp; FLOODING</w:t>
            </w:r>
          </w:p>
        </w:tc>
        <w:tc>
          <w:tcPr>
            <w:tcW w:type="dxa" w:w="3025"/>
          </w:tcPr>
          <w:p>
            <w:pPr>
              <w:spacing w:after="0"/>
              <w:jc w:val="left"/>
            </w:pPr>
            <w:r>
              <w:rPr>
                <w:sz w:val="16"/>
              </w:rPr>
              <w:t>Inland Flooding</w:t>
            </w:r>
          </w:p>
        </w:tc>
        <w:tc>
          <w:tcPr>
            <w:tcW w:type="dxa" w:w="1406"/>
          </w:tcPr>
          <w:p>
            <w:pPr>
              <w:spacing w:after="0"/>
              <w:jc w:val="right"/>
            </w:pPr>
            <w:r>
              <w:rPr>
                <w:sz w:val="16"/>
              </w:rPr>
              <w:t>none found</w:t>
            </w:r>
          </w:p>
        </w:tc>
        <w:tc>
          <w:tcPr>
            <w:tcW w:type="dxa" w:w="1259"/>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13</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28</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145</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120</w:t>
            </w:r>
          </w:p>
        </w:tc>
        <w:tc>
          <w:tcPr>
            <w:tcW w:type="dxa" w:w="1422"/>
          </w:tcPr>
          <w:p>
            <w:pPr>
              <w:spacing w:after="0"/>
              <w:jc w:val="right"/>
            </w:pPr>
            <w:r>
              <w:rPr>
                <w:sz w:val="16"/>
              </w:rPr>
              <w:t>28</w:t>
            </w:r>
          </w:p>
        </w:tc>
        <w:tc>
          <w:tcPr>
            <w:tcW w:type="dxa" w:w="1356"/>
          </w:tcPr>
          <w:p>
            <w:pPr>
              <w:spacing w:after="0"/>
              <w:jc w:val="right"/>
            </w:pPr>
            <w:r>
              <w:rPr>
                <w:sz w:val="16"/>
              </w:rPr>
              <w:t>14</w:t>
            </w:r>
          </w:p>
        </w:tc>
        <w:tc>
          <w:tcPr>
            <w:tcW w:type="dxa" w:w="963"/>
          </w:tcPr>
          <w:p>
            <w:pPr>
              <w:spacing w:after="0"/>
              <w:jc w:val="right"/>
            </w:pPr>
            <w:r>
              <w:rPr>
                <w:sz w:val="16"/>
              </w:rPr>
              <w:t>70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39</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275</w:t>
            </w:r>
          </w:p>
        </w:tc>
        <w:tc>
          <w:tcPr>
            <w:tcW w:type="dxa" w:w="1422"/>
          </w:tcPr>
          <w:p>
            <w:pPr>
              <w:spacing w:after="0"/>
              <w:jc w:val="right"/>
            </w:pPr>
            <w:r>
              <w:rPr>
                <w:sz w:val="16"/>
              </w:rPr>
              <w:t>22</w:t>
            </w:r>
          </w:p>
        </w:tc>
        <w:tc>
          <w:tcPr>
            <w:tcW w:type="dxa" w:w="1356"/>
          </w:tcPr>
          <w:p>
            <w:pPr>
              <w:spacing w:after="0"/>
              <w:jc w:val="right"/>
            </w:pPr>
            <w:r>
              <w:rPr>
                <w:sz w:val="16"/>
              </w:rPr>
              <w:t>4</w:t>
            </w:r>
          </w:p>
        </w:tc>
        <w:tc>
          <w:tcPr>
            <w:tcW w:type="dxa" w:w="963"/>
          </w:tcPr>
          <w:p>
            <w:pPr>
              <w:spacing w:after="0"/>
              <w:jc w:val="right"/>
            </w:pPr>
            <w:r>
              <w:rPr>
                <w:sz w:val="16"/>
              </w:rPr>
              <w:t>57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58</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08"/>
        <w:gridCol w:w="3549"/>
        <w:gridCol w:w="1160"/>
        <w:gridCol w:w="2122"/>
        <w:gridCol w:w="1096"/>
        <w:gridCol w:w="272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08"/>
            <w:shd w:val="clear" w:color="auto" w:fill="E8E8E8"/>
          </w:tcPr>
          <w:p>
            <w:pPr>
              <w:spacing w:after="0"/>
              <w:jc w:val="left"/>
            </w:pPr>
            <w:r>
              <w:rPr>
                <w:b/>
                <w:sz w:val="16"/>
              </w:rPr>
              <w:t>Magnitude or extent</w:t>
            </w:r>
          </w:p>
        </w:tc>
        <w:tc>
          <w:tcPr>
            <w:tcW w:type="dxa" w:w="3549"/>
            <w:shd w:val="clear" w:color="auto" w:fill="E8E8E8"/>
          </w:tcPr>
          <w:p>
            <w:pPr>
              <w:spacing w:after="0"/>
              <w:jc w:val="left"/>
            </w:pPr>
            <w:r>
              <w:rPr>
                <w:b/>
                <w:sz w:val="16"/>
              </w:rPr>
              <w:t>Damage</w:t>
            </w:r>
          </w:p>
          <w:p>
            <w:pPr>
              <w:spacing w:after="0"/>
              <w:jc w:val="left"/>
            </w:pPr>
            <w:r>
              <w:rPr>
                <w:i/>
                <w:color w:val="555555"/>
                <w:sz w:val="14"/>
              </w:rPr>
              <w:t>nominal dollars</w:t>
            </w:r>
          </w:p>
        </w:tc>
        <w:tc>
          <w:tcPr>
            <w:tcW w:type="dxa" w:w="116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22"/>
            <w:shd w:val="clear" w:color="auto" w:fill="E8E8E8"/>
          </w:tcPr>
          <w:p>
            <w:pPr>
              <w:spacing w:after="0"/>
              <w:jc w:val="left"/>
            </w:pPr>
            <w:r>
              <w:rPr>
                <w:b/>
                <w:sz w:val="16"/>
              </w:rPr>
              <w:t>Location</w:t>
            </w:r>
          </w:p>
        </w:tc>
        <w:tc>
          <w:tcPr>
            <w:tcW w:type="dxa" w:w="1096"/>
            <w:shd w:val="clear" w:color="auto" w:fill="E8E8E8"/>
          </w:tcPr>
          <w:p>
            <w:pPr>
              <w:spacing w:after="0"/>
              <w:jc w:val="left"/>
            </w:pPr>
            <w:r>
              <w:rPr>
                <w:b/>
                <w:sz w:val="16"/>
              </w:rPr>
              <w:t>Flags</w:t>
            </w:r>
          </w:p>
        </w:tc>
        <w:tc>
          <w:tcPr>
            <w:tcW w:type="dxa" w:w="27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Cold/Wind Chill</w:t>
            </w:r>
          </w:p>
        </w:tc>
        <w:tc>
          <w:tcPr>
            <w:tcW w:type="dxa" w:w="1208"/>
          </w:tcPr>
          <w:p>
            <w:pPr>
              <w:spacing w:after="0"/>
              <w:jc w:val="left"/>
            </w:pPr>
          </w:p>
        </w:tc>
        <w:tc>
          <w:tcPr>
            <w:tcW w:type="dxa" w:w="3549"/>
          </w:tcPr>
          <w:p>
            <w:pPr>
              <w:spacing w:after="0"/>
              <w:jc w:val="left"/>
            </w:pPr>
            <w:r>
              <w:rPr>
                <w:sz w:val="16"/>
              </w:rPr>
              <w:t>$0 property; $0 crops, reported for the zone (2026 dollars)</w:t>
            </w:r>
          </w:p>
        </w:tc>
        <w:tc>
          <w:tcPr>
            <w:tcW w:type="dxa" w:w="1160"/>
          </w:tcPr>
          <w:p>
            <w:pPr>
              <w:spacing w:after="0"/>
              <w:jc w:val="right"/>
            </w:pPr>
            <w:r>
              <w:rPr>
                <w:sz w:val="16"/>
              </w:rPr>
              <w:t>0, 0</w:t>
            </w:r>
          </w:p>
        </w:tc>
        <w:tc>
          <w:tcPr>
            <w:tcW w:type="dxa" w:w="2122"/>
          </w:tcPr>
          <w:p>
            <w:pPr>
              <w:spacing w:after="0"/>
              <w:jc w:val="left"/>
            </w:pPr>
            <w:r>
              <w:rPr>
                <w:sz w:val="16"/>
              </w:rPr>
              <w:t>NWS zone ARZ028 (MISSISSIPPI), zone-level: may include parts of neighboring counties</w:t>
            </w:r>
          </w:p>
        </w:tc>
        <w:tc>
          <w:tcPr>
            <w:tcW w:type="dxa" w:w="1096"/>
          </w:tcPr>
          <w:p>
            <w:pPr>
              <w:spacing w:after="0"/>
              <w:jc w:val="left"/>
            </w:pPr>
            <w:r>
              <w:rPr>
                <w:sz w:val="16"/>
              </w:rPr>
              <w:t>new since last plan; within last 5 years</w:t>
            </w:r>
          </w:p>
        </w:tc>
        <w:tc>
          <w:tcPr>
            <w:tcW w:type="dxa" w:w="272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2025-04-05</w:t>
            </w:r>
          </w:p>
        </w:tc>
        <w:tc>
          <w:tcPr>
            <w:tcW w:type="dxa" w:w="1215"/>
          </w:tcPr>
          <w:p>
            <w:pPr>
              <w:spacing w:after="0"/>
              <w:jc w:val="left"/>
            </w:pPr>
            <w:r>
              <w:rPr>
                <w:sz w:val="16"/>
              </w:rPr>
              <w:t>Thunderstorm Wind</w:t>
            </w:r>
          </w:p>
        </w:tc>
        <w:tc>
          <w:tcPr>
            <w:tcW w:type="dxa" w:w="1208"/>
          </w:tcPr>
          <w:p>
            <w:pPr>
              <w:spacing w:after="0"/>
              <w:jc w:val="left"/>
            </w:pPr>
            <w:r>
              <w:rPr>
                <w:sz w:val="16"/>
              </w:rPr>
              <w:t>91 kt (105 mph) estimated gust</w:t>
            </w:r>
          </w:p>
        </w:tc>
        <w:tc>
          <w:tcPr>
            <w:tcW w:type="dxa" w:w="3549"/>
          </w:tcPr>
          <w:p>
            <w:pPr>
              <w:spacing w:after="0"/>
              <w:jc w:val="left"/>
            </w:pPr>
            <w:r>
              <w:rPr>
                <w:sz w:val="16"/>
              </w:rPr>
              <w:t>$25,000 property; $0 crops (2025 dollars)</w:t>
            </w:r>
          </w:p>
        </w:tc>
        <w:tc>
          <w:tcPr>
            <w:tcW w:type="dxa" w:w="1160"/>
          </w:tcPr>
          <w:p>
            <w:pPr>
              <w:spacing w:after="0"/>
              <w:jc w:val="right"/>
            </w:pPr>
            <w:r>
              <w:rPr>
                <w:sz w:val="16"/>
              </w:rPr>
              <w:t>0, 0</w:t>
            </w:r>
          </w:p>
        </w:tc>
        <w:tc>
          <w:tcPr>
            <w:tcW w:type="dxa" w:w="2122"/>
          </w:tcPr>
          <w:p>
            <w:pPr>
              <w:spacing w:after="0"/>
              <w:jc w:val="left"/>
            </w:pPr>
            <w:r>
              <w:rPr>
                <w:sz w:val="16"/>
              </w:rPr>
              <w:t>BURDETTE to PROMISED LAND</w:t>
            </w:r>
          </w:p>
        </w:tc>
        <w:tc>
          <w:tcPr>
            <w:tcW w:type="dxa" w:w="1096"/>
          </w:tcPr>
          <w:p>
            <w:pPr>
              <w:spacing w:after="0"/>
              <w:jc w:val="left"/>
            </w:pPr>
            <w:r>
              <w:rPr>
                <w:sz w:val="16"/>
              </w:rPr>
              <w:t>new since last plan; within last 5 years</w:t>
            </w:r>
          </w:p>
        </w:tc>
        <w:tc>
          <w:tcPr>
            <w:tcW w:type="dxa" w:w="2724"/>
          </w:tcPr>
          <w:p>
            <w:pPr>
              <w:spacing w:after="0"/>
              <w:jc w:val="left"/>
            </w:pPr>
            <w:r>
              <w:rPr>
                <w:sz w:val="16"/>
              </w:rPr>
              <w:t>B1-c worst recorded: Thunderstorm Wind</w:t>
            </w:r>
          </w:p>
        </w:tc>
      </w:tr>
      <w:tr>
        <w:trPr>
          <w:cantSplit/>
        </w:trPr>
        <w:tc>
          <w:tcPr>
            <w:tcW w:type="dxa" w:w="1037"/>
          </w:tcPr>
          <w:p>
            <w:pPr>
              <w:spacing w:after="0"/>
              <w:jc w:val="left"/>
            </w:pPr>
            <w:r>
              <w:rPr>
                <w:sz w:val="16"/>
              </w:rPr>
              <w:t>2014-07-01</w:t>
            </w:r>
          </w:p>
        </w:tc>
        <w:tc>
          <w:tcPr>
            <w:tcW w:type="dxa" w:w="1215"/>
          </w:tcPr>
          <w:p>
            <w:pPr>
              <w:spacing w:after="0"/>
              <w:jc w:val="left"/>
            </w:pPr>
            <w:r>
              <w:rPr>
                <w:sz w:val="16"/>
              </w:rPr>
              <w:t>Lightning</w:t>
            </w:r>
          </w:p>
        </w:tc>
        <w:tc>
          <w:tcPr>
            <w:tcW w:type="dxa" w:w="1208"/>
          </w:tcPr>
          <w:p>
            <w:pPr>
              <w:spacing w:after="0"/>
              <w:jc w:val="left"/>
            </w:pPr>
          </w:p>
        </w:tc>
        <w:tc>
          <w:tcPr>
            <w:tcW w:type="dxa" w:w="3549"/>
          </w:tcPr>
          <w:p>
            <w:pPr>
              <w:spacing w:after="0"/>
              <w:jc w:val="left"/>
            </w:pPr>
            <w:r>
              <w:rPr>
                <w:sz w:val="16"/>
              </w:rPr>
              <w:t>$0 property; $0 crops (2014 dollars)</w:t>
            </w:r>
          </w:p>
        </w:tc>
        <w:tc>
          <w:tcPr>
            <w:tcW w:type="dxa" w:w="1160"/>
          </w:tcPr>
          <w:p>
            <w:pPr>
              <w:spacing w:after="0"/>
              <w:jc w:val="right"/>
            </w:pPr>
            <w:r>
              <w:rPr>
                <w:sz w:val="16"/>
              </w:rPr>
              <w:t>1, 0</w:t>
            </w:r>
          </w:p>
        </w:tc>
        <w:tc>
          <w:tcPr>
            <w:tcW w:type="dxa" w:w="2122"/>
          </w:tcPr>
          <w:p>
            <w:pPr>
              <w:spacing w:after="0"/>
              <w:jc w:val="left"/>
            </w:pPr>
            <w:r>
              <w:rPr>
                <w:sz w:val="16"/>
              </w:rPr>
              <w:t>CARROLLS CORNER</w:t>
            </w:r>
          </w:p>
        </w:tc>
        <w:tc>
          <w:tcPr>
            <w:tcW w:type="dxa" w:w="1096"/>
          </w:tcPr>
          <w:p>
            <w:pPr>
              <w:spacing w:after="0"/>
              <w:jc w:val="left"/>
            </w:pPr>
          </w:p>
        </w:tc>
        <w:tc>
          <w:tcPr>
            <w:tcW w:type="dxa" w:w="2724"/>
          </w:tcPr>
          <w:p>
            <w:pPr>
              <w:spacing w:after="0"/>
              <w:jc w:val="left"/>
            </w:pPr>
            <w:r>
              <w:rPr>
                <w:sz w:val="16"/>
              </w:rPr>
              <w:t>B1-c worst recorded: Lightning</w:t>
            </w:r>
          </w:p>
        </w:tc>
      </w:tr>
      <w:tr>
        <w:trPr>
          <w:cantSplit/>
        </w:trPr>
        <w:tc>
          <w:tcPr>
            <w:tcW w:type="dxa" w:w="1037"/>
          </w:tcPr>
          <w:p>
            <w:pPr>
              <w:spacing w:after="0"/>
              <w:jc w:val="left"/>
            </w:pPr>
            <w:r>
              <w:rPr>
                <w:sz w:val="16"/>
              </w:rPr>
              <w:t>2012-06-12</w:t>
            </w:r>
          </w:p>
        </w:tc>
        <w:tc>
          <w:tcPr>
            <w:tcW w:type="dxa" w:w="1215"/>
          </w:tcPr>
          <w:p>
            <w:pPr>
              <w:spacing w:after="0"/>
              <w:jc w:val="left"/>
            </w:pPr>
            <w:r>
              <w:rPr>
                <w:sz w:val="16"/>
              </w:rPr>
              <w:t>Drought</w:t>
            </w:r>
          </w:p>
        </w:tc>
        <w:tc>
          <w:tcPr>
            <w:tcW w:type="dxa" w:w="1208"/>
          </w:tcPr>
          <w:p>
            <w:pPr>
              <w:spacing w:after="0"/>
              <w:jc w:val="left"/>
            </w:pPr>
          </w:p>
        </w:tc>
        <w:tc>
          <w:tcPr>
            <w:tcW w:type="dxa" w:w="3549"/>
          </w:tcPr>
          <w:p>
            <w:pPr>
              <w:spacing w:after="0"/>
              <w:jc w:val="left"/>
            </w:pPr>
            <w:r>
              <w:rPr>
                <w:sz w:val="16"/>
              </w:rPr>
              <w:t>damage not reported</w:t>
            </w:r>
          </w:p>
        </w:tc>
        <w:tc>
          <w:tcPr>
            <w:tcW w:type="dxa" w:w="1160"/>
          </w:tcPr>
          <w:p>
            <w:pPr>
              <w:spacing w:after="0"/>
              <w:jc w:val="right"/>
            </w:pPr>
            <w:r>
              <w:rPr>
                <w:sz w:val="16"/>
              </w:rPr>
              <w:t>0, 0</w:t>
            </w:r>
          </w:p>
        </w:tc>
        <w:tc>
          <w:tcPr>
            <w:tcW w:type="dxa" w:w="2122"/>
          </w:tcPr>
          <w:p>
            <w:pPr>
              <w:spacing w:after="0"/>
              <w:jc w:val="left"/>
            </w:pPr>
            <w:r>
              <w:rPr>
                <w:sz w:val="16"/>
              </w:rPr>
              <w:t>NWS zone ARZ028 (MISSISSIPPI), zone-level: may include parts of neighboring counties</w:t>
            </w:r>
          </w:p>
        </w:tc>
        <w:tc>
          <w:tcPr>
            <w:tcW w:type="dxa" w:w="1096"/>
          </w:tcPr>
          <w:p>
            <w:pPr>
              <w:spacing w:after="0"/>
              <w:jc w:val="left"/>
            </w:pPr>
          </w:p>
        </w:tc>
        <w:tc>
          <w:tcPr>
            <w:tcW w:type="dxa" w:w="2724"/>
          </w:tcPr>
          <w:p>
            <w:pPr>
              <w:spacing w:after="0"/>
              <w:jc w:val="left"/>
            </w:pPr>
            <w:r>
              <w:rPr>
                <w:sz w:val="16"/>
              </w:rPr>
              <w:t>B1-c worst recorded: Drought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1208"/>
          </w:tcPr>
          <w:p>
            <w:pPr>
              <w:spacing w:after="0"/>
              <w:jc w:val="left"/>
            </w:pPr>
          </w:p>
        </w:tc>
        <w:tc>
          <w:tcPr>
            <w:tcW w:type="dxa" w:w="3549"/>
          </w:tcPr>
          <w:p>
            <w:pPr>
              <w:spacing w:after="0"/>
              <w:jc w:val="left"/>
            </w:pPr>
            <w:r>
              <w:rPr>
                <w:sz w:val="16"/>
              </w:rPr>
              <w:t>$750,000 property; $0 crops (2011 dollars)</w:t>
            </w:r>
          </w:p>
        </w:tc>
        <w:tc>
          <w:tcPr>
            <w:tcW w:type="dxa" w:w="1160"/>
          </w:tcPr>
          <w:p>
            <w:pPr>
              <w:spacing w:after="0"/>
              <w:jc w:val="right"/>
            </w:pPr>
            <w:r>
              <w:rPr>
                <w:sz w:val="16"/>
              </w:rPr>
              <w:t>0, 0</w:t>
            </w:r>
          </w:p>
        </w:tc>
        <w:tc>
          <w:tcPr>
            <w:tcW w:type="dxa" w:w="2122"/>
          </w:tcPr>
          <w:p>
            <w:pPr>
              <w:spacing w:after="0"/>
              <w:jc w:val="left"/>
            </w:pPr>
            <w:r>
              <w:rPr>
                <w:sz w:val="16"/>
              </w:rPr>
              <w:t>ST THOMAS to BIRDSONG</w:t>
            </w:r>
          </w:p>
        </w:tc>
        <w:tc>
          <w:tcPr>
            <w:tcW w:type="dxa" w:w="1096"/>
          </w:tcPr>
          <w:p>
            <w:pPr>
              <w:spacing w:after="0"/>
              <w:jc w:val="left"/>
            </w:pPr>
          </w:p>
        </w:tc>
        <w:tc>
          <w:tcPr>
            <w:tcW w:type="dxa" w:w="27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1208"/>
          </w:tcPr>
          <w:p>
            <w:pPr>
              <w:spacing w:after="0"/>
              <w:jc w:val="left"/>
            </w:pPr>
            <w:r>
              <w:rPr>
                <w:sz w:val="16"/>
              </w:rPr>
              <w:t>61 kt (70 mph) estimated gust</w:t>
            </w:r>
          </w:p>
        </w:tc>
        <w:tc>
          <w:tcPr>
            <w:tcW w:type="dxa" w:w="3549"/>
          </w:tcPr>
          <w:p>
            <w:pPr>
              <w:spacing w:after="0"/>
              <w:jc w:val="left"/>
            </w:pPr>
            <w:r>
              <w:rPr>
                <w:sz w:val="16"/>
              </w:rPr>
              <w:t>$30,000 property; $0 crops, reported for the zone (2008 dollars)</w:t>
            </w:r>
          </w:p>
        </w:tc>
        <w:tc>
          <w:tcPr>
            <w:tcW w:type="dxa" w:w="1160"/>
          </w:tcPr>
          <w:p>
            <w:pPr>
              <w:spacing w:after="0"/>
              <w:jc w:val="right"/>
            </w:pPr>
            <w:r>
              <w:rPr>
                <w:sz w:val="16"/>
              </w:rPr>
              <w:t>0, 0</w:t>
            </w:r>
          </w:p>
        </w:tc>
        <w:tc>
          <w:tcPr>
            <w:tcW w:type="dxa" w:w="2122"/>
          </w:tcPr>
          <w:p>
            <w:pPr>
              <w:spacing w:after="0"/>
              <w:jc w:val="left"/>
            </w:pPr>
            <w:r>
              <w:rPr>
                <w:sz w:val="16"/>
              </w:rPr>
              <w:t>NWS zone ARZ028 (MISSISSIPPI), zone-level: may include parts of neighboring counties</w:t>
            </w:r>
          </w:p>
        </w:tc>
        <w:tc>
          <w:tcPr>
            <w:tcW w:type="dxa" w:w="1096"/>
          </w:tcPr>
          <w:p>
            <w:pPr>
              <w:spacing w:after="0"/>
              <w:jc w:val="left"/>
            </w:pPr>
          </w:p>
        </w:tc>
        <w:tc>
          <w:tcPr>
            <w:tcW w:type="dxa" w:w="272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1208"/>
          </w:tcPr>
          <w:p>
            <w:pPr>
              <w:spacing w:after="0"/>
              <w:jc w:val="left"/>
            </w:pPr>
          </w:p>
        </w:tc>
        <w:tc>
          <w:tcPr>
            <w:tcW w:type="dxa" w:w="3549"/>
          </w:tcPr>
          <w:p>
            <w:pPr>
              <w:spacing w:after="0"/>
              <w:jc w:val="left"/>
            </w:pPr>
            <w:r>
              <w:rPr>
                <w:sz w:val="16"/>
              </w:rPr>
              <w:t>$0 property; $0 crops, reported for the zone (2007 dollars)</w:t>
            </w:r>
          </w:p>
        </w:tc>
        <w:tc>
          <w:tcPr>
            <w:tcW w:type="dxa" w:w="1160"/>
          </w:tcPr>
          <w:p>
            <w:pPr>
              <w:spacing w:after="0"/>
              <w:jc w:val="right"/>
            </w:pPr>
            <w:r>
              <w:rPr>
                <w:sz w:val="16"/>
              </w:rPr>
              <w:t>0, 0</w:t>
            </w:r>
          </w:p>
        </w:tc>
        <w:tc>
          <w:tcPr>
            <w:tcW w:type="dxa" w:w="2122"/>
          </w:tcPr>
          <w:p>
            <w:pPr>
              <w:spacing w:after="0"/>
              <w:jc w:val="left"/>
            </w:pPr>
            <w:r>
              <w:rPr>
                <w:sz w:val="16"/>
              </w:rPr>
              <w:t>NWS zone ARZ028 (MISSISSIPPI), zone-level: may include parts of neighboring counties</w:t>
            </w:r>
          </w:p>
        </w:tc>
        <w:tc>
          <w:tcPr>
            <w:tcW w:type="dxa" w:w="1096"/>
          </w:tcPr>
          <w:p>
            <w:pPr>
              <w:spacing w:after="0"/>
              <w:jc w:val="left"/>
            </w:pPr>
          </w:p>
        </w:tc>
        <w:tc>
          <w:tcPr>
            <w:tcW w:type="dxa" w:w="2724"/>
          </w:tcPr>
          <w:p>
            <w:pPr>
              <w:spacing w:after="0"/>
              <w:jc w:val="left"/>
            </w:pPr>
            <w:r>
              <w:rPr>
                <w:sz w:val="16"/>
              </w:rPr>
              <w:t>B1-c worst recorded: Excessive Heat, Heat</w:t>
            </w:r>
          </w:p>
        </w:tc>
      </w:tr>
      <w:tr>
        <w:trPr>
          <w:cantSplit/>
        </w:trPr>
        <w:tc>
          <w:tcPr>
            <w:tcW w:type="dxa" w:w="1037"/>
          </w:tcPr>
          <w:p>
            <w:pPr>
              <w:spacing w:after="0"/>
              <w:jc w:val="left"/>
            </w:pPr>
            <w:r>
              <w:rPr>
                <w:sz w:val="16"/>
              </w:rPr>
              <w:t>2006-04-02</w:t>
            </w:r>
          </w:p>
        </w:tc>
        <w:tc>
          <w:tcPr>
            <w:tcW w:type="dxa" w:w="1215"/>
          </w:tcPr>
          <w:p>
            <w:pPr>
              <w:spacing w:after="0"/>
              <w:jc w:val="left"/>
            </w:pPr>
            <w:r>
              <w:rPr>
                <w:sz w:val="16"/>
              </w:rPr>
              <w:t>Hail</w:t>
            </w:r>
          </w:p>
        </w:tc>
        <w:tc>
          <w:tcPr>
            <w:tcW w:type="dxa" w:w="1208"/>
          </w:tcPr>
          <w:p>
            <w:pPr>
              <w:spacing w:after="0"/>
              <w:jc w:val="left"/>
            </w:pPr>
            <w:r>
              <w:rPr>
                <w:sz w:val="16"/>
              </w:rPr>
              <w:t>2.75 in</w:t>
            </w:r>
          </w:p>
        </w:tc>
        <w:tc>
          <w:tcPr>
            <w:tcW w:type="dxa" w:w="3549"/>
          </w:tcPr>
          <w:p>
            <w:pPr>
              <w:spacing w:after="0"/>
              <w:jc w:val="left"/>
            </w:pPr>
            <w:r>
              <w:rPr>
                <w:sz w:val="16"/>
              </w:rPr>
              <w:t>$15,000 property; crops not reported (2006 dollars)</w:t>
            </w:r>
          </w:p>
        </w:tc>
        <w:tc>
          <w:tcPr>
            <w:tcW w:type="dxa" w:w="1160"/>
          </w:tcPr>
          <w:p>
            <w:pPr>
              <w:spacing w:after="0"/>
              <w:jc w:val="right"/>
            </w:pPr>
            <w:r>
              <w:rPr>
                <w:sz w:val="16"/>
              </w:rPr>
              <w:t>0, 0</w:t>
            </w:r>
          </w:p>
        </w:tc>
        <w:tc>
          <w:tcPr>
            <w:tcW w:type="dxa" w:w="2122"/>
          </w:tcPr>
          <w:p>
            <w:pPr>
              <w:spacing w:after="0"/>
              <w:jc w:val="left"/>
            </w:pPr>
            <w:r>
              <w:rPr>
                <w:sz w:val="16"/>
              </w:rPr>
              <w:t>LUXORA</w:t>
            </w:r>
          </w:p>
        </w:tc>
        <w:tc>
          <w:tcPr>
            <w:tcW w:type="dxa" w:w="1096"/>
          </w:tcPr>
          <w:p>
            <w:pPr>
              <w:spacing w:after="0"/>
              <w:jc w:val="left"/>
            </w:pPr>
          </w:p>
        </w:tc>
        <w:tc>
          <w:tcPr>
            <w:tcW w:type="dxa" w:w="2724"/>
          </w:tcPr>
          <w:p>
            <w:pPr>
              <w:spacing w:after="0"/>
              <w:jc w:val="left"/>
            </w:pPr>
            <w:r>
              <w:rPr>
                <w:sz w:val="16"/>
              </w:rPr>
              <w:t>B1-c worst recorded: Hail</w:t>
            </w:r>
          </w:p>
        </w:tc>
      </w:tr>
      <w:tr>
        <w:trPr>
          <w:cantSplit/>
        </w:trPr>
        <w:tc>
          <w:tcPr>
            <w:tcW w:type="dxa" w:w="1037"/>
          </w:tcPr>
          <w:p>
            <w:pPr>
              <w:spacing w:after="0"/>
              <w:jc w:val="left"/>
            </w:pPr>
            <w:r>
              <w:rPr>
                <w:sz w:val="16"/>
              </w:rPr>
              <w:t>2002-12-03</w:t>
            </w:r>
          </w:p>
        </w:tc>
        <w:tc>
          <w:tcPr>
            <w:tcW w:type="dxa" w:w="1215"/>
          </w:tcPr>
          <w:p>
            <w:pPr>
              <w:spacing w:after="0"/>
              <w:jc w:val="left"/>
            </w:pPr>
            <w:r>
              <w:rPr>
                <w:sz w:val="16"/>
              </w:rPr>
              <w:t>Ice Storm</w:t>
            </w:r>
          </w:p>
        </w:tc>
        <w:tc>
          <w:tcPr>
            <w:tcW w:type="dxa" w:w="1208"/>
          </w:tcPr>
          <w:p>
            <w:pPr>
              <w:spacing w:after="0"/>
              <w:jc w:val="left"/>
            </w:pPr>
          </w:p>
        </w:tc>
        <w:tc>
          <w:tcPr>
            <w:tcW w:type="dxa" w:w="3549"/>
          </w:tcPr>
          <w:p>
            <w:pPr>
              <w:spacing w:after="0"/>
              <w:jc w:val="left"/>
            </w:pPr>
            <w:r>
              <w:rPr>
                <w:sz w:val="16"/>
              </w:rPr>
              <w:t>$10,000 property; crops not reported, reported for the zone (2002 dollars)</w:t>
            </w:r>
          </w:p>
        </w:tc>
        <w:tc>
          <w:tcPr>
            <w:tcW w:type="dxa" w:w="1160"/>
          </w:tcPr>
          <w:p>
            <w:pPr>
              <w:spacing w:after="0"/>
              <w:jc w:val="right"/>
            </w:pPr>
            <w:r>
              <w:rPr>
                <w:sz w:val="16"/>
              </w:rPr>
              <w:t>0, 0</w:t>
            </w:r>
          </w:p>
        </w:tc>
        <w:tc>
          <w:tcPr>
            <w:tcW w:type="dxa" w:w="2122"/>
          </w:tcPr>
          <w:p>
            <w:pPr>
              <w:spacing w:after="0"/>
              <w:jc w:val="left"/>
            </w:pPr>
            <w:r>
              <w:rPr>
                <w:sz w:val="16"/>
              </w:rPr>
              <w:t>NWS zone ARZ028 (MISSISSIPPI), zone-level: may include parts of neighboring counties</w:t>
            </w:r>
          </w:p>
        </w:tc>
        <w:tc>
          <w:tcPr>
            <w:tcW w:type="dxa" w:w="1096"/>
          </w:tcPr>
          <w:p>
            <w:pPr>
              <w:spacing w:after="0"/>
              <w:jc w:val="left"/>
            </w:pPr>
          </w:p>
        </w:tc>
        <w:tc>
          <w:tcPr>
            <w:tcW w:type="dxa" w:w="2724"/>
          </w:tcPr>
          <w:p>
            <w:pPr>
              <w:spacing w:after="0"/>
              <w:jc w:val="left"/>
            </w:pPr>
            <w:r>
              <w:rPr>
                <w:sz w:val="16"/>
              </w:rPr>
              <w:t>B1-c worst recorded: Ice Storm</w:t>
            </w:r>
          </w:p>
        </w:tc>
      </w:tr>
      <w:tr>
        <w:trPr>
          <w:cantSplit/>
        </w:trPr>
        <w:tc>
          <w:tcPr>
            <w:tcW w:type="dxa" w:w="1037"/>
          </w:tcPr>
          <w:p>
            <w:pPr>
              <w:spacing w:after="0"/>
              <w:jc w:val="left"/>
            </w:pPr>
            <w:r>
              <w:rPr>
                <w:sz w:val="16"/>
              </w:rPr>
              <w:t>1999-08-01</w:t>
            </w:r>
          </w:p>
        </w:tc>
        <w:tc>
          <w:tcPr>
            <w:tcW w:type="dxa" w:w="1215"/>
          </w:tcPr>
          <w:p>
            <w:pPr>
              <w:spacing w:after="0"/>
              <w:jc w:val="left"/>
            </w:pPr>
            <w:r>
              <w:rPr>
                <w:sz w:val="16"/>
              </w:rPr>
              <w:t>Heat</w:t>
            </w:r>
          </w:p>
        </w:tc>
        <w:tc>
          <w:tcPr>
            <w:tcW w:type="dxa" w:w="1208"/>
          </w:tcPr>
          <w:p>
            <w:pPr>
              <w:spacing w:after="0"/>
              <w:jc w:val="left"/>
            </w:pPr>
          </w:p>
        </w:tc>
        <w:tc>
          <w:tcPr>
            <w:tcW w:type="dxa" w:w="3549"/>
          </w:tcPr>
          <w:p>
            <w:pPr>
              <w:spacing w:after="0"/>
              <w:jc w:val="left"/>
            </w:pPr>
            <w:r>
              <w:rPr>
                <w:sz w:val="16"/>
              </w:rPr>
              <w:t>damage not reported</w:t>
            </w:r>
          </w:p>
        </w:tc>
        <w:tc>
          <w:tcPr>
            <w:tcW w:type="dxa" w:w="1160"/>
          </w:tcPr>
          <w:p>
            <w:pPr>
              <w:spacing w:after="0"/>
              <w:jc w:val="right"/>
            </w:pPr>
            <w:r>
              <w:rPr>
                <w:sz w:val="16"/>
              </w:rPr>
              <w:t>2, 0</w:t>
            </w:r>
          </w:p>
        </w:tc>
        <w:tc>
          <w:tcPr>
            <w:tcW w:type="dxa" w:w="2122"/>
          </w:tcPr>
          <w:p>
            <w:pPr>
              <w:spacing w:after="0"/>
              <w:jc w:val="left"/>
            </w:pPr>
            <w:r>
              <w:rPr>
                <w:sz w:val="16"/>
              </w:rPr>
              <w:t>NWS zone ARZ028 (MISSISSIPPI), zone-level: may include parts of neighboring counties</w:t>
            </w:r>
          </w:p>
        </w:tc>
        <w:tc>
          <w:tcPr>
            <w:tcW w:type="dxa" w:w="1096"/>
          </w:tcPr>
          <w:p>
            <w:pPr>
              <w:spacing w:after="0"/>
              <w:jc w:val="left"/>
            </w:pPr>
          </w:p>
        </w:tc>
        <w:tc>
          <w:tcPr>
            <w:tcW w:type="dxa" w:w="2724"/>
          </w:tcPr>
          <w:p>
            <w:pPr>
              <w:spacing w:after="0"/>
              <w:jc w:val="left"/>
            </w:pPr>
            <w:r>
              <w:rPr>
                <w:sz w:val="16"/>
              </w:rPr>
              <w:t>deaths or injuries recorded</w:t>
            </w:r>
          </w:p>
        </w:tc>
      </w:tr>
      <w:tr>
        <w:trPr>
          <w:cantSplit/>
        </w:trPr>
        <w:tc>
          <w:tcPr>
            <w:tcW w:type="dxa" w:w="1037"/>
          </w:tcPr>
          <w:p>
            <w:pPr>
              <w:spacing w:after="0"/>
              <w:jc w:val="left"/>
            </w:pPr>
            <w:r>
              <w:rPr>
                <w:sz w:val="16"/>
              </w:rPr>
              <w:t>1999-07-26</w:t>
            </w:r>
          </w:p>
        </w:tc>
        <w:tc>
          <w:tcPr>
            <w:tcW w:type="dxa" w:w="1215"/>
          </w:tcPr>
          <w:p>
            <w:pPr>
              <w:spacing w:after="0"/>
              <w:jc w:val="left"/>
            </w:pPr>
            <w:r>
              <w:rPr>
                <w:sz w:val="16"/>
              </w:rPr>
              <w:t>Heat</w:t>
            </w:r>
          </w:p>
        </w:tc>
        <w:tc>
          <w:tcPr>
            <w:tcW w:type="dxa" w:w="1208"/>
          </w:tcPr>
          <w:p>
            <w:pPr>
              <w:spacing w:after="0"/>
              <w:jc w:val="left"/>
            </w:pPr>
          </w:p>
        </w:tc>
        <w:tc>
          <w:tcPr>
            <w:tcW w:type="dxa" w:w="3549"/>
          </w:tcPr>
          <w:p>
            <w:pPr>
              <w:spacing w:after="0"/>
              <w:jc w:val="left"/>
            </w:pPr>
            <w:r>
              <w:rPr>
                <w:sz w:val="16"/>
              </w:rPr>
              <w:t>damage not reported</w:t>
            </w:r>
          </w:p>
        </w:tc>
        <w:tc>
          <w:tcPr>
            <w:tcW w:type="dxa" w:w="1160"/>
          </w:tcPr>
          <w:p>
            <w:pPr>
              <w:spacing w:after="0"/>
              <w:jc w:val="right"/>
            </w:pPr>
            <w:r>
              <w:rPr>
                <w:sz w:val="16"/>
              </w:rPr>
              <w:t>2, 0</w:t>
            </w:r>
          </w:p>
        </w:tc>
        <w:tc>
          <w:tcPr>
            <w:tcW w:type="dxa" w:w="2122"/>
          </w:tcPr>
          <w:p>
            <w:pPr>
              <w:spacing w:after="0"/>
              <w:jc w:val="left"/>
            </w:pPr>
            <w:r>
              <w:rPr>
                <w:sz w:val="16"/>
              </w:rPr>
              <w:t>NWS zone ARZ028 (MISSISSIPPI), zone-level: may include parts of neighboring counties</w:t>
            </w:r>
          </w:p>
        </w:tc>
        <w:tc>
          <w:tcPr>
            <w:tcW w:type="dxa" w:w="1096"/>
          </w:tcPr>
          <w:p>
            <w:pPr>
              <w:spacing w:after="0"/>
              <w:jc w:val="left"/>
            </w:pPr>
          </w:p>
        </w:tc>
        <w:tc>
          <w:tcPr>
            <w:tcW w:type="dxa" w:w="2724"/>
          </w:tcPr>
          <w:p>
            <w:pPr>
              <w:spacing w:after="0"/>
              <w:jc w:val="left"/>
            </w:pPr>
            <w:r>
              <w:rPr>
                <w:sz w:val="16"/>
              </w:rPr>
              <w:t>deaths or injuries recorded</w:t>
            </w:r>
          </w:p>
        </w:tc>
      </w:tr>
      <w:tr>
        <w:trPr>
          <w:cantSplit/>
        </w:trPr>
        <w:tc>
          <w:tcPr>
            <w:tcW w:type="dxa" w:w="1037"/>
          </w:tcPr>
          <w:p>
            <w:pPr>
              <w:spacing w:after="0"/>
              <w:jc w:val="left"/>
            </w:pPr>
            <w:r>
              <w:rPr>
                <w:sz w:val="16"/>
              </w:rPr>
              <w:t>1998-04-16</w:t>
            </w:r>
          </w:p>
        </w:tc>
        <w:tc>
          <w:tcPr>
            <w:tcW w:type="dxa" w:w="1215"/>
          </w:tcPr>
          <w:p>
            <w:pPr>
              <w:spacing w:after="0"/>
              <w:jc w:val="left"/>
            </w:pPr>
            <w:r>
              <w:rPr>
                <w:sz w:val="16"/>
              </w:rPr>
              <w:t>Tornado</w:t>
            </w:r>
          </w:p>
        </w:tc>
        <w:tc>
          <w:tcPr>
            <w:tcW w:type="dxa" w:w="1208"/>
          </w:tcPr>
          <w:p>
            <w:pPr>
              <w:spacing w:after="0"/>
              <w:jc w:val="left"/>
            </w:pPr>
            <w:r>
              <w:rPr>
                <w:sz w:val="16"/>
              </w:rPr>
              <w:t>F4, 5 mi within this county, 400 yd wide</w:t>
            </w:r>
          </w:p>
        </w:tc>
        <w:tc>
          <w:tcPr>
            <w:tcW w:type="dxa" w:w="3549"/>
          </w:tcPr>
          <w:p>
            <w:pPr>
              <w:spacing w:after="0"/>
              <w:jc w:val="left"/>
            </w:pPr>
            <w:r>
              <w:rPr>
                <w:sz w:val="16"/>
              </w:rPr>
              <w:t>$350,000 property; crops not reported (1998 dollars)</w:t>
            </w:r>
          </w:p>
        </w:tc>
        <w:tc>
          <w:tcPr>
            <w:tcW w:type="dxa" w:w="1160"/>
          </w:tcPr>
          <w:p>
            <w:pPr>
              <w:spacing w:after="0"/>
              <w:jc w:val="right"/>
            </w:pPr>
            <w:r>
              <w:rPr>
                <w:sz w:val="16"/>
              </w:rPr>
              <w:t>2, 12</w:t>
            </w:r>
          </w:p>
        </w:tc>
        <w:tc>
          <w:tcPr>
            <w:tcW w:type="dxa" w:w="2122"/>
          </w:tcPr>
          <w:p>
            <w:pPr>
              <w:spacing w:after="0"/>
              <w:jc w:val="left"/>
            </w:pPr>
            <w:r>
              <w:rPr>
                <w:sz w:val="16"/>
              </w:rPr>
              <w:t>MANILA</w:t>
            </w:r>
          </w:p>
        </w:tc>
        <w:tc>
          <w:tcPr>
            <w:tcW w:type="dxa" w:w="1096"/>
          </w:tcPr>
          <w:p>
            <w:pPr>
              <w:spacing w:after="0"/>
              <w:jc w:val="left"/>
            </w:pPr>
          </w:p>
        </w:tc>
        <w:tc>
          <w:tcPr>
            <w:tcW w:type="dxa" w:w="272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3"/>
        <w:gridCol w:w="1037"/>
        <w:gridCol w:w="1759"/>
        <w:gridCol w:w="1520"/>
        <w:gridCol w:w="1500"/>
        <w:gridCol w:w="1037"/>
        <w:gridCol w:w="1972"/>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9"/>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3"/>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3"/>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2.37</w:t>
            </w:r>
          </w:p>
        </w:tc>
        <w:tc>
          <w:tcPr>
            <w:tcW w:type="dxa" w:w="1447"/>
          </w:tcPr>
          <w:p>
            <w:pPr>
              <w:spacing w:after="0"/>
              <w:jc w:val="left"/>
            </w:pPr>
            <w:r>
              <w:rPr>
                <w:sz w:val="16"/>
              </w:rPr>
              <w:t>event-days per year</w:t>
            </w:r>
          </w:p>
        </w:tc>
        <w:tc>
          <w:tcPr>
            <w:tcW w:type="dxa" w:w="1563"/>
          </w:tcPr>
          <w:p>
            <w:pPr>
              <w:spacing w:after="0"/>
              <w:jc w:val="left"/>
            </w:pPr>
            <w:r>
              <w:rPr>
                <w:sz w:val="16"/>
              </w:rPr>
              <w:t>about 2.37 days per year</w:t>
            </w:r>
          </w:p>
        </w:tc>
        <w:tc>
          <w:tcPr>
            <w:tcW w:type="dxa" w:w="1037"/>
          </w:tcPr>
          <w:p>
            <w:pPr>
              <w:spacing w:after="0"/>
              <w:jc w:val="left"/>
            </w:pPr>
            <w:r>
              <w:rPr>
                <w:sz w:val="16"/>
              </w:rPr>
              <w:t>Likely</w:t>
            </w:r>
          </w:p>
        </w:tc>
        <w:tc>
          <w:tcPr>
            <w:tcW w:type="dxa" w:w="1759"/>
          </w:tcPr>
          <w:p>
            <w:pPr>
              <w:spacing w:after="0"/>
              <w:jc w:val="left"/>
            </w:pPr>
            <w:r>
              <w:rPr>
                <w:sz w:val="16"/>
              </w:rPr>
              <w:t>event-days in 4 of 30 years, 1996 to 2025 (13.3%)</w:t>
            </w:r>
          </w:p>
        </w:tc>
        <w:tc>
          <w:tcPr>
            <w:tcW w:type="dxa" w:w="1520"/>
          </w:tcPr>
          <w:p>
            <w:pPr>
              <w:spacing w:after="0"/>
              <w:jc w:val="right"/>
            </w:pPr>
            <w:r>
              <w:rPr>
                <w:sz w:val="16"/>
              </w:rPr>
              <w:t>45</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2.37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12.9</w:t>
            </w:r>
          </w:p>
        </w:tc>
        <w:tc>
          <w:tcPr>
            <w:tcW w:type="dxa" w:w="1447"/>
          </w:tcPr>
          <w:p>
            <w:pPr>
              <w:spacing w:after="0"/>
              <w:jc w:val="left"/>
            </w:pPr>
            <w:r>
              <w:rPr>
                <w:sz w:val="16"/>
              </w:rPr>
              <w:t>event-days per year</w:t>
            </w:r>
          </w:p>
        </w:tc>
        <w:tc>
          <w:tcPr>
            <w:tcW w:type="dxa" w:w="1563"/>
          </w:tcPr>
          <w:p>
            <w:pPr>
              <w:spacing w:after="0"/>
              <w:jc w:val="left"/>
            </w:pPr>
            <w:r>
              <w:rPr>
                <w:sz w:val="16"/>
              </w:rPr>
              <w:t>about 12.9 days per year</w:t>
            </w:r>
          </w:p>
        </w:tc>
        <w:tc>
          <w:tcPr>
            <w:tcW w:type="dxa" w:w="1037"/>
          </w:tcPr>
          <w:p>
            <w:pPr>
              <w:spacing w:after="0"/>
              <w:jc w:val="left"/>
            </w:pPr>
            <w:r>
              <w:rPr>
                <w:sz w:val="16"/>
              </w:rPr>
              <w:t>Likely</w:t>
            </w:r>
          </w:p>
        </w:tc>
        <w:tc>
          <w:tcPr>
            <w:tcW w:type="dxa" w:w="1759"/>
          </w:tcPr>
          <w:p>
            <w:pPr>
              <w:spacing w:after="0"/>
              <w:jc w:val="left"/>
            </w:pPr>
            <w:r>
              <w:rPr>
                <w:sz w:val="16"/>
              </w:rPr>
              <w:t>event-days in 7 of 30 years, 1996 to 2025 (23.3%)</w:t>
            </w:r>
          </w:p>
        </w:tc>
        <w:tc>
          <w:tcPr>
            <w:tcW w:type="dxa" w:w="1520"/>
          </w:tcPr>
          <w:p>
            <w:pPr>
              <w:spacing w:after="0"/>
              <w:jc w:val="right"/>
            </w:pPr>
            <w:r>
              <w:rPr>
                <w:sz w:val="16"/>
              </w:rPr>
              <w:t>427</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2"/>
          </w:tcPr>
          <w:p>
            <w:pPr>
              <w:spacing w:after="0"/>
              <w:jc w:val="left"/>
            </w:pPr>
            <w:r>
              <w:rPr>
                <w:sz w:val="16"/>
              </w:rPr>
              <w:t>NRI gives about 12.9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0.0139</w:t>
            </w:r>
          </w:p>
        </w:tc>
        <w:tc>
          <w:tcPr>
            <w:tcW w:type="dxa" w:w="1447"/>
          </w:tcPr>
          <w:p>
            <w:pPr>
              <w:spacing w:after="0"/>
              <w:jc w:val="left"/>
            </w:pPr>
            <w:r>
              <w:rPr>
                <w:sz w:val="16"/>
              </w:rPr>
              <w:t>annual probability at a location</w:t>
            </w:r>
          </w:p>
        </w:tc>
        <w:tc>
          <w:tcPr>
            <w:tcW w:type="dxa" w:w="1563"/>
          </w:tcPr>
          <w:p>
            <w:pPr>
              <w:spacing w:after="0"/>
              <w:jc w:val="left"/>
            </w:pPr>
            <w:r>
              <w:rPr>
                <w:sz w:val="16"/>
              </w:rPr>
              <w:t>chance a given location in the county has at least minor-damage shaking in a year: 1.39%</w:t>
            </w: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3.2</w:t>
            </w:r>
          </w:p>
        </w:tc>
        <w:tc>
          <w:tcPr>
            <w:tcW w:type="dxa" w:w="1447"/>
          </w:tcPr>
          <w:p>
            <w:pPr>
              <w:spacing w:after="0"/>
              <w:jc w:val="left"/>
            </w:pPr>
            <w:r>
              <w:rPr>
                <w:sz w:val="16"/>
              </w:rPr>
              <w:t>events per year</w:t>
            </w:r>
          </w:p>
        </w:tc>
        <w:tc>
          <w:tcPr>
            <w:tcW w:type="dxa" w:w="1563"/>
          </w:tcPr>
          <w:p>
            <w:pPr>
              <w:spacing w:after="0"/>
              <w:jc w:val="left"/>
            </w:pPr>
            <w:r>
              <w:rPr>
                <w:sz w:val="16"/>
              </w:rPr>
              <w:t>about 3.2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121.7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20</w:t>
            </w:r>
          </w:p>
        </w:tc>
        <w:tc>
          <w:tcPr>
            <w:tcW w:type="dxa" w:w="1447"/>
          </w:tcPr>
          <w:p>
            <w:pPr>
              <w:spacing w:after="0"/>
              <w:jc w:val="left"/>
            </w:pPr>
            <w:r>
              <w:rPr>
                <w:sz w:val="16"/>
              </w:rPr>
              <w:t>event-days per year</w:t>
            </w:r>
          </w:p>
        </w:tc>
        <w:tc>
          <w:tcPr>
            <w:tcW w:type="dxa" w:w="1563"/>
          </w:tcPr>
          <w:p>
            <w:pPr>
              <w:spacing w:after="0"/>
              <w:jc w:val="left"/>
            </w:pPr>
            <w:r>
              <w:rPr>
                <w:sz w:val="16"/>
              </w:rPr>
              <w:t>about 20 days per year</w:t>
            </w:r>
          </w:p>
        </w:tc>
        <w:tc>
          <w:tcPr>
            <w:tcW w:type="dxa" w:w="1037"/>
          </w:tcPr>
          <w:p>
            <w:pPr>
              <w:spacing w:after="0"/>
              <w:jc w:val="left"/>
            </w:pPr>
            <w:r>
              <w:rPr>
                <w:sz w:val="16"/>
              </w:rPr>
              <w:t>Likely</w:t>
            </w:r>
          </w:p>
        </w:tc>
        <w:tc>
          <w:tcPr>
            <w:tcW w:type="dxa" w:w="1759"/>
          </w:tcPr>
          <w:p>
            <w:pPr>
              <w:spacing w:after="0"/>
              <w:jc w:val="left"/>
            </w:pPr>
            <w:r>
              <w:rPr>
                <w:sz w:val="16"/>
              </w:rPr>
              <w:t>event-days in 16 of 30 years, 1996 to 2025 (53.3%)</w:t>
            </w:r>
          </w:p>
        </w:tc>
        <w:tc>
          <w:tcPr>
            <w:tcW w:type="dxa" w:w="1520"/>
          </w:tcPr>
          <w:p>
            <w:pPr>
              <w:spacing w:after="0"/>
              <w:jc w:val="right"/>
            </w:pPr>
            <w:r>
              <w:rPr>
                <w:sz w:val="16"/>
              </w:rPr>
              <w:t>321</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0.00969</w:t>
            </w:r>
          </w:p>
        </w:tc>
        <w:tc>
          <w:tcPr>
            <w:tcW w:type="dxa" w:w="1447"/>
          </w:tcPr>
          <w:p>
            <w:pPr>
              <w:spacing w:after="0"/>
              <w:jc w:val="left"/>
            </w:pPr>
            <w:r>
              <w:rPr>
                <w:sz w:val="16"/>
              </w:rPr>
              <w:t>events per year</w:t>
            </w:r>
          </w:p>
        </w:tc>
        <w:tc>
          <w:tcPr>
            <w:tcW w:type="dxa" w:w="1563"/>
          </w:tcPr>
          <w:p>
            <w:pPr>
              <w:spacing w:after="0"/>
              <w:jc w:val="left"/>
            </w:pPr>
            <w:r>
              <w:rPr>
                <w:sz w:val="16"/>
              </w:rPr>
              <w:t>about 1 in 103 years</w:t>
            </w:r>
          </w:p>
        </w:tc>
        <w:tc>
          <w:tcPr>
            <w:tcW w:type="dxa" w:w="1037"/>
          </w:tcPr>
          <w:p>
            <w:pPr>
              <w:spacing w:after="0"/>
              <w:jc w:val="left"/>
            </w:pPr>
            <w:r>
              <w:rPr>
                <w:sz w:val="16"/>
              </w:rPr>
              <w:t>Unlikely</w:t>
            </w:r>
          </w:p>
        </w:tc>
        <w:tc>
          <w:tcPr>
            <w:tcW w:type="dxa" w:w="1759"/>
          </w:tcPr>
          <w:p>
            <w:pPr>
              <w:spacing w:after="0"/>
              <w:jc w:val="left"/>
            </w:pPr>
            <w:r>
              <w:rPr>
                <w:sz w:val="16"/>
              </w:rPr>
              <w:t>FEMA annualized frequency (modeled)</w:t>
            </w:r>
          </w:p>
        </w:tc>
        <w:tc>
          <w:tcPr>
            <w:tcW w:type="dxa" w:w="1520"/>
          </w:tcPr>
          <w:p>
            <w:pPr>
              <w:spacing w:after="0"/>
              <w:jc w:val="right"/>
            </w:pPr>
            <w:r>
              <w:rPr>
                <w:sz w:val="16"/>
              </w:rPr>
              <w:t>4</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1.35</w:t>
            </w:r>
          </w:p>
        </w:tc>
        <w:tc>
          <w:tcPr>
            <w:tcW w:type="dxa" w:w="1447"/>
          </w:tcPr>
          <w:p>
            <w:pPr>
              <w:spacing w:after="0"/>
              <w:jc w:val="left"/>
            </w:pPr>
            <w:r>
              <w:rPr>
                <w:sz w:val="16"/>
              </w:rPr>
              <w:t>event-days per year</w:t>
            </w:r>
          </w:p>
        </w:tc>
        <w:tc>
          <w:tcPr>
            <w:tcW w:type="dxa" w:w="1563"/>
          </w:tcPr>
          <w:p>
            <w:pPr>
              <w:spacing w:after="0"/>
              <w:jc w:val="left"/>
            </w:pPr>
            <w:r>
              <w:rPr>
                <w:sz w:val="16"/>
              </w:rPr>
              <w:t>about 1.35 days per year</w:t>
            </w:r>
          </w:p>
        </w:tc>
        <w:tc>
          <w:tcPr>
            <w:tcW w:type="dxa" w:w="1037"/>
          </w:tcPr>
          <w:p>
            <w:pPr>
              <w:spacing w:after="0"/>
              <w:jc w:val="left"/>
            </w:pPr>
            <w:r>
              <w:rPr>
                <w:sz w:val="16"/>
              </w:rPr>
              <w:t>Likely</w:t>
            </w:r>
          </w:p>
        </w:tc>
        <w:tc>
          <w:tcPr>
            <w:tcW w:type="dxa" w:w="1759"/>
          </w:tcPr>
          <w:p>
            <w:pPr>
              <w:spacing w:after="0"/>
              <w:jc w:val="left"/>
            </w:pPr>
            <w:r>
              <w:rPr>
                <w:sz w:val="16"/>
              </w:rPr>
              <w:t>event-days in 5 of 30 years, 1996 to 2025 (16.7%)</w:t>
            </w:r>
          </w:p>
        </w:tc>
        <w:tc>
          <w:tcPr>
            <w:tcW w:type="dxa" w:w="1520"/>
          </w:tcPr>
          <w:p>
            <w:pPr>
              <w:spacing w:after="0"/>
              <w:jc w:val="right"/>
            </w:pPr>
            <w:r>
              <w:rPr>
                <w:sz w:val="16"/>
              </w:rPr>
              <w:t>91</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2"/>
          </w:tcPr>
          <w:p>
            <w:pPr>
              <w:spacing w:after="0"/>
              <w:jc w:val="left"/>
            </w:pPr>
            <w:r>
              <w:rPr>
                <w:sz w:val="16"/>
              </w:rPr>
              <w:t>NRI gives about 1.35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1.21</w:t>
            </w:r>
          </w:p>
        </w:tc>
        <w:tc>
          <w:tcPr>
            <w:tcW w:type="dxa" w:w="1447"/>
          </w:tcPr>
          <w:p>
            <w:pPr>
              <w:spacing w:after="0"/>
              <w:jc w:val="left"/>
            </w:pPr>
            <w:r>
              <w:rPr>
                <w:sz w:val="16"/>
              </w:rPr>
              <w:t>event-days per year</w:t>
            </w:r>
          </w:p>
        </w:tc>
        <w:tc>
          <w:tcPr>
            <w:tcW w:type="dxa" w:w="1563"/>
          </w:tcPr>
          <w:p>
            <w:pPr>
              <w:spacing w:after="0"/>
              <w:jc w:val="left"/>
            </w:pPr>
            <w:r>
              <w:rPr>
                <w:sz w:val="16"/>
              </w:rPr>
              <w:t>about 1.21 days per year</w:t>
            </w:r>
          </w:p>
        </w:tc>
        <w:tc>
          <w:tcPr>
            <w:tcW w:type="dxa" w:w="1037"/>
          </w:tcPr>
          <w:p>
            <w:pPr>
              <w:spacing w:after="0"/>
              <w:jc w:val="left"/>
            </w:pPr>
            <w:r>
              <w:rPr>
                <w:sz w:val="16"/>
              </w:rPr>
              <w:t>Likely</w:t>
            </w:r>
          </w:p>
        </w:tc>
        <w:tc>
          <w:tcPr>
            <w:tcW w:type="dxa" w:w="1759"/>
          </w:tcPr>
          <w:p>
            <w:pPr>
              <w:spacing w:after="0"/>
              <w:jc w:val="left"/>
            </w:pPr>
            <w:r>
              <w:rPr>
                <w:sz w:val="16"/>
              </w:rPr>
              <w:t>event-days in 15 of 30 years, 1996 to 2025 (50%)</w:t>
            </w:r>
          </w:p>
        </w:tc>
        <w:tc>
          <w:tcPr>
            <w:tcW w:type="dxa" w:w="1520"/>
          </w:tcPr>
          <w:p>
            <w:pPr>
              <w:spacing w:after="0"/>
              <w:jc w:val="right"/>
            </w:pPr>
            <w:r>
              <w:rPr>
                <w:sz w:val="16"/>
              </w:rPr>
              <w:t>34</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0.743</w:t>
            </w:r>
          </w:p>
        </w:tc>
        <w:tc>
          <w:tcPr>
            <w:tcW w:type="dxa" w:w="1447"/>
          </w:tcPr>
          <w:p>
            <w:pPr>
              <w:spacing w:after="0"/>
              <w:jc w:val="left"/>
            </w:pPr>
            <w:r>
              <w:rPr>
                <w:sz w:val="16"/>
              </w:rPr>
              <w:t>events per year (modeled)</w:t>
            </w:r>
          </w:p>
        </w:tc>
        <w:tc>
          <w:tcPr>
            <w:tcW w:type="dxa" w:w="1563"/>
          </w:tcPr>
          <w:p>
            <w:pPr>
              <w:spacing w:after="0"/>
              <w:jc w:val="left"/>
            </w:pPr>
            <w:r>
              <w:rPr>
                <w:sz w:val="16"/>
              </w:rPr>
              <w:t>about 0.74 per year</w:t>
            </w:r>
          </w:p>
        </w:tc>
        <w:tc>
          <w:tcPr>
            <w:tcW w:type="dxa" w:w="1037"/>
          </w:tcPr>
          <w:p>
            <w:pPr>
              <w:spacing w:after="0"/>
              <w:jc w:val="left"/>
            </w:pPr>
            <w:r>
              <w:rPr>
                <w:sz w:val="16"/>
              </w:rPr>
              <w:t>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58.1</w:t>
            </w:r>
          </w:p>
        </w:tc>
        <w:tc>
          <w:tcPr>
            <w:tcW w:type="dxa" w:w="1447"/>
          </w:tcPr>
          <w:p>
            <w:pPr>
              <w:spacing w:after="0"/>
              <w:jc w:val="left"/>
            </w:pPr>
            <w:r>
              <w:rPr>
                <w:sz w:val="16"/>
              </w:rPr>
              <w:t>days per year with a strike</w:t>
            </w:r>
          </w:p>
        </w:tc>
        <w:tc>
          <w:tcPr>
            <w:tcW w:type="dxa" w:w="1563"/>
          </w:tcPr>
          <w:p>
            <w:pPr>
              <w:spacing w:after="0"/>
              <w:jc w:val="left"/>
            </w:pPr>
            <w:r>
              <w:rPr>
                <w:sz w:val="16"/>
              </w:rPr>
              <w:t>about 58.1 days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1.74</w:t>
            </w:r>
          </w:p>
        </w:tc>
        <w:tc>
          <w:tcPr>
            <w:tcW w:type="dxa" w:w="1447"/>
          </w:tcPr>
          <w:p>
            <w:pPr>
              <w:spacing w:after="0"/>
              <w:jc w:val="left"/>
            </w:pPr>
            <w:r>
              <w:rPr>
                <w:sz w:val="16"/>
              </w:rPr>
              <w:t>events per year</w:t>
            </w:r>
          </w:p>
        </w:tc>
        <w:tc>
          <w:tcPr>
            <w:tcW w:type="dxa" w:w="1563"/>
          </w:tcPr>
          <w:p>
            <w:pPr>
              <w:spacing w:after="0"/>
              <w:jc w:val="left"/>
            </w:pPr>
            <w:r>
              <w:rPr>
                <w:sz w:val="16"/>
              </w:rPr>
              <w:t>about 1.74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67</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0.735</w:t>
            </w:r>
          </w:p>
        </w:tc>
        <w:tc>
          <w:tcPr>
            <w:tcW w:type="dxa" w:w="1447"/>
          </w:tcPr>
          <w:p>
            <w:pPr>
              <w:spacing w:after="0"/>
              <w:jc w:val="left"/>
            </w:pPr>
            <w:r>
              <w:rPr>
                <w:sz w:val="16"/>
              </w:rPr>
              <w:t>events per year</w:t>
            </w:r>
          </w:p>
        </w:tc>
        <w:tc>
          <w:tcPr>
            <w:tcW w:type="dxa" w:w="1563"/>
          </w:tcPr>
          <w:p>
            <w:pPr>
              <w:spacing w:after="0"/>
              <w:jc w:val="left"/>
            </w:pPr>
            <w:r>
              <w:rPr>
                <w:sz w:val="16"/>
              </w:rPr>
              <w:t>about 0.74 per year</w:t>
            </w:r>
          </w:p>
        </w:tc>
        <w:tc>
          <w:tcPr>
            <w:tcW w:type="dxa" w:w="1037"/>
          </w:tcPr>
          <w:p>
            <w:pPr>
              <w:spacing w:after="0"/>
              <w:jc w:val="left"/>
            </w:pPr>
            <w:r>
              <w:rPr>
                <w:sz w:val="16"/>
              </w:rPr>
              <w:t>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3"/>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3"/>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0.0000493</w:t>
            </w:r>
          </w:p>
        </w:tc>
        <w:tc>
          <w:tcPr>
            <w:tcW w:type="dxa" w:w="1447"/>
          </w:tcPr>
          <w:p>
            <w:pPr>
              <w:spacing w:after="0"/>
              <w:jc w:val="left"/>
            </w:pPr>
            <w:r>
              <w:rPr>
                <w:sz w:val="16"/>
              </w:rPr>
              <w:t>annual probability at a location</w:t>
            </w:r>
          </w:p>
        </w:tc>
        <w:tc>
          <w:tcPr>
            <w:tcW w:type="dxa" w:w="1563"/>
          </w:tcPr>
          <w:p>
            <w:pPr>
              <w:spacing w:after="0"/>
              <w:jc w:val="left"/>
            </w:pPr>
            <w:r>
              <w:rPr>
                <w:sz w:val="16"/>
              </w:rPr>
              <w:t>chance a given location in the county burns in a year: 0.00493%</w:t>
            </w:r>
          </w:p>
        </w:tc>
        <w:tc>
          <w:tcPr>
            <w:tcW w:type="dxa" w:w="1037"/>
          </w:tcPr>
          <w:p>
            <w:pPr>
              <w:spacing w:after="0"/>
              <w:jc w:val="left"/>
            </w:pPr>
          </w:p>
        </w:tc>
        <w:tc>
          <w:tcPr>
            <w:tcW w:type="dxa" w:w="1759"/>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7</w:t>
            </w:r>
          </w:p>
        </w:tc>
        <w:tc>
          <w:tcPr>
            <w:tcW w:type="dxa" w:w="1447"/>
          </w:tcPr>
          <w:p>
            <w:pPr>
              <w:spacing w:after="0"/>
              <w:jc w:val="left"/>
            </w:pPr>
            <w:r>
              <w:rPr>
                <w:sz w:val="16"/>
              </w:rPr>
              <w:t>event-days per year</w:t>
            </w:r>
          </w:p>
        </w:tc>
        <w:tc>
          <w:tcPr>
            <w:tcW w:type="dxa" w:w="1563"/>
          </w:tcPr>
          <w:p>
            <w:pPr>
              <w:spacing w:after="0"/>
              <w:jc w:val="left"/>
            </w:pPr>
            <w:r>
              <w:rPr>
                <w:sz w:val="16"/>
              </w:rPr>
              <w:t>about 7 days per year</w:t>
            </w:r>
          </w:p>
        </w:tc>
        <w:tc>
          <w:tcPr>
            <w:tcW w:type="dxa" w:w="1037"/>
          </w:tcPr>
          <w:p>
            <w:pPr>
              <w:spacing w:after="0"/>
              <w:jc w:val="left"/>
            </w:pPr>
            <w:r>
              <w:rPr>
                <w:sz w:val="16"/>
              </w:rPr>
              <w:t>Likely</w:t>
            </w:r>
          </w:p>
        </w:tc>
        <w:tc>
          <w:tcPr>
            <w:tcW w:type="dxa" w:w="1759"/>
          </w:tcPr>
          <w:p>
            <w:pPr>
              <w:spacing w:after="0"/>
              <w:jc w:val="left"/>
            </w:pPr>
            <w:r>
              <w:rPr>
                <w:sz w:val="16"/>
              </w:rPr>
              <w:t>event-days in 23 of 30 years, 1996 to 2025 (76.7%)</w:t>
            </w:r>
          </w:p>
        </w:tc>
        <w:tc>
          <w:tcPr>
            <w:tcW w:type="dxa" w:w="1520"/>
          </w:tcPr>
          <w:p>
            <w:pPr>
              <w:spacing w:after="0"/>
              <w:jc w:val="right"/>
            </w:pPr>
            <w:r>
              <w:rPr>
                <w:sz w:val="16"/>
              </w:rPr>
              <w:t>133</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55</w:t>
            </w:r>
          </w:p>
        </w:tc>
        <w:tc>
          <w:tcPr>
            <w:tcW w:type="dxa" w:w="1476"/>
          </w:tcPr>
          <w:p>
            <w:pPr>
              <w:spacing w:after="0"/>
              <w:jc w:val="right"/>
            </w:pPr>
            <w:r>
              <w:rPr>
                <w:sz w:val="16"/>
              </w:rPr>
              <w:t>30</w:t>
            </w:r>
          </w:p>
        </w:tc>
        <w:tc>
          <w:tcPr>
            <w:tcW w:type="dxa" w:w="1476"/>
          </w:tcPr>
          <w:p>
            <w:pPr>
              <w:spacing w:after="0"/>
              <w:jc w:val="right"/>
            </w:pPr>
            <w:r>
              <w:rPr>
                <w:sz w:val="16"/>
              </w:rPr>
              <w:t>1.83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136</w:t>
            </w:r>
          </w:p>
        </w:tc>
        <w:tc>
          <w:tcPr>
            <w:tcW w:type="dxa" w:w="1476"/>
          </w:tcPr>
          <w:p>
            <w:pPr>
              <w:spacing w:after="0"/>
              <w:jc w:val="right"/>
            </w:pPr>
            <w:r>
              <w:rPr>
                <w:sz w:val="16"/>
              </w:rPr>
              <w:t>30</w:t>
            </w:r>
          </w:p>
        </w:tc>
        <w:tc>
          <w:tcPr>
            <w:tcW w:type="dxa" w:w="1476"/>
          </w:tcPr>
          <w:p>
            <w:pPr>
              <w:spacing w:after="0"/>
              <w:jc w:val="right"/>
            </w:pPr>
            <w:r>
              <w:rPr>
                <w:sz w:val="16"/>
              </w:rPr>
              <w:t>4.53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2"/>
        <w:gridCol w:w="680"/>
        <w:gridCol w:w="648"/>
        <w:gridCol w:w="3633"/>
        <w:gridCol w:w="6401"/>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33"/>
            <w:shd w:val="clear" w:color="auto" w:fill="E8E8E8"/>
          </w:tcPr>
          <w:p>
            <w:pPr>
              <w:spacing w:after="0"/>
              <w:jc w:val="left"/>
            </w:pPr>
            <w:r>
              <w:rPr>
                <w:b/>
                <w:sz w:val="16"/>
              </w:rPr>
              <w:t>Tracts by rating</w:t>
            </w:r>
          </w:p>
        </w:tc>
        <w:tc>
          <w:tcPr>
            <w:tcW w:type="dxa" w:w="64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0 of 14</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14</w:t>
            </w:r>
          </w:p>
        </w:tc>
        <w:tc>
          <w:tcPr>
            <w:tcW w:type="dxa" w:w="6401"/>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0 of 14</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14</w:t>
            </w:r>
          </w:p>
        </w:tc>
        <w:tc>
          <w:tcPr>
            <w:tcW w:type="dxa" w:w="6401"/>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14 of 14</w:t>
            </w:r>
          </w:p>
        </w:tc>
        <w:tc>
          <w:tcPr>
            <w:tcW w:type="dxa" w:w="872"/>
          </w:tcPr>
          <w:p>
            <w:pPr>
              <w:spacing w:after="0"/>
              <w:jc w:val="right"/>
            </w:pPr>
            <w:r>
              <w:rPr>
                <w:sz w:val="16"/>
              </w:rPr>
              <w:t>54.8</w:t>
            </w:r>
          </w:p>
        </w:tc>
        <w:tc>
          <w:tcPr>
            <w:tcW w:type="dxa" w:w="680"/>
          </w:tcPr>
          <w:p>
            <w:pPr>
              <w:spacing w:after="0"/>
              <w:jc w:val="right"/>
            </w:pPr>
            <w:r>
              <w:rPr>
                <w:sz w:val="16"/>
              </w:rPr>
              <w:t>70.5</w:t>
            </w:r>
          </w:p>
        </w:tc>
        <w:tc>
          <w:tcPr>
            <w:tcW w:type="dxa" w:w="648"/>
          </w:tcPr>
          <w:p>
            <w:pPr>
              <w:spacing w:after="0"/>
              <w:jc w:val="right"/>
            </w:pPr>
            <w:r>
              <w:rPr>
                <w:sz w:val="16"/>
              </w:rPr>
              <w:t>84.2</w:t>
            </w:r>
          </w:p>
        </w:tc>
        <w:tc>
          <w:tcPr>
            <w:tcW w:type="dxa" w:w="3633"/>
          </w:tcPr>
          <w:p>
            <w:pPr>
              <w:spacing w:after="0"/>
              <w:jc w:val="left"/>
            </w:pPr>
            <w:r>
              <w:rPr>
                <w:sz w:val="16"/>
              </w:rPr>
              <w:t>Relatively High 5, Relatively Moderate 9</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14 of 14</w:t>
            </w:r>
          </w:p>
        </w:tc>
        <w:tc>
          <w:tcPr>
            <w:tcW w:type="dxa" w:w="872"/>
          </w:tcPr>
          <w:p>
            <w:pPr>
              <w:spacing w:after="0"/>
              <w:jc w:val="right"/>
            </w:pPr>
            <w:r>
              <w:rPr>
                <w:sz w:val="16"/>
              </w:rPr>
              <w:t>77.4</w:t>
            </w:r>
          </w:p>
        </w:tc>
        <w:tc>
          <w:tcPr>
            <w:tcW w:type="dxa" w:w="680"/>
          </w:tcPr>
          <w:p>
            <w:pPr>
              <w:spacing w:after="0"/>
              <w:jc w:val="right"/>
            </w:pPr>
            <w:r>
              <w:rPr>
                <w:sz w:val="16"/>
              </w:rPr>
              <w:t>95.9</w:t>
            </w:r>
          </w:p>
        </w:tc>
        <w:tc>
          <w:tcPr>
            <w:tcW w:type="dxa" w:w="648"/>
          </w:tcPr>
          <w:p>
            <w:pPr>
              <w:spacing w:after="0"/>
              <w:jc w:val="right"/>
            </w:pPr>
            <w:r>
              <w:rPr>
                <w:sz w:val="16"/>
              </w:rPr>
              <w:t>99.6</w:t>
            </w:r>
          </w:p>
        </w:tc>
        <w:tc>
          <w:tcPr>
            <w:tcW w:type="dxa" w:w="3633"/>
          </w:tcPr>
          <w:p>
            <w:pPr>
              <w:spacing w:after="0"/>
              <w:jc w:val="left"/>
            </w:pPr>
            <w:r>
              <w:rPr>
                <w:sz w:val="16"/>
              </w:rPr>
              <w:t>Relatively High 5, Relatively Moderate 7, Relatively Low 1, Very Low 1</w:t>
            </w:r>
          </w:p>
        </w:tc>
        <w:tc>
          <w:tcPr>
            <w:tcW w:type="dxa" w:w="640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14 of 14</w:t>
            </w:r>
          </w:p>
        </w:tc>
        <w:tc>
          <w:tcPr>
            <w:tcW w:type="dxa" w:w="872"/>
          </w:tcPr>
          <w:p>
            <w:pPr>
              <w:spacing w:after="0"/>
              <w:jc w:val="right"/>
            </w:pPr>
            <w:r>
              <w:rPr>
                <w:sz w:val="16"/>
              </w:rPr>
              <w:t>88.2</w:t>
            </w:r>
          </w:p>
        </w:tc>
        <w:tc>
          <w:tcPr>
            <w:tcW w:type="dxa" w:w="680"/>
          </w:tcPr>
          <w:p>
            <w:pPr>
              <w:spacing w:after="0"/>
              <w:jc w:val="right"/>
            </w:pPr>
            <w:r>
              <w:rPr>
                <w:sz w:val="16"/>
              </w:rPr>
              <w:t>97.0</w:t>
            </w:r>
          </w:p>
        </w:tc>
        <w:tc>
          <w:tcPr>
            <w:tcW w:type="dxa" w:w="648"/>
          </w:tcPr>
          <w:p>
            <w:pPr>
              <w:spacing w:after="0"/>
              <w:jc w:val="right"/>
            </w:pPr>
            <w:r>
              <w:rPr>
                <w:sz w:val="16"/>
              </w:rPr>
              <w:t>99.7</w:t>
            </w:r>
          </w:p>
        </w:tc>
        <w:tc>
          <w:tcPr>
            <w:tcW w:type="dxa" w:w="3633"/>
          </w:tcPr>
          <w:p>
            <w:pPr>
              <w:spacing w:after="0"/>
              <w:jc w:val="left"/>
            </w:pPr>
            <w:r>
              <w:rPr>
                <w:sz w:val="16"/>
              </w:rPr>
              <w:t>Very High 7, Relatively High 6, Relatively Moderate 1</w:t>
            </w:r>
          </w:p>
        </w:tc>
        <w:tc>
          <w:tcPr>
            <w:tcW w:type="dxa" w:w="6401"/>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14 of 14</w:t>
            </w:r>
          </w:p>
        </w:tc>
        <w:tc>
          <w:tcPr>
            <w:tcW w:type="dxa" w:w="872"/>
          </w:tcPr>
          <w:p>
            <w:pPr>
              <w:spacing w:after="0"/>
              <w:jc w:val="right"/>
            </w:pPr>
            <w:r>
              <w:rPr>
                <w:sz w:val="16"/>
              </w:rPr>
              <w:t>53.8</w:t>
            </w:r>
          </w:p>
        </w:tc>
        <w:tc>
          <w:tcPr>
            <w:tcW w:type="dxa" w:w="680"/>
          </w:tcPr>
          <w:p>
            <w:pPr>
              <w:spacing w:after="0"/>
              <w:jc w:val="right"/>
            </w:pPr>
            <w:r>
              <w:rPr>
                <w:sz w:val="16"/>
              </w:rPr>
              <w:t>68.1</w:t>
            </w:r>
          </w:p>
        </w:tc>
        <w:tc>
          <w:tcPr>
            <w:tcW w:type="dxa" w:w="648"/>
          </w:tcPr>
          <w:p>
            <w:pPr>
              <w:spacing w:after="0"/>
              <w:jc w:val="right"/>
            </w:pPr>
            <w:r>
              <w:rPr>
                <w:sz w:val="16"/>
              </w:rPr>
              <w:t>79.3</w:t>
            </w:r>
          </w:p>
        </w:tc>
        <w:tc>
          <w:tcPr>
            <w:tcW w:type="dxa" w:w="3633"/>
          </w:tcPr>
          <w:p>
            <w:pPr>
              <w:spacing w:after="0"/>
              <w:jc w:val="left"/>
            </w:pPr>
            <w:r>
              <w:rPr>
                <w:sz w:val="16"/>
              </w:rPr>
              <w:t>Relatively Moderate 6, Relatively Low 8</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14 of 14</w:t>
            </w:r>
          </w:p>
        </w:tc>
        <w:tc>
          <w:tcPr>
            <w:tcW w:type="dxa" w:w="872"/>
          </w:tcPr>
          <w:p>
            <w:pPr>
              <w:spacing w:after="0"/>
              <w:jc w:val="right"/>
            </w:pPr>
            <w:r>
              <w:rPr>
                <w:sz w:val="16"/>
              </w:rPr>
              <w:t>85.3</w:t>
            </w:r>
          </w:p>
        </w:tc>
        <w:tc>
          <w:tcPr>
            <w:tcW w:type="dxa" w:w="680"/>
          </w:tcPr>
          <w:p>
            <w:pPr>
              <w:spacing w:after="0"/>
              <w:jc w:val="right"/>
            </w:pPr>
            <w:r>
              <w:rPr>
                <w:sz w:val="16"/>
              </w:rPr>
              <w:t>93.5</w:t>
            </w:r>
          </w:p>
        </w:tc>
        <w:tc>
          <w:tcPr>
            <w:tcW w:type="dxa" w:w="648"/>
          </w:tcPr>
          <w:p>
            <w:pPr>
              <w:spacing w:after="0"/>
              <w:jc w:val="right"/>
            </w:pPr>
            <w:r>
              <w:rPr>
                <w:sz w:val="16"/>
              </w:rPr>
              <w:t>96.8</w:t>
            </w:r>
          </w:p>
        </w:tc>
        <w:tc>
          <w:tcPr>
            <w:tcW w:type="dxa" w:w="3633"/>
          </w:tcPr>
          <w:p>
            <w:pPr>
              <w:spacing w:after="0"/>
              <w:jc w:val="left"/>
            </w:pPr>
            <w:r>
              <w:rPr>
                <w:sz w:val="16"/>
              </w:rPr>
              <w:t>Very High 1, Relatively High 13</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14 of 14</w:t>
            </w:r>
          </w:p>
        </w:tc>
        <w:tc>
          <w:tcPr>
            <w:tcW w:type="dxa" w:w="872"/>
          </w:tcPr>
          <w:p>
            <w:pPr>
              <w:spacing w:after="0"/>
              <w:jc w:val="right"/>
            </w:pPr>
            <w:r>
              <w:rPr>
                <w:sz w:val="16"/>
              </w:rPr>
              <w:t>38.7</w:t>
            </w:r>
          </w:p>
        </w:tc>
        <w:tc>
          <w:tcPr>
            <w:tcW w:type="dxa" w:w="680"/>
          </w:tcPr>
          <w:p>
            <w:pPr>
              <w:spacing w:after="0"/>
              <w:jc w:val="right"/>
            </w:pPr>
            <w:r>
              <w:rPr>
                <w:sz w:val="16"/>
              </w:rPr>
              <w:t>46.9</w:t>
            </w:r>
          </w:p>
        </w:tc>
        <w:tc>
          <w:tcPr>
            <w:tcW w:type="dxa" w:w="648"/>
          </w:tcPr>
          <w:p>
            <w:pPr>
              <w:spacing w:after="0"/>
              <w:jc w:val="right"/>
            </w:pPr>
            <w:r>
              <w:rPr>
                <w:sz w:val="16"/>
              </w:rPr>
              <w:t>54.7</w:t>
            </w:r>
          </w:p>
        </w:tc>
        <w:tc>
          <w:tcPr>
            <w:tcW w:type="dxa" w:w="3633"/>
          </w:tcPr>
          <w:p>
            <w:pPr>
              <w:spacing w:after="0"/>
              <w:jc w:val="left"/>
            </w:pPr>
            <w:r>
              <w:rPr>
                <w:sz w:val="16"/>
              </w:rPr>
              <w:t>Relatively Low 2, Very Low 12</w:t>
            </w:r>
          </w:p>
        </w:tc>
        <w:tc>
          <w:tcPr>
            <w:tcW w:type="dxa" w:w="6401"/>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14 of 14</w:t>
            </w:r>
          </w:p>
        </w:tc>
        <w:tc>
          <w:tcPr>
            <w:tcW w:type="dxa" w:w="872"/>
          </w:tcPr>
          <w:p>
            <w:pPr>
              <w:spacing w:after="0"/>
              <w:jc w:val="right"/>
            </w:pPr>
            <w:r>
              <w:rPr>
                <w:sz w:val="16"/>
              </w:rPr>
              <w:t>93.5</w:t>
            </w:r>
          </w:p>
        </w:tc>
        <w:tc>
          <w:tcPr>
            <w:tcW w:type="dxa" w:w="680"/>
          </w:tcPr>
          <w:p>
            <w:pPr>
              <w:spacing w:after="0"/>
              <w:jc w:val="right"/>
            </w:pPr>
            <w:r>
              <w:rPr>
                <w:sz w:val="16"/>
              </w:rPr>
              <w:t>97.7</w:t>
            </w:r>
          </w:p>
        </w:tc>
        <w:tc>
          <w:tcPr>
            <w:tcW w:type="dxa" w:w="648"/>
          </w:tcPr>
          <w:p>
            <w:pPr>
              <w:spacing w:after="0"/>
              <w:jc w:val="right"/>
            </w:pPr>
            <w:r>
              <w:rPr>
                <w:sz w:val="16"/>
              </w:rPr>
              <w:t>99.6</w:t>
            </w:r>
          </w:p>
        </w:tc>
        <w:tc>
          <w:tcPr>
            <w:tcW w:type="dxa" w:w="3633"/>
          </w:tcPr>
          <w:p>
            <w:pPr>
              <w:spacing w:after="0"/>
              <w:jc w:val="left"/>
            </w:pPr>
            <w:r>
              <w:rPr>
                <w:sz w:val="16"/>
              </w:rPr>
              <w:t>Very High 8, Relatively High 6</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14 of 14</w:t>
            </w:r>
          </w:p>
        </w:tc>
        <w:tc>
          <w:tcPr>
            <w:tcW w:type="dxa" w:w="872"/>
          </w:tcPr>
          <w:p>
            <w:pPr>
              <w:spacing w:after="0"/>
              <w:jc w:val="right"/>
            </w:pPr>
            <w:r>
              <w:rPr>
                <w:sz w:val="16"/>
              </w:rPr>
              <w:t>19.9</w:t>
            </w:r>
          </w:p>
        </w:tc>
        <w:tc>
          <w:tcPr>
            <w:tcW w:type="dxa" w:w="680"/>
          </w:tcPr>
          <w:p>
            <w:pPr>
              <w:spacing w:after="0"/>
              <w:jc w:val="right"/>
            </w:pPr>
            <w:r>
              <w:rPr>
                <w:sz w:val="16"/>
              </w:rPr>
              <w:t>44.2</w:t>
            </w:r>
          </w:p>
        </w:tc>
        <w:tc>
          <w:tcPr>
            <w:tcW w:type="dxa" w:w="648"/>
          </w:tcPr>
          <w:p>
            <w:pPr>
              <w:spacing w:after="0"/>
              <w:jc w:val="right"/>
            </w:pPr>
            <w:r>
              <w:rPr>
                <w:sz w:val="16"/>
              </w:rPr>
              <w:t>80.5</w:t>
            </w:r>
          </w:p>
        </w:tc>
        <w:tc>
          <w:tcPr>
            <w:tcW w:type="dxa" w:w="3633"/>
          </w:tcPr>
          <w:p>
            <w:pPr>
              <w:spacing w:after="0"/>
              <w:jc w:val="left"/>
            </w:pPr>
            <w:r>
              <w:rPr>
                <w:sz w:val="16"/>
              </w:rPr>
              <w:t>Relatively High 1, Relatively Moderate 4, Relatively Low 9</w:t>
            </w:r>
          </w:p>
        </w:tc>
        <w:tc>
          <w:tcPr>
            <w:tcW w:type="dxa" w:w="6401"/>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13 of 14</w:t>
            </w:r>
          </w:p>
        </w:tc>
        <w:tc>
          <w:tcPr>
            <w:tcW w:type="dxa" w:w="872"/>
          </w:tcPr>
          <w:p>
            <w:pPr>
              <w:spacing w:after="0"/>
              <w:jc w:val="right"/>
            </w:pPr>
            <w:r>
              <w:rPr>
                <w:sz w:val="16"/>
              </w:rPr>
              <w:t>11.0</w:t>
            </w:r>
          </w:p>
        </w:tc>
        <w:tc>
          <w:tcPr>
            <w:tcW w:type="dxa" w:w="680"/>
          </w:tcPr>
          <w:p>
            <w:pPr>
              <w:spacing w:after="0"/>
              <w:jc w:val="right"/>
            </w:pPr>
            <w:r>
              <w:rPr>
                <w:sz w:val="16"/>
              </w:rPr>
              <w:t>42.1</w:t>
            </w:r>
          </w:p>
        </w:tc>
        <w:tc>
          <w:tcPr>
            <w:tcW w:type="dxa" w:w="648"/>
          </w:tcPr>
          <w:p>
            <w:pPr>
              <w:spacing w:after="0"/>
              <w:jc w:val="right"/>
            </w:pPr>
            <w:r>
              <w:rPr>
                <w:sz w:val="16"/>
              </w:rPr>
              <w:t>84.9</w:t>
            </w:r>
          </w:p>
        </w:tc>
        <w:tc>
          <w:tcPr>
            <w:tcW w:type="dxa" w:w="3633"/>
          </w:tcPr>
          <w:p>
            <w:pPr>
              <w:spacing w:after="0"/>
              <w:jc w:val="left"/>
            </w:pPr>
            <w:r>
              <w:rPr>
                <w:sz w:val="16"/>
              </w:rPr>
              <w:t>Relatively Low 2, Very Low 11, No Rating 1</w:t>
            </w:r>
          </w:p>
        </w:tc>
        <w:tc>
          <w:tcPr>
            <w:tcW w:type="dxa" w:w="6401"/>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14 of 14</w:t>
            </w:r>
          </w:p>
        </w:tc>
        <w:tc>
          <w:tcPr>
            <w:tcW w:type="dxa" w:w="872"/>
          </w:tcPr>
          <w:p>
            <w:pPr>
              <w:spacing w:after="0"/>
              <w:jc w:val="right"/>
            </w:pPr>
            <w:r>
              <w:rPr>
                <w:sz w:val="16"/>
              </w:rPr>
              <w:t>91.9</w:t>
            </w:r>
          </w:p>
        </w:tc>
        <w:tc>
          <w:tcPr>
            <w:tcW w:type="dxa" w:w="680"/>
          </w:tcPr>
          <w:p>
            <w:pPr>
              <w:spacing w:after="0"/>
              <w:jc w:val="right"/>
            </w:pPr>
            <w:r>
              <w:rPr>
                <w:sz w:val="16"/>
              </w:rPr>
              <w:t>97.9</w:t>
            </w:r>
          </w:p>
        </w:tc>
        <w:tc>
          <w:tcPr>
            <w:tcW w:type="dxa" w:w="648"/>
          </w:tcPr>
          <w:p>
            <w:pPr>
              <w:spacing w:after="0"/>
              <w:jc w:val="right"/>
            </w:pPr>
            <w:r>
              <w:rPr>
                <w:sz w:val="16"/>
              </w:rPr>
              <w:t>99.6</w:t>
            </w:r>
          </w:p>
        </w:tc>
        <w:tc>
          <w:tcPr>
            <w:tcW w:type="dxa" w:w="3633"/>
          </w:tcPr>
          <w:p>
            <w:pPr>
              <w:spacing w:after="0"/>
              <w:jc w:val="left"/>
            </w:pPr>
            <w:r>
              <w:rPr>
                <w:sz w:val="16"/>
              </w:rPr>
              <w:t>Very High 9, Relatively High 5</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14 of 14</w:t>
            </w:r>
          </w:p>
        </w:tc>
        <w:tc>
          <w:tcPr>
            <w:tcW w:type="dxa" w:w="872"/>
          </w:tcPr>
          <w:p>
            <w:pPr>
              <w:spacing w:after="0"/>
              <w:jc w:val="right"/>
            </w:pPr>
            <w:r>
              <w:rPr>
                <w:sz w:val="16"/>
              </w:rPr>
              <w:t>43.1</w:t>
            </w:r>
          </w:p>
        </w:tc>
        <w:tc>
          <w:tcPr>
            <w:tcW w:type="dxa" w:w="680"/>
          </w:tcPr>
          <w:p>
            <w:pPr>
              <w:spacing w:after="0"/>
              <w:jc w:val="right"/>
            </w:pPr>
            <w:r>
              <w:rPr>
                <w:sz w:val="16"/>
              </w:rPr>
              <w:t>60.7</w:t>
            </w:r>
          </w:p>
        </w:tc>
        <w:tc>
          <w:tcPr>
            <w:tcW w:type="dxa" w:w="648"/>
          </w:tcPr>
          <w:p>
            <w:pPr>
              <w:spacing w:after="0"/>
              <w:jc w:val="right"/>
            </w:pPr>
            <w:r>
              <w:rPr>
                <w:sz w:val="16"/>
              </w:rPr>
              <w:t>75.2</w:t>
            </w:r>
          </w:p>
        </w:tc>
        <w:tc>
          <w:tcPr>
            <w:tcW w:type="dxa" w:w="3633"/>
          </w:tcPr>
          <w:p>
            <w:pPr>
              <w:spacing w:after="0"/>
              <w:jc w:val="left"/>
            </w:pPr>
            <w:r>
              <w:rPr>
                <w:sz w:val="16"/>
              </w:rPr>
              <w:t>Relatively Moderate 10, Relatively Low 4</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14 of 14</w:t>
            </w:r>
          </w:p>
        </w:tc>
        <w:tc>
          <w:tcPr>
            <w:tcW w:type="dxa" w:w="872"/>
          </w:tcPr>
          <w:p>
            <w:pPr>
              <w:spacing w:after="0"/>
              <w:jc w:val="right"/>
            </w:pPr>
            <w:r>
              <w:rPr>
                <w:sz w:val="16"/>
              </w:rPr>
              <w:t>52.4</w:t>
            </w:r>
          </w:p>
        </w:tc>
        <w:tc>
          <w:tcPr>
            <w:tcW w:type="dxa" w:w="680"/>
          </w:tcPr>
          <w:p>
            <w:pPr>
              <w:spacing w:after="0"/>
              <w:jc w:val="right"/>
            </w:pPr>
            <w:r>
              <w:rPr>
                <w:sz w:val="16"/>
              </w:rPr>
              <w:t>68.1</w:t>
            </w:r>
          </w:p>
        </w:tc>
        <w:tc>
          <w:tcPr>
            <w:tcW w:type="dxa" w:w="648"/>
          </w:tcPr>
          <w:p>
            <w:pPr>
              <w:spacing w:after="0"/>
              <w:jc w:val="right"/>
            </w:pPr>
            <w:r>
              <w:rPr>
                <w:sz w:val="16"/>
              </w:rPr>
              <w:t>85.6</w:t>
            </w:r>
          </w:p>
        </w:tc>
        <w:tc>
          <w:tcPr>
            <w:tcW w:type="dxa" w:w="3633"/>
          </w:tcPr>
          <w:p>
            <w:pPr>
              <w:spacing w:after="0"/>
              <w:jc w:val="left"/>
            </w:pPr>
            <w:r>
              <w:rPr>
                <w:sz w:val="16"/>
              </w:rPr>
              <w:t>Relatively High 2, Relatively Moderate 10, Relatively Low 2</w:t>
            </w:r>
          </w:p>
        </w:tc>
        <w:tc>
          <w:tcPr>
            <w:tcW w:type="dxa" w:w="6401"/>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14</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14</w:t>
            </w:r>
          </w:p>
        </w:tc>
        <w:tc>
          <w:tcPr>
            <w:tcW w:type="dxa" w:w="6401"/>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14</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14</w:t>
            </w:r>
          </w:p>
        </w:tc>
        <w:tc>
          <w:tcPr>
            <w:tcW w:type="dxa" w:w="6401"/>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14 of 14</w:t>
            </w:r>
          </w:p>
        </w:tc>
        <w:tc>
          <w:tcPr>
            <w:tcW w:type="dxa" w:w="872"/>
          </w:tcPr>
          <w:p>
            <w:pPr>
              <w:spacing w:after="0"/>
              <w:jc w:val="right"/>
            </w:pPr>
            <w:r>
              <w:rPr>
                <w:sz w:val="16"/>
              </w:rPr>
              <w:t>39.2</w:t>
            </w:r>
          </w:p>
        </w:tc>
        <w:tc>
          <w:tcPr>
            <w:tcW w:type="dxa" w:w="680"/>
          </w:tcPr>
          <w:p>
            <w:pPr>
              <w:spacing w:after="0"/>
              <w:jc w:val="right"/>
            </w:pPr>
            <w:r>
              <w:rPr>
                <w:sz w:val="16"/>
              </w:rPr>
              <w:t>48.9</w:t>
            </w:r>
          </w:p>
        </w:tc>
        <w:tc>
          <w:tcPr>
            <w:tcW w:type="dxa" w:w="648"/>
          </w:tcPr>
          <w:p>
            <w:pPr>
              <w:spacing w:after="0"/>
              <w:jc w:val="right"/>
            </w:pPr>
            <w:r>
              <w:rPr>
                <w:sz w:val="16"/>
              </w:rPr>
              <w:t>62.0</w:t>
            </w:r>
          </w:p>
        </w:tc>
        <w:tc>
          <w:tcPr>
            <w:tcW w:type="dxa" w:w="3633"/>
          </w:tcPr>
          <w:p>
            <w:pPr>
              <w:spacing w:after="0"/>
              <w:jc w:val="left"/>
            </w:pPr>
            <w:r>
              <w:rPr>
                <w:sz w:val="16"/>
              </w:rPr>
              <w:t>Very Low 14</w:t>
            </w:r>
          </w:p>
        </w:tc>
        <w:tc>
          <w:tcPr>
            <w:tcW w:type="dxa" w:w="6401"/>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14 of 14</w:t>
            </w:r>
          </w:p>
        </w:tc>
        <w:tc>
          <w:tcPr>
            <w:tcW w:type="dxa" w:w="872"/>
          </w:tcPr>
          <w:p>
            <w:pPr>
              <w:spacing w:after="0"/>
              <w:jc w:val="right"/>
            </w:pPr>
            <w:r>
              <w:rPr>
                <w:sz w:val="16"/>
              </w:rPr>
              <w:t>66.2</w:t>
            </w:r>
          </w:p>
        </w:tc>
        <w:tc>
          <w:tcPr>
            <w:tcW w:type="dxa" w:w="680"/>
          </w:tcPr>
          <w:p>
            <w:pPr>
              <w:spacing w:after="0"/>
              <w:jc w:val="right"/>
            </w:pPr>
            <w:r>
              <w:rPr>
                <w:sz w:val="16"/>
              </w:rPr>
              <w:t>86.3</w:t>
            </w:r>
          </w:p>
        </w:tc>
        <w:tc>
          <w:tcPr>
            <w:tcW w:type="dxa" w:w="648"/>
          </w:tcPr>
          <w:p>
            <w:pPr>
              <w:spacing w:after="0"/>
              <w:jc w:val="right"/>
            </w:pPr>
            <w:r>
              <w:rPr>
                <w:sz w:val="16"/>
              </w:rPr>
              <w:t>96.3</w:t>
            </w:r>
          </w:p>
        </w:tc>
        <w:tc>
          <w:tcPr>
            <w:tcW w:type="dxa" w:w="3633"/>
          </w:tcPr>
          <w:p>
            <w:pPr>
              <w:spacing w:after="0"/>
              <w:jc w:val="left"/>
            </w:pPr>
            <w:r>
              <w:rPr>
                <w:sz w:val="16"/>
              </w:rPr>
              <w:t>Very High 1, Relatively High 9, Relatively Moderate 4</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46"/>
        <w:gridCol w:w="753"/>
        <w:gridCol w:w="2931"/>
        <w:gridCol w:w="2337"/>
        <w:gridCol w:w="1644"/>
        <w:gridCol w:w="2000"/>
        <w:gridCol w:w="3000"/>
      </w:tblGrid>
      <w:tr>
        <w:trPr>
          <w:cantSplit/>
          <w:tblHeader/>
        </w:trPr>
        <w:tc>
          <w:tcPr>
            <w:tcW w:type="dxa" w:w="1446"/>
            <w:shd w:val="clear" w:color="auto" w:fill="E8E8E8"/>
          </w:tcPr>
          <w:p>
            <w:pPr>
              <w:spacing w:after="0"/>
              <w:jc w:val="left"/>
            </w:pPr>
            <w:r>
              <w:rPr>
                <w:b/>
                <w:sz w:val="16"/>
              </w:rPr>
              <w:t>Member</w:t>
            </w:r>
          </w:p>
        </w:tc>
        <w:tc>
          <w:tcPr>
            <w:tcW w:type="dxa" w:w="753"/>
            <w:shd w:val="clear" w:color="auto" w:fill="E8E8E8"/>
          </w:tcPr>
          <w:p>
            <w:pPr>
              <w:spacing w:after="0"/>
              <w:jc w:val="left"/>
            </w:pPr>
            <w:r>
              <w:rPr>
                <w:b/>
                <w:sz w:val="16"/>
              </w:rPr>
              <w:t>Type</w:t>
            </w:r>
          </w:p>
        </w:tc>
        <w:tc>
          <w:tcPr>
            <w:tcW w:type="dxa" w:w="2931"/>
            <w:shd w:val="clear" w:color="auto" w:fill="E8E8E8"/>
          </w:tcPr>
          <w:p>
            <w:pPr>
              <w:spacing w:after="0"/>
              <w:jc w:val="left"/>
            </w:pPr>
            <w:r>
              <w:rPr>
                <w:b/>
                <w:sz w:val="16"/>
              </w:rPr>
              <w:t>Plan status</w:t>
            </w:r>
          </w:p>
        </w:tc>
        <w:tc>
          <w:tcPr>
            <w:tcW w:type="dxa" w:w="23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00"/>
            <w:shd w:val="clear" w:color="auto" w:fill="E8E8E8"/>
          </w:tcPr>
          <w:p>
            <w:pPr>
              <w:spacing w:after="0"/>
              <w:jc w:val="left"/>
            </w:pPr>
            <w:r>
              <w:rPr>
                <w:b/>
                <w:sz w:val="16"/>
              </w:rPr>
              <w:t>Notes</w:t>
            </w:r>
          </w:p>
        </w:tc>
      </w:tr>
      <w:tr>
        <w:trPr>
          <w:cantSplit/>
        </w:trPr>
        <w:tc>
          <w:tcPr>
            <w:tcW w:type="dxa" w:w="1446"/>
          </w:tcPr>
          <w:p>
            <w:pPr>
              <w:spacing w:after="0"/>
              <w:jc w:val="left"/>
            </w:pPr>
            <w:r>
              <w:rPr>
                <w:sz w:val="16"/>
              </w:rPr>
              <w:t>Mississippi County</w:t>
            </w:r>
          </w:p>
        </w:tc>
        <w:tc>
          <w:tcPr>
            <w:tcW w:type="dxa" w:w="753"/>
          </w:tcPr>
          <w:p>
            <w:pPr>
              <w:spacing w:after="0"/>
              <w:jc w:val="left"/>
            </w:pPr>
            <w:r>
              <w:rPr>
                <w:sz w:val="16"/>
              </w:rPr>
              <w:t>County</w:t>
            </w:r>
          </w:p>
        </w:tc>
        <w:tc>
          <w:tcPr>
            <w:tcW w:type="dxa" w:w="2931"/>
          </w:tcPr>
          <w:p>
            <w:pPr>
              <w:spacing w:after="0"/>
              <w:jc w:val="left"/>
            </w:pPr>
            <w:r>
              <w:rPr>
                <w:sz w:val="16"/>
              </w:rPr>
              <w:t>Approved, expires 2029-10-30</w:t>
            </w:r>
          </w:p>
        </w:tc>
        <w:tc>
          <w:tcPr>
            <w:tcW w:type="dxa" w:w="2337"/>
          </w:tcPr>
          <w:p>
            <w:pPr>
              <w:spacing w:after="0"/>
              <w:jc w:val="right"/>
            </w:pPr>
            <w:r>
              <w:rPr>
                <w:sz w:val="16"/>
              </w:rPr>
              <w:t>FMA RL 0, SRL 0; any 0</w:t>
            </w:r>
          </w:p>
        </w:tc>
        <w:tc>
          <w:tcPr>
            <w:tcW w:type="dxa" w:w="1644"/>
          </w:tcPr>
          <w:p>
            <w:pPr>
              <w:spacing w:after="0"/>
              <w:jc w:val="right"/>
            </w:pPr>
            <w:r>
              <w:rPr>
                <w:sz w:val="16"/>
              </w:rPr>
              <w:t>$509,504.62</w:t>
            </w:r>
          </w:p>
        </w:tc>
        <w:tc>
          <w:tcPr>
            <w:tcW w:type="dxa" w:w="2000"/>
          </w:tcPr>
          <w:p>
            <w:pPr>
              <w:spacing w:after="0"/>
              <w:jc w:val="right"/>
            </w:pPr>
            <w:r>
              <w:rPr>
                <w:sz w:val="16"/>
              </w:rPr>
              <w:t>0; 0</w:t>
            </w:r>
          </w:p>
        </w:tc>
        <w:tc>
          <w:tcPr>
            <w:tcW w:type="dxa" w:w="3000"/>
          </w:tcPr>
          <w:p>
            <w:pPr>
              <w:spacing w:after="0"/>
              <w:jc w:val="left"/>
            </w:pPr>
          </w:p>
        </w:tc>
      </w:tr>
      <w:tr>
        <w:trPr>
          <w:cantSplit/>
        </w:trPr>
        <w:tc>
          <w:tcPr>
            <w:tcW w:type="dxa" w:w="1446"/>
          </w:tcPr>
          <w:p>
            <w:pPr>
              <w:spacing w:after="0"/>
              <w:jc w:val="left"/>
            </w:pPr>
            <w:r>
              <w:rPr>
                <w:sz w:val="16"/>
              </w:rPr>
              <w:t>Birdsong town</w:t>
            </w:r>
          </w:p>
        </w:tc>
        <w:tc>
          <w:tcPr>
            <w:tcW w:type="dxa" w:w="753"/>
          </w:tcPr>
          <w:p>
            <w:pPr>
              <w:spacing w:after="0"/>
              <w:jc w:val="left"/>
            </w:pPr>
            <w:r>
              <w:rPr>
                <w:sz w:val="16"/>
              </w:rPr>
              <w:t>Town</w:t>
            </w:r>
          </w:p>
        </w:tc>
        <w:tc>
          <w:tcPr>
            <w:tcW w:type="dxa" w:w="2931"/>
          </w:tcPr>
          <w:p>
            <w:pPr>
              <w:spacing w:after="0"/>
              <w:jc w:val="left"/>
            </w:pPr>
            <w:r>
              <w:rPr>
                <w:sz w:val="16"/>
              </w:rPr>
              <w:t>Approved, expires 2029-10-30</w:t>
            </w:r>
          </w:p>
        </w:tc>
        <w:tc>
          <w:tcPr>
            <w:tcW w:type="dxa" w:w="2337"/>
          </w:tcPr>
          <w:p>
            <w:pPr>
              <w:spacing w:after="0"/>
              <w:jc w:val="right"/>
            </w:pPr>
            <w:r>
              <w:rPr>
                <w:sz w:val="16"/>
              </w:rPr>
              <w:t>FMA RL 0, SRL 0; any 0</w:t>
            </w:r>
          </w:p>
        </w:tc>
        <w:tc>
          <w:tcPr>
            <w:tcW w:type="dxa" w:w="1644"/>
          </w:tcPr>
          <w:p>
            <w:pPr>
              <w:spacing w:after="0"/>
              <w:jc w:val="right"/>
            </w:pPr>
            <w:r>
              <w:rPr>
                <w:sz w:val="16"/>
              </w:rPr>
              <w:t>none found</w:t>
            </w:r>
          </w:p>
        </w:tc>
        <w:tc>
          <w:tcPr>
            <w:tcW w:type="dxa" w:w="2000"/>
          </w:tcPr>
          <w:p>
            <w:pPr>
              <w:spacing w:after="0"/>
              <w:jc w:val="right"/>
            </w:pPr>
            <w:r>
              <w:rPr>
                <w:sz w:val="16"/>
              </w:rPr>
              <w:t>4; 0</w:t>
            </w:r>
          </w:p>
        </w:tc>
        <w:tc>
          <w:tcPr>
            <w:tcW w:type="dxa" w:w="3000"/>
          </w:tcPr>
          <w:p>
            <w:pPr>
              <w:spacing w:after="0"/>
              <w:jc w:val="left"/>
            </w:pPr>
          </w:p>
        </w:tc>
      </w:tr>
      <w:tr>
        <w:trPr>
          <w:cantSplit/>
        </w:trPr>
        <w:tc>
          <w:tcPr>
            <w:tcW w:type="dxa" w:w="1446"/>
          </w:tcPr>
          <w:p>
            <w:pPr>
              <w:spacing w:after="0"/>
              <w:jc w:val="left"/>
            </w:pPr>
            <w:r>
              <w:rPr>
                <w:sz w:val="16"/>
              </w:rPr>
              <w:t>Blytheville city</w:t>
            </w:r>
          </w:p>
        </w:tc>
        <w:tc>
          <w:tcPr>
            <w:tcW w:type="dxa" w:w="753"/>
          </w:tcPr>
          <w:p>
            <w:pPr>
              <w:spacing w:after="0"/>
              <w:jc w:val="left"/>
            </w:pPr>
            <w:r>
              <w:rPr>
                <w:sz w:val="16"/>
              </w:rPr>
              <w:t>City</w:t>
            </w:r>
          </w:p>
        </w:tc>
        <w:tc>
          <w:tcPr>
            <w:tcW w:type="dxa" w:w="2931"/>
          </w:tcPr>
          <w:p>
            <w:pPr>
              <w:spacing w:after="0"/>
              <w:jc w:val="left"/>
            </w:pPr>
            <w:r>
              <w:rPr>
                <w:sz w:val="16"/>
              </w:rPr>
              <w:t>Approved, expires 2029-10-30</w:t>
            </w:r>
          </w:p>
        </w:tc>
        <w:tc>
          <w:tcPr>
            <w:tcW w:type="dxa" w:w="2337"/>
          </w:tcPr>
          <w:p>
            <w:pPr>
              <w:spacing w:after="0"/>
              <w:jc w:val="right"/>
            </w:pPr>
            <w:r>
              <w:rPr>
                <w:sz w:val="16"/>
              </w:rPr>
              <w:t>FMA RL 0, SRL 0; any 0</w:t>
            </w:r>
          </w:p>
        </w:tc>
        <w:tc>
          <w:tcPr>
            <w:tcW w:type="dxa" w:w="1644"/>
          </w:tcPr>
          <w:p>
            <w:pPr>
              <w:spacing w:after="0"/>
              <w:jc w:val="right"/>
            </w:pPr>
            <w:r>
              <w:rPr>
                <w:sz w:val="16"/>
              </w:rPr>
              <w:t>$1,960,277.11</w:t>
            </w:r>
          </w:p>
        </w:tc>
        <w:tc>
          <w:tcPr>
            <w:tcW w:type="dxa" w:w="2000"/>
          </w:tcPr>
          <w:p>
            <w:pPr>
              <w:spacing w:after="0"/>
              <w:jc w:val="right"/>
            </w:pPr>
            <w:r>
              <w:rPr>
                <w:sz w:val="16"/>
              </w:rPr>
              <w:t>73; 2</w:t>
            </w:r>
          </w:p>
        </w:tc>
        <w:tc>
          <w:tcPr>
            <w:tcW w:type="dxa" w:w="3000"/>
          </w:tcPr>
          <w:p>
            <w:pPr>
              <w:spacing w:after="0"/>
              <w:jc w:val="left"/>
            </w:pPr>
          </w:p>
        </w:tc>
      </w:tr>
      <w:tr>
        <w:trPr>
          <w:cantSplit/>
        </w:trPr>
        <w:tc>
          <w:tcPr>
            <w:tcW w:type="dxa" w:w="1446"/>
          </w:tcPr>
          <w:p>
            <w:pPr>
              <w:spacing w:after="0"/>
              <w:jc w:val="left"/>
            </w:pPr>
            <w:r>
              <w:rPr>
                <w:sz w:val="16"/>
              </w:rPr>
              <w:t>Burdette town</w:t>
            </w:r>
          </w:p>
        </w:tc>
        <w:tc>
          <w:tcPr>
            <w:tcW w:type="dxa" w:w="753"/>
          </w:tcPr>
          <w:p>
            <w:pPr>
              <w:spacing w:after="0"/>
              <w:jc w:val="left"/>
            </w:pPr>
            <w:r>
              <w:rPr>
                <w:sz w:val="16"/>
              </w:rPr>
              <w:t>Town</w:t>
            </w:r>
          </w:p>
        </w:tc>
        <w:tc>
          <w:tcPr>
            <w:tcW w:type="dxa" w:w="2931"/>
          </w:tcPr>
          <w:p>
            <w:pPr>
              <w:spacing w:after="0"/>
              <w:jc w:val="left"/>
            </w:pPr>
            <w:r>
              <w:rPr>
                <w:sz w:val="16"/>
              </w:rPr>
              <w:t>Approved, expires 2029-10-30</w:t>
            </w:r>
          </w:p>
        </w:tc>
        <w:tc>
          <w:tcPr>
            <w:tcW w:type="dxa" w:w="2337"/>
          </w:tcPr>
          <w:p>
            <w:pPr>
              <w:spacing w:after="0"/>
              <w:jc w:val="right"/>
            </w:pPr>
            <w:r>
              <w:rPr>
                <w:sz w:val="16"/>
              </w:rPr>
              <w:t>FMA RL 0, SRL 0; any 0</w:t>
            </w:r>
          </w:p>
        </w:tc>
        <w:tc>
          <w:tcPr>
            <w:tcW w:type="dxa" w:w="1644"/>
          </w:tcPr>
          <w:p>
            <w:pPr>
              <w:spacing w:after="0"/>
              <w:jc w:val="right"/>
            </w:pPr>
            <w:r>
              <w:rPr>
                <w:sz w:val="16"/>
              </w:rPr>
              <w:t>$19,250.10</w:t>
            </w:r>
          </w:p>
        </w:tc>
        <w:tc>
          <w:tcPr>
            <w:tcW w:type="dxa" w:w="2000"/>
          </w:tcPr>
          <w:p>
            <w:pPr>
              <w:spacing w:after="0"/>
              <w:jc w:val="right"/>
            </w:pPr>
            <w:r>
              <w:rPr>
                <w:sz w:val="16"/>
              </w:rPr>
              <w:t>10; 2</w:t>
            </w:r>
          </w:p>
        </w:tc>
        <w:tc>
          <w:tcPr>
            <w:tcW w:type="dxa" w:w="3000"/>
          </w:tcPr>
          <w:p>
            <w:pPr>
              <w:spacing w:after="0"/>
              <w:jc w:val="left"/>
            </w:pPr>
          </w:p>
        </w:tc>
      </w:tr>
      <w:tr>
        <w:trPr>
          <w:cantSplit/>
        </w:trPr>
        <w:tc>
          <w:tcPr>
            <w:tcW w:type="dxa" w:w="1446"/>
          </w:tcPr>
          <w:p>
            <w:pPr>
              <w:spacing w:after="0"/>
              <w:jc w:val="left"/>
            </w:pPr>
            <w:r>
              <w:rPr>
                <w:sz w:val="16"/>
              </w:rPr>
              <w:t>Dell town</w:t>
            </w:r>
          </w:p>
        </w:tc>
        <w:tc>
          <w:tcPr>
            <w:tcW w:type="dxa" w:w="753"/>
          </w:tcPr>
          <w:p>
            <w:pPr>
              <w:spacing w:after="0"/>
              <w:jc w:val="left"/>
            </w:pPr>
            <w:r>
              <w:rPr>
                <w:sz w:val="16"/>
              </w:rPr>
              <w:t>Town</w:t>
            </w:r>
          </w:p>
        </w:tc>
        <w:tc>
          <w:tcPr>
            <w:tcW w:type="dxa" w:w="2931"/>
          </w:tcPr>
          <w:p>
            <w:pPr>
              <w:spacing w:after="0"/>
              <w:jc w:val="left"/>
            </w:pPr>
            <w:r>
              <w:rPr>
                <w:sz w:val="16"/>
              </w:rPr>
              <w:t>Approved, expires 2029-10-30</w:t>
            </w:r>
          </w:p>
        </w:tc>
        <w:tc>
          <w:tcPr>
            <w:tcW w:type="dxa" w:w="2337"/>
          </w:tcPr>
          <w:p>
            <w:pPr>
              <w:spacing w:after="0"/>
              <w:jc w:val="right"/>
            </w:pPr>
            <w:r>
              <w:rPr>
                <w:sz w:val="16"/>
              </w:rPr>
              <w:t>FMA RL 0, SRL 0; any 0</w:t>
            </w:r>
          </w:p>
        </w:tc>
        <w:tc>
          <w:tcPr>
            <w:tcW w:type="dxa" w:w="1644"/>
          </w:tcPr>
          <w:p>
            <w:pPr>
              <w:spacing w:after="0"/>
              <w:jc w:val="right"/>
            </w:pPr>
            <w:r>
              <w:rPr>
                <w:sz w:val="16"/>
              </w:rPr>
              <w:t>$68,422.72</w:t>
            </w:r>
          </w:p>
        </w:tc>
        <w:tc>
          <w:tcPr>
            <w:tcW w:type="dxa" w:w="2000"/>
          </w:tcPr>
          <w:p>
            <w:pPr>
              <w:spacing w:after="0"/>
              <w:jc w:val="right"/>
            </w:pPr>
            <w:r>
              <w:rPr>
                <w:sz w:val="16"/>
              </w:rPr>
              <w:t>4; 0</w:t>
            </w:r>
          </w:p>
        </w:tc>
        <w:tc>
          <w:tcPr>
            <w:tcW w:type="dxa" w:w="3000"/>
          </w:tcPr>
          <w:p>
            <w:pPr>
              <w:spacing w:after="0"/>
              <w:jc w:val="left"/>
            </w:pPr>
          </w:p>
        </w:tc>
      </w:tr>
      <w:tr>
        <w:trPr>
          <w:cantSplit/>
        </w:trPr>
        <w:tc>
          <w:tcPr>
            <w:tcW w:type="dxa" w:w="1446"/>
          </w:tcPr>
          <w:p>
            <w:pPr>
              <w:spacing w:after="0"/>
              <w:jc w:val="left"/>
            </w:pPr>
            <w:r>
              <w:rPr>
                <w:sz w:val="16"/>
              </w:rPr>
              <w:t>Dyess town</w:t>
            </w:r>
          </w:p>
        </w:tc>
        <w:tc>
          <w:tcPr>
            <w:tcW w:type="dxa" w:w="753"/>
          </w:tcPr>
          <w:p>
            <w:pPr>
              <w:spacing w:after="0"/>
              <w:jc w:val="left"/>
            </w:pPr>
            <w:r>
              <w:rPr>
                <w:sz w:val="16"/>
              </w:rPr>
              <w:t>Town</w:t>
            </w:r>
          </w:p>
        </w:tc>
        <w:tc>
          <w:tcPr>
            <w:tcW w:type="dxa" w:w="2931"/>
          </w:tcPr>
          <w:p>
            <w:pPr>
              <w:spacing w:after="0"/>
              <w:jc w:val="left"/>
            </w:pPr>
            <w:r>
              <w:rPr>
                <w:sz w:val="16"/>
              </w:rPr>
              <w:t>Approved, expires 2029-10-30</w:t>
            </w:r>
          </w:p>
        </w:tc>
        <w:tc>
          <w:tcPr>
            <w:tcW w:type="dxa" w:w="2337"/>
          </w:tcPr>
          <w:p>
            <w:pPr>
              <w:spacing w:after="0"/>
              <w:jc w:val="right"/>
            </w:pPr>
            <w:r>
              <w:rPr>
                <w:sz w:val="16"/>
              </w:rPr>
              <w:t>FMA RL 0, SRL 0; any 0</w:t>
            </w:r>
          </w:p>
        </w:tc>
        <w:tc>
          <w:tcPr>
            <w:tcW w:type="dxa" w:w="1644"/>
          </w:tcPr>
          <w:p>
            <w:pPr>
              <w:spacing w:after="0"/>
              <w:jc w:val="right"/>
            </w:pPr>
            <w:r>
              <w:rPr>
                <w:sz w:val="16"/>
              </w:rPr>
              <w:t>$537,262.04</w:t>
            </w:r>
          </w:p>
        </w:tc>
        <w:tc>
          <w:tcPr>
            <w:tcW w:type="dxa" w:w="2000"/>
          </w:tcPr>
          <w:p>
            <w:pPr>
              <w:spacing w:after="0"/>
              <w:jc w:val="right"/>
            </w:pPr>
            <w:r>
              <w:rPr>
                <w:sz w:val="16"/>
              </w:rPr>
              <w:t>10; 1</w:t>
            </w:r>
          </w:p>
        </w:tc>
        <w:tc>
          <w:tcPr>
            <w:tcW w:type="dxa" w:w="3000"/>
          </w:tcPr>
          <w:p>
            <w:pPr>
              <w:spacing w:after="0"/>
              <w:jc w:val="left"/>
            </w:pPr>
          </w:p>
        </w:tc>
      </w:tr>
      <w:tr>
        <w:trPr>
          <w:cantSplit/>
        </w:trPr>
        <w:tc>
          <w:tcPr>
            <w:tcW w:type="dxa" w:w="1446"/>
          </w:tcPr>
          <w:p>
            <w:pPr>
              <w:spacing w:after="0"/>
              <w:jc w:val="left"/>
            </w:pPr>
            <w:r>
              <w:rPr>
                <w:sz w:val="16"/>
              </w:rPr>
              <w:t>Etowah town</w:t>
            </w:r>
          </w:p>
        </w:tc>
        <w:tc>
          <w:tcPr>
            <w:tcW w:type="dxa" w:w="753"/>
          </w:tcPr>
          <w:p>
            <w:pPr>
              <w:spacing w:after="0"/>
              <w:jc w:val="left"/>
            </w:pPr>
            <w:r>
              <w:rPr>
                <w:sz w:val="16"/>
              </w:rPr>
              <w:t>Town</w:t>
            </w:r>
          </w:p>
        </w:tc>
        <w:tc>
          <w:tcPr>
            <w:tcW w:type="dxa" w:w="2931"/>
          </w:tcPr>
          <w:p>
            <w:pPr>
              <w:spacing w:after="0"/>
              <w:jc w:val="left"/>
            </w:pPr>
            <w:r>
              <w:rPr>
                <w:sz w:val="16"/>
              </w:rPr>
              <w:t>Approved, expires 2029-10-30</w:t>
            </w:r>
          </w:p>
        </w:tc>
        <w:tc>
          <w:tcPr>
            <w:tcW w:type="dxa" w:w="2337"/>
          </w:tcPr>
          <w:p>
            <w:pPr>
              <w:spacing w:after="0"/>
              <w:jc w:val="right"/>
            </w:pPr>
            <w:r>
              <w:rPr>
                <w:sz w:val="16"/>
              </w:rPr>
              <w:t>FMA RL 0, SRL 0; any 0</w:t>
            </w:r>
          </w:p>
        </w:tc>
        <w:tc>
          <w:tcPr>
            <w:tcW w:type="dxa" w:w="1644"/>
          </w:tcPr>
          <w:p>
            <w:pPr>
              <w:spacing w:after="0"/>
              <w:jc w:val="right"/>
            </w:pPr>
            <w:r>
              <w:rPr>
                <w:sz w:val="16"/>
              </w:rPr>
              <w:t>$205,475.63</w:t>
            </w:r>
          </w:p>
        </w:tc>
        <w:tc>
          <w:tcPr>
            <w:tcW w:type="dxa" w:w="2000"/>
          </w:tcPr>
          <w:p>
            <w:pPr>
              <w:spacing w:after="0"/>
              <w:jc w:val="right"/>
            </w:pPr>
            <w:r>
              <w:rPr>
                <w:sz w:val="16"/>
              </w:rPr>
              <w:t>3; 0</w:t>
            </w:r>
          </w:p>
        </w:tc>
        <w:tc>
          <w:tcPr>
            <w:tcW w:type="dxa" w:w="3000"/>
          </w:tcPr>
          <w:p>
            <w:pPr>
              <w:spacing w:after="0"/>
              <w:jc w:val="left"/>
            </w:pPr>
          </w:p>
        </w:tc>
      </w:tr>
      <w:tr>
        <w:trPr>
          <w:cantSplit/>
        </w:trPr>
        <w:tc>
          <w:tcPr>
            <w:tcW w:type="dxa" w:w="1446"/>
          </w:tcPr>
          <w:p>
            <w:pPr>
              <w:spacing w:after="0"/>
              <w:jc w:val="left"/>
            </w:pPr>
            <w:r>
              <w:rPr>
                <w:sz w:val="16"/>
              </w:rPr>
              <w:t>Gosnell city</w:t>
            </w:r>
          </w:p>
        </w:tc>
        <w:tc>
          <w:tcPr>
            <w:tcW w:type="dxa" w:w="753"/>
          </w:tcPr>
          <w:p>
            <w:pPr>
              <w:spacing w:after="0"/>
              <w:jc w:val="left"/>
            </w:pPr>
            <w:r>
              <w:rPr>
                <w:sz w:val="16"/>
              </w:rPr>
              <w:t>City</w:t>
            </w:r>
          </w:p>
        </w:tc>
        <w:tc>
          <w:tcPr>
            <w:tcW w:type="dxa" w:w="2931"/>
          </w:tcPr>
          <w:p>
            <w:pPr>
              <w:spacing w:after="0"/>
              <w:jc w:val="left"/>
            </w:pPr>
            <w:r>
              <w:rPr>
                <w:sz w:val="16"/>
              </w:rPr>
              <w:t>Approved, expires 2029-10-30</w:t>
            </w:r>
          </w:p>
        </w:tc>
        <w:tc>
          <w:tcPr>
            <w:tcW w:type="dxa" w:w="2337"/>
          </w:tcPr>
          <w:p>
            <w:pPr>
              <w:spacing w:after="0"/>
              <w:jc w:val="right"/>
            </w:pPr>
            <w:r>
              <w:rPr>
                <w:sz w:val="16"/>
              </w:rPr>
              <w:t>FMA RL 1, SRL 1; any 2</w:t>
            </w:r>
          </w:p>
        </w:tc>
        <w:tc>
          <w:tcPr>
            <w:tcW w:type="dxa" w:w="1644"/>
          </w:tcPr>
          <w:p>
            <w:pPr>
              <w:spacing w:after="0"/>
              <w:jc w:val="right"/>
            </w:pPr>
            <w:r>
              <w:rPr>
                <w:sz w:val="16"/>
              </w:rPr>
              <w:t>$160,012.64</w:t>
            </w:r>
          </w:p>
        </w:tc>
        <w:tc>
          <w:tcPr>
            <w:tcW w:type="dxa" w:w="2000"/>
          </w:tcPr>
          <w:p>
            <w:pPr>
              <w:spacing w:after="0"/>
              <w:jc w:val="right"/>
            </w:pPr>
            <w:r>
              <w:rPr>
                <w:sz w:val="16"/>
              </w:rPr>
              <w:t>19; 1</w:t>
            </w:r>
          </w:p>
        </w:tc>
        <w:tc>
          <w:tcPr>
            <w:tcW w:type="dxa" w:w="3000"/>
          </w:tcPr>
          <w:p>
            <w:pPr>
              <w:spacing w:after="0"/>
              <w:jc w:val="left"/>
            </w:pPr>
          </w:p>
        </w:tc>
      </w:tr>
      <w:tr>
        <w:trPr>
          <w:cantSplit/>
        </w:trPr>
        <w:tc>
          <w:tcPr>
            <w:tcW w:type="dxa" w:w="1446"/>
          </w:tcPr>
          <w:p>
            <w:pPr>
              <w:spacing w:after="0"/>
              <w:jc w:val="left"/>
            </w:pPr>
            <w:r>
              <w:rPr>
                <w:sz w:val="16"/>
              </w:rPr>
              <w:t>Joiner city</w:t>
            </w:r>
          </w:p>
        </w:tc>
        <w:tc>
          <w:tcPr>
            <w:tcW w:type="dxa" w:w="753"/>
          </w:tcPr>
          <w:p>
            <w:pPr>
              <w:spacing w:after="0"/>
              <w:jc w:val="left"/>
            </w:pPr>
            <w:r>
              <w:rPr>
                <w:sz w:val="16"/>
              </w:rPr>
              <w:t>City</w:t>
            </w:r>
          </w:p>
        </w:tc>
        <w:tc>
          <w:tcPr>
            <w:tcW w:type="dxa" w:w="2931"/>
          </w:tcPr>
          <w:p>
            <w:pPr>
              <w:spacing w:after="0"/>
              <w:jc w:val="left"/>
            </w:pPr>
            <w:r>
              <w:rPr>
                <w:sz w:val="16"/>
              </w:rPr>
              <w:t>Approved, expires 2029-10-30</w:t>
            </w:r>
          </w:p>
        </w:tc>
        <w:tc>
          <w:tcPr>
            <w:tcW w:type="dxa" w:w="2337"/>
          </w:tcPr>
          <w:p>
            <w:pPr>
              <w:spacing w:after="0"/>
              <w:jc w:val="right"/>
            </w:pPr>
            <w:r>
              <w:rPr>
                <w:sz w:val="16"/>
              </w:rPr>
              <w:t>FMA RL 0, SRL 0; any 0</w:t>
            </w:r>
          </w:p>
        </w:tc>
        <w:tc>
          <w:tcPr>
            <w:tcW w:type="dxa" w:w="1644"/>
          </w:tcPr>
          <w:p>
            <w:pPr>
              <w:spacing w:after="0"/>
              <w:jc w:val="right"/>
            </w:pPr>
            <w:r>
              <w:rPr>
                <w:sz w:val="16"/>
              </w:rPr>
              <w:t>$27,972</w:t>
            </w:r>
          </w:p>
        </w:tc>
        <w:tc>
          <w:tcPr>
            <w:tcW w:type="dxa" w:w="2000"/>
          </w:tcPr>
          <w:p>
            <w:pPr>
              <w:spacing w:after="0"/>
              <w:jc w:val="right"/>
            </w:pPr>
            <w:r>
              <w:rPr>
                <w:sz w:val="16"/>
              </w:rPr>
              <w:t>20; 0</w:t>
            </w:r>
          </w:p>
        </w:tc>
        <w:tc>
          <w:tcPr>
            <w:tcW w:type="dxa" w:w="3000"/>
          </w:tcPr>
          <w:p>
            <w:pPr>
              <w:spacing w:after="0"/>
              <w:jc w:val="left"/>
            </w:pPr>
          </w:p>
        </w:tc>
      </w:tr>
      <w:tr>
        <w:trPr>
          <w:cantSplit/>
        </w:trPr>
        <w:tc>
          <w:tcPr>
            <w:tcW w:type="dxa" w:w="1446"/>
          </w:tcPr>
          <w:p>
            <w:pPr>
              <w:spacing w:after="0"/>
              <w:jc w:val="left"/>
            </w:pPr>
            <w:r>
              <w:rPr>
                <w:sz w:val="16"/>
              </w:rPr>
              <w:t>Keiser city</w:t>
            </w:r>
          </w:p>
        </w:tc>
        <w:tc>
          <w:tcPr>
            <w:tcW w:type="dxa" w:w="753"/>
          </w:tcPr>
          <w:p>
            <w:pPr>
              <w:spacing w:after="0"/>
              <w:jc w:val="left"/>
            </w:pPr>
            <w:r>
              <w:rPr>
                <w:sz w:val="16"/>
              </w:rPr>
              <w:t>City</w:t>
            </w:r>
          </w:p>
        </w:tc>
        <w:tc>
          <w:tcPr>
            <w:tcW w:type="dxa" w:w="2931"/>
          </w:tcPr>
          <w:p>
            <w:pPr>
              <w:spacing w:after="0"/>
              <w:jc w:val="left"/>
            </w:pPr>
            <w:r>
              <w:rPr>
                <w:sz w:val="16"/>
              </w:rPr>
              <w:t>Approved, expires 2029-10-30</w:t>
            </w:r>
          </w:p>
        </w:tc>
        <w:tc>
          <w:tcPr>
            <w:tcW w:type="dxa" w:w="2337"/>
          </w:tcPr>
          <w:p>
            <w:pPr>
              <w:spacing w:after="0"/>
              <w:jc w:val="right"/>
            </w:pPr>
            <w:r>
              <w:rPr>
                <w:sz w:val="16"/>
              </w:rPr>
              <w:t>FMA RL 0, SRL 0; any 0</w:t>
            </w:r>
          </w:p>
        </w:tc>
        <w:tc>
          <w:tcPr>
            <w:tcW w:type="dxa" w:w="1644"/>
          </w:tcPr>
          <w:p>
            <w:pPr>
              <w:spacing w:after="0"/>
              <w:jc w:val="right"/>
            </w:pPr>
            <w:r>
              <w:rPr>
                <w:sz w:val="16"/>
              </w:rPr>
              <w:t>$42,786.17</w:t>
            </w:r>
          </w:p>
        </w:tc>
        <w:tc>
          <w:tcPr>
            <w:tcW w:type="dxa" w:w="2000"/>
          </w:tcPr>
          <w:p>
            <w:pPr>
              <w:spacing w:after="0"/>
              <w:jc w:val="right"/>
            </w:pPr>
            <w:r>
              <w:rPr>
                <w:sz w:val="16"/>
              </w:rPr>
              <w:t>11; 0</w:t>
            </w:r>
          </w:p>
        </w:tc>
        <w:tc>
          <w:tcPr>
            <w:tcW w:type="dxa" w:w="3000"/>
          </w:tcPr>
          <w:p>
            <w:pPr>
              <w:spacing w:after="0"/>
              <w:jc w:val="left"/>
            </w:pPr>
          </w:p>
        </w:tc>
      </w:tr>
      <w:tr>
        <w:trPr>
          <w:cantSplit/>
        </w:trPr>
        <w:tc>
          <w:tcPr>
            <w:tcW w:type="dxa" w:w="1446"/>
          </w:tcPr>
          <w:p>
            <w:pPr>
              <w:spacing w:after="0"/>
              <w:jc w:val="left"/>
            </w:pPr>
            <w:r>
              <w:rPr>
                <w:sz w:val="16"/>
              </w:rPr>
              <w:t>Leachville city</w:t>
            </w:r>
          </w:p>
        </w:tc>
        <w:tc>
          <w:tcPr>
            <w:tcW w:type="dxa" w:w="753"/>
          </w:tcPr>
          <w:p>
            <w:pPr>
              <w:spacing w:after="0"/>
              <w:jc w:val="left"/>
            </w:pPr>
            <w:r>
              <w:rPr>
                <w:sz w:val="16"/>
              </w:rPr>
              <w:t>City</w:t>
            </w:r>
          </w:p>
        </w:tc>
        <w:tc>
          <w:tcPr>
            <w:tcW w:type="dxa" w:w="2931"/>
          </w:tcPr>
          <w:p>
            <w:pPr>
              <w:spacing w:after="0"/>
              <w:jc w:val="left"/>
            </w:pPr>
            <w:r>
              <w:rPr>
                <w:sz w:val="16"/>
              </w:rPr>
              <w:t>Approved, expires 2029-10-30</w:t>
            </w:r>
          </w:p>
        </w:tc>
        <w:tc>
          <w:tcPr>
            <w:tcW w:type="dxa" w:w="2337"/>
          </w:tcPr>
          <w:p>
            <w:pPr>
              <w:spacing w:after="0"/>
              <w:jc w:val="right"/>
            </w:pPr>
            <w:r>
              <w:rPr>
                <w:sz w:val="16"/>
              </w:rPr>
              <w:t>FMA RL 0, SRL 0; any 0</w:t>
            </w:r>
          </w:p>
        </w:tc>
        <w:tc>
          <w:tcPr>
            <w:tcW w:type="dxa" w:w="1644"/>
          </w:tcPr>
          <w:p>
            <w:pPr>
              <w:spacing w:after="0"/>
              <w:jc w:val="right"/>
            </w:pPr>
            <w:r>
              <w:rPr>
                <w:sz w:val="16"/>
              </w:rPr>
              <w:t>$94,247.94</w:t>
            </w:r>
          </w:p>
        </w:tc>
        <w:tc>
          <w:tcPr>
            <w:tcW w:type="dxa" w:w="2000"/>
          </w:tcPr>
          <w:p>
            <w:pPr>
              <w:spacing w:after="0"/>
              <w:jc w:val="right"/>
            </w:pPr>
            <w:r>
              <w:rPr>
                <w:sz w:val="16"/>
              </w:rPr>
              <w:t>19; 1</w:t>
            </w:r>
          </w:p>
        </w:tc>
        <w:tc>
          <w:tcPr>
            <w:tcW w:type="dxa" w:w="3000"/>
          </w:tcPr>
          <w:p>
            <w:pPr>
              <w:spacing w:after="0"/>
              <w:jc w:val="left"/>
            </w:pPr>
          </w:p>
        </w:tc>
      </w:tr>
      <w:tr>
        <w:trPr>
          <w:cantSplit/>
        </w:trPr>
        <w:tc>
          <w:tcPr>
            <w:tcW w:type="dxa" w:w="1446"/>
          </w:tcPr>
          <w:p>
            <w:pPr>
              <w:spacing w:after="0"/>
              <w:jc w:val="left"/>
            </w:pPr>
            <w:r>
              <w:rPr>
                <w:sz w:val="16"/>
              </w:rPr>
              <w:t>Luxora city</w:t>
            </w:r>
          </w:p>
        </w:tc>
        <w:tc>
          <w:tcPr>
            <w:tcW w:type="dxa" w:w="753"/>
          </w:tcPr>
          <w:p>
            <w:pPr>
              <w:spacing w:after="0"/>
              <w:jc w:val="left"/>
            </w:pPr>
            <w:r>
              <w:rPr>
                <w:sz w:val="16"/>
              </w:rPr>
              <w:t>City</w:t>
            </w:r>
          </w:p>
        </w:tc>
        <w:tc>
          <w:tcPr>
            <w:tcW w:type="dxa" w:w="2931"/>
          </w:tcPr>
          <w:p>
            <w:pPr>
              <w:spacing w:after="0"/>
              <w:jc w:val="left"/>
            </w:pPr>
            <w:r>
              <w:rPr>
                <w:sz w:val="16"/>
              </w:rPr>
              <w:t>Approved, expires 2029-10-30</w:t>
            </w:r>
          </w:p>
        </w:tc>
        <w:tc>
          <w:tcPr>
            <w:tcW w:type="dxa" w:w="2337"/>
          </w:tcPr>
          <w:p>
            <w:pPr>
              <w:spacing w:after="0"/>
              <w:jc w:val="right"/>
            </w:pPr>
            <w:r>
              <w:rPr>
                <w:sz w:val="16"/>
              </w:rPr>
              <w:t>FMA RL 0, SRL 0; any 0</w:t>
            </w:r>
          </w:p>
        </w:tc>
        <w:tc>
          <w:tcPr>
            <w:tcW w:type="dxa" w:w="1644"/>
          </w:tcPr>
          <w:p>
            <w:pPr>
              <w:spacing w:after="0"/>
              <w:jc w:val="right"/>
            </w:pPr>
            <w:r>
              <w:rPr>
                <w:sz w:val="16"/>
              </w:rPr>
              <w:t>$38,353.05</w:t>
            </w:r>
          </w:p>
        </w:tc>
        <w:tc>
          <w:tcPr>
            <w:tcW w:type="dxa" w:w="2000"/>
          </w:tcPr>
          <w:p>
            <w:pPr>
              <w:spacing w:after="0"/>
              <w:jc w:val="right"/>
            </w:pPr>
            <w:r>
              <w:rPr>
                <w:sz w:val="16"/>
              </w:rPr>
              <w:t>10; 0</w:t>
            </w:r>
          </w:p>
        </w:tc>
        <w:tc>
          <w:tcPr>
            <w:tcW w:type="dxa" w:w="3000"/>
          </w:tcPr>
          <w:p>
            <w:pPr>
              <w:spacing w:after="0"/>
              <w:jc w:val="left"/>
            </w:pPr>
          </w:p>
        </w:tc>
      </w:tr>
      <w:tr>
        <w:trPr>
          <w:cantSplit/>
        </w:trPr>
        <w:tc>
          <w:tcPr>
            <w:tcW w:type="dxa" w:w="1446"/>
          </w:tcPr>
          <w:p>
            <w:pPr>
              <w:spacing w:after="0"/>
              <w:jc w:val="left"/>
            </w:pPr>
            <w:r>
              <w:rPr>
                <w:sz w:val="16"/>
              </w:rPr>
              <w:t>Manila city</w:t>
            </w:r>
          </w:p>
        </w:tc>
        <w:tc>
          <w:tcPr>
            <w:tcW w:type="dxa" w:w="753"/>
          </w:tcPr>
          <w:p>
            <w:pPr>
              <w:spacing w:after="0"/>
              <w:jc w:val="left"/>
            </w:pPr>
            <w:r>
              <w:rPr>
                <w:sz w:val="16"/>
              </w:rPr>
              <w:t>City</w:t>
            </w:r>
          </w:p>
        </w:tc>
        <w:tc>
          <w:tcPr>
            <w:tcW w:type="dxa" w:w="2931"/>
          </w:tcPr>
          <w:p>
            <w:pPr>
              <w:spacing w:after="0"/>
              <w:jc w:val="left"/>
            </w:pPr>
            <w:r>
              <w:rPr>
                <w:sz w:val="16"/>
              </w:rPr>
              <w:t>Approved, expires 2029-10-30</w:t>
            </w:r>
          </w:p>
        </w:tc>
        <w:tc>
          <w:tcPr>
            <w:tcW w:type="dxa" w:w="2337"/>
          </w:tcPr>
          <w:p>
            <w:pPr>
              <w:spacing w:after="0"/>
              <w:jc w:val="right"/>
            </w:pPr>
            <w:r>
              <w:rPr>
                <w:sz w:val="16"/>
              </w:rPr>
              <w:t>FMA RL 0, SRL 0; any 0</w:t>
            </w:r>
          </w:p>
        </w:tc>
        <w:tc>
          <w:tcPr>
            <w:tcW w:type="dxa" w:w="1644"/>
          </w:tcPr>
          <w:p>
            <w:pPr>
              <w:spacing w:after="0"/>
              <w:jc w:val="right"/>
            </w:pPr>
            <w:r>
              <w:rPr>
                <w:sz w:val="16"/>
              </w:rPr>
              <w:t>$564,069.93</w:t>
            </w:r>
          </w:p>
        </w:tc>
        <w:tc>
          <w:tcPr>
            <w:tcW w:type="dxa" w:w="2000"/>
          </w:tcPr>
          <w:p>
            <w:pPr>
              <w:spacing w:after="0"/>
              <w:jc w:val="right"/>
            </w:pPr>
            <w:r>
              <w:rPr>
                <w:sz w:val="16"/>
              </w:rPr>
              <w:t>37; 5</w:t>
            </w:r>
          </w:p>
        </w:tc>
        <w:tc>
          <w:tcPr>
            <w:tcW w:type="dxa" w:w="3000"/>
          </w:tcPr>
          <w:p>
            <w:pPr>
              <w:spacing w:after="0"/>
              <w:jc w:val="left"/>
            </w:pPr>
          </w:p>
        </w:tc>
      </w:tr>
      <w:tr>
        <w:trPr>
          <w:cantSplit/>
        </w:trPr>
        <w:tc>
          <w:tcPr>
            <w:tcW w:type="dxa" w:w="1446"/>
          </w:tcPr>
          <w:p>
            <w:pPr>
              <w:spacing w:after="0"/>
              <w:jc w:val="left"/>
            </w:pPr>
            <w:r>
              <w:rPr>
                <w:sz w:val="16"/>
              </w:rPr>
              <w:t>Osceola city</w:t>
            </w:r>
          </w:p>
        </w:tc>
        <w:tc>
          <w:tcPr>
            <w:tcW w:type="dxa" w:w="753"/>
          </w:tcPr>
          <w:p>
            <w:pPr>
              <w:spacing w:after="0"/>
              <w:jc w:val="left"/>
            </w:pPr>
            <w:r>
              <w:rPr>
                <w:sz w:val="16"/>
              </w:rPr>
              <w:t>City</w:t>
            </w:r>
          </w:p>
        </w:tc>
        <w:tc>
          <w:tcPr>
            <w:tcW w:type="dxa" w:w="2931"/>
          </w:tcPr>
          <w:p>
            <w:pPr>
              <w:spacing w:after="0"/>
              <w:jc w:val="left"/>
            </w:pPr>
            <w:r>
              <w:rPr>
                <w:sz w:val="16"/>
              </w:rPr>
              <w:t>Approved, expires 2029-10-30</w:t>
            </w:r>
          </w:p>
        </w:tc>
        <w:tc>
          <w:tcPr>
            <w:tcW w:type="dxa" w:w="2337"/>
          </w:tcPr>
          <w:p>
            <w:pPr>
              <w:spacing w:after="0"/>
              <w:jc w:val="right"/>
            </w:pPr>
            <w:r>
              <w:rPr>
                <w:sz w:val="16"/>
              </w:rPr>
              <w:t>FMA RL 0, SRL 0; any 0</w:t>
            </w:r>
          </w:p>
        </w:tc>
        <w:tc>
          <w:tcPr>
            <w:tcW w:type="dxa" w:w="1644"/>
          </w:tcPr>
          <w:p>
            <w:pPr>
              <w:spacing w:after="0"/>
              <w:jc w:val="right"/>
            </w:pPr>
            <w:r>
              <w:rPr>
                <w:sz w:val="16"/>
              </w:rPr>
              <w:t>$333,250.78</w:t>
            </w:r>
          </w:p>
        </w:tc>
        <w:tc>
          <w:tcPr>
            <w:tcW w:type="dxa" w:w="2000"/>
          </w:tcPr>
          <w:p>
            <w:pPr>
              <w:spacing w:after="0"/>
              <w:jc w:val="right"/>
            </w:pPr>
            <w:r>
              <w:rPr>
                <w:sz w:val="16"/>
              </w:rPr>
              <w:t>44; 3</w:t>
            </w:r>
          </w:p>
        </w:tc>
        <w:tc>
          <w:tcPr>
            <w:tcW w:type="dxa" w:w="3000"/>
          </w:tcPr>
          <w:p>
            <w:pPr>
              <w:spacing w:after="0"/>
              <w:jc w:val="left"/>
            </w:pPr>
            <w:r>
              <w:rPr>
                <w:sz w:val="16"/>
              </w:rPr>
              <w:t>Includes $21,055.30 for declarations not counted as hazard incidents (DR-4518-AR).</w:t>
            </w:r>
          </w:p>
        </w:tc>
      </w:tr>
      <w:tr>
        <w:trPr>
          <w:cantSplit/>
        </w:trPr>
        <w:tc>
          <w:tcPr>
            <w:tcW w:type="dxa" w:w="1446"/>
          </w:tcPr>
          <w:p>
            <w:pPr>
              <w:spacing w:after="0"/>
              <w:jc w:val="left"/>
            </w:pPr>
            <w:r>
              <w:rPr>
                <w:sz w:val="16"/>
              </w:rPr>
              <w:t>Victoria town</w:t>
            </w:r>
          </w:p>
        </w:tc>
        <w:tc>
          <w:tcPr>
            <w:tcW w:type="dxa" w:w="753"/>
          </w:tcPr>
          <w:p>
            <w:pPr>
              <w:spacing w:after="0"/>
              <w:jc w:val="left"/>
            </w:pPr>
            <w:r>
              <w:rPr>
                <w:sz w:val="16"/>
              </w:rPr>
              <w:t>Town</w:t>
            </w:r>
          </w:p>
        </w:tc>
        <w:tc>
          <w:tcPr>
            <w:tcW w:type="dxa" w:w="2931"/>
          </w:tcPr>
          <w:p>
            <w:pPr>
              <w:spacing w:after="0"/>
              <w:jc w:val="left"/>
            </w:pPr>
            <w:r>
              <w:rPr>
                <w:sz w:val="16"/>
              </w:rPr>
              <w:t>Approved, expires 2029-10-30</w:t>
            </w:r>
          </w:p>
        </w:tc>
        <w:tc>
          <w:tcPr>
            <w:tcW w:type="dxa" w:w="2337"/>
          </w:tcPr>
          <w:p>
            <w:pPr>
              <w:spacing w:after="0"/>
              <w:jc w:val="right"/>
            </w:pPr>
            <w:r>
              <w:rPr>
                <w:sz w:val="16"/>
              </w:rPr>
              <w:t>FMA RL 0, SRL 0; any 0</w:t>
            </w:r>
          </w:p>
        </w:tc>
        <w:tc>
          <w:tcPr>
            <w:tcW w:type="dxa" w:w="1644"/>
          </w:tcPr>
          <w:p>
            <w:pPr>
              <w:spacing w:after="0"/>
              <w:jc w:val="right"/>
            </w:pPr>
            <w:r>
              <w:rPr>
                <w:sz w:val="16"/>
              </w:rPr>
              <w:t>none found</w:t>
            </w:r>
          </w:p>
        </w:tc>
        <w:tc>
          <w:tcPr>
            <w:tcW w:type="dxa" w:w="2000"/>
          </w:tcPr>
          <w:p>
            <w:pPr>
              <w:spacing w:after="0"/>
              <w:jc w:val="right"/>
            </w:pPr>
            <w:r>
              <w:rPr>
                <w:sz w:val="16"/>
              </w:rPr>
              <w:t>2; 0</w:t>
            </w:r>
          </w:p>
        </w:tc>
        <w:tc>
          <w:tcPr>
            <w:tcW w:type="dxa" w:w="3000"/>
          </w:tcPr>
          <w:p>
            <w:pPr>
              <w:spacing w:after="0"/>
              <w:jc w:val="left"/>
            </w:pPr>
          </w:p>
        </w:tc>
      </w:tr>
      <w:tr>
        <w:trPr>
          <w:cantSplit/>
        </w:trPr>
        <w:tc>
          <w:tcPr>
            <w:tcW w:type="dxa" w:w="1446"/>
          </w:tcPr>
          <w:p>
            <w:pPr>
              <w:spacing w:after="0"/>
              <w:jc w:val="left"/>
            </w:pPr>
            <w:r>
              <w:rPr>
                <w:sz w:val="16"/>
              </w:rPr>
              <w:t>Wilson city</w:t>
            </w:r>
          </w:p>
        </w:tc>
        <w:tc>
          <w:tcPr>
            <w:tcW w:type="dxa" w:w="753"/>
          </w:tcPr>
          <w:p>
            <w:pPr>
              <w:spacing w:after="0"/>
              <w:jc w:val="left"/>
            </w:pPr>
            <w:r>
              <w:rPr>
                <w:sz w:val="16"/>
              </w:rPr>
              <w:t>City</w:t>
            </w:r>
          </w:p>
        </w:tc>
        <w:tc>
          <w:tcPr>
            <w:tcW w:type="dxa" w:w="2931"/>
          </w:tcPr>
          <w:p>
            <w:pPr>
              <w:spacing w:after="0"/>
              <w:jc w:val="left"/>
            </w:pPr>
            <w:r>
              <w:rPr>
                <w:sz w:val="16"/>
              </w:rPr>
              <w:t>Approved, expires 2029-10-30</w:t>
            </w:r>
          </w:p>
        </w:tc>
        <w:tc>
          <w:tcPr>
            <w:tcW w:type="dxa" w:w="2337"/>
          </w:tcPr>
          <w:p>
            <w:pPr>
              <w:spacing w:after="0"/>
              <w:jc w:val="right"/>
            </w:pPr>
            <w:r>
              <w:rPr>
                <w:sz w:val="16"/>
              </w:rPr>
              <w:t>FMA RL 0, SRL 0; any 0</w:t>
            </w:r>
          </w:p>
        </w:tc>
        <w:tc>
          <w:tcPr>
            <w:tcW w:type="dxa" w:w="1644"/>
          </w:tcPr>
          <w:p>
            <w:pPr>
              <w:spacing w:after="0"/>
              <w:jc w:val="right"/>
            </w:pPr>
            <w:r>
              <w:rPr>
                <w:sz w:val="16"/>
              </w:rPr>
              <w:t>$7,182.01</w:t>
            </w:r>
          </w:p>
        </w:tc>
        <w:tc>
          <w:tcPr>
            <w:tcW w:type="dxa" w:w="2000"/>
          </w:tcPr>
          <w:p>
            <w:pPr>
              <w:spacing w:after="0"/>
              <w:jc w:val="right"/>
            </w:pPr>
            <w:r>
              <w:rPr>
                <w:sz w:val="16"/>
              </w:rPr>
              <w:t>19; 2</w:t>
            </w:r>
          </w:p>
        </w:tc>
        <w:tc>
          <w:tcPr>
            <w:tcW w:type="dxa" w:w="300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2024-10-31</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$11,448,030,912</w:t>
            </w:r>
          </w:p>
        </w:tc>
        <w:tc>
          <w:tcPr>
            <w:tcW w:type="dxa" w:w="1215"/>
          </w:tcPr>
          <w:p>
            <w:pPr>
              <w:spacing w:after="0"/>
              <w:jc w:val="right"/>
            </w:pPr>
            <w:r>
              <w:rPr>
                <w:sz w:val="16"/>
              </w:rPr>
              <w:t>$387,403,662</w:t>
            </w:r>
          </w:p>
        </w:tc>
        <w:tc>
          <w:tcPr>
            <w:tcW w:type="dxa" w:w="1040"/>
          </w:tcPr>
          <w:p>
            <w:pPr>
              <w:spacing w:after="0"/>
              <w:jc w:val="right"/>
            </w:pPr>
            <w:r>
              <w:rPr>
                <w:sz w:val="16"/>
              </w:rPr>
              <w:t>40,536</w:t>
            </w:r>
          </w:p>
        </w:tc>
        <w:tc>
          <w:tcPr>
            <w:tcW w:type="dxa" w:w="1126"/>
          </w:tcPr>
          <w:p>
            <w:pPr>
              <w:spacing w:after="0"/>
              <w:jc w:val="right"/>
            </w:pPr>
            <w:r>
              <w:rPr>
                <w:sz w:val="16"/>
              </w:rPr>
              <w:t>$18,989</w:t>
            </w:r>
          </w:p>
        </w:tc>
        <w:tc>
          <w:tcPr>
            <w:tcW w:type="dxa" w:w="1126"/>
          </w:tcPr>
          <w:p>
            <w:pPr>
              <w:spacing w:after="0"/>
              <w:jc w:val="right"/>
            </w:pPr>
            <w:r>
              <w:rPr>
                <w:sz w:val="16"/>
              </w:rPr>
              <w:t>$41,320</w:t>
            </w:r>
          </w:p>
        </w:tc>
        <w:tc>
          <w:tcPr>
            <w:tcW w:type="dxa" w:w="1146"/>
          </w:tcPr>
          <w:p>
            <w:pPr>
              <w:spacing w:after="0"/>
              <w:jc w:val="right"/>
            </w:pPr>
            <w:r>
              <w:rPr>
                <w:sz w:val="16"/>
              </w:rPr>
              <w:t>$1,233,521</w:t>
            </w:r>
          </w:p>
        </w:tc>
        <w:tc>
          <w:tcPr>
            <w:tcW w:type="dxa" w:w="1305"/>
          </w:tcPr>
          <w:p>
            <w:pPr>
              <w:spacing w:after="0"/>
              <w:jc w:val="right"/>
            </w:pPr>
            <w:r>
              <w:rPr>
                <w:sz w:val="16"/>
              </w:rPr>
              <w:t>0.000166%</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$286,130,034</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$4,336,060</w:t>
            </w:r>
          </w:p>
        </w:tc>
        <w:tc>
          <w:tcPr>
            <w:tcW w:type="dxa" w:w="1146"/>
          </w:tcPr>
          <w:p>
            <w:pPr>
              <w:spacing w:after="0"/>
              <w:jc w:val="right"/>
            </w:pPr>
          </w:p>
        </w:tc>
        <w:tc>
          <w:tcPr>
            <w:tcW w:type="dxa" w:w="1305"/>
          </w:tcPr>
          <w:p>
            <w:pPr>
              <w:spacing w:after="0"/>
              <w:jc w:val="right"/>
            </w:pPr>
            <w:r>
              <w:rPr>
                <w:sz w:val="16"/>
              </w:rPr>
              <w:t>1.52% (agriculture)</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$20,940,157,360</w:t>
            </w:r>
          </w:p>
        </w:tc>
        <w:tc>
          <w:tcPr>
            <w:tcW w:type="dxa" w:w="1215"/>
          </w:tcPr>
          <w:p>
            <w:pPr>
              <w:spacing w:after="0"/>
              <w:jc w:val="right"/>
            </w:pPr>
          </w:p>
        </w:tc>
        <w:tc>
          <w:tcPr>
            <w:tcW w:type="dxa" w:w="1040"/>
          </w:tcPr>
          <w:p>
            <w:pPr>
              <w:spacing w:after="0"/>
              <w:jc w:val="right"/>
            </w:pPr>
            <w:r>
              <w:rPr>
                <w:sz w:val="16"/>
              </w:rPr>
              <w:t>40,685</w:t>
            </w:r>
          </w:p>
        </w:tc>
        <w:tc>
          <w:tcPr>
            <w:tcW w:type="dxa" w:w="1126"/>
          </w:tcPr>
          <w:p>
            <w:pPr>
              <w:spacing w:after="0"/>
              <w:jc w:val="right"/>
            </w:pPr>
            <w:r>
              <w:rPr>
                <w:sz w:val="16"/>
              </w:rPr>
              <w:t>$19,546,822</w:t>
            </w:r>
          </w:p>
        </w:tc>
        <w:tc>
          <w:tcPr>
            <w:tcW w:type="dxa" w:w="1126"/>
          </w:tcPr>
          <w:p>
            <w:pPr>
              <w:spacing w:after="0"/>
              <w:jc w:val="right"/>
            </w:pPr>
          </w:p>
        </w:tc>
        <w:tc>
          <w:tcPr>
            <w:tcW w:type="dxa" w:w="1146"/>
          </w:tcPr>
          <w:p>
            <w:pPr>
              <w:spacing w:after="0"/>
              <w:jc w:val="right"/>
            </w:pPr>
            <w:r>
              <w:rPr>
                <w:sz w:val="16"/>
              </w:rPr>
              <w:t>$12,355,212</w:t>
            </w:r>
          </w:p>
        </w:tc>
        <w:tc>
          <w:tcPr>
            <w:tcW w:type="dxa" w:w="1305"/>
          </w:tcPr>
          <w:p>
            <w:pPr>
              <w:spacing w:after="0"/>
              <w:jc w:val="right"/>
            </w:pPr>
            <w:r>
              <w:rPr>
                <w:sz w:val="16"/>
              </w:rPr>
              <w:t>0.0933%</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$11,448,055,983</w:t>
            </w:r>
          </w:p>
        </w:tc>
        <w:tc>
          <w:tcPr>
            <w:tcW w:type="dxa" w:w="1215"/>
          </w:tcPr>
          <w:p>
            <w:pPr>
              <w:spacing w:after="0"/>
              <w:jc w:val="right"/>
            </w:pPr>
            <w:r>
              <w:rPr>
                <w:sz w:val="16"/>
              </w:rPr>
              <w:t>$387,403,662</w:t>
            </w:r>
          </w:p>
        </w:tc>
        <w:tc>
          <w:tcPr>
            <w:tcW w:type="dxa" w:w="1040"/>
          </w:tcPr>
          <w:p>
            <w:pPr>
              <w:spacing w:after="0"/>
              <w:jc w:val="right"/>
            </w:pPr>
            <w:r>
              <w:rPr>
                <w:sz w:val="16"/>
              </w:rPr>
              <w:t>40,536</w:t>
            </w:r>
          </w:p>
        </w:tc>
        <w:tc>
          <w:tcPr>
            <w:tcW w:type="dxa" w:w="1126"/>
          </w:tcPr>
          <w:p>
            <w:pPr>
              <w:spacing w:after="0"/>
              <w:jc w:val="right"/>
            </w:pPr>
            <w:r>
              <w:rPr>
                <w:sz w:val="16"/>
              </w:rPr>
              <w:t>$126,750</w:t>
            </w:r>
          </w:p>
        </w:tc>
        <w:tc>
          <w:tcPr>
            <w:tcW w:type="dxa" w:w="1126"/>
          </w:tcPr>
          <w:p>
            <w:pPr>
              <w:spacing w:after="0"/>
              <w:jc w:val="right"/>
            </w:pPr>
            <w:r>
              <w:rPr>
                <w:sz w:val="16"/>
              </w:rPr>
              <w:t>$8,708</w:t>
            </w:r>
          </w:p>
        </w:tc>
        <w:tc>
          <w:tcPr>
            <w:tcW w:type="dxa" w:w="1146"/>
          </w:tcPr>
          <w:p>
            <w:pPr>
              <w:spacing w:after="0"/>
              <w:jc w:val="right"/>
            </w:pPr>
            <w:r>
              <w:rPr>
                <w:sz w:val="16"/>
              </w:rPr>
              <w:t>$68,897</w:t>
            </w:r>
          </w:p>
        </w:tc>
        <w:tc>
          <w:tcPr>
            <w:tcW w:type="dxa" w:w="1305"/>
          </w:tcPr>
          <w:p>
            <w:pPr>
              <w:spacing w:after="0"/>
              <w:jc w:val="right"/>
            </w:pPr>
            <w:r>
              <w:rPr>
                <w:sz w:val="16"/>
              </w:rPr>
              <w:t>0.00111%</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$11,448,030,912</w:t>
            </w:r>
          </w:p>
        </w:tc>
        <w:tc>
          <w:tcPr>
            <w:tcW w:type="dxa" w:w="1215"/>
          </w:tcPr>
          <w:p>
            <w:pPr>
              <w:spacing w:after="0"/>
              <w:jc w:val="right"/>
            </w:pPr>
            <w:r>
              <w:rPr>
                <w:sz w:val="16"/>
              </w:rPr>
              <w:t>$387,403,662</w:t>
            </w:r>
          </w:p>
        </w:tc>
        <w:tc>
          <w:tcPr>
            <w:tcW w:type="dxa" w:w="1040"/>
          </w:tcPr>
          <w:p>
            <w:pPr>
              <w:spacing w:after="0"/>
              <w:jc w:val="right"/>
            </w:pPr>
            <w:r>
              <w:rPr>
                <w:sz w:val="16"/>
              </w:rPr>
              <w:t>40,536</w:t>
            </w:r>
          </w:p>
        </w:tc>
        <w:tc>
          <w:tcPr>
            <w:tcW w:type="dxa" w:w="1126"/>
          </w:tcPr>
          <w:p>
            <w:pPr>
              <w:spacing w:after="0"/>
              <w:jc w:val="right"/>
            </w:pPr>
            <w:r>
              <w:rPr>
                <w:sz w:val="16"/>
              </w:rPr>
              <w:t>$224</w:t>
            </w:r>
          </w:p>
        </w:tc>
        <w:tc>
          <w:tcPr>
            <w:tcW w:type="dxa" w:w="1126"/>
          </w:tcPr>
          <w:p>
            <w:pPr>
              <w:spacing w:after="0"/>
              <w:jc w:val="right"/>
            </w:pPr>
            <w:r>
              <w:rPr>
                <w:sz w:val="16"/>
              </w:rPr>
              <w:t>$2,111</w:t>
            </w:r>
          </w:p>
        </w:tc>
        <w:tc>
          <w:tcPr>
            <w:tcW w:type="dxa" w:w="1146"/>
          </w:tcPr>
          <w:p>
            <w:pPr>
              <w:spacing w:after="0"/>
              <w:jc w:val="right"/>
            </w:pPr>
            <w:r>
              <w:rPr>
                <w:sz w:val="16"/>
              </w:rPr>
              <w:t>$2,932,884</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$11,447,679,729</w:t>
            </w:r>
          </w:p>
        </w:tc>
        <w:tc>
          <w:tcPr>
            <w:tcW w:type="dxa" w:w="1215"/>
          </w:tcPr>
          <w:p>
            <w:pPr>
              <w:spacing w:after="0"/>
              <w:jc w:val="right"/>
            </w:pPr>
            <w:r>
              <w:rPr>
                <w:sz w:val="16"/>
              </w:rPr>
              <w:t>$381,446,053</w:t>
            </w:r>
          </w:p>
        </w:tc>
        <w:tc>
          <w:tcPr>
            <w:tcW w:type="dxa" w:w="1040"/>
          </w:tcPr>
          <w:p>
            <w:pPr>
              <w:spacing w:after="0"/>
              <w:jc w:val="right"/>
            </w:pPr>
            <w:r>
              <w:rPr>
                <w:sz w:val="16"/>
              </w:rPr>
              <w:t>40,532</w:t>
            </w:r>
          </w:p>
        </w:tc>
        <w:tc>
          <w:tcPr>
            <w:tcW w:type="dxa" w:w="1126"/>
          </w:tcPr>
          <w:p>
            <w:pPr>
              <w:spacing w:after="0"/>
              <w:jc w:val="right"/>
            </w:pPr>
            <w:r>
              <w:rPr>
                <w:sz w:val="16"/>
              </w:rPr>
              <w:t>$34,413</w:t>
            </w:r>
          </w:p>
        </w:tc>
        <w:tc>
          <w:tcPr>
            <w:tcW w:type="dxa" w:w="1126"/>
          </w:tcPr>
          <w:p>
            <w:pPr>
              <w:spacing w:after="0"/>
              <w:jc w:val="right"/>
            </w:pPr>
            <w:r>
              <w:rPr>
                <w:sz w:val="16"/>
              </w:rPr>
              <w:t>$29,666</w:t>
            </w:r>
          </w:p>
        </w:tc>
        <w:tc>
          <w:tcPr>
            <w:tcW w:type="dxa" w:w="1146"/>
          </w:tcPr>
          <w:p>
            <w:pPr>
              <w:spacing w:after="0"/>
              <w:jc w:val="right"/>
            </w:pPr>
            <w:r>
              <w:rPr>
                <w:sz w:val="16"/>
              </w:rPr>
              <w:t>$656</w:t>
            </w:r>
          </w:p>
        </w:tc>
        <w:tc>
          <w:tcPr>
            <w:tcW w:type="dxa" w:w="1305"/>
          </w:tcPr>
          <w:p>
            <w:pPr>
              <w:spacing w:after="0"/>
              <w:jc w:val="right"/>
            </w:pPr>
            <w:r>
              <w:rPr>
                <w:sz w:val="16"/>
              </w:rPr>
              <w:t>0.000301%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$11,447,484,750</w:t>
            </w:r>
          </w:p>
        </w:tc>
        <w:tc>
          <w:tcPr>
            <w:tcW w:type="dxa" w:w="1215"/>
          </w:tcPr>
          <w:p>
            <w:pPr>
              <w:spacing w:after="0"/>
              <w:jc w:val="right"/>
            </w:pPr>
          </w:p>
        </w:tc>
        <w:tc>
          <w:tcPr>
            <w:tcW w:type="dxa" w:w="1040"/>
          </w:tcPr>
          <w:p>
            <w:pPr>
              <w:spacing w:after="0"/>
              <w:jc w:val="right"/>
            </w:pPr>
            <w:r>
              <w:rPr>
                <w:sz w:val="16"/>
              </w:rPr>
              <w:t>40,526</w:t>
            </w:r>
          </w:p>
        </w:tc>
        <w:tc>
          <w:tcPr>
            <w:tcW w:type="dxa" w:w="1126"/>
          </w:tcPr>
          <w:p>
            <w:pPr>
              <w:spacing w:after="0"/>
              <w:jc w:val="right"/>
            </w:pPr>
            <w:r>
              <w:rPr>
                <w:sz w:val="16"/>
              </w:rPr>
              <w:t>$1,163,162</w:t>
            </w:r>
          </w:p>
        </w:tc>
        <w:tc>
          <w:tcPr>
            <w:tcW w:type="dxa" w:w="1126"/>
          </w:tcPr>
          <w:p>
            <w:pPr>
              <w:spacing w:after="0"/>
              <w:jc w:val="right"/>
            </w:pPr>
          </w:p>
        </w:tc>
        <w:tc>
          <w:tcPr>
            <w:tcW w:type="dxa" w:w="1146"/>
          </w:tcPr>
          <w:p>
            <w:pPr>
              <w:spacing w:after="0"/>
              <w:jc w:val="right"/>
            </w:pPr>
            <w:r>
              <w:rPr>
                <w:sz w:val="16"/>
              </w:rPr>
              <w:t>$182,347</w:t>
            </w:r>
          </w:p>
        </w:tc>
        <w:tc>
          <w:tcPr>
            <w:tcW w:type="dxa" w:w="1305"/>
          </w:tcPr>
          <w:p>
            <w:pPr>
              <w:spacing w:after="0"/>
              <w:jc w:val="right"/>
            </w:pPr>
            <w:r>
              <w:rPr>
                <w:sz w:val="16"/>
              </w:rPr>
              <w:t>0.0102%</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$11,444,984,533</w:t>
            </w:r>
          </w:p>
        </w:tc>
        <w:tc>
          <w:tcPr>
            <w:tcW w:type="dxa" w:w="1215"/>
          </w:tcPr>
          <w:p>
            <w:pPr>
              <w:spacing w:after="0"/>
              <w:jc w:val="right"/>
            </w:pPr>
            <w:r>
              <w:rPr>
                <w:sz w:val="16"/>
              </w:rPr>
              <w:t>$71,330,274</w:t>
            </w:r>
          </w:p>
        </w:tc>
        <w:tc>
          <w:tcPr>
            <w:tcW w:type="dxa" w:w="1040"/>
          </w:tcPr>
          <w:p>
            <w:pPr>
              <w:spacing w:after="0"/>
              <w:jc w:val="right"/>
            </w:pPr>
            <w:r>
              <w:rPr>
                <w:sz w:val="16"/>
              </w:rPr>
              <w:t>1,879</w:t>
            </w:r>
          </w:p>
        </w:tc>
        <w:tc>
          <w:tcPr>
            <w:tcW w:type="dxa" w:w="1126"/>
          </w:tcPr>
          <w:p>
            <w:pPr>
              <w:spacing w:after="0"/>
              <w:jc w:val="right"/>
            </w:pPr>
            <w:r>
              <w:rPr>
                <w:sz w:val="16"/>
              </w:rPr>
              <w:t>$6,300,938</w:t>
            </w:r>
          </w:p>
        </w:tc>
        <w:tc>
          <w:tcPr>
            <w:tcW w:type="dxa" w:w="1126"/>
          </w:tcPr>
          <w:p>
            <w:pPr>
              <w:spacing w:after="0"/>
              <w:jc w:val="right"/>
            </w:pPr>
            <w:r>
              <w:rPr>
                <w:sz w:val="16"/>
              </w:rPr>
              <w:t>$896</w:t>
            </w:r>
          </w:p>
        </w:tc>
        <w:tc>
          <w:tcPr>
            <w:tcW w:type="dxa" w:w="1146"/>
          </w:tcPr>
          <w:p>
            <w:pPr>
              <w:spacing w:after="0"/>
              <w:jc w:val="right"/>
            </w:pPr>
            <w:r>
              <w:rPr>
                <w:sz w:val="16"/>
              </w:rPr>
              <w:t>$250,693</w:t>
            </w:r>
          </w:p>
        </w:tc>
        <w:tc>
          <w:tcPr>
            <w:tcW w:type="dxa" w:w="1305"/>
          </w:tcPr>
          <w:p>
            <w:pPr>
              <w:spacing w:after="0"/>
              <w:jc w:val="right"/>
            </w:pPr>
            <w:r>
              <w:rPr>
                <w:sz w:val="16"/>
              </w:rPr>
              <w:t>n/a (see note)</w:t>
            </w:r>
          </w:p>
        </w:tc>
        <w:tc>
          <w:tcPr>
            <w:tcW w:type="dxa" w:w="1155"/>
          </w:tcPr>
          <w:p>
            <w:pPr>
              <w:spacing w:after="0"/>
              <w:jc w:val="right"/>
            </w:pPr>
            <w:r>
              <w:rPr>
                <w:sz w:val="16"/>
              </w:rPr>
              <w:t>$75,000</w:t>
            </w:r>
          </w:p>
        </w:tc>
        <w:tc>
          <w:tcPr>
            <w:tcW w:type="dxa" w:w="1066"/>
          </w:tcPr>
          <w:p>
            <w:pPr>
              <w:spacing w:after="0"/>
              <w:jc w:val="right"/>
            </w:pPr>
          </w:p>
        </w:tc>
        <w:tc>
          <w:tcPr>
            <w:tcW w:type="dxa" w:w="1236"/>
          </w:tcPr>
          <w:p>
            <w:pPr>
              <w:spacing w:after="0"/>
              <w:jc w:val="right"/>
            </w:pPr>
            <w:r>
              <w:rPr>
                <w:sz w:val="16"/>
              </w:rPr>
              <w:t>$517,104.99</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$9,684,040</w:t>
            </w:r>
          </w:p>
        </w:tc>
        <w:tc>
          <w:tcPr>
            <w:tcW w:type="dxa" w:w="1215"/>
          </w:tcPr>
          <w:p>
            <w:pPr>
              <w:spacing w:after="0"/>
              <w:jc w:val="right"/>
            </w:pPr>
          </w:p>
        </w:tc>
        <w:tc>
          <w:tcPr>
            <w:tcW w:type="dxa" w:w="1040"/>
          </w:tcPr>
          <w:p>
            <w:pPr>
              <w:spacing w:after="0"/>
              <w:jc w:val="right"/>
            </w:pPr>
            <w:r>
              <w:rPr>
                <w:sz w:val="16"/>
              </w:rPr>
              <w:t>37</w:t>
            </w:r>
          </w:p>
        </w:tc>
        <w:tc>
          <w:tcPr>
            <w:tcW w:type="dxa" w:w="1126"/>
          </w:tcPr>
          <w:p>
            <w:pPr>
              <w:spacing w:after="0"/>
              <w:jc w:val="right"/>
            </w:pPr>
            <w:r>
              <w:rPr>
                <w:sz w:val="16"/>
              </w:rPr>
              <w:t>$393</w:t>
            </w:r>
          </w:p>
        </w:tc>
        <w:tc>
          <w:tcPr>
            <w:tcW w:type="dxa" w:w="1126"/>
          </w:tcPr>
          <w:p>
            <w:pPr>
              <w:spacing w:after="0"/>
              <w:jc w:val="right"/>
            </w:pPr>
          </w:p>
        </w:tc>
        <w:tc>
          <w:tcPr>
            <w:tcW w:type="dxa" w:w="1146"/>
          </w:tcPr>
          <w:p>
            <w:pPr>
              <w:spacing w:after="0"/>
              <w:jc w:val="right"/>
            </w:pPr>
            <w:r>
              <w:rPr>
                <w:sz w:val="16"/>
              </w:rPr>
              <w:t>$15</w:t>
            </w:r>
          </w:p>
        </w:tc>
        <w:tc>
          <w:tcPr>
            <w:tcW w:type="dxa" w:w="1305"/>
          </w:tcPr>
          <w:p>
            <w:pPr>
              <w:spacing w:after="0"/>
              <w:jc w:val="right"/>
            </w:pPr>
            <w:r>
              <w:rPr>
                <w:sz w:val="16"/>
              </w:rPr>
              <w:t>0.00406%</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$11,448,055,983</w:t>
            </w:r>
          </w:p>
        </w:tc>
        <w:tc>
          <w:tcPr>
            <w:tcW w:type="dxa" w:w="1215"/>
          </w:tcPr>
          <w:p>
            <w:pPr>
              <w:spacing w:after="0"/>
              <w:jc w:val="right"/>
            </w:pPr>
          </w:p>
        </w:tc>
        <w:tc>
          <w:tcPr>
            <w:tcW w:type="dxa" w:w="1040"/>
          </w:tcPr>
          <w:p>
            <w:pPr>
              <w:spacing w:after="0"/>
              <w:jc w:val="right"/>
            </w:pPr>
            <w:r>
              <w:rPr>
                <w:sz w:val="16"/>
              </w:rPr>
              <w:t>40,536</w:t>
            </w:r>
          </w:p>
        </w:tc>
        <w:tc>
          <w:tcPr>
            <w:tcW w:type="dxa" w:w="1126"/>
          </w:tcPr>
          <w:p>
            <w:pPr>
              <w:spacing w:after="0"/>
              <w:jc w:val="right"/>
            </w:pPr>
            <w:r>
              <w:rPr>
                <w:sz w:val="16"/>
              </w:rPr>
              <w:t>$23,764</w:t>
            </w:r>
          </w:p>
        </w:tc>
        <w:tc>
          <w:tcPr>
            <w:tcW w:type="dxa" w:w="1126"/>
          </w:tcPr>
          <w:p>
            <w:pPr>
              <w:spacing w:after="0"/>
              <w:jc w:val="right"/>
            </w:pPr>
          </w:p>
        </w:tc>
        <w:tc>
          <w:tcPr>
            <w:tcW w:type="dxa" w:w="1146"/>
          </w:tcPr>
          <w:p>
            <w:pPr>
              <w:spacing w:after="0"/>
              <w:jc w:val="right"/>
            </w:pPr>
            <w:r>
              <w:rPr>
                <w:sz w:val="16"/>
              </w:rPr>
              <w:t>$1,076,429</w:t>
            </w:r>
          </w:p>
        </w:tc>
        <w:tc>
          <w:tcPr>
            <w:tcW w:type="dxa" w:w="1305"/>
          </w:tcPr>
          <w:p>
            <w:pPr>
              <w:spacing w:after="0"/>
              <w:jc w:val="right"/>
            </w:pPr>
            <w:r>
              <w:rPr>
                <w:sz w:val="16"/>
              </w:rPr>
              <w:t>0.000208%</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$11,448,055,983</w:t>
            </w:r>
          </w:p>
        </w:tc>
        <w:tc>
          <w:tcPr>
            <w:tcW w:type="dxa" w:w="1215"/>
          </w:tcPr>
          <w:p>
            <w:pPr>
              <w:spacing w:after="0"/>
              <w:jc w:val="right"/>
            </w:pPr>
            <w:r>
              <w:rPr>
                <w:sz w:val="16"/>
              </w:rPr>
              <w:t>$387,403,662</w:t>
            </w:r>
          </w:p>
        </w:tc>
        <w:tc>
          <w:tcPr>
            <w:tcW w:type="dxa" w:w="1040"/>
          </w:tcPr>
          <w:p>
            <w:pPr>
              <w:spacing w:after="0"/>
              <w:jc w:val="right"/>
            </w:pPr>
            <w:r>
              <w:rPr>
                <w:sz w:val="16"/>
              </w:rPr>
              <w:t>40,536</w:t>
            </w:r>
          </w:p>
        </w:tc>
        <w:tc>
          <w:tcPr>
            <w:tcW w:type="dxa" w:w="1126"/>
          </w:tcPr>
          <w:p>
            <w:pPr>
              <w:spacing w:after="0"/>
              <w:jc w:val="right"/>
            </w:pPr>
            <w:r>
              <w:rPr>
                <w:sz w:val="16"/>
              </w:rPr>
              <w:t>$120,182</w:t>
            </w:r>
          </w:p>
        </w:tc>
        <w:tc>
          <w:tcPr>
            <w:tcW w:type="dxa" w:w="1126"/>
          </w:tcPr>
          <w:p>
            <w:pPr>
              <w:spacing w:after="0"/>
              <w:jc w:val="right"/>
            </w:pPr>
            <w:r>
              <w:rPr>
                <w:sz w:val="16"/>
              </w:rPr>
              <w:t>$44,613</w:t>
            </w:r>
          </w:p>
        </w:tc>
        <w:tc>
          <w:tcPr>
            <w:tcW w:type="dxa" w:w="1146"/>
          </w:tcPr>
          <w:p>
            <w:pPr>
              <w:spacing w:after="0"/>
              <w:jc w:val="right"/>
            </w:pPr>
            <w:r>
              <w:rPr>
                <w:sz w:val="16"/>
              </w:rPr>
              <w:t>$117,639</w:t>
            </w:r>
          </w:p>
        </w:tc>
        <w:tc>
          <w:tcPr>
            <w:tcW w:type="dxa" w:w="1305"/>
          </w:tcPr>
          <w:p>
            <w:pPr>
              <w:spacing w:after="0"/>
              <w:jc w:val="right"/>
            </w:pPr>
            <w:r>
              <w:rPr>
                <w:sz w:val="16"/>
              </w:rPr>
              <w:t>0.00105%</w:t>
            </w:r>
          </w:p>
        </w:tc>
        <w:tc>
          <w:tcPr>
            <w:tcW w:type="dxa" w:w="1155"/>
          </w:tcPr>
          <w:p>
            <w:pPr>
              <w:spacing w:after="0"/>
              <w:jc w:val="right"/>
            </w:pPr>
            <w:r>
              <w:rPr>
                <w:sz w:val="16"/>
              </w:rPr>
              <w:t>$181,000</w:t>
            </w: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$11,448,055,983</w:t>
            </w:r>
          </w:p>
        </w:tc>
        <w:tc>
          <w:tcPr>
            <w:tcW w:type="dxa" w:w="1215"/>
          </w:tcPr>
          <w:p>
            <w:pPr>
              <w:spacing w:after="0"/>
              <w:jc w:val="right"/>
            </w:pPr>
            <w:r>
              <w:rPr>
                <w:sz w:val="16"/>
              </w:rPr>
              <w:t>$387,403,662</w:t>
            </w:r>
          </w:p>
        </w:tc>
        <w:tc>
          <w:tcPr>
            <w:tcW w:type="dxa" w:w="1040"/>
          </w:tcPr>
          <w:p>
            <w:pPr>
              <w:spacing w:after="0"/>
              <w:jc w:val="right"/>
            </w:pPr>
            <w:r>
              <w:rPr>
                <w:sz w:val="16"/>
              </w:rPr>
              <w:t>40,536</w:t>
            </w:r>
          </w:p>
        </w:tc>
        <w:tc>
          <w:tcPr>
            <w:tcW w:type="dxa" w:w="1126"/>
          </w:tcPr>
          <w:p>
            <w:pPr>
              <w:spacing w:after="0"/>
              <w:jc w:val="right"/>
            </w:pPr>
            <w:r>
              <w:rPr>
                <w:sz w:val="16"/>
              </w:rPr>
              <w:t>$1,023,664</w:t>
            </w:r>
          </w:p>
        </w:tc>
        <w:tc>
          <w:tcPr>
            <w:tcW w:type="dxa" w:w="1126"/>
          </w:tcPr>
          <w:p>
            <w:pPr>
              <w:spacing w:after="0"/>
              <w:jc w:val="right"/>
            </w:pPr>
            <w:r>
              <w:rPr>
                <w:sz w:val="16"/>
              </w:rPr>
              <w:t>$11,283</w:t>
            </w:r>
          </w:p>
        </w:tc>
        <w:tc>
          <w:tcPr>
            <w:tcW w:type="dxa" w:w="1146"/>
          </w:tcPr>
          <w:p>
            <w:pPr>
              <w:spacing w:after="0"/>
              <w:jc w:val="right"/>
            </w:pPr>
            <w:r>
              <w:rPr>
                <w:sz w:val="16"/>
              </w:rPr>
              <w:t>$611,086</w:t>
            </w:r>
          </w:p>
        </w:tc>
        <w:tc>
          <w:tcPr>
            <w:tcW w:type="dxa" w:w="1305"/>
          </w:tcPr>
          <w:p>
            <w:pPr>
              <w:spacing w:after="0"/>
              <w:jc w:val="right"/>
            </w:pPr>
            <w:r>
              <w:rPr>
                <w:sz w:val="16"/>
              </w:rPr>
              <w:t>0.00894%</w:t>
            </w:r>
          </w:p>
        </w:tc>
        <w:tc>
          <w:tcPr>
            <w:tcW w:type="dxa" w:w="1155"/>
          </w:tcPr>
          <w:p>
            <w:pPr>
              <w:spacing w:after="0"/>
              <w:jc w:val="right"/>
            </w:pPr>
            <w:r>
              <w:rPr>
                <w:sz w:val="16"/>
              </w:rPr>
              <w:t>$10,000</w:t>
            </w:r>
          </w:p>
        </w:tc>
        <w:tc>
          <w:tcPr>
            <w:tcW w:type="dxa" w:w="1066"/>
          </w:tcPr>
          <w:p>
            <w:pPr>
              <w:spacing w:after="0"/>
              <w:jc w:val="right"/>
            </w:pPr>
          </w:p>
        </w:tc>
        <w:tc>
          <w:tcPr>
            <w:tcW w:type="dxa" w:w="1236"/>
          </w:tcPr>
          <w:p>
            <w:pPr>
              <w:spacing w:after="0"/>
              <w:jc w:val="right"/>
            </w:pPr>
            <w:r>
              <w:rPr>
                <w:sz w:val="16"/>
              </w:rPr>
              <w:t>$517,104.99</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$2,306,897,495</w:t>
            </w:r>
          </w:p>
        </w:tc>
        <w:tc>
          <w:tcPr>
            <w:tcW w:type="dxa" w:w="1215"/>
          </w:tcPr>
          <w:p>
            <w:pPr>
              <w:spacing w:after="0"/>
              <w:jc w:val="right"/>
            </w:pPr>
            <w:r>
              <w:rPr>
                <w:sz w:val="16"/>
              </w:rPr>
              <w:t>$14,155,333</w:t>
            </w:r>
          </w:p>
        </w:tc>
        <w:tc>
          <w:tcPr>
            <w:tcW w:type="dxa" w:w="1040"/>
          </w:tcPr>
          <w:p>
            <w:pPr>
              <w:spacing w:after="0"/>
              <w:jc w:val="right"/>
            </w:pPr>
            <w:r>
              <w:rPr>
                <w:sz w:val="16"/>
              </w:rPr>
              <w:t>9,960</w:t>
            </w:r>
          </w:p>
        </w:tc>
        <w:tc>
          <w:tcPr>
            <w:tcW w:type="dxa" w:w="1126"/>
          </w:tcPr>
          <w:p>
            <w:pPr>
              <w:spacing w:after="0"/>
              <w:jc w:val="right"/>
            </w:pPr>
            <w:r>
              <w:rPr>
                <w:sz w:val="16"/>
              </w:rPr>
              <w:t>$2,372</w:t>
            </w:r>
          </w:p>
        </w:tc>
        <w:tc>
          <w:tcPr>
            <w:tcW w:type="dxa" w:w="1126"/>
          </w:tcPr>
          <w:p>
            <w:pPr>
              <w:spacing w:after="0"/>
              <w:jc w:val="right"/>
            </w:pPr>
            <w:r>
              <w:rPr>
                <w:sz w:val="16"/>
              </w:rPr>
              <w:t>$6</w:t>
            </w:r>
          </w:p>
        </w:tc>
        <w:tc>
          <w:tcPr>
            <w:tcW w:type="dxa" w:w="1146"/>
          </w:tcPr>
          <w:p>
            <w:pPr>
              <w:spacing w:after="0"/>
              <w:jc w:val="right"/>
            </w:pPr>
            <w:r>
              <w:rPr>
                <w:sz w:val="16"/>
              </w:rPr>
              <w:t>$190</w:t>
            </w:r>
          </w:p>
        </w:tc>
        <w:tc>
          <w:tcPr>
            <w:tcW w:type="dxa" w:w="1305"/>
          </w:tcPr>
          <w:p>
            <w:pPr>
              <w:spacing w:after="0"/>
              <w:jc w:val="right"/>
            </w:pPr>
            <w:r>
              <w:rPr>
                <w:sz w:val="16"/>
              </w:rPr>
              <w:t>0.000103%</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$11,448,030,912</w:t>
            </w:r>
          </w:p>
        </w:tc>
        <w:tc>
          <w:tcPr>
            <w:tcW w:type="dxa" w:w="1215"/>
          </w:tcPr>
          <w:p>
            <w:pPr>
              <w:spacing w:after="0"/>
              <w:jc w:val="right"/>
            </w:pPr>
            <w:r>
              <w:rPr>
                <w:sz w:val="16"/>
              </w:rPr>
              <w:t>$387,403,662</w:t>
            </w:r>
          </w:p>
        </w:tc>
        <w:tc>
          <w:tcPr>
            <w:tcW w:type="dxa" w:w="1040"/>
          </w:tcPr>
          <w:p>
            <w:pPr>
              <w:spacing w:after="0"/>
              <w:jc w:val="right"/>
            </w:pPr>
            <w:r>
              <w:rPr>
                <w:sz w:val="16"/>
              </w:rPr>
              <w:t>40,536</w:t>
            </w:r>
          </w:p>
        </w:tc>
        <w:tc>
          <w:tcPr>
            <w:tcW w:type="dxa" w:w="1126"/>
          </w:tcPr>
          <w:p>
            <w:pPr>
              <w:spacing w:after="0"/>
              <w:jc w:val="right"/>
            </w:pPr>
            <w:r>
              <w:rPr>
                <w:sz w:val="16"/>
              </w:rPr>
              <w:t>$141,896</w:t>
            </w:r>
          </w:p>
        </w:tc>
        <w:tc>
          <w:tcPr>
            <w:tcW w:type="dxa" w:w="1126"/>
          </w:tcPr>
          <w:p>
            <w:pPr>
              <w:spacing w:after="0"/>
              <w:jc w:val="right"/>
            </w:pPr>
            <w:r>
              <w:rPr>
                <w:sz w:val="16"/>
              </w:rPr>
              <w:t>$3,233</w:t>
            </w:r>
          </w:p>
        </w:tc>
        <w:tc>
          <w:tcPr>
            <w:tcW w:type="dxa" w:w="1146"/>
          </w:tcPr>
          <w:p>
            <w:pPr>
              <w:spacing w:after="0"/>
              <w:jc w:val="right"/>
            </w:pPr>
            <w:r>
              <w:rPr>
                <w:sz w:val="16"/>
              </w:rPr>
              <w:t>$3,596</w:t>
            </w:r>
          </w:p>
        </w:tc>
        <w:tc>
          <w:tcPr>
            <w:tcW w:type="dxa" w:w="1305"/>
          </w:tcPr>
          <w:p>
            <w:pPr>
              <w:spacing w:after="0"/>
              <w:jc w:val="right"/>
            </w:pPr>
            <w:r>
              <w:rPr>
                <w:sz w:val="16"/>
              </w:rPr>
              <w:t>0.00124%</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2024-10-31 (Storm Events through 2026-06-30): 28 county-coded records, 28 with a damage value recorded (including $0), $266,000; 47 zone-level records, 47 with a damage value recorded (including $0), $0 reported for the zone; Public Assistance on counted declarations $517,104.99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40,536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$11,448,055,983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$387,403,662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$32,981,464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$18,833,164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242"/>
        <w:gridCol w:w="1247"/>
        <w:gridCol w:w="1247"/>
        <w:gridCol w:w="1247"/>
        <w:gridCol w:w="1247"/>
        <w:gridCol w:w="1247"/>
        <w:gridCol w:w="1247"/>
        <w:gridCol w:w="1388"/>
      </w:tblGrid>
      <w:tr>
        <w:trPr>
          <w:cantSplit/>
          <w:tblHeader/>
        </w:trPr>
        <w:tc>
          <w:tcPr>
            <w:tcW w:type="dxa" w:w="5242"/>
            <w:shd w:val="clear" w:color="auto" w:fill="E8E8E8"/>
          </w:tcPr>
          <w:p>
            <w:pPr>
              <w:spacing w:after="0"/>
              <w:jc w:val="left"/>
            </w:pPr>
            <w:r>
              <w:rPr>
                <w:b/>
                <w:sz w:val="16"/>
              </w:rPr>
              <w:t>Scope</w:t>
            </w:r>
          </w:p>
        </w:tc>
        <w:tc>
          <w:tcPr>
            <w:tcW w:type="dxa" w:w="1247"/>
            <w:shd w:val="clear" w:color="auto" w:fill="E8E8E8"/>
          </w:tcPr>
          <w:p>
            <w:pPr>
              <w:spacing w:after="0"/>
              <w:jc w:val="right"/>
            </w:pPr>
            <w:r>
              <w:rPr>
                <w:b/>
                <w:sz w:val="16"/>
              </w:rPr>
              <w:t>RL, FMA</w:t>
            </w:r>
          </w:p>
          <w:p>
            <w:pPr>
              <w:spacing w:after="0"/>
              <w:jc w:val="right"/>
            </w:pPr>
            <w:r>
              <w:rPr>
                <w:i/>
                <w:color w:val="555555"/>
                <w:sz w:val="14"/>
              </w:rPr>
              <w:t>properties</w:t>
            </w:r>
          </w:p>
        </w:tc>
        <w:tc>
          <w:tcPr>
            <w:tcW w:type="dxa" w:w="1247"/>
            <w:shd w:val="clear" w:color="auto" w:fill="E8E8E8"/>
          </w:tcPr>
          <w:p>
            <w:pPr>
              <w:spacing w:after="0"/>
              <w:jc w:val="right"/>
            </w:pPr>
            <w:r>
              <w:rPr>
                <w:b/>
                <w:sz w:val="16"/>
              </w:rPr>
              <w:t>SRL, FMA</w:t>
            </w:r>
          </w:p>
          <w:p>
            <w:pPr>
              <w:spacing w:after="0"/>
              <w:jc w:val="right"/>
            </w:pPr>
            <w:r>
              <w:rPr>
                <w:i/>
                <w:color w:val="555555"/>
                <w:sz w:val="14"/>
              </w:rPr>
              <w:t>properties</w:t>
            </w:r>
          </w:p>
        </w:tc>
        <w:tc>
          <w:tcPr>
            <w:tcW w:type="dxa" w:w="1247"/>
            <w:shd w:val="clear" w:color="auto" w:fill="E8E8E8"/>
          </w:tcPr>
          <w:p>
            <w:pPr>
              <w:spacing w:after="0"/>
              <w:jc w:val="right"/>
            </w:pPr>
            <w:r>
              <w:rPr>
                <w:b/>
                <w:sz w:val="16"/>
              </w:rPr>
              <w:t>RL, NFIP</w:t>
            </w:r>
          </w:p>
          <w:p>
            <w:pPr>
              <w:spacing w:after="0"/>
              <w:jc w:val="right"/>
            </w:pPr>
            <w:r>
              <w:rPr>
                <w:i/>
                <w:color w:val="555555"/>
                <w:sz w:val="14"/>
              </w:rPr>
              <w:t>properties</w:t>
            </w:r>
          </w:p>
        </w:tc>
        <w:tc>
          <w:tcPr>
            <w:tcW w:type="dxa" w:w="1247"/>
            <w:shd w:val="clear" w:color="auto" w:fill="E8E8E8"/>
          </w:tcPr>
          <w:p>
            <w:pPr>
              <w:spacing w:after="0"/>
              <w:jc w:val="right"/>
            </w:pPr>
            <w:r>
              <w:rPr>
                <w:b/>
                <w:sz w:val="16"/>
              </w:rPr>
              <w:t>SRL, NFIP</w:t>
            </w:r>
          </w:p>
          <w:p>
            <w:pPr>
              <w:spacing w:after="0"/>
              <w:jc w:val="right"/>
            </w:pPr>
            <w:r>
              <w:rPr>
                <w:i/>
                <w:color w:val="555555"/>
                <w:sz w:val="14"/>
              </w:rPr>
              <w:t>properties</w:t>
            </w:r>
          </w:p>
        </w:tc>
        <w:tc>
          <w:tcPr>
            <w:tcW w:type="dxa" w:w="12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47"/>
            <w:shd w:val="clear" w:color="auto" w:fill="E8E8E8"/>
          </w:tcPr>
          <w:p>
            <w:pPr>
              <w:spacing w:after="0"/>
              <w:jc w:val="right"/>
            </w:pPr>
            <w:r>
              <w:rPr>
                <w:b/>
                <w:sz w:val="16"/>
              </w:rPr>
              <w:t>Mitigated</w:t>
            </w:r>
          </w:p>
          <w:p>
            <w:pPr>
              <w:spacing w:after="0"/>
              <w:jc w:val="right"/>
            </w:pPr>
            <w:r>
              <w:rPr>
                <w:i/>
                <w:color w:val="555555"/>
                <w:sz w:val="14"/>
              </w:rPr>
              <w:t>properties</w:t>
            </w:r>
          </w:p>
        </w:tc>
        <w:tc>
          <w:tcPr>
            <w:tcW w:type="dxa" w:w="138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242"/>
          </w:tcPr>
          <w:p>
            <w:pPr>
              <w:spacing w:after="0"/>
              <w:jc w:val="left"/>
            </w:pPr>
            <w:r>
              <w:rPr>
                <w:sz w:val="16"/>
              </w:rPr>
              <w:t>County total</w:t>
            </w:r>
          </w:p>
        </w:tc>
        <w:tc>
          <w:tcPr>
            <w:tcW w:type="dxa" w:w="1247"/>
          </w:tcPr>
          <w:p>
            <w:pPr>
              <w:spacing w:after="0"/>
              <w:jc w:val="right"/>
            </w:pPr>
            <w:r>
              <w:rPr>
                <w:sz w:val="16"/>
              </w:rPr>
              <w:t>1</w:t>
            </w:r>
          </w:p>
        </w:tc>
        <w:tc>
          <w:tcPr>
            <w:tcW w:type="dxa" w:w="1247"/>
          </w:tcPr>
          <w:p>
            <w:pPr>
              <w:spacing w:after="0"/>
              <w:jc w:val="right"/>
            </w:pPr>
            <w:r>
              <w:rPr>
                <w:sz w:val="16"/>
              </w:rPr>
              <w:t>1</w:t>
            </w:r>
          </w:p>
        </w:tc>
        <w:tc>
          <w:tcPr>
            <w:tcW w:type="dxa" w:w="1247"/>
          </w:tcPr>
          <w:p>
            <w:pPr>
              <w:spacing w:after="0"/>
              <w:jc w:val="right"/>
            </w:pPr>
            <w:r>
              <w:rPr>
                <w:sz w:val="16"/>
              </w:rPr>
              <w:t>3</w:t>
            </w:r>
          </w:p>
        </w:tc>
        <w:tc>
          <w:tcPr>
            <w:tcW w:type="dxa" w:w="1247"/>
          </w:tcPr>
          <w:p>
            <w:pPr>
              <w:spacing w:after="0"/>
              <w:jc w:val="right"/>
            </w:pPr>
            <w:r>
              <w:rPr>
                <w:sz w:val="16"/>
              </w:rPr>
              <w:t>1</w:t>
            </w:r>
          </w:p>
        </w:tc>
        <w:tc>
          <w:tcPr>
            <w:tcW w:type="dxa" w:w="1247"/>
          </w:tcPr>
          <w:p>
            <w:pPr>
              <w:spacing w:after="0"/>
              <w:jc w:val="right"/>
            </w:pPr>
            <w:r>
              <w:rPr>
                <w:sz w:val="16"/>
              </w:rPr>
              <w:t>3</w:t>
            </w:r>
          </w:p>
        </w:tc>
        <w:tc>
          <w:tcPr>
            <w:tcW w:type="dxa" w:w="1247"/>
          </w:tcPr>
          <w:p>
            <w:pPr>
              <w:spacing w:after="0"/>
              <w:jc w:val="right"/>
            </w:pPr>
            <w:r>
              <w:rPr>
                <w:sz w:val="16"/>
              </w:rPr>
              <w:t>0</w:t>
            </w:r>
          </w:p>
        </w:tc>
        <w:tc>
          <w:tcPr>
            <w:tcW w:type="dxa" w:w="1388"/>
          </w:tcPr>
          <w:p>
            <w:pPr>
              <w:spacing w:after="0"/>
              <w:jc w:val="right"/>
            </w:pPr>
            <w:r>
              <w:rPr>
                <w:sz w:val="16"/>
              </w:rPr>
              <w:t>1</w:t>
            </w:r>
          </w:p>
        </w:tc>
      </w:tr>
      <w:tr>
        <w:trPr>
          <w:cantSplit/>
        </w:trPr>
        <w:tc>
          <w:tcPr>
            <w:tcW w:type="dxa" w:w="5242"/>
          </w:tcPr>
          <w:p>
            <w:pPr>
              <w:spacing w:after="0"/>
              <w:jc w:val="left"/>
            </w:pPr>
            <w:r>
              <w:rPr>
                <w:sz w:val="16"/>
              </w:rPr>
              <w:t>GOSNELL, CITY OF</w:t>
            </w:r>
          </w:p>
        </w:tc>
        <w:tc>
          <w:tcPr>
            <w:tcW w:type="dxa" w:w="1247"/>
          </w:tcPr>
          <w:p>
            <w:pPr>
              <w:spacing w:after="0"/>
              <w:jc w:val="right"/>
            </w:pPr>
            <w:r>
              <w:rPr>
                <w:sz w:val="16"/>
              </w:rPr>
              <w:t>1</w:t>
            </w:r>
          </w:p>
        </w:tc>
        <w:tc>
          <w:tcPr>
            <w:tcW w:type="dxa" w:w="1247"/>
          </w:tcPr>
          <w:p>
            <w:pPr>
              <w:spacing w:after="0"/>
              <w:jc w:val="right"/>
            </w:pPr>
            <w:r>
              <w:rPr>
                <w:sz w:val="16"/>
              </w:rPr>
              <w:t>1</w:t>
            </w:r>
          </w:p>
        </w:tc>
        <w:tc>
          <w:tcPr>
            <w:tcW w:type="dxa" w:w="1247"/>
          </w:tcPr>
          <w:p>
            <w:pPr>
              <w:spacing w:after="0"/>
              <w:jc w:val="right"/>
            </w:pPr>
            <w:r>
              <w:rPr>
                <w:sz w:val="16"/>
              </w:rPr>
              <w:t>2</w:t>
            </w:r>
          </w:p>
        </w:tc>
        <w:tc>
          <w:tcPr>
            <w:tcW w:type="dxa" w:w="1247"/>
          </w:tcPr>
          <w:p>
            <w:pPr>
              <w:spacing w:after="0"/>
              <w:jc w:val="right"/>
            </w:pPr>
            <w:r>
              <w:rPr>
                <w:sz w:val="16"/>
              </w:rPr>
              <w:t>1</w:t>
            </w:r>
          </w:p>
        </w:tc>
        <w:tc>
          <w:tcPr>
            <w:tcW w:type="dxa" w:w="1247"/>
          </w:tcPr>
          <w:p>
            <w:pPr>
              <w:spacing w:after="0"/>
              <w:jc w:val="right"/>
            </w:pPr>
            <w:r>
              <w:rPr>
                <w:sz w:val="16"/>
              </w:rPr>
              <w:t>2</w:t>
            </w:r>
          </w:p>
        </w:tc>
        <w:tc>
          <w:tcPr>
            <w:tcW w:type="dxa" w:w="1247"/>
          </w:tcPr>
          <w:p>
            <w:pPr>
              <w:spacing w:after="0"/>
              <w:jc w:val="right"/>
            </w:pPr>
            <w:r>
              <w:rPr>
                <w:sz w:val="16"/>
              </w:rPr>
              <w:t>0</w:t>
            </w:r>
          </w:p>
        </w:tc>
        <w:tc>
          <w:tcPr>
            <w:tcW w:type="dxa" w:w="1388"/>
          </w:tcPr>
          <w:p>
            <w:pPr>
              <w:spacing w:after="0"/>
              <w:jc w:val="right"/>
            </w:pPr>
            <w:r>
              <w:rPr>
                <w:sz w:val="16"/>
              </w:rPr>
              <w:t>1</w:t>
            </w:r>
          </w:p>
        </w:tc>
      </w:tr>
      <w:tr>
        <w:trPr>
          <w:cantSplit/>
        </w:trPr>
        <w:tc>
          <w:tcPr>
            <w:tcW w:type="dxa" w:w="5242"/>
          </w:tcPr>
          <w:p>
            <w:pPr>
              <w:spacing w:after="0"/>
              <w:jc w:val="left"/>
            </w:pPr>
            <w:r>
              <w:rPr>
                <w:sz w:val="16"/>
              </w:rPr>
              <w:t>Unknown (community ID Unknown in FEMA data)</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State level, not in this county: county not reported</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3</w:t>
            </w:r>
          </w:p>
        </w:tc>
        <w:tc>
          <w:tcPr>
            <w:tcW w:type="dxa" w:w="1247"/>
          </w:tcPr>
          <w:p>
            <w:pPr>
              <w:spacing w:after="0"/>
              <w:jc w:val="right"/>
            </w:pPr>
            <w:r>
              <w:rPr>
                <w:sz w:val="16"/>
              </w:rPr>
              <w:t>0</w:t>
            </w:r>
          </w:p>
        </w:tc>
        <w:tc>
          <w:tcPr>
            <w:tcW w:type="dxa" w:w="1247"/>
          </w:tcPr>
          <w:p>
            <w:pPr>
              <w:spacing w:after="0"/>
              <w:jc w:val="right"/>
            </w:pPr>
            <w:r>
              <w:rPr>
                <w:sz w:val="16"/>
              </w:rPr>
              <w:t>3</w:t>
            </w:r>
          </w:p>
        </w:tc>
        <w:tc>
          <w:tcPr>
            <w:tcW w:type="dxa" w:w="1247"/>
          </w:tcPr>
          <w:p>
            <w:pPr>
              <w:spacing w:after="0"/>
              <w:jc w:val="right"/>
            </w:pPr>
            <w:r>
              <w:rPr>
                <w:sz w:val="16"/>
              </w:rPr>
              <w:t>0</w:t>
            </w:r>
          </w:p>
        </w:tc>
        <w:tc>
          <w:tcPr>
            <w:tcW w:type="dxa" w:w="1388"/>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Mississippi County</w:t>
            </w:r>
          </w:p>
        </w:tc>
        <w:tc>
          <w:tcPr>
            <w:tcW w:type="dxa" w:w="1527"/>
          </w:tcPr>
          <w:p>
            <w:pPr>
              <w:spacing w:after="0"/>
              <w:jc w:val="left"/>
            </w:pPr>
            <w:r>
              <w:rPr>
                <w:sz w:val="16"/>
              </w:rPr>
              <w:t>050452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Birdsong town</w:t>
            </w:r>
          </w:p>
        </w:tc>
        <w:tc>
          <w:tcPr>
            <w:tcW w:type="dxa" w:w="1527"/>
          </w:tcPr>
          <w:p>
            <w:pPr>
              <w:spacing w:after="0"/>
              <w:jc w:val="left"/>
            </w:pPr>
            <w:r>
              <w:rPr>
                <w:sz w:val="16"/>
              </w:rPr>
              <w:t>050516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Blytheville city</w:t>
            </w:r>
          </w:p>
        </w:tc>
        <w:tc>
          <w:tcPr>
            <w:tcW w:type="dxa" w:w="1527"/>
          </w:tcPr>
          <w:p>
            <w:pPr>
              <w:spacing w:after="0"/>
              <w:jc w:val="left"/>
            </w:pPr>
            <w:r>
              <w:rPr>
                <w:sz w:val="16"/>
              </w:rPr>
              <w:t>050140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Burdette town</w:t>
            </w:r>
          </w:p>
        </w:tc>
        <w:tc>
          <w:tcPr>
            <w:tcW w:type="dxa" w:w="1527"/>
          </w:tcPr>
          <w:p>
            <w:pPr>
              <w:spacing w:after="0"/>
              <w:jc w:val="left"/>
            </w:pPr>
            <w:r>
              <w:rPr>
                <w:sz w:val="16"/>
              </w:rPr>
              <w:t>050602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Dell town</w:t>
            </w:r>
          </w:p>
        </w:tc>
        <w:tc>
          <w:tcPr>
            <w:tcW w:type="dxa" w:w="1527"/>
          </w:tcPr>
          <w:p>
            <w:pPr>
              <w:spacing w:after="0"/>
              <w:jc w:val="left"/>
            </w:pPr>
            <w:r>
              <w:rPr>
                <w:sz w:val="16"/>
              </w:rPr>
              <w:t>050490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Dyess town</w:t>
            </w:r>
          </w:p>
        </w:tc>
        <w:tc>
          <w:tcPr>
            <w:tcW w:type="dxa" w:w="1527"/>
          </w:tcPr>
          <w:p>
            <w:pPr>
              <w:spacing w:after="0"/>
              <w:jc w:val="left"/>
            </w:pPr>
            <w:r>
              <w:rPr>
                <w:sz w:val="16"/>
              </w:rPr>
              <w:t>050143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Etowah town</w:t>
            </w:r>
          </w:p>
        </w:tc>
        <w:tc>
          <w:tcPr>
            <w:tcW w:type="dxa" w:w="1527"/>
          </w:tcPr>
          <w:p>
            <w:pPr>
              <w:spacing w:after="0"/>
              <w:jc w:val="left"/>
            </w:pPr>
            <w:r>
              <w:rPr>
                <w:sz w:val="16"/>
              </w:rPr>
              <w:t>050517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Gosnell city</w:t>
            </w:r>
          </w:p>
        </w:tc>
        <w:tc>
          <w:tcPr>
            <w:tcW w:type="dxa" w:w="1527"/>
          </w:tcPr>
          <w:p>
            <w:pPr>
              <w:spacing w:after="0"/>
              <w:jc w:val="left"/>
            </w:pPr>
            <w:r>
              <w:rPr>
                <w:sz w:val="16"/>
              </w:rPr>
              <w:t>050144</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2</w:t>
            </w:r>
          </w:p>
        </w:tc>
        <w:tc>
          <w:tcPr>
            <w:tcW w:type="dxa" w:w="1372"/>
          </w:tcPr>
          <w:p>
            <w:pPr>
              <w:spacing w:after="0"/>
              <w:jc w:val="right"/>
            </w:pPr>
            <w:r>
              <w:rPr>
                <w:sz w:val="16"/>
              </w:rPr>
              <w:t>1</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Joiner city</w:t>
            </w:r>
          </w:p>
        </w:tc>
        <w:tc>
          <w:tcPr>
            <w:tcW w:type="dxa" w:w="1527"/>
          </w:tcPr>
          <w:p>
            <w:pPr>
              <w:spacing w:after="0"/>
              <w:jc w:val="left"/>
            </w:pPr>
            <w:r>
              <w:rPr>
                <w:sz w:val="16"/>
              </w:rPr>
              <w:t>050145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Keiser city</w:t>
            </w:r>
          </w:p>
        </w:tc>
        <w:tc>
          <w:tcPr>
            <w:tcW w:type="dxa" w:w="1527"/>
          </w:tcPr>
          <w:p>
            <w:pPr>
              <w:spacing w:after="0"/>
              <w:jc w:val="left"/>
            </w:pPr>
            <w:r>
              <w:rPr>
                <w:sz w:val="16"/>
              </w:rPr>
              <w:t>050146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Leachville city</w:t>
            </w:r>
          </w:p>
        </w:tc>
        <w:tc>
          <w:tcPr>
            <w:tcW w:type="dxa" w:w="1527"/>
          </w:tcPr>
          <w:p>
            <w:pPr>
              <w:spacing w:after="0"/>
              <w:jc w:val="left"/>
            </w:pPr>
            <w:r>
              <w:rPr>
                <w:sz w:val="16"/>
              </w:rPr>
              <w:t>050147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Luxora city</w:t>
            </w:r>
          </w:p>
        </w:tc>
        <w:tc>
          <w:tcPr>
            <w:tcW w:type="dxa" w:w="1527"/>
          </w:tcPr>
          <w:p>
            <w:pPr>
              <w:spacing w:after="0"/>
              <w:jc w:val="left"/>
            </w:pPr>
            <w:r>
              <w:rPr>
                <w:sz w:val="16"/>
              </w:rPr>
              <w:t>050148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Manila city</w:t>
            </w:r>
          </w:p>
        </w:tc>
        <w:tc>
          <w:tcPr>
            <w:tcW w:type="dxa" w:w="1527"/>
          </w:tcPr>
          <w:p>
            <w:pPr>
              <w:spacing w:after="0"/>
              <w:jc w:val="left"/>
            </w:pPr>
            <w:r>
              <w:rPr>
                <w:sz w:val="16"/>
              </w:rPr>
              <w:t>050149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Osceola city</w:t>
            </w:r>
          </w:p>
        </w:tc>
        <w:tc>
          <w:tcPr>
            <w:tcW w:type="dxa" w:w="1527"/>
          </w:tcPr>
          <w:p>
            <w:pPr>
              <w:spacing w:after="0"/>
              <w:jc w:val="left"/>
            </w:pPr>
            <w:r>
              <w:rPr>
                <w:sz w:val="16"/>
              </w:rPr>
              <w:t>050151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Victoria town</w:t>
            </w:r>
          </w:p>
        </w:tc>
        <w:tc>
          <w:tcPr>
            <w:tcW w:type="dxa" w:w="1527"/>
          </w:tcPr>
          <w:p>
            <w:pPr>
              <w:spacing w:after="0"/>
              <w:jc w:val="left"/>
            </w:pPr>
            <w:r>
              <w:rPr>
                <w:sz w:val="16"/>
              </w:rPr>
              <w:t>050491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Wilson city</w:t>
            </w:r>
          </w:p>
        </w:tc>
        <w:tc>
          <w:tcPr>
            <w:tcW w:type="dxa" w:w="1527"/>
          </w:tcPr>
          <w:p>
            <w:pPr>
              <w:spacing w:after="0"/>
              <w:jc w:val="left"/>
            </w:pPr>
            <w:r>
              <w:rPr>
                <w:sz w:val="16"/>
              </w:rPr>
              <w:t>050153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Mississippi County, AR: risk-assessment baseline packet, release 2026-10 (data as of 2026-09-28; County area 05093).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Mississippi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Mississippi County, AR: Risk-assessment baseline packet</dc:title>
  <dc:subject>Hazard Plain release 2026-10, as of 2026-09-28. Preview: automated baseline</dc:subject>
  <dc:creator>Hazard Plain</dc:creator>
  <cp:keywords>Hazard Plain; hazard mitigation; risk assessment; 05093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