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Lonoke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2024-02-05</w:t>
      </w:r>
    </w:p>
    <w:p>
      <w:pPr>
        <w:keepNext/>
        <w:spacing w:after="40" w:before="0"/>
      </w:pPr>
      <w:r>
        <w:rPr>
          <w:b/>
        </w:rPr>
        <w:t xml:space="preserve">Plan: </w:t>
      </w:r>
      <w:r>
        <w:rPr/>
        <w:t>Lonoke County (FEMA plan 101275)</w:t>
      </w:r>
    </w:p>
    <w:p>
      <w:pPr>
        <w:keepNext/>
        <w:spacing w:after="40" w:before="0"/>
      </w:pPr>
      <w:r>
        <w:rPr>
          <w:b/>
        </w:rPr>
        <w:t xml:space="preserve">Approved: </w:t>
      </w:r>
      <w:r>
        <w:rPr/>
        <w:t>2019-02-06</w:t>
      </w:r>
    </w:p>
    <w:p>
      <w:pPr>
        <w:keepNext/>
        <w:spacing w:after="40" w:before="0"/>
      </w:pPr>
      <w:r>
        <w:rPr>
          <w:b/>
        </w:rPr>
        <w:t xml:space="preserve">Expires: </w:t>
      </w:r>
      <w:r>
        <w:rPr/>
        <w:t>2024-02-05</w:t>
      </w:r>
    </w:p>
    <w:p>
      <w:pPr>
        <w:keepNext/>
        <w:spacing w:after="40" w:before="0"/>
      </w:pPr>
      <w:r>
        <w:rPr>
          <w:b/>
        </w:rPr>
        <w:t xml:space="preserve">As of: </w:t>
      </w:r>
      <w:r>
        <w:rPr/>
        <w:t>2026-09-28</w:t>
      </w:r>
    </w:p>
    <w:p>
      <w:pPr>
        <w:keepNext/>
        <w:spacing w:after="40" w:before="0"/>
      </w:pPr>
      <w:r>
        <w:rPr>
          <w:b/>
        </w:rPr>
        <w:t xml:space="preserve">Days: </w:t>
      </w:r>
      <w:r>
        <w:rPr/>
        <w:t>966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2019-02-06)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EM-3461-AR (non-natural, not counted), DR-4518-AR (non-natural, not counted), EM-3541-AR, DR-4698-AR, DR-4748-AR, EM-3627-AR, DR-4873-AR, EM-3636-AR (8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4"/>
        <w:gridCol w:w="1314"/>
        <w:gridCol w:w="2034"/>
        <w:gridCol w:w="3023"/>
        <w:gridCol w:w="1044"/>
        <w:gridCol w:w="1044"/>
        <w:gridCol w:w="900"/>
        <w:gridCol w:w="954"/>
        <w:gridCol w:w="2483"/>
      </w:tblGrid>
      <w:tr>
        <w:trPr>
          <w:cantSplit/>
          <w:tblHeader/>
        </w:trPr>
        <w:tc>
          <w:tcPr>
            <w:tcW w:type="dxa" w:w="1314"/>
            <w:shd w:val="clear" w:color="auto" w:fill="E8E8E8"/>
          </w:tcPr>
          <w:p>
            <w:pPr>
              <w:spacing w:after="0"/>
              <w:jc w:val="left"/>
            </w:pPr>
            <w:r>
              <w:rPr>
                <w:b/>
                <w:sz w:val="16"/>
              </w:rPr>
              <w:t>Jurisdiction</w:t>
            </w:r>
          </w:p>
        </w:tc>
        <w:tc>
          <w:tcPr>
            <w:tcW w:type="dxa" w:w="1314"/>
            <w:shd w:val="clear" w:color="auto" w:fill="E8E8E8"/>
          </w:tcPr>
          <w:p>
            <w:pPr>
              <w:spacing w:after="0"/>
              <w:jc w:val="left"/>
            </w:pPr>
            <w:r>
              <w:rPr>
                <w:b/>
                <w:sz w:val="16"/>
              </w:rPr>
              <w:t>Type</w:t>
            </w:r>
          </w:p>
        </w:tc>
        <w:tc>
          <w:tcPr>
            <w:tcW w:type="dxa" w:w="2034"/>
            <w:shd w:val="clear" w:color="auto" w:fill="E8E8E8"/>
          </w:tcPr>
          <w:p>
            <w:pPr>
              <w:spacing w:after="0"/>
              <w:jc w:val="left"/>
            </w:pPr>
            <w:r>
              <w:rPr>
                <w:b/>
                <w:sz w:val="16"/>
              </w:rPr>
              <w:t>Status</w:t>
            </w:r>
          </w:p>
        </w:tc>
        <w:tc>
          <w:tcPr>
            <w:tcW w:type="dxa" w:w="3023"/>
            <w:shd w:val="clear" w:color="auto" w:fill="E8E8E8"/>
          </w:tcPr>
          <w:p>
            <w:pPr>
              <w:spacing w:after="0"/>
              <w:jc w:val="left"/>
            </w:pPr>
            <w:r>
              <w:rPr>
                <w:b/>
                <w:sz w:val="16"/>
              </w:rPr>
              <w:t>Plan</w:t>
            </w:r>
          </w:p>
        </w:tc>
        <w:tc>
          <w:tcPr>
            <w:tcW w:type="dxa" w:w="1044"/>
            <w:shd w:val="clear" w:color="auto" w:fill="E8E8E8"/>
          </w:tcPr>
          <w:p>
            <w:pPr>
              <w:spacing w:after="0"/>
              <w:jc w:val="left"/>
            </w:pPr>
            <w:r>
              <w:rPr>
                <w:b/>
                <w:sz w:val="16"/>
              </w:rPr>
              <w:t>Approved</w:t>
            </w:r>
          </w:p>
        </w:tc>
        <w:tc>
          <w:tcPr>
            <w:tcW w:type="dxa" w:w="1044"/>
            <w:shd w:val="clear" w:color="auto" w:fill="E8E8E8"/>
          </w:tcPr>
          <w:p>
            <w:pPr>
              <w:spacing w:after="0"/>
              <w:jc w:val="left"/>
            </w:pPr>
            <w:r>
              <w:rPr>
                <w:b/>
                <w:sz w:val="16"/>
              </w:rPr>
              <w:t>Expires</w:t>
            </w:r>
          </w:p>
        </w:tc>
        <w:tc>
          <w:tcPr>
            <w:tcW w:type="dxa" w:w="90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4"/>
            <w:shd w:val="clear" w:color="auto" w:fill="E8E8E8"/>
          </w:tcPr>
          <w:p>
            <w:pPr>
              <w:spacing w:after="0"/>
              <w:jc w:val="left"/>
            </w:pPr>
            <w:r>
              <w:rPr>
                <w:b/>
                <w:sz w:val="16"/>
              </w:rPr>
              <w:t>Update underway</w:t>
            </w:r>
          </w:p>
        </w:tc>
        <w:tc>
          <w:tcPr>
            <w:tcW w:type="dxa" w:w="2483"/>
            <w:shd w:val="clear" w:color="auto" w:fill="E8E8E8"/>
          </w:tcPr>
          <w:p>
            <w:pPr>
              <w:spacing w:after="0"/>
              <w:jc w:val="left"/>
            </w:pPr>
            <w:r>
              <w:rPr>
                <w:b/>
                <w:sz w:val="16"/>
              </w:rPr>
              <w:t>Notes</w:t>
            </w:r>
          </w:p>
        </w:tc>
      </w:tr>
      <w:tr>
        <w:trPr>
          <w:cantSplit/>
        </w:trPr>
        <w:tc>
          <w:tcPr>
            <w:tcW w:type="dxa" w:w="1314"/>
          </w:tcPr>
          <w:p>
            <w:pPr>
              <w:spacing w:after="0"/>
              <w:jc w:val="left"/>
            </w:pPr>
            <w:r>
              <w:rPr>
                <w:sz w:val="16"/>
              </w:rPr>
              <w:t>Lonoke County</w:t>
            </w:r>
          </w:p>
        </w:tc>
        <w:tc>
          <w:tcPr>
            <w:tcW w:type="dxa" w:w="1314"/>
          </w:tcPr>
          <w:p>
            <w:pPr>
              <w:spacing w:after="0"/>
              <w:jc w:val="left"/>
            </w:pPr>
            <w:r>
              <w:rPr>
                <w:sz w:val="16"/>
              </w:rPr>
              <w:t>County</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r>
              <w:rPr>
                <w:sz w:val="16"/>
              </w:rPr>
              <w:t>member approved 2019-07-01</w:t>
            </w:r>
          </w:p>
        </w:tc>
      </w:tr>
      <w:tr>
        <w:trPr>
          <w:cantSplit/>
        </w:trPr>
        <w:tc>
          <w:tcPr>
            <w:tcW w:type="dxa" w:w="1314"/>
          </w:tcPr>
          <w:p>
            <w:pPr>
              <w:spacing w:after="0"/>
              <w:jc w:val="left"/>
            </w:pPr>
            <w:r>
              <w:rPr>
                <w:sz w:val="16"/>
              </w:rPr>
              <w:t>Allport town</w:t>
            </w:r>
          </w:p>
        </w:tc>
        <w:tc>
          <w:tcPr>
            <w:tcW w:type="dxa" w:w="1314"/>
          </w:tcPr>
          <w:p>
            <w:pPr>
              <w:spacing w:after="0"/>
              <w:jc w:val="left"/>
            </w:pPr>
            <w:r>
              <w:rPr>
                <w:sz w:val="16"/>
              </w:rPr>
              <w:t>Town</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r>
              <w:rPr>
                <w:sz w:val="16"/>
              </w:rPr>
              <w:t>member approved 2019-07-01</w:t>
            </w:r>
          </w:p>
        </w:tc>
      </w:tr>
      <w:tr>
        <w:trPr>
          <w:cantSplit/>
        </w:trPr>
        <w:tc>
          <w:tcPr>
            <w:tcW w:type="dxa" w:w="1314"/>
          </w:tcPr>
          <w:p>
            <w:pPr>
              <w:spacing w:after="0"/>
              <w:jc w:val="left"/>
            </w:pPr>
            <w:r>
              <w:rPr>
                <w:sz w:val="16"/>
              </w:rPr>
              <w:t>Austin city</w:t>
            </w:r>
          </w:p>
        </w:tc>
        <w:tc>
          <w:tcPr>
            <w:tcW w:type="dxa" w:w="1314"/>
          </w:tcPr>
          <w:p>
            <w:pPr>
              <w:spacing w:after="0"/>
              <w:jc w:val="left"/>
            </w:pPr>
            <w:r>
              <w:rPr>
                <w:sz w:val="16"/>
              </w:rPr>
              <w:t>City</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r>
              <w:rPr>
                <w:sz w:val="16"/>
              </w:rPr>
              <w:t>member approved 2019-07-01</w:t>
            </w:r>
          </w:p>
        </w:tc>
      </w:tr>
      <w:tr>
        <w:trPr>
          <w:cantSplit/>
        </w:trPr>
        <w:tc>
          <w:tcPr>
            <w:tcW w:type="dxa" w:w="1314"/>
          </w:tcPr>
          <w:p>
            <w:pPr>
              <w:spacing w:after="0"/>
              <w:jc w:val="left"/>
            </w:pPr>
            <w:r>
              <w:rPr>
                <w:sz w:val="16"/>
              </w:rPr>
              <w:t>Cabot city</w:t>
            </w:r>
          </w:p>
        </w:tc>
        <w:tc>
          <w:tcPr>
            <w:tcW w:type="dxa" w:w="1314"/>
          </w:tcPr>
          <w:p>
            <w:pPr>
              <w:spacing w:after="0"/>
              <w:jc w:val="left"/>
            </w:pPr>
            <w:r>
              <w:rPr>
                <w:sz w:val="16"/>
              </w:rPr>
              <w:t>City</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r>
              <w:rPr>
                <w:sz w:val="16"/>
              </w:rPr>
              <w:t>member approved 2019-07-01</w:t>
            </w:r>
          </w:p>
        </w:tc>
      </w:tr>
      <w:tr>
        <w:trPr>
          <w:cantSplit/>
        </w:trPr>
        <w:tc>
          <w:tcPr>
            <w:tcW w:type="dxa" w:w="1314"/>
          </w:tcPr>
          <w:p>
            <w:pPr>
              <w:spacing w:after="0"/>
              <w:jc w:val="left"/>
            </w:pPr>
            <w:r>
              <w:rPr>
                <w:sz w:val="16"/>
              </w:rPr>
              <w:t>Carlisle city</w:t>
            </w:r>
          </w:p>
        </w:tc>
        <w:tc>
          <w:tcPr>
            <w:tcW w:type="dxa" w:w="1314"/>
          </w:tcPr>
          <w:p>
            <w:pPr>
              <w:spacing w:after="0"/>
              <w:jc w:val="left"/>
            </w:pPr>
            <w:r>
              <w:rPr>
                <w:sz w:val="16"/>
              </w:rPr>
              <w:t>City</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p>
        </w:tc>
      </w:tr>
      <w:tr>
        <w:trPr>
          <w:cantSplit/>
        </w:trPr>
        <w:tc>
          <w:tcPr>
            <w:tcW w:type="dxa" w:w="1314"/>
          </w:tcPr>
          <w:p>
            <w:pPr>
              <w:spacing w:after="0"/>
              <w:jc w:val="left"/>
            </w:pPr>
            <w:r>
              <w:rPr>
                <w:sz w:val="16"/>
              </w:rPr>
              <w:t>Coy town</w:t>
            </w:r>
          </w:p>
        </w:tc>
        <w:tc>
          <w:tcPr>
            <w:tcW w:type="dxa" w:w="1314"/>
          </w:tcPr>
          <w:p>
            <w:pPr>
              <w:spacing w:after="0"/>
              <w:jc w:val="left"/>
            </w:pPr>
            <w:r>
              <w:rPr>
                <w:sz w:val="16"/>
              </w:rPr>
              <w:t>Town</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p>
        </w:tc>
      </w:tr>
      <w:tr>
        <w:trPr>
          <w:cantSplit/>
        </w:trPr>
        <w:tc>
          <w:tcPr>
            <w:tcW w:type="dxa" w:w="1314"/>
          </w:tcPr>
          <w:p>
            <w:pPr>
              <w:spacing w:after="0"/>
              <w:jc w:val="left"/>
            </w:pPr>
            <w:r>
              <w:rPr>
                <w:sz w:val="16"/>
              </w:rPr>
              <w:t>England city</w:t>
            </w:r>
          </w:p>
        </w:tc>
        <w:tc>
          <w:tcPr>
            <w:tcW w:type="dxa" w:w="1314"/>
          </w:tcPr>
          <w:p>
            <w:pPr>
              <w:spacing w:after="0"/>
              <w:jc w:val="left"/>
            </w:pPr>
            <w:r>
              <w:rPr>
                <w:sz w:val="16"/>
              </w:rPr>
              <w:t>City</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p>
        </w:tc>
      </w:tr>
      <w:tr>
        <w:trPr>
          <w:cantSplit/>
        </w:trPr>
        <w:tc>
          <w:tcPr>
            <w:tcW w:type="dxa" w:w="1314"/>
          </w:tcPr>
          <w:p>
            <w:pPr>
              <w:spacing w:after="0"/>
              <w:jc w:val="left"/>
            </w:pPr>
            <w:r>
              <w:rPr>
                <w:sz w:val="16"/>
              </w:rPr>
              <w:t>Humnoke city</w:t>
            </w:r>
          </w:p>
        </w:tc>
        <w:tc>
          <w:tcPr>
            <w:tcW w:type="dxa" w:w="1314"/>
          </w:tcPr>
          <w:p>
            <w:pPr>
              <w:spacing w:after="0"/>
              <w:jc w:val="left"/>
            </w:pPr>
            <w:r>
              <w:rPr>
                <w:sz w:val="16"/>
              </w:rPr>
              <w:t>City</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p>
        </w:tc>
      </w:tr>
      <w:tr>
        <w:trPr>
          <w:cantSplit/>
        </w:trPr>
        <w:tc>
          <w:tcPr>
            <w:tcW w:type="dxa" w:w="1314"/>
          </w:tcPr>
          <w:p>
            <w:pPr>
              <w:spacing w:after="0"/>
              <w:jc w:val="left"/>
            </w:pPr>
            <w:r>
              <w:rPr>
                <w:sz w:val="16"/>
              </w:rPr>
              <w:t>Keo town</w:t>
            </w:r>
          </w:p>
        </w:tc>
        <w:tc>
          <w:tcPr>
            <w:tcW w:type="dxa" w:w="1314"/>
          </w:tcPr>
          <w:p>
            <w:pPr>
              <w:spacing w:after="0"/>
              <w:jc w:val="left"/>
            </w:pPr>
            <w:r>
              <w:rPr>
                <w:sz w:val="16"/>
              </w:rPr>
              <w:t>Town</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r>
              <w:rPr>
                <w:sz w:val="16"/>
              </w:rPr>
              <w:t>member approved 2021-09-10</w:t>
            </w:r>
          </w:p>
        </w:tc>
      </w:tr>
      <w:tr>
        <w:trPr>
          <w:cantSplit/>
        </w:trPr>
        <w:tc>
          <w:tcPr>
            <w:tcW w:type="dxa" w:w="1314"/>
          </w:tcPr>
          <w:p>
            <w:pPr>
              <w:spacing w:after="0"/>
              <w:jc w:val="left"/>
            </w:pPr>
            <w:r>
              <w:rPr>
                <w:sz w:val="16"/>
              </w:rPr>
              <w:t>Lonoke city</w:t>
            </w:r>
          </w:p>
        </w:tc>
        <w:tc>
          <w:tcPr>
            <w:tcW w:type="dxa" w:w="1314"/>
          </w:tcPr>
          <w:p>
            <w:pPr>
              <w:spacing w:after="0"/>
              <w:jc w:val="left"/>
            </w:pPr>
            <w:r>
              <w:rPr>
                <w:sz w:val="16"/>
              </w:rPr>
              <w:t>City</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p>
        </w:tc>
      </w:tr>
      <w:tr>
        <w:trPr>
          <w:cantSplit/>
        </w:trPr>
        <w:tc>
          <w:tcPr>
            <w:tcW w:type="dxa" w:w="1314"/>
          </w:tcPr>
          <w:p>
            <w:pPr>
              <w:spacing w:after="0"/>
              <w:jc w:val="left"/>
            </w:pPr>
            <w:r>
              <w:rPr>
                <w:sz w:val="16"/>
              </w:rPr>
              <w:t>Ward city</w:t>
            </w:r>
          </w:p>
        </w:tc>
        <w:tc>
          <w:tcPr>
            <w:tcW w:type="dxa" w:w="1314"/>
          </w:tcPr>
          <w:p>
            <w:pPr>
              <w:spacing w:after="0"/>
              <w:jc w:val="left"/>
            </w:pPr>
            <w:r>
              <w:rPr>
                <w:sz w:val="16"/>
              </w:rPr>
              <w:t>City</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r>
              <w:rPr>
                <w:sz w:val="16"/>
              </w:rPr>
              <w:t>member approved 2019-07-01</w:t>
            </w:r>
          </w:p>
        </w:tc>
      </w:tr>
      <w:tr>
        <w:trPr>
          <w:cantSplit/>
        </w:trPr>
        <w:tc>
          <w:tcPr>
            <w:tcW w:type="dxa" w:w="1314"/>
          </w:tcPr>
          <w:p>
            <w:pPr>
              <w:spacing w:after="0"/>
              <w:jc w:val="left"/>
            </w:pPr>
            <w:r>
              <w:rPr>
                <w:sz w:val="16"/>
              </w:rPr>
              <w:t>Cabot Public Schools</w:t>
            </w:r>
          </w:p>
        </w:tc>
        <w:tc>
          <w:tcPr>
            <w:tcW w:type="dxa" w:w="1314"/>
          </w:tcPr>
          <w:p>
            <w:pPr>
              <w:spacing w:after="0"/>
              <w:jc w:val="left"/>
            </w:pPr>
            <w:r>
              <w:rPr>
                <w:sz w:val="16"/>
              </w:rPr>
              <w:t>School/School District</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p>
        </w:tc>
      </w:tr>
      <w:tr>
        <w:trPr>
          <w:cantSplit/>
        </w:trPr>
        <w:tc>
          <w:tcPr>
            <w:tcW w:type="dxa" w:w="1314"/>
          </w:tcPr>
          <w:p>
            <w:pPr>
              <w:spacing w:after="0"/>
              <w:jc w:val="left"/>
            </w:pPr>
            <w:r>
              <w:rPr>
                <w:sz w:val="16"/>
              </w:rPr>
              <w:t>Carlisle School District</w:t>
            </w:r>
          </w:p>
        </w:tc>
        <w:tc>
          <w:tcPr>
            <w:tcW w:type="dxa" w:w="1314"/>
          </w:tcPr>
          <w:p>
            <w:pPr>
              <w:spacing w:after="0"/>
              <w:jc w:val="left"/>
            </w:pPr>
            <w:r>
              <w:rPr>
                <w:sz w:val="16"/>
              </w:rPr>
              <w:t>School/School District</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p>
        </w:tc>
      </w:tr>
      <w:tr>
        <w:trPr>
          <w:cantSplit/>
        </w:trPr>
        <w:tc>
          <w:tcPr>
            <w:tcW w:type="dxa" w:w="1314"/>
          </w:tcPr>
          <w:p>
            <w:pPr>
              <w:spacing w:after="0"/>
              <w:jc w:val="left"/>
            </w:pPr>
            <w:r>
              <w:rPr>
                <w:sz w:val="16"/>
              </w:rPr>
              <w:t>England School District</w:t>
            </w:r>
          </w:p>
        </w:tc>
        <w:tc>
          <w:tcPr>
            <w:tcW w:type="dxa" w:w="1314"/>
          </w:tcPr>
          <w:p>
            <w:pPr>
              <w:spacing w:after="0"/>
              <w:jc w:val="left"/>
            </w:pPr>
            <w:r>
              <w:rPr>
                <w:sz w:val="16"/>
              </w:rPr>
              <w:t>School/School District</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p>
        </w:tc>
      </w:tr>
      <w:tr>
        <w:trPr>
          <w:cantSplit/>
        </w:trPr>
        <w:tc>
          <w:tcPr>
            <w:tcW w:type="dxa" w:w="1314"/>
          </w:tcPr>
          <w:p>
            <w:pPr>
              <w:spacing w:after="0"/>
              <w:jc w:val="left"/>
            </w:pPr>
            <w:r>
              <w:rPr>
                <w:sz w:val="16"/>
              </w:rPr>
              <w:t>Lonoke School District</w:t>
            </w:r>
          </w:p>
        </w:tc>
        <w:tc>
          <w:tcPr>
            <w:tcW w:type="dxa" w:w="1314"/>
          </w:tcPr>
          <w:p>
            <w:pPr>
              <w:spacing w:after="0"/>
              <w:jc w:val="left"/>
            </w:pPr>
            <w:r>
              <w:rPr>
                <w:sz w:val="16"/>
              </w:rPr>
              <w:t>School/School District</w:t>
            </w:r>
          </w:p>
        </w:tc>
        <w:tc>
          <w:tcPr>
            <w:tcW w:type="dxa" w:w="2034"/>
          </w:tcPr>
          <w:p>
            <w:pPr>
              <w:spacing w:after="0"/>
              <w:jc w:val="left"/>
            </w:pPr>
            <w:r>
              <w:rPr>
                <w:sz w:val="16"/>
              </w:rPr>
              <w:t>Expired on 2024-02-05</w:t>
            </w:r>
          </w:p>
        </w:tc>
        <w:tc>
          <w:tcPr>
            <w:tcW w:type="dxa" w:w="3023"/>
          </w:tcPr>
          <w:p>
            <w:pPr>
              <w:spacing w:after="0"/>
              <w:jc w:val="left"/>
            </w:pPr>
            <w:r>
              <w:rPr>
                <w:sz w:val="16"/>
              </w:rPr>
              <w:t>Lonoke County (FEMA plan 101275)</w:t>
            </w:r>
          </w:p>
        </w:tc>
        <w:tc>
          <w:tcPr>
            <w:tcW w:type="dxa" w:w="1044"/>
          </w:tcPr>
          <w:p>
            <w:pPr>
              <w:spacing w:after="0"/>
              <w:jc w:val="left"/>
            </w:pPr>
            <w:r>
              <w:rPr>
                <w:sz w:val="16"/>
              </w:rPr>
              <w:t>2019-02-06</w:t>
            </w:r>
          </w:p>
        </w:tc>
        <w:tc>
          <w:tcPr>
            <w:tcW w:type="dxa" w:w="1044"/>
          </w:tcPr>
          <w:p>
            <w:pPr>
              <w:spacing w:after="0"/>
              <w:jc w:val="left"/>
            </w:pPr>
            <w:r>
              <w:rPr>
                <w:sz w:val="16"/>
              </w:rPr>
              <w:t>2024-02-05</w:t>
            </w:r>
          </w:p>
        </w:tc>
        <w:tc>
          <w:tcPr>
            <w:tcW w:type="dxa" w:w="900"/>
          </w:tcPr>
          <w:p>
            <w:pPr>
              <w:spacing w:after="0"/>
              <w:jc w:val="right"/>
            </w:pPr>
            <w:r>
              <w:rPr>
                <w:sz w:val="16"/>
              </w:rPr>
              <w:t>-966</w:t>
            </w:r>
          </w:p>
        </w:tc>
        <w:tc>
          <w:tcPr>
            <w:tcW w:type="dxa" w:w="954"/>
          </w:tcPr>
          <w:p>
            <w:pPr>
              <w:spacing w:after="0"/>
              <w:jc w:val="left"/>
            </w:pPr>
          </w:p>
        </w:tc>
        <w:tc>
          <w:tcPr>
            <w:tcW w:type="dxa" w:w="2483"/>
          </w:tcPr>
          <w:p>
            <w:pPr>
              <w:spacing w:after="0"/>
              <w:jc w:val="left"/>
            </w:pPr>
            <w:r>
              <w:rPr>
                <w:sz w:val="16"/>
              </w:rPr>
              <w:t>member approved 2023-01-24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07"/>
        <w:gridCol w:w="1342"/>
        <w:gridCol w:w="1126"/>
        <w:gridCol w:w="1126"/>
        <w:gridCol w:w="1282"/>
        <w:gridCol w:w="1160"/>
        <w:gridCol w:w="1163"/>
        <w:gridCol w:w="2083"/>
        <w:gridCol w:w="1906"/>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3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r>
              <w:rPr>
                <w:sz w:val="16"/>
              </w:rPr>
              <w:t>$14,273,663</w:t>
            </w:r>
          </w:p>
        </w:tc>
        <w:tc>
          <w:tcPr>
            <w:tcW w:type="dxa" w:w="1126"/>
          </w:tcPr>
          <w:p>
            <w:pPr>
              <w:spacing w:after="0"/>
              <w:jc w:val="right"/>
            </w:pPr>
            <w:r>
              <w:rPr>
                <w:sz w:val="16"/>
              </w:rPr>
              <w:t>$316,422</w:t>
            </w:r>
          </w:p>
        </w:tc>
        <w:tc>
          <w:tcPr>
            <w:tcW w:type="dxa" w:w="1282"/>
          </w:tcPr>
          <w:p>
            <w:pPr>
              <w:spacing w:after="0"/>
              <w:jc w:val="right"/>
            </w:pPr>
            <w:r>
              <w:rPr>
                <w:sz w:val="16"/>
              </w:rPr>
              <w:t>$665,860</w:t>
            </w:r>
          </w:p>
        </w:tc>
        <w:tc>
          <w:tcPr>
            <w:tcW w:type="dxa" w:w="1160"/>
          </w:tcPr>
          <w:p>
            <w:pPr>
              <w:spacing w:after="0"/>
              <w:jc w:val="right"/>
            </w:pPr>
            <w:r>
              <w:rPr>
                <w:sz w:val="16"/>
              </w:rPr>
              <w:t>$15,255,946</w:t>
            </w:r>
          </w:p>
        </w:tc>
        <w:tc>
          <w:tcPr>
            <w:tcW w:type="dxa" w:w="1163"/>
          </w:tcPr>
          <w:p>
            <w:pPr>
              <w:spacing w:after="0"/>
              <w:jc w:val="right"/>
            </w:pPr>
            <w:r>
              <w:rPr>
                <w:sz w:val="16"/>
              </w:rPr>
              <w:t>86</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Earthquake</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$4,903,408</w:t>
            </w:r>
          </w:p>
        </w:tc>
        <w:tc>
          <w:tcPr>
            <w:tcW w:type="dxa" w:w="1126"/>
          </w:tcPr>
          <w:p>
            <w:pPr>
              <w:spacing w:after="0"/>
              <w:jc w:val="right"/>
            </w:pPr>
          </w:p>
        </w:tc>
        <w:tc>
          <w:tcPr>
            <w:tcW w:type="dxa" w:w="1282"/>
          </w:tcPr>
          <w:p>
            <w:pPr>
              <w:spacing w:after="0"/>
              <w:jc w:val="right"/>
            </w:pPr>
            <w:r>
              <w:rPr>
                <w:sz w:val="16"/>
              </w:rPr>
              <w:t>$5,030,487</w:t>
            </w:r>
          </w:p>
        </w:tc>
        <w:tc>
          <w:tcPr>
            <w:tcW w:type="dxa" w:w="1160"/>
          </w:tcPr>
          <w:p>
            <w:pPr>
              <w:spacing w:after="0"/>
              <w:jc w:val="right"/>
            </w:pPr>
            <w:r>
              <w:rPr>
                <w:sz w:val="16"/>
              </w:rPr>
              <w:t>$9,933,894</w:t>
            </w:r>
          </w:p>
        </w:tc>
        <w:tc>
          <w:tcPr>
            <w:tcW w:type="dxa" w:w="1163"/>
          </w:tcPr>
          <w:p>
            <w:pPr>
              <w:spacing w:after="0"/>
              <w:jc w:val="right"/>
            </w:pPr>
          </w:p>
        </w:tc>
        <w:tc>
          <w:tcPr>
            <w:tcW w:type="dxa" w:w="2083"/>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$2,572,127</w:t>
            </w:r>
          </w:p>
        </w:tc>
        <w:tc>
          <w:tcPr>
            <w:tcW w:type="dxa" w:w="1126"/>
          </w:tcPr>
          <w:p>
            <w:pPr>
              <w:spacing w:after="0"/>
              <w:jc w:val="right"/>
            </w:pPr>
            <w:r>
              <w:rPr>
                <w:sz w:val="16"/>
              </w:rPr>
              <w:t>$3,492</w:t>
            </w:r>
          </w:p>
        </w:tc>
        <w:tc>
          <w:tcPr>
            <w:tcW w:type="dxa" w:w="1282"/>
          </w:tcPr>
          <w:p>
            <w:pPr>
              <w:spacing w:after="0"/>
              <w:jc w:val="right"/>
            </w:pPr>
            <w:r>
              <w:rPr>
                <w:sz w:val="16"/>
              </w:rPr>
              <w:t>$4,168,244</w:t>
            </w:r>
          </w:p>
        </w:tc>
        <w:tc>
          <w:tcPr>
            <w:tcW w:type="dxa" w:w="1160"/>
          </w:tcPr>
          <w:p>
            <w:pPr>
              <w:spacing w:after="0"/>
              <w:jc w:val="right"/>
            </w:pPr>
            <w:r>
              <w:rPr>
                <w:sz w:val="16"/>
              </w:rPr>
              <w:t>$6,743,865</w:t>
            </w:r>
          </w:p>
        </w:tc>
        <w:tc>
          <w:tcPr>
            <w:tcW w:type="dxa" w:w="1163"/>
          </w:tcPr>
          <w:p>
            <w:pPr>
              <w:spacing w:after="0"/>
              <w:jc w:val="right"/>
            </w:pPr>
            <w:r>
              <w:rPr>
                <w:sz w:val="16"/>
              </w:rPr>
              <w:t>57</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Heat Wave</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$138</w:t>
            </w:r>
          </w:p>
        </w:tc>
        <w:tc>
          <w:tcPr>
            <w:tcW w:type="dxa" w:w="1126"/>
          </w:tcPr>
          <w:p>
            <w:pPr>
              <w:spacing w:after="0"/>
              <w:jc w:val="right"/>
            </w:pPr>
            <w:r>
              <w:rPr>
                <w:sz w:val="16"/>
              </w:rPr>
              <w:t>$1,194</w:t>
            </w:r>
          </w:p>
        </w:tc>
        <w:tc>
          <w:tcPr>
            <w:tcW w:type="dxa" w:w="1282"/>
          </w:tcPr>
          <w:p>
            <w:pPr>
              <w:spacing w:after="0"/>
              <w:jc w:val="right"/>
            </w:pPr>
            <w:r>
              <w:rPr>
                <w:sz w:val="16"/>
              </w:rPr>
              <w:t>$2,431,291</w:t>
            </w:r>
          </w:p>
        </w:tc>
        <w:tc>
          <w:tcPr>
            <w:tcW w:type="dxa" w:w="1160"/>
          </w:tcPr>
          <w:p>
            <w:pPr>
              <w:spacing w:after="0"/>
              <w:jc w:val="right"/>
            </w:pPr>
            <w:r>
              <w:rPr>
                <w:sz w:val="16"/>
              </w:rPr>
              <w:t>$2,432,623</w:t>
            </w:r>
          </w:p>
        </w:tc>
        <w:tc>
          <w:tcPr>
            <w:tcW w:type="dxa" w:w="1163"/>
          </w:tcPr>
          <w:p>
            <w:pPr>
              <w:spacing w:after="0"/>
              <w:jc w:val="right"/>
            </w:pPr>
            <w:r>
              <w:rPr>
                <w:sz w:val="16"/>
              </w:rPr>
              <w:t>13</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Ice Storm</w:t>
            </w:r>
          </w:p>
        </w:tc>
        <w:tc>
          <w:tcPr>
            <w:tcW w:type="dxa" w:w="1207"/>
          </w:tcPr>
          <w:p>
            <w:pPr>
              <w:spacing w:after="0"/>
              <w:jc w:val="left"/>
            </w:pPr>
            <w:r>
              <w:rPr>
                <w:sz w:val="16"/>
              </w:rPr>
              <w:t>Very High</w:t>
            </w:r>
          </w:p>
        </w:tc>
        <w:tc>
          <w:tcPr>
            <w:tcW w:type="dxa" w:w="1342"/>
          </w:tcPr>
          <w:p>
            <w:pPr>
              <w:spacing w:after="0"/>
              <w:jc w:val="left"/>
            </w:pPr>
            <w:r>
              <w:rPr>
                <w:sz w:val="16"/>
              </w:rPr>
              <w:t>Very High</w:t>
            </w:r>
          </w:p>
        </w:tc>
        <w:tc>
          <w:tcPr>
            <w:tcW w:type="dxa" w:w="1126"/>
          </w:tcPr>
          <w:p>
            <w:pPr>
              <w:spacing w:after="0"/>
              <w:jc w:val="right"/>
            </w:pPr>
            <w:r>
              <w:rPr>
                <w:sz w:val="16"/>
              </w:rPr>
              <w:t>$1,591,832</w:t>
            </w:r>
          </w:p>
        </w:tc>
        <w:tc>
          <w:tcPr>
            <w:tcW w:type="dxa" w:w="1126"/>
          </w:tcPr>
          <w:p>
            <w:pPr>
              <w:spacing w:after="0"/>
              <w:jc w:val="right"/>
            </w:pPr>
          </w:p>
        </w:tc>
        <w:tc>
          <w:tcPr>
            <w:tcW w:type="dxa" w:w="1282"/>
          </w:tcPr>
          <w:p>
            <w:pPr>
              <w:spacing w:after="0"/>
              <w:jc w:val="right"/>
            </w:pPr>
            <w:r>
              <w:rPr>
                <w:sz w:val="16"/>
              </w:rPr>
              <w:t>$489,267</w:t>
            </w:r>
          </w:p>
        </w:tc>
        <w:tc>
          <w:tcPr>
            <w:tcW w:type="dxa" w:w="1160"/>
          </w:tcPr>
          <w:p>
            <w:pPr>
              <w:spacing w:after="0"/>
              <w:jc w:val="right"/>
            </w:pPr>
            <w:r>
              <w:rPr>
                <w:sz w:val="16"/>
              </w:rPr>
              <w:t>$2,081,099</w:t>
            </w:r>
          </w:p>
        </w:tc>
        <w:tc>
          <w:tcPr>
            <w:tcW w:type="dxa" w:w="1163"/>
          </w:tcPr>
          <w:p>
            <w:pPr>
              <w:spacing w:after="0"/>
              <w:jc w:val="right"/>
            </w:pPr>
            <w:r>
              <w:rPr>
                <w:sz w:val="16"/>
              </w:rPr>
              <w:t>7</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207"/>
          </w:tcPr>
          <w:p>
            <w:pPr>
              <w:spacing w:after="0"/>
              <w:jc w:val="left"/>
            </w:pPr>
            <w:r>
              <w:rPr>
                <w:sz w:val="16"/>
              </w:rPr>
              <w:t>Relatively High</w:t>
            </w:r>
          </w:p>
        </w:tc>
        <w:tc>
          <w:tcPr>
            <w:tcW w:type="dxa" w:w="1342"/>
          </w:tcPr>
          <w:p>
            <w:pPr>
              <w:spacing w:after="0"/>
              <w:jc w:val="left"/>
            </w:pPr>
            <w:r>
              <w:rPr>
                <w:sz w:val="16"/>
              </w:rPr>
              <w:t>Relatively High</w:t>
            </w:r>
          </w:p>
        </w:tc>
        <w:tc>
          <w:tcPr>
            <w:tcW w:type="dxa" w:w="1126"/>
          </w:tcPr>
          <w:p>
            <w:pPr>
              <w:spacing w:after="0"/>
              <w:jc w:val="right"/>
            </w:pPr>
            <w:r>
              <w:rPr>
                <w:sz w:val="16"/>
              </w:rPr>
              <w:t>$337,360</w:t>
            </w:r>
          </w:p>
        </w:tc>
        <w:tc>
          <w:tcPr>
            <w:tcW w:type="dxa" w:w="1126"/>
          </w:tcPr>
          <w:p>
            <w:pPr>
              <w:spacing w:after="0"/>
              <w:jc w:val="right"/>
            </w:pPr>
            <w:r>
              <w:rPr>
                <w:sz w:val="16"/>
              </w:rPr>
              <w:t>$242</w:t>
            </w:r>
          </w:p>
        </w:tc>
        <w:tc>
          <w:tcPr>
            <w:tcW w:type="dxa" w:w="1282"/>
          </w:tcPr>
          <w:p>
            <w:pPr>
              <w:spacing w:after="0"/>
              <w:jc w:val="right"/>
            </w:pPr>
            <w:r>
              <w:rPr>
                <w:sz w:val="16"/>
              </w:rPr>
              <w:t>$1,712,512</w:t>
            </w:r>
          </w:p>
        </w:tc>
        <w:tc>
          <w:tcPr>
            <w:tcW w:type="dxa" w:w="1160"/>
          </w:tcPr>
          <w:p>
            <w:pPr>
              <w:spacing w:after="0"/>
              <w:jc w:val="right"/>
            </w:pPr>
            <w:r>
              <w:rPr>
                <w:sz w:val="16"/>
              </w:rPr>
              <w:t>$2,050,114</w:t>
            </w:r>
          </w:p>
        </w:tc>
        <w:tc>
          <w:tcPr>
            <w:tcW w:type="dxa" w:w="1163"/>
          </w:tcPr>
          <w:p>
            <w:pPr>
              <w:spacing w:after="0"/>
              <w:jc w:val="right"/>
            </w:pPr>
            <w:r>
              <w:rPr>
                <w:sz w:val="16"/>
              </w:rPr>
              <w:t>291</w:t>
            </w:r>
          </w:p>
        </w:tc>
        <w:tc>
          <w:tcPr>
            <w:tcW w:type="dxa" w:w="2083"/>
          </w:tcPr>
          <w:p>
            <w:pPr>
              <w:spacing w:after="0"/>
              <w:jc w:val="left"/>
            </w:pPr>
          </w:p>
        </w:tc>
        <w:tc>
          <w:tcPr>
            <w:tcW w:type="dxa" w:w="1906"/>
          </w:tcPr>
          <w:p>
            <w:pPr>
              <w:spacing w:after="0"/>
              <w:jc w:val="left"/>
            </w:pPr>
            <w:r>
              <w:rPr>
                <w:sz w:val="16"/>
              </w:rPr>
              <w:t>Includes 2 High Wind records and 9 Strong Wind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Cold Wave</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r>
              <w:rPr>
                <w:sz w:val="16"/>
              </w:rPr>
              <w:t>$16,777</w:t>
            </w:r>
          </w:p>
        </w:tc>
        <w:tc>
          <w:tcPr>
            <w:tcW w:type="dxa" w:w="1126"/>
          </w:tcPr>
          <w:p>
            <w:pPr>
              <w:spacing w:after="0"/>
              <w:jc w:val="right"/>
            </w:pPr>
            <w:r>
              <w:rPr>
                <w:sz w:val="16"/>
              </w:rPr>
              <w:t>$1,316</w:t>
            </w:r>
          </w:p>
        </w:tc>
        <w:tc>
          <w:tcPr>
            <w:tcW w:type="dxa" w:w="1282"/>
          </w:tcPr>
          <w:p>
            <w:pPr>
              <w:spacing w:after="0"/>
              <w:jc w:val="right"/>
            </w:pPr>
            <w:r>
              <w:rPr>
                <w:sz w:val="16"/>
              </w:rPr>
              <w:t>$914,372</w:t>
            </w:r>
          </w:p>
        </w:tc>
        <w:tc>
          <w:tcPr>
            <w:tcW w:type="dxa" w:w="1160"/>
          </w:tcPr>
          <w:p>
            <w:pPr>
              <w:spacing w:after="0"/>
              <w:jc w:val="right"/>
            </w:pPr>
            <w:r>
              <w:rPr>
                <w:sz w:val="16"/>
              </w:rPr>
              <w:t>$932,464</w:t>
            </w:r>
          </w:p>
        </w:tc>
        <w:tc>
          <w:tcPr>
            <w:tcW w:type="dxa" w:w="1163"/>
          </w:tcPr>
          <w:p>
            <w:pPr>
              <w:spacing w:after="0"/>
              <w:jc w:val="right"/>
            </w:pPr>
            <w:r>
              <w:rPr>
                <w:sz w:val="16"/>
              </w:rPr>
              <w:t>6</w:t>
            </w:r>
          </w:p>
        </w:tc>
        <w:tc>
          <w:tcPr>
            <w:tcW w:type="dxa" w:w="2083"/>
          </w:tcPr>
          <w:p>
            <w:pPr>
              <w:spacing w:after="0"/>
              <w:jc w:val="left"/>
            </w:pPr>
          </w:p>
        </w:tc>
        <w:tc>
          <w:tcPr>
            <w:tcW w:type="dxa" w:w="1906"/>
          </w:tcPr>
          <w:p>
            <w:pPr>
              <w:spacing w:after="0"/>
              <w:jc w:val="left"/>
            </w:pPr>
            <w:r>
              <w:rPr>
                <w:sz w:val="16"/>
              </w:rPr>
              <w:t>Includes 6 Frost/Freeze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Hail</w:t>
            </w:r>
          </w:p>
        </w:tc>
        <w:tc>
          <w:tcPr>
            <w:tcW w:type="dxa" w:w="1207"/>
          </w:tcPr>
          <w:p>
            <w:pPr>
              <w:spacing w:after="0"/>
              <w:jc w:val="left"/>
            </w:pPr>
            <w:r>
              <w:rPr>
                <w:sz w:val="16"/>
              </w:rPr>
              <w:t>Relatively Low</w:t>
            </w:r>
          </w:p>
        </w:tc>
        <w:tc>
          <w:tcPr>
            <w:tcW w:type="dxa" w:w="1342"/>
          </w:tcPr>
          <w:p>
            <w:pPr>
              <w:spacing w:after="0"/>
              <w:jc w:val="left"/>
            </w:pPr>
            <w:r>
              <w:rPr>
                <w:sz w:val="16"/>
              </w:rPr>
              <w:t>Relatively Moderate</w:t>
            </w:r>
          </w:p>
        </w:tc>
        <w:tc>
          <w:tcPr>
            <w:tcW w:type="dxa" w:w="1126"/>
          </w:tcPr>
          <w:p>
            <w:pPr>
              <w:spacing w:after="0"/>
              <w:jc w:val="right"/>
            </w:pPr>
            <w:r>
              <w:rPr>
                <w:sz w:val="16"/>
              </w:rPr>
              <w:t>$223,303</w:t>
            </w:r>
          </w:p>
        </w:tc>
        <w:tc>
          <w:tcPr>
            <w:tcW w:type="dxa" w:w="1126"/>
          </w:tcPr>
          <w:p>
            <w:pPr>
              <w:spacing w:after="0"/>
              <w:jc w:val="right"/>
            </w:pPr>
            <w:r>
              <w:rPr>
                <w:sz w:val="16"/>
              </w:rPr>
              <w:t>$308,815</w:t>
            </w:r>
          </w:p>
        </w:tc>
        <w:tc>
          <w:tcPr>
            <w:tcW w:type="dxa" w:w="1282"/>
          </w:tcPr>
          <w:p>
            <w:pPr>
              <w:spacing w:after="0"/>
              <w:jc w:val="right"/>
            </w:pPr>
            <w:r>
              <w:rPr>
                <w:sz w:val="16"/>
              </w:rPr>
              <w:t>$185,351</w:t>
            </w:r>
          </w:p>
        </w:tc>
        <w:tc>
          <w:tcPr>
            <w:tcW w:type="dxa" w:w="1160"/>
          </w:tcPr>
          <w:p>
            <w:pPr>
              <w:spacing w:after="0"/>
              <w:jc w:val="right"/>
            </w:pPr>
            <w:r>
              <w:rPr>
                <w:sz w:val="16"/>
              </w:rPr>
              <w:t>$717,469</w:t>
            </w:r>
          </w:p>
        </w:tc>
        <w:tc>
          <w:tcPr>
            <w:tcW w:type="dxa" w:w="1163"/>
          </w:tcPr>
          <w:p>
            <w:pPr>
              <w:spacing w:after="0"/>
              <w:jc w:val="right"/>
            </w:pPr>
            <w:r>
              <w:rPr>
                <w:sz w:val="16"/>
              </w:rPr>
              <w:t>215</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$134,396</w:t>
            </w:r>
          </w:p>
        </w:tc>
        <w:tc>
          <w:tcPr>
            <w:tcW w:type="dxa" w:w="1126"/>
          </w:tcPr>
          <w:p>
            <w:pPr>
              <w:spacing w:after="0"/>
              <w:jc w:val="right"/>
            </w:pPr>
          </w:p>
        </w:tc>
        <w:tc>
          <w:tcPr>
            <w:tcW w:type="dxa" w:w="1282"/>
          </w:tcPr>
          <w:p>
            <w:pPr>
              <w:spacing w:after="0"/>
              <w:jc w:val="right"/>
            </w:pPr>
            <w:r>
              <w:rPr>
                <w:sz w:val="16"/>
              </w:rPr>
              <w:t>$402,707</w:t>
            </w:r>
          </w:p>
        </w:tc>
        <w:tc>
          <w:tcPr>
            <w:tcW w:type="dxa" w:w="1160"/>
          </w:tcPr>
          <w:p>
            <w:pPr>
              <w:spacing w:after="0"/>
              <w:jc w:val="right"/>
            </w:pPr>
            <w:r>
              <w:rPr>
                <w:sz w:val="16"/>
              </w:rPr>
              <w:t>$537,104</w:t>
            </w:r>
          </w:p>
        </w:tc>
        <w:tc>
          <w:tcPr>
            <w:tcW w:type="dxa" w:w="1163"/>
          </w:tcPr>
          <w:p>
            <w:pPr>
              <w:spacing w:after="0"/>
              <w:jc w:val="right"/>
            </w:pPr>
            <w:r>
              <w:rPr>
                <w:sz w:val="16"/>
              </w:rPr>
              <w:t>9</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$119,352</w:t>
            </w:r>
          </w:p>
        </w:tc>
        <w:tc>
          <w:tcPr>
            <w:tcW w:type="dxa" w:w="1126"/>
          </w:tcPr>
          <w:p>
            <w:pPr>
              <w:spacing w:after="0"/>
              <w:jc w:val="right"/>
            </w:pPr>
            <w:r>
              <w:rPr>
                <w:sz w:val="16"/>
              </w:rPr>
              <w:t>$1,414</w:t>
            </w:r>
          </w:p>
        </w:tc>
        <w:tc>
          <w:tcPr>
            <w:tcW w:type="dxa" w:w="1282"/>
          </w:tcPr>
          <w:p>
            <w:pPr>
              <w:spacing w:after="0"/>
              <w:jc w:val="right"/>
            </w:pPr>
            <w:r>
              <w:rPr>
                <w:sz w:val="16"/>
              </w:rPr>
              <w:t>$11,237</w:t>
            </w:r>
          </w:p>
        </w:tc>
        <w:tc>
          <w:tcPr>
            <w:tcW w:type="dxa" w:w="1160"/>
          </w:tcPr>
          <w:p>
            <w:pPr>
              <w:spacing w:after="0"/>
              <w:jc w:val="right"/>
            </w:pPr>
            <w:r>
              <w:rPr>
                <w:sz w:val="16"/>
              </w:rPr>
              <w:t>$132,002</w:t>
            </w:r>
          </w:p>
        </w:tc>
        <w:tc>
          <w:tcPr>
            <w:tcW w:type="dxa" w:w="1163"/>
          </w:tcPr>
          <w:p>
            <w:pPr>
              <w:spacing w:after="0"/>
              <w:jc w:val="right"/>
            </w:pPr>
            <w:r>
              <w:rPr>
                <w:sz w:val="16"/>
              </w:rPr>
              <w:t>58</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Hurricane</w:t>
            </w:r>
          </w:p>
        </w:tc>
        <w:tc>
          <w:tcPr>
            <w:tcW w:type="dxa" w:w="1207"/>
          </w:tcPr>
          <w:p>
            <w:pPr>
              <w:spacing w:after="0"/>
              <w:jc w:val="left"/>
            </w:pPr>
            <w:r>
              <w:rPr>
                <w:sz w:val="16"/>
              </w:rPr>
              <w:t>Very Low</w:t>
            </w:r>
          </w:p>
        </w:tc>
        <w:tc>
          <w:tcPr>
            <w:tcW w:type="dxa" w:w="1342"/>
          </w:tcPr>
          <w:p>
            <w:pPr>
              <w:spacing w:after="0"/>
              <w:jc w:val="left"/>
            </w:pPr>
            <w:r>
              <w:rPr>
                <w:sz w:val="16"/>
              </w:rPr>
              <w:t>Very Low</w:t>
            </w:r>
          </w:p>
        </w:tc>
        <w:tc>
          <w:tcPr>
            <w:tcW w:type="dxa" w:w="1126"/>
          </w:tcPr>
          <w:p>
            <w:pPr>
              <w:spacing w:after="0"/>
              <w:jc w:val="right"/>
            </w:pPr>
            <w:r>
              <w:rPr>
                <w:sz w:val="16"/>
              </w:rPr>
              <w:t>$63,553</w:t>
            </w:r>
          </w:p>
        </w:tc>
        <w:tc>
          <w:tcPr>
            <w:tcW w:type="dxa" w:w="1126"/>
          </w:tcPr>
          <w:p>
            <w:pPr>
              <w:spacing w:after="0"/>
              <w:jc w:val="right"/>
            </w:pPr>
            <w:r>
              <w:rPr>
                <w:sz w:val="16"/>
              </w:rPr>
              <w:t>$48,829</w:t>
            </w:r>
          </w:p>
        </w:tc>
        <w:tc>
          <w:tcPr>
            <w:tcW w:type="dxa" w:w="1282"/>
          </w:tcPr>
          <w:p>
            <w:pPr>
              <w:spacing w:after="0"/>
              <w:jc w:val="right"/>
            </w:pPr>
            <w:r>
              <w:rPr>
                <w:sz w:val="16"/>
              </w:rPr>
              <w:t>$3,174</w:t>
            </w:r>
          </w:p>
        </w:tc>
        <w:tc>
          <w:tcPr>
            <w:tcW w:type="dxa" w:w="1160"/>
          </w:tcPr>
          <w:p>
            <w:pPr>
              <w:spacing w:after="0"/>
              <w:jc w:val="right"/>
            </w:pPr>
            <w:r>
              <w:rPr>
                <w:sz w:val="16"/>
              </w:rPr>
              <w:t>$115,556</w:t>
            </w:r>
          </w:p>
        </w:tc>
        <w:tc>
          <w:tcPr>
            <w:tcW w:type="dxa" w:w="1163"/>
          </w:tcPr>
          <w:p>
            <w:pPr>
              <w:spacing w:after="0"/>
              <w:jc w:val="right"/>
            </w:pPr>
            <w:r>
              <w:rPr>
                <w:sz w:val="16"/>
              </w:rPr>
              <w:t>6</w:t>
            </w:r>
          </w:p>
        </w:tc>
        <w:tc>
          <w:tcPr>
            <w:tcW w:type="dxa" w:w="2083"/>
          </w:tcPr>
          <w:p>
            <w:pPr>
              <w:spacing w:after="0"/>
              <w:jc w:val="left"/>
            </w:pPr>
          </w:p>
        </w:tc>
        <w:tc>
          <w:tcPr>
            <w:tcW w:type="dxa" w:w="1906"/>
          </w:tcPr>
          <w:p>
            <w:pPr>
              <w:spacing w:after="0"/>
              <w:jc w:val="left"/>
            </w:pPr>
            <w:r>
              <w:rPr>
                <w:sz w:val="16"/>
              </w:rPr>
              <w:t>Includes 3 Tropical Depression records, event types the NRI definition of this hazard leaves out.</w:t>
            </w:r>
          </w:p>
        </w:tc>
      </w:tr>
      <w:tr>
        <w:trPr>
          <w:cantSplit/>
        </w:trPr>
        <w:tc>
          <w:tcPr>
            <w:tcW w:type="dxa" w:w="680"/>
          </w:tcPr>
          <w:p>
            <w:pPr>
              <w:spacing w:after="0"/>
              <w:jc w:val="right"/>
            </w:pPr>
            <w:r>
              <w:rPr>
                <w:sz w:val="16"/>
              </w:rPr>
              <w:t>12</w:t>
            </w:r>
          </w:p>
        </w:tc>
        <w:tc>
          <w:tcPr>
            <w:tcW w:type="dxa" w:w="1037"/>
          </w:tcPr>
          <w:p>
            <w:pPr>
              <w:spacing w:after="0"/>
              <w:jc w:val="left"/>
            </w:pPr>
            <w:r>
              <w:rPr>
                <w:sz w:val="16"/>
              </w:rPr>
              <w:t>Drought</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$78,775</w:t>
            </w:r>
          </w:p>
        </w:tc>
        <w:tc>
          <w:tcPr>
            <w:tcW w:type="dxa" w:w="1282"/>
          </w:tcPr>
          <w:p>
            <w:pPr>
              <w:spacing w:after="0"/>
              <w:jc w:val="right"/>
            </w:pPr>
          </w:p>
        </w:tc>
        <w:tc>
          <w:tcPr>
            <w:tcW w:type="dxa" w:w="1160"/>
          </w:tcPr>
          <w:p>
            <w:pPr>
              <w:spacing w:after="0"/>
              <w:jc w:val="right"/>
            </w:pPr>
            <w:r>
              <w:rPr>
                <w:sz w:val="16"/>
              </w:rPr>
              <w:t>$78,775</w:t>
            </w:r>
          </w:p>
        </w:tc>
        <w:tc>
          <w:tcPr>
            <w:tcW w:type="dxa" w:w="1163"/>
          </w:tcPr>
          <w:p>
            <w:pPr>
              <w:spacing w:after="0"/>
              <w:jc w:val="right"/>
            </w:pPr>
            <w:r>
              <w:rPr>
                <w:sz w:val="16"/>
              </w:rPr>
              <w:t>19</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207"/>
          </w:tcPr>
          <w:p>
            <w:pPr>
              <w:spacing w:after="0"/>
              <w:jc w:val="left"/>
            </w:pPr>
            <w:r>
              <w:rPr>
                <w:sz w:val="16"/>
              </w:rPr>
              <w:t>Very Low</w:t>
            </w:r>
          </w:p>
        </w:tc>
        <w:tc>
          <w:tcPr>
            <w:tcW w:type="dxa" w:w="1342"/>
          </w:tcPr>
          <w:p>
            <w:pPr>
              <w:spacing w:after="0"/>
              <w:jc w:val="left"/>
            </w:pPr>
            <w:r>
              <w:rPr>
                <w:sz w:val="16"/>
              </w:rPr>
              <w:t>Very Low</w:t>
            </w:r>
          </w:p>
        </w:tc>
        <w:tc>
          <w:tcPr>
            <w:tcW w:type="dxa" w:w="1126"/>
          </w:tcPr>
          <w:p>
            <w:pPr>
              <w:spacing w:after="0"/>
              <w:jc w:val="right"/>
            </w:pPr>
            <w:r>
              <w:rPr>
                <w:sz w:val="16"/>
              </w:rPr>
              <w:t>$45,668</w:t>
            </w:r>
          </w:p>
        </w:tc>
        <w:tc>
          <w:tcPr>
            <w:tcW w:type="dxa" w:w="1126"/>
          </w:tcPr>
          <w:p>
            <w:pPr>
              <w:spacing w:after="0"/>
              <w:jc w:val="right"/>
            </w:pPr>
            <w:r>
              <w:rPr>
                <w:sz w:val="16"/>
              </w:rPr>
              <w:t>$118</w:t>
            </w:r>
          </w:p>
        </w:tc>
        <w:tc>
          <w:tcPr>
            <w:tcW w:type="dxa" w:w="1282"/>
          </w:tcPr>
          <w:p>
            <w:pPr>
              <w:spacing w:after="0"/>
              <w:jc w:val="right"/>
            </w:pPr>
            <w:r>
              <w:rPr>
                <w:sz w:val="16"/>
              </w:rPr>
              <w:t>$17,655</w:t>
            </w:r>
          </w:p>
        </w:tc>
        <w:tc>
          <w:tcPr>
            <w:tcW w:type="dxa" w:w="1160"/>
          </w:tcPr>
          <w:p>
            <w:pPr>
              <w:spacing w:after="0"/>
              <w:jc w:val="right"/>
            </w:pPr>
            <w:r>
              <w:rPr>
                <w:sz w:val="16"/>
              </w:rPr>
              <w:t>$63,441</w:t>
            </w:r>
          </w:p>
        </w:tc>
        <w:tc>
          <w:tcPr>
            <w:tcW w:type="dxa" w:w="1163"/>
          </w:tcPr>
          <w:p>
            <w:pPr>
              <w:spacing w:after="0"/>
              <w:jc w:val="right"/>
            </w:pPr>
            <w:r>
              <w:rPr>
                <w:sz w:val="16"/>
              </w:rPr>
              <w:t>1</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207"/>
          </w:tcPr>
          <w:p>
            <w:pPr>
              <w:spacing w:after="0"/>
              <w:jc w:val="left"/>
            </w:pPr>
            <w:r>
              <w:rPr>
                <w:sz w:val="16"/>
              </w:rPr>
              <w:t>Very Low</w:t>
            </w:r>
          </w:p>
        </w:tc>
        <w:tc>
          <w:tcPr>
            <w:tcW w:type="dxa" w:w="1342"/>
          </w:tcPr>
          <w:p>
            <w:pPr>
              <w:spacing w:after="0"/>
              <w:jc w:val="left"/>
            </w:pPr>
            <w:r>
              <w:rPr>
                <w:sz w:val="16"/>
              </w:rPr>
              <w:t>Very Low</w:t>
            </w:r>
          </w:p>
        </w:tc>
        <w:tc>
          <w:tcPr>
            <w:tcW w:type="dxa" w:w="1126"/>
          </w:tcPr>
          <w:p>
            <w:pPr>
              <w:spacing w:after="0"/>
              <w:jc w:val="right"/>
            </w:pPr>
            <w:r>
              <w:rPr>
                <w:sz w:val="16"/>
              </w:rPr>
              <w:t>$780</w:t>
            </w:r>
          </w:p>
        </w:tc>
        <w:tc>
          <w:tcPr>
            <w:tcW w:type="dxa" w:w="1126"/>
          </w:tcPr>
          <w:p>
            <w:pPr>
              <w:spacing w:after="0"/>
              <w:jc w:val="right"/>
            </w:pPr>
          </w:p>
        </w:tc>
        <w:tc>
          <w:tcPr>
            <w:tcW w:type="dxa" w:w="1282"/>
          </w:tcPr>
          <w:p>
            <w:pPr>
              <w:spacing w:after="0"/>
              <w:jc w:val="right"/>
            </w:pPr>
            <w:r>
              <w:rPr>
                <w:sz w:val="16"/>
              </w:rPr>
              <w:t>$26</w:t>
            </w:r>
          </w:p>
        </w:tc>
        <w:tc>
          <w:tcPr>
            <w:tcW w:type="dxa" w:w="1160"/>
          </w:tcPr>
          <w:p>
            <w:pPr>
              <w:spacing w:after="0"/>
              <w:jc w:val="right"/>
            </w:pPr>
            <w:r>
              <w:rPr>
                <w:sz w:val="16"/>
              </w:rPr>
              <w:t>$805</w:t>
            </w:r>
          </w:p>
        </w:tc>
        <w:tc>
          <w:tcPr>
            <w:tcW w:type="dxa" w:w="1163"/>
          </w:tcPr>
          <w:p>
            <w:pPr>
              <w:spacing w:after="0"/>
              <w:jc w:val="right"/>
            </w:pPr>
            <w:r>
              <w:rPr>
                <w:sz w:val="16"/>
              </w:rPr>
              <w:t>0</w:t>
            </w:r>
          </w:p>
        </w:tc>
        <w:tc>
          <w:tcPr>
            <w:tcW w:type="dxa" w:w="2083"/>
          </w:tcPr>
          <w:p>
            <w:pPr>
              <w:spacing w:after="0"/>
              <w:jc w:val="left"/>
            </w:pP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avalanche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03"/>
        <w:gridCol w:w="1790"/>
        <w:gridCol w:w="1856"/>
        <w:gridCol w:w="1893"/>
        <w:gridCol w:w="1567"/>
        <w:gridCol w:w="2141"/>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03"/>
            <w:shd w:val="clear" w:color="auto" w:fill="E8E8E8"/>
          </w:tcPr>
          <w:p>
            <w:pPr>
              <w:spacing w:after="0"/>
              <w:jc w:val="right"/>
            </w:pPr>
            <w:r>
              <w:rPr>
                <w:b/>
                <w:sz w:val="16"/>
              </w:rPr>
              <w:t>Records</w:t>
            </w:r>
          </w:p>
          <w:p>
            <w:pPr>
              <w:spacing w:after="0"/>
              <w:jc w:val="right"/>
            </w:pPr>
            <w:r>
              <w:rPr>
                <w:i/>
                <w:color w:val="555555"/>
                <w:sz w:val="14"/>
              </w:rPr>
              <w:t>count, years</w:t>
            </w:r>
          </w:p>
        </w:tc>
        <w:tc>
          <w:tcPr>
            <w:tcW w:type="dxa" w:w="1790"/>
            <w:shd w:val="clear" w:color="auto" w:fill="E8E8E8"/>
          </w:tcPr>
          <w:p>
            <w:pPr>
              <w:spacing w:after="0"/>
              <w:jc w:val="left"/>
            </w:pPr>
            <w:r>
              <w:rPr>
                <w:b/>
                <w:sz w:val="16"/>
              </w:rPr>
              <w:t>Observed range</w:t>
            </w:r>
          </w:p>
        </w:tc>
        <w:tc>
          <w:tcPr>
            <w:tcW w:type="dxa" w:w="1856"/>
            <w:shd w:val="clear" w:color="auto" w:fill="E8E8E8"/>
          </w:tcPr>
          <w:p>
            <w:pPr>
              <w:spacing w:after="0"/>
              <w:jc w:val="left"/>
            </w:pPr>
            <w:r>
              <w:rPr>
                <w:b/>
                <w:sz w:val="16"/>
              </w:rPr>
              <w:t>Worst recorded event</w:t>
            </w:r>
          </w:p>
        </w:tc>
        <w:tc>
          <w:tcPr>
            <w:tcW w:type="dxa" w:w="1893"/>
            <w:shd w:val="clear" w:color="auto" w:fill="E8E8E8"/>
          </w:tcPr>
          <w:p>
            <w:pPr>
              <w:spacing w:after="0"/>
              <w:jc w:val="left"/>
            </w:pPr>
            <w:r>
              <w:rPr>
                <w:b/>
                <w:sz w:val="16"/>
              </w:rPr>
              <w:t>Most damaging (when different)</w:t>
            </w:r>
          </w:p>
        </w:tc>
        <w:tc>
          <w:tcPr>
            <w:tcW w:type="dxa" w:w="1567"/>
            <w:shd w:val="clear" w:color="auto" w:fill="E8E8E8"/>
          </w:tcPr>
          <w:p>
            <w:pPr>
              <w:spacing w:after="0"/>
              <w:jc w:val="left"/>
            </w:pPr>
            <w:r>
              <w:rPr>
                <w:b/>
                <w:sz w:val="16"/>
              </w:rPr>
              <w:t>How it applies to members</w:t>
            </w:r>
          </w:p>
        </w:tc>
        <w:tc>
          <w:tcPr>
            <w:tcW w:type="dxa" w:w="2141"/>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03"/>
          </w:tcPr>
          <w:p>
            <w:pPr>
              <w:spacing w:after="0"/>
              <w:jc w:val="right"/>
            </w:pPr>
            <w:r>
              <w:rPr>
                <w:sz w:val="16"/>
              </w:rPr>
              <w:t>0</w:t>
            </w:r>
          </w:p>
        </w:tc>
        <w:tc>
          <w:tcPr>
            <w:tcW w:type="dxa" w:w="1790"/>
          </w:tcPr>
          <w:p>
            <w:pPr>
              <w:spacing w:after="0"/>
              <w:jc w:val="left"/>
            </w:pPr>
          </w:p>
        </w:tc>
        <w:tc>
          <w:tcPr>
            <w:tcW w:type="dxa" w:w="1856"/>
          </w:tcPr>
          <w:p>
            <w:pPr>
              <w:spacing w:after="0"/>
              <w:jc w:val="left"/>
            </w:pPr>
          </w:p>
        </w:tc>
        <w:tc>
          <w:tcPr>
            <w:tcW w:type="dxa" w:w="1893"/>
          </w:tcPr>
          <w:p>
            <w:pPr>
              <w:spacing w:after="0"/>
              <w:jc w:val="left"/>
            </w:pPr>
          </w:p>
        </w:tc>
        <w:tc>
          <w:tcPr>
            <w:tcW w:type="dxa" w:w="1567"/>
          </w:tcPr>
          <w:p>
            <w:pPr>
              <w:spacing w:after="0"/>
              <w:jc w:val="left"/>
            </w:pPr>
          </w:p>
        </w:tc>
        <w:tc>
          <w:tcPr>
            <w:tcW w:type="dxa" w:w="2141"/>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03"/>
          </w:tcPr>
          <w:p>
            <w:pPr>
              <w:spacing w:after="0"/>
              <w:jc w:val="right"/>
            </w:pPr>
            <w:r>
              <w:rPr>
                <w:sz w:val="16"/>
              </w:rPr>
              <w:t>0</w:t>
            </w:r>
          </w:p>
        </w:tc>
        <w:tc>
          <w:tcPr>
            <w:tcW w:type="dxa" w:w="1790"/>
          </w:tcPr>
          <w:p>
            <w:pPr>
              <w:spacing w:after="0"/>
              <w:jc w:val="left"/>
            </w:pPr>
          </w:p>
        </w:tc>
        <w:tc>
          <w:tcPr>
            <w:tcW w:type="dxa" w:w="1856"/>
          </w:tcPr>
          <w:p>
            <w:pPr>
              <w:spacing w:after="0"/>
              <w:jc w:val="left"/>
            </w:pPr>
          </w:p>
        </w:tc>
        <w:tc>
          <w:tcPr>
            <w:tcW w:type="dxa" w:w="1893"/>
          </w:tcPr>
          <w:p>
            <w:pPr>
              <w:spacing w:after="0"/>
              <w:jc w:val="left"/>
            </w:pPr>
          </w:p>
        </w:tc>
        <w:tc>
          <w:tcPr>
            <w:tcW w:type="dxa" w:w="1567"/>
          </w:tcPr>
          <w:p>
            <w:pPr>
              <w:spacing w:after="0"/>
              <w:jc w:val="left"/>
            </w:pPr>
          </w:p>
        </w:tc>
        <w:tc>
          <w:tcPr>
            <w:tcW w:type="dxa" w:w="2141"/>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03"/>
          </w:tcPr>
          <w:p>
            <w:pPr>
              <w:spacing w:after="0"/>
              <w:jc w:val="right"/>
            </w:pPr>
            <w:r>
              <w:rPr>
                <w:sz w:val="16"/>
              </w:rPr>
              <w:t>0</w:t>
            </w:r>
          </w:p>
        </w:tc>
        <w:tc>
          <w:tcPr>
            <w:tcW w:type="dxa" w:w="1790"/>
          </w:tcPr>
          <w:p>
            <w:pPr>
              <w:spacing w:after="0"/>
              <w:jc w:val="left"/>
            </w:pPr>
          </w:p>
        </w:tc>
        <w:tc>
          <w:tcPr>
            <w:tcW w:type="dxa" w:w="1856"/>
          </w:tcPr>
          <w:p>
            <w:pPr>
              <w:spacing w:after="0"/>
              <w:jc w:val="left"/>
            </w:pPr>
          </w:p>
        </w:tc>
        <w:tc>
          <w:tcPr>
            <w:tcW w:type="dxa" w:w="1893"/>
          </w:tcPr>
          <w:p>
            <w:pPr>
              <w:spacing w:after="0"/>
              <w:jc w:val="left"/>
            </w:pPr>
          </w:p>
        </w:tc>
        <w:tc>
          <w:tcPr>
            <w:tcW w:type="dxa" w:w="1567"/>
          </w:tcPr>
          <w:p>
            <w:pPr>
              <w:spacing w:after="0"/>
              <w:jc w:val="left"/>
            </w:pPr>
          </w:p>
        </w:tc>
        <w:tc>
          <w:tcPr>
            <w:tcW w:type="dxa" w:w="2141"/>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03"/>
          </w:tcPr>
          <w:p>
            <w:pPr>
              <w:spacing w:after="0"/>
              <w:jc w:val="right"/>
            </w:pPr>
            <w:r>
              <w:rPr>
                <w:sz w:val="16"/>
              </w:rPr>
              <w:t>6, 2007 to 2014 (6 zone-level)</w:t>
            </w:r>
          </w:p>
        </w:tc>
        <w:tc>
          <w:tcPr>
            <w:tcW w:type="dxa" w:w="1790"/>
          </w:tcPr>
          <w:p>
            <w:pPr>
              <w:spacing w:after="0"/>
              <w:jc w:val="left"/>
            </w:pPr>
          </w:p>
        </w:tc>
        <w:tc>
          <w:tcPr>
            <w:tcW w:type="dxa" w:w="1856"/>
          </w:tcPr>
          <w:p>
            <w:pPr>
              <w:spacing w:after="0"/>
              <w:jc w:val="left"/>
            </w:pPr>
            <w:r>
              <w:rPr>
                <w:sz w:val="16"/>
              </w:rPr>
              <w:t>No crop damage reported in 6 records.</w:t>
            </w:r>
          </w:p>
        </w:tc>
        <w:tc>
          <w:tcPr>
            <w:tcW w:type="dxa" w:w="189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03"/>
          </w:tcPr>
          <w:p>
            <w:pPr>
              <w:spacing w:after="0"/>
              <w:jc w:val="right"/>
            </w:pPr>
            <w:r>
              <w:rPr>
                <w:sz w:val="16"/>
              </w:rPr>
              <w:t>19, 2000 to 2017 (19 zone-level)</w:t>
            </w:r>
          </w:p>
        </w:tc>
        <w:tc>
          <w:tcPr>
            <w:tcW w:type="dxa" w:w="1790"/>
          </w:tcPr>
          <w:p>
            <w:pPr>
              <w:spacing w:after="0"/>
              <w:jc w:val="left"/>
            </w:pPr>
            <w:r>
              <w:rPr>
                <w:sz w:val="16"/>
              </w:rPr>
              <w:t>1 day to 190 days (median 17 days); 7 with a recorded value</w:t>
            </w:r>
          </w:p>
        </w:tc>
        <w:tc>
          <w:tcPr>
            <w:tcW w:type="dxa" w:w="1856"/>
          </w:tcPr>
          <w:p>
            <w:pPr>
              <w:spacing w:after="0"/>
              <w:jc w:val="left"/>
            </w:pPr>
            <w:r>
              <w:rPr>
                <w:sz w:val="16"/>
              </w:rPr>
              <w:t>190 days (about 6.2 months), 2010-10-19 to 2011-04-26, a run of 7 consecutive Storm Events drought records, zone-level</w:t>
            </w:r>
          </w:p>
        </w:tc>
        <w:tc>
          <w:tcPr>
            <w:tcW w:type="dxa" w:w="189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03"/>
          </w:tcPr>
          <w:p>
            <w:pPr>
              <w:spacing w:after="0"/>
              <w:jc w:val="right"/>
            </w:pPr>
            <w:r>
              <w:rPr>
                <w:sz w:val="16"/>
              </w:rPr>
              <w:t>0</w:t>
            </w:r>
          </w:p>
        </w:tc>
        <w:tc>
          <w:tcPr>
            <w:tcW w:type="dxa" w:w="1790"/>
          </w:tcPr>
          <w:p>
            <w:pPr>
              <w:spacing w:after="0"/>
              <w:jc w:val="left"/>
            </w:pPr>
          </w:p>
        </w:tc>
        <w:tc>
          <w:tcPr>
            <w:tcW w:type="dxa" w:w="1856"/>
          </w:tcPr>
          <w:p>
            <w:pPr>
              <w:spacing w:after="0"/>
              <w:jc w:val="left"/>
            </w:pPr>
          </w:p>
        </w:tc>
        <w:tc>
          <w:tcPr>
            <w:tcW w:type="dxa" w:w="1893"/>
          </w:tcPr>
          <w:p>
            <w:pPr>
              <w:spacing w:after="0"/>
              <w:jc w:val="left"/>
            </w:pPr>
          </w:p>
        </w:tc>
        <w:tc>
          <w:tcPr>
            <w:tcW w:type="dxa" w:w="1567"/>
          </w:tcPr>
          <w:p>
            <w:pPr>
              <w:spacing w:after="0"/>
              <w:jc w:val="left"/>
            </w:pPr>
          </w:p>
        </w:tc>
        <w:tc>
          <w:tcPr>
            <w:tcW w:type="dxa" w:w="2141"/>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03"/>
          </w:tcPr>
          <w:p>
            <w:pPr>
              <w:spacing w:after="0"/>
              <w:jc w:val="right"/>
            </w:pPr>
            <w:r>
              <w:rPr>
                <w:sz w:val="16"/>
              </w:rPr>
              <w:t>275, 1956 to 2026</w:t>
            </w:r>
          </w:p>
        </w:tc>
        <w:tc>
          <w:tcPr>
            <w:tcW w:type="dxa" w:w="1790"/>
          </w:tcPr>
          <w:p>
            <w:pPr>
              <w:spacing w:after="0"/>
              <w:jc w:val="left"/>
            </w:pPr>
            <w:r>
              <w:rPr>
                <w:sz w:val="16"/>
              </w:rPr>
              <w:t>0.75 in to 4.5 in (median 1 in); 274 with a recorded value</w:t>
            </w:r>
          </w:p>
        </w:tc>
        <w:tc>
          <w:tcPr>
            <w:tcW w:type="dxa" w:w="1856"/>
          </w:tcPr>
          <w:p>
            <w:pPr>
              <w:spacing w:after="0"/>
              <w:jc w:val="left"/>
            </w:pPr>
            <w:r>
              <w:rPr>
                <w:sz w:val="16"/>
              </w:rPr>
              <w:t>4.5 in hail, 1991-04-09</w:t>
            </w:r>
          </w:p>
        </w:tc>
        <w:tc>
          <w:tcPr>
            <w:tcW w:type="dxa" w:w="1893"/>
          </w:tcPr>
          <w:p>
            <w:pPr>
              <w:spacing w:after="0"/>
              <w:jc w:val="left"/>
            </w:pPr>
            <w:r>
              <w:rPr>
                <w:sz w:val="16"/>
              </w:rPr>
              <w:t>Hail, 2009-06-30, $5,000,000 property; $7,000,000 crops (2009 dollars)</w:t>
            </w:r>
          </w:p>
        </w:tc>
        <w:tc>
          <w:tcPr>
            <w:tcW w:type="dxa" w:w="1567"/>
          </w:tcPr>
          <w:p>
            <w:pPr>
              <w:spacing w:after="0"/>
              <w:jc w:val="left"/>
            </w:pPr>
            <w:r>
              <w:rPr>
                <w:sz w:val="16"/>
              </w:rPr>
              <w:t>Event records naming member places: Cabot city (64 records), Ward city (21 records), Lonoke city (20 records), England city (17 records), Austin city (15 records), Carlisle city (11 records), Humnoke city (10 records), Keo town (8 records).</w:t>
            </w:r>
          </w:p>
        </w:tc>
        <w:tc>
          <w:tcPr>
            <w:tcW w:type="dxa" w:w="2141"/>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03"/>
          </w:tcPr>
          <w:p>
            <w:pPr>
              <w:spacing w:after="0"/>
              <w:jc w:val="right"/>
            </w:pPr>
            <w:r>
              <w:rPr>
                <w:sz w:val="16"/>
              </w:rPr>
              <w:t>13, 1999 to 2015 (13 zone-level)</w:t>
            </w:r>
          </w:p>
        </w:tc>
        <w:tc>
          <w:tcPr>
            <w:tcW w:type="dxa" w:w="1790"/>
          </w:tcPr>
          <w:p>
            <w:pPr>
              <w:spacing w:after="0"/>
              <w:jc w:val="left"/>
            </w:pPr>
            <w:r>
              <w:rPr>
                <w:sz w:val="16"/>
              </w:rPr>
              <w:t>1 day to 42 days (median 7 days); 9 with a recorded value</w:t>
            </w:r>
          </w:p>
        </w:tc>
        <w:tc>
          <w:tcPr>
            <w:tcW w:type="dxa" w:w="1856"/>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89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Heat index: in event narratives only; local data required.</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03"/>
          </w:tcPr>
          <w:p>
            <w:pPr>
              <w:spacing w:after="0"/>
              <w:jc w:val="right"/>
            </w:pPr>
            <w:r>
              <w:rPr>
                <w:sz w:val="16"/>
              </w:rPr>
              <w:t>6, 2005 to 2020 (6 zone-level)</w:t>
            </w:r>
          </w:p>
        </w:tc>
        <w:tc>
          <w:tcPr>
            <w:tcW w:type="dxa" w:w="1790"/>
          </w:tcPr>
          <w:p>
            <w:pPr>
              <w:spacing w:after="0"/>
              <w:jc w:val="left"/>
            </w:pPr>
          </w:p>
        </w:tc>
        <w:tc>
          <w:tcPr>
            <w:tcW w:type="dxa" w:w="1856"/>
          </w:tcPr>
          <w:p>
            <w:pPr>
              <w:spacing w:after="0"/>
              <w:jc w:val="left"/>
            </w:pPr>
            <w:r>
              <w:rPr>
                <w:sz w:val="16"/>
              </w:rPr>
              <w:t>Strongest recorded (records with damage, a wind speed or direct casualties first, then storm type, category and wind): Tropical Storm record, 2008-09-13 to 2008-09-14, $750,000 property; $0 crops, reported for the zone (2008 dollars); NWS zone ARZ045 (LONOKE), zone-level: may include parts of neighboring counties</w:t>
            </w:r>
          </w:p>
        </w:tc>
        <w:tc>
          <w:tcPr>
            <w:tcW w:type="dxa" w:w="1893"/>
          </w:tcPr>
          <w:p>
            <w:pPr>
              <w:spacing w:after="0"/>
              <w:jc w:val="left"/>
            </w:pPr>
            <w:r>
              <w:rPr>
                <w:sz w:val="16"/>
              </w:rPr>
              <w:t>Most damaging recorded: Tropical Depression, 2012-08-30, $750,000 property; crops not reported, reported for the zone (2012 dollars)</w:t>
            </w:r>
          </w:p>
        </w:tc>
        <w:tc>
          <w:tcPr>
            <w:tcW w:type="dxa" w:w="1567"/>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03"/>
          </w:tcPr>
          <w:p>
            <w:pPr>
              <w:spacing w:after="0"/>
              <w:jc w:val="right"/>
            </w:pPr>
            <w:r>
              <w:rPr>
                <w:sz w:val="16"/>
              </w:rPr>
              <w:t>7, 1998 to 2023 (7 zone-level)</w:t>
            </w:r>
          </w:p>
        </w:tc>
        <w:tc>
          <w:tcPr>
            <w:tcW w:type="dxa" w:w="1790"/>
          </w:tcPr>
          <w:p>
            <w:pPr>
              <w:spacing w:after="0"/>
              <w:jc w:val="left"/>
            </w:pPr>
          </w:p>
        </w:tc>
        <w:tc>
          <w:tcPr>
            <w:tcW w:type="dxa" w:w="1856"/>
          </w:tcPr>
          <w:p>
            <w:pPr>
              <w:spacing w:after="0"/>
              <w:jc w:val="left"/>
            </w:pPr>
            <w:r>
              <w:rPr>
                <w:sz w:val="16"/>
              </w:rPr>
              <w:t>Ice Storm, 2014-02-04, $200,000 property; $0 crops, reported for the zone (2014 dollars); NWS zone ARZ045 (LONOKE), zone-level: may include parts of neighboring counties</w:t>
            </w:r>
          </w:p>
        </w:tc>
        <w:tc>
          <w:tcPr>
            <w:tcW w:type="dxa" w:w="189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03"/>
          </w:tcPr>
          <w:p>
            <w:pPr>
              <w:spacing w:after="0"/>
              <w:jc w:val="right"/>
            </w:pPr>
            <w:r>
              <w:rPr>
                <w:sz w:val="16"/>
              </w:rPr>
              <w:t>86, 1996 to 2025</w:t>
            </w:r>
          </w:p>
        </w:tc>
        <w:tc>
          <w:tcPr>
            <w:tcW w:type="dxa" w:w="1790"/>
          </w:tcPr>
          <w:p>
            <w:pPr>
              <w:spacing w:after="0"/>
              <w:jc w:val="left"/>
            </w:pPr>
          </w:p>
        </w:tc>
        <w:tc>
          <w:tcPr>
            <w:tcW w:type="dxa" w:w="1856"/>
          </w:tcPr>
          <w:p>
            <w:pPr>
              <w:spacing w:after="0"/>
              <w:jc w:val="left"/>
            </w:pPr>
            <w:r>
              <w:rPr>
                <w:sz w:val="16"/>
              </w:rPr>
              <w:t>Flood, 2011-05-01, $2,000,000 property; $7,000,000 crops (2011 dollars), 1 direct death</w:t>
            </w:r>
          </w:p>
        </w:tc>
        <w:tc>
          <w:tcPr>
            <w:tcW w:type="dxa" w:w="1893"/>
          </w:tcPr>
          <w:p>
            <w:pPr>
              <w:spacing w:after="0"/>
              <w:jc w:val="left"/>
            </w:pPr>
          </w:p>
        </w:tc>
        <w:tc>
          <w:tcPr>
            <w:tcW w:type="dxa" w:w="1567"/>
          </w:tcPr>
          <w:p>
            <w:pPr>
              <w:spacing w:after="0"/>
              <w:jc w:val="left"/>
            </w:pPr>
            <w:r>
              <w:rPr>
                <w:sz w:val="16"/>
              </w:rPr>
              <w:t>Event records naming member places: Cabot city (22 records), England city (10 records), Austin city (8 records), Lonoke city (8 records), Ward city (7 records), Carlisle city (4 records), Coy town (1 record).</w:t>
            </w:r>
          </w:p>
        </w:tc>
        <w:tc>
          <w:tcPr>
            <w:tcW w:type="dxa" w:w="214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03"/>
          </w:tcPr>
          <w:p>
            <w:pPr>
              <w:spacing w:after="0"/>
              <w:jc w:val="right"/>
            </w:pPr>
            <w:r>
              <w:rPr>
                <w:sz w:val="16"/>
              </w:rPr>
              <w:t>0</w:t>
            </w:r>
          </w:p>
        </w:tc>
        <w:tc>
          <w:tcPr>
            <w:tcW w:type="dxa" w:w="1790"/>
          </w:tcPr>
          <w:p>
            <w:pPr>
              <w:spacing w:after="0"/>
              <w:jc w:val="left"/>
            </w:pPr>
          </w:p>
        </w:tc>
        <w:tc>
          <w:tcPr>
            <w:tcW w:type="dxa" w:w="1856"/>
          </w:tcPr>
          <w:p>
            <w:pPr>
              <w:spacing w:after="0"/>
              <w:jc w:val="left"/>
            </w:pPr>
          </w:p>
        </w:tc>
        <w:tc>
          <w:tcPr>
            <w:tcW w:type="dxa" w:w="1893"/>
          </w:tcPr>
          <w:p>
            <w:pPr>
              <w:spacing w:after="0"/>
              <w:jc w:val="left"/>
            </w:pPr>
          </w:p>
        </w:tc>
        <w:tc>
          <w:tcPr>
            <w:tcW w:type="dxa" w:w="1567"/>
          </w:tcPr>
          <w:p>
            <w:pPr>
              <w:spacing w:after="0"/>
              <w:jc w:val="left"/>
            </w:pPr>
          </w:p>
        </w:tc>
        <w:tc>
          <w:tcPr>
            <w:tcW w:type="dxa" w:w="2141"/>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03"/>
          </w:tcPr>
          <w:p>
            <w:pPr>
              <w:spacing w:after="0"/>
              <w:jc w:val="right"/>
            </w:pPr>
            <w:r>
              <w:rPr>
                <w:sz w:val="16"/>
              </w:rPr>
              <w:t>9, 1996 to 2021</w:t>
            </w:r>
          </w:p>
        </w:tc>
        <w:tc>
          <w:tcPr>
            <w:tcW w:type="dxa" w:w="1790"/>
          </w:tcPr>
          <w:p>
            <w:pPr>
              <w:spacing w:after="0"/>
              <w:jc w:val="left"/>
            </w:pPr>
          </w:p>
        </w:tc>
        <w:tc>
          <w:tcPr>
            <w:tcW w:type="dxa" w:w="1856"/>
          </w:tcPr>
          <w:p>
            <w:pPr>
              <w:spacing w:after="0"/>
              <w:jc w:val="left"/>
            </w:pPr>
            <w:r>
              <w:rPr>
                <w:sz w:val="16"/>
              </w:rPr>
              <w:t>Lightning, 2008-03-15, $1,000,000 property; $0 crops (2008 dollars)</w:t>
            </w:r>
          </w:p>
        </w:tc>
        <w:tc>
          <w:tcPr>
            <w:tcW w:type="dxa" w:w="1893"/>
          </w:tcPr>
          <w:p>
            <w:pPr>
              <w:spacing w:after="0"/>
              <w:jc w:val="left"/>
            </w:pPr>
          </w:p>
        </w:tc>
        <w:tc>
          <w:tcPr>
            <w:tcW w:type="dxa" w:w="1567"/>
          </w:tcPr>
          <w:p>
            <w:pPr>
              <w:spacing w:after="0"/>
              <w:jc w:val="left"/>
            </w:pPr>
            <w:r>
              <w:rPr>
                <w:sz w:val="16"/>
              </w:rPr>
              <w:t>Event records naming member places: Cabot city (2 records), England city (2 records), Lonoke city (2 records).</w:t>
            </w:r>
          </w:p>
        </w:tc>
        <w:tc>
          <w:tcPr>
            <w:tcW w:type="dxa" w:w="2141"/>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03"/>
          </w:tcPr>
          <w:p>
            <w:pPr>
              <w:spacing w:after="0"/>
              <w:jc w:val="right"/>
            </w:pPr>
            <w:r>
              <w:rPr>
                <w:sz w:val="16"/>
              </w:rPr>
              <w:t>11, 1998 to 2017 (11 zone-level)</w:t>
            </w:r>
          </w:p>
        </w:tc>
        <w:tc>
          <w:tcPr>
            <w:tcW w:type="dxa" w:w="1790"/>
          </w:tcPr>
          <w:p>
            <w:pPr>
              <w:spacing w:after="0"/>
              <w:jc w:val="left"/>
            </w:pPr>
            <w:r>
              <w:rPr>
                <w:sz w:val="16"/>
              </w:rPr>
              <w:t>35 kt (40 mph) to 50 kt (58 mph) (median 40 kt (46 mph)); 11 with a recorded value</w:t>
            </w:r>
          </w:p>
        </w:tc>
        <w:tc>
          <w:tcPr>
            <w:tcW w:type="dxa" w:w="1856"/>
          </w:tcPr>
          <w:p>
            <w:pPr>
              <w:spacing w:after="0"/>
              <w:jc w:val="left"/>
            </w:pPr>
            <w:r>
              <w:rPr>
                <w:sz w:val="16"/>
              </w:rPr>
              <w:t>50 kt (58 mph) estimated gust, High Wind, 2006-03-20; NWS zone ARZ045 (LONOKE), zone-level: may include parts of neighboring counties</w:t>
            </w:r>
          </w:p>
        </w:tc>
        <w:tc>
          <w:tcPr>
            <w:tcW w:type="dxa" w:w="1893"/>
          </w:tcPr>
          <w:p>
            <w:pPr>
              <w:spacing w:after="0"/>
              <w:jc w:val="left"/>
            </w:pPr>
            <w:r>
              <w:rPr>
                <w:sz w:val="16"/>
              </w:rPr>
              <w:t>Strong Wind, 2008-01-29, $250,000 property; $0 crops, reported for the zone (2008 dollars)</w:t>
            </w:r>
          </w:p>
        </w:tc>
        <w:tc>
          <w:tcPr>
            <w:tcW w:type="dxa" w:w="1567"/>
          </w:tcPr>
          <w:p>
            <w:pPr>
              <w:spacing w:after="0"/>
              <w:jc w:val="left"/>
            </w:pPr>
            <w:r>
              <w:rPr>
                <w:sz w:val="16"/>
              </w:rPr>
              <w:t>Zone-level records: applies countywide; national data do not locate these events within the county.</w:t>
            </w:r>
          </w:p>
        </w:tc>
        <w:tc>
          <w:tcPr>
            <w:tcW w:type="dxa" w:w="2141"/>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03"/>
          </w:tcPr>
          <w:p>
            <w:pPr>
              <w:spacing w:after="0"/>
              <w:jc w:val="right"/>
            </w:pPr>
            <w:r>
              <w:rPr>
                <w:sz w:val="16"/>
              </w:rPr>
              <w:t>372, 1955 to 2026</w:t>
            </w:r>
          </w:p>
        </w:tc>
        <w:tc>
          <w:tcPr>
            <w:tcW w:type="dxa" w:w="1790"/>
          </w:tcPr>
          <w:p>
            <w:pPr>
              <w:spacing w:after="0"/>
              <w:jc w:val="left"/>
            </w:pPr>
            <w:r>
              <w:rPr>
                <w:sz w:val="16"/>
              </w:rPr>
              <w:t>30 kt (35 mph) to 85 kt (98 mph) (median 52 kt (60 mph)); 291 with a recorded value</w:t>
            </w:r>
          </w:p>
        </w:tc>
        <w:tc>
          <w:tcPr>
            <w:tcW w:type="dxa" w:w="1856"/>
          </w:tcPr>
          <w:p>
            <w:pPr>
              <w:spacing w:after="0"/>
              <w:jc w:val="left"/>
            </w:pPr>
            <w:r>
              <w:rPr>
                <w:sz w:val="16"/>
              </w:rPr>
              <w:t>85 kt (98 mph) estimated gust, Thunderstorm Wind, 2005-07-22</w:t>
            </w:r>
          </w:p>
        </w:tc>
        <w:tc>
          <w:tcPr>
            <w:tcW w:type="dxa" w:w="1893"/>
          </w:tcPr>
          <w:p>
            <w:pPr>
              <w:spacing w:after="0"/>
              <w:jc w:val="left"/>
            </w:pPr>
            <w:r>
              <w:rPr>
                <w:sz w:val="16"/>
              </w:rPr>
              <w:t>Thunderstorm Wind, 2009-06-12, $500,000 property; $0 crops (2009 dollars)</w:t>
            </w:r>
          </w:p>
        </w:tc>
        <w:tc>
          <w:tcPr>
            <w:tcW w:type="dxa" w:w="1567"/>
          </w:tcPr>
          <w:p>
            <w:pPr>
              <w:spacing w:after="0"/>
              <w:jc w:val="left"/>
            </w:pPr>
            <w:r>
              <w:rPr>
                <w:sz w:val="16"/>
              </w:rPr>
              <w:t>Event records naming member places: Cabot city (65 records), Lonoke city (40 records), Ward city (31 records), England city (25 records), Carlisle city (12 records), Austin city (11 records), Humnoke city (7 records), Keo town (4 records), Allport town (1 record), Coy town (1 record).</w:t>
            </w:r>
          </w:p>
        </w:tc>
        <w:tc>
          <w:tcPr>
            <w:tcW w:type="dxa" w:w="2141"/>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03"/>
          </w:tcPr>
          <w:p>
            <w:pPr>
              <w:spacing w:after="0"/>
              <w:jc w:val="right"/>
            </w:pPr>
            <w:r>
              <w:rPr>
                <w:sz w:val="16"/>
              </w:rPr>
              <w:t>89, 1951 to 2026</w:t>
            </w:r>
          </w:p>
        </w:tc>
        <w:tc>
          <w:tcPr>
            <w:tcW w:type="dxa" w:w="1790"/>
          </w:tcPr>
          <w:p>
            <w:pPr>
              <w:spacing w:after="0"/>
              <w:jc w:val="left"/>
            </w:pPr>
            <w:r>
              <w:rPr>
                <w:sz w:val="16"/>
              </w:rPr>
              <w:t>F/EF0 to F/EF4 (median F/EF1); 87 with a recorded value</w:t>
            </w:r>
          </w:p>
        </w:tc>
        <w:tc>
          <w:tcPr>
            <w:tcW w:type="dxa" w:w="1856"/>
          </w:tcPr>
          <w:p>
            <w:pPr>
              <w:spacing w:after="0"/>
              <w:jc w:val="left"/>
            </w:pPr>
            <w:r>
              <w:rPr>
                <w:sz w:val="16"/>
              </w:rPr>
              <w:t>F4 tornado, 1952-03-21, 7.6 mi path length (records before 1996 may include the whole path; rating and listing come from the county where the tornado began), 33 yd wide, $250,000 property; crops not recorded (1952 dollars), 2 direct deaths, 6 direct injuries</w:t>
            </w:r>
          </w:p>
        </w:tc>
        <w:tc>
          <w:tcPr>
            <w:tcW w:type="dxa" w:w="1893"/>
          </w:tcPr>
          <w:p>
            <w:pPr>
              <w:spacing w:after="0"/>
              <w:jc w:val="left"/>
            </w:pPr>
            <w:r>
              <w:rPr>
                <w:sz w:val="16"/>
              </w:rPr>
              <w:t>Tornado, 1976-03-29, $25,000,000 property; crops not recorded (1976 dollars)</w:t>
            </w:r>
          </w:p>
        </w:tc>
        <w:tc>
          <w:tcPr>
            <w:tcW w:type="dxa" w:w="1567"/>
          </w:tcPr>
          <w:p>
            <w:pPr>
              <w:spacing w:after="0"/>
              <w:jc w:val="left"/>
            </w:pPr>
            <w:r>
              <w:rPr>
                <w:sz w:val="16"/>
              </w:rPr>
              <w:t>Event records naming member places: Cabot city (10 records), Coy town (3 records), England city (3 records), Lonoke city (3 records), Ward city (3 records), Carlisle city (2 records), Humnoke city (2 records), Keo town (2 records), Allport town (1 record), Austin city (1 record).</w:t>
            </w:r>
          </w:p>
        </w:tc>
        <w:tc>
          <w:tcPr>
            <w:tcW w:type="dxa" w:w="214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03"/>
          </w:tcPr>
          <w:p>
            <w:pPr>
              <w:spacing w:after="0"/>
              <w:jc w:val="right"/>
            </w:pPr>
            <w:r>
              <w:rPr>
                <w:sz w:val="16"/>
              </w:rPr>
              <w:t>0</w:t>
            </w:r>
          </w:p>
        </w:tc>
        <w:tc>
          <w:tcPr>
            <w:tcW w:type="dxa" w:w="1790"/>
          </w:tcPr>
          <w:p>
            <w:pPr>
              <w:spacing w:after="0"/>
              <w:jc w:val="left"/>
            </w:pPr>
          </w:p>
        </w:tc>
        <w:tc>
          <w:tcPr>
            <w:tcW w:type="dxa" w:w="1856"/>
          </w:tcPr>
          <w:p>
            <w:pPr>
              <w:spacing w:after="0"/>
              <w:jc w:val="left"/>
            </w:pPr>
          </w:p>
        </w:tc>
        <w:tc>
          <w:tcPr>
            <w:tcW w:type="dxa" w:w="1893"/>
          </w:tcPr>
          <w:p>
            <w:pPr>
              <w:spacing w:after="0"/>
              <w:jc w:val="left"/>
            </w:pPr>
          </w:p>
        </w:tc>
        <w:tc>
          <w:tcPr>
            <w:tcW w:type="dxa" w:w="1567"/>
          </w:tcPr>
          <w:p>
            <w:pPr>
              <w:spacing w:after="0"/>
              <w:jc w:val="left"/>
            </w:pPr>
          </w:p>
        </w:tc>
        <w:tc>
          <w:tcPr>
            <w:tcW w:type="dxa" w:w="2141"/>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03"/>
          </w:tcPr>
          <w:p>
            <w:pPr>
              <w:spacing w:after="0"/>
              <w:jc w:val="right"/>
            </w:pPr>
            <w:r>
              <w:rPr>
                <w:sz w:val="16"/>
              </w:rPr>
              <w:t>0</w:t>
            </w:r>
          </w:p>
        </w:tc>
        <w:tc>
          <w:tcPr>
            <w:tcW w:type="dxa" w:w="1790"/>
          </w:tcPr>
          <w:p>
            <w:pPr>
              <w:spacing w:after="0"/>
              <w:jc w:val="left"/>
            </w:pPr>
          </w:p>
        </w:tc>
        <w:tc>
          <w:tcPr>
            <w:tcW w:type="dxa" w:w="1856"/>
          </w:tcPr>
          <w:p>
            <w:pPr>
              <w:spacing w:after="0"/>
              <w:jc w:val="left"/>
            </w:pPr>
          </w:p>
        </w:tc>
        <w:tc>
          <w:tcPr>
            <w:tcW w:type="dxa" w:w="1893"/>
          </w:tcPr>
          <w:p>
            <w:pPr>
              <w:spacing w:after="0"/>
              <w:jc w:val="left"/>
            </w:pPr>
          </w:p>
        </w:tc>
        <w:tc>
          <w:tcPr>
            <w:tcW w:type="dxa" w:w="1567"/>
          </w:tcPr>
          <w:p>
            <w:pPr>
              <w:spacing w:after="0"/>
              <w:jc w:val="left"/>
            </w:pPr>
          </w:p>
        </w:tc>
        <w:tc>
          <w:tcPr>
            <w:tcW w:type="dxa" w:w="2141"/>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03"/>
          </w:tcPr>
          <w:p>
            <w:pPr>
              <w:spacing w:after="0"/>
              <w:jc w:val="right"/>
            </w:pPr>
            <w:r>
              <w:rPr>
                <w:sz w:val="16"/>
              </w:rPr>
              <w:t>1, 2012 to 2012 (1 zone-level)</w:t>
            </w:r>
          </w:p>
        </w:tc>
        <w:tc>
          <w:tcPr>
            <w:tcW w:type="dxa" w:w="1790"/>
          </w:tcPr>
          <w:p>
            <w:pPr>
              <w:spacing w:after="0"/>
              <w:jc w:val="left"/>
            </w:pPr>
          </w:p>
        </w:tc>
        <w:tc>
          <w:tcPr>
            <w:tcW w:type="dxa" w:w="1856"/>
          </w:tcPr>
          <w:p>
            <w:pPr>
              <w:spacing w:after="0"/>
              <w:jc w:val="left"/>
            </w:pPr>
            <w:r>
              <w:rPr>
                <w:sz w:val="16"/>
              </w:rPr>
              <w:t>No damage reported in 1 records.</w:t>
            </w:r>
          </w:p>
        </w:tc>
        <w:tc>
          <w:tcPr>
            <w:tcW w:type="dxa" w:w="189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03"/>
          </w:tcPr>
          <w:p>
            <w:pPr>
              <w:spacing w:after="0"/>
              <w:jc w:val="right"/>
            </w:pPr>
            <w:r>
              <w:rPr>
                <w:sz w:val="16"/>
              </w:rPr>
              <w:t>58, 1997 to 2026 (58 zone-level)</w:t>
            </w:r>
          </w:p>
        </w:tc>
        <w:tc>
          <w:tcPr>
            <w:tcW w:type="dxa" w:w="1790"/>
          </w:tcPr>
          <w:p>
            <w:pPr>
              <w:spacing w:after="0"/>
              <w:jc w:val="left"/>
            </w:pPr>
          </w:p>
        </w:tc>
        <w:tc>
          <w:tcPr>
            <w:tcW w:type="dxa" w:w="1856"/>
          </w:tcPr>
          <w:p>
            <w:pPr>
              <w:spacing w:after="0"/>
              <w:jc w:val="left"/>
            </w:pPr>
            <w:r>
              <w:rPr>
                <w:sz w:val="16"/>
              </w:rPr>
              <w:t>Winter Storm, 2012-12-25, $3,000,000 property; $0 crops, reported for the zone (2012 dollars); NWS zone ARZ045 (LONOKE), zone-level: may include parts of neighboring counties</w:t>
            </w:r>
          </w:p>
        </w:tc>
        <w:tc>
          <w:tcPr>
            <w:tcW w:type="dxa" w:w="189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3223"/>
        <w:gridCol w:w="2262"/>
        <w:gridCol w:w="1427"/>
        <w:gridCol w:w="1813"/>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3223"/>
            <w:shd w:val="clear" w:color="auto" w:fill="E8E8E8"/>
          </w:tcPr>
          <w:p>
            <w:pPr>
              <w:spacing w:after="0"/>
              <w:jc w:val="left"/>
            </w:pPr>
            <w:r>
              <w:rPr>
                <w:b/>
                <w:sz w:val="16"/>
              </w:rPr>
              <w:t>Title</w:t>
            </w:r>
          </w:p>
        </w:tc>
        <w:tc>
          <w:tcPr>
            <w:tcW w:type="dxa" w:w="2262"/>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3"/>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84"/>
          </w:tcPr>
          <w:p>
            <w:pPr>
              <w:spacing w:after="0"/>
              <w:jc w:val="left"/>
            </w:pPr>
            <w:r>
              <w:rPr>
                <w:sz w:val="16"/>
              </w:rPr>
              <w:t>Emergency</w:t>
            </w:r>
          </w:p>
        </w:tc>
        <w:tc>
          <w:tcPr>
            <w:tcW w:type="dxa" w:w="3223"/>
          </w:tcPr>
          <w:p>
            <w:pPr>
              <w:spacing w:after="0"/>
              <w:jc w:val="left"/>
            </w:pPr>
            <w:r>
              <w:rPr>
                <w:sz w:val="16"/>
              </w:rPr>
              <w:t>SEVERE WINTER STORM</w:t>
            </w:r>
          </w:p>
        </w:tc>
        <w:tc>
          <w:tcPr>
            <w:tcW w:type="dxa" w:w="2262"/>
          </w:tcPr>
          <w:p>
            <w:pPr>
              <w:spacing w:after="0"/>
              <w:jc w:val="left"/>
            </w:pPr>
            <w:r>
              <w:rPr>
                <w:sz w:val="16"/>
              </w:rPr>
              <w:t>Winter Weather</w:t>
            </w:r>
          </w:p>
        </w:tc>
        <w:tc>
          <w:tcPr>
            <w:tcW w:type="dxa" w:w="1427"/>
          </w:tcPr>
          <w:p>
            <w:pPr>
              <w:spacing w:after="0"/>
              <w:jc w:val="right"/>
            </w:pPr>
            <w:r>
              <w:rPr>
                <w:sz w:val="16"/>
              </w:rPr>
              <w:t>none found</w:t>
            </w:r>
          </w:p>
        </w:tc>
        <w:tc>
          <w:tcPr>
            <w:tcW w:type="dxa" w:w="1813"/>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84"/>
          </w:tcPr>
          <w:p>
            <w:pPr>
              <w:spacing w:after="0"/>
              <w:jc w:val="left"/>
            </w:pPr>
            <w:r>
              <w:rPr>
                <w:sz w:val="16"/>
              </w:rPr>
              <w:t>Major disaster</w:t>
            </w:r>
          </w:p>
        </w:tc>
        <w:tc>
          <w:tcPr>
            <w:tcW w:type="dxa" w:w="3223"/>
          </w:tcPr>
          <w:p>
            <w:pPr>
              <w:spacing w:after="0"/>
              <w:jc w:val="left"/>
            </w:pPr>
            <w:r>
              <w:rPr>
                <w:sz w:val="16"/>
              </w:rPr>
              <w:t>SEVERE STORMS, TORNADOES, AND FLOODING</w:t>
            </w:r>
          </w:p>
        </w:tc>
        <w:tc>
          <w:tcPr>
            <w:tcW w:type="dxa" w:w="2262"/>
          </w:tcPr>
          <w:p>
            <w:pPr>
              <w:spacing w:after="0"/>
              <w:jc w:val="left"/>
            </w:pPr>
            <w:r>
              <w:rPr>
                <w:sz w:val="16"/>
              </w:rPr>
              <w:t>Inland Flooding (primary); also designated: Tornado</w:t>
            </w:r>
          </w:p>
        </w:tc>
        <w:tc>
          <w:tcPr>
            <w:tcW w:type="dxa" w:w="1427"/>
          </w:tcPr>
          <w:p>
            <w:pPr>
              <w:spacing w:after="0"/>
              <w:jc w:val="right"/>
            </w:pPr>
            <w:r>
              <w:rPr>
                <w:sz w:val="16"/>
              </w:rPr>
              <w:t>$396,209.40</w:t>
            </w:r>
          </w:p>
        </w:tc>
        <w:tc>
          <w:tcPr>
            <w:tcW w:type="dxa" w:w="1813"/>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84"/>
          </w:tcPr>
          <w:p>
            <w:pPr>
              <w:spacing w:after="0"/>
              <w:jc w:val="left"/>
            </w:pPr>
            <w:r>
              <w:rPr>
                <w:sz w:val="16"/>
              </w:rPr>
              <w:t>Emergency</w:t>
            </w:r>
          </w:p>
        </w:tc>
        <w:tc>
          <w:tcPr>
            <w:tcW w:type="dxa" w:w="3223"/>
          </w:tcPr>
          <w:p>
            <w:pPr>
              <w:spacing w:after="0"/>
              <w:jc w:val="left"/>
            </w:pPr>
            <w:r>
              <w:rPr>
                <w:sz w:val="16"/>
              </w:rPr>
              <w:t>SEVERE STORMS, TORNADOES, AND FLOODING</w:t>
            </w:r>
          </w:p>
        </w:tc>
        <w:tc>
          <w:tcPr>
            <w:tcW w:type="dxa" w:w="2262"/>
          </w:tcPr>
          <w:p>
            <w:pPr>
              <w:spacing w:after="0"/>
              <w:jc w:val="left"/>
            </w:pPr>
            <w:r>
              <w:rPr>
                <w:sz w:val="16"/>
              </w:rPr>
              <w:t>Inland Flooding; Tornado</w:t>
            </w:r>
          </w:p>
        </w:tc>
        <w:tc>
          <w:tcPr>
            <w:tcW w:type="dxa" w:w="1427"/>
          </w:tcPr>
          <w:p>
            <w:pPr>
              <w:spacing w:after="0"/>
              <w:jc w:val="right"/>
            </w:pPr>
            <w:r>
              <w:rPr>
                <w:sz w:val="16"/>
              </w:rPr>
              <w:t>none found</w:t>
            </w:r>
          </w:p>
        </w:tc>
        <w:tc>
          <w:tcPr>
            <w:tcW w:type="dxa" w:w="1813"/>
          </w:tcPr>
          <w:p>
            <w:pPr>
              <w:spacing w:after="0"/>
              <w:jc w:val="left"/>
            </w:pPr>
            <w:r>
              <w:rPr>
                <w:sz w:val="16"/>
              </w:rPr>
              <w:t>new since last plan; within last 5 years</w:t>
            </w:r>
          </w:p>
        </w:tc>
        <w:tc>
          <w:tcPr>
            <w:tcW w:type="dxa" w:w="893"/>
          </w:tcPr>
          <w:p>
            <w:pPr>
              <w:spacing w:after="0"/>
              <w:jc w:val="left"/>
            </w:pPr>
            <w:r>
              <w:rPr>
                <w:sz w:val="16"/>
              </w:rPr>
              <w:t>same incident as DR-4873</w:t>
            </w:r>
          </w:p>
        </w:tc>
      </w:tr>
      <w:tr>
        <w:trPr>
          <w:cantSplit/>
        </w:trPr>
        <w:tc>
          <w:tcPr>
            <w:tcW w:type="dxa" w:w="1037"/>
          </w:tcPr>
          <w:p>
            <w:pPr>
              <w:spacing w:after="0"/>
              <w:jc w:val="left"/>
            </w:pPr>
            <w:r>
              <w:rPr>
                <w:sz w:val="16"/>
              </w:rPr>
              <w:t>2023-11-14</w:t>
            </w:r>
          </w:p>
        </w:tc>
        <w:tc>
          <w:tcPr>
            <w:tcW w:type="dxa" w:w="1037"/>
          </w:tcPr>
          <w:p>
            <w:pPr>
              <w:spacing w:after="0"/>
              <w:jc w:val="left"/>
            </w:pPr>
            <w:r>
              <w:rPr>
                <w:sz w:val="16"/>
              </w:rPr>
              <w:t>2023-06-25</w:t>
            </w:r>
          </w:p>
        </w:tc>
        <w:tc>
          <w:tcPr>
            <w:tcW w:type="dxa" w:w="1037"/>
          </w:tcPr>
          <w:p>
            <w:pPr>
              <w:spacing w:after="0"/>
              <w:jc w:val="left"/>
            </w:pPr>
            <w:r>
              <w:rPr>
                <w:sz w:val="16"/>
              </w:rPr>
              <w:t>DR-4748-AR</w:t>
            </w:r>
          </w:p>
        </w:tc>
        <w:tc>
          <w:tcPr>
            <w:tcW w:type="dxa" w:w="1384"/>
          </w:tcPr>
          <w:p>
            <w:pPr>
              <w:spacing w:after="0"/>
              <w:jc w:val="left"/>
            </w:pPr>
            <w:r>
              <w:rPr>
                <w:sz w:val="16"/>
              </w:rPr>
              <w:t>Major disaster</w:t>
            </w:r>
          </w:p>
        </w:tc>
        <w:tc>
          <w:tcPr>
            <w:tcW w:type="dxa" w:w="3223"/>
          </w:tcPr>
          <w:p>
            <w:pPr>
              <w:spacing w:after="0"/>
              <w:jc w:val="left"/>
            </w:pPr>
            <w:r>
              <w:rPr>
                <w:sz w:val="16"/>
              </w:rPr>
              <w:t>SEVERE STORMS, STRAIGHT-LINE WINDS, AND TORNADOES</w:t>
            </w:r>
          </w:p>
        </w:tc>
        <w:tc>
          <w:tcPr>
            <w:tcW w:type="dxa" w:w="2262"/>
          </w:tcPr>
          <w:p>
            <w:pPr>
              <w:spacing w:after="0"/>
              <w:jc w:val="left"/>
            </w:pPr>
            <w:r>
              <w:rPr>
                <w:sz w:val="16"/>
              </w:rPr>
              <w:t>Strong Wind; Tornado</w:t>
            </w:r>
          </w:p>
        </w:tc>
        <w:tc>
          <w:tcPr>
            <w:tcW w:type="dxa" w:w="1427"/>
          </w:tcPr>
          <w:p>
            <w:pPr>
              <w:spacing w:after="0"/>
              <w:jc w:val="right"/>
            </w:pPr>
            <w:r>
              <w:rPr>
                <w:sz w:val="16"/>
              </w:rPr>
              <w:t>$214,122.65</w:t>
            </w:r>
          </w:p>
        </w:tc>
        <w:tc>
          <w:tcPr>
            <w:tcW w:type="dxa" w:w="1813"/>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2023-04-02</w:t>
            </w:r>
          </w:p>
        </w:tc>
        <w:tc>
          <w:tcPr>
            <w:tcW w:type="dxa" w:w="1037"/>
          </w:tcPr>
          <w:p>
            <w:pPr>
              <w:spacing w:after="0"/>
              <w:jc w:val="left"/>
            </w:pPr>
            <w:r>
              <w:rPr>
                <w:sz w:val="16"/>
              </w:rPr>
              <w:t>2023-03-31</w:t>
            </w:r>
          </w:p>
        </w:tc>
        <w:tc>
          <w:tcPr>
            <w:tcW w:type="dxa" w:w="1037"/>
          </w:tcPr>
          <w:p>
            <w:pPr>
              <w:spacing w:after="0"/>
              <w:jc w:val="left"/>
            </w:pPr>
            <w:r>
              <w:rPr>
                <w:sz w:val="16"/>
              </w:rPr>
              <w:t>DR-4698-AR</w:t>
            </w:r>
          </w:p>
        </w:tc>
        <w:tc>
          <w:tcPr>
            <w:tcW w:type="dxa" w:w="1384"/>
          </w:tcPr>
          <w:p>
            <w:pPr>
              <w:spacing w:after="0"/>
              <w:jc w:val="left"/>
            </w:pPr>
            <w:r>
              <w:rPr>
                <w:sz w:val="16"/>
              </w:rPr>
              <w:t>Major disaster</w:t>
            </w:r>
          </w:p>
        </w:tc>
        <w:tc>
          <w:tcPr>
            <w:tcW w:type="dxa" w:w="3223"/>
          </w:tcPr>
          <w:p>
            <w:pPr>
              <w:spacing w:after="0"/>
              <w:jc w:val="left"/>
            </w:pPr>
            <w:r>
              <w:rPr>
                <w:sz w:val="16"/>
              </w:rPr>
              <w:t>SEVERE STORMS AND TORNADOES</w:t>
            </w:r>
          </w:p>
        </w:tc>
        <w:tc>
          <w:tcPr>
            <w:tcW w:type="dxa" w:w="2262"/>
          </w:tcPr>
          <w:p>
            <w:pPr>
              <w:spacing w:after="0"/>
              <w:jc w:val="left"/>
            </w:pPr>
            <w:r>
              <w:rPr>
                <w:sz w:val="16"/>
              </w:rPr>
              <w:t>Tornado</w:t>
            </w:r>
          </w:p>
        </w:tc>
        <w:tc>
          <w:tcPr>
            <w:tcW w:type="dxa" w:w="1427"/>
          </w:tcPr>
          <w:p>
            <w:pPr>
              <w:spacing w:after="0"/>
              <w:jc w:val="right"/>
            </w:pPr>
            <w:r>
              <w:rPr>
                <w:sz w:val="16"/>
              </w:rPr>
              <w:t>$314,992.65</w:t>
            </w:r>
          </w:p>
        </w:tc>
        <w:tc>
          <w:tcPr>
            <w:tcW w:type="dxa" w:w="1813"/>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84"/>
          </w:tcPr>
          <w:p>
            <w:pPr>
              <w:spacing w:after="0"/>
              <w:jc w:val="left"/>
            </w:pPr>
            <w:r>
              <w:rPr>
                <w:sz w:val="16"/>
              </w:rPr>
              <w:t>Emergency</w:t>
            </w:r>
          </w:p>
        </w:tc>
        <w:tc>
          <w:tcPr>
            <w:tcW w:type="dxa" w:w="3223"/>
          </w:tcPr>
          <w:p>
            <w:pPr>
              <w:spacing w:after="0"/>
              <w:jc w:val="left"/>
            </w:pPr>
            <w:r>
              <w:rPr>
                <w:sz w:val="16"/>
              </w:rPr>
              <w:t>HURRICANE LAURA</w:t>
            </w:r>
          </w:p>
        </w:tc>
        <w:tc>
          <w:tcPr>
            <w:tcW w:type="dxa" w:w="2262"/>
          </w:tcPr>
          <w:p>
            <w:pPr>
              <w:spacing w:after="0"/>
              <w:jc w:val="left"/>
            </w:pPr>
            <w:r>
              <w:rPr>
                <w:sz w:val="16"/>
              </w:rPr>
              <w:t>Hurricane</w:t>
            </w:r>
          </w:p>
        </w:tc>
        <w:tc>
          <w:tcPr>
            <w:tcW w:type="dxa" w:w="1427"/>
          </w:tcPr>
          <w:p>
            <w:pPr>
              <w:spacing w:after="0"/>
              <w:jc w:val="right"/>
            </w:pPr>
            <w:r>
              <w:rPr>
                <w:sz w:val="16"/>
              </w:rPr>
              <w:t>none found</w:t>
            </w:r>
          </w:p>
        </w:tc>
        <w:tc>
          <w:tcPr>
            <w:tcW w:type="dxa" w:w="1813"/>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84"/>
          </w:tcPr>
          <w:p>
            <w:pPr>
              <w:spacing w:after="0"/>
              <w:jc w:val="left"/>
            </w:pPr>
            <w:r>
              <w:rPr>
                <w:sz w:val="16"/>
              </w:rPr>
              <w:t>Major disaster</w:t>
            </w:r>
          </w:p>
        </w:tc>
        <w:tc>
          <w:tcPr>
            <w:tcW w:type="dxa" w:w="3223"/>
          </w:tcPr>
          <w:p>
            <w:pPr>
              <w:spacing w:after="0"/>
              <w:jc w:val="left"/>
            </w:pPr>
            <w:r>
              <w:rPr>
                <w:sz w:val="16"/>
              </w:rPr>
              <w:t>COVID-19 PANDEMIC</w:t>
            </w:r>
          </w:p>
        </w:tc>
        <w:tc>
          <w:tcPr>
            <w:tcW w:type="dxa" w:w="2262"/>
          </w:tcPr>
          <w:p>
            <w:pPr>
              <w:spacing w:after="0"/>
              <w:jc w:val="left"/>
            </w:pPr>
            <w:r>
              <w:rPr>
                <w:sz w:val="16"/>
              </w:rPr>
              <w:t>Non-natural, not counted</w:t>
            </w:r>
          </w:p>
        </w:tc>
        <w:tc>
          <w:tcPr>
            <w:tcW w:type="dxa" w:w="1427"/>
          </w:tcPr>
          <w:p>
            <w:pPr>
              <w:spacing w:after="0"/>
              <w:jc w:val="right"/>
            </w:pPr>
            <w:r>
              <w:rPr>
                <w:sz w:val="16"/>
              </w:rPr>
              <w:t>$14,698.39</w:t>
            </w:r>
          </w:p>
        </w:tc>
        <w:tc>
          <w:tcPr>
            <w:tcW w:type="dxa" w:w="1813"/>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84"/>
          </w:tcPr>
          <w:p>
            <w:pPr>
              <w:spacing w:after="0"/>
              <w:jc w:val="left"/>
            </w:pPr>
            <w:r>
              <w:rPr>
                <w:sz w:val="16"/>
              </w:rPr>
              <w:t>Emergency</w:t>
            </w:r>
          </w:p>
        </w:tc>
        <w:tc>
          <w:tcPr>
            <w:tcW w:type="dxa" w:w="3223"/>
          </w:tcPr>
          <w:p>
            <w:pPr>
              <w:spacing w:after="0"/>
              <w:jc w:val="left"/>
            </w:pPr>
            <w:r>
              <w:rPr>
                <w:sz w:val="16"/>
              </w:rPr>
              <w:t>COVID-19</w:t>
            </w:r>
          </w:p>
        </w:tc>
        <w:tc>
          <w:tcPr>
            <w:tcW w:type="dxa" w:w="2262"/>
          </w:tcPr>
          <w:p>
            <w:pPr>
              <w:spacing w:after="0"/>
              <w:jc w:val="left"/>
            </w:pPr>
            <w:r>
              <w:rPr>
                <w:sz w:val="16"/>
              </w:rPr>
              <w:t>Non-natural, not counted</w:t>
            </w:r>
          </w:p>
        </w:tc>
        <w:tc>
          <w:tcPr>
            <w:tcW w:type="dxa" w:w="1427"/>
          </w:tcPr>
          <w:p>
            <w:pPr>
              <w:spacing w:after="0"/>
              <w:jc w:val="right"/>
            </w:pPr>
            <w:r>
              <w:rPr>
                <w:sz w:val="16"/>
              </w:rPr>
              <w:t>none found</w:t>
            </w:r>
          </w:p>
        </w:tc>
        <w:tc>
          <w:tcPr>
            <w:tcW w:type="dxa" w:w="1813"/>
          </w:tcPr>
          <w:p>
            <w:pPr>
              <w:spacing w:after="0"/>
              <w:jc w:val="left"/>
            </w:pPr>
            <w:r>
              <w:rPr>
                <w:sz w:val="16"/>
              </w:rPr>
              <w:t>new since last plan</w:t>
            </w:r>
          </w:p>
        </w:tc>
        <w:tc>
          <w:tcPr>
            <w:tcW w:type="dxa" w:w="893"/>
          </w:tcPr>
          <w:p>
            <w:pPr>
              <w:spacing w:after="0"/>
              <w:jc w:val="left"/>
            </w:pPr>
            <w:r>
              <w:rPr>
                <w:sz w:val="16"/>
              </w:rPr>
              <w:t>same incident as DR-4518</w:t>
            </w:r>
          </w:p>
        </w:tc>
      </w:tr>
      <w:tr>
        <w:trPr>
          <w:cantSplit/>
        </w:trPr>
        <w:tc>
          <w:tcPr>
            <w:tcW w:type="dxa" w:w="1037"/>
          </w:tcPr>
          <w:p>
            <w:pPr>
              <w:spacing w:after="0"/>
              <w:jc w:val="left"/>
            </w:pPr>
            <w:r>
              <w:rPr>
                <w:sz w:val="16"/>
              </w:rPr>
              <w:t>2013-01-29</w:t>
            </w:r>
          </w:p>
        </w:tc>
        <w:tc>
          <w:tcPr>
            <w:tcW w:type="dxa" w:w="1037"/>
          </w:tcPr>
          <w:p>
            <w:pPr>
              <w:spacing w:after="0"/>
              <w:jc w:val="left"/>
            </w:pPr>
            <w:r>
              <w:rPr>
                <w:sz w:val="16"/>
              </w:rPr>
              <w:t>2012-12-25</w:t>
            </w:r>
          </w:p>
        </w:tc>
        <w:tc>
          <w:tcPr>
            <w:tcW w:type="dxa" w:w="1037"/>
          </w:tcPr>
          <w:p>
            <w:pPr>
              <w:spacing w:after="0"/>
              <w:jc w:val="left"/>
            </w:pPr>
            <w:r>
              <w:rPr>
                <w:sz w:val="16"/>
              </w:rPr>
              <w:t>DR-4100-AR</w:t>
            </w:r>
          </w:p>
        </w:tc>
        <w:tc>
          <w:tcPr>
            <w:tcW w:type="dxa" w:w="1384"/>
          </w:tcPr>
          <w:p>
            <w:pPr>
              <w:spacing w:after="0"/>
              <w:jc w:val="left"/>
            </w:pPr>
            <w:r>
              <w:rPr>
                <w:sz w:val="16"/>
              </w:rPr>
              <w:t>Major disaster</w:t>
            </w:r>
          </w:p>
        </w:tc>
        <w:tc>
          <w:tcPr>
            <w:tcW w:type="dxa" w:w="3223"/>
          </w:tcPr>
          <w:p>
            <w:pPr>
              <w:spacing w:after="0"/>
              <w:jc w:val="left"/>
            </w:pPr>
            <w:r>
              <w:rPr>
                <w:sz w:val="16"/>
              </w:rPr>
              <w:t>SEVERE WINTER STORM</w:t>
            </w:r>
          </w:p>
        </w:tc>
        <w:tc>
          <w:tcPr>
            <w:tcW w:type="dxa" w:w="2262"/>
          </w:tcPr>
          <w:p>
            <w:pPr>
              <w:spacing w:after="0"/>
              <w:jc w:val="left"/>
            </w:pPr>
            <w:r>
              <w:rPr>
                <w:sz w:val="16"/>
              </w:rPr>
              <w:t>Ice Storm</w:t>
            </w:r>
          </w:p>
        </w:tc>
        <w:tc>
          <w:tcPr>
            <w:tcW w:type="dxa" w:w="1427"/>
          </w:tcPr>
          <w:p>
            <w:pPr>
              <w:spacing w:after="0"/>
              <w:jc w:val="right"/>
            </w:pPr>
            <w:r>
              <w:rPr>
                <w:sz w:val="16"/>
              </w:rPr>
              <w:t>$157,725.39</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84"/>
          </w:tcPr>
          <w:p>
            <w:pPr>
              <w:spacing w:after="0"/>
              <w:jc w:val="left"/>
            </w:pPr>
            <w:r>
              <w:rPr>
                <w:sz w:val="16"/>
              </w:rPr>
              <w:t>Major disaster</w:t>
            </w:r>
          </w:p>
        </w:tc>
        <w:tc>
          <w:tcPr>
            <w:tcW w:type="dxa" w:w="3223"/>
          </w:tcPr>
          <w:p>
            <w:pPr>
              <w:spacing w:after="0"/>
              <w:jc w:val="left"/>
            </w:pPr>
            <w:r>
              <w:rPr>
                <w:sz w:val="16"/>
              </w:rPr>
              <w:t>SEVERE STORMS, TORNADOES, AND ASSOCIATED FLOODING</w:t>
            </w:r>
          </w:p>
        </w:tc>
        <w:tc>
          <w:tcPr>
            <w:tcW w:type="dxa" w:w="2262"/>
          </w:tcPr>
          <w:p>
            <w:pPr>
              <w:spacing w:after="0"/>
              <w:jc w:val="left"/>
            </w:pPr>
            <w:r>
              <w:rPr>
                <w:sz w:val="16"/>
              </w:rPr>
              <w:t>Inland Flooding; Tornado</w:t>
            </w:r>
          </w:p>
        </w:tc>
        <w:tc>
          <w:tcPr>
            <w:tcW w:type="dxa" w:w="1427"/>
          </w:tcPr>
          <w:p>
            <w:pPr>
              <w:spacing w:after="0"/>
              <w:jc w:val="right"/>
            </w:pPr>
            <w:r>
              <w:rPr>
                <w:sz w:val="16"/>
              </w:rPr>
              <w:t>$315,922.94</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84"/>
          </w:tcPr>
          <w:p>
            <w:pPr>
              <w:spacing w:after="0"/>
              <w:jc w:val="left"/>
            </w:pPr>
            <w:r>
              <w:rPr>
                <w:sz w:val="16"/>
              </w:rPr>
              <w:t>Major disaster</w:t>
            </w:r>
          </w:p>
        </w:tc>
        <w:tc>
          <w:tcPr>
            <w:tcW w:type="dxa" w:w="3223"/>
          </w:tcPr>
          <w:p>
            <w:pPr>
              <w:spacing w:after="0"/>
              <w:jc w:val="left"/>
            </w:pPr>
            <w:r>
              <w:rPr>
                <w:sz w:val="16"/>
              </w:rPr>
              <w:t>SEVERE STORMS AND FLOODING</w:t>
            </w:r>
          </w:p>
        </w:tc>
        <w:tc>
          <w:tcPr>
            <w:tcW w:type="dxa" w:w="2262"/>
          </w:tcPr>
          <w:p>
            <w:pPr>
              <w:spacing w:after="0"/>
              <w:jc w:val="left"/>
            </w:pPr>
            <w:r>
              <w:rPr>
                <w:sz w:val="16"/>
              </w:rPr>
              <w:t>Inland Flooding</w:t>
            </w:r>
          </w:p>
        </w:tc>
        <w:tc>
          <w:tcPr>
            <w:tcW w:type="dxa" w:w="1427"/>
          </w:tcPr>
          <w:p>
            <w:pPr>
              <w:spacing w:after="0"/>
              <w:jc w:val="right"/>
            </w:pPr>
            <w:r>
              <w:rPr>
                <w:sz w:val="16"/>
              </w:rPr>
              <w:t>$72,548.16</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84"/>
          </w:tcPr>
          <w:p>
            <w:pPr>
              <w:spacing w:after="0"/>
              <w:jc w:val="left"/>
            </w:pPr>
            <w:r>
              <w:rPr>
                <w:sz w:val="16"/>
              </w:rPr>
              <w:t>Emergency</w:t>
            </w:r>
          </w:p>
        </w:tc>
        <w:tc>
          <w:tcPr>
            <w:tcW w:type="dxa" w:w="3223"/>
          </w:tcPr>
          <w:p>
            <w:pPr>
              <w:spacing w:after="0"/>
              <w:jc w:val="left"/>
            </w:pPr>
            <w:r>
              <w:rPr>
                <w:sz w:val="16"/>
              </w:rPr>
              <w:t>SEVERE WINTER STORM</w:t>
            </w:r>
          </w:p>
        </w:tc>
        <w:tc>
          <w:tcPr>
            <w:tcW w:type="dxa" w:w="2262"/>
          </w:tcPr>
          <w:p>
            <w:pPr>
              <w:spacing w:after="0"/>
              <w:jc w:val="left"/>
            </w:pPr>
            <w:r>
              <w:rPr>
                <w:sz w:val="16"/>
              </w:rPr>
              <w:t>Ice Storm</w:t>
            </w:r>
          </w:p>
        </w:tc>
        <w:tc>
          <w:tcPr>
            <w:tcW w:type="dxa" w:w="1427"/>
          </w:tcPr>
          <w:p>
            <w:pPr>
              <w:spacing w:after="0"/>
              <w:jc w:val="right"/>
            </w:pPr>
            <w:r>
              <w:rPr>
                <w:sz w:val="16"/>
              </w:rPr>
              <w:t>none found</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2008-05-20</w:t>
            </w:r>
          </w:p>
        </w:tc>
        <w:tc>
          <w:tcPr>
            <w:tcW w:type="dxa" w:w="1037"/>
          </w:tcPr>
          <w:p>
            <w:pPr>
              <w:spacing w:after="0"/>
              <w:jc w:val="left"/>
            </w:pPr>
            <w:r>
              <w:rPr>
                <w:sz w:val="16"/>
              </w:rPr>
              <w:t>2008-05-02</w:t>
            </w:r>
          </w:p>
        </w:tc>
        <w:tc>
          <w:tcPr>
            <w:tcW w:type="dxa" w:w="1037"/>
          </w:tcPr>
          <w:p>
            <w:pPr>
              <w:spacing w:after="0"/>
              <w:jc w:val="left"/>
            </w:pPr>
            <w:r>
              <w:rPr>
                <w:sz w:val="16"/>
              </w:rPr>
              <w:t>DR-1758-AR</w:t>
            </w:r>
          </w:p>
        </w:tc>
        <w:tc>
          <w:tcPr>
            <w:tcW w:type="dxa" w:w="1384"/>
          </w:tcPr>
          <w:p>
            <w:pPr>
              <w:spacing w:after="0"/>
              <w:jc w:val="left"/>
            </w:pPr>
            <w:r>
              <w:rPr>
                <w:sz w:val="16"/>
              </w:rPr>
              <w:t>Major disaster</w:t>
            </w:r>
          </w:p>
        </w:tc>
        <w:tc>
          <w:tcPr>
            <w:tcW w:type="dxa" w:w="3223"/>
          </w:tcPr>
          <w:p>
            <w:pPr>
              <w:spacing w:after="0"/>
              <w:jc w:val="left"/>
            </w:pPr>
            <w:r>
              <w:rPr>
                <w:sz w:val="16"/>
              </w:rPr>
              <w:t>SEVERE STORMS, FLOODING, AND TORNADOES</w:t>
            </w:r>
          </w:p>
        </w:tc>
        <w:tc>
          <w:tcPr>
            <w:tcW w:type="dxa" w:w="2262"/>
          </w:tcPr>
          <w:p>
            <w:pPr>
              <w:spacing w:after="0"/>
              <w:jc w:val="left"/>
            </w:pPr>
            <w:r>
              <w:rPr>
                <w:sz w:val="16"/>
              </w:rPr>
              <w:t>Inland Flooding; Tornado</w:t>
            </w:r>
          </w:p>
        </w:tc>
        <w:tc>
          <w:tcPr>
            <w:tcW w:type="dxa" w:w="1427"/>
          </w:tcPr>
          <w:p>
            <w:pPr>
              <w:spacing w:after="0"/>
              <w:jc w:val="right"/>
            </w:pPr>
            <w:r>
              <w:rPr>
                <w:sz w:val="16"/>
              </w:rPr>
              <w:t>$88,489.15</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84"/>
          </w:tcPr>
          <w:p>
            <w:pPr>
              <w:spacing w:after="0"/>
              <w:jc w:val="left"/>
            </w:pPr>
            <w:r>
              <w:rPr>
                <w:sz w:val="16"/>
              </w:rPr>
              <w:t>Major disaster</w:t>
            </w:r>
          </w:p>
        </w:tc>
        <w:tc>
          <w:tcPr>
            <w:tcW w:type="dxa" w:w="3223"/>
          </w:tcPr>
          <w:p>
            <w:pPr>
              <w:spacing w:after="0"/>
              <w:jc w:val="left"/>
            </w:pPr>
            <w:r>
              <w:rPr>
                <w:sz w:val="16"/>
              </w:rPr>
              <w:t>SEVERE STORMS, TORNADOES, AND FLOODING</w:t>
            </w:r>
          </w:p>
        </w:tc>
        <w:tc>
          <w:tcPr>
            <w:tcW w:type="dxa" w:w="2262"/>
          </w:tcPr>
          <w:p>
            <w:pPr>
              <w:spacing w:after="0"/>
              <w:jc w:val="left"/>
            </w:pPr>
            <w:r>
              <w:rPr>
                <w:sz w:val="16"/>
              </w:rPr>
              <w:t>Inland Flooding; Tornado</w:t>
            </w:r>
          </w:p>
        </w:tc>
        <w:tc>
          <w:tcPr>
            <w:tcW w:type="dxa" w:w="1427"/>
          </w:tcPr>
          <w:p>
            <w:pPr>
              <w:spacing w:after="0"/>
              <w:jc w:val="right"/>
            </w:pPr>
            <w:r>
              <w:rPr>
                <w:sz w:val="16"/>
              </w:rPr>
              <w:t>$126,616.03</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84"/>
          </w:tcPr>
          <w:p>
            <w:pPr>
              <w:spacing w:after="0"/>
              <w:jc w:val="left"/>
            </w:pPr>
            <w:r>
              <w:rPr>
                <w:sz w:val="16"/>
              </w:rPr>
              <w:t>Emergency</w:t>
            </w:r>
          </w:p>
        </w:tc>
        <w:tc>
          <w:tcPr>
            <w:tcW w:type="dxa" w:w="3223"/>
          </w:tcPr>
          <w:p>
            <w:pPr>
              <w:spacing w:after="0"/>
              <w:jc w:val="left"/>
            </w:pPr>
            <w:r>
              <w:rPr>
                <w:sz w:val="16"/>
              </w:rPr>
              <w:t>HURRICANE KATRINA EVACUATION</w:t>
            </w:r>
          </w:p>
        </w:tc>
        <w:tc>
          <w:tcPr>
            <w:tcW w:type="dxa" w:w="2262"/>
          </w:tcPr>
          <w:p>
            <w:pPr>
              <w:spacing w:after="0"/>
              <w:jc w:val="left"/>
            </w:pPr>
            <w:r>
              <w:rPr>
                <w:sz w:val="16"/>
              </w:rPr>
              <w:t>Hurricane: evacuation support, not a local hazard event; not counted</w:t>
            </w:r>
          </w:p>
        </w:tc>
        <w:tc>
          <w:tcPr>
            <w:tcW w:type="dxa" w:w="1427"/>
          </w:tcPr>
          <w:p>
            <w:pPr>
              <w:spacing w:after="0"/>
              <w:jc w:val="right"/>
            </w:pPr>
            <w:r>
              <w:rPr>
                <w:sz w:val="16"/>
              </w:rPr>
              <w:t>none found</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384"/>
          </w:tcPr>
          <w:p>
            <w:pPr>
              <w:spacing w:after="0"/>
              <w:jc w:val="left"/>
            </w:pPr>
            <w:r>
              <w:rPr>
                <w:sz w:val="16"/>
              </w:rPr>
              <w:t>Major disaster</w:t>
            </w:r>
          </w:p>
        </w:tc>
        <w:tc>
          <w:tcPr>
            <w:tcW w:type="dxa" w:w="3223"/>
          </w:tcPr>
          <w:p>
            <w:pPr>
              <w:spacing w:after="0"/>
              <w:jc w:val="left"/>
            </w:pPr>
            <w:r>
              <w:rPr>
                <w:sz w:val="16"/>
              </w:rPr>
              <w:t>SEVERE STORMS, TORNADOES, AND FLOODING</w:t>
            </w:r>
          </w:p>
        </w:tc>
        <w:tc>
          <w:tcPr>
            <w:tcW w:type="dxa" w:w="2262"/>
          </w:tcPr>
          <w:p>
            <w:pPr>
              <w:spacing w:after="0"/>
              <w:jc w:val="left"/>
            </w:pPr>
            <w:r>
              <w:rPr>
                <w:sz w:val="16"/>
              </w:rPr>
              <w:t>Inland Flooding; Tornado</w:t>
            </w:r>
          </w:p>
        </w:tc>
        <w:tc>
          <w:tcPr>
            <w:tcW w:type="dxa" w:w="1427"/>
          </w:tcPr>
          <w:p>
            <w:pPr>
              <w:spacing w:after="0"/>
              <w:jc w:val="right"/>
            </w:pPr>
            <w:r>
              <w:rPr>
                <w:sz w:val="16"/>
              </w:rPr>
              <w:t>PA not declared for this county</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84"/>
          </w:tcPr>
          <w:p>
            <w:pPr>
              <w:spacing w:after="0"/>
              <w:jc w:val="left"/>
            </w:pPr>
            <w:r>
              <w:rPr>
                <w:sz w:val="16"/>
              </w:rPr>
              <w:t>Major disaster</w:t>
            </w:r>
          </w:p>
        </w:tc>
        <w:tc>
          <w:tcPr>
            <w:tcW w:type="dxa" w:w="3223"/>
          </w:tcPr>
          <w:p>
            <w:pPr>
              <w:spacing w:after="0"/>
              <w:jc w:val="left"/>
            </w:pPr>
            <w:r>
              <w:rPr>
                <w:sz w:val="16"/>
              </w:rPr>
              <w:t>SEVERE WINTER ICE STORM</w:t>
            </w:r>
          </w:p>
        </w:tc>
        <w:tc>
          <w:tcPr>
            <w:tcW w:type="dxa" w:w="2262"/>
          </w:tcPr>
          <w:p>
            <w:pPr>
              <w:spacing w:after="0"/>
              <w:jc w:val="left"/>
            </w:pPr>
            <w:r>
              <w:rPr>
                <w:sz w:val="16"/>
              </w:rPr>
              <w:t>Ice Storm (primary); also designated: Cold Wave</w:t>
            </w:r>
          </w:p>
        </w:tc>
        <w:tc>
          <w:tcPr>
            <w:tcW w:type="dxa" w:w="1427"/>
          </w:tcPr>
          <w:p>
            <w:pPr>
              <w:spacing w:after="0"/>
              <w:jc w:val="right"/>
            </w:pPr>
            <w:r>
              <w:rPr>
                <w:sz w:val="16"/>
              </w:rPr>
              <w:t>$3,264,042.91</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84"/>
          </w:tcPr>
          <w:p>
            <w:pPr>
              <w:spacing w:after="0"/>
              <w:jc w:val="left"/>
            </w:pPr>
            <w:r>
              <w:rPr>
                <w:sz w:val="16"/>
              </w:rPr>
              <w:t>Emergency</w:t>
            </w:r>
          </w:p>
        </w:tc>
        <w:tc>
          <w:tcPr>
            <w:tcW w:type="dxa" w:w="3223"/>
          </w:tcPr>
          <w:p>
            <w:pPr>
              <w:spacing w:after="0"/>
              <w:jc w:val="left"/>
            </w:pPr>
            <w:r>
              <w:rPr>
                <w:sz w:val="16"/>
              </w:rPr>
              <w:t>SEVERE WINTER ICE STORM</w:t>
            </w:r>
          </w:p>
        </w:tc>
        <w:tc>
          <w:tcPr>
            <w:tcW w:type="dxa" w:w="2262"/>
          </w:tcPr>
          <w:p>
            <w:pPr>
              <w:spacing w:after="0"/>
              <w:jc w:val="left"/>
            </w:pPr>
            <w:r>
              <w:rPr>
                <w:sz w:val="16"/>
              </w:rPr>
              <w:t>Ice Storm</w:t>
            </w:r>
          </w:p>
        </w:tc>
        <w:tc>
          <w:tcPr>
            <w:tcW w:type="dxa" w:w="1427"/>
          </w:tcPr>
          <w:p>
            <w:pPr>
              <w:spacing w:after="0"/>
              <w:jc w:val="right"/>
            </w:pPr>
            <w:r>
              <w:rPr>
                <w:sz w:val="16"/>
              </w:rPr>
              <w:t>none found</w:t>
            </w:r>
          </w:p>
        </w:tc>
        <w:tc>
          <w:tcPr>
            <w:tcW w:type="dxa" w:w="1813"/>
          </w:tcPr>
          <w:p>
            <w:pPr>
              <w:spacing w:after="0"/>
              <w:jc w:val="left"/>
            </w:pPr>
          </w:p>
        </w:tc>
        <w:tc>
          <w:tcPr>
            <w:tcW w:type="dxa" w:w="893"/>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384"/>
          </w:tcPr>
          <w:p>
            <w:pPr>
              <w:spacing w:after="0"/>
              <w:jc w:val="left"/>
            </w:pPr>
            <w:r>
              <w:rPr>
                <w:sz w:val="16"/>
              </w:rPr>
              <w:t>Major disaster</w:t>
            </w:r>
          </w:p>
        </w:tc>
        <w:tc>
          <w:tcPr>
            <w:tcW w:type="dxa" w:w="3223"/>
          </w:tcPr>
          <w:p>
            <w:pPr>
              <w:spacing w:after="0"/>
              <w:jc w:val="left"/>
            </w:pPr>
            <w:r>
              <w:rPr>
                <w:sz w:val="16"/>
              </w:rPr>
              <w:t>AR SEVERE WEATHER 1-21-99</w:t>
            </w:r>
          </w:p>
        </w:tc>
        <w:tc>
          <w:tcPr>
            <w:tcW w:type="dxa" w:w="2262"/>
          </w:tcPr>
          <w:p>
            <w:pPr>
              <w:spacing w:after="0"/>
              <w:jc w:val="left"/>
            </w:pPr>
            <w:r>
              <w:rPr>
                <w:sz w:val="16"/>
              </w:rPr>
              <w:t>Tornado</w:t>
            </w:r>
          </w:p>
        </w:tc>
        <w:tc>
          <w:tcPr>
            <w:tcW w:type="dxa" w:w="1427"/>
          </w:tcPr>
          <w:p>
            <w:pPr>
              <w:spacing w:after="0"/>
              <w:jc w:val="right"/>
            </w:pPr>
            <w:r>
              <w:rPr>
                <w:sz w:val="16"/>
              </w:rPr>
              <w:t>PA not declared for this county</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84"/>
          </w:tcPr>
          <w:p>
            <w:pPr>
              <w:spacing w:after="0"/>
              <w:jc w:val="left"/>
            </w:pPr>
            <w:r>
              <w:rPr>
                <w:sz w:val="16"/>
              </w:rPr>
              <w:t>Major disaster</w:t>
            </w:r>
          </w:p>
        </w:tc>
        <w:tc>
          <w:tcPr>
            <w:tcW w:type="dxa" w:w="3223"/>
          </w:tcPr>
          <w:p>
            <w:pPr>
              <w:spacing w:after="0"/>
              <w:jc w:val="left"/>
            </w:pPr>
            <w:r>
              <w:rPr>
                <w:sz w:val="16"/>
              </w:rPr>
              <w:t>FLOODING, SEVERE STORMS</w:t>
            </w:r>
          </w:p>
        </w:tc>
        <w:tc>
          <w:tcPr>
            <w:tcW w:type="dxa" w:w="2262"/>
          </w:tcPr>
          <w:p>
            <w:pPr>
              <w:spacing w:after="0"/>
              <w:jc w:val="left"/>
            </w:pPr>
            <w:r>
              <w:rPr>
                <w:sz w:val="16"/>
              </w:rPr>
              <w:t>Inland Flooding</w:t>
            </w:r>
          </w:p>
        </w:tc>
        <w:tc>
          <w:tcPr>
            <w:tcW w:type="dxa" w:w="1427"/>
          </w:tcPr>
          <w:p>
            <w:pPr>
              <w:spacing w:after="0"/>
              <w:jc w:val="right"/>
            </w:pPr>
            <w:r>
              <w:rPr>
                <w:sz w:val="16"/>
              </w:rPr>
              <w:t>none found</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384"/>
          </w:tcPr>
          <w:p>
            <w:pPr>
              <w:spacing w:after="0"/>
              <w:jc w:val="left"/>
            </w:pPr>
            <w:r>
              <w:rPr>
                <w:sz w:val="16"/>
              </w:rPr>
              <w:t>Major disaster</w:t>
            </w:r>
          </w:p>
        </w:tc>
        <w:tc>
          <w:tcPr>
            <w:tcW w:type="dxa" w:w="3223"/>
          </w:tcPr>
          <w:p>
            <w:pPr>
              <w:spacing w:after="0"/>
              <w:jc w:val="left"/>
            </w:pPr>
            <w:r>
              <w:rPr>
                <w:sz w:val="16"/>
              </w:rPr>
              <w:t>SEVERE STORMS AND TORNADOES</w:t>
            </w:r>
          </w:p>
        </w:tc>
        <w:tc>
          <w:tcPr>
            <w:tcW w:type="dxa" w:w="2262"/>
          </w:tcPr>
          <w:p>
            <w:pPr>
              <w:spacing w:after="0"/>
              <w:jc w:val="left"/>
            </w:pPr>
            <w:r>
              <w:rPr>
                <w:sz w:val="16"/>
              </w:rPr>
              <w:t>Tornado</w:t>
            </w:r>
          </w:p>
        </w:tc>
        <w:tc>
          <w:tcPr>
            <w:tcW w:type="dxa" w:w="1427"/>
          </w:tcPr>
          <w:p>
            <w:pPr>
              <w:spacing w:after="0"/>
              <w:jc w:val="right"/>
            </w:pPr>
            <w:r>
              <w:rPr>
                <w:sz w:val="16"/>
              </w:rPr>
              <w:t>none found</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84"/>
          </w:tcPr>
          <w:p>
            <w:pPr>
              <w:spacing w:after="0"/>
              <w:jc w:val="left"/>
            </w:pPr>
            <w:r>
              <w:rPr>
                <w:sz w:val="16"/>
              </w:rPr>
              <w:t>Major disaster</w:t>
            </w:r>
          </w:p>
        </w:tc>
        <w:tc>
          <w:tcPr>
            <w:tcW w:type="dxa" w:w="3223"/>
          </w:tcPr>
          <w:p>
            <w:pPr>
              <w:spacing w:after="0"/>
              <w:jc w:val="left"/>
            </w:pPr>
            <w:r>
              <w:rPr>
                <w:sz w:val="16"/>
              </w:rPr>
              <w:t>SEVERE STORMS &amp; TORNADOES</w:t>
            </w:r>
          </w:p>
        </w:tc>
        <w:tc>
          <w:tcPr>
            <w:tcW w:type="dxa" w:w="2262"/>
          </w:tcPr>
          <w:p>
            <w:pPr>
              <w:spacing w:after="0"/>
              <w:jc w:val="left"/>
            </w:pPr>
            <w:r>
              <w:rPr>
                <w:sz w:val="16"/>
              </w:rPr>
              <w:t>Tornado</w:t>
            </w:r>
          </w:p>
        </w:tc>
        <w:tc>
          <w:tcPr>
            <w:tcW w:type="dxa" w:w="1427"/>
          </w:tcPr>
          <w:p>
            <w:pPr>
              <w:spacing w:after="0"/>
              <w:jc w:val="right"/>
            </w:pPr>
            <w:r>
              <w:rPr>
                <w:sz w:val="16"/>
              </w:rPr>
              <w:t>PA not declared for this county</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1987-12-31</w:t>
            </w:r>
          </w:p>
        </w:tc>
        <w:tc>
          <w:tcPr>
            <w:tcW w:type="dxa" w:w="1037"/>
          </w:tcPr>
          <w:p>
            <w:pPr>
              <w:spacing w:after="0"/>
              <w:jc w:val="left"/>
            </w:pPr>
            <w:r>
              <w:rPr>
                <w:sz w:val="16"/>
              </w:rPr>
              <w:t>1987-12-24</w:t>
            </w:r>
          </w:p>
        </w:tc>
        <w:tc>
          <w:tcPr>
            <w:tcW w:type="dxa" w:w="1037"/>
          </w:tcPr>
          <w:p>
            <w:pPr>
              <w:spacing w:after="0"/>
              <w:jc w:val="left"/>
            </w:pPr>
            <w:r>
              <w:rPr>
                <w:sz w:val="16"/>
              </w:rPr>
              <w:t>DR-807-AR</w:t>
            </w:r>
          </w:p>
        </w:tc>
        <w:tc>
          <w:tcPr>
            <w:tcW w:type="dxa" w:w="1384"/>
          </w:tcPr>
          <w:p>
            <w:pPr>
              <w:spacing w:after="0"/>
              <w:jc w:val="left"/>
            </w:pPr>
            <w:r>
              <w:rPr>
                <w:sz w:val="16"/>
              </w:rPr>
              <w:t>Major disaster</w:t>
            </w:r>
          </w:p>
        </w:tc>
        <w:tc>
          <w:tcPr>
            <w:tcW w:type="dxa" w:w="3223"/>
          </w:tcPr>
          <w:p>
            <w:pPr>
              <w:spacing w:after="0"/>
              <w:jc w:val="left"/>
            </w:pPr>
            <w:r>
              <w:rPr>
                <w:sz w:val="16"/>
              </w:rPr>
              <w:t>SEVERE STORMS &amp; FLOODING</w:t>
            </w:r>
          </w:p>
        </w:tc>
        <w:tc>
          <w:tcPr>
            <w:tcW w:type="dxa" w:w="2262"/>
          </w:tcPr>
          <w:p>
            <w:pPr>
              <w:spacing w:after="0"/>
              <w:jc w:val="left"/>
            </w:pPr>
            <w:r>
              <w:rPr>
                <w:sz w:val="16"/>
              </w:rPr>
              <w:t>Inland Flooding</w:t>
            </w:r>
          </w:p>
        </w:tc>
        <w:tc>
          <w:tcPr>
            <w:tcW w:type="dxa" w:w="1427"/>
          </w:tcPr>
          <w:p>
            <w:pPr>
              <w:spacing w:after="0"/>
              <w:jc w:val="right"/>
            </w:pPr>
            <w:r>
              <w:rPr>
                <w:sz w:val="16"/>
              </w:rPr>
              <w:t>PA not declared for this county</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1982-04-23</w:t>
            </w:r>
          </w:p>
        </w:tc>
        <w:tc>
          <w:tcPr>
            <w:tcW w:type="dxa" w:w="1037"/>
          </w:tcPr>
          <w:p>
            <w:pPr>
              <w:spacing w:after="0"/>
              <w:jc w:val="left"/>
            </w:pPr>
            <w:r>
              <w:rPr>
                <w:sz w:val="16"/>
              </w:rPr>
              <w:t>1982-04-23</w:t>
            </w:r>
          </w:p>
        </w:tc>
        <w:tc>
          <w:tcPr>
            <w:tcW w:type="dxa" w:w="1037"/>
          </w:tcPr>
          <w:p>
            <w:pPr>
              <w:spacing w:after="0"/>
              <w:jc w:val="left"/>
            </w:pPr>
            <w:r>
              <w:rPr>
                <w:sz w:val="16"/>
              </w:rPr>
              <w:t>EM-3085-AR</w:t>
            </w:r>
          </w:p>
        </w:tc>
        <w:tc>
          <w:tcPr>
            <w:tcW w:type="dxa" w:w="1384"/>
          </w:tcPr>
          <w:p>
            <w:pPr>
              <w:spacing w:after="0"/>
              <w:jc w:val="left"/>
            </w:pPr>
            <w:r>
              <w:rPr>
                <w:sz w:val="16"/>
              </w:rPr>
              <w:t>Emergency</w:t>
            </w:r>
          </w:p>
        </w:tc>
        <w:tc>
          <w:tcPr>
            <w:tcW w:type="dxa" w:w="3223"/>
          </w:tcPr>
          <w:p>
            <w:pPr>
              <w:spacing w:after="0"/>
              <w:jc w:val="left"/>
            </w:pPr>
            <w:r>
              <w:rPr>
                <w:sz w:val="16"/>
              </w:rPr>
              <w:t>SEVERE STORMS &amp; TORNADOES</w:t>
            </w:r>
          </w:p>
        </w:tc>
        <w:tc>
          <w:tcPr>
            <w:tcW w:type="dxa" w:w="2262"/>
          </w:tcPr>
          <w:p>
            <w:pPr>
              <w:spacing w:after="0"/>
              <w:jc w:val="left"/>
            </w:pPr>
            <w:r>
              <w:rPr>
                <w:sz w:val="16"/>
              </w:rPr>
              <w:t>Tornado</w:t>
            </w:r>
          </w:p>
        </w:tc>
        <w:tc>
          <w:tcPr>
            <w:tcW w:type="dxa" w:w="1427"/>
          </w:tcPr>
          <w:p>
            <w:pPr>
              <w:spacing w:after="0"/>
              <w:jc w:val="right"/>
            </w:pPr>
            <w:r>
              <w:rPr>
                <w:sz w:val="16"/>
              </w:rPr>
              <w:t>PA not declared for this county</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1980-04-16</w:t>
            </w:r>
          </w:p>
        </w:tc>
        <w:tc>
          <w:tcPr>
            <w:tcW w:type="dxa" w:w="1037"/>
          </w:tcPr>
          <w:p>
            <w:pPr>
              <w:spacing w:after="0"/>
              <w:jc w:val="left"/>
            </w:pPr>
            <w:r>
              <w:rPr>
                <w:sz w:val="16"/>
              </w:rPr>
              <w:t>1980-04-16</w:t>
            </w:r>
          </w:p>
        </w:tc>
        <w:tc>
          <w:tcPr>
            <w:tcW w:type="dxa" w:w="1037"/>
          </w:tcPr>
          <w:p>
            <w:pPr>
              <w:spacing w:after="0"/>
              <w:jc w:val="left"/>
            </w:pPr>
            <w:r>
              <w:rPr>
                <w:sz w:val="16"/>
              </w:rPr>
              <w:t>DR-617-AR</w:t>
            </w:r>
          </w:p>
        </w:tc>
        <w:tc>
          <w:tcPr>
            <w:tcW w:type="dxa" w:w="1384"/>
          </w:tcPr>
          <w:p>
            <w:pPr>
              <w:spacing w:after="0"/>
              <w:jc w:val="left"/>
            </w:pPr>
            <w:r>
              <w:rPr>
                <w:sz w:val="16"/>
              </w:rPr>
              <w:t>Major disaster</w:t>
            </w:r>
          </w:p>
        </w:tc>
        <w:tc>
          <w:tcPr>
            <w:tcW w:type="dxa" w:w="3223"/>
          </w:tcPr>
          <w:p>
            <w:pPr>
              <w:spacing w:after="0"/>
              <w:jc w:val="left"/>
            </w:pPr>
            <w:r>
              <w:rPr>
                <w:sz w:val="16"/>
              </w:rPr>
              <w:t>SEVERE STORMS &amp; TORNADOES</w:t>
            </w:r>
          </w:p>
        </w:tc>
        <w:tc>
          <w:tcPr>
            <w:tcW w:type="dxa" w:w="2262"/>
          </w:tcPr>
          <w:p>
            <w:pPr>
              <w:spacing w:after="0"/>
              <w:jc w:val="left"/>
            </w:pPr>
            <w:r>
              <w:rPr>
                <w:sz w:val="16"/>
              </w:rPr>
              <w:t>Tornado</w:t>
            </w:r>
          </w:p>
        </w:tc>
        <w:tc>
          <w:tcPr>
            <w:tcW w:type="dxa" w:w="1427"/>
          </w:tcPr>
          <w:p>
            <w:pPr>
              <w:spacing w:after="0"/>
              <w:jc w:val="right"/>
            </w:pPr>
            <w:r>
              <w:rPr>
                <w:sz w:val="16"/>
              </w:rPr>
              <w:t>PA not declared for this county</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1978-04-22</w:t>
            </w:r>
          </w:p>
        </w:tc>
        <w:tc>
          <w:tcPr>
            <w:tcW w:type="dxa" w:w="1037"/>
          </w:tcPr>
          <w:p>
            <w:pPr>
              <w:spacing w:after="0"/>
              <w:jc w:val="left"/>
            </w:pPr>
            <w:r>
              <w:rPr>
                <w:sz w:val="16"/>
              </w:rPr>
              <w:t>1978-04-22</w:t>
            </w:r>
          </w:p>
        </w:tc>
        <w:tc>
          <w:tcPr>
            <w:tcW w:type="dxa" w:w="1037"/>
          </w:tcPr>
          <w:p>
            <w:pPr>
              <w:spacing w:after="0"/>
              <w:jc w:val="left"/>
            </w:pPr>
            <w:r>
              <w:rPr>
                <w:sz w:val="16"/>
              </w:rPr>
              <w:t>EM-3062-AR</w:t>
            </w:r>
          </w:p>
        </w:tc>
        <w:tc>
          <w:tcPr>
            <w:tcW w:type="dxa" w:w="1384"/>
          </w:tcPr>
          <w:p>
            <w:pPr>
              <w:spacing w:after="0"/>
              <w:jc w:val="left"/>
            </w:pPr>
            <w:r>
              <w:rPr>
                <w:sz w:val="16"/>
              </w:rPr>
              <w:t>Emergency</w:t>
            </w:r>
          </w:p>
        </w:tc>
        <w:tc>
          <w:tcPr>
            <w:tcW w:type="dxa" w:w="3223"/>
          </w:tcPr>
          <w:p>
            <w:pPr>
              <w:spacing w:after="0"/>
              <w:jc w:val="left"/>
            </w:pPr>
            <w:r>
              <w:rPr>
                <w:sz w:val="16"/>
              </w:rPr>
              <w:t>TORNADOES</w:t>
            </w:r>
          </w:p>
        </w:tc>
        <w:tc>
          <w:tcPr>
            <w:tcW w:type="dxa" w:w="2262"/>
          </w:tcPr>
          <w:p>
            <w:pPr>
              <w:spacing w:after="0"/>
              <w:jc w:val="left"/>
            </w:pPr>
            <w:r>
              <w:rPr>
                <w:sz w:val="16"/>
              </w:rPr>
              <w:t>Tornado</w:t>
            </w:r>
          </w:p>
        </w:tc>
        <w:tc>
          <w:tcPr>
            <w:tcW w:type="dxa" w:w="1427"/>
          </w:tcPr>
          <w:p>
            <w:pPr>
              <w:spacing w:after="0"/>
              <w:jc w:val="right"/>
            </w:pPr>
            <w:r>
              <w:rPr>
                <w:sz w:val="16"/>
              </w:rPr>
              <w:t>none found</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1976-04-01</w:t>
            </w:r>
          </w:p>
        </w:tc>
        <w:tc>
          <w:tcPr>
            <w:tcW w:type="dxa" w:w="1037"/>
          </w:tcPr>
          <w:p>
            <w:pPr>
              <w:spacing w:after="0"/>
              <w:jc w:val="left"/>
            </w:pPr>
            <w:r>
              <w:rPr>
                <w:sz w:val="16"/>
              </w:rPr>
              <w:t>1976-04-01</w:t>
            </w:r>
          </w:p>
        </w:tc>
        <w:tc>
          <w:tcPr>
            <w:tcW w:type="dxa" w:w="1037"/>
          </w:tcPr>
          <w:p>
            <w:pPr>
              <w:spacing w:after="0"/>
              <w:jc w:val="left"/>
            </w:pPr>
            <w:r>
              <w:rPr>
                <w:sz w:val="16"/>
              </w:rPr>
              <w:t>DR-498-AR</w:t>
            </w:r>
          </w:p>
        </w:tc>
        <w:tc>
          <w:tcPr>
            <w:tcW w:type="dxa" w:w="1384"/>
          </w:tcPr>
          <w:p>
            <w:pPr>
              <w:spacing w:after="0"/>
              <w:jc w:val="left"/>
            </w:pPr>
            <w:r>
              <w:rPr>
                <w:sz w:val="16"/>
              </w:rPr>
              <w:t>Major disaster</w:t>
            </w:r>
          </w:p>
        </w:tc>
        <w:tc>
          <w:tcPr>
            <w:tcW w:type="dxa" w:w="3223"/>
          </w:tcPr>
          <w:p>
            <w:pPr>
              <w:spacing w:after="0"/>
              <w:jc w:val="left"/>
            </w:pPr>
            <w:r>
              <w:rPr>
                <w:sz w:val="16"/>
              </w:rPr>
              <w:t>TORNADOES</w:t>
            </w:r>
          </w:p>
        </w:tc>
        <w:tc>
          <w:tcPr>
            <w:tcW w:type="dxa" w:w="2262"/>
          </w:tcPr>
          <w:p>
            <w:pPr>
              <w:spacing w:after="0"/>
              <w:jc w:val="left"/>
            </w:pPr>
            <w:r>
              <w:rPr>
                <w:sz w:val="16"/>
              </w:rPr>
              <w:t>Tornado</w:t>
            </w:r>
          </w:p>
        </w:tc>
        <w:tc>
          <w:tcPr>
            <w:tcW w:type="dxa" w:w="1427"/>
          </w:tcPr>
          <w:p>
            <w:pPr>
              <w:spacing w:after="0"/>
              <w:jc w:val="right"/>
            </w:pPr>
            <w:r>
              <w:rPr>
                <w:sz w:val="16"/>
              </w:rPr>
              <w:t>none found</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84"/>
          </w:tcPr>
          <w:p>
            <w:pPr>
              <w:spacing w:after="0"/>
              <w:jc w:val="left"/>
            </w:pPr>
            <w:r>
              <w:rPr>
                <w:sz w:val="16"/>
              </w:rPr>
              <w:t>Major disaster</w:t>
            </w:r>
          </w:p>
        </w:tc>
        <w:tc>
          <w:tcPr>
            <w:tcW w:type="dxa" w:w="3223"/>
          </w:tcPr>
          <w:p>
            <w:pPr>
              <w:spacing w:after="0"/>
              <w:jc w:val="left"/>
            </w:pPr>
            <w:r>
              <w:rPr>
                <w:sz w:val="16"/>
              </w:rPr>
              <w:t>SEVERE STORMS &amp; FLOODING</w:t>
            </w:r>
          </w:p>
        </w:tc>
        <w:tc>
          <w:tcPr>
            <w:tcW w:type="dxa" w:w="2262"/>
          </w:tcPr>
          <w:p>
            <w:pPr>
              <w:spacing w:after="0"/>
              <w:jc w:val="left"/>
            </w:pPr>
            <w:r>
              <w:rPr>
                <w:sz w:val="16"/>
              </w:rPr>
              <w:t>Inland Flooding</w:t>
            </w:r>
          </w:p>
        </w:tc>
        <w:tc>
          <w:tcPr>
            <w:tcW w:type="dxa" w:w="1427"/>
          </w:tcPr>
          <w:p>
            <w:pPr>
              <w:spacing w:after="0"/>
              <w:jc w:val="right"/>
            </w:pPr>
            <w:r>
              <w:rPr>
                <w:sz w:val="16"/>
              </w:rPr>
              <w:t>none found</w:t>
            </w:r>
          </w:p>
        </w:tc>
        <w:tc>
          <w:tcPr>
            <w:tcW w:type="dxa" w:w="1813"/>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384"/>
          </w:tcPr>
          <w:p>
            <w:pPr>
              <w:spacing w:after="0"/>
              <w:jc w:val="left"/>
            </w:pPr>
            <w:r>
              <w:rPr>
                <w:sz w:val="16"/>
              </w:rPr>
              <w:t>Major disaster</w:t>
            </w:r>
          </w:p>
        </w:tc>
        <w:tc>
          <w:tcPr>
            <w:tcW w:type="dxa" w:w="3223"/>
          </w:tcPr>
          <w:p>
            <w:pPr>
              <w:spacing w:after="0"/>
              <w:jc w:val="left"/>
            </w:pPr>
            <w:r>
              <w:rPr>
                <w:sz w:val="16"/>
              </w:rPr>
              <w:t>TORNADOES, SEVERE STORMS &amp; FLOODING</w:t>
            </w:r>
          </w:p>
        </w:tc>
        <w:tc>
          <w:tcPr>
            <w:tcW w:type="dxa" w:w="2262"/>
          </w:tcPr>
          <w:p>
            <w:pPr>
              <w:spacing w:after="0"/>
              <w:jc w:val="left"/>
            </w:pPr>
            <w:r>
              <w:rPr>
                <w:sz w:val="16"/>
              </w:rPr>
              <w:t>Tornado (primary); also designated: Inland Flooding</w:t>
            </w:r>
          </w:p>
        </w:tc>
        <w:tc>
          <w:tcPr>
            <w:tcW w:type="dxa" w:w="1427"/>
          </w:tcPr>
          <w:p>
            <w:pPr>
              <w:spacing w:after="0"/>
              <w:jc w:val="right"/>
            </w:pPr>
            <w:r>
              <w:rPr>
                <w:sz w:val="16"/>
              </w:rPr>
              <w:t>none found</w:t>
            </w:r>
          </w:p>
        </w:tc>
        <w:tc>
          <w:tcPr>
            <w:tcW w:type="dxa" w:w="1813"/>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$107,178.66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07,178.66"/>
        <w:tblDescription w:val="Hazard Plain table b1d_pa_other"/>
      </w:tblPr>
      <w:tblGrid>
        <w:gridCol w:w="1820"/>
        <w:gridCol w:w="1820"/>
        <w:gridCol w:w="4327"/>
        <w:gridCol w:w="4170"/>
        <w:gridCol w:w="1976"/>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4327"/>
            <w:shd w:val="clear" w:color="auto" w:fill="E8E8E8"/>
          </w:tcPr>
          <w:p>
            <w:pPr>
              <w:spacing w:after="0"/>
              <w:jc w:val="left"/>
            </w:pPr>
            <w:r>
              <w:rPr>
                <w:b/>
                <w:sz w:val="16"/>
              </w:rPr>
              <w:t>Title</w:t>
            </w:r>
          </w:p>
        </w:tc>
        <w:tc>
          <w:tcPr>
            <w:tcW w:type="dxa" w:w="4170"/>
            <w:shd w:val="clear" w:color="auto" w:fill="E8E8E8"/>
          </w:tcPr>
          <w:p>
            <w:pPr>
              <w:spacing w:after="0"/>
              <w:jc w:val="left"/>
            </w:pPr>
            <w:r>
              <w:rPr>
                <w:b/>
                <w:sz w:val="16"/>
              </w:rPr>
              <w:t>Applicant</w:t>
            </w:r>
          </w:p>
        </w:tc>
        <w:tc>
          <w:tcPr>
            <w:tcW w:type="dxa" w:w="197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DR-4441-AR</w:t>
            </w:r>
          </w:p>
        </w:tc>
        <w:tc>
          <w:tcPr>
            <w:tcW w:type="dxa" w:w="1820"/>
          </w:tcPr>
          <w:p>
            <w:pPr>
              <w:spacing w:after="0"/>
              <w:jc w:val="left"/>
            </w:pPr>
            <w:r>
              <w:rPr>
                <w:sz w:val="16"/>
              </w:rPr>
              <w:t>2019-06-08</w:t>
            </w:r>
          </w:p>
        </w:tc>
        <w:tc>
          <w:tcPr>
            <w:tcW w:type="dxa" w:w="4327"/>
          </w:tcPr>
          <w:p>
            <w:pPr>
              <w:spacing w:after="0"/>
              <w:jc w:val="left"/>
            </w:pPr>
            <w:r>
              <w:rPr>
                <w:sz w:val="16"/>
              </w:rPr>
              <w:t>SEVERE STORMS AND FLOODING</w:t>
            </w:r>
          </w:p>
        </w:tc>
        <w:tc>
          <w:tcPr>
            <w:tcW w:type="dxa" w:w="4170"/>
          </w:tcPr>
          <w:p>
            <w:pPr>
              <w:spacing w:after="0"/>
              <w:jc w:val="left"/>
            </w:pPr>
            <w:r>
              <w:rPr>
                <w:sz w:val="16"/>
              </w:rPr>
              <w:t>Plum Bayou Levee District</w:t>
            </w:r>
          </w:p>
        </w:tc>
        <w:tc>
          <w:tcPr>
            <w:tcW w:type="dxa" w:w="1976"/>
          </w:tcPr>
          <w:p>
            <w:pPr>
              <w:spacing w:after="0"/>
              <w:jc w:val="right"/>
            </w:pPr>
            <w:r>
              <w:rPr>
                <w:sz w:val="16"/>
              </w:rPr>
              <w:t>$107,178.66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275</w:t>
            </w:r>
          </w:p>
        </w:tc>
        <w:tc>
          <w:tcPr>
            <w:tcW w:type="dxa" w:w="1422"/>
          </w:tcPr>
          <w:p>
            <w:pPr>
              <w:spacing w:after="0"/>
              <w:jc w:val="right"/>
            </w:pPr>
            <w:r>
              <w:rPr>
                <w:sz w:val="16"/>
              </w:rPr>
              <w:t>47</w:t>
            </w:r>
          </w:p>
        </w:tc>
        <w:tc>
          <w:tcPr>
            <w:tcW w:type="dxa" w:w="1356"/>
          </w:tcPr>
          <w:p>
            <w:pPr>
              <w:spacing w:after="0"/>
              <w:jc w:val="right"/>
            </w:pPr>
            <w:r>
              <w:rPr>
                <w:sz w:val="16"/>
              </w:rPr>
              <w:t>3</w:t>
            </w: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86</w:t>
            </w:r>
          </w:p>
        </w:tc>
        <w:tc>
          <w:tcPr>
            <w:tcW w:type="dxa" w:w="1422"/>
          </w:tcPr>
          <w:p>
            <w:pPr>
              <w:spacing w:after="0"/>
              <w:jc w:val="right"/>
            </w:pPr>
            <w:r>
              <w:rPr>
                <w:sz w:val="16"/>
              </w:rPr>
              <w:t>15</w:t>
            </w:r>
          </w:p>
        </w:tc>
        <w:tc>
          <w:tcPr>
            <w:tcW w:type="dxa" w:w="1356"/>
          </w:tcPr>
          <w:p>
            <w:pPr>
              <w:spacing w:after="0"/>
              <w:jc w:val="right"/>
            </w:pPr>
            <w:r>
              <w:rPr>
                <w:sz w:val="16"/>
              </w:rPr>
              <w:t>14</w:t>
            </w:r>
          </w:p>
        </w:tc>
        <w:tc>
          <w:tcPr>
            <w:tcW w:type="dxa" w:w="963"/>
          </w:tcPr>
          <w:p>
            <w:pPr>
              <w:spacing w:after="0"/>
              <w:jc w:val="right"/>
            </w:pPr>
            <w:r>
              <w:rPr>
                <w:sz w:val="16"/>
              </w:rPr>
              <w:t>7</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383</w:t>
            </w:r>
          </w:p>
        </w:tc>
        <w:tc>
          <w:tcPr>
            <w:tcW w:type="dxa" w:w="1422"/>
          </w:tcPr>
          <w:p>
            <w:pPr>
              <w:spacing w:after="0"/>
              <w:jc w:val="right"/>
            </w:pPr>
            <w:r>
              <w:rPr>
                <w:sz w:val="16"/>
              </w:rPr>
              <w:t>50</w:t>
            </w:r>
          </w:p>
        </w:tc>
        <w:tc>
          <w:tcPr>
            <w:tcW w:type="dxa" w:w="1356"/>
          </w:tcPr>
          <w:p>
            <w:pPr>
              <w:spacing w:after="0"/>
              <w:jc w:val="right"/>
            </w:pPr>
            <w:r>
              <w:rPr>
                <w:sz w:val="16"/>
              </w:rPr>
              <w:t>9</w:t>
            </w:r>
          </w:p>
        </w:tc>
        <w:tc>
          <w:tcPr>
            <w:tcW w:type="dxa" w:w="963"/>
          </w:tcPr>
          <w:p>
            <w:pPr>
              <w:spacing w:after="0"/>
              <w:jc w:val="right"/>
            </w:pPr>
            <w:r>
              <w:rPr>
                <w:sz w:val="16"/>
              </w:rPr>
              <w:t>25</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89</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15</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9"/>
        <w:gridCol w:w="3069"/>
        <w:gridCol w:w="1114"/>
        <w:gridCol w:w="1803"/>
        <w:gridCol w:w="648"/>
        <w:gridCol w:w="24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9"/>
            <w:shd w:val="clear" w:color="auto" w:fill="E8E8E8"/>
          </w:tcPr>
          <w:p>
            <w:pPr>
              <w:spacing w:after="0"/>
              <w:jc w:val="left"/>
            </w:pPr>
            <w:r>
              <w:rPr>
                <w:b/>
                <w:sz w:val="16"/>
              </w:rPr>
              <w:t>Magnitude or extent</w:t>
            </w:r>
          </w:p>
        </w:tc>
        <w:tc>
          <w:tcPr>
            <w:tcW w:type="dxa" w:w="3069"/>
            <w:shd w:val="clear" w:color="auto" w:fill="E8E8E8"/>
          </w:tcPr>
          <w:p>
            <w:pPr>
              <w:spacing w:after="0"/>
              <w:jc w:val="left"/>
            </w:pPr>
            <w:r>
              <w:rPr>
                <w:b/>
                <w:sz w:val="16"/>
              </w:rPr>
              <w:t>Damage</w:t>
            </w:r>
          </w:p>
          <w:p>
            <w:pPr>
              <w:spacing w:after="0"/>
              <w:jc w:val="left"/>
            </w:pPr>
            <w:r>
              <w:rPr>
                <w:i/>
                <w:color w:val="555555"/>
                <w:sz w:val="14"/>
              </w:rPr>
              <w:t>nominal dollars</w:t>
            </w:r>
          </w:p>
        </w:tc>
        <w:tc>
          <w:tcPr>
            <w:tcW w:type="dxa" w:w="111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2014-02-04</w:t>
            </w:r>
          </w:p>
        </w:tc>
        <w:tc>
          <w:tcPr>
            <w:tcW w:type="dxa" w:w="1215"/>
          </w:tcPr>
          <w:p>
            <w:pPr>
              <w:spacing w:after="0"/>
              <w:jc w:val="left"/>
            </w:pPr>
            <w:r>
              <w:rPr>
                <w:sz w:val="16"/>
              </w:rPr>
              <w:t>Ice Storm</w:t>
            </w:r>
          </w:p>
        </w:tc>
        <w:tc>
          <w:tcPr>
            <w:tcW w:type="dxa" w:w="2729"/>
          </w:tcPr>
          <w:p>
            <w:pPr>
              <w:spacing w:after="0"/>
              <w:jc w:val="left"/>
            </w:pPr>
          </w:p>
        </w:tc>
        <w:tc>
          <w:tcPr>
            <w:tcW w:type="dxa" w:w="3069"/>
          </w:tcPr>
          <w:p>
            <w:pPr>
              <w:spacing w:after="0"/>
              <w:jc w:val="left"/>
            </w:pPr>
            <w:r>
              <w:rPr>
                <w:sz w:val="16"/>
              </w:rPr>
              <w:t>$200,000 property; $0 crops, reported for the zone (2014 dollars)</w:t>
            </w:r>
          </w:p>
        </w:tc>
        <w:tc>
          <w:tcPr>
            <w:tcW w:type="dxa" w:w="1114"/>
          </w:tcPr>
          <w:p>
            <w:pPr>
              <w:spacing w:after="0"/>
              <w:jc w:val="right"/>
            </w:pPr>
            <w:r>
              <w:rPr>
                <w:sz w:val="16"/>
              </w:rPr>
              <w:t>0, 0</w:t>
            </w:r>
          </w:p>
        </w:tc>
        <w:tc>
          <w:tcPr>
            <w:tcW w:type="dxa" w:w="1803"/>
          </w:tcPr>
          <w:p>
            <w:pPr>
              <w:spacing w:after="0"/>
              <w:jc w:val="left"/>
            </w:pPr>
            <w:r>
              <w:rPr>
                <w:sz w:val="16"/>
              </w:rPr>
              <w:t>NWS zone ARZ045 (LONOKE), zone-level: may include parts of neighboring counties</w:t>
            </w:r>
          </w:p>
        </w:tc>
        <w:tc>
          <w:tcPr>
            <w:tcW w:type="dxa" w:w="648"/>
          </w:tcPr>
          <w:p>
            <w:pPr>
              <w:spacing w:after="0"/>
              <w:jc w:val="left"/>
            </w:pPr>
          </w:p>
        </w:tc>
        <w:tc>
          <w:tcPr>
            <w:tcW w:type="dxa" w:w="2496"/>
          </w:tcPr>
          <w:p>
            <w:pPr>
              <w:spacing w:after="0"/>
              <w:jc w:val="left"/>
            </w:pPr>
            <w:r>
              <w:rPr>
                <w:sz w:val="16"/>
              </w:rPr>
              <w:t>B1-c worst recorded: Ice Storm</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2729"/>
          </w:tcPr>
          <w:p>
            <w:pPr>
              <w:spacing w:after="0"/>
              <w:jc w:val="left"/>
            </w:pPr>
          </w:p>
        </w:tc>
        <w:tc>
          <w:tcPr>
            <w:tcW w:type="dxa" w:w="3069"/>
          </w:tcPr>
          <w:p>
            <w:pPr>
              <w:spacing w:after="0"/>
              <w:jc w:val="left"/>
            </w:pPr>
            <w:r>
              <w:rPr>
                <w:sz w:val="16"/>
              </w:rPr>
              <w:t>$3,000,000 property; $0 crops, reported for the zone (2012 dollars)</w:t>
            </w:r>
          </w:p>
        </w:tc>
        <w:tc>
          <w:tcPr>
            <w:tcW w:type="dxa" w:w="1114"/>
          </w:tcPr>
          <w:p>
            <w:pPr>
              <w:spacing w:after="0"/>
              <w:jc w:val="right"/>
            </w:pPr>
            <w:r>
              <w:rPr>
                <w:sz w:val="16"/>
              </w:rPr>
              <w:t>0, 0</w:t>
            </w:r>
          </w:p>
        </w:tc>
        <w:tc>
          <w:tcPr>
            <w:tcW w:type="dxa" w:w="1803"/>
          </w:tcPr>
          <w:p>
            <w:pPr>
              <w:spacing w:after="0"/>
              <w:jc w:val="left"/>
            </w:pPr>
            <w:r>
              <w:rPr>
                <w:sz w:val="16"/>
              </w:rPr>
              <w:t>NWS zone ARZ045 (LONOKE), zone-level: may include parts of neighboring counties</w:t>
            </w:r>
          </w:p>
        </w:tc>
        <w:tc>
          <w:tcPr>
            <w:tcW w:type="dxa" w:w="648"/>
          </w:tcPr>
          <w:p>
            <w:pPr>
              <w:spacing w:after="0"/>
              <w:jc w:val="left"/>
            </w:pPr>
          </w:p>
        </w:tc>
        <w:tc>
          <w:tcPr>
            <w:tcW w:type="dxa" w:w="24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729"/>
          </w:tcPr>
          <w:p>
            <w:pPr>
              <w:spacing w:after="0"/>
              <w:jc w:val="left"/>
            </w:pPr>
          </w:p>
        </w:tc>
        <w:tc>
          <w:tcPr>
            <w:tcW w:type="dxa" w:w="3069"/>
          </w:tcPr>
          <w:p>
            <w:pPr>
              <w:spacing w:after="0"/>
              <w:jc w:val="left"/>
            </w:pPr>
            <w:r>
              <w:rPr>
                <w:sz w:val="16"/>
              </w:rPr>
              <w:t>damage not reported</w:t>
            </w:r>
          </w:p>
        </w:tc>
        <w:tc>
          <w:tcPr>
            <w:tcW w:type="dxa" w:w="1114"/>
          </w:tcPr>
          <w:p>
            <w:pPr>
              <w:spacing w:after="0"/>
              <w:jc w:val="right"/>
            </w:pPr>
            <w:r>
              <w:rPr>
                <w:sz w:val="16"/>
              </w:rPr>
              <w:t>0, 0</w:t>
            </w:r>
          </w:p>
        </w:tc>
        <w:tc>
          <w:tcPr>
            <w:tcW w:type="dxa" w:w="1803"/>
          </w:tcPr>
          <w:p>
            <w:pPr>
              <w:spacing w:after="0"/>
              <w:jc w:val="left"/>
            </w:pPr>
            <w:r>
              <w:rPr>
                <w:sz w:val="16"/>
              </w:rPr>
              <w:t>NWS zone ARZ045 (LONOKE), zone-level: may include parts of neighboring counties</w:t>
            </w:r>
          </w:p>
        </w:tc>
        <w:tc>
          <w:tcPr>
            <w:tcW w:type="dxa" w:w="648"/>
          </w:tcPr>
          <w:p>
            <w:pPr>
              <w:spacing w:after="0"/>
              <w:jc w:val="left"/>
            </w:pPr>
          </w:p>
        </w:tc>
        <w:tc>
          <w:tcPr>
            <w:tcW w:type="dxa" w:w="2496"/>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729"/>
          </w:tcPr>
          <w:p>
            <w:pPr>
              <w:spacing w:after="0"/>
              <w:jc w:val="left"/>
            </w:pPr>
          </w:p>
        </w:tc>
        <w:tc>
          <w:tcPr>
            <w:tcW w:type="dxa" w:w="3069"/>
          </w:tcPr>
          <w:p>
            <w:pPr>
              <w:spacing w:after="0"/>
              <w:jc w:val="left"/>
            </w:pPr>
            <w:r>
              <w:rPr>
                <w:sz w:val="16"/>
              </w:rPr>
              <w:t>$2,000,000 property; $7,000,000 crops (2011 dollars)</w:t>
            </w:r>
          </w:p>
        </w:tc>
        <w:tc>
          <w:tcPr>
            <w:tcW w:type="dxa" w:w="1114"/>
          </w:tcPr>
          <w:p>
            <w:pPr>
              <w:spacing w:after="0"/>
              <w:jc w:val="right"/>
            </w:pPr>
            <w:r>
              <w:rPr>
                <w:sz w:val="16"/>
              </w:rPr>
              <w:t>1, 0</w:t>
            </w:r>
          </w:p>
        </w:tc>
        <w:tc>
          <w:tcPr>
            <w:tcW w:type="dxa" w:w="1803"/>
          </w:tcPr>
          <w:p>
            <w:pPr>
              <w:spacing w:after="0"/>
              <w:jc w:val="left"/>
            </w:pPr>
            <w:r>
              <w:rPr>
                <w:sz w:val="16"/>
              </w:rPr>
              <w:t>AUSTIN to TOLTEC</w:t>
            </w:r>
          </w:p>
        </w:tc>
        <w:tc>
          <w:tcPr>
            <w:tcW w:type="dxa" w:w="648"/>
          </w:tcPr>
          <w:p>
            <w:pPr>
              <w:spacing w:after="0"/>
              <w:jc w:val="left"/>
            </w:pPr>
          </w:p>
        </w:tc>
        <w:tc>
          <w:tcPr>
            <w:tcW w:type="dxa" w:w="24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2008-03-15</w:t>
            </w:r>
          </w:p>
        </w:tc>
        <w:tc>
          <w:tcPr>
            <w:tcW w:type="dxa" w:w="1215"/>
          </w:tcPr>
          <w:p>
            <w:pPr>
              <w:spacing w:after="0"/>
              <w:jc w:val="left"/>
            </w:pPr>
            <w:r>
              <w:rPr>
                <w:sz w:val="16"/>
              </w:rPr>
              <w:t>Lightning</w:t>
            </w:r>
          </w:p>
        </w:tc>
        <w:tc>
          <w:tcPr>
            <w:tcW w:type="dxa" w:w="2729"/>
          </w:tcPr>
          <w:p>
            <w:pPr>
              <w:spacing w:after="0"/>
              <w:jc w:val="left"/>
            </w:pPr>
          </w:p>
        </w:tc>
        <w:tc>
          <w:tcPr>
            <w:tcW w:type="dxa" w:w="3069"/>
          </w:tcPr>
          <w:p>
            <w:pPr>
              <w:spacing w:after="0"/>
              <w:jc w:val="left"/>
            </w:pPr>
            <w:r>
              <w:rPr>
                <w:sz w:val="16"/>
              </w:rPr>
              <w:t>$1,000,000 property; $0 crops (2008 dollars)</w:t>
            </w:r>
          </w:p>
        </w:tc>
        <w:tc>
          <w:tcPr>
            <w:tcW w:type="dxa" w:w="1114"/>
          </w:tcPr>
          <w:p>
            <w:pPr>
              <w:spacing w:after="0"/>
              <w:jc w:val="right"/>
            </w:pPr>
            <w:r>
              <w:rPr>
                <w:sz w:val="16"/>
              </w:rPr>
              <w:t>0, 0</w:t>
            </w:r>
          </w:p>
        </w:tc>
        <w:tc>
          <w:tcPr>
            <w:tcW w:type="dxa" w:w="1803"/>
          </w:tcPr>
          <w:p>
            <w:pPr>
              <w:spacing w:after="0"/>
              <w:jc w:val="left"/>
            </w:pPr>
            <w:r>
              <w:rPr>
                <w:sz w:val="16"/>
              </w:rPr>
              <w:t>LONOKE</w:t>
            </w:r>
          </w:p>
        </w:tc>
        <w:tc>
          <w:tcPr>
            <w:tcW w:type="dxa" w:w="648"/>
          </w:tcPr>
          <w:p>
            <w:pPr>
              <w:spacing w:after="0"/>
              <w:jc w:val="left"/>
            </w:pPr>
          </w:p>
        </w:tc>
        <w:tc>
          <w:tcPr>
            <w:tcW w:type="dxa" w:w="2496"/>
          </w:tcPr>
          <w:p>
            <w:pPr>
              <w:spacing w:after="0"/>
              <w:jc w:val="left"/>
            </w:pPr>
            <w:r>
              <w:rPr>
                <w:sz w:val="16"/>
              </w:rPr>
              <w:t>B1-c worst recorded: Lightning</w:t>
            </w:r>
          </w:p>
        </w:tc>
      </w:tr>
      <w:tr>
        <w:trPr>
          <w:cantSplit/>
        </w:trPr>
        <w:tc>
          <w:tcPr>
            <w:tcW w:type="dxa" w:w="1037"/>
          </w:tcPr>
          <w:p>
            <w:pPr>
              <w:spacing w:after="0"/>
              <w:jc w:val="left"/>
            </w:pPr>
            <w:r>
              <w:rPr>
                <w:sz w:val="16"/>
              </w:rPr>
              <w:t>2006-03-20</w:t>
            </w:r>
          </w:p>
        </w:tc>
        <w:tc>
          <w:tcPr>
            <w:tcW w:type="dxa" w:w="1215"/>
          </w:tcPr>
          <w:p>
            <w:pPr>
              <w:spacing w:after="0"/>
              <w:jc w:val="left"/>
            </w:pPr>
            <w:r>
              <w:rPr>
                <w:sz w:val="16"/>
              </w:rPr>
              <w:t>High Wind</w:t>
            </w:r>
          </w:p>
        </w:tc>
        <w:tc>
          <w:tcPr>
            <w:tcW w:type="dxa" w:w="2729"/>
          </w:tcPr>
          <w:p>
            <w:pPr>
              <w:spacing w:after="0"/>
              <w:jc w:val="left"/>
            </w:pPr>
            <w:r>
              <w:rPr>
                <w:sz w:val="16"/>
              </w:rPr>
              <w:t>50 kt (58 mph) estimated gust</w:t>
            </w:r>
          </w:p>
        </w:tc>
        <w:tc>
          <w:tcPr>
            <w:tcW w:type="dxa" w:w="3069"/>
          </w:tcPr>
          <w:p>
            <w:pPr>
              <w:spacing w:after="0"/>
              <w:jc w:val="left"/>
            </w:pPr>
            <w:r>
              <w:rPr>
                <w:sz w:val="16"/>
              </w:rPr>
              <w:t>damage not reported</w:t>
            </w:r>
          </w:p>
        </w:tc>
        <w:tc>
          <w:tcPr>
            <w:tcW w:type="dxa" w:w="1114"/>
          </w:tcPr>
          <w:p>
            <w:pPr>
              <w:spacing w:after="0"/>
              <w:jc w:val="right"/>
            </w:pPr>
            <w:r>
              <w:rPr>
                <w:sz w:val="16"/>
              </w:rPr>
              <w:t>0, 0</w:t>
            </w:r>
          </w:p>
        </w:tc>
        <w:tc>
          <w:tcPr>
            <w:tcW w:type="dxa" w:w="1803"/>
          </w:tcPr>
          <w:p>
            <w:pPr>
              <w:spacing w:after="0"/>
              <w:jc w:val="left"/>
            </w:pPr>
            <w:r>
              <w:rPr>
                <w:sz w:val="16"/>
              </w:rPr>
              <w:t>NWS zone ARZ045 (LONOKE), zone-level: may include parts of neighboring counties</w:t>
            </w:r>
          </w:p>
        </w:tc>
        <w:tc>
          <w:tcPr>
            <w:tcW w:type="dxa" w:w="648"/>
          </w:tcPr>
          <w:p>
            <w:pPr>
              <w:spacing w:after="0"/>
              <w:jc w:val="left"/>
            </w:pPr>
          </w:p>
        </w:tc>
        <w:tc>
          <w:tcPr>
            <w:tcW w:type="dxa" w:w="24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2005-07-22</w:t>
            </w:r>
          </w:p>
        </w:tc>
        <w:tc>
          <w:tcPr>
            <w:tcW w:type="dxa" w:w="1215"/>
          </w:tcPr>
          <w:p>
            <w:pPr>
              <w:spacing w:after="0"/>
              <w:jc w:val="left"/>
            </w:pPr>
            <w:r>
              <w:rPr>
                <w:sz w:val="16"/>
              </w:rPr>
              <w:t>Thunderstorm Wind</w:t>
            </w:r>
          </w:p>
        </w:tc>
        <w:tc>
          <w:tcPr>
            <w:tcW w:type="dxa" w:w="2729"/>
          </w:tcPr>
          <w:p>
            <w:pPr>
              <w:spacing w:after="0"/>
              <w:jc w:val="left"/>
            </w:pPr>
            <w:r>
              <w:rPr>
                <w:sz w:val="16"/>
              </w:rPr>
              <w:t>85 kt (98 mph) estimated gust</w:t>
            </w:r>
          </w:p>
        </w:tc>
        <w:tc>
          <w:tcPr>
            <w:tcW w:type="dxa" w:w="3069"/>
          </w:tcPr>
          <w:p>
            <w:pPr>
              <w:spacing w:after="0"/>
              <w:jc w:val="left"/>
            </w:pPr>
            <w:r>
              <w:rPr>
                <w:sz w:val="16"/>
              </w:rPr>
              <w:t>damage not reported</w:t>
            </w:r>
          </w:p>
        </w:tc>
        <w:tc>
          <w:tcPr>
            <w:tcW w:type="dxa" w:w="1114"/>
          </w:tcPr>
          <w:p>
            <w:pPr>
              <w:spacing w:after="0"/>
              <w:jc w:val="right"/>
            </w:pPr>
            <w:r>
              <w:rPr>
                <w:sz w:val="16"/>
              </w:rPr>
              <w:t>0, 0</w:t>
            </w:r>
          </w:p>
        </w:tc>
        <w:tc>
          <w:tcPr>
            <w:tcW w:type="dxa" w:w="1803"/>
          </w:tcPr>
          <w:p>
            <w:pPr>
              <w:spacing w:after="0"/>
              <w:jc w:val="left"/>
            </w:pPr>
            <w:r>
              <w:rPr>
                <w:sz w:val="16"/>
              </w:rPr>
              <w:t>SCOTT</w:t>
            </w:r>
          </w:p>
        </w:tc>
        <w:tc>
          <w:tcPr>
            <w:tcW w:type="dxa" w:w="648"/>
          </w:tcPr>
          <w:p>
            <w:pPr>
              <w:spacing w:after="0"/>
              <w:jc w:val="left"/>
            </w:pPr>
          </w:p>
        </w:tc>
        <w:tc>
          <w:tcPr>
            <w:tcW w:type="dxa" w:w="2496"/>
          </w:tcPr>
          <w:p>
            <w:pPr>
              <w:spacing w:after="0"/>
              <w:jc w:val="left"/>
            </w:pPr>
            <w:r>
              <w:rPr>
                <w:sz w:val="16"/>
              </w:rPr>
              <w:t>B1-c worst recorded: Thunderstorm Wind</w:t>
            </w:r>
          </w:p>
        </w:tc>
      </w:tr>
      <w:tr>
        <w:trPr>
          <w:cantSplit/>
        </w:trPr>
        <w:tc>
          <w:tcPr>
            <w:tcW w:type="dxa" w:w="1037"/>
          </w:tcPr>
          <w:p>
            <w:pPr>
              <w:spacing w:after="0"/>
              <w:jc w:val="left"/>
            </w:pPr>
            <w:r>
              <w:rPr>
                <w:sz w:val="16"/>
              </w:rPr>
              <w:t>1991-04-09</w:t>
            </w:r>
          </w:p>
        </w:tc>
        <w:tc>
          <w:tcPr>
            <w:tcW w:type="dxa" w:w="1215"/>
          </w:tcPr>
          <w:p>
            <w:pPr>
              <w:spacing w:after="0"/>
              <w:jc w:val="left"/>
            </w:pPr>
            <w:r>
              <w:rPr>
                <w:sz w:val="16"/>
              </w:rPr>
              <w:t>Hail</w:t>
            </w:r>
          </w:p>
        </w:tc>
        <w:tc>
          <w:tcPr>
            <w:tcW w:type="dxa" w:w="2729"/>
          </w:tcPr>
          <w:p>
            <w:pPr>
              <w:spacing w:after="0"/>
              <w:jc w:val="left"/>
            </w:pPr>
            <w:r>
              <w:rPr>
                <w:sz w:val="16"/>
              </w:rPr>
              <w:t>4.5 in</w:t>
            </w:r>
          </w:p>
        </w:tc>
        <w:tc>
          <w:tcPr>
            <w:tcW w:type="dxa" w:w="3069"/>
          </w:tcPr>
          <w:p>
            <w:pPr>
              <w:spacing w:after="0"/>
              <w:jc w:val="left"/>
            </w:pPr>
            <w:r>
              <w:rPr>
                <w:sz w:val="16"/>
              </w:rPr>
              <w:t>damage not recorded (pre-1996 record)</w:t>
            </w:r>
          </w:p>
        </w:tc>
        <w:tc>
          <w:tcPr>
            <w:tcW w:type="dxa" w:w="1114"/>
          </w:tcPr>
          <w:p>
            <w:pPr>
              <w:spacing w:after="0"/>
              <w:jc w:val="right"/>
            </w:pPr>
            <w:r>
              <w:rPr>
                <w:sz w:val="16"/>
              </w:rPr>
              <w:t>0, 0</w:t>
            </w:r>
          </w:p>
        </w:tc>
        <w:tc>
          <w:tcPr>
            <w:tcW w:type="dxa" w:w="1803"/>
          </w:tcPr>
          <w:p>
            <w:pPr>
              <w:spacing w:after="0"/>
              <w:jc w:val="left"/>
            </w:pPr>
            <w:r>
              <w:rPr>
                <w:sz w:val="16"/>
              </w:rPr>
              <w:t>location not recorded</w:t>
            </w:r>
          </w:p>
        </w:tc>
        <w:tc>
          <w:tcPr>
            <w:tcW w:type="dxa" w:w="648"/>
          </w:tcPr>
          <w:p>
            <w:pPr>
              <w:spacing w:after="0"/>
              <w:jc w:val="left"/>
            </w:pPr>
          </w:p>
        </w:tc>
        <w:tc>
          <w:tcPr>
            <w:tcW w:type="dxa" w:w="2496"/>
          </w:tcPr>
          <w:p>
            <w:pPr>
              <w:spacing w:after="0"/>
              <w:jc w:val="left"/>
            </w:pPr>
            <w:r>
              <w:rPr>
                <w:sz w:val="16"/>
              </w:rPr>
              <w:t>B1-c worst recorded: Hail</w:t>
            </w:r>
          </w:p>
        </w:tc>
      </w:tr>
      <w:tr>
        <w:trPr>
          <w:cantSplit/>
        </w:trPr>
        <w:tc>
          <w:tcPr>
            <w:tcW w:type="dxa" w:w="1037"/>
          </w:tcPr>
          <w:p>
            <w:pPr>
              <w:spacing w:after="0"/>
              <w:jc w:val="left"/>
            </w:pPr>
            <w:r>
              <w:rPr>
                <w:sz w:val="16"/>
              </w:rPr>
              <w:t>1988-11-15</w:t>
            </w:r>
          </w:p>
        </w:tc>
        <w:tc>
          <w:tcPr>
            <w:tcW w:type="dxa" w:w="1215"/>
          </w:tcPr>
          <w:p>
            <w:pPr>
              <w:spacing w:after="0"/>
              <w:jc w:val="left"/>
            </w:pPr>
            <w:r>
              <w:rPr>
                <w:sz w:val="16"/>
              </w:rPr>
              <w:t>Tornado</w:t>
            </w:r>
          </w:p>
        </w:tc>
        <w:tc>
          <w:tcPr>
            <w:tcW w:type="dxa" w:w="2729"/>
          </w:tcPr>
          <w:p>
            <w:pPr>
              <w:spacing w:after="0"/>
              <w:jc w:val="left"/>
            </w:pPr>
            <w:r>
              <w:rPr>
                <w:sz w:val="16"/>
              </w:rPr>
              <w:t>F2, 12 mi path length (records before 1996 may include the whole path; rating and listing come from the county where the tornado began), 250 yd wide</w:t>
            </w:r>
          </w:p>
        </w:tc>
        <w:tc>
          <w:tcPr>
            <w:tcW w:type="dxa" w:w="3069"/>
          </w:tcPr>
          <w:p>
            <w:pPr>
              <w:spacing w:after="0"/>
              <w:jc w:val="left"/>
            </w:pPr>
            <w:r>
              <w:rPr>
                <w:sz w:val="16"/>
              </w:rPr>
              <w:t>$25,000,000 property; crops not recorded (1988 dollars)</w:t>
            </w:r>
          </w:p>
        </w:tc>
        <w:tc>
          <w:tcPr>
            <w:tcW w:type="dxa" w:w="1114"/>
          </w:tcPr>
          <w:p>
            <w:pPr>
              <w:spacing w:after="0"/>
              <w:jc w:val="right"/>
            </w:pPr>
            <w:r>
              <w:rPr>
                <w:sz w:val="16"/>
              </w:rPr>
              <w:t>2, 8</w:t>
            </w:r>
          </w:p>
        </w:tc>
        <w:tc>
          <w:tcPr>
            <w:tcW w:type="dxa" w:w="1803"/>
          </w:tcPr>
          <w:p>
            <w:pPr>
              <w:spacing w:after="0"/>
              <w:jc w:val="left"/>
            </w:pPr>
            <w:r>
              <w:rPr>
                <w:sz w:val="16"/>
              </w:rPr>
              <w:t>location not recorded</w:t>
            </w:r>
          </w:p>
        </w:tc>
        <w:tc>
          <w:tcPr>
            <w:tcW w:type="dxa" w:w="648"/>
          </w:tcPr>
          <w:p>
            <w:pPr>
              <w:spacing w:after="0"/>
              <w:jc w:val="left"/>
            </w:pPr>
          </w:p>
        </w:tc>
        <w:tc>
          <w:tcPr>
            <w:tcW w:type="dxa" w:w="2496"/>
          </w:tcPr>
          <w:p>
            <w:pPr>
              <w:spacing w:after="0"/>
              <w:jc w:val="left"/>
            </w:pPr>
            <w:r>
              <w:rPr>
                <w:sz w:val="16"/>
              </w:rPr>
              <w:t>deaths or injuries recorded</w:t>
            </w:r>
          </w:p>
        </w:tc>
      </w:tr>
      <w:tr>
        <w:trPr>
          <w:cantSplit/>
        </w:trPr>
        <w:tc>
          <w:tcPr>
            <w:tcW w:type="dxa" w:w="1037"/>
          </w:tcPr>
          <w:p>
            <w:pPr>
              <w:spacing w:after="0"/>
              <w:jc w:val="left"/>
            </w:pPr>
            <w:r>
              <w:rPr>
                <w:sz w:val="16"/>
              </w:rPr>
              <w:t>1976-03-29</w:t>
            </w:r>
          </w:p>
        </w:tc>
        <w:tc>
          <w:tcPr>
            <w:tcW w:type="dxa" w:w="1215"/>
          </w:tcPr>
          <w:p>
            <w:pPr>
              <w:spacing w:after="0"/>
              <w:jc w:val="left"/>
            </w:pPr>
            <w:r>
              <w:rPr>
                <w:sz w:val="16"/>
              </w:rPr>
              <w:t>Tornado</w:t>
            </w:r>
          </w:p>
        </w:tc>
        <w:tc>
          <w:tcPr>
            <w:tcW w:type="dxa" w:w="2729"/>
          </w:tcPr>
          <w:p>
            <w:pPr>
              <w:spacing w:after="0"/>
              <w:jc w:val="left"/>
            </w:pPr>
            <w:r>
              <w:rPr>
                <w:sz w:val="16"/>
              </w:rPr>
              <w:t>F3, 12.5 mi path length (records before 1996 may include the whole path; rating and listing come from the county where the tornado began), 100 yd wide</w:t>
            </w:r>
          </w:p>
        </w:tc>
        <w:tc>
          <w:tcPr>
            <w:tcW w:type="dxa" w:w="3069"/>
          </w:tcPr>
          <w:p>
            <w:pPr>
              <w:spacing w:after="0"/>
              <w:jc w:val="left"/>
            </w:pPr>
            <w:r>
              <w:rPr>
                <w:sz w:val="16"/>
              </w:rPr>
              <w:t>$25,000,000 property; crops not recorded (1976 dollars)</w:t>
            </w:r>
          </w:p>
        </w:tc>
        <w:tc>
          <w:tcPr>
            <w:tcW w:type="dxa" w:w="1114"/>
          </w:tcPr>
          <w:p>
            <w:pPr>
              <w:spacing w:after="0"/>
              <w:jc w:val="right"/>
            </w:pPr>
            <w:r>
              <w:rPr>
                <w:sz w:val="16"/>
              </w:rPr>
              <w:t>5, 64</w:t>
            </w:r>
          </w:p>
        </w:tc>
        <w:tc>
          <w:tcPr>
            <w:tcW w:type="dxa" w:w="1803"/>
          </w:tcPr>
          <w:p>
            <w:pPr>
              <w:spacing w:after="0"/>
              <w:jc w:val="left"/>
            </w:pPr>
            <w:r>
              <w:rPr>
                <w:sz w:val="16"/>
              </w:rPr>
              <w:t>location not recorded</w:t>
            </w:r>
          </w:p>
        </w:tc>
        <w:tc>
          <w:tcPr>
            <w:tcW w:type="dxa" w:w="648"/>
          </w:tcPr>
          <w:p>
            <w:pPr>
              <w:spacing w:after="0"/>
              <w:jc w:val="left"/>
            </w:pPr>
          </w:p>
        </w:tc>
        <w:tc>
          <w:tcPr>
            <w:tcW w:type="dxa" w:w="2496"/>
          </w:tcPr>
          <w:p>
            <w:pPr>
              <w:spacing w:after="0"/>
              <w:jc w:val="left"/>
            </w:pPr>
            <w:r>
              <w:rPr>
                <w:sz w:val="16"/>
              </w:rPr>
              <w:t>deaths or injuries recorded</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729"/>
          </w:tcPr>
          <w:p>
            <w:pPr>
              <w:spacing w:after="0"/>
              <w:jc w:val="left"/>
            </w:pPr>
            <w:r>
              <w:rPr>
                <w:sz w:val="16"/>
              </w:rPr>
              <w:t>F4, 7.6 mi path length (records before 1996 may include the whole path; rating and listing come from the county where the tornado began), 33 yd wide</w:t>
            </w:r>
          </w:p>
        </w:tc>
        <w:tc>
          <w:tcPr>
            <w:tcW w:type="dxa" w:w="3069"/>
          </w:tcPr>
          <w:p>
            <w:pPr>
              <w:spacing w:after="0"/>
              <w:jc w:val="left"/>
            </w:pPr>
            <w:r>
              <w:rPr>
                <w:sz w:val="16"/>
              </w:rPr>
              <w:t>$250,000 property; crops not recorded (1952 dollars)</w:t>
            </w:r>
          </w:p>
        </w:tc>
        <w:tc>
          <w:tcPr>
            <w:tcW w:type="dxa" w:w="1114"/>
          </w:tcPr>
          <w:p>
            <w:pPr>
              <w:spacing w:after="0"/>
              <w:jc w:val="right"/>
            </w:pPr>
            <w:r>
              <w:rPr>
                <w:sz w:val="16"/>
              </w:rPr>
              <w:t>2, 6</w:t>
            </w:r>
          </w:p>
        </w:tc>
        <w:tc>
          <w:tcPr>
            <w:tcW w:type="dxa" w:w="1803"/>
          </w:tcPr>
          <w:p>
            <w:pPr>
              <w:spacing w:after="0"/>
              <w:jc w:val="left"/>
            </w:pPr>
            <w:r>
              <w:rPr>
                <w:sz w:val="16"/>
              </w:rPr>
              <w:t>location not recorded</w:t>
            </w:r>
          </w:p>
        </w:tc>
        <w:tc>
          <w:tcPr>
            <w:tcW w:type="dxa" w:w="648"/>
          </w:tcPr>
          <w:p>
            <w:pPr>
              <w:spacing w:after="0"/>
              <w:jc w:val="left"/>
            </w:pPr>
          </w:p>
        </w:tc>
        <w:tc>
          <w:tcPr>
            <w:tcW w:type="dxa" w:w="2496"/>
          </w:tcPr>
          <w:p>
            <w:pPr>
              <w:spacing w:after="0"/>
              <w:jc w:val="left"/>
            </w:pPr>
            <w:r>
              <w:rPr>
                <w:sz w:val="16"/>
              </w:rPr>
              <w:t>B1-c worst recorded: Tornado</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729"/>
          </w:tcPr>
          <w:p>
            <w:pPr>
              <w:spacing w:after="0"/>
              <w:jc w:val="left"/>
            </w:pPr>
            <w:r>
              <w:rPr>
                <w:sz w:val="16"/>
              </w:rPr>
              <w:t>F3, 16.2 mi path length (records before 1996 may include the whole path; rating and listing come from the county where the tornado began), 33 yd wide</w:t>
            </w:r>
          </w:p>
        </w:tc>
        <w:tc>
          <w:tcPr>
            <w:tcW w:type="dxa" w:w="3069"/>
          </w:tcPr>
          <w:p>
            <w:pPr>
              <w:spacing w:after="0"/>
              <w:jc w:val="left"/>
            </w:pPr>
            <w:r>
              <w:rPr>
                <w:sz w:val="16"/>
              </w:rPr>
              <w:t>$250,000 property; crops not recorded (1952 dollars)</w:t>
            </w:r>
          </w:p>
        </w:tc>
        <w:tc>
          <w:tcPr>
            <w:tcW w:type="dxa" w:w="1114"/>
          </w:tcPr>
          <w:p>
            <w:pPr>
              <w:spacing w:after="0"/>
              <w:jc w:val="right"/>
            </w:pPr>
            <w:r>
              <w:rPr>
                <w:sz w:val="16"/>
              </w:rPr>
              <w:t>9, 9</w:t>
            </w:r>
          </w:p>
        </w:tc>
        <w:tc>
          <w:tcPr>
            <w:tcW w:type="dxa" w:w="1803"/>
          </w:tcPr>
          <w:p>
            <w:pPr>
              <w:spacing w:after="0"/>
              <w:jc w:val="left"/>
            </w:pPr>
            <w:r>
              <w:rPr>
                <w:sz w:val="16"/>
              </w:rPr>
              <w:t>location not recorded</w:t>
            </w:r>
          </w:p>
        </w:tc>
        <w:tc>
          <w:tcPr>
            <w:tcW w:type="dxa" w:w="648"/>
          </w:tcPr>
          <w:p>
            <w:pPr>
              <w:spacing w:after="0"/>
              <w:jc w:val="left"/>
            </w:pPr>
          </w:p>
        </w:tc>
        <w:tc>
          <w:tcPr>
            <w:tcW w:type="dxa" w:w="249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w:t>
            </w:r>
          </w:p>
        </w:tc>
        <w:tc>
          <w:tcPr>
            <w:tcW w:type="dxa" w:w="1452"/>
          </w:tcPr>
          <w:p>
            <w:pPr>
              <w:spacing w:after="0"/>
              <w:jc w:val="left"/>
            </w:pPr>
            <w:r>
              <w:rPr>
                <w:sz w:val="16"/>
              </w:rPr>
              <w:t>event-days per year</w:t>
            </w:r>
          </w:p>
        </w:tc>
        <w:tc>
          <w:tcPr>
            <w:tcW w:type="dxa" w:w="1575"/>
          </w:tcPr>
          <w:p>
            <w:pPr>
              <w:spacing w:after="0"/>
              <w:jc w:val="left"/>
            </w:pPr>
            <w:r>
              <w:rPr>
                <w:sz w:val="16"/>
              </w:rPr>
              <w:t>about 1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2"/>
          </w:tcPr>
          <w:p>
            <w:pPr>
              <w:spacing w:after="0"/>
              <w:jc w:val="right"/>
            </w:pPr>
            <w:r>
              <w:rPr>
                <w:sz w:val="16"/>
              </w:rPr>
              <w:t>19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10.7</w:t>
            </w:r>
          </w:p>
        </w:tc>
        <w:tc>
          <w:tcPr>
            <w:tcW w:type="dxa" w:w="1452"/>
          </w:tcPr>
          <w:p>
            <w:pPr>
              <w:spacing w:after="0"/>
              <w:jc w:val="left"/>
            </w:pPr>
            <w:r>
              <w:rPr>
                <w:sz w:val="16"/>
              </w:rPr>
              <w:t>event-days per year</w:t>
            </w:r>
          </w:p>
        </w:tc>
        <w:tc>
          <w:tcPr>
            <w:tcW w:type="dxa" w:w="1575"/>
          </w:tcPr>
          <w:p>
            <w:pPr>
              <w:spacing w:after="0"/>
              <w:jc w:val="left"/>
            </w:pPr>
            <w:r>
              <w:rPr>
                <w:sz w:val="16"/>
              </w:rPr>
              <w:t>about 10.7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322</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10.7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0.00549</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0.549%</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4.66</w:t>
            </w:r>
          </w:p>
        </w:tc>
        <w:tc>
          <w:tcPr>
            <w:tcW w:type="dxa" w:w="1452"/>
          </w:tcPr>
          <w:p>
            <w:pPr>
              <w:spacing w:after="0"/>
              <w:jc w:val="left"/>
            </w:pPr>
            <w:r>
              <w:rPr>
                <w:sz w:val="16"/>
              </w:rPr>
              <w:t>events per year</w:t>
            </w:r>
          </w:p>
        </w:tc>
        <w:tc>
          <w:tcPr>
            <w:tcW w:type="dxa" w:w="1575"/>
          </w:tcPr>
          <w:p>
            <w:pPr>
              <w:spacing w:after="0"/>
              <w:jc w:val="left"/>
            </w:pPr>
            <w:r>
              <w:rPr>
                <w:sz w:val="16"/>
              </w:rPr>
              <w:t>about 4.66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176.9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18.5</w:t>
            </w:r>
          </w:p>
        </w:tc>
        <w:tc>
          <w:tcPr>
            <w:tcW w:type="dxa" w:w="1452"/>
          </w:tcPr>
          <w:p>
            <w:pPr>
              <w:spacing w:after="0"/>
              <w:jc w:val="left"/>
            </w:pPr>
            <w:r>
              <w:rPr>
                <w:sz w:val="16"/>
              </w:rPr>
              <w:t>event-days per year</w:t>
            </w:r>
          </w:p>
        </w:tc>
        <w:tc>
          <w:tcPr>
            <w:tcW w:type="dxa" w:w="1575"/>
          </w:tcPr>
          <w:p>
            <w:pPr>
              <w:spacing w:after="0"/>
              <w:jc w:val="left"/>
            </w:pPr>
            <w:r>
              <w:rPr>
                <w:sz w:val="16"/>
              </w:rPr>
              <w:t>about 18.5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306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18.5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0.0228</w:t>
            </w:r>
          </w:p>
        </w:tc>
        <w:tc>
          <w:tcPr>
            <w:tcW w:type="dxa" w:w="1452"/>
          </w:tcPr>
          <w:p>
            <w:pPr>
              <w:spacing w:after="0"/>
              <w:jc w:val="left"/>
            </w:pPr>
            <w:r>
              <w:rPr>
                <w:sz w:val="16"/>
              </w:rPr>
              <w:t>events per year</w:t>
            </w:r>
          </w:p>
        </w:tc>
        <w:tc>
          <w:tcPr>
            <w:tcW w:type="dxa" w:w="1575"/>
          </w:tcPr>
          <w:p>
            <w:pPr>
              <w:spacing w:after="0"/>
              <w:jc w:val="left"/>
            </w:pPr>
            <w:r>
              <w:rPr>
                <w:sz w:val="16"/>
              </w:rPr>
              <w:t>about 1 in 44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1.15</w:t>
            </w:r>
          </w:p>
        </w:tc>
        <w:tc>
          <w:tcPr>
            <w:tcW w:type="dxa" w:w="1452"/>
          </w:tcPr>
          <w:p>
            <w:pPr>
              <w:spacing w:after="0"/>
              <w:jc w:val="left"/>
            </w:pPr>
            <w:r>
              <w:rPr>
                <w:sz w:val="16"/>
              </w:rPr>
              <w:t>event-days per year</w:t>
            </w:r>
          </w:p>
        </w:tc>
        <w:tc>
          <w:tcPr>
            <w:tcW w:type="dxa" w:w="1575"/>
          </w:tcPr>
          <w:p>
            <w:pPr>
              <w:spacing w:after="0"/>
              <w:jc w:val="left"/>
            </w:pPr>
            <w:r>
              <w:rPr>
                <w:sz w:val="16"/>
              </w:rPr>
              <w:t>about 1.15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77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1.15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1.96</w:t>
            </w:r>
          </w:p>
        </w:tc>
        <w:tc>
          <w:tcPr>
            <w:tcW w:type="dxa" w:w="1452"/>
          </w:tcPr>
          <w:p>
            <w:pPr>
              <w:spacing w:after="0"/>
              <w:jc w:val="left"/>
            </w:pPr>
            <w:r>
              <w:rPr>
                <w:sz w:val="16"/>
              </w:rPr>
              <w:t>event-days per year</w:t>
            </w:r>
          </w:p>
        </w:tc>
        <w:tc>
          <w:tcPr>
            <w:tcW w:type="dxa" w:w="1575"/>
          </w:tcPr>
          <w:p>
            <w:pPr>
              <w:spacing w:after="0"/>
              <w:jc w:val="left"/>
            </w:pPr>
            <w:r>
              <w:rPr>
                <w:sz w:val="16"/>
              </w:rPr>
              <w:t>about 1.96 days per year</w:t>
            </w:r>
          </w:p>
        </w:tc>
        <w:tc>
          <w:tcPr>
            <w:tcW w:type="dxa" w:w="1037"/>
          </w:tcPr>
          <w:p>
            <w:pPr>
              <w:spacing w:after="0"/>
              <w:jc w:val="left"/>
            </w:pPr>
            <w:r>
              <w:rPr>
                <w:sz w:val="16"/>
              </w:rPr>
              <w:t>Likely</w:t>
            </w:r>
          </w:p>
        </w:tc>
        <w:tc>
          <w:tcPr>
            <w:tcW w:type="dxa" w:w="1731"/>
          </w:tcPr>
          <w:p>
            <w:pPr>
              <w:spacing w:after="0"/>
              <w:jc w:val="left"/>
            </w:pPr>
            <w:r>
              <w:rPr>
                <w:sz w:val="16"/>
              </w:rPr>
              <w:t>event-days in 22 of 30 years, 1996 to 2025 (73.3%)</w:t>
            </w:r>
          </w:p>
        </w:tc>
        <w:tc>
          <w:tcPr>
            <w:tcW w:type="dxa" w:w="1522"/>
          </w:tcPr>
          <w:p>
            <w:pPr>
              <w:spacing w:after="0"/>
              <w:jc w:val="right"/>
            </w:pPr>
            <w:r>
              <w:rPr>
                <w:sz w:val="16"/>
              </w:rPr>
              <w:t>55</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0.227</w:t>
            </w:r>
          </w:p>
        </w:tc>
        <w:tc>
          <w:tcPr>
            <w:tcW w:type="dxa" w:w="1452"/>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59.4</w:t>
            </w:r>
          </w:p>
        </w:tc>
        <w:tc>
          <w:tcPr>
            <w:tcW w:type="dxa" w:w="1452"/>
          </w:tcPr>
          <w:p>
            <w:pPr>
              <w:spacing w:after="0"/>
              <w:jc w:val="left"/>
            </w:pPr>
            <w:r>
              <w:rPr>
                <w:sz w:val="16"/>
              </w:rPr>
              <w:t>days per year with a strike</w:t>
            </w:r>
          </w:p>
        </w:tc>
        <w:tc>
          <w:tcPr>
            <w:tcW w:type="dxa" w:w="1575"/>
          </w:tcPr>
          <w:p>
            <w:pPr>
              <w:spacing w:after="0"/>
              <w:jc w:val="left"/>
            </w:pPr>
            <w:r>
              <w:rPr>
                <w:sz w:val="16"/>
              </w:rPr>
              <w:t>about 59.4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3.01</w:t>
            </w:r>
          </w:p>
        </w:tc>
        <w:tc>
          <w:tcPr>
            <w:tcW w:type="dxa" w:w="1452"/>
          </w:tcPr>
          <w:p>
            <w:pPr>
              <w:spacing w:after="0"/>
              <w:jc w:val="left"/>
            </w:pPr>
            <w:r>
              <w:rPr>
                <w:sz w:val="16"/>
              </w:rPr>
              <w:t>events per year</w:t>
            </w:r>
          </w:p>
        </w:tc>
        <w:tc>
          <w:tcPr>
            <w:tcW w:type="dxa" w:w="1575"/>
          </w:tcPr>
          <w:p>
            <w:pPr>
              <w:spacing w:after="0"/>
              <w:jc w:val="left"/>
            </w:pPr>
            <w:r>
              <w:rPr>
                <w:sz w:val="16"/>
              </w:rPr>
              <w:t>about 3.01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115</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0.652</w:t>
            </w:r>
          </w:p>
        </w:tc>
        <w:tc>
          <w:tcPr>
            <w:tcW w:type="dxa" w:w="1452"/>
          </w:tcPr>
          <w:p>
            <w:pPr>
              <w:spacing w:after="0"/>
              <w:jc w:val="left"/>
            </w:pPr>
            <w:r>
              <w:rPr>
                <w:sz w:val="16"/>
              </w:rPr>
              <w:t>events per year</w:t>
            </w:r>
          </w:p>
        </w:tc>
        <w:tc>
          <w:tcPr>
            <w:tcW w:type="dxa" w:w="1575"/>
          </w:tcPr>
          <w:p>
            <w:pPr>
              <w:spacing w:after="0"/>
              <w:jc w:val="left"/>
            </w:pPr>
            <w:r>
              <w:rPr>
                <w:sz w:val="16"/>
              </w:rPr>
              <w:t>about 0.65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0.000638</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0.0638%</w:t>
            </w:r>
          </w:p>
        </w:tc>
        <w:tc>
          <w:tcPr>
            <w:tcW w:type="dxa" w:w="1037"/>
          </w:tcPr>
          <w:p>
            <w:pPr>
              <w:spacing w:after="0"/>
              <w:jc w:val="left"/>
            </w:pPr>
            <w:r>
              <w:rPr>
                <w:sz w:val="16"/>
              </w:rPr>
              <w:t>Possible</w:t>
            </w:r>
          </w:p>
        </w:tc>
        <w:tc>
          <w:tcPr>
            <w:tcW w:type="dxa" w:w="1731"/>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w:t>
            </w:r>
          </w:p>
        </w:tc>
        <w:tc>
          <w:tcPr>
            <w:tcW w:type="dxa" w:w="1452"/>
          </w:tcPr>
          <w:p>
            <w:pPr>
              <w:spacing w:after="0"/>
              <w:jc w:val="left"/>
            </w:pPr>
            <w:r>
              <w:rPr>
                <w:sz w:val="16"/>
              </w:rPr>
              <w:t>event-days per year</w:t>
            </w:r>
          </w:p>
        </w:tc>
        <w:tc>
          <w:tcPr>
            <w:tcW w:type="dxa" w:w="1575"/>
          </w:tcPr>
          <w:p>
            <w:pPr>
              <w:spacing w:after="0"/>
              <w:jc w:val="left"/>
            </w:pPr>
            <w:r>
              <w:rPr>
                <w:sz w:val="16"/>
              </w:rPr>
              <w:t>about 5 days per year</w:t>
            </w:r>
          </w:p>
        </w:tc>
        <w:tc>
          <w:tcPr>
            <w:tcW w:type="dxa" w:w="1037"/>
          </w:tcPr>
          <w:p>
            <w:pPr>
              <w:spacing w:after="0"/>
              <w:jc w:val="left"/>
            </w:pPr>
            <w:r>
              <w:rPr>
                <w:sz w:val="16"/>
              </w:rPr>
              <w:t>Likely</w:t>
            </w:r>
          </w:p>
        </w:tc>
        <w:tc>
          <w:tcPr>
            <w:tcW w:type="dxa" w:w="1731"/>
          </w:tcPr>
          <w:p>
            <w:pPr>
              <w:spacing w:after="0"/>
              <w:jc w:val="left"/>
            </w:pPr>
            <w:r>
              <w:rPr>
                <w:sz w:val="16"/>
              </w:rPr>
              <w:t>event-days in 22 of 30 years, 1996 to 2025 (73.3%)</w:t>
            </w:r>
          </w:p>
        </w:tc>
        <w:tc>
          <w:tcPr>
            <w:tcW w:type="dxa" w:w="1522"/>
          </w:tcPr>
          <w:p>
            <w:pPr>
              <w:spacing w:after="0"/>
              <w:jc w:val="right"/>
            </w:pPr>
            <w:r>
              <w:rPr>
                <w:sz w:val="16"/>
              </w:rPr>
              <w:t>95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266</w:t>
            </w:r>
          </w:p>
        </w:tc>
        <w:tc>
          <w:tcPr>
            <w:tcW w:type="dxa" w:w="1476"/>
          </w:tcPr>
          <w:p>
            <w:pPr>
              <w:spacing w:after="0"/>
              <w:jc w:val="right"/>
            </w:pPr>
            <w:r>
              <w:rPr>
                <w:sz w:val="16"/>
              </w:rPr>
              <w:t>30</w:t>
            </w:r>
          </w:p>
        </w:tc>
        <w:tc>
          <w:tcPr>
            <w:tcW w:type="dxa" w:w="1476"/>
          </w:tcPr>
          <w:p>
            <w:pPr>
              <w:spacing w:after="0"/>
              <w:jc w:val="right"/>
            </w:pPr>
            <w:r>
              <w:rPr>
                <w:sz w:val="16"/>
              </w:rPr>
              <w:t>8.87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18</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18</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18</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18</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18 of 18</w:t>
            </w:r>
          </w:p>
        </w:tc>
        <w:tc>
          <w:tcPr>
            <w:tcW w:type="dxa" w:w="848"/>
          </w:tcPr>
          <w:p>
            <w:pPr>
              <w:spacing w:after="0"/>
              <w:jc w:val="right"/>
            </w:pPr>
            <w:r>
              <w:rPr>
                <w:sz w:val="16"/>
              </w:rPr>
              <w:t>27.2</w:t>
            </w:r>
          </w:p>
        </w:tc>
        <w:tc>
          <w:tcPr>
            <w:tcW w:type="dxa" w:w="680"/>
          </w:tcPr>
          <w:p>
            <w:pPr>
              <w:spacing w:after="0"/>
              <w:jc w:val="right"/>
            </w:pPr>
            <w:r>
              <w:rPr>
                <w:sz w:val="16"/>
              </w:rPr>
              <w:t>47.2</w:t>
            </w:r>
          </w:p>
        </w:tc>
        <w:tc>
          <w:tcPr>
            <w:tcW w:type="dxa" w:w="648"/>
          </w:tcPr>
          <w:p>
            <w:pPr>
              <w:spacing w:after="0"/>
              <w:jc w:val="right"/>
            </w:pPr>
            <w:r>
              <w:rPr>
                <w:sz w:val="16"/>
              </w:rPr>
              <w:t>62.0</w:t>
            </w:r>
          </w:p>
        </w:tc>
        <w:tc>
          <w:tcPr>
            <w:tcW w:type="dxa" w:w="4231"/>
          </w:tcPr>
          <w:p>
            <w:pPr>
              <w:spacing w:after="0"/>
              <w:jc w:val="left"/>
            </w:pPr>
            <w:r>
              <w:rPr>
                <w:sz w:val="16"/>
              </w:rPr>
              <w:t>Relatively Moderate 9, Relatively Low 9</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14 of 18</w:t>
            </w:r>
          </w:p>
        </w:tc>
        <w:tc>
          <w:tcPr>
            <w:tcW w:type="dxa" w:w="848"/>
          </w:tcPr>
          <w:p>
            <w:pPr>
              <w:spacing w:after="0"/>
              <w:jc w:val="right"/>
            </w:pPr>
            <w:r>
              <w:rPr>
                <w:sz w:val="16"/>
              </w:rPr>
              <w:t>67.5</w:t>
            </w:r>
          </w:p>
        </w:tc>
        <w:tc>
          <w:tcPr>
            <w:tcW w:type="dxa" w:w="680"/>
          </w:tcPr>
          <w:p>
            <w:pPr>
              <w:spacing w:after="0"/>
              <w:jc w:val="right"/>
            </w:pPr>
            <w:r>
              <w:rPr>
                <w:sz w:val="16"/>
              </w:rPr>
              <w:t>77.4</w:t>
            </w:r>
          </w:p>
        </w:tc>
        <w:tc>
          <w:tcPr>
            <w:tcW w:type="dxa" w:w="648"/>
          </w:tcPr>
          <w:p>
            <w:pPr>
              <w:spacing w:after="0"/>
              <w:jc w:val="right"/>
            </w:pPr>
            <w:r>
              <w:rPr>
                <w:sz w:val="16"/>
              </w:rPr>
              <w:t>92.5</w:t>
            </w:r>
          </w:p>
        </w:tc>
        <w:tc>
          <w:tcPr>
            <w:tcW w:type="dxa" w:w="4231"/>
          </w:tcPr>
          <w:p>
            <w:pPr>
              <w:spacing w:after="0"/>
              <w:jc w:val="left"/>
            </w:pPr>
            <w:r>
              <w:rPr>
                <w:sz w:val="16"/>
              </w:rPr>
              <w:t>Relatively Moderate 1, Relatively Low 6, Very Low 7, No Rating 4</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18 of 18</w:t>
            </w:r>
          </w:p>
        </w:tc>
        <w:tc>
          <w:tcPr>
            <w:tcW w:type="dxa" w:w="848"/>
          </w:tcPr>
          <w:p>
            <w:pPr>
              <w:spacing w:after="0"/>
              <w:jc w:val="right"/>
            </w:pPr>
            <w:r>
              <w:rPr>
                <w:sz w:val="16"/>
              </w:rPr>
              <w:t>79.4</w:t>
            </w:r>
          </w:p>
        </w:tc>
        <w:tc>
          <w:tcPr>
            <w:tcW w:type="dxa" w:w="680"/>
          </w:tcPr>
          <w:p>
            <w:pPr>
              <w:spacing w:after="0"/>
              <w:jc w:val="right"/>
            </w:pPr>
            <w:r>
              <w:rPr>
                <w:sz w:val="16"/>
              </w:rPr>
              <w:t>85.5</w:t>
            </w:r>
          </w:p>
        </w:tc>
        <w:tc>
          <w:tcPr>
            <w:tcW w:type="dxa" w:w="648"/>
          </w:tcPr>
          <w:p>
            <w:pPr>
              <w:spacing w:after="0"/>
              <w:jc w:val="right"/>
            </w:pPr>
            <w:r>
              <w:rPr>
                <w:sz w:val="16"/>
              </w:rPr>
              <w:t>94.6</w:t>
            </w:r>
          </w:p>
        </w:tc>
        <w:tc>
          <w:tcPr>
            <w:tcW w:type="dxa" w:w="4231"/>
          </w:tcPr>
          <w:p>
            <w:pPr>
              <w:spacing w:after="0"/>
              <w:jc w:val="left"/>
            </w:pPr>
            <w:r>
              <w:rPr>
                <w:sz w:val="16"/>
              </w:rPr>
              <w:t>Relatively High 4, Relatively Moderate 14</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18 of 18</w:t>
            </w:r>
          </w:p>
        </w:tc>
        <w:tc>
          <w:tcPr>
            <w:tcW w:type="dxa" w:w="848"/>
          </w:tcPr>
          <w:p>
            <w:pPr>
              <w:spacing w:after="0"/>
              <w:jc w:val="right"/>
            </w:pPr>
            <w:r>
              <w:rPr>
                <w:sz w:val="16"/>
              </w:rPr>
              <w:t>65.0</w:t>
            </w:r>
          </w:p>
        </w:tc>
        <w:tc>
          <w:tcPr>
            <w:tcW w:type="dxa" w:w="680"/>
          </w:tcPr>
          <w:p>
            <w:pPr>
              <w:spacing w:after="0"/>
              <w:jc w:val="right"/>
            </w:pPr>
            <w:r>
              <w:rPr>
                <w:sz w:val="16"/>
              </w:rPr>
              <w:t>76.2</w:t>
            </w:r>
          </w:p>
        </w:tc>
        <w:tc>
          <w:tcPr>
            <w:tcW w:type="dxa" w:w="648"/>
          </w:tcPr>
          <w:p>
            <w:pPr>
              <w:spacing w:after="0"/>
              <w:jc w:val="right"/>
            </w:pPr>
            <w:r>
              <w:rPr>
                <w:sz w:val="16"/>
              </w:rPr>
              <w:t>92.0</w:t>
            </w:r>
          </w:p>
        </w:tc>
        <w:tc>
          <w:tcPr>
            <w:tcW w:type="dxa" w:w="4231"/>
          </w:tcPr>
          <w:p>
            <w:pPr>
              <w:spacing w:after="0"/>
              <w:jc w:val="left"/>
            </w:pPr>
            <w:r>
              <w:rPr>
                <w:sz w:val="16"/>
              </w:rPr>
              <w:t>Relatively High 2, Relatively Moderate 13, Relatively Low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18 of 18</w:t>
            </w:r>
          </w:p>
        </w:tc>
        <w:tc>
          <w:tcPr>
            <w:tcW w:type="dxa" w:w="848"/>
          </w:tcPr>
          <w:p>
            <w:pPr>
              <w:spacing w:after="0"/>
              <w:jc w:val="right"/>
            </w:pPr>
            <w:r>
              <w:rPr>
                <w:sz w:val="16"/>
              </w:rPr>
              <w:t>48.3</w:t>
            </w:r>
          </w:p>
        </w:tc>
        <w:tc>
          <w:tcPr>
            <w:tcW w:type="dxa" w:w="680"/>
          </w:tcPr>
          <w:p>
            <w:pPr>
              <w:spacing w:after="0"/>
              <w:jc w:val="right"/>
            </w:pPr>
            <w:r>
              <w:rPr>
                <w:sz w:val="16"/>
              </w:rPr>
              <w:t>82.9</w:t>
            </w:r>
          </w:p>
        </w:tc>
        <w:tc>
          <w:tcPr>
            <w:tcW w:type="dxa" w:w="648"/>
          </w:tcPr>
          <w:p>
            <w:pPr>
              <w:spacing w:after="0"/>
              <w:jc w:val="right"/>
            </w:pPr>
            <w:r>
              <w:rPr>
                <w:sz w:val="16"/>
              </w:rPr>
              <w:t>91.9</w:t>
            </w:r>
          </w:p>
        </w:tc>
        <w:tc>
          <w:tcPr>
            <w:tcW w:type="dxa" w:w="4231"/>
          </w:tcPr>
          <w:p>
            <w:pPr>
              <w:spacing w:after="0"/>
              <w:jc w:val="left"/>
            </w:pPr>
            <w:r>
              <w:rPr>
                <w:sz w:val="16"/>
              </w:rPr>
              <w:t>Relatively High 7, Relatively Moderate 10,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18 of 18</w:t>
            </w:r>
          </w:p>
        </w:tc>
        <w:tc>
          <w:tcPr>
            <w:tcW w:type="dxa" w:w="848"/>
          </w:tcPr>
          <w:p>
            <w:pPr>
              <w:spacing w:after="0"/>
              <w:jc w:val="right"/>
            </w:pPr>
            <w:r>
              <w:rPr>
                <w:sz w:val="16"/>
              </w:rPr>
              <w:t>41.9</w:t>
            </w:r>
          </w:p>
        </w:tc>
        <w:tc>
          <w:tcPr>
            <w:tcW w:type="dxa" w:w="680"/>
          </w:tcPr>
          <w:p>
            <w:pPr>
              <w:spacing w:after="0"/>
              <w:jc w:val="right"/>
            </w:pPr>
            <w:r>
              <w:rPr>
                <w:sz w:val="16"/>
              </w:rPr>
              <w:t>46.8</w:t>
            </w:r>
          </w:p>
        </w:tc>
        <w:tc>
          <w:tcPr>
            <w:tcW w:type="dxa" w:w="648"/>
          </w:tcPr>
          <w:p>
            <w:pPr>
              <w:spacing w:after="0"/>
              <w:jc w:val="right"/>
            </w:pPr>
            <w:r>
              <w:rPr>
                <w:sz w:val="16"/>
              </w:rPr>
              <w:t>56.3</w:t>
            </w:r>
          </w:p>
        </w:tc>
        <w:tc>
          <w:tcPr>
            <w:tcW w:type="dxa" w:w="4231"/>
          </w:tcPr>
          <w:p>
            <w:pPr>
              <w:spacing w:after="0"/>
              <w:jc w:val="left"/>
            </w:pPr>
            <w:r>
              <w:rPr>
                <w:sz w:val="16"/>
              </w:rPr>
              <w:t>Relatively Low 4, Very Low 14</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18 of 18</w:t>
            </w:r>
          </w:p>
        </w:tc>
        <w:tc>
          <w:tcPr>
            <w:tcW w:type="dxa" w:w="848"/>
          </w:tcPr>
          <w:p>
            <w:pPr>
              <w:spacing w:after="0"/>
              <w:jc w:val="right"/>
            </w:pPr>
            <w:r>
              <w:rPr>
                <w:sz w:val="16"/>
              </w:rPr>
              <w:t>92.1</w:t>
            </w:r>
          </w:p>
        </w:tc>
        <w:tc>
          <w:tcPr>
            <w:tcW w:type="dxa" w:w="680"/>
          </w:tcPr>
          <w:p>
            <w:pPr>
              <w:spacing w:after="0"/>
              <w:jc w:val="right"/>
            </w:pPr>
            <w:r>
              <w:rPr>
                <w:sz w:val="16"/>
              </w:rPr>
              <w:t>97.3</w:t>
            </w:r>
          </w:p>
        </w:tc>
        <w:tc>
          <w:tcPr>
            <w:tcW w:type="dxa" w:w="648"/>
          </w:tcPr>
          <w:p>
            <w:pPr>
              <w:spacing w:after="0"/>
              <w:jc w:val="right"/>
            </w:pPr>
            <w:r>
              <w:rPr>
                <w:sz w:val="16"/>
              </w:rPr>
              <w:t>99.3</w:t>
            </w:r>
          </w:p>
        </w:tc>
        <w:tc>
          <w:tcPr>
            <w:tcW w:type="dxa" w:w="4231"/>
          </w:tcPr>
          <w:p>
            <w:pPr>
              <w:spacing w:after="0"/>
              <w:jc w:val="left"/>
            </w:pPr>
            <w:r>
              <w:rPr>
                <w:sz w:val="16"/>
              </w:rPr>
              <w:t>Very High 6, Relatively High 12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18 of 18</w:t>
            </w:r>
          </w:p>
        </w:tc>
        <w:tc>
          <w:tcPr>
            <w:tcW w:type="dxa" w:w="848"/>
          </w:tcPr>
          <w:p>
            <w:pPr>
              <w:spacing w:after="0"/>
              <w:jc w:val="right"/>
            </w:pPr>
            <w:r>
              <w:rPr>
                <w:sz w:val="16"/>
              </w:rPr>
              <w:t>24.4</w:t>
            </w:r>
          </w:p>
        </w:tc>
        <w:tc>
          <w:tcPr>
            <w:tcW w:type="dxa" w:w="680"/>
          </w:tcPr>
          <w:p>
            <w:pPr>
              <w:spacing w:after="0"/>
              <w:jc w:val="right"/>
            </w:pPr>
            <w:r>
              <w:rPr>
                <w:sz w:val="16"/>
              </w:rPr>
              <w:t>59.3</w:t>
            </w:r>
          </w:p>
        </w:tc>
        <w:tc>
          <w:tcPr>
            <w:tcW w:type="dxa" w:w="648"/>
          </w:tcPr>
          <w:p>
            <w:pPr>
              <w:spacing w:after="0"/>
              <w:jc w:val="right"/>
            </w:pPr>
            <w:r>
              <w:rPr>
                <w:sz w:val="16"/>
              </w:rPr>
              <w:t>95.2</w:t>
            </w:r>
          </w:p>
        </w:tc>
        <w:tc>
          <w:tcPr>
            <w:tcW w:type="dxa" w:w="4231"/>
          </w:tcPr>
          <w:p>
            <w:pPr>
              <w:spacing w:after="0"/>
              <w:jc w:val="left"/>
            </w:pPr>
            <w:r>
              <w:rPr>
                <w:sz w:val="16"/>
              </w:rPr>
              <w:t>Relatively High 3, Relatively Moderate 13, Relatively Low 2</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18 of 18</w:t>
            </w:r>
          </w:p>
        </w:tc>
        <w:tc>
          <w:tcPr>
            <w:tcW w:type="dxa" w:w="848"/>
          </w:tcPr>
          <w:p>
            <w:pPr>
              <w:spacing w:after="0"/>
              <w:jc w:val="right"/>
            </w:pPr>
            <w:r>
              <w:rPr>
                <w:sz w:val="16"/>
              </w:rPr>
              <w:t>26.7</w:t>
            </w:r>
          </w:p>
        </w:tc>
        <w:tc>
          <w:tcPr>
            <w:tcW w:type="dxa" w:w="680"/>
          </w:tcPr>
          <w:p>
            <w:pPr>
              <w:spacing w:after="0"/>
              <w:jc w:val="right"/>
            </w:pPr>
            <w:r>
              <w:rPr>
                <w:sz w:val="16"/>
              </w:rPr>
              <w:t>51.5</w:t>
            </w:r>
          </w:p>
        </w:tc>
        <w:tc>
          <w:tcPr>
            <w:tcW w:type="dxa" w:w="648"/>
          </w:tcPr>
          <w:p>
            <w:pPr>
              <w:spacing w:after="0"/>
              <w:jc w:val="right"/>
            </w:pPr>
            <w:r>
              <w:rPr>
                <w:sz w:val="16"/>
              </w:rPr>
              <w:t>88.1</w:t>
            </w:r>
          </w:p>
        </w:tc>
        <w:tc>
          <w:tcPr>
            <w:tcW w:type="dxa" w:w="4231"/>
          </w:tcPr>
          <w:p>
            <w:pPr>
              <w:spacing w:after="0"/>
              <w:jc w:val="left"/>
            </w:pPr>
            <w:r>
              <w:rPr>
                <w:sz w:val="16"/>
              </w:rPr>
              <w:t>Relatively Low 2, Very Low 16</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18 of 18</w:t>
            </w:r>
          </w:p>
        </w:tc>
        <w:tc>
          <w:tcPr>
            <w:tcW w:type="dxa" w:w="848"/>
          </w:tcPr>
          <w:p>
            <w:pPr>
              <w:spacing w:after="0"/>
              <w:jc w:val="right"/>
            </w:pPr>
            <w:r>
              <w:rPr>
                <w:sz w:val="16"/>
              </w:rPr>
              <w:t>43.2</w:t>
            </w:r>
          </w:p>
        </w:tc>
        <w:tc>
          <w:tcPr>
            <w:tcW w:type="dxa" w:w="680"/>
          </w:tcPr>
          <w:p>
            <w:pPr>
              <w:spacing w:after="0"/>
              <w:jc w:val="right"/>
            </w:pPr>
            <w:r>
              <w:rPr>
                <w:sz w:val="16"/>
              </w:rPr>
              <w:t>76.4</w:t>
            </w:r>
          </w:p>
        </w:tc>
        <w:tc>
          <w:tcPr>
            <w:tcW w:type="dxa" w:w="648"/>
          </w:tcPr>
          <w:p>
            <w:pPr>
              <w:spacing w:after="0"/>
              <w:jc w:val="right"/>
            </w:pPr>
            <w:r>
              <w:rPr>
                <w:sz w:val="16"/>
              </w:rPr>
              <w:t>91.3</w:t>
            </w:r>
          </w:p>
        </w:tc>
        <w:tc>
          <w:tcPr>
            <w:tcW w:type="dxa" w:w="4231"/>
          </w:tcPr>
          <w:p>
            <w:pPr>
              <w:spacing w:after="0"/>
              <w:jc w:val="left"/>
            </w:pPr>
            <w:r>
              <w:rPr>
                <w:sz w:val="16"/>
              </w:rPr>
              <w:t>Relatively High 7, Relatively Moderate 10,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18 of 18</w:t>
            </w:r>
          </w:p>
        </w:tc>
        <w:tc>
          <w:tcPr>
            <w:tcW w:type="dxa" w:w="848"/>
          </w:tcPr>
          <w:p>
            <w:pPr>
              <w:spacing w:after="0"/>
              <w:jc w:val="right"/>
            </w:pPr>
            <w:r>
              <w:rPr>
                <w:sz w:val="16"/>
              </w:rPr>
              <w:t>68.8</w:t>
            </w:r>
          </w:p>
        </w:tc>
        <w:tc>
          <w:tcPr>
            <w:tcW w:type="dxa" w:w="680"/>
          </w:tcPr>
          <w:p>
            <w:pPr>
              <w:spacing w:after="0"/>
              <w:jc w:val="right"/>
            </w:pPr>
            <w:r>
              <w:rPr>
                <w:sz w:val="16"/>
              </w:rPr>
              <w:t>90.7</w:t>
            </w:r>
          </w:p>
        </w:tc>
        <w:tc>
          <w:tcPr>
            <w:tcW w:type="dxa" w:w="648"/>
          </w:tcPr>
          <w:p>
            <w:pPr>
              <w:spacing w:after="0"/>
              <w:jc w:val="right"/>
            </w:pPr>
            <w:r>
              <w:rPr>
                <w:sz w:val="16"/>
              </w:rPr>
              <w:t>96.7</w:t>
            </w:r>
          </w:p>
        </w:tc>
        <w:tc>
          <w:tcPr>
            <w:tcW w:type="dxa" w:w="4231"/>
          </w:tcPr>
          <w:p>
            <w:pPr>
              <w:spacing w:after="0"/>
              <w:jc w:val="left"/>
            </w:pPr>
            <w:r>
              <w:rPr>
                <w:sz w:val="16"/>
              </w:rPr>
              <w:t>Very High 2, Relatively High 15, Relatively Moderate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18 of 18</w:t>
            </w:r>
          </w:p>
        </w:tc>
        <w:tc>
          <w:tcPr>
            <w:tcW w:type="dxa" w:w="848"/>
          </w:tcPr>
          <w:p>
            <w:pPr>
              <w:spacing w:after="0"/>
              <w:jc w:val="right"/>
            </w:pPr>
            <w:r>
              <w:rPr>
                <w:sz w:val="16"/>
              </w:rPr>
              <w:t>62.3</w:t>
            </w:r>
          </w:p>
        </w:tc>
        <w:tc>
          <w:tcPr>
            <w:tcW w:type="dxa" w:w="680"/>
          </w:tcPr>
          <w:p>
            <w:pPr>
              <w:spacing w:after="0"/>
              <w:jc w:val="right"/>
            </w:pPr>
            <w:r>
              <w:rPr>
                <w:sz w:val="16"/>
              </w:rPr>
              <w:t>87.8</w:t>
            </w:r>
          </w:p>
        </w:tc>
        <w:tc>
          <w:tcPr>
            <w:tcW w:type="dxa" w:w="648"/>
          </w:tcPr>
          <w:p>
            <w:pPr>
              <w:spacing w:after="0"/>
              <w:jc w:val="right"/>
            </w:pPr>
            <w:r>
              <w:rPr>
                <w:sz w:val="16"/>
              </w:rPr>
              <w:t>97.4</w:t>
            </w:r>
          </w:p>
        </w:tc>
        <w:tc>
          <w:tcPr>
            <w:tcW w:type="dxa" w:w="4231"/>
          </w:tcPr>
          <w:p>
            <w:pPr>
              <w:spacing w:after="0"/>
              <w:jc w:val="left"/>
            </w:pPr>
            <w:r>
              <w:rPr>
                <w:sz w:val="16"/>
              </w:rPr>
              <w:t>Very High 5, Relatively High 12, Relatively Moderate 1</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18</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18</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18</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18</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18 of 18</w:t>
            </w:r>
          </w:p>
        </w:tc>
        <w:tc>
          <w:tcPr>
            <w:tcW w:type="dxa" w:w="848"/>
          </w:tcPr>
          <w:p>
            <w:pPr>
              <w:spacing w:after="0"/>
              <w:jc w:val="right"/>
            </w:pPr>
            <w:r>
              <w:rPr>
                <w:sz w:val="16"/>
              </w:rPr>
              <w:t>47.0</w:t>
            </w:r>
          </w:p>
        </w:tc>
        <w:tc>
          <w:tcPr>
            <w:tcW w:type="dxa" w:w="680"/>
          </w:tcPr>
          <w:p>
            <w:pPr>
              <w:spacing w:after="0"/>
              <w:jc w:val="right"/>
            </w:pPr>
            <w:r>
              <w:rPr>
                <w:sz w:val="16"/>
              </w:rPr>
              <w:t>73.5</w:t>
            </w:r>
          </w:p>
        </w:tc>
        <w:tc>
          <w:tcPr>
            <w:tcW w:type="dxa" w:w="648"/>
          </w:tcPr>
          <w:p>
            <w:pPr>
              <w:spacing w:after="0"/>
              <w:jc w:val="right"/>
            </w:pPr>
            <w:r>
              <w:rPr>
                <w:sz w:val="16"/>
              </w:rPr>
              <w:t>85.2</w:t>
            </w:r>
          </w:p>
        </w:tc>
        <w:tc>
          <w:tcPr>
            <w:tcW w:type="dxa" w:w="4231"/>
          </w:tcPr>
          <w:p>
            <w:pPr>
              <w:spacing w:after="0"/>
              <w:jc w:val="left"/>
            </w:pPr>
            <w:r>
              <w:rPr>
                <w:sz w:val="16"/>
              </w:rPr>
              <w:t>Relatively Low 12, Very Low 6</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18 of 18</w:t>
            </w:r>
          </w:p>
        </w:tc>
        <w:tc>
          <w:tcPr>
            <w:tcW w:type="dxa" w:w="848"/>
          </w:tcPr>
          <w:p>
            <w:pPr>
              <w:spacing w:after="0"/>
              <w:jc w:val="right"/>
            </w:pPr>
            <w:r>
              <w:rPr>
                <w:sz w:val="16"/>
              </w:rPr>
              <w:t>55.4</w:t>
            </w:r>
          </w:p>
        </w:tc>
        <w:tc>
          <w:tcPr>
            <w:tcW w:type="dxa" w:w="680"/>
          </w:tcPr>
          <w:p>
            <w:pPr>
              <w:spacing w:after="0"/>
              <w:jc w:val="right"/>
            </w:pPr>
            <w:r>
              <w:rPr>
                <w:sz w:val="16"/>
              </w:rPr>
              <w:t>73.2</w:t>
            </w:r>
          </w:p>
        </w:tc>
        <w:tc>
          <w:tcPr>
            <w:tcW w:type="dxa" w:w="648"/>
          </w:tcPr>
          <w:p>
            <w:pPr>
              <w:spacing w:after="0"/>
              <w:jc w:val="right"/>
            </w:pPr>
            <w:r>
              <w:rPr>
                <w:sz w:val="16"/>
              </w:rPr>
              <w:t>89.3</w:t>
            </w:r>
          </w:p>
        </w:tc>
        <w:tc>
          <w:tcPr>
            <w:tcW w:type="dxa" w:w="4231"/>
          </w:tcPr>
          <w:p>
            <w:pPr>
              <w:spacing w:after="0"/>
              <w:jc w:val="left"/>
            </w:pPr>
            <w:r>
              <w:rPr>
                <w:sz w:val="16"/>
              </w:rPr>
              <w:t>Relatively High 2, Relatively Moderate 16</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27"/>
        <w:gridCol w:w="798"/>
        <w:gridCol w:w="2371"/>
        <w:gridCol w:w="2476"/>
        <w:gridCol w:w="1742"/>
        <w:gridCol w:w="2119"/>
        <w:gridCol w:w="3178"/>
      </w:tblGrid>
      <w:tr>
        <w:trPr>
          <w:cantSplit/>
          <w:tblHeader/>
        </w:trPr>
        <w:tc>
          <w:tcPr>
            <w:tcW w:type="dxa" w:w="1427"/>
            <w:shd w:val="clear" w:color="auto" w:fill="E8E8E8"/>
          </w:tcPr>
          <w:p>
            <w:pPr>
              <w:spacing w:after="0"/>
              <w:jc w:val="left"/>
            </w:pPr>
            <w:r>
              <w:rPr>
                <w:b/>
                <w:sz w:val="16"/>
              </w:rPr>
              <w:t>Member</w:t>
            </w:r>
          </w:p>
        </w:tc>
        <w:tc>
          <w:tcPr>
            <w:tcW w:type="dxa" w:w="798"/>
            <w:shd w:val="clear" w:color="auto" w:fill="E8E8E8"/>
          </w:tcPr>
          <w:p>
            <w:pPr>
              <w:spacing w:after="0"/>
              <w:jc w:val="left"/>
            </w:pPr>
            <w:r>
              <w:rPr>
                <w:b/>
                <w:sz w:val="16"/>
              </w:rPr>
              <w:t>Type</w:t>
            </w:r>
          </w:p>
        </w:tc>
        <w:tc>
          <w:tcPr>
            <w:tcW w:type="dxa" w:w="2371"/>
            <w:shd w:val="clear" w:color="auto" w:fill="E8E8E8"/>
          </w:tcPr>
          <w:p>
            <w:pPr>
              <w:spacing w:after="0"/>
              <w:jc w:val="left"/>
            </w:pPr>
            <w:r>
              <w:rPr>
                <w:b/>
                <w:sz w:val="16"/>
              </w:rPr>
              <w:t>Plan status</w:t>
            </w:r>
          </w:p>
        </w:tc>
        <w:tc>
          <w:tcPr>
            <w:tcW w:type="dxa" w:w="24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1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78"/>
            <w:shd w:val="clear" w:color="auto" w:fill="E8E8E8"/>
          </w:tcPr>
          <w:p>
            <w:pPr>
              <w:spacing w:after="0"/>
              <w:jc w:val="left"/>
            </w:pPr>
            <w:r>
              <w:rPr>
                <w:b/>
                <w:sz w:val="16"/>
              </w:rPr>
              <w:t>Notes</w:t>
            </w:r>
          </w:p>
        </w:tc>
      </w:tr>
      <w:tr>
        <w:trPr>
          <w:cantSplit/>
        </w:trPr>
        <w:tc>
          <w:tcPr>
            <w:tcW w:type="dxa" w:w="1427"/>
          </w:tcPr>
          <w:p>
            <w:pPr>
              <w:spacing w:after="0"/>
              <w:jc w:val="left"/>
            </w:pPr>
            <w:r>
              <w:rPr>
                <w:sz w:val="16"/>
              </w:rPr>
              <w:t>Lonoke County</w:t>
            </w:r>
          </w:p>
        </w:tc>
        <w:tc>
          <w:tcPr>
            <w:tcW w:type="dxa" w:w="798"/>
          </w:tcPr>
          <w:p>
            <w:pPr>
              <w:spacing w:after="0"/>
              <w:jc w:val="left"/>
            </w:pPr>
            <w:r>
              <w:rPr>
                <w:sz w:val="16"/>
              </w:rPr>
              <w:t>County</w:t>
            </w:r>
          </w:p>
        </w:tc>
        <w:tc>
          <w:tcPr>
            <w:tcW w:type="dxa" w:w="2371"/>
          </w:tcPr>
          <w:p>
            <w:pPr>
              <w:spacing w:after="0"/>
              <w:jc w:val="left"/>
            </w:pPr>
            <w:r>
              <w:rPr>
                <w:sz w:val="16"/>
              </w:rPr>
              <w:t>Expired on 2024-02-05</w:t>
            </w:r>
          </w:p>
        </w:tc>
        <w:tc>
          <w:tcPr>
            <w:tcW w:type="dxa" w:w="2476"/>
          </w:tcPr>
          <w:p>
            <w:pPr>
              <w:spacing w:after="0"/>
              <w:jc w:val="right"/>
            </w:pPr>
            <w:r>
              <w:rPr>
                <w:sz w:val="16"/>
              </w:rPr>
              <w:t>FMA RL 2, SRL 1; any 8</w:t>
            </w:r>
          </w:p>
        </w:tc>
        <w:tc>
          <w:tcPr>
            <w:tcW w:type="dxa" w:w="1742"/>
          </w:tcPr>
          <w:p>
            <w:pPr>
              <w:spacing w:after="0"/>
              <w:jc w:val="right"/>
            </w:pPr>
            <w:r>
              <w:rPr>
                <w:sz w:val="16"/>
              </w:rPr>
              <w:t>$3,922,925.93</w:t>
            </w:r>
          </w:p>
        </w:tc>
        <w:tc>
          <w:tcPr>
            <w:tcW w:type="dxa" w:w="2119"/>
          </w:tcPr>
          <w:p>
            <w:pPr>
              <w:spacing w:after="0"/>
              <w:jc w:val="right"/>
            </w:pPr>
            <w:r>
              <w:rPr>
                <w:sz w:val="16"/>
              </w:rPr>
              <w:t>0; 0</w:t>
            </w:r>
          </w:p>
        </w:tc>
        <w:tc>
          <w:tcPr>
            <w:tcW w:type="dxa" w:w="3178"/>
          </w:tcPr>
          <w:p>
            <w:pPr>
              <w:spacing w:after="0"/>
              <w:jc w:val="left"/>
            </w:pPr>
          </w:p>
        </w:tc>
      </w:tr>
      <w:tr>
        <w:trPr>
          <w:cantSplit/>
        </w:trPr>
        <w:tc>
          <w:tcPr>
            <w:tcW w:type="dxa" w:w="1427"/>
          </w:tcPr>
          <w:p>
            <w:pPr>
              <w:spacing w:after="0"/>
              <w:jc w:val="left"/>
            </w:pPr>
            <w:r>
              <w:rPr>
                <w:sz w:val="16"/>
              </w:rPr>
              <w:t>Allport town</w:t>
            </w:r>
          </w:p>
        </w:tc>
        <w:tc>
          <w:tcPr>
            <w:tcW w:type="dxa" w:w="798"/>
          </w:tcPr>
          <w:p>
            <w:pPr>
              <w:spacing w:after="0"/>
              <w:jc w:val="left"/>
            </w:pPr>
            <w:r>
              <w:rPr>
                <w:sz w:val="16"/>
              </w:rPr>
              <w:t>Town</w:t>
            </w:r>
          </w:p>
        </w:tc>
        <w:tc>
          <w:tcPr>
            <w:tcW w:type="dxa" w:w="2371"/>
          </w:tcPr>
          <w:p>
            <w:pPr>
              <w:spacing w:after="0"/>
              <w:jc w:val="left"/>
            </w:pPr>
            <w:r>
              <w:rPr>
                <w:sz w:val="16"/>
              </w:rPr>
              <w:t>Expired on 2024-02-05</w:t>
            </w:r>
          </w:p>
        </w:tc>
        <w:tc>
          <w:tcPr>
            <w:tcW w:type="dxa" w:w="2476"/>
          </w:tcPr>
          <w:p>
            <w:pPr>
              <w:spacing w:after="0"/>
              <w:jc w:val="right"/>
            </w:pPr>
            <w:r>
              <w:rPr>
                <w:sz w:val="16"/>
              </w:rPr>
              <w:t>FMA RL 0, SRL 0; any 0</w:t>
            </w:r>
          </w:p>
        </w:tc>
        <w:tc>
          <w:tcPr>
            <w:tcW w:type="dxa" w:w="1742"/>
          </w:tcPr>
          <w:p>
            <w:pPr>
              <w:spacing w:after="0"/>
              <w:jc w:val="right"/>
            </w:pPr>
            <w:r>
              <w:rPr>
                <w:sz w:val="16"/>
              </w:rPr>
              <w:t>none found</w:t>
            </w:r>
          </w:p>
        </w:tc>
        <w:tc>
          <w:tcPr>
            <w:tcW w:type="dxa" w:w="2119"/>
          </w:tcPr>
          <w:p>
            <w:pPr>
              <w:spacing w:after="0"/>
              <w:jc w:val="right"/>
            </w:pPr>
            <w:r>
              <w:rPr>
                <w:sz w:val="16"/>
              </w:rPr>
              <w:t>2; 0</w:t>
            </w:r>
          </w:p>
        </w:tc>
        <w:tc>
          <w:tcPr>
            <w:tcW w:type="dxa" w:w="3178"/>
          </w:tcPr>
          <w:p>
            <w:pPr>
              <w:spacing w:after="0"/>
              <w:jc w:val="left"/>
            </w:pPr>
          </w:p>
        </w:tc>
      </w:tr>
      <w:tr>
        <w:trPr>
          <w:cantSplit/>
        </w:trPr>
        <w:tc>
          <w:tcPr>
            <w:tcW w:type="dxa" w:w="1427"/>
          </w:tcPr>
          <w:p>
            <w:pPr>
              <w:spacing w:after="0"/>
              <w:jc w:val="left"/>
            </w:pPr>
            <w:r>
              <w:rPr>
                <w:sz w:val="16"/>
              </w:rPr>
              <w:t>Austin city</w:t>
            </w:r>
          </w:p>
        </w:tc>
        <w:tc>
          <w:tcPr>
            <w:tcW w:type="dxa" w:w="798"/>
          </w:tcPr>
          <w:p>
            <w:pPr>
              <w:spacing w:after="0"/>
              <w:jc w:val="left"/>
            </w:pPr>
            <w:r>
              <w:rPr>
                <w:sz w:val="16"/>
              </w:rPr>
              <w:t>City</w:t>
            </w:r>
          </w:p>
        </w:tc>
        <w:tc>
          <w:tcPr>
            <w:tcW w:type="dxa" w:w="2371"/>
          </w:tcPr>
          <w:p>
            <w:pPr>
              <w:spacing w:after="0"/>
              <w:jc w:val="left"/>
            </w:pPr>
            <w:r>
              <w:rPr>
                <w:sz w:val="16"/>
              </w:rPr>
              <w:t>Expired on 2024-02-05</w:t>
            </w:r>
          </w:p>
        </w:tc>
        <w:tc>
          <w:tcPr>
            <w:tcW w:type="dxa" w:w="2476"/>
          </w:tcPr>
          <w:p>
            <w:pPr>
              <w:spacing w:after="0"/>
              <w:jc w:val="right"/>
            </w:pPr>
            <w:r>
              <w:rPr>
                <w:sz w:val="16"/>
              </w:rPr>
              <w:t>FMA RL 0, SRL 0; any 0</w:t>
            </w:r>
          </w:p>
        </w:tc>
        <w:tc>
          <w:tcPr>
            <w:tcW w:type="dxa" w:w="1742"/>
          </w:tcPr>
          <w:p>
            <w:pPr>
              <w:spacing w:after="0"/>
              <w:jc w:val="right"/>
            </w:pPr>
            <w:r>
              <w:rPr>
                <w:sz w:val="16"/>
              </w:rPr>
              <w:t>none found</w:t>
            </w:r>
          </w:p>
        </w:tc>
        <w:tc>
          <w:tcPr>
            <w:tcW w:type="dxa" w:w="2119"/>
          </w:tcPr>
          <w:p>
            <w:pPr>
              <w:spacing w:after="0"/>
              <w:jc w:val="right"/>
            </w:pPr>
            <w:r>
              <w:rPr>
                <w:sz w:val="16"/>
              </w:rPr>
              <w:t>35; 12</w:t>
            </w:r>
          </w:p>
        </w:tc>
        <w:tc>
          <w:tcPr>
            <w:tcW w:type="dxa" w:w="3178"/>
          </w:tcPr>
          <w:p>
            <w:pPr>
              <w:spacing w:after="0"/>
              <w:jc w:val="left"/>
            </w:pPr>
          </w:p>
        </w:tc>
      </w:tr>
      <w:tr>
        <w:trPr>
          <w:cantSplit/>
        </w:trPr>
        <w:tc>
          <w:tcPr>
            <w:tcW w:type="dxa" w:w="1427"/>
          </w:tcPr>
          <w:p>
            <w:pPr>
              <w:spacing w:after="0"/>
              <w:jc w:val="left"/>
            </w:pPr>
            <w:r>
              <w:rPr>
                <w:sz w:val="16"/>
              </w:rPr>
              <w:t>Cabot city</w:t>
            </w:r>
          </w:p>
        </w:tc>
        <w:tc>
          <w:tcPr>
            <w:tcW w:type="dxa" w:w="798"/>
          </w:tcPr>
          <w:p>
            <w:pPr>
              <w:spacing w:after="0"/>
              <w:jc w:val="left"/>
            </w:pPr>
            <w:r>
              <w:rPr>
                <w:sz w:val="16"/>
              </w:rPr>
              <w:t>City</w:t>
            </w:r>
          </w:p>
        </w:tc>
        <w:tc>
          <w:tcPr>
            <w:tcW w:type="dxa" w:w="2371"/>
          </w:tcPr>
          <w:p>
            <w:pPr>
              <w:spacing w:after="0"/>
              <w:jc w:val="left"/>
            </w:pPr>
            <w:r>
              <w:rPr>
                <w:sz w:val="16"/>
              </w:rPr>
              <w:t>Expired on 2024-02-05</w:t>
            </w:r>
          </w:p>
        </w:tc>
        <w:tc>
          <w:tcPr>
            <w:tcW w:type="dxa" w:w="2476"/>
          </w:tcPr>
          <w:p>
            <w:pPr>
              <w:spacing w:after="0"/>
              <w:jc w:val="right"/>
            </w:pPr>
            <w:r>
              <w:rPr>
                <w:sz w:val="16"/>
              </w:rPr>
              <w:t>FMA RL 0, SRL 0; any 3</w:t>
            </w:r>
          </w:p>
        </w:tc>
        <w:tc>
          <w:tcPr>
            <w:tcW w:type="dxa" w:w="1742"/>
          </w:tcPr>
          <w:p>
            <w:pPr>
              <w:spacing w:after="0"/>
              <w:jc w:val="right"/>
            </w:pPr>
            <w:r>
              <w:rPr>
                <w:sz w:val="16"/>
              </w:rPr>
              <w:t>$358,644.68</w:t>
            </w:r>
          </w:p>
        </w:tc>
        <w:tc>
          <w:tcPr>
            <w:tcW w:type="dxa" w:w="2119"/>
          </w:tcPr>
          <w:p>
            <w:pPr>
              <w:spacing w:after="0"/>
              <w:jc w:val="right"/>
            </w:pPr>
            <w:r>
              <w:rPr>
                <w:sz w:val="16"/>
              </w:rPr>
              <w:t>163; 27</w:t>
            </w:r>
          </w:p>
        </w:tc>
        <w:tc>
          <w:tcPr>
            <w:tcW w:type="dxa" w:w="3178"/>
          </w:tcPr>
          <w:p>
            <w:pPr>
              <w:spacing w:after="0"/>
              <w:jc w:val="left"/>
            </w:pPr>
            <w:r>
              <w:rPr>
                <w:sz w:val="16"/>
              </w:rPr>
              <w:t>Includes $14,698.39 for declarations not counted as hazard incidents (DR-4518-AR).</w:t>
            </w:r>
          </w:p>
        </w:tc>
      </w:tr>
      <w:tr>
        <w:trPr>
          <w:cantSplit/>
        </w:trPr>
        <w:tc>
          <w:tcPr>
            <w:tcW w:type="dxa" w:w="1427"/>
          </w:tcPr>
          <w:p>
            <w:pPr>
              <w:spacing w:after="0"/>
              <w:jc w:val="left"/>
            </w:pPr>
            <w:r>
              <w:rPr>
                <w:sz w:val="16"/>
              </w:rPr>
              <w:t>Carlisle city</w:t>
            </w:r>
          </w:p>
        </w:tc>
        <w:tc>
          <w:tcPr>
            <w:tcW w:type="dxa" w:w="798"/>
          </w:tcPr>
          <w:p>
            <w:pPr>
              <w:spacing w:after="0"/>
              <w:jc w:val="left"/>
            </w:pPr>
            <w:r>
              <w:rPr>
                <w:sz w:val="16"/>
              </w:rPr>
              <w:t>City</w:t>
            </w:r>
          </w:p>
        </w:tc>
        <w:tc>
          <w:tcPr>
            <w:tcW w:type="dxa" w:w="2371"/>
          </w:tcPr>
          <w:p>
            <w:pPr>
              <w:spacing w:after="0"/>
              <w:jc w:val="left"/>
            </w:pPr>
            <w:r>
              <w:rPr>
                <w:sz w:val="16"/>
              </w:rPr>
              <w:t>Expired on 2024-02-05</w:t>
            </w:r>
          </w:p>
        </w:tc>
        <w:tc>
          <w:tcPr>
            <w:tcW w:type="dxa" w:w="2476"/>
          </w:tcPr>
          <w:p>
            <w:pPr>
              <w:spacing w:after="0"/>
              <w:jc w:val="right"/>
            </w:pPr>
            <w:r>
              <w:rPr>
                <w:sz w:val="16"/>
              </w:rPr>
              <w:t>FMA RL 0, SRL 0; any 0</w:t>
            </w:r>
          </w:p>
        </w:tc>
        <w:tc>
          <w:tcPr>
            <w:tcW w:type="dxa" w:w="1742"/>
          </w:tcPr>
          <w:p>
            <w:pPr>
              <w:spacing w:after="0"/>
              <w:jc w:val="right"/>
            </w:pPr>
            <w:r>
              <w:rPr>
                <w:sz w:val="16"/>
              </w:rPr>
              <w:t>$239,577.49</w:t>
            </w:r>
          </w:p>
        </w:tc>
        <w:tc>
          <w:tcPr>
            <w:tcW w:type="dxa" w:w="2119"/>
          </w:tcPr>
          <w:p>
            <w:pPr>
              <w:spacing w:after="0"/>
              <w:jc w:val="right"/>
            </w:pPr>
            <w:r>
              <w:rPr>
                <w:sz w:val="16"/>
              </w:rPr>
              <w:t>29; 1</w:t>
            </w:r>
          </w:p>
        </w:tc>
        <w:tc>
          <w:tcPr>
            <w:tcW w:type="dxa" w:w="3178"/>
          </w:tcPr>
          <w:p>
            <w:pPr>
              <w:spacing w:after="0"/>
              <w:jc w:val="left"/>
            </w:pPr>
          </w:p>
        </w:tc>
      </w:tr>
      <w:tr>
        <w:trPr>
          <w:cantSplit/>
        </w:trPr>
        <w:tc>
          <w:tcPr>
            <w:tcW w:type="dxa" w:w="1427"/>
          </w:tcPr>
          <w:p>
            <w:pPr>
              <w:spacing w:after="0"/>
              <w:jc w:val="left"/>
            </w:pPr>
            <w:r>
              <w:rPr>
                <w:sz w:val="16"/>
              </w:rPr>
              <w:t>Coy town</w:t>
            </w:r>
          </w:p>
        </w:tc>
        <w:tc>
          <w:tcPr>
            <w:tcW w:type="dxa" w:w="798"/>
          </w:tcPr>
          <w:p>
            <w:pPr>
              <w:spacing w:after="0"/>
              <w:jc w:val="left"/>
            </w:pPr>
            <w:r>
              <w:rPr>
                <w:sz w:val="16"/>
              </w:rPr>
              <w:t>Town</w:t>
            </w:r>
          </w:p>
        </w:tc>
        <w:tc>
          <w:tcPr>
            <w:tcW w:type="dxa" w:w="2371"/>
          </w:tcPr>
          <w:p>
            <w:pPr>
              <w:spacing w:after="0"/>
              <w:jc w:val="left"/>
            </w:pPr>
            <w:r>
              <w:rPr>
                <w:sz w:val="16"/>
              </w:rPr>
              <w:t>Expired on 2024-02-05</w:t>
            </w:r>
          </w:p>
        </w:tc>
        <w:tc>
          <w:tcPr>
            <w:tcW w:type="dxa" w:w="2476"/>
          </w:tcPr>
          <w:p>
            <w:pPr>
              <w:spacing w:after="0"/>
              <w:jc w:val="right"/>
            </w:pPr>
            <w:r>
              <w:rPr>
                <w:sz w:val="16"/>
              </w:rPr>
              <w:t>FMA RL 0, SRL 0; any 0</w:t>
            </w:r>
          </w:p>
        </w:tc>
        <w:tc>
          <w:tcPr>
            <w:tcW w:type="dxa" w:w="1742"/>
          </w:tcPr>
          <w:p>
            <w:pPr>
              <w:spacing w:after="0"/>
              <w:jc w:val="right"/>
            </w:pPr>
            <w:r>
              <w:rPr>
                <w:sz w:val="16"/>
              </w:rPr>
              <w:t>none found</w:t>
            </w:r>
          </w:p>
        </w:tc>
        <w:tc>
          <w:tcPr>
            <w:tcW w:type="dxa" w:w="2119"/>
          </w:tcPr>
          <w:p>
            <w:pPr>
              <w:spacing w:after="0"/>
              <w:jc w:val="right"/>
            </w:pPr>
            <w:r>
              <w:rPr>
                <w:sz w:val="16"/>
              </w:rPr>
              <w:t>5; 1</w:t>
            </w:r>
          </w:p>
        </w:tc>
        <w:tc>
          <w:tcPr>
            <w:tcW w:type="dxa" w:w="3178"/>
          </w:tcPr>
          <w:p>
            <w:pPr>
              <w:spacing w:after="0"/>
              <w:jc w:val="left"/>
            </w:pPr>
          </w:p>
        </w:tc>
      </w:tr>
      <w:tr>
        <w:trPr>
          <w:cantSplit/>
        </w:trPr>
        <w:tc>
          <w:tcPr>
            <w:tcW w:type="dxa" w:w="1427"/>
          </w:tcPr>
          <w:p>
            <w:pPr>
              <w:spacing w:after="0"/>
              <w:jc w:val="left"/>
            </w:pPr>
            <w:r>
              <w:rPr>
                <w:sz w:val="16"/>
              </w:rPr>
              <w:t>England city</w:t>
            </w:r>
          </w:p>
        </w:tc>
        <w:tc>
          <w:tcPr>
            <w:tcW w:type="dxa" w:w="798"/>
          </w:tcPr>
          <w:p>
            <w:pPr>
              <w:spacing w:after="0"/>
              <w:jc w:val="left"/>
            </w:pPr>
            <w:r>
              <w:rPr>
                <w:sz w:val="16"/>
              </w:rPr>
              <w:t>City</w:t>
            </w:r>
          </w:p>
        </w:tc>
        <w:tc>
          <w:tcPr>
            <w:tcW w:type="dxa" w:w="2371"/>
          </w:tcPr>
          <w:p>
            <w:pPr>
              <w:spacing w:after="0"/>
              <w:jc w:val="left"/>
            </w:pPr>
            <w:r>
              <w:rPr>
                <w:sz w:val="16"/>
              </w:rPr>
              <w:t>Expired on 2024-02-05</w:t>
            </w:r>
          </w:p>
        </w:tc>
        <w:tc>
          <w:tcPr>
            <w:tcW w:type="dxa" w:w="2476"/>
          </w:tcPr>
          <w:p>
            <w:pPr>
              <w:spacing w:after="0"/>
              <w:jc w:val="right"/>
            </w:pPr>
            <w:r>
              <w:rPr>
                <w:sz w:val="16"/>
              </w:rPr>
              <w:t>FMA RL 0, SRL 0; any 0</w:t>
            </w:r>
          </w:p>
        </w:tc>
        <w:tc>
          <w:tcPr>
            <w:tcW w:type="dxa" w:w="1742"/>
          </w:tcPr>
          <w:p>
            <w:pPr>
              <w:spacing w:after="0"/>
              <w:jc w:val="right"/>
            </w:pPr>
            <w:r>
              <w:rPr>
                <w:sz w:val="16"/>
              </w:rPr>
              <w:t>$84,560.12</w:t>
            </w:r>
          </w:p>
        </w:tc>
        <w:tc>
          <w:tcPr>
            <w:tcW w:type="dxa" w:w="2119"/>
          </w:tcPr>
          <w:p>
            <w:pPr>
              <w:spacing w:after="0"/>
              <w:jc w:val="right"/>
            </w:pPr>
            <w:r>
              <w:rPr>
                <w:sz w:val="16"/>
              </w:rPr>
              <w:t>57; 5</w:t>
            </w:r>
          </w:p>
        </w:tc>
        <w:tc>
          <w:tcPr>
            <w:tcW w:type="dxa" w:w="3178"/>
          </w:tcPr>
          <w:p>
            <w:pPr>
              <w:spacing w:after="0"/>
              <w:jc w:val="left"/>
            </w:pPr>
          </w:p>
        </w:tc>
      </w:tr>
      <w:tr>
        <w:trPr>
          <w:cantSplit/>
        </w:trPr>
        <w:tc>
          <w:tcPr>
            <w:tcW w:type="dxa" w:w="1427"/>
          </w:tcPr>
          <w:p>
            <w:pPr>
              <w:spacing w:after="0"/>
              <w:jc w:val="left"/>
            </w:pPr>
            <w:r>
              <w:rPr>
                <w:sz w:val="16"/>
              </w:rPr>
              <w:t>Humnoke city</w:t>
            </w:r>
          </w:p>
        </w:tc>
        <w:tc>
          <w:tcPr>
            <w:tcW w:type="dxa" w:w="798"/>
          </w:tcPr>
          <w:p>
            <w:pPr>
              <w:spacing w:after="0"/>
              <w:jc w:val="left"/>
            </w:pPr>
            <w:r>
              <w:rPr>
                <w:sz w:val="16"/>
              </w:rPr>
              <w:t>City</w:t>
            </w:r>
          </w:p>
        </w:tc>
        <w:tc>
          <w:tcPr>
            <w:tcW w:type="dxa" w:w="2371"/>
          </w:tcPr>
          <w:p>
            <w:pPr>
              <w:spacing w:after="0"/>
              <w:jc w:val="left"/>
            </w:pPr>
            <w:r>
              <w:rPr>
                <w:sz w:val="16"/>
              </w:rPr>
              <w:t>Expired on 2024-02-05</w:t>
            </w:r>
          </w:p>
        </w:tc>
        <w:tc>
          <w:tcPr>
            <w:tcW w:type="dxa" w:w="2476"/>
          </w:tcPr>
          <w:p>
            <w:pPr>
              <w:spacing w:after="0"/>
              <w:jc w:val="right"/>
            </w:pPr>
            <w:r>
              <w:rPr>
                <w:sz w:val="16"/>
              </w:rPr>
              <w:t>FMA RL 0, SRL 0; any 0</w:t>
            </w:r>
          </w:p>
        </w:tc>
        <w:tc>
          <w:tcPr>
            <w:tcW w:type="dxa" w:w="1742"/>
          </w:tcPr>
          <w:p>
            <w:pPr>
              <w:spacing w:after="0"/>
              <w:jc w:val="right"/>
            </w:pPr>
            <w:r>
              <w:rPr>
                <w:sz w:val="16"/>
              </w:rPr>
              <w:t>none found</w:t>
            </w:r>
          </w:p>
        </w:tc>
        <w:tc>
          <w:tcPr>
            <w:tcW w:type="dxa" w:w="2119"/>
          </w:tcPr>
          <w:p>
            <w:pPr>
              <w:spacing w:after="0"/>
              <w:jc w:val="right"/>
            </w:pPr>
            <w:r>
              <w:rPr>
                <w:sz w:val="16"/>
              </w:rPr>
              <w:t>19; 0</w:t>
            </w:r>
          </w:p>
        </w:tc>
        <w:tc>
          <w:tcPr>
            <w:tcW w:type="dxa" w:w="3178"/>
          </w:tcPr>
          <w:p>
            <w:pPr>
              <w:spacing w:after="0"/>
              <w:jc w:val="left"/>
            </w:pPr>
          </w:p>
        </w:tc>
      </w:tr>
      <w:tr>
        <w:trPr>
          <w:cantSplit/>
        </w:trPr>
        <w:tc>
          <w:tcPr>
            <w:tcW w:type="dxa" w:w="1427"/>
          </w:tcPr>
          <w:p>
            <w:pPr>
              <w:spacing w:after="0"/>
              <w:jc w:val="left"/>
            </w:pPr>
            <w:r>
              <w:rPr>
                <w:sz w:val="16"/>
              </w:rPr>
              <w:t>Keo town</w:t>
            </w:r>
          </w:p>
        </w:tc>
        <w:tc>
          <w:tcPr>
            <w:tcW w:type="dxa" w:w="798"/>
          </w:tcPr>
          <w:p>
            <w:pPr>
              <w:spacing w:after="0"/>
              <w:jc w:val="left"/>
            </w:pPr>
            <w:r>
              <w:rPr>
                <w:sz w:val="16"/>
              </w:rPr>
              <w:t>Town</w:t>
            </w:r>
          </w:p>
        </w:tc>
        <w:tc>
          <w:tcPr>
            <w:tcW w:type="dxa" w:w="2371"/>
          </w:tcPr>
          <w:p>
            <w:pPr>
              <w:spacing w:after="0"/>
              <w:jc w:val="left"/>
            </w:pPr>
            <w:r>
              <w:rPr>
                <w:sz w:val="16"/>
              </w:rPr>
              <w:t>Expired on 2024-02-05</w:t>
            </w:r>
          </w:p>
        </w:tc>
        <w:tc>
          <w:tcPr>
            <w:tcW w:type="dxa" w:w="2476"/>
          </w:tcPr>
          <w:p>
            <w:pPr>
              <w:spacing w:after="0"/>
              <w:jc w:val="right"/>
            </w:pPr>
            <w:r>
              <w:rPr>
                <w:sz w:val="16"/>
              </w:rPr>
              <w:t>FMA RL 0, SRL 0; any 0</w:t>
            </w:r>
          </w:p>
        </w:tc>
        <w:tc>
          <w:tcPr>
            <w:tcW w:type="dxa" w:w="1742"/>
          </w:tcPr>
          <w:p>
            <w:pPr>
              <w:spacing w:after="0"/>
              <w:jc w:val="right"/>
            </w:pPr>
            <w:r>
              <w:rPr>
                <w:sz w:val="16"/>
              </w:rPr>
              <w:t>none found</w:t>
            </w:r>
          </w:p>
        </w:tc>
        <w:tc>
          <w:tcPr>
            <w:tcW w:type="dxa" w:w="2119"/>
          </w:tcPr>
          <w:p>
            <w:pPr>
              <w:spacing w:after="0"/>
              <w:jc w:val="right"/>
            </w:pPr>
            <w:r>
              <w:rPr>
                <w:sz w:val="16"/>
              </w:rPr>
              <w:t>14; 0</w:t>
            </w:r>
          </w:p>
        </w:tc>
        <w:tc>
          <w:tcPr>
            <w:tcW w:type="dxa" w:w="3178"/>
          </w:tcPr>
          <w:p>
            <w:pPr>
              <w:spacing w:after="0"/>
              <w:jc w:val="left"/>
            </w:pPr>
          </w:p>
        </w:tc>
      </w:tr>
      <w:tr>
        <w:trPr>
          <w:cantSplit/>
        </w:trPr>
        <w:tc>
          <w:tcPr>
            <w:tcW w:type="dxa" w:w="1427"/>
          </w:tcPr>
          <w:p>
            <w:pPr>
              <w:spacing w:after="0"/>
              <w:jc w:val="left"/>
            </w:pPr>
            <w:r>
              <w:rPr>
                <w:sz w:val="16"/>
              </w:rPr>
              <w:t>Lonoke city</w:t>
            </w:r>
          </w:p>
        </w:tc>
        <w:tc>
          <w:tcPr>
            <w:tcW w:type="dxa" w:w="798"/>
          </w:tcPr>
          <w:p>
            <w:pPr>
              <w:spacing w:after="0"/>
              <w:jc w:val="left"/>
            </w:pPr>
            <w:r>
              <w:rPr>
                <w:sz w:val="16"/>
              </w:rPr>
              <w:t>City</w:t>
            </w:r>
          </w:p>
        </w:tc>
        <w:tc>
          <w:tcPr>
            <w:tcW w:type="dxa" w:w="2371"/>
          </w:tcPr>
          <w:p>
            <w:pPr>
              <w:spacing w:after="0"/>
              <w:jc w:val="left"/>
            </w:pPr>
            <w:r>
              <w:rPr>
                <w:sz w:val="16"/>
              </w:rPr>
              <w:t>Expired on 2024-02-05</w:t>
            </w:r>
          </w:p>
        </w:tc>
        <w:tc>
          <w:tcPr>
            <w:tcW w:type="dxa" w:w="2476"/>
          </w:tcPr>
          <w:p>
            <w:pPr>
              <w:spacing w:after="0"/>
              <w:jc w:val="right"/>
            </w:pPr>
            <w:r>
              <w:rPr>
                <w:sz w:val="16"/>
              </w:rPr>
              <w:t>FMA RL 0, SRL 0; any 1</w:t>
            </w:r>
          </w:p>
        </w:tc>
        <w:tc>
          <w:tcPr>
            <w:tcW w:type="dxa" w:w="1742"/>
          </w:tcPr>
          <w:p>
            <w:pPr>
              <w:spacing w:after="0"/>
              <w:jc w:val="right"/>
            </w:pPr>
            <w:r>
              <w:rPr>
                <w:sz w:val="16"/>
              </w:rPr>
              <w:t>$308,864.82</w:t>
            </w:r>
          </w:p>
        </w:tc>
        <w:tc>
          <w:tcPr>
            <w:tcW w:type="dxa" w:w="2119"/>
          </w:tcPr>
          <w:p>
            <w:pPr>
              <w:spacing w:after="0"/>
              <w:jc w:val="right"/>
            </w:pPr>
            <w:r>
              <w:rPr>
                <w:sz w:val="16"/>
              </w:rPr>
              <w:t>73; 4</w:t>
            </w:r>
          </w:p>
        </w:tc>
        <w:tc>
          <w:tcPr>
            <w:tcW w:type="dxa" w:w="3178"/>
          </w:tcPr>
          <w:p>
            <w:pPr>
              <w:spacing w:after="0"/>
              <w:jc w:val="left"/>
            </w:pPr>
          </w:p>
        </w:tc>
      </w:tr>
      <w:tr>
        <w:trPr>
          <w:cantSplit/>
        </w:trPr>
        <w:tc>
          <w:tcPr>
            <w:tcW w:type="dxa" w:w="1427"/>
          </w:tcPr>
          <w:p>
            <w:pPr>
              <w:spacing w:after="0"/>
              <w:jc w:val="left"/>
            </w:pPr>
            <w:r>
              <w:rPr>
                <w:sz w:val="16"/>
              </w:rPr>
              <w:t>Ward city</w:t>
            </w:r>
          </w:p>
        </w:tc>
        <w:tc>
          <w:tcPr>
            <w:tcW w:type="dxa" w:w="798"/>
          </w:tcPr>
          <w:p>
            <w:pPr>
              <w:spacing w:after="0"/>
              <w:jc w:val="left"/>
            </w:pPr>
            <w:r>
              <w:rPr>
                <w:sz w:val="16"/>
              </w:rPr>
              <w:t>City</w:t>
            </w:r>
          </w:p>
        </w:tc>
        <w:tc>
          <w:tcPr>
            <w:tcW w:type="dxa" w:w="2371"/>
          </w:tcPr>
          <w:p>
            <w:pPr>
              <w:spacing w:after="0"/>
              <w:jc w:val="left"/>
            </w:pPr>
            <w:r>
              <w:rPr>
                <w:sz w:val="16"/>
              </w:rPr>
              <w:t>Expired on 2024-02-05</w:t>
            </w:r>
          </w:p>
        </w:tc>
        <w:tc>
          <w:tcPr>
            <w:tcW w:type="dxa" w:w="2476"/>
          </w:tcPr>
          <w:p>
            <w:pPr>
              <w:spacing w:after="0"/>
              <w:jc w:val="right"/>
            </w:pPr>
            <w:r>
              <w:rPr>
                <w:sz w:val="16"/>
              </w:rPr>
              <w:t>FMA RL 0, SRL 0; any 0</w:t>
            </w:r>
          </w:p>
        </w:tc>
        <w:tc>
          <w:tcPr>
            <w:tcW w:type="dxa" w:w="1742"/>
          </w:tcPr>
          <w:p>
            <w:pPr>
              <w:spacing w:after="0"/>
              <w:jc w:val="right"/>
            </w:pPr>
            <w:r>
              <w:rPr>
                <w:sz w:val="16"/>
              </w:rPr>
              <w:t>$47,944.63</w:t>
            </w:r>
          </w:p>
        </w:tc>
        <w:tc>
          <w:tcPr>
            <w:tcW w:type="dxa" w:w="2119"/>
          </w:tcPr>
          <w:p>
            <w:pPr>
              <w:spacing w:after="0"/>
              <w:jc w:val="right"/>
            </w:pPr>
            <w:r>
              <w:rPr>
                <w:sz w:val="16"/>
              </w:rPr>
              <w:t>62; 11</w:t>
            </w:r>
          </w:p>
        </w:tc>
        <w:tc>
          <w:tcPr>
            <w:tcW w:type="dxa" w:w="317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2019-02-06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$10,946,703,643</w:t>
            </w:r>
          </w:p>
        </w:tc>
        <w:tc>
          <w:tcPr>
            <w:tcW w:type="dxa" w:w="1215"/>
          </w:tcPr>
          <w:p>
            <w:pPr>
              <w:spacing w:after="0"/>
              <w:jc w:val="right"/>
            </w:pPr>
            <w:r>
              <w:rPr>
                <w:sz w:val="16"/>
              </w:rPr>
              <w:t>$237,215,345</w:t>
            </w:r>
          </w:p>
        </w:tc>
        <w:tc>
          <w:tcPr>
            <w:tcW w:type="dxa" w:w="1040"/>
          </w:tcPr>
          <w:p>
            <w:pPr>
              <w:spacing w:after="0"/>
              <w:jc w:val="right"/>
            </w:pPr>
            <w:r>
              <w:rPr>
                <w:sz w:val="16"/>
              </w:rPr>
              <w:t>74,002</w:t>
            </w:r>
          </w:p>
        </w:tc>
        <w:tc>
          <w:tcPr>
            <w:tcW w:type="dxa" w:w="1126"/>
          </w:tcPr>
          <w:p>
            <w:pPr>
              <w:spacing w:after="0"/>
              <w:jc w:val="right"/>
            </w:pPr>
            <w:r>
              <w:rPr>
                <w:sz w:val="16"/>
              </w:rPr>
              <w:t>$16,777</w:t>
            </w:r>
          </w:p>
        </w:tc>
        <w:tc>
          <w:tcPr>
            <w:tcW w:type="dxa" w:w="1126"/>
          </w:tcPr>
          <w:p>
            <w:pPr>
              <w:spacing w:after="0"/>
              <w:jc w:val="right"/>
            </w:pPr>
            <w:r>
              <w:rPr>
                <w:sz w:val="16"/>
              </w:rPr>
              <w:t>$1,316</w:t>
            </w:r>
          </w:p>
        </w:tc>
        <w:tc>
          <w:tcPr>
            <w:tcW w:type="dxa" w:w="1146"/>
          </w:tcPr>
          <w:p>
            <w:pPr>
              <w:spacing w:after="0"/>
              <w:jc w:val="right"/>
            </w:pPr>
            <w:r>
              <w:rPr>
                <w:sz w:val="16"/>
              </w:rPr>
              <w:t>$914,372</w:t>
            </w:r>
          </w:p>
        </w:tc>
        <w:tc>
          <w:tcPr>
            <w:tcW w:type="dxa" w:w="1305"/>
          </w:tcPr>
          <w:p>
            <w:pPr>
              <w:spacing w:after="0"/>
              <w:jc w:val="right"/>
            </w:pPr>
            <w:r>
              <w:rPr>
                <w:sz w:val="16"/>
              </w:rPr>
              <w:t>0.000153%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$143,212,900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$78,775</w:t>
            </w:r>
          </w:p>
        </w:tc>
        <w:tc>
          <w:tcPr>
            <w:tcW w:type="dxa" w:w="1146"/>
          </w:tcPr>
          <w:p>
            <w:pPr>
              <w:spacing w:after="0"/>
              <w:jc w:val="right"/>
            </w:pPr>
          </w:p>
        </w:tc>
        <w:tc>
          <w:tcPr>
            <w:tcW w:type="dxa" w:w="1305"/>
          </w:tcPr>
          <w:p>
            <w:pPr>
              <w:spacing w:after="0"/>
              <w:jc w:val="right"/>
            </w:pPr>
            <w:r>
              <w:rPr>
                <w:sz w:val="16"/>
              </w:rPr>
              <w:t>0.055%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$18,286,100,805</w:t>
            </w:r>
          </w:p>
        </w:tc>
        <w:tc>
          <w:tcPr>
            <w:tcW w:type="dxa" w:w="1215"/>
          </w:tcPr>
          <w:p>
            <w:pPr>
              <w:spacing w:after="0"/>
              <w:jc w:val="right"/>
            </w:pPr>
          </w:p>
        </w:tc>
        <w:tc>
          <w:tcPr>
            <w:tcW w:type="dxa" w:w="1040"/>
          </w:tcPr>
          <w:p>
            <w:pPr>
              <w:spacing w:after="0"/>
              <w:jc w:val="right"/>
            </w:pPr>
            <w:r>
              <w:rPr>
                <w:sz w:val="16"/>
              </w:rPr>
              <w:t>74,015</w:t>
            </w:r>
          </w:p>
        </w:tc>
        <w:tc>
          <w:tcPr>
            <w:tcW w:type="dxa" w:w="1126"/>
          </w:tcPr>
          <w:p>
            <w:pPr>
              <w:spacing w:after="0"/>
              <w:jc w:val="right"/>
            </w:pPr>
            <w:r>
              <w:rPr>
                <w:sz w:val="16"/>
              </w:rPr>
              <w:t>$4,903,408</w:t>
            </w:r>
          </w:p>
        </w:tc>
        <w:tc>
          <w:tcPr>
            <w:tcW w:type="dxa" w:w="1126"/>
          </w:tcPr>
          <w:p>
            <w:pPr>
              <w:spacing w:after="0"/>
              <w:jc w:val="right"/>
            </w:pPr>
          </w:p>
        </w:tc>
        <w:tc>
          <w:tcPr>
            <w:tcW w:type="dxa" w:w="1146"/>
          </w:tcPr>
          <w:p>
            <w:pPr>
              <w:spacing w:after="0"/>
              <w:jc w:val="right"/>
            </w:pPr>
            <w:r>
              <w:rPr>
                <w:sz w:val="16"/>
              </w:rPr>
              <w:t>$5,030,487</w:t>
            </w:r>
          </w:p>
        </w:tc>
        <w:tc>
          <w:tcPr>
            <w:tcW w:type="dxa" w:w="1305"/>
          </w:tcPr>
          <w:p>
            <w:pPr>
              <w:spacing w:after="0"/>
              <w:jc w:val="right"/>
            </w:pPr>
            <w:r>
              <w:rPr>
                <w:sz w:val="16"/>
              </w:rPr>
              <w:t>0.0268%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$10,946,703,643</w:t>
            </w:r>
          </w:p>
        </w:tc>
        <w:tc>
          <w:tcPr>
            <w:tcW w:type="dxa" w:w="1215"/>
          </w:tcPr>
          <w:p>
            <w:pPr>
              <w:spacing w:after="0"/>
              <w:jc w:val="right"/>
            </w:pPr>
            <w:r>
              <w:rPr>
                <w:sz w:val="16"/>
              </w:rPr>
              <w:t>$237,215,345</w:t>
            </w:r>
          </w:p>
        </w:tc>
        <w:tc>
          <w:tcPr>
            <w:tcW w:type="dxa" w:w="1040"/>
          </w:tcPr>
          <w:p>
            <w:pPr>
              <w:spacing w:after="0"/>
              <w:jc w:val="right"/>
            </w:pPr>
            <w:r>
              <w:rPr>
                <w:sz w:val="16"/>
              </w:rPr>
              <w:t>74,002</w:t>
            </w:r>
          </w:p>
        </w:tc>
        <w:tc>
          <w:tcPr>
            <w:tcW w:type="dxa" w:w="1126"/>
          </w:tcPr>
          <w:p>
            <w:pPr>
              <w:spacing w:after="0"/>
              <w:jc w:val="right"/>
            </w:pPr>
            <w:r>
              <w:rPr>
                <w:sz w:val="16"/>
              </w:rPr>
              <w:t>$223,303</w:t>
            </w:r>
          </w:p>
        </w:tc>
        <w:tc>
          <w:tcPr>
            <w:tcW w:type="dxa" w:w="1126"/>
          </w:tcPr>
          <w:p>
            <w:pPr>
              <w:spacing w:after="0"/>
              <w:jc w:val="right"/>
            </w:pPr>
            <w:r>
              <w:rPr>
                <w:sz w:val="16"/>
              </w:rPr>
              <w:t>$308,815</w:t>
            </w:r>
          </w:p>
        </w:tc>
        <w:tc>
          <w:tcPr>
            <w:tcW w:type="dxa" w:w="1146"/>
          </w:tcPr>
          <w:p>
            <w:pPr>
              <w:spacing w:after="0"/>
              <w:jc w:val="right"/>
            </w:pPr>
            <w:r>
              <w:rPr>
                <w:sz w:val="16"/>
              </w:rPr>
              <w:t>$185,351</w:t>
            </w:r>
          </w:p>
        </w:tc>
        <w:tc>
          <w:tcPr>
            <w:tcW w:type="dxa" w:w="1305"/>
          </w:tcPr>
          <w:p>
            <w:pPr>
              <w:spacing w:after="0"/>
              <w:jc w:val="right"/>
            </w:pPr>
            <w:r>
              <w:rPr>
                <w:sz w:val="16"/>
              </w:rPr>
              <w:t>0.00204%</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$10,946,703,643</w:t>
            </w:r>
          </w:p>
        </w:tc>
        <w:tc>
          <w:tcPr>
            <w:tcW w:type="dxa" w:w="1215"/>
          </w:tcPr>
          <w:p>
            <w:pPr>
              <w:spacing w:after="0"/>
              <w:jc w:val="right"/>
            </w:pPr>
            <w:r>
              <w:rPr>
                <w:sz w:val="16"/>
              </w:rPr>
              <w:t>$237,215,345</w:t>
            </w:r>
          </w:p>
        </w:tc>
        <w:tc>
          <w:tcPr>
            <w:tcW w:type="dxa" w:w="1040"/>
          </w:tcPr>
          <w:p>
            <w:pPr>
              <w:spacing w:after="0"/>
              <w:jc w:val="right"/>
            </w:pPr>
            <w:r>
              <w:rPr>
                <w:sz w:val="16"/>
              </w:rPr>
              <w:t>74,002</w:t>
            </w:r>
          </w:p>
        </w:tc>
        <w:tc>
          <w:tcPr>
            <w:tcW w:type="dxa" w:w="1126"/>
          </w:tcPr>
          <w:p>
            <w:pPr>
              <w:spacing w:after="0"/>
              <w:jc w:val="right"/>
            </w:pPr>
            <w:r>
              <w:rPr>
                <w:sz w:val="16"/>
              </w:rPr>
              <w:t>$138</w:t>
            </w:r>
          </w:p>
        </w:tc>
        <w:tc>
          <w:tcPr>
            <w:tcW w:type="dxa" w:w="1126"/>
          </w:tcPr>
          <w:p>
            <w:pPr>
              <w:spacing w:after="0"/>
              <w:jc w:val="right"/>
            </w:pPr>
            <w:r>
              <w:rPr>
                <w:sz w:val="16"/>
              </w:rPr>
              <w:t>$1,194</w:t>
            </w:r>
          </w:p>
        </w:tc>
        <w:tc>
          <w:tcPr>
            <w:tcW w:type="dxa" w:w="1146"/>
          </w:tcPr>
          <w:p>
            <w:pPr>
              <w:spacing w:after="0"/>
              <w:jc w:val="right"/>
            </w:pPr>
            <w:r>
              <w:rPr>
                <w:sz w:val="16"/>
              </w:rPr>
              <w:t>$2,431,291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$10,883,652,455</w:t>
            </w:r>
          </w:p>
        </w:tc>
        <w:tc>
          <w:tcPr>
            <w:tcW w:type="dxa" w:w="1215"/>
          </w:tcPr>
          <w:p>
            <w:pPr>
              <w:spacing w:after="0"/>
              <w:jc w:val="right"/>
            </w:pPr>
            <w:r>
              <w:rPr>
                <w:sz w:val="16"/>
              </w:rPr>
              <w:t>$224,294,425</w:t>
            </w:r>
          </w:p>
        </w:tc>
        <w:tc>
          <w:tcPr>
            <w:tcW w:type="dxa" w:w="1040"/>
          </w:tcPr>
          <w:p>
            <w:pPr>
              <w:spacing w:after="0"/>
              <w:jc w:val="right"/>
            </w:pPr>
            <w:r>
              <w:rPr>
                <w:sz w:val="16"/>
              </w:rPr>
              <w:t>73,514</w:t>
            </w:r>
          </w:p>
        </w:tc>
        <w:tc>
          <w:tcPr>
            <w:tcW w:type="dxa" w:w="1126"/>
          </w:tcPr>
          <w:p>
            <w:pPr>
              <w:spacing w:after="0"/>
              <w:jc w:val="right"/>
            </w:pPr>
            <w:r>
              <w:rPr>
                <w:sz w:val="16"/>
              </w:rPr>
              <w:t>$63,553</w:t>
            </w:r>
          </w:p>
        </w:tc>
        <w:tc>
          <w:tcPr>
            <w:tcW w:type="dxa" w:w="1126"/>
          </w:tcPr>
          <w:p>
            <w:pPr>
              <w:spacing w:after="0"/>
              <w:jc w:val="right"/>
            </w:pPr>
            <w:r>
              <w:rPr>
                <w:sz w:val="16"/>
              </w:rPr>
              <w:t>$48,829</w:t>
            </w:r>
          </w:p>
        </w:tc>
        <w:tc>
          <w:tcPr>
            <w:tcW w:type="dxa" w:w="1146"/>
          </w:tcPr>
          <w:p>
            <w:pPr>
              <w:spacing w:after="0"/>
              <w:jc w:val="right"/>
            </w:pPr>
            <w:r>
              <w:rPr>
                <w:sz w:val="16"/>
              </w:rPr>
              <w:t>$3,174</w:t>
            </w:r>
          </w:p>
        </w:tc>
        <w:tc>
          <w:tcPr>
            <w:tcW w:type="dxa" w:w="1305"/>
          </w:tcPr>
          <w:p>
            <w:pPr>
              <w:spacing w:after="0"/>
              <w:jc w:val="right"/>
            </w:pPr>
            <w:r>
              <w:rPr>
                <w:sz w:val="16"/>
              </w:rPr>
              <w:t>0.000584%</w:t>
            </w:r>
          </w:p>
        </w:tc>
        <w:tc>
          <w:tcPr>
            <w:tcW w:type="dxa" w:w="1155"/>
          </w:tcPr>
          <w:p>
            <w:pPr>
              <w:spacing w:after="0"/>
              <w:jc w:val="right"/>
            </w:pPr>
          </w:p>
        </w:tc>
        <w:tc>
          <w:tcPr>
            <w:tcW w:type="dxa" w:w="1066"/>
          </w:tcPr>
          <w:p>
            <w:pPr>
              <w:spacing w:after="0"/>
              <w:jc w:val="right"/>
            </w:pPr>
            <w:r>
              <w:rPr>
                <w:sz w:val="16"/>
              </w:rPr>
              <w:t>$5,000</w:t>
            </w: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$10,945,387,135</w:t>
            </w:r>
          </w:p>
        </w:tc>
        <w:tc>
          <w:tcPr>
            <w:tcW w:type="dxa" w:w="1215"/>
          </w:tcPr>
          <w:p>
            <w:pPr>
              <w:spacing w:after="0"/>
              <w:jc w:val="right"/>
            </w:pPr>
          </w:p>
        </w:tc>
        <w:tc>
          <w:tcPr>
            <w:tcW w:type="dxa" w:w="1040"/>
          </w:tcPr>
          <w:p>
            <w:pPr>
              <w:spacing w:after="0"/>
              <w:jc w:val="right"/>
            </w:pPr>
            <w:r>
              <w:rPr>
                <w:sz w:val="16"/>
              </w:rPr>
              <w:t>73,985</w:t>
            </w:r>
          </w:p>
        </w:tc>
        <w:tc>
          <w:tcPr>
            <w:tcW w:type="dxa" w:w="1126"/>
          </w:tcPr>
          <w:p>
            <w:pPr>
              <w:spacing w:after="0"/>
              <w:jc w:val="right"/>
            </w:pPr>
            <w:r>
              <w:rPr>
                <w:sz w:val="16"/>
              </w:rPr>
              <w:t>$1,591,832</w:t>
            </w:r>
          </w:p>
        </w:tc>
        <w:tc>
          <w:tcPr>
            <w:tcW w:type="dxa" w:w="1126"/>
          </w:tcPr>
          <w:p>
            <w:pPr>
              <w:spacing w:after="0"/>
              <w:jc w:val="right"/>
            </w:pPr>
          </w:p>
        </w:tc>
        <w:tc>
          <w:tcPr>
            <w:tcW w:type="dxa" w:w="1146"/>
          </w:tcPr>
          <w:p>
            <w:pPr>
              <w:spacing w:after="0"/>
              <w:jc w:val="right"/>
            </w:pPr>
            <w:r>
              <w:rPr>
                <w:sz w:val="16"/>
              </w:rPr>
              <w:t>$489,267</w:t>
            </w:r>
          </w:p>
        </w:tc>
        <w:tc>
          <w:tcPr>
            <w:tcW w:type="dxa" w:w="1305"/>
          </w:tcPr>
          <w:p>
            <w:pPr>
              <w:spacing w:after="0"/>
              <w:jc w:val="right"/>
            </w:pPr>
            <w:r>
              <w:rPr>
                <w:sz w:val="16"/>
              </w:rPr>
              <w:t>0.0145%</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$10,940,285,321</w:t>
            </w:r>
          </w:p>
        </w:tc>
        <w:tc>
          <w:tcPr>
            <w:tcW w:type="dxa" w:w="1215"/>
          </w:tcPr>
          <w:p>
            <w:pPr>
              <w:spacing w:after="0"/>
              <w:jc w:val="right"/>
            </w:pPr>
            <w:r>
              <w:rPr>
                <w:sz w:val="16"/>
              </w:rPr>
              <w:t>$70,159,180</w:t>
            </w:r>
          </w:p>
        </w:tc>
        <w:tc>
          <w:tcPr>
            <w:tcW w:type="dxa" w:w="1040"/>
          </w:tcPr>
          <w:p>
            <w:pPr>
              <w:spacing w:after="0"/>
              <w:jc w:val="right"/>
            </w:pPr>
            <w:r>
              <w:rPr>
                <w:sz w:val="16"/>
              </w:rPr>
              <w:t>4,179</w:t>
            </w:r>
          </w:p>
        </w:tc>
        <w:tc>
          <w:tcPr>
            <w:tcW w:type="dxa" w:w="1126"/>
          </w:tcPr>
          <w:p>
            <w:pPr>
              <w:spacing w:after="0"/>
              <w:jc w:val="right"/>
            </w:pPr>
            <w:r>
              <w:rPr>
                <w:sz w:val="16"/>
              </w:rPr>
              <w:t>$14,273,663</w:t>
            </w:r>
          </w:p>
        </w:tc>
        <w:tc>
          <w:tcPr>
            <w:tcW w:type="dxa" w:w="1126"/>
          </w:tcPr>
          <w:p>
            <w:pPr>
              <w:spacing w:after="0"/>
              <w:jc w:val="right"/>
            </w:pPr>
            <w:r>
              <w:rPr>
                <w:sz w:val="16"/>
              </w:rPr>
              <w:t>$316,422</w:t>
            </w:r>
          </w:p>
        </w:tc>
        <w:tc>
          <w:tcPr>
            <w:tcW w:type="dxa" w:w="1146"/>
          </w:tcPr>
          <w:p>
            <w:pPr>
              <w:spacing w:after="0"/>
              <w:jc w:val="right"/>
            </w:pPr>
            <w:r>
              <w:rPr>
                <w:sz w:val="16"/>
              </w:rPr>
              <w:t>$665,860</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r>
              <w:rPr>
                <w:sz w:val="16"/>
              </w:rPr>
              <w:t>$396,209.40</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$62,848,530</w:t>
            </w:r>
          </w:p>
        </w:tc>
        <w:tc>
          <w:tcPr>
            <w:tcW w:type="dxa" w:w="1215"/>
          </w:tcPr>
          <w:p>
            <w:pPr>
              <w:spacing w:after="0"/>
              <w:jc w:val="right"/>
            </w:pPr>
          </w:p>
        </w:tc>
        <w:tc>
          <w:tcPr>
            <w:tcW w:type="dxa" w:w="1040"/>
          </w:tcPr>
          <w:p>
            <w:pPr>
              <w:spacing w:after="0"/>
              <w:jc w:val="right"/>
            </w:pPr>
            <w:r>
              <w:rPr>
                <w:sz w:val="16"/>
              </w:rPr>
              <w:t>436</w:t>
            </w:r>
          </w:p>
        </w:tc>
        <w:tc>
          <w:tcPr>
            <w:tcW w:type="dxa" w:w="1126"/>
          </w:tcPr>
          <w:p>
            <w:pPr>
              <w:spacing w:after="0"/>
              <w:jc w:val="right"/>
            </w:pPr>
            <w:r>
              <w:rPr>
                <w:sz w:val="16"/>
              </w:rPr>
              <w:t>$780</w:t>
            </w:r>
          </w:p>
        </w:tc>
        <w:tc>
          <w:tcPr>
            <w:tcW w:type="dxa" w:w="1126"/>
          </w:tcPr>
          <w:p>
            <w:pPr>
              <w:spacing w:after="0"/>
              <w:jc w:val="right"/>
            </w:pPr>
          </w:p>
        </w:tc>
        <w:tc>
          <w:tcPr>
            <w:tcW w:type="dxa" w:w="1146"/>
          </w:tcPr>
          <w:p>
            <w:pPr>
              <w:spacing w:after="0"/>
              <w:jc w:val="right"/>
            </w:pPr>
            <w:r>
              <w:rPr>
                <w:sz w:val="16"/>
              </w:rPr>
              <w:t>$26</w:t>
            </w:r>
          </w:p>
        </w:tc>
        <w:tc>
          <w:tcPr>
            <w:tcW w:type="dxa" w:w="1305"/>
          </w:tcPr>
          <w:p>
            <w:pPr>
              <w:spacing w:after="0"/>
              <w:jc w:val="right"/>
            </w:pPr>
            <w:r>
              <w:rPr>
                <w:sz w:val="16"/>
              </w:rPr>
              <w:t>0.00124%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$10,946,703,643</w:t>
            </w:r>
          </w:p>
        </w:tc>
        <w:tc>
          <w:tcPr>
            <w:tcW w:type="dxa" w:w="1215"/>
          </w:tcPr>
          <w:p>
            <w:pPr>
              <w:spacing w:after="0"/>
              <w:jc w:val="right"/>
            </w:pPr>
          </w:p>
        </w:tc>
        <w:tc>
          <w:tcPr>
            <w:tcW w:type="dxa" w:w="1040"/>
          </w:tcPr>
          <w:p>
            <w:pPr>
              <w:spacing w:after="0"/>
              <w:jc w:val="right"/>
            </w:pPr>
            <w:r>
              <w:rPr>
                <w:sz w:val="16"/>
              </w:rPr>
              <w:t>74,002</w:t>
            </w:r>
          </w:p>
        </w:tc>
        <w:tc>
          <w:tcPr>
            <w:tcW w:type="dxa" w:w="1126"/>
          </w:tcPr>
          <w:p>
            <w:pPr>
              <w:spacing w:after="0"/>
              <w:jc w:val="right"/>
            </w:pPr>
            <w:r>
              <w:rPr>
                <w:sz w:val="16"/>
              </w:rPr>
              <w:t>$134,396</w:t>
            </w:r>
          </w:p>
        </w:tc>
        <w:tc>
          <w:tcPr>
            <w:tcW w:type="dxa" w:w="1126"/>
          </w:tcPr>
          <w:p>
            <w:pPr>
              <w:spacing w:after="0"/>
              <w:jc w:val="right"/>
            </w:pPr>
          </w:p>
        </w:tc>
        <w:tc>
          <w:tcPr>
            <w:tcW w:type="dxa" w:w="1146"/>
          </w:tcPr>
          <w:p>
            <w:pPr>
              <w:spacing w:after="0"/>
              <w:jc w:val="right"/>
            </w:pPr>
            <w:r>
              <w:rPr>
                <w:sz w:val="16"/>
              </w:rPr>
              <w:t>$402,707</w:t>
            </w:r>
          </w:p>
        </w:tc>
        <w:tc>
          <w:tcPr>
            <w:tcW w:type="dxa" w:w="1305"/>
          </w:tcPr>
          <w:p>
            <w:pPr>
              <w:spacing w:after="0"/>
              <w:jc w:val="right"/>
            </w:pPr>
            <w:r>
              <w:rPr>
                <w:sz w:val="16"/>
              </w:rPr>
              <w:t>0.00123%</w:t>
            </w:r>
          </w:p>
        </w:tc>
        <w:tc>
          <w:tcPr>
            <w:tcW w:type="dxa" w:w="1155"/>
          </w:tcPr>
          <w:p>
            <w:pPr>
              <w:spacing w:after="0"/>
              <w:jc w:val="right"/>
            </w:pPr>
            <w:r>
              <w:rPr>
                <w:sz w:val="16"/>
              </w:rPr>
              <w:t>$200,000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$10,946,703,643</w:t>
            </w:r>
          </w:p>
        </w:tc>
        <w:tc>
          <w:tcPr>
            <w:tcW w:type="dxa" w:w="1215"/>
          </w:tcPr>
          <w:p>
            <w:pPr>
              <w:spacing w:after="0"/>
              <w:jc w:val="right"/>
            </w:pPr>
            <w:r>
              <w:rPr>
                <w:sz w:val="16"/>
              </w:rPr>
              <w:t>$237,215,345</w:t>
            </w:r>
          </w:p>
        </w:tc>
        <w:tc>
          <w:tcPr>
            <w:tcW w:type="dxa" w:w="1040"/>
          </w:tcPr>
          <w:p>
            <w:pPr>
              <w:spacing w:after="0"/>
              <w:jc w:val="right"/>
            </w:pPr>
            <w:r>
              <w:rPr>
                <w:sz w:val="16"/>
              </w:rPr>
              <w:t>74,002</w:t>
            </w:r>
          </w:p>
        </w:tc>
        <w:tc>
          <w:tcPr>
            <w:tcW w:type="dxa" w:w="1126"/>
          </w:tcPr>
          <w:p>
            <w:pPr>
              <w:spacing w:after="0"/>
              <w:jc w:val="right"/>
            </w:pPr>
            <w:r>
              <w:rPr>
                <w:sz w:val="16"/>
              </w:rPr>
              <w:t>$337,360</w:t>
            </w:r>
          </w:p>
        </w:tc>
        <w:tc>
          <w:tcPr>
            <w:tcW w:type="dxa" w:w="1126"/>
          </w:tcPr>
          <w:p>
            <w:pPr>
              <w:spacing w:after="0"/>
              <w:jc w:val="right"/>
            </w:pPr>
            <w:r>
              <w:rPr>
                <w:sz w:val="16"/>
              </w:rPr>
              <w:t>$242</w:t>
            </w:r>
          </w:p>
        </w:tc>
        <w:tc>
          <w:tcPr>
            <w:tcW w:type="dxa" w:w="1146"/>
          </w:tcPr>
          <w:p>
            <w:pPr>
              <w:spacing w:after="0"/>
              <w:jc w:val="right"/>
            </w:pPr>
            <w:r>
              <w:rPr>
                <w:sz w:val="16"/>
              </w:rPr>
              <w:t>$1,712,512</w:t>
            </w:r>
          </w:p>
        </w:tc>
        <w:tc>
          <w:tcPr>
            <w:tcW w:type="dxa" w:w="1305"/>
          </w:tcPr>
          <w:p>
            <w:pPr>
              <w:spacing w:after="0"/>
              <w:jc w:val="right"/>
            </w:pPr>
            <w:r>
              <w:rPr>
                <w:sz w:val="16"/>
              </w:rPr>
              <w:t>0.00308%</w:t>
            </w:r>
          </w:p>
        </w:tc>
        <w:tc>
          <w:tcPr>
            <w:tcW w:type="dxa" w:w="1155"/>
          </w:tcPr>
          <w:p>
            <w:pPr>
              <w:spacing w:after="0"/>
              <w:jc w:val="right"/>
            </w:pPr>
            <w:r>
              <w:rPr>
                <w:sz w:val="16"/>
              </w:rPr>
              <w:t>$120,000</w:t>
            </w:r>
          </w:p>
        </w:tc>
        <w:tc>
          <w:tcPr>
            <w:tcW w:type="dxa" w:w="1066"/>
          </w:tcPr>
          <w:p>
            <w:pPr>
              <w:spacing w:after="0"/>
              <w:jc w:val="right"/>
            </w:pPr>
          </w:p>
        </w:tc>
        <w:tc>
          <w:tcPr>
            <w:tcW w:type="dxa" w:w="1236"/>
          </w:tcPr>
          <w:p>
            <w:pPr>
              <w:spacing w:after="0"/>
              <w:jc w:val="right"/>
            </w:pPr>
            <w:r>
              <w:rPr>
                <w:sz w:val="16"/>
              </w:rPr>
              <w:t>$214,122.65</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$10,946,703,643</w:t>
            </w:r>
          </w:p>
        </w:tc>
        <w:tc>
          <w:tcPr>
            <w:tcW w:type="dxa" w:w="1215"/>
          </w:tcPr>
          <w:p>
            <w:pPr>
              <w:spacing w:after="0"/>
              <w:jc w:val="right"/>
            </w:pPr>
            <w:r>
              <w:rPr>
                <w:sz w:val="16"/>
              </w:rPr>
              <w:t>$237,215,345</w:t>
            </w:r>
          </w:p>
        </w:tc>
        <w:tc>
          <w:tcPr>
            <w:tcW w:type="dxa" w:w="1040"/>
          </w:tcPr>
          <w:p>
            <w:pPr>
              <w:spacing w:after="0"/>
              <w:jc w:val="right"/>
            </w:pPr>
            <w:r>
              <w:rPr>
                <w:sz w:val="16"/>
              </w:rPr>
              <w:t>74,002</w:t>
            </w:r>
          </w:p>
        </w:tc>
        <w:tc>
          <w:tcPr>
            <w:tcW w:type="dxa" w:w="1126"/>
          </w:tcPr>
          <w:p>
            <w:pPr>
              <w:spacing w:after="0"/>
              <w:jc w:val="right"/>
            </w:pPr>
            <w:r>
              <w:rPr>
                <w:sz w:val="16"/>
              </w:rPr>
              <w:t>$2,572,127</w:t>
            </w:r>
          </w:p>
        </w:tc>
        <w:tc>
          <w:tcPr>
            <w:tcW w:type="dxa" w:w="1126"/>
          </w:tcPr>
          <w:p>
            <w:pPr>
              <w:spacing w:after="0"/>
              <w:jc w:val="right"/>
            </w:pPr>
            <w:r>
              <w:rPr>
                <w:sz w:val="16"/>
              </w:rPr>
              <w:t>$3,492</w:t>
            </w:r>
          </w:p>
        </w:tc>
        <w:tc>
          <w:tcPr>
            <w:tcW w:type="dxa" w:w="1146"/>
          </w:tcPr>
          <w:p>
            <w:pPr>
              <w:spacing w:after="0"/>
              <w:jc w:val="right"/>
            </w:pPr>
            <w:r>
              <w:rPr>
                <w:sz w:val="16"/>
              </w:rPr>
              <w:t>$4,168,244</w:t>
            </w:r>
          </w:p>
        </w:tc>
        <w:tc>
          <w:tcPr>
            <w:tcW w:type="dxa" w:w="1305"/>
          </w:tcPr>
          <w:p>
            <w:pPr>
              <w:spacing w:after="0"/>
              <w:jc w:val="right"/>
            </w:pPr>
            <w:r>
              <w:rPr>
                <w:sz w:val="16"/>
              </w:rPr>
              <w:t>0.0235%</w:t>
            </w:r>
          </w:p>
        </w:tc>
        <w:tc>
          <w:tcPr>
            <w:tcW w:type="dxa" w:w="1155"/>
          </w:tcPr>
          <w:p>
            <w:pPr>
              <w:spacing w:after="0"/>
              <w:jc w:val="right"/>
            </w:pPr>
            <w:r>
              <w:rPr>
                <w:sz w:val="16"/>
              </w:rPr>
              <w:t>$4,725,000</w:t>
            </w:r>
          </w:p>
        </w:tc>
        <w:tc>
          <w:tcPr>
            <w:tcW w:type="dxa" w:w="1066"/>
          </w:tcPr>
          <w:p>
            <w:pPr>
              <w:spacing w:after="0"/>
              <w:jc w:val="right"/>
            </w:pPr>
          </w:p>
        </w:tc>
        <w:tc>
          <w:tcPr>
            <w:tcW w:type="dxa" w:w="1236"/>
          </w:tcPr>
          <w:p>
            <w:pPr>
              <w:spacing w:after="0"/>
              <w:jc w:val="right"/>
            </w:pPr>
            <w:r>
              <w:rPr>
                <w:sz w:val="16"/>
              </w:rPr>
              <w:t>$925,324.70</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$1,057,630,715</w:t>
            </w:r>
          </w:p>
        </w:tc>
        <w:tc>
          <w:tcPr>
            <w:tcW w:type="dxa" w:w="1215"/>
          </w:tcPr>
          <w:p>
            <w:pPr>
              <w:spacing w:after="0"/>
              <w:jc w:val="right"/>
            </w:pPr>
            <w:r>
              <w:rPr>
                <w:sz w:val="16"/>
              </w:rPr>
              <w:t>$27,207,155</w:t>
            </w:r>
          </w:p>
        </w:tc>
        <w:tc>
          <w:tcPr>
            <w:tcW w:type="dxa" w:w="1040"/>
          </w:tcPr>
          <w:p>
            <w:pPr>
              <w:spacing w:after="0"/>
              <w:jc w:val="right"/>
            </w:pPr>
            <w:r>
              <w:rPr>
                <w:sz w:val="16"/>
              </w:rPr>
              <w:t>16,247</w:t>
            </w:r>
          </w:p>
        </w:tc>
        <w:tc>
          <w:tcPr>
            <w:tcW w:type="dxa" w:w="1126"/>
          </w:tcPr>
          <w:p>
            <w:pPr>
              <w:spacing w:after="0"/>
              <w:jc w:val="right"/>
            </w:pPr>
            <w:r>
              <w:rPr>
                <w:sz w:val="16"/>
              </w:rPr>
              <w:t>$45,668</w:t>
            </w:r>
          </w:p>
        </w:tc>
        <w:tc>
          <w:tcPr>
            <w:tcW w:type="dxa" w:w="1126"/>
          </w:tcPr>
          <w:p>
            <w:pPr>
              <w:spacing w:after="0"/>
              <w:jc w:val="right"/>
            </w:pPr>
            <w:r>
              <w:rPr>
                <w:sz w:val="16"/>
              </w:rPr>
              <w:t>$118</w:t>
            </w:r>
          </w:p>
        </w:tc>
        <w:tc>
          <w:tcPr>
            <w:tcW w:type="dxa" w:w="1146"/>
          </w:tcPr>
          <w:p>
            <w:pPr>
              <w:spacing w:after="0"/>
              <w:jc w:val="right"/>
            </w:pPr>
            <w:r>
              <w:rPr>
                <w:sz w:val="16"/>
              </w:rPr>
              <w:t>$17,655</w:t>
            </w:r>
          </w:p>
        </w:tc>
        <w:tc>
          <w:tcPr>
            <w:tcW w:type="dxa" w:w="1305"/>
          </w:tcPr>
          <w:p>
            <w:pPr>
              <w:spacing w:after="0"/>
              <w:jc w:val="right"/>
            </w:pPr>
            <w:r>
              <w:rPr>
                <w:sz w:val="16"/>
              </w:rPr>
              <w:t>0.00432%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$10,946,703,643</w:t>
            </w:r>
          </w:p>
        </w:tc>
        <w:tc>
          <w:tcPr>
            <w:tcW w:type="dxa" w:w="1215"/>
          </w:tcPr>
          <w:p>
            <w:pPr>
              <w:spacing w:after="0"/>
              <w:jc w:val="right"/>
            </w:pPr>
            <w:r>
              <w:rPr>
                <w:sz w:val="16"/>
              </w:rPr>
              <w:t>$237,215,345</w:t>
            </w:r>
          </w:p>
        </w:tc>
        <w:tc>
          <w:tcPr>
            <w:tcW w:type="dxa" w:w="1040"/>
          </w:tcPr>
          <w:p>
            <w:pPr>
              <w:spacing w:after="0"/>
              <w:jc w:val="right"/>
            </w:pPr>
            <w:r>
              <w:rPr>
                <w:sz w:val="16"/>
              </w:rPr>
              <w:t>74,002</w:t>
            </w:r>
          </w:p>
        </w:tc>
        <w:tc>
          <w:tcPr>
            <w:tcW w:type="dxa" w:w="1126"/>
          </w:tcPr>
          <w:p>
            <w:pPr>
              <w:spacing w:after="0"/>
              <w:jc w:val="right"/>
            </w:pPr>
            <w:r>
              <w:rPr>
                <w:sz w:val="16"/>
              </w:rPr>
              <w:t>$119,352</w:t>
            </w:r>
          </w:p>
        </w:tc>
        <w:tc>
          <w:tcPr>
            <w:tcW w:type="dxa" w:w="1126"/>
          </w:tcPr>
          <w:p>
            <w:pPr>
              <w:spacing w:after="0"/>
              <w:jc w:val="right"/>
            </w:pPr>
            <w:r>
              <w:rPr>
                <w:sz w:val="16"/>
              </w:rPr>
              <w:t>$1,414</w:t>
            </w:r>
          </w:p>
        </w:tc>
        <w:tc>
          <w:tcPr>
            <w:tcW w:type="dxa" w:w="1146"/>
          </w:tcPr>
          <w:p>
            <w:pPr>
              <w:spacing w:after="0"/>
              <w:jc w:val="right"/>
            </w:pPr>
            <w:r>
              <w:rPr>
                <w:sz w:val="16"/>
              </w:rPr>
              <w:t>$11,237</w:t>
            </w:r>
          </w:p>
        </w:tc>
        <w:tc>
          <w:tcPr>
            <w:tcW w:type="dxa" w:w="1305"/>
          </w:tcPr>
          <w:p>
            <w:pPr>
              <w:spacing w:after="0"/>
              <w:jc w:val="right"/>
            </w:pPr>
            <w:r>
              <w:rPr>
                <w:sz w:val="16"/>
              </w:rPr>
              <w:t>0.00109%</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2019-02-06 (Storm Events through 2026-06-30): 122 county-coded records, 113 with a damage value recorded (including $0), $5,045,000; 14 zone-level records, 12 with a damage value recorded (including $0), $5,000 reported for the zone; Public Assistance on counted declarations $925,324.70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74,002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$10,946,703,643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$237,215,345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$25,042,974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$16,032,182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CABOT,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LONOKE,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LONOKE COUNTY*</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Lonoke County</w:t>
            </w:r>
          </w:p>
        </w:tc>
        <w:tc>
          <w:tcPr>
            <w:tcW w:type="dxa" w:w="1541"/>
          </w:tcPr>
          <w:p>
            <w:pPr>
              <w:spacing w:after="0"/>
              <w:jc w:val="left"/>
            </w:pPr>
            <w:r>
              <w:rPr>
                <w:sz w:val="16"/>
              </w:rPr>
              <w:t>050448</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8</w:t>
            </w:r>
          </w:p>
        </w:tc>
        <w:tc>
          <w:tcPr>
            <w:tcW w:type="dxa" w:w="1385"/>
          </w:tcPr>
          <w:p>
            <w:pPr>
              <w:spacing w:after="0"/>
              <w:jc w:val="right"/>
            </w:pPr>
            <w:r>
              <w:rPr>
                <w:sz w:val="16"/>
              </w:rPr>
              <w:t>1</w:t>
            </w:r>
          </w:p>
        </w:tc>
        <w:tc>
          <w:tcPr>
            <w:tcW w:type="dxa" w:w="1385"/>
          </w:tcPr>
          <w:p>
            <w:pPr>
              <w:spacing w:after="0"/>
              <w:jc w:val="right"/>
            </w:pPr>
            <w:r>
              <w:rPr>
                <w:sz w:val="16"/>
              </w:rPr>
              <w:t>8</w:t>
            </w:r>
          </w:p>
        </w:tc>
        <w:tc>
          <w:tcPr>
            <w:tcW w:type="dxa" w:w="1385"/>
          </w:tcPr>
          <w:p>
            <w:pPr>
              <w:spacing w:after="0"/>
              <w:jc w:val="right"/>
            </w:pPr>
            <w:r>
              <w:rPr>
                <w:sz w:val="16"/>
              </w:rPr>
              <w:t>0</w:t>
            </w:r>
          </w:p>
        </w:tc>
        <w:tc>
          <w:tcPr>
            <w:tcW w:type="dxa" w:w="1541"/>
          </w:tcPr>
          <w:p>
            <w:pPr>
              <w:spacing w:after="0"/>
              <w:jc w:val="right"/>
            </w:pPr>
            <w:r>
              <w:rPr>
                <w:sz w:val="16"/>
              </w:rPr>
              <w:t>2</w:t>
            </w:r>
          </w:p>
        </w:tc>
        <w:tc>
          <w:tcPr>
            <w:tcW w:type="dxa" w:w="947"/>
          </w:tcPr>
          <w:p>
            <w:pPr>
              <w:spacing w:after="0"/>
              <w:jc w:val="left"/>
            </w:pPr>
          </w:p>
        </w:tc>
      </w:tr>
      <w:tr>
        <w:trPr>
          <w:cantSplit/>
        </w:trPr>
        <w:tc>
          <w:tcPr>
            <w:tcW w:type="dxa" w:w="1776"/>
          </w:tcPr>
          <w:p>
            <w:pPr>
              <w:spacing w:after="0"/>
              <w:jc w:val="left"/>
            </w:pPr>
            <w:r>
              <w:rPr>
                <w:sz w:val="16"/>
              </w:rPr>
              <w:t>Allport town</w:t>
            </w:r>
          </w:p>
        </w:tc>
        <w:tc>
          <w:tcPr>
            <w:tcW w:type="dxa" w:w="1541"/>
          </w:tcPr>
          <w:p>
            <w:pPr>
              <w:spacing w:after="0"/>
              <w:jc w:val="left"/>
            </w:pPr>
            <w:r>
              <w:rPr>
                <w:sz w:val="16"/>
              </w:rPr>
              <w:t>050379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Austin city</w:t>
            </w:r>
          </w:p>
        </w:tc>
        <w:tc>
          <w:tcPr>
            <w:tcW w:type="dxa" w:w="1541"/>
          </w:tcPr>
          <w:p>
            <w:pPr>
              <w:spacing w:after="0"/>
              <w:jc w:val="left"/>
            </w:pPr>
            <w:r>
              <w:rPr>
                <w:sz w:val="16"/>
              </w:rPr>
              <w:t>050383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Cabot city</w:t>
            </w:r>
          </w:p>
        </w:tc>
        <w:tc>
          <w:tcPr>
            <w:tcW w:type="dxa" w:w="1541"/>
          </w:tcPr>
          <w:p>
            <w:pPr>
              <w:spacing w:after="0"/>
              <w:jc w:val="left"/>
            </w:pPr>
            <w:r>
              <w:rPr>
                <w:sz w:val="16"/>
              </w:rPr>
              <w:t>050309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Carlisle city</w:t>
            </w:r>
          </w:p>
        </w:tc>
        <w:tc>
          <w:tcPr>
            <w:tcW w:type="dxa" w:w="1541"/>
          </w:tcPr>
          <w:p>
            <w:pPr>
              <w:spacing w:after="0"/>
              <w:jc w:val="left"/>
            </w:pPr>
            <w:r>
              <w:rPr>
                <w:sz w:val="16"/>
              </w:rPr>
              <w:t>050312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Coy town</w:t>
            </w:r>
          </w:p>
        </w:tc>
        <w:tc>
          <w:tcPr>
            <w:tcW w:type="dxa" w:w="1541"/>
          </w:tcPr>
          <w:p>
            <w:pPr>
              <w:spacing w:after="0"/>
              <w:jc w:val="left"/>
            </w:pPr>
            <w:r>
              <w:rPr>
                <w:sz w:val="16"/>
              </w:rPr>
              <w:t>050402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England city</w:t>
            </w:r>
          </w:p>
        </w:tc>
        <w:tc>
          <w:tcPr>
            <w:tcW w:type="dxa" w:w="1541"/>
          </w:tcPr>
          <w:p>
            <w:pPr>
              <w:spacing w:after="0"/>
              <w:jc w:val="left"/>
            </w:pPr>
            <w:r>
              <w:rPr>
                <w:sz w:val="16"/>
              </w:rPr>
              <w:t>050133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Humnoke city</w:t>
            </w:r>
          </w:p>
        </w:tc>
        <w:tc>
          <w:tcPr>
            <w:tcW w:type="dxa" w:w="1541"/>
          </w:tcPr>
          <w:p>
            <w:pPr>
              <w:spacing w:after="0"/>
              <w:jc w:val="left"/>
            </w:pPr>
            <w:r>
              <w:rPr>
                <w:sz w:val="16"/>
              </w:rPr>
              <w:t>050258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Keo town</w:t>
            </w:r>
          </w:p>
        </w:tc>
        <w:tc>
          <w:tcPr>
            <w:tcW w:type="dxa" w:w="1541"/>
          </w:tcPr>
          <w:p>
            <w:pPr>
              <w:spacing w:after="0"/>
              <w:jc w:val="left"/>
            </w:pPr>
            <w:r>
              <w:rPr>
                <w:sz w:val="16"/>
              </w:rPr>
              <w:t>050259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Lonoke city</w:t>
            </w:r>
          </w:p>
        </w:tc>
        <w:tc>
          <w:tcPr>
            <w:tcW w:type="dxa" w:w="1541"/>
          </w:tcPr>
          <w:p>
            <w:pPr>
              <w:spacing w:after="0"/>
              <w:jc w:val="left"/>
            </w:pPr>
            <w:r>
              <w:rPr>
                <w:sz w:val="16"/>
              </w:rPr>
              <w:t>050341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Ward city</w:t>
            </w:r>
          </w:p>
        </w:tc>
        <w:tc>
          <w:tcPr>
            <w:tcW w:type="dxa" w:w="1541"/>
          </w:tcPr>
          <w:p>
            <w:pPr>
              <w:spacing w:after="0"/>
              <w:jc w:val="left"/>
            </w:pPr>
            <w:r>
              <w:rPr>
                <w:sz w:val="16"/>
              </w:rPr>
              <w:t>050372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Lonoke County, AR: risk-assessment baseline packet, release 2026-10 (data as of 2026-09-28; County area 05085).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Lonoke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Lonoke County, AR: Risk-assessment baseline packet</dc:title>
  <dc:subject>Hazard Plain release 2026-10, as of 2026-09-28. Preview: automated baseline</dc:subject>
  <dc:creator>Hazard Plain</dc:creator>
  <cp:keywords>Hazard Plain; hazard mitigation; risk assessment; 05085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