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Hempstead County, AR</w:t>
      </w:r>
    </w:p>
    <w:p>
      <w:pPr>
        <w:spacing w:after="120" w:before="0"/>
      </w:pPr>
      <w:r>
        <w:rPr>
          <w:color w:val="555555"/>
          <w:sz w:val="24"/>
        </w:rPr>
        <w:t>Risk-assessment baseline packet</w:t>
      </w:r>
    </w:p>
    <w:p>
      <w:pPr>
        <w:spacing w:after="120" w:before="0"/>
      </w:pPr>
      <w:r>
        <w:rPr>
          <w:b/>
          <w:sz w:val="18"/>
        </w:rPr>
        <w:t xml:space="preserve">County FIPS: </w:t>
      </w:r>
      <w:r>
        <w:rPr>
          <w:sz w:val="18"/>
        </w:rPr>
        <w:t>05057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($3,773,118 a year), Ice Storm ($2,035,533) and Tornado ($1,895,412).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3"/>
        <w:gridCol w:w="1551"/>
        <w:gridCol w:w="2931"/>
        <w:gridCol w:w="770"/>
        <w:gridCol w:w="1020"/>
        <w:gridCol w:w="914"/>
        <w:gridCol w:w="1063"/>
        <w:gridCol w:w="4099"/>
      </w:tblGrid>
      <w:tr>
        <w:trPr>
          <w:cantSplit/>
          <w:tblHeader/>
        </w:trPr>
        <w:tc>
          <w:tcPr>
            <w:tcW w:type="dxa" w:w="1763"/>
            <w:shd w:val="clear" w:color="auto" w:fill="E8E8E8"/>
          </w:tcPr>
          <w:p>
            <w:pPr>
              <w:spacing w:after="0"/>
              <w:jc w:val="left"/>
            </w:pPr>
            <w:r>
              <w:rPr>
                <w:b/>
                <w:sz w:val="16"/>
              </w:rPr>
              <w:t>Jurisdiction</w:t>
            </w:r>
          </w:p>
        </w:tc>
        <w:tc>
          <w:tcPr>
            <w:tcW w:type="dxa" w:w="1551"/>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Status</w:t>
            </w:r>
          </w:p>
        </w:tc>
        <w:tc>
          <w:tcPr>
            <w:tcW w:type="dxa" w:w="770"/>
            <w:shd w:val="clear" w:color="auto" w:fill="E8E8E8"/>
          </w:tcPr>
          <w:p>
            <w:pPr>
              <w:spacing w:after="0"/>
              <w:jc w:val="left"/>
            </w:pPr>
            <w:r>
              <w:rPr>
                <w:b/>
                <w:sz w:val="16"/>
              </w:rPr>
              <w:t>Plan</w:t>
            </w:r>
          </w:p>
        </w:tc>
        <w:tc>
          <w:tcPr>
            <w:tcW w:type="dxa" w:w="1020"/>
            <w:shd w:val="clear" w:color="auto" w:fill="E8E8E8"/>
          </w:tcPr>
          <w:p>
            <w:pPr>
              <w:spacing w:after="0"/>
              <w:jc w:val="left"/>
            </w:pPr>
            <w:r>
              <w:rPr>
                <w:b/>
                <w:sz w:val="16"/>
              </w:rPr>
              <w:t>Approved</w:t>
            </w:r>
          </w:p>
        </w:tc>
        <w:tc>
          <w:tcPr>
            <w:tcW w:type="dxa" w:w="914"/>
            <w:shd w:val="clear" w:color="auto" w:fill="E8E8E8"/>
          </w:tcPr>
          <w:p>
            <w:pPr>
              <w:spacing w:after="0"/>
              <w:jc w:val="left"/>
            </w:pPr>
            <w:r>
              <w:rPr>
                <w:b/>
                <w:sz w:val="16"/>
              </w:rPr>
              <w:t>Expires</w:t>
            </w:r>
          </w:p>
        </w:tc>
        <w:tc>
          <w:tcPr>
            <w:tcW w:type="dxa" w:w="10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099"/>
            <w:shd w:val="clear" w:color="auto" w:fill="E8E8E8"/>
          </w:tcPr>
          <w:p>
            <w:pPr>
              <w:spacing w:after="0"/>
              <w:jc w:val="left"/>
            </w:pPr>
            <w:r>
              <w:rPr>
                <w:b/>
                <w:sz w:val="16"/>
              </w:rPr>
              <w:t>Update underway</w:t>
            </w:r>
          </w:p>
        </w:tc>
      </w:tr>
      <w:tr>
        <w:trPr>
          <w:cantSplit/>
        </w:trPr>
        <w:tc>
          <w:tcPr>
            <w:tcW w:type="dxa" w:w="1763"/>
          </w:tcPr>
          <w:p>
            <w:pPr>
              <w:spacing w:after="0"/>
              <w:jc w:val="left"/>
            </w:pPr>
            <w:r>
              <w:rPr>
                <w:sz w:val="16"/>
              </w:rPr>
              <w:t>Hempstead County</w:t>
            </w:r>
          </w:p>
        </w:tc>
        <w:tc>
          <w:tcPr>
            <w:tcW w:type="dxa" w:w="1551"/>
          </w:tcPr>
          <w:p>
            <w:pPr>
              <w:spacing w:after="0"/>
              <w:jc w:val="left"/>
            </w:pPr>
            <w:r>
              <w:rPr>
                <w:sz w:val="16"/>
              </w:rPr>
              <w:t>County</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Blevins city</w:t>
            </w:r>
          </w:p>
        </w:tc>
        <w:tc>
          <w:tcPr>
            <w:tcW w:type="dxa" w:w="1551"/>
          </w:tcPr>
          <w:p>
            <w:pPr>
              <w:spacing w:after="0"/>
              <w:jc w:val="left"/>
            </w:pPr>
            <w:r>
              <w:rPr>
                <w:sz w:val="16"/>
              </w:rPr>
              <w:t>City</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Emmet city</w:t>
            </w:r>
          </w:p>
        </w:tc>
        <w:tc>
          <w:tcPr>
            <w:tcW w:type="dxa" w:w="1551"/>
          </w:tcPr>
          <w:p>
            <w:pPr>
              <w:spacing w:after="0"/>
              <w:jc w:val="left"/>
            </w:pPr>
            <w:r>
              <w:rPr>
                <w:sz w:val="16"/>
              </w:rPr>
              <w:t>City</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Fulton town</w:t>
            </w:r>
          </w:p>
        </w:tc>
        <w:tc>
          <w:tcPr>
            <w:tcW w:type="dxa" w:w="1551"/>
          </w:tcPr>
          <w:p>
            <w:pPr>
              <w:spacing w:after="0"/>
              <w:jc w:val="left"/>
            </w:pPr>
            <w:r>
              <w:rPr>
                <w:sz w:val="16"/>
              </w:rPr>
              <w:t>Town</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Hope city</w:t>
            </w:r>
          </w:p>
        </w:tc>
        <w:tc>
          <w:tcPr>
            <w:tcW w:type="dxa" w:w="1551"/>
          </w:tcPr>
          <w:p>
            <w:pPr>
              <w:spacing w:after="0"/>
              <w:jc w:val="left"/>
            </w:pPr>
            <w:r>
              <w:rPr>
                <w:sz w:val="16"/>
              </w:rPr>
              <w:t>City</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McCaskill town</w:t>
            </w:r>
          </w:p>
        </w:tc>
        <w:tc>
          <w:tcPr>
            <w:tcW w:type="dxa" w:w="1551"/>
          </w:tcPr>
          <w:p>
            <w:pPr>
              <w:spacing w:after="0"/>
              <w:jc w:val="left"/>
            </w:pPr>
            <w:r>
              <w:rPr>
                <w:sz w:val="16"/>
              </w:rPr>
              <w:t>Town</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McNab town</w:t>
            </w:r>
          </w:p>
        </w:tc>
        <w:tc>
          <w:tcPr>
            <w:tcW w:type="dxa" w:w="1551"/>
          </w:tcPr>
          <w:p>
            <w:pPr>
              <w:spacing w:after="0"/>
              <w:jc w:val="left"/>
            </w:pPr>
            <w:r>
              <w:rPr>
                <w:sz w:val="16"/>
              </w:rPr>
              <w:t>Town</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Oakhaven town</w:t>
            </w:r>
          </w:p>
        </w:tc>
        <w:tc>
          <w:tcPr>
            <w:tcW w:type="dxa" w:w="1551"/>
          </w:tcPr>
          <w:p>
            <w:pPr>
              <w:spacing w:after="0"/>
              <w:jc w:val="left"/>
            </w:pPr>
            <w:r>
              <w:rPr>
                <w:sz w:val="16"/>
              </w:rPr>
              <w:t>Town</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Ozan town</w:t>
            </w:r>
          </w:p>
        </w:tc>
        <w:tc>
          <w:tcPr>
            <w:tcW w:type="dxa" w:w="1551"/>
          </w:tcPr>
          <w:p>
            <w:pPr>
              <w:spacing w:after="0"/>
              <w:jc w:val="left"/>
            </w:pPr>
            <w:r>
              <w:rPr>
                <w:sz w:val="16"/>
              </w:rPr>
              <w:t>Town</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Patmos town</w:t>
            </w:r>
          </w:p>
        </w:tc>
        <w:tc>
          <w:tcPr>
            <w:tcW w:type="dxa" w:w="1551"/>
          </w:tcPr>
          <w:p>
            <w:pPr>
              <w:spacing w:after="0"/>
              <w:jc w:val="left"/>
            </w:pPr>
            <w:r>
              <w:rPr>
                <w:sz w:val="16"/>
              </w:rPr>
              <w:t>Town</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Perrytown town</w:t>
            </w:r>
          </w:p>
        </w:tc>
        <w:tc>
          <w:tcPr>
            <w:tcW w:type="dxa" w:w="1551"/>
          </w:tcPr>
          <w:p>
            <w:pPr>
              <w:spacing w:after="0"/>
              <w:jc w:val="left"/>
            </w:pPr>
            <w:r>
              <w:rPr>
                <w:sz w:val="16"/>
              </w:rPr>
              <w:t>Town</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Washington city</w:t>
            </w:r>
          </w:p>
        </w:tc>
        <w:tc>
          <w:tcPr>
            <w:tcW w:type="dxa" w:w="1551"/>
          </w:tcPr>
          <w:p>
            <w:pPr>
              <w:spacing w:after="0"/>
              <w:jc w:val="left"/>
            </w:pPr>
            <w:r>
              <w:rPr>
                <w:sz w:val="16"/>
              </w:rPr>
              <w:t>City</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Blevins School District</w:t>
            </w:r>
          </w:p>
        </w:tc>
        <w:tc>
          <w:tcPr>
            <w:tcW w:type="dxa" w:w="1551"/>
          </w:tcPr>
          <w:p>
            <w:pPr>
              <w:spacing w:after="0"/>
              <w:jc w:val="left"/>
            </w:pPr>
            <w:r>
              <w:rPr>
                <w:sz w:val="16"/>
              </w:rPr>
              <w:t>School/School District</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Hope School District</w:t>
            </w:r>
          </w:p>
        </w:tc>
        <w:tc>
          <w:tcPr>
            <w:tcW w:type="dxa" w:w="1551"/>
          </w:tcPr>
          <w:p>
            <w:pPr>
              <w:spacing w:after="0"/>
              <w:jc w:val="left"/>
            </w:pPr>
            <w:r>
              <w:rPr>
                <w:sz w:val="16"/>
              </w:rPr>
              <w:t>School/School District</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r>
        <w:trPr>
          <w:cantSplit/>
        </w:trPr>
        <w:tc>
          <w:tcPr>
            <w:tcW w:type="dxa" w:w="1763"/>
          </w:tcPr>
          <w:p>
            <w:pPr>
              <w:spacing w:after="0"/>
              <w:jc w:val="left"/>
            </w:pPr>
            <w:r>
              <w:rPr>
                <w:sz w:val="16"/>
              </w:rPr>
              <w:t>Spring Hill School District</w:t>
            </w:r>
          </w:p>
        </w:tc>
        <w:tc>
          <w:tcPr>
            <w:tcW w:type="dxa" w:w="1551"/>
          </w:tcPr>
          <w:p>
            <w:pPr>
              <w:spacing w:after="0"/>
              <w:jc w:val="left"/>
            </w:pPr>
            <w:r>
              <w:rPr>
                <w:sz w:val="16"/>
              </w:rPr>
              <w:t>School/School District</w:t>
            </w:r>
          </w:p>
        </w:tc>
        <w:tc>
          <w:tcPr>
            <w:tcW w:type="dxa" w:w="2931"/>
          </w:tcPr>
          <w:p>
            <w:pPr>
              <w:spacing w:after="0"/>
              <w:jc w:val="left"/>
            </w:pPr>
            <w:r>
              <w:rPr>
                <w:sz w:val="16"/>
              </w:rPr>
              <w:t>No approved plan on record</w:t>
            </w:r>
          </w:p>
        </w:tc>
        <w:tc>
          <w:tcPr>
            <w:tcW w:type="dxa" w:w="770"/>
          </w:tcPr>
          <w:p>
            <w:pPr>
              <w:spacing w:after="0"/>
              <w:jc w:val="left"/>
            </w:pPr>
            <w:r>
              <w:rPr>
                <w:sz w:val="16"/>
              </w:rPr>
              <w:t>none</w:t>
            </w:r>
          </w:p>
        </w:tc>
        <w:tc>
          <w:tcPr>
            <w:tcW w:type="dxa" w:w="1020"/>
          </w:tcPr>
          <w:p>
            <w:pPr>
              <w:spacing w:after="0"/>
              <w:jc w:val="left"/>
            </w:pPr>
            <w:r>
              <w:rPr>
                <w:sz w:val="16"/>
              </w:rPr>
              <w:t>none</w:t>
            </w:r>
          </w:p>
        </w:tc>
        <w:tc>
          <w:tcPr>
            <w:tcW w:type="dxa" w:w="914"/>
          </w:tcPr>
          <w:p>
            <w:pPr>
              <w:spacing w:after="0"/>
              <w:jc w:val="left"/>
            </w:pPr>
            <w:r>
              <w:rPr>
                <w:sz w:val="16"/>
              </w:rPr>
              <w:t>none</w:t>
            </w:r>
          </w:p>
        </w:tc>
        <w:tc>
          <w:tcPr>
            <w:tcW w:type="dxa" w:w="1063"/>
          </w:tcPr>
          <w:p>
            <w:pPr>
              <w:spacing w:after="0"/>
              <w:jc w:val="right"/>
            </w:pPr>
          </w:p>
        </w:tc>
        <w:tc>
          <w:tcPr>
            <w:tcW w:type="dxa" w:w="4099"/>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$2,786,788</w:t>
            </w:r>
          </w:p>
        </w:tc>
        <w:tc>
          <w:tcPr>
            <w:tcW w:type="dxa" w:w="1126"/>
          </w:tcPr>
          <w:p>
            <w:pPr>
              <w:spacing w:after="0"/>
              <w:jc w:val="right"/>
            </w:pPr>
            <w:r>
              <w:rPr>
                <w:sz w:val="16"/>
              </w:rPr>
              <w:t>$959,678</w:t>
            </w:r>
          </w:p>
        </w:tc>
        <w:tc>
          <w:tcPr>
            <w:tcW w:type="dxa" w:w="1687"/>
          </w:tcPr>
          <w:p>
            <w:pPr>
              <w:spacing w:after="0"/>
              <w:jc w:val="right"/>
            </w:pPr>
            <w:r>
              <w:rPr>
                <w:sz w:val="16"/>
              </w:rPr>
              <w:t>$26,652</w:t>
            </w:r>
          </w:p>
        </w:tc>
        <w:tc>
          <w:tcPr>
            <w:tcW w:type="dxa" w:w="1149"/>
          </w:tcPr>
          <w:p>
            <w:pPr>
              <w:spacing w:after="0"/>
              <w:jc w:val="right"/>
            </w:pPr>
            <w:r>
              <w:rPr>
                <w:sz w:val="16"/>
              </w:rPr>
              <w:t>$3,773,118</w:t>
            </w:r>
          </w:p>
        </w:tc>
        <w:tc>
          <w:tcPr>
            <w:tcW w:type="dxa" w:w="1822"/>
          </w:tcPr>
          <w:p>
            <w:pPr>
              <w:spacing w:after="0"/>
              <w:jc w:val="right"/>
            </w:pPr>
            <w:r>
              <w:rPr>
                <w:sz w:val="16"/>
              </w:rPr>
              <w:t>70</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Ice Storm</w:t>
            </w:r>
          </w:p>
        </w:tc>
        <w:tc>
          <w:tcPr>
            <w:tcW w:type="dxa" w:w="1261"/>
          </w:tcPr>
          <w:p>
            <w:pPr>
              <w:spacing w:after="0"/>
              <w:jc w:val="left"/>
            </w:pPr>
            <w:r>
              <w:rPr>
                <w:sz w:val="16"/>
              </w:rPr>
              <w:t>Very High</w:t>
            </w:r>
          </w:p>
        </w:tc>
        <w:tc>
          <w:tcPr>
            <w:tcW w:type="dxa" w:w="1261"/>
          </w:tcPr>
          <w:p>
            <w:pPr>
              <w:spacing w:after="0"/>
              <w:jc w:val="left"/>
            </w:pPr>
            <w:r>
              <w:rPr>
                <w:sz w:val="16"/>
              </w:rPr>
              <w:t>Very High</w:t>
            </w:r>
          </w:p>
        </w:tc>
        <w:tc>
          <w:tcPr>
            <w:tcW w:type="dxa" w:w="1037"/>
          </w:tcPr>
          <w:p>
            <w:pPr>
              <w:spacing w:after="0"/>
              <w:jc w:val="right"/>
            </w:pPr>
            <w:r>
              <w:rPr>
                <w:sz w:val="16"/>
              </w:rPr>
              <w:t>$2,022,542</w:t>
            </w:r>
          </w:p>
        </w:tc>
        <w:tc>
          <w:tcPr>
            <w:tcW w:type="dxa" w:w="1126"/>
          </w:tcPr>
          <w:p>
            <w:pPr>
              <w:spacing w:after="0"/>
              <w:jc w:val="right"/>
            </w:pPr>
            <w:r>
              <w:rPr>
                <w:sz w:val="16"/>
              </w:rPr>
              <w:t>n/a</w:t>
            </w:r>
          </w:p>
        </w:tc>
        <w:tc>
          <w:tcPr>
            <w:tcW w:type="dxa" w:w="1687"/>
          </w:tcPr>
          <w:p>
            <w:pPr>
              <w:spacing w:after="0"/>
              <w:jc w:val="right"/>
            </w:pPr>
            <w:r>
              <w:rPr>
                <w:sz w:val="16"/>
              </w:rPr>
              <w:t>$12,992</w:t>
            </w:r>
          </w:p>
        </w:tc>
        <w:tc>
          <w:tcPr>
            <w:tcW w:type="dxa" w:w="1149"/>
          </w:tcPr>
          <w:p>
            <w:pPr>
              <w:spacing w:after="0"/>
              <w:jc w:val="right"/>
            </w:pPr>
            <w:r>
              <w:rPr>
                <w:sz w:val="16"/>
              </w:rPr>
              <w:t>$2,035,533</w:t>
            </w:r>
          </w:p>
        </w:tc>
        <w:tc>
          <w:tcPr>
            <w:tcW w:type="dxa" w:w="1822"/>
          </w:tcPr>
          <w:p>
            <w:pPr>
              <w:spacing w:after="0"/>
              <w:jc w:val="right"/>
            </w:pPr>
            <w:r>
              <w:rPr>
                <w:sz w:val="16"/>
              </w:rPr>
              <w:t>5</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$860,707</w:t>
            </w:r>
          </w:p>
        </w:tc>
        <w:tc>
          <w:tcPr>
            <w:tcW w:type="dxa" w:w="1126"/>
          </w:tcPr>
          <w:p>
            <w:pPr>
              <w:spacing w:after="0"/>
              <w:jc w:val="right"/>
            </w:pPr>
            <w:r>
              <w:rPr>
                <w:sz w:val="16"/>
              </w:rPr>
              <w:t>$9,548</w:t>
            </w:r>
          </w:p>
        </w:tc>
        <w:tc>
          <w:tcPr>
            <w:tcW w:type="dxa" w:w="1687"/>
          </w:tcPr>
          <w:p>
            <w:pPr>
              <w:spacing w:after="0"/>
              <w:jc w:val="right"/>
            </w:pPr>
            <w:r>
              <w:rPr>
                <w:sz w:val="16"/>
              </w:rPr>
              <w:t>$1,025,157</w:t>
            </w:r>
          </w:p>
        </w:tc>
        <w:tc>
          <w:tcPr>
            <w:tcW w:type="dxa" w:w="1149"/>
          </w:tcPr>
          <w:p>
            <w:pPr>
              <w:spacing w:after="0"/>
              <w:jc w:val="right"/>
            </w:pPr>
            <w:r>
              <w:rPr>
                <w:sz w:val="16"/>
              </w:rPr>
              <w:t>$1,895,412</w:t>
            </w:r>
          </w:p>
        </w:tc>
        <w:tc>
          <w:tcPr>
            <w:tcW w:type="dxa" w:w="1822"/>
          </w:tcPr>
          <w:p>
            <w:pPr>
              <w:spacing w:after="0"/>
              <w:jc w:val="right"/>
            </w:pPr>
            <w:r>
              <w:rPr>
                <w:sz w:val="16"/>
              </w:rPr>
              <w:t>20</w:t>
            </w:r>
          </w:p>
        </w:tc>
        <w:tc>
          <w:tcPr>
            <w:tcW w:type="dxa" w:w="3031"/>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Hail</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$863,968</w:t>
            </w:r>
          </w:p>
        </w:tc>
        <w:tc>
          <w:tcPr>
            <w:tcW w:type="dxa" w:w="1126"/>
          </w:tcPr>
          <w:p>
            <w:pPr>
              <w:spacing w:after="0"/>
              <w:jc w:val="right"/>
            </w:pPr>
            <w:r>
              <w:rPr>
                <w:sz w:val="16"/>
              </w:rPr>
              <w:t>$90,922</w:t>
            </w:r>
          </w:p>
        </w:tc>
        <w:tc>
          <w:tcPr>
            <w:tcW w:type="dxa" w:w="1687"/>
          </w:tcPr>
          <w:p>
            <w:pPr>
              <w:spacing w:after="0"/>
              <w:jc w:val="right"/>
            </w:pPr>
            <w:r>
              <w:rPr>
                <w:sz w:val="16"/>
              </w:rPr>
              <w:t>$40,574</w:t>
            </w:r>
          </w:p>
        </w:tc>
        <w:tc>
          <w:tcPr>
            <w:tcW w:type="dxa" w:w="1149"/>
          </w:tcPr>
          <w:p>
            <w:pPr>
              <w:spacing w:after="0"/>
              <w:jc w:val="right"/>
            </w:pPr>
            <w:r>
              <w:rPr>
                <w:sz w:val="16"/>
              </w:rPr>
              <w:t>$995,464</w:t>
            </w:r>
          </w:p>
        </w:tc>
        <w:tc>
          <w:tcPr>
            <w:tcW w:type="dxa" w:w="1822"/>
          </w:tcPr>
          <w:p>
            <w:pPr>
              <w:spacing w:after="0"/>
              <w:jc w:val="right"/>
            </w:pPr>
            <w:r>
              <w:rPr>
                <w:sz w:val="16"/>
              </w:rPr>
              <w:t>107</w:t>
            </w:r>
          </w:p>
        </w:tc>
        <w:tc>
          <w:tcPr>
            <w:tcW w:type="dxa" w:w="3031"/>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$537,460</w:t>
            </w:r>
          </w:p>
        </w:tc>
        <w:tc>
          <w:tcPr>
            <w:tcW w:type="dxa" w:w="1126"/>
          </w:tcPr>
          <w:p>
            <w:pPr>
              <w:spacing w:after="0"/>
              <w:jc w:val="right"/>
            </w:pPr>
            <w:r>
              <w:rPr>
                <w:sz w:val="16"/>
              </w:rPr>
              <w:t>n/a</w:t>
            </w:r>
          </w:p>
        </w:tc>
        <w:tc>
          <w:tcPr>
            <w:tcW w:type="dxa" w:w="1687"/>
          </w:tcPr>
          <w:p>
            <w:pPr>
              <w:spacing w:after="0"/>
              <w:jc w:val="right"/>
            </w:pPr>
            <w:r>
              <w:rPr>
                <w:sz w:val="16"/>
              </w:rPr>
              <w:t>$273,837</w:t>
            </w:r>
          </w:p>
        </w:tc>
        <w:tc>
          <w:tcPr>
            <w:tcW w:type="dxa" w:w="1149"/>
          </w:tcPr>
          <w:p>
            <w:pPr>
              <w:spacing w:after="0"/>
              <w:jc w:val="right"/>
            </w:pPr>
            <w:r>
              <w:rPr>
                <w:sz w:val="16"/>
              </w:rPr>
              <w:t>$811,297</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6</w:t>
            </w:r>
          </w:p>
        </w:tc>
        <w:tc>
          <w:tcPr>
            <w:tcW w:type="dxa" w:w="1037"/>
          </w:tcPr>
          <w:p>
            <w:pPr>
              <w:spacing w:after="0"/>
              <w:jc w:val="left"/>
            </w:pPr>
            <w:r>
              <w:rPr>
                <w:sz w:val="16"/>
              </w:rPr>
              <w:t>Strong Wind</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$299,513</w:t>
            </w:r>
          </w:p>
        </w:tc>
        <w:tc>
          <w:tcPr>
            <w:tcW w:type="dxa" w:w="1126"/>
          </w:tcPr>
          <w:p>
            <w:pPr>
              <w:spacing w:after="0"/>
              <w:jc w:val="right"/>
            </w:pPr>
            <w:r>
              <w:rPr>
                <w:sz w:val="16"/>
              </w:rPr>
              <w:t>$24</w:t>
            </w:r>
          </w:p>
        </w:tc>
        <w:tc>
          <w:tcPr>
            <w:tcW w:type="dxa" w:w="1687"/>
          </w:tcPr>
          <w:p>
            <w:pPr>
              <w:spacing w:after="0"/>
              <w:jc w:val="right"/>
            </w:pPr>
            <w:r>
              <w:rPr>
                <w:sz w:val="16"/>
              </w:rPr>
              <w:t>$346,434</w:t>
            </w:r>
          </w:p>
        </w:tc>
        <w:tc>
          <w:tcPr>
            <w:tcW w:type="dxa" w:w="1149"/>
          </w:tcPr>
          <w:p>
            <w:pPr>
              <w:spacing w:after="0"/>
              <w:jc w:val="right"/>
            </w:pPr>
            <w:r>
              <w:rPr>
                <w:sz w:val="16"/>
              </w:rPr>
              <w:t>$645,971</w:t>
            </w:r>
          </w:p>
        </w:tc>
        <w:tc>
          <w:tcPr>
            <w:tcW w:type="dxa" w:w="1822"/>
          </w:tcPr>
          <w:p>
            <w:pPr>
              <w:spacing w:after="0"/>
              <w:jc w:val="right"/>
            </w:pPr>
            <w:r>
              <w:rPr>
                <w:sz w:val="16"/>
              </w:rPr>
              <w:t>150</w:t>
            </w:r>
          </w:p>
        </w:tc>
        <w:tc>
          <w:tcPr>
            <w:tcW w:type="dxa" w:w="3031"/>
          </w:tcPr>
          <w:p>
            <w:pPr>
              <w:spacing w:after="0"/>
              <w:jc w:val="left"/>
            </w:pPr>
            <w:r>
              <w:rPr>
                <w:sz w:val="16"/>
              </w:rPr>
              <w:t>Includes 1 High Wind and 1 Strong Wind records (NOAA non-thunderstorm wind types, outside NRI's Strong Wind definition).</w:t>
            </w:r>
          </w:p>
        </w:tc>
      </w:tr>
      <w:tr>
        <w:trPr>
          <w:cantSplit/>
        </w:trPr>
        <w:tc>
          <w:tcPr>
            <w:tcW w:type="dxa" w:w="702"/>
          </w:tcPr>
          <w:p>
            <w:pPr>
              <w:spacing w:after="0"/>
              <w:jc w:val="right"/>
            </w:pPr>
            <w:r>
              <w:rPr>
                <w:sz w:val="16"/>
              </w:rPr>
              <w:t>7</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$327</w:t>
            </w:r>
          </w:p>
        </w:tc>
        <w:tc>
          <w:tcPr>
            <w:tcW w:type="dxa" w:w="1126"/>
          </w:tcPr>
          <w:p>
            <w:pPr>
              <w:spacing w:after="0"/>
              <w:jc w:val="right"/>
            </w:pPr>
            <w:r>
              <w:rPr>
                <w:sz w:val="16"/>
              </w:rPr>
              <w:t>$1,352</w:t>
            </w:r>
          </w:p>
        </w:tc>
        <w:tc>
          <w:tcPr>
            <w:tcW w:type="dxa" w:w="1687"/>
          </w:tcPr>
          <w:p>
            <w:pPr>
              <w:spacing w:after="0"/>
              <w:jc w:val="right"/>
            </w:pPr>
            <w:r>
              <w:rPr>
                <w:sz w:val="16"/>
              </w:rPr>
              <w:t>$624,224</w:t>
            </w:r>
          </w:p>
        </w:tc>
        <w:tc>
          <w:tcPr>
            <w:tcW w:type="dxa" w:w="1149"/>
          </w:tcPr>
          <w:p>
            <w:pPr>
              <w:spacing w:after="0"/>
              <w:jc w:val="right"/>
            </w:pPr>
            <w:r>
              <w:rPr>
                <w:sz w:val="16"/>
              </w:rPr>
              <w:t>$625,903</w:t>
            </w:r>
          </w:p>
        </w:tc>
        <w:tc>
          <w:tcPr>
            <w:tcW w:type="dxa" w:w="1822"/>
          </w:tcPr>
          <w:p>
            <w:pPr>
              <w:spacing w:after="0"/>
              <w:jc w:val="right"/>
            </w:pPr>
            <w:r>
              <w:rPr>
                <w:sz w:val="16"/>
              </w:rPr>
              <w:t>75</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Lightning</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$19,915</w:t>
            </w:r>
          </w:p>
        </w:tc>
        <w:tc>
          <w:tcPr>
            <w:tcW w:type="dxa" w:w="1126"/>
          </w:tcPr>
          <w:p>
            <w:pPr>
              <w:spacing w:after="0"/>
              <w:jc w:val="right"/>
            </w:pPr>
            <w:r>
              <w:rPr>
                <w:sz w:val="16"/>
              </w:rPr>
              <w:t>n/a</w:t>
            </w:r>
          </w:p>
        </w:tc>
        <w:tc>
          <w:tcPr>
            <w:tcW w:type="dxa" w:w="1687"/>
          </w:tcPr>
          <w:p>
            <w:pPr>
              <w:spacing w:after="0"/>
              <w:jc w:val="right"/>
            </w:pPr>
            <w:r>
              <w:rPr>
                <w:sz w:val="16"/>
              </w:rPr>
              <w:t>$262,476</w:t>
            </w:r>
          </w:p>
        </w:tc>
        <w:tc>
          <w:tcPr>
            <w:tcW w:type="dxa" w:w="1149"/>
          </w:tcPr>
          <w:p>
            <w:pPr>
              <w:spacing w:after="0"/>
              <w:jc w:val="right"/>
            </w:pPr>
            <w:r>
              <w:rPr>
                <w:sz w:val="16"/>
              </w:rPr>
              <w:t>$282,391</w:t>
            </w:r>
          </w:p>
        </w:tc>
        <w:tc>
          <w:tcPr>
            <w:tcW w:type="dxa" w:w="1822"/>
          </w:tcPr>
          <w:p>
            <w:pPr>
              <w:spacing w:after="0"/>
              <w:jc w:val="right"/>
            </w:pPr>
            <w:r>
              <w:rPr>
                <w:sz w:val="16"/>
              </w:rPr>
              <w:t>4</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Hurricane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$120,642</w:t>
            </w:r>
          </w:p>
        </w:tc>
        <w:tc>
          <w:tcPr>
            <w:tcW w:type="dxa" w:w="1126"/>
          </w:tcPr>
          <w:p>
            <w:pPr>
              <w:spacing w:after="0"/>
              <w:jc w:val="right"/>
            </w:pPr>
            <w:r>
              <w:rPr>
                <w:sz w:val="16"/>
              </w:rPr>
              <w:t>$116,161</w:t>
            </w:r>
          </w:p>
        </w:tc>
        <w:tc>
          <w:tcPr>
            <w:tcW w:type="dxa" w:w="1687"/>
          </w:tcPr>
          <w:p>
            <w:pPr>
              <w:spacing w:after="0"/>
              <w:jc w:val="right"/>
            </w:pPr>
            <w:r>
              <w:rPr>
                <w:sz w:val="16"/>
              </w:rPr>
              <w:t>$2,863</w:t>
            </w:r>
          </w:p>
        </w:tc>
        <w:tc>
          <w:tcPr>
            <w:tcW w:type="dxa" w:w="1149"/>
          </w:tcPr>
          <w:p>
            <w:pPr>
              <w:spacing w:after="0"/>
              <w:jc w:val="right"/>
            </w:pPr>
            <w:r>
              <w:rPr>
                <w:sz w:val="16"/>
              </w:rPr>
              <w:t>$239,665</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Drought</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$208,905</w:t>
            </w:r>
          </w:p>
        </w:tc>
        <w:tc>
          <w:tcPr>
            <w:tcW w:type="dxa" w:w="1687"/>
          </w:tcPr>
          <w:p>
            <w:pPr>
              <w:spacing w:after="0"/>
              <w:jc w:val="right"/>
            </w:pPr>
            <w:r>
              <w:rPr>
                <w:sz w:val="16"/>
              </w:rPr>
              <w:t>n/a</w:t>
            </w:r>
          </w:p>
        </w:tc>
        <w:tc>
          <w:tcPr>
            <w:tcW w:type="dxa" w:w="1149"/>
          </w:tcPr>
          <w:p>
            <w:pPr>
              <w:spacing w:after="0"/>
              <w:jc w:val="right"/>
            </w:pPr>
            <w:r>
              <w:rPr>
                <w:sz w:val="16"/>
              </w:rPr>
              <w:t>$208,905</w:t>
            </w:r>
          </w:p>
        </w:tc>
        <w:tc>
          <w:tcPr>
            <w:tcW w:type="dxa" w:w="1822"/>
          </w:tcPr>
          <w:p>
            <w:pPr>
              <w:spacing w:after="0"/>
              <w:jc w:val="right"/>
            </w:pPr>
            <w:r>
              <w:rPr>
                <w:sz w:val="16"/>
              </w:rPr>
              <w:t>41</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Cold Wave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$6,529</w:t>
            </w:r>
          </w:p>
        </w:tc>
        <w:tc>
          <w:tcPr>
            <w:tcW w:type="dxa" w:w="1126"/>
          </w:tcPr>
          <w:p>
            <w:pPr>
              <w:spacing w:after="0"/>
              <w:jc w:val="right"/>
            </w:pPr>
            <w:r>
              <w:rPr>
                <w:sz w:val="16"/>
              </w:rPr>
              <w:t>$353</w:t>
            </w:r>
          </w:p>
        </w:tc>
        <w:tc>
          <w:tcPr>
            <w:tcW w:type="dxa" w:w="1687"/>
          </w:tcPr>
          <w:p>
            <w:pPr>
              <w:spacing w:after="0"/>
              <w:jc w:val="right"/>
            </w:pPr>
            <w:r>
              <w:rPr>
                <w:sz w:val="16"/>
              </w:rPr>
              <w:t>$69,614</w:t>
            </w:r>
          </w:p>
        </w:tc>
        <w:tc>
          <w:tcPr>
            <w:tcW w:type="dxa" w:w="1149"/>
          </w:tcPr>
          <w:p>
            <w:pPr>
              <w:spacing w:after="0"/>
              <w:jc w:val="right"/>
            </w:pPr>
            <w:r>
              <w:rPr>
                <w:sz w:val="16"/>
              </w:rPr>
              <w:t>$76,496</w:t>
            </w:r>
          </w:p>
        </w:tc>
        <w:tc>
          <w:tcPr>
            <w:tcW w:type="dxa" w:w="1822"/>
          </w:tcPr>
          <w:p>
            <w:pPr>
              <w:spacing w:after="0"/>
              <w:jc w:val="right"/>
            </w:pPr>
            <w:r>
              <w:rPr>
                <w:sz w:val="16"/>
              </w:rPr>
              <w:t>7</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Winter Weather</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$45,790</w:t>
            </w:r>
          </w:p>
        </w:tc>
        <w:tc>
          <w:tcPr>
            <w:tcW w:type="dxa" w:w="1126"/>
          </w:tcPr>
          <w:p>
            <w:pPr>
              <w:spacing w:after="0"/>
              <w:jc w:val="right"/>
            </w:pPr>
            <w:r>
              <w:rPr>
                <w:sz w:val="16"/>
              </w:rPr>
              <w:t>$1,554</w:t>
            </w:r>
          </w:p>
        </w:tc>
        <w:tc>
          <w:tcPr>
            <w:tcW w:type="dxa" w:w="1687"/>
          </w:tcPr>
          <w:p>
            <w:pPr>
              <w:spacing w:after="0"/>
              <w:jc w:val="right"/>
            </w:pPr>
            <w:r>
              <w:rPr>
                <w:sz w:val="16"/>
              </w:rPr>
              <w:t>$2,847</w:t>
            </w:r>
          </w:p>
        </w:tc>
        <w:tc>
          <w:tcPr>
            <w:tcW w:type="dxa" w:w="1149"/>
          </w:tcPr>
          <w:p>
            <w:pPr>
              <w:spacing w:after="0"/>
              <w:jc w:val="right"/>
            </w:pPr>
            <w:r>
              <w:rPr>
                <w:sz w:val="16"/>
              </w:rPr>
              <w:t>$50,190</w:t>
            </w:r>
          </w:p>
        </w:tc>
        <w:tc>
          <w:tcPr>
            <w:tcW w:type="dxa" w:w="1822"/>
          </w:tcPr>
          <w:p>
            <w:pPr>
              <w:spacing w:after="0"/>
              <w:jc w:val="right"/>
            </w:pPr>
            <w:r>
              <w:rPr>
                <w:sz w:val="16"/>
              </w:rPr>
              <w:t>38</w:t>
            </w:r>
          </w:p>
        </w:tc>
        <w:tc>
          <w:tcPr>
            <w:tcW w:type="dxa" w:w="3031"/>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$9,709</w:t>
            </w:r>
          </w:p>
        </w:tc>
        <w:tc>
          <w:tcPr>
            <w:tcW w:type="dxa" w:w="1126"/>
          </w:tcPr>
          <w:p>
            <w:pPr>
              <w:spacing w:after="0"/>
              <w:jc w:val="right"/>
            </w:pPr>
            <w:r>
              <w:rPr>
                <w:sz w:val="16"/>
              </w:rPr>
              <w:t>$219</w:t>
            </w:r>
          </w:p>
        </w:tc>
        <w:tc>
          <w:tcPr>
            <w:tcW w:type="dxa" w:w="1687"/>
          </w:tcPr>
          <w:p>
            <w:pPr>
              <w:spacing w:after="0"/>
              <w:jc w:val="right"/>
            </w:pPr>
            <w:r>
              <w:rPr>
                <w:sz w:val="16"/>
              </w:rPr>
              <w:t>$1,803</w:t>
            </w:r>
          </w:p>
        </w:tc>
        <w:tc>
          <w:tcPr>
            <w:tcW w:type="dxa" w:w="1149"/>
          </w:tcPr>
          <w:p>
            <w:pPr>
              <w:spacing w:after="0"/>
              <w:jc w:val="right"/>
            </w:pPr>
            <w:r>
              <w:rPr>
                <w:sz w:val="16"/>
              </w:rPr>
              <w:t>$11,730</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$289</w:t>
            </w:r>
          </w:p>
        </w:tc>
        <w:tc>
          <w:tcPr>
            <w:tcW w:type="dxa" w:w="1126"/>
          </w:tcPr>
          <w:p>
            <w:pPr>
              <w:spacing w:after="0"/>
              <w:jc w:val="right"/>
            </w:pPr>
            <w:r>
              <w:rPr>
                <w:sz w:val="16"/>
              </w:rPr>
              <w:t>n/a</w:t>
            </w:r>
          </w:p>
        </w:tc>
        <w:tc>
          <w:tcPr>
            <w:tcW w:type="dxa" w:w="1687"/>
          </w:tcPr>
          <w:p>
            <w:pPr>
              <w:spacing w:after="0"/>
              <w:jc w:val="right"/>
            </w:pPr>
            <w:r>
              <w:rPr>
                <w:sz w:val="16"/>
              </w:rPr>
              <w:t>$20</w:t>
            </w:r>
          </w:p>
        </w:tc>
        <w:tc>
          <w:tcPr>
            <w:tcW w:type="dxa" w:w="1149"/>
          </w:tcPr>
          <w:p>
            <w:pPr>
              <w:spacing w:after="0"/>
              <w:jc w:val="right"/>
            </w:pPr>
            <w:r>
              <w:rPr>
                <w:sz w:val="16"/>
              </w:rPr>
              <w:t>$309</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4803.01 (Relatively Moderate, 81.4); tract 4801.02 (Relatively Moderate, 81.3); tract 4805 (Relatively Moderate, 80.9)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4804 (Relatively Low, 75.2); tract 4801.02 (Relatively Low, 74.9); tract 4802 (Relatively Low, 73.0)</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4802 (Relatively Low, 87.5); tract 4801.02 (Relatively Low, 81.3); tract 4804 (Very Low, 75.4)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4805 (Very High, 95.0); tract 4801.02 (Very High, 93.6); tract 4804 (Relatively High, 92.2)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4804 (Relatively Low, 80.6); tract 4802 (Relatively Low, 79.2); tract 4801.02 (Relatively Low, 73.7)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4803.01 is Census Tract 4803.01).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1"/>
        <w:gridCol w:w="1878"/>
        <w:gridCol w:w="1749"/>
        <w:gridCol w:w="2035"/>
        <w:gridCol w:w="1669"/>
        <w:gridCol w:w="1446"/>
        <w:gridCol w:w="1889"/>
        <w:gridCol w:w="1584"/>
      </w:tblGrid>
      <w:tr>
        <w:trPr>
          <w:cantSplit/>
          <w:tblHeader/>
        </w:trPr>
        <w:tc>
          <w:tcPr>
            <w:tcW w:type="dxa" w:w="1861"/>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7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5"/>
            <w:shd w:val="clear" w:color="auto" w:fill="E8E8E8"/>
          </w:tcPr>
          <w:p>
            <w:pPr>
              <w:spacing w:after="0"/>
              <w:jc w:val="left"/>
            </w:pPr>
            <w:r>
              <w:rPr>
                <w:b/>
                <w:sz w:val="16"/>
              </w:rPr>
              <w:t>Observed range</w:t>
            </w:r>
          </w:p>
        </w:tc>
        <w:tc>
          <w:tcPr>
            <w:tcW w:type="dxa" w:w="1669"/>
            <w:shd w:val="clear" w:color="auto" w:fill="E8E8E8"/>
          </w:tcPr>
          <w:p>
            <w:pPr>
              <w:spacing w:after="0"/>
              <w:jc w:val="left"/>
            </w:pPr>
            <w:r>
              <w:rPr>
                <w:b/>
                <w:sz w:val="16"/>
              </w:rPr>
              <w:t>Worst recorded event</w:t>
            </w:r>
          </w:p>
        </w:tc>
        <w:tc>
          <w:tcPr>
            <w:tcW w:type="dxa" w:w="1446"/>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How it applies to jurisdictions</w:t>
            </w:r>
          </w:p>
        </w:tc>
        <w:tc>
          <w:tcPr>
            <w:tcW w:type="dxa" w:w="1584"/>
            <w:shd w:val="clear" w:color="auto" w:fill="E8E8E8"/>
          </w:tcPr>
          <w:p>
            <w:pPr>
              <w:spacing w:after="0"/>
              <w:jc w:val="left"/>
            </w:pPr>
            <w:r>
              <w:rPr>
                <w:b/>
                <w:sz w:val="16"/>
              </w:rPr>
              <w:t>Note</w:t>
            </w:r>
          </w:p>
        </w:tc>
      </w:tr>
      <w:tr>
        <w:trPr>
          <w:cantSplit/>
        </w:trPr>
        <w:tc>
          <w:tcPr>
            <w:tcW w:type="dxa" w:w="1861"/>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749"/>
          </w:tcPr>
          <w:p>
            <w:pPr>
              <w:spacing w:after="0"/>
              <w:jc w:val="right"/>
            </w:pPr>
            <w:r>
              <w:rPr>
                <w:sz w:val="16"/>
              </w:rPr>
              <w:t>7 records, 2010 to 2026 (7 zone-level)</w:t>
            </w:r>
          </w:p>
        </w:tc>
        <w:tc>
          <w:tcPr>
            <w:tcW w:type="dxa" w:w="2035"/>
          </w:tcPr>
          <w:p>
            <w:pPr>
              <w:spacing w:after="0"/>
              <w:jc w:val="left"/>
            </w:pPr>
            <w:r>
              <w:rPr>
                <w:sz w:val="16"/>
              </w:rPr>
              <w:t>3 days to 4 days (median 3.5 days); 6 with a recorded value</w:t>
            </w:r>
          </w:p>
        </w:tc>
        <w:tc>
          <w:tcPr>
            <w:tcW w:type="dxa" w:w="1669"/>
          </w:tcPr>
          <w:p>
            <w:pPr>
              <w:spacing w:after="0"/>
              <w:jc w:val="left"/>
            </w:pPr>
            <w:r>
              <w:rPr>
                <w:sz w:val="16"/>
              </w:rPr>
              <w:t>4 consecutive days, 2026-01-24 to 2026-01-27, zone-level</w:t>
            </w:r>
          </w:p>
        </w:tc>
        <w:tc>
          <w:tcPr>
            <w:tcW w:type="dxa" w:w="1446"/>
          </w:tcPr>
          <w:p>
            <w:pPr>
              <w:spacing w:after="0"/>
              <w:jc w:val="left"/>
            </w:pPr>
            <w:r>
              <w:rPr>
                <w:sz w:val="16"/>
              </w:rPr>
              <w:t>Cold/Wind Chill, 2010-01-07, $100,000 property; $0 crops (zone total, 2010 dollars)</w:t>
            </w:r>
          </w:p>
        </w:tc>
        <w:tc>
          <w:tcPr>
            <w:tcW w:type="dxa" w:w="1889"/>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Frost/Freeze (outside NRI's Cold Wave definition)</w:t>
            </w:r>
          </w:p>
        </w:tc>
        <w:tc>
          <w:tcPr>
            <w:tcW w:type="dxa" w:w="1878"/>
          </w:tcPr>
          <w:p>
            <w:pPr>
              <w:spacing w:after="0"/>
              <w:jc w:val="left"/>
            </w:pPr>
            <w:r>
              <w:rPr>
                <w:sz w:val="16"/>
              </w:rPr>
              <w:t>crop damage</w:t>
            </w:r>
          </w:p>
        </w:tc>
        <w:tc>
          <w:tcPr>
            <w:tcW w:type="dxa" w:w="1749"/>
          </w:tcPr>
          <w:p>
            <w:pPr>
              <w:spacing w:after="0"/>
              <w:jc w:val="right"/>
            </w:pPr>
            <w:r>
              <w:rPr>
                <w:sz w:val="16"/>
              </w:rPr>
              <w:t>0</w:t>
            </w:r>
          </w:p>
        </w:tc>
        <w:tc>
          <w:tcPr>
            <w:tcW w:type="dxa" w:w="2035"/>
          </w:tcPr>
          <w:p>
            <w:pPr>
              <w:spacing w:after="0"/>
              <w:jc w:val="left"/>
            </w:pPr>
          </w:p>
        </w:tc>
        <w:tc>
          <w:tcPr>
            <w:tcW w:type="dxa" w:w="1669"/>
          </w:tcPr>
          <w:p>
            <w:pPr>
              <w:spacing w:after="0"/>
              <w:jc w:val="left"/>
            </w:pPr>
          </w:p>
        </w:tc>
        <w:tc>
          <w:tcPr>
            <w:tcW w:type="dxa" w:w="1446"/>
          </w:tcPr>
          <w:p>
            <w:pPr>
              <w:spacing w:after="0"/>
              <w:jc w:val="left"/>
            </w:pPr>
          </w:p>
        </w:tc>
        <w:tc>
          <w:tcPr>
            <w:tcW w:type="dxa" w:w="1889"/>
          </w:tcPr>
          <w:p>
            <w:pPr>
              <w:spacing w:after="0"/>
              <w:jc w:val="left"/>
            </w:pPr>
          </w:p>
        </w:tc>
        <w:tc>
          <w:tcPr>
            <w:tcW w:type="dxa" w:w="1584"/>
          </w:tcPr>
          <w:p>
            <w:pPr>
              <w:spacing w:after="0"/>
              <w:jc w:val="left"/>
            </w:pPr>
          </w:p>
        </w:tc>
      </w:tr>
      <w:tr>
        <w:trPr>
          <w:cantSplit/>
        </w:trPr>
        <w:tc>
          <w:tcPr>
            <w:tcW w:type="dxa" w:w="1861"/>
          </w:tcPr>
          <w:p>
            <w:pPr>
              <w:spacing w:after="0"/>
              <w:jc w:val="left"/>
            </w:pPr>
            <w:r>
              <w:rPr>
                <w:sz w:val="16"/>
              </w:rPr>
              <w:t>Drought</w:t>
            </w:r>
          </w:p>
        </w:tc>
        <w:tc>
          <w:tcPr>
            <w:tcW w:type="dxa" w:w="1878"/>
          </w:tcPr>
          <w:p>
            <w:pPr>
              <w:spacing w:after="0"/>
              <w:jc w:val="left"/>
            </w:pPr>
            <w:r>
              <w:rPr>
                <w:sz w:val="16"/>
              </w:rPr>
              <w:t>U.S. Drought Monitor scale (D0 to D4)</w:t>
            </w:r>
          </w:p>
        </w:tc>
        <w:tc>
          <w:tcPr>
            <w:tcW w:type="dxa" w:w="1749"/>
          </w:tcPr>
          <w:p>
            <w:pPr>
              <w:spacing w:after="0"/>
              <w:jc w:val="right"/>
            </w:pPr>
            <w:r>
              <w:rPr>
                <w:sz w:val="16"/>
              </w:rPr>
              <w:t>41 records, 1996 to 2026 (41 zone-level)</w:t>
            </w:r>
          </w:p>
        </w:tc>
        <w:tc>
          <w:tcPr>
            <w:tcW w:type="dxa" w:w="2035"/>
          </w:tcPr>
          <w:p>
            <w:pPr>
              <w:spacing w:after="0"/>
              <w:jc w:val="left"/>
            </w:pPr>
            <w:r>
              <w:rPr>
                <w:sz w:val="16"/>
              </w:rPr>
              <w:t>7 days to 210 days (median 35 days); 14 with a recorded value</w:t>
            </w:r>
          </w:p>
        </w:tc>
        <w:tc>
          <w:tcPr>
            <w:tcW w:type="dxa" w:w="1669"/>
          </w:tcPr>
          <w:p>
            <w:pPr>
              <w:spacing w:after="0"/>
              <w:jc w:val="left"/>
            </w:pPr>
            <w:r>
              <w:rPr>
                <w:sz w:val="16"/>
              </w:rPr>
              <w:t>210 days (about 6.9 months), 2012-06-19 to 2013-01-14, a run of 8 consecutive Storm Events drought records, zone-level</w:t>
            </w:r>
          </w:p>
        </w:tc>
        <w:tc>
          <w:tcPr>
            <w:tcW w:type="dxa" w:w="1446"/>
          </w:tcPr>
          <w:p>
            <w:pPr>
              <w:spacing w:after="0"/>
              <w:jc w:val="left"/>
            </w:pPr>
          </w:p>
        </w:tc>
        <w:tc>
          <w:tcPr>
            <w:tcW w:type="dxa" w:w="1889"/>
          </w:tcPr>
          <w:p>
            <w:pPr>
              <w:spacing w:after="0"/>
              <w:jc w:val="left"/>
            </w:pPr>
            <w:r>
              <w:rPr>
                <w:sz w:val="16"/>
              </w:rPr>
              <w:t>Countywide (zone-level records).</w:t>
            </w:r>
          </w:p>
        </w:tc>
        <w:tc>
          <w:tcPr>
            <w:tcW w:type="dxa" w:w="15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1"/>
          </w:tcPr>
          <w:p>
            <w:pPr>
              <w:spacing w:after="0"/>
              <w:jc w:val="left"/>
            </w:pPr>
            <w:r>
              <w:rPr>
                <w:sz w:val="16"/>
              </w:rPr>
              <w:t>Earthquake</w:t>
            </w:r>
          </w:p>
        </w:tc>
        <w:tc>
          <w:tcPr>
            <w:tcW w:type="dxa" w:w="1878"/>
          </w:tcPr>
          <w:p>
            <w:pPr>
              <w:spacing w:after="0"/>
              <w:jc w:val="left"/>
            </w:pPr>
            <w:r>
              <w:rPr>
                <w:sz w:val="16"/>
              </w:rPr>
              <w:t>Modified Mercalli (local data)</w:t>
            </w:r>
          </w:p>
        </w:tc>
        <w:tc>
          <w:tcPr>
            <w:tcW w:type="dxa" w:w="1749"/>
          </w:tcPr>
          <w:p>
            <w:pPr>
              <w:spacing w:after="0"/>
              <w:jc w:val="right"/>
            </w:pPr>
            <w:r>
              <w:rPr>
                <w:sz w:val="16"/>
              </w:rPr>
              <w:t>0</w:t>
            </w:r>
          </w:p>
        </w:tc>
        <w:tc>
          <w:tcPr>
            <w:tcW w:type="dxa" w:w="2035"/>
          </w:tcPr>
          <w:p>
            <w:pPr>
              <w:spacing w:after="0"/>
              <w:jc w:val="left"/>
            </w:pPr>
          </w:p>
        </w:tc>
        <w:tc>
          <w:tcPr>
            <w:tcW w:type="dxa" w:w="1669"/>
          </w:tcPr>
          <w:p>
            <w:pPr>
              <w:spacing w:after="0"/>
              <w:jc w:val="left"/>
            </w:pPr>
          </w:p>
        </w:tc>
        <w:tc>
          <w:tcPr>
            <w:tcW w:type="dxa" w:w="1446"/>
          </w:tcPr>
          <w:p>
            <w:pPr>
              <w:spacing w:after="0"/>
              <w:jc w:val="left"/>
            </w:pPr>
          </w:p>
        </w:tc>
        <w:tc>
          <w:tcPr>
            <w:tcW w:type="dxa" w:w="1889"/>
          </w:tcPr>
          <w:p>
            <w:pPr>
              <w:spacing w:after="0"/>
              <w:jc w:val="left"/>
            </w:pPr>
          </w:p>
        </w:tc>
        <w:tc>
          <w:tcPr>
            <w:tcW w:type="dxa" w:w="1584"/>
          </w:tcPr>
          <w:p>
            <w:pPr>
              <w:spacing w:after="0"/>
              <w:jc w:val="left"/>
            </w:pPr>
            <w:r>
              <w:rPr>
                <w:sz w:val="16"/>
              </w:rPr>
              <w:t>Storm Events does not record earthquakes; the USGS earthquake catalog is the source.</w:t>
            </w:r>
          </w:p>
        </w:tc>
      </w:tr>
      <w:tr>
        <w:trPr>
          <w:cantSplit/>
        </w:trPr>
        <w:tc>
          <w:tcPr>
            <w:tcW w:type="dxa" w:w="1861"/>
          </w:tcPr>
          <w:p>
            <w:pPr>
              <w:spacing w:after="0"/>
              <w:jc w:val="left"/>
            </w:pPr>
            <w:r>
              <w:rPr>
                <w:sz w:val="16"/>
              </w:rPr>
              <w:t>Hail</w:t>
            </w:r>
          </w:p>
        </w:tc>
        <w:tc>
          <w:tcPr>
            <w:tcW w:type="dxa" w:w="1878"/>
          </w:tcPr>
          <w:p>
            <w:pPr>
              <w:spacing w:after="0"/>
              <w:jc w:val="left"/>
            </w:pPr>
            <w:r>
              <w:rPr>
                <w:sz w:val="16"/>
              </w:rPr>
              <w:t>hail size (inches)</w:t>
            </w:r>
          </w:p>
        </w:tc>
        <w:tc>
          <w:tcPr>
            <w:tcW w:type="dxa" w:w="1749"/>
          </w:tcPr>
          <w:p>
            <w:pPr>
              <w:spacing w:after="0"/>
              <w:jc w:val="right"/>
            </w:pPr>
            <w:r>
              <w:rPr>
                <w:sz w:val="16"/>
              </w:rPr>
              <w:t>198 records, 1955 to 2026</w:t>
            </w:r>
          </w:p>
        </w:tc>
        <w:tc>
          <w:tcPr>
            <w:tcW w:type="dxa" w:w="2035"/>
          </w:tcPr>
          <w:p>
            <w:pPr>
              <w:spacing w:after="0"/>
              <w:jc w:val="left"/>
            </w:pPr>
            <w:r>
              <w:rPr>
                <w:sz w:val="16"/>
              </w:rPr>
              <w:t>0.75 in to 2.75 in (median 1 in); 197 with a recorded value</w:t>
            </w:r>
          </w:p>
        </w:tc>
        <w:tc>
          <w:tcPr>
            <w:tcW w:type="dxa" w:w="1669"/>
          </w:tcPr>
          <w:p>
            <w:pPr>
              <w:spacing w:after="0"/>
              <w:jc w:val="left"/>
            </w:pPr>
            <w:r>
              <w:rPr>
                <w:sz w:val="16"/>
              </w:rPr>
              <w:t>2.75 in hail, 2026-04-25; same size also recorded on 1968-05-16, 1973-03-30, 1976-06-15, 1992-04-24, 1993-03-30, 2004-05-30</w:t>
            </w:r>
          </w:p>
        </w:tc>
        <w:tc>
          <w:tcPr>
            <w:tcW w:type="dxa" w:w="1446"/>
          </w:tcPr>
          <w:p>
            <w:pPr>
              <w:spacing w:after="0"/>
              <w:jc w:val="left"/>
            </w:pPr>
            <w:r>
              <w:rPr>
                <w:sz w:val="16"/>
              </w:rPr>
              <w:t>Hail, 1993-10-08, $500 property; crops not recorded (1993 dollars)</w:t>
            </w:r>
          </w:p>
        </w:tc>
        <w:tc>
          <w:tcPr>
            <w:tcW w:type="dxa" w:w="1889"/>
          </w:tcPr>
          <w:p>
            <w:pPr>
              <w:spacing w:after="0"/>
              <w:jc w:val="left"/>
            </w:pPr>
            <w:r>
              <w:rPr>
                <w:sz w:val="16"/>
              </w:rPr>
              <w:t>Event records naming jurisdictions in the plan: Hope city (43 records), Washington city (13 records), Blevins city (9 records), Ozan town (8 records), Fulton town (7 records), Oakhaven town (4 records), Patmos town (3 records).</w:t>
            </w:r>
          </w:p>
        </w:tc>
        <w:tc>
          <w:tcPr>
            <w:tcW w:type="dxa" w:w="1584"/>
          </w:tcPr>
          <w:p>
            <w:pPr>
              <w:spacing w:after="0"/>
              <w:jc w:val="left"/>
            </w:pPr>
          </w:p>
        </w:tc>
      </w:tr>
      <w:tr>
        <w:trPr>
          <w:cantSplit/>
        </w:trPr>
        <w:tc>
          <w:tcPr>
            <w:tcW w:type="dxa" w:w="1861"/>
          </w:tcPr>
          <w:p>
            <w:pPr>
              <w:spacing w:after="0"/>
              <w:jc w:val="left"/>
            </w:pPr>
            <w:r>
              <w:rPr>
                <w:sz w:val="16"/>
              </w:rPr>
              <w:t>Excessive Heat, Heat</w:t>
            </w:r>
          </w:p>
        </w:tc>
        <w:tc>
          <w:tcPr>
            <w:tcW w:type="dxa" w:w="1878"/>
          </w:tcPr>
          <w:p>
            <w:pPr>
              <w:spacing w:after="0"/>
              <w:jc w:val="left"/>
            </w:pPr>
            <w:r>
              <w:rPr>
                <w:sz w:val="16"/>
              </w:rPr>
              <w:t>heat index (in event narratives)</w:t>
            </w:r>
          </w:p>
        </w:tc>
        <w:tc>
          <w:tcPr>
            <w:tcW w:type="dxa" w:w="1749"/>
          </w:tcPr>
          <w:p>
            <w:pPr>
              <w:spacing w:after="0"/>
              <w:jc w:val="right"/>
            </w:pPr>
            <w:r>
              <w:rPr>
                <w:sz w:val="16"/>
              </w:rPr>
              <w:t>75 records, 2011 to 2025 (75 zone-level)</w:t>
            </w:r>
          </w:p>
        </w:tc>
        <w:tc>
          <w:tcPr>
            <w:tcW w:type="dxa" w:w="2035"/>
          </w:tcPr>
          <w:p>
            <w:pPr>
              <w:spacing w:after="0"/>
              <w:jc w:val="left"/>
            </w:pPr>
            <w:r>
              <w:rPr>
                <w:sz w:val="16"/>
              </w:rPr>
              <w:t>1 day to 94 days (median 4 days); 55 with a recorded value</w:t>
            </w:r>
          </w:p>
        </w:tc>
        <w:tc>
          <w:tcPr>
            <w:tcW w:type="dxa" w:w="1669"/>
          </w:tcPr>
          <w:p>
            <w:pPr>
              <w:spacing w:after="0"/>
              <w:jc w:val="left"/>
            </w:pPr>
            <w:r>
              <w:rPr>
                <w:sz w:val="16"/>
              </w:rPr>
              <w:t>2011-06-01 to 2011-09-02 (4 records, 3 of them monthly summary records), zone-level</w:t>
            </w:r>
          </w:p>
        </w:tc>
        <w:tc>
          <w:tcPr>
            <w:tcW w:type="dxa" w:w="1446"/>
          </w:tcPr>
          <w:p>
            <w:pPr>
              <w:spacing w:after="0"/>
              <w:jc w:val="left"/>
            </w:pPr>
          </w:p>
        </w:tc>
        <w:tc>
          <w:tcPr>
            <w:tcW w:type="dxa" w:w="1889"/>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Hurricane, Tropical Storm, Tropical Depression</w:t>
            </w:r>
          </w:p>
        </w:tc>
        <w:tc>
          <w:tcPr>
            <w:tcW w:type="dxa" w:w="1878"/>
          </w:tcPr>
          <w:p>
            <w:pPr>
              <w:spacing w:after="0"/>
              <w:jc w:val="left"/>
            </w:pPr>
            <w:r>
              <w:rPr>
                <w:sz w:val="16"/>
              </w:rPr>
              <w:t>Saffir-Simpson</w:t>
            </w:r>
          </w:p>
        </w:tc>
        <w:tc>
          <w:tcPr>
            <w:tcW w:type="dxa" w:w="1749"/>
          </w:tcPr>
          <w:p>
            <w:pPr>
              <w:spacing w:after="0"/>
              <w:jc w:val="right"/>
            </w:pPr>
            <w:r>
              <w:rPr>
                <w:sz w:val="16"/>
              </w:rPr>
              <w:t>2 records, 2008 to 2020 (2 zone-level)</w:t>
            </w:r>
          </w:p>
        </w:tc>
        <w:tc>
          <w:tcPr>
            <w:tcW w:type="dxa" w:w="2035"/>
          </w:tcPr>
          <w:p>
            <w:pPr>
              <w:spacing w:after="0"/>
              <w:jc w:val="left"/>
            </w:pPr>
          </w:p>
        </w:tc>
        <w:tc>
          <w:tcPr>
            <w:tcW w:type="dxa" w:w="1669"/>
          </w:tcPr>
          <w:p>
            <w:pPr>
              <w:spacing w:after="0"/>
              <w:jc w:val="left"/>
            </w:pPr>
            <w:r>
              <w:rPr>
                <w:sz w:val="16"/>
              </w:rPr>
              <w:t>Strongest recorded: Tropical Storm record, 2008-09-13, $100,000 property; $0 crops (2008 dollars); NWS zone ARZ060</w:t>
            </w:r>
          </w:p>
        </w:tc>
        <w:tc>
          <w:tcPr>
            <w:tcW w:type="dxa" w:w="1446"/>
          </w:tcPr>
          <w:p>
            <w:pPr>
              <w:spacing w:after="0"/>
              <w:jc w:val="left"/>
            </w:pPr>
          </w:p>
        </w:tc>
        <w:tc>
          <w:tcPr>
            <w:tcW w:type="dxa" w:w="1889"/>
          </w:tcPr>
          <w:p>
            <w:pPr>
              <w:spacing w:after="0"/>
              <w:jc w:val="left"/>
            </w:pPr>
            <w:r>
              <w:rPr>
                <w:sz w:val="16"/>
              </w:rPr>
              <w:t>Countywide (zone-level records).</w:t>
            </w:r>
          </w:p>
        </w:tc>
        <w:tc>
          <w:tcPr>
            <w:tcW w:type="dxa" w:w="15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1"/>
          </w:tcPr>
          <w:p>
            <w:pPr>
              <w:spacing w:after="0"/>
              <w:jc w:val="left"/>
            </w:pPr>
            <w:r>
              <w:rPr>
                <w:sz w:val="16"/>
              </w:rPr>
              <w:t>Ice Storm</w:t>
            </w:r>
          </w:p>
        </w:tc>
        <w:tc>
          <w:tcPr>
            <w:tcW w:type="dxa" w:w="1878"/>
          </w:tcPr>
          <w:p>
            <w:pPr>
              <w:spacing w:after="0"/>
              <w:jc w:val="left"/>
            </w:pPr>
            <w:r>
              <w:rPr>
                <w:sz w:val="16"/>
              </w:rPr>
              <w:t>Sperry-Piltz ice scale (local data)</w:t>
            </w:r>
          </w:p>
        </w:tc>
        <w:tc>
          <w:tcPr>
            <w:tcW w:type="dxa" w:w="1749"/>
          </w:tcPr>
          <w:p>
            <w:pPr>
              <w:spacing w:after="0"/>
              <w:jc w:val="right"/>
            </w:pPr>
            <w:r>
              <w:rPr>
                <w:sz w:val="16"/>
              </w:rPr>
              <w:t>5 records, 1997 to 2000 (5 zone-level)</w:t>
            </w:r>
          </w:p>
        </w:tc>
        <w:tc>
          <w:tcPr>
            <w:tcW w:type="dxa" w:w="2035"/>
          </w:tcPr>
          <w:p>
            <w:pPr>
              <w:spacing w:after="0"/>
              <w:jc w:val="left"/>
            </w:pPr>
          </w:p>
        </w:tc>
        <w:tc>
          <w:tcPr>
            <w:tcW w:type="dxa" w:w="1669"/>
          </w:tcPr>
          <w:p>
            <w:pPr>
              <w:spacing w:after="0"/>
              <w:jc w:val="left"/>
            </w:pPr>
            <w:r>
              <w:rPr>
                <w:sz w:val="16"/>
              </w:rPr>
              <w:t>Ice Storm, 2000-12-12, $40,000,000 property; crops not reported (2000 dollars); NWS zone ARZ060</w:t>
            </w:r>
          </w:p>
        </w:tc>
        <w:tc>
          <w:tcPr>
            <w:tcW w:type="dxa" w:w="1446"/>
          </w:tcPr>
          <w:p>
            <w:pPr>
              <w:spacing w:after="0"/>
              <w:jc w:val="left"/>
            </w:pPr>
          </w:p>
        </w:tc>
        <w:tc>
          <w:tcPr>
            <w:tcW w:type="dxa" w:w="1889"/>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Flash Flood, Flood, Lakeshore Flood</w:t>
            </w:r>
          </w:p>
        </w:tc>
        <w:tc>
          <w:tcPr>
            <w:tcW w:type="dxa" w:w="1878"/>
          </w:tcPr>
          <w:p>
            <w:pPr>
              <w:spacing w:after="0"/>
              <w:jc w:val="left"/>
            </w:pPr>
            <w:r>
              <w:rPr>
                <w:sz w:val="16"/>
              </w:rPr>
              <w:t>damage and flood days (flood depth: FIRM)</w:t>
            </w:r>
          </w:p>
        </w:tc>
        <w:tc>
          <w:tcPr>
            <w:tcW w:type="dxa" w:w="1749"/>
          </w:tcPr>
          <w:p>
            <w:pPr>
              <w:spacing w:after="0"/>
              <w:jc w:val="right"/>
            </w:pPr>
            <w:r>
              <w:rPr>
                <w:sz w:val="16"/>
              </w:rPr>
              <w:t>70 records, 1996 to 2026</w:t>
            </w:r>
          </w:p>
        </w:tc>
        <w:tc>
          <w:tcPr>
            <w:tcW w:type="dxa" w:w="2035"/>
          </w:tcPr>
          <w:p>
            <w:pPr>
              <w:spacing w:after="0"/>
              <w:jc w:val="left"/>
            </w:pPr>
          </w:p>
        </w:tc>
        <w:tc>
          <w:tcPr>
            <w:tcW w:type="dxa" w:w="1669"/>
          </w:tcPr>
          <w:p>
            <w:pPr>
              <w:spacing w:after="0"/>
              <w:jc w:val="left"/>
            </w:pPr>
            <w:r>
              <w:rPr>
                <w:sz w:val="16"/>
              </w:rPr>
              <w:t>Flood, 2015-06-01, $770,000 property; $0 crops (2015 dollars)</w:t>
            </w:r>
          </w:p>
        </w:tc>
        <w:tc>
          <w:tcPr>
            <w:tcW w:type="dxa" w:w="1446"/>
          </w:tcPr>
          <w:p>
            <w:pPr>
              <w:spacing w:after="0"/>
              <w:jc w:val="left"/>
            </w:pPr>
          </w:p>
        </w:tc>
        <w:tc>
          <w:tcPr>
            <w:tcW w:type="dxa" w:w="1889"/>
          </w:tcPr>
          <w:p>
            <w:pPr>
              <w:spacing w:after="0"/>
              <w:jc w:val="left"/>
            </w:pPr>
            <w:r>
              <w:rPr>
                <w:sz w:val="16"/>
              </w:rPr>
              <w:t>Event records naming jurisdictions in the plan: Hope city (22 records), Fulton town (7 records), Blevins city (4 records), Ozan town (4 records), Oakhaven town (3 records), Washington city (2 records), Patmos town (1 record).</w:t>
            </w:r>
          </w:p>
        </w:tc>
        <w:tc>
          <w:tcPr>
            <w:tcW w:type="dxa" w:w="15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1"/>
          </w:tcPr>
          <w:p>
            <w:pPr>
              <w:spacing w:after="0"/>
              <w:jc w:val="left"/>
            </w:pPr>
            <w:r>
              <w:rPr>
                <w:sz w:val="16"/>
              </w:rPr>
              <w:t>Debris Flow</w:t>
            </w:r>
          </w:p>
        </w:tc>
        <w:tc>
          <w:tcPr>
            <w:tcW w:type="dxa" w:w="1878"/>
          </w:tcPr>
          <w:p>
            <w:pPr>
              <w:spacing w:after="0"/>
              <w:jc w:val="left"/>
            </w:pPr>
            <w:r>
              <w:rPr>
                <w:sz w:val="16"/>
              </w:rPr>
              <w:t>none (count and damage only)</w:t>
            </w:r>
          </w:p>
        </w:tc>
        <w:tc>
          <w:tcPr>
            <w:tcW w:type="dxa" w:w="1749"/>
          </w:tcPr>
          <w:p>
            <w:pPr>
              <w:spacing w:after="0"/>
              <w:jc w:val="right"/>
            </w:pPr>
            <w:r>
              <w:rPr>
                <w:sz w:val="16"/>
              </w:rPr>
              <w:t>0</w:t>
            </w:r>
          </w:p>
        </w:tc>
        <w:tc>
          <w:tcPr>
            <w:tcW w:type="dxa" w:w="2035"/>
          </w:tcPr>
          <w:p>
            <w:pPr>
              <w:spacing w:after="0"/>
              <w:jc w:val="left"/>
            </w:pPr>
          </w:p>
        </w:tc>
        <w:tc>
          <w:tcPr>
            <w:tcW w:type="dxa" w:w="1669"/>
          </w:tcPr>
          <w:p>
            <w:pPr>
              <w:spacing w:after="0"/>
              <w:jc w:val="left"/>
            </w:pPr>
          </w:p>
        </w:tc>
        <w:tc>
          <w:tcPr>
            <w:tcW w:type="dxa" w:w="1446"/>
          </w:tcPr>
          <w:p>
            <w:pPr>
              <w:spacing w:after="0"/>
              <w:jc w:val="left"/>
            </w:pPr>
          </w:p>
        </w:tc>
        <w:tc>
          <w:tcPr>
            <w:tcW w:type="dxa" w:w="1889"/>
          </w:tcPr>
          <w:p>
            <w:pPr>
              <w:spacing w:after="0"/>
              <w:jc w:val="left"/>
            </w:pPr>
          </w:p>
        </w:tc>
        <w:tc>
          <w:tcPr>
            <w:tcW w:type="dxa" w:w="1584"/>
          </w:tcPr>
          <w:p>
            <w:pPr>
              <w:spacing w:after="0"/>
              <w:jc w:val="left"/>
            </w:pPr>
          </w:p>
        </w:tc>
      </w:tr>
      <w:tr>
        <w:trPr>
          <w:cantSplit/>
        </w:trPr>
        <w:tc>
          <w:tcPr>
            <w:tcW w:type="dxa" w:w="1861"/>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749"/>
          </w:tcPr>
          <w:p>
            <w:pPr>
              <w:spacing w:after="0"/>
              <w:jc w:val="right"/>
            </w:pPr>
            <w:r>
              <w:rPr>
                <w:sz w:val="16"/>
              </w:rPr>
              <w:t>4 records, 1999 to 2024</w:t>
            </w:r>
          </w:p>
        </w:tc>
        <w:tc>
          <w:tcPr>
            <w:tcW w:type="dxa" w:w="2035"/>
          </w:tcPr>
          <w:p>
            <w:pPr>
              <w:spacing w:after="0"/>
              <w:jc w:val="left"/>
            </w:pPr>
          </w:p>
        </w:tc>
        <w:tc>
          <w:tcPr>
            <w:tcW w:type="dxa" w:w="1669"/>
          </w:tcPr>
          <w:p>
            <w:pPr>
              <w:spacing w:after="0"/>
              <w:jc w:val="left"/>
            </w:pPr>
            <w:r>
              <w:rPr>
                <w:sz w:val="16"/>
              </w:rPr>
              <w:t>Lightning, 2024-05-22, $50,000 property; $0 crops (2024 dollars)</w:t>
            </w:r>
          </w:p>
        </w:tc>
        <w:tc>
          <w:tcPr>
            <w:tcW w:type="dxa" w:w="1446"/>
          </w:tcPr>
          <w:p>
            <w:pPr>
              <w:spacing w:after="0"/>
              <w:jc w:val="left"/>
            </w:pPr>
          </w:p>
        </w:tc>
        <w:tc>
          <w:tcPr>
            <w:tcW w:type="dxa" w:w="1889"/>
          </w:tcPr>
          <w:p>
            <w:pPr>
              <w:spacing w:after="0"/>
              <w:jc w:val="left"/>
            </w:pPr>
            <w:r>
              <w:rPr>
                <w:sz w:val="16"/>
              </w:rPr>
              <w:t>Event records naming jurisdictions in the plan: Fulton town (1 record), Hope city (1 record), Ozan town (1 record).</w:t>
            </w:r>
          </w:p>
        </w:tc>
        <w:tc>
          <w:tcPr>
            <w:tcW w:type="dxa" w:w="1584"/>
          </w:tcPr>
          <w:p>
            <w:pPr>
              <w:spacing w:after="0"/>
              <w:jc w:val="left"/>
            </w:pPr>
            <w:r>
              <w:rPr>
                <w:sz w:val="16"/>
              </w:rPr>
              <w:t>Storm Events lists lightning with damage or casualties.</w:t>
            </w:r>
          </w:p>
        </w:tc>
      </w:tr>
      <w:tr>
        <w:trPr>
          <w:cantSplit/>
        </w:trPr>
        <w:tc>
          <w:tcPr>
            <w:tcW w:type="dxa" w:w="1861"/>
          </w:tcPr>
          <w:p>
            <w:pPr>
              <w:spacing w:after="0"/>
              <w:jc w:val="left"/>
            </w:pPr>
            <w:r>
              <w:rPr>
                <w:sz w:val="16"/>
              </w:rPr>
              <w:t>High Wind and Strong Wind (outside NRI's Strong Wind definition)</w:t>
            </w:r>
          </w:p>
        </w:tc>
        <w:tc>
          <w:tcPr>
            <w:tcW w:type="dxa" w:w="1878"/>
          </w:tcPr>
          <w:p>
            <w:pPr>
              <w:spacing w:after="0"/>
              <w:jc w:val="left"/>
            </w:pPr>
            <w:r>
              <w:rPr>
                <w:sz w:val="16"/>
              </w:rPr>
              <w:t>wind speed (kt and mph)</w:t>
            </w:r>
          </w:p>
        </w:tc>
        <w:tc>
          <w:tcPr>
            <w:tcW w:type="dxa" w:w="1749"/>
          </w:tcPr>
          <w:p>
            <w:pPr>
              <w:spacing w:after="0"/>
              <w:jc w:val="right"/>
            </w:pPr>
            <w:r>
              <w:rPr>
                <w:sz w:val="16"/>
              </w:rPr>
              <w:t>2 records, 2006 to 2008 (2 zone-level)</w:t>
            </w:r>
          </w:p>
        </w:tc>
        <w:tc>
          <w:tcPr>
            <w:tcW w:type="dxa" w:w="2035"/>
          </w:tcPr>
          <w:p>
            <w:pPr>
              <w:spacing w:after="0"/>
              <w:jc w:val="left"/>
            </w:pPr>
            <w:r>
              <w:rPr>
                <w:sz w:val="16"/>
              </w:rPr>
              <w:t>43 kt (49 mph) to 56 kt (64 mph) (median 49.5 kt (57 mph)); 2 with a recorded value</w:t>
            </w:r>
          </w:p>
        </w:tc>
        <w:tc>
          <w:tcPr>
            <w:tcW w:type="dxa" w:w="1669"/>
          </w:tcPr>
          <w:p>
            <w:pPr>
              <w:spacing w:after="0"/>
              <w:jc w:val="left"/>
            </w:pPr>
            <w:r>
              <w:rPr>
                <w:sz w:val="16"/>
              </w:rPr>
              <w:t>56 kt (64 mph) estimated gust, High Wind, 2006-03-09; NWS zone ARZ060</w:t>
            </w:r>
          </w:p>
        </w:tc>
        <w:tc>
          <w:tcPr>
            <w:tcW w:type="dxa" w:w="1446"/>
          </w:tcPr>
          <w:p>
            <w:pPr>
              <w:spacing w:after="0"/>
              <w:jc w:val="left"/>
            </w:pPr>
            <w:r>
              <w:rPr>
                <w:sz w:val="16"/>
              </w:rPr>
              <w:t>Strong Wind, 2008-01-29, $50,000 property; $0 crops (zone total, 2008 dollars)</w:t>
            </w:r>
          </w:p>
        </w:tc>
        <w:tc>
          <w:tcPr>
            <w:tcW w:type="dxa" w:w="1889"/>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Thunderstorm Wind</w:t>
            </w:r>
          </w:p>
        </w:tc>
        <w:tc>
          <w:tcPr>
            <w:tcW w:type="dxa" w:w="1878"/>
          </w:tcPr>
          <w:p>
            <w:pPr>
              <w:spacing w:after="0"/>
              <w:jc w:val="left"/>
            </w:pPr>
            <w:r>
              <w:rPr>
                <w:sz w:val="16"/>
              </w:rPr>
              <w:t>wind speed (kt and mph)</w:t>
            </w:r>
          </w:p>
        </w:tc>
        <w:tc>
          <w:tcPr>
            <w:tcW w:type="dxa" w:w="1749"/>
          </w:tcPr>
          <w:p>
            <w:pPr>
              <w:spacing w:after="0"/>
              <w:jc w:val="right"/>
            </w:pPr>
            <w:r>
              <w:rPr>
                <w:sz w:val="16"/>
              </w:rPr>
              <w:t>248 records, 1955 to 2026</w:t>
            </w:r>
          </w:p>
        </w:tc>
        <w:tc>
          <w:tcPr>
            <w:tcW w:type="dxa" w:w="2035"/>
          </w:tcPr>
          <w:p>
            <w:pPr>
              <w:spacing w:after="0"/>
              <w:jc w:val="left"/>
            </w:pPr>
            <w:r>
              <w:rPr>
                <w:sz w:val="16"/>
              </w:rPr>
              <w:t>43 kt (49 mph) to 83 kt (96 mph) (median 55 kt (63 mph)); 157 with a recorded value</w:t>
            </w:r>
          </w:p>
        </w:tc>
        <w:tc>
          <w:tcPr>
            <w:tcW w:type="dxa" w:w="1669"/>
          </w:tcPr>
          <w:p>
            <w:pPr>
              <w:spacing w:after="0"/>
              <w:jc w:val="left"/>
            </w:pPr>
            <w:r>
              <w:rPr>
                <w:sz w:val="16"/>
              </w:rPr>
              <w:t>83 kt (96 mph) estimated gust, Thunderstorm Wind, 2011-04-04</w:t>
            </w:r>
          </w:p>
        </w:tc>
        <w:tc>
          <w:tcPr>
            <w:tcW w:type="dxa" w:w="1446"/>
          </w:tcPr>
          <w:p>
            <w:pPr>
              <w:spacing w:after="0"/>
              <w:jc w:val="left"/>
            </w:pPr>
            <w:r>
              <w:rPr>
                <w:sz w:val="16"/>
              </w:rPr>
              <w:t>Thunderstorm Wind, 1994-06-30, $500,000 property; crops not recorded (1994 dollars)</w:t>
            </w:r>
          </w:p>
        </w:tc>
        <w:tc>
          <w:tcPr>
            <w:tcW w:type="dxa" w:w="1889"/>
          </w:tcPr>
          <w:p>
            <w:pPr>
              <w:spacing w:after="0"/>
              <w:jc w:val="left"/>
            </w:pPr>
            <w:r>
              <w:rPr>
                <w:sz w:val="16"/>
              </w:rPr>
              <w:t>Event records naming jurisdictions in the plan: Hope city (74 records), Blevins city (13 records), Washington city (6 records), Fulton town (5 records), Patmos town (5 records), Ozan town (3 records), Oakhaven town (2 records), McNab town (1 record).</w:t>
            </w:r>
          </w:p>
        </w:tc>
        <w:tc>
          <w:tcPr>
            <w:tcW w:type="dxa" w:w="1584"/>
          </w:tcPr>
          <w:p>
            <w:pPr>
              <w:spacing w:after="0"/>
              <w:jc w:val="left"/>
            </w:pPr>
          </w:p>
        </w:tc>
      </w:tr>
      <w:tr>
        <w:trPr>
          <w:cantSplit/>
        </w:trPr>
        <w:tc>
          <w:tcPr>
            <w:tcW w:type="dxa" w:w="1861"/>
          </w:tcPr>
          <w:p>
            <w:pPr>
              <w:spacing w:after="0"/>
              <w:jc w:val="left"/>
            </w:pPr>
            <w:r>
              <w:rPr>
                <w:sz w:val="16"/>
              </w:rPr>
              <w:t>Tornado</w:t>
            </w:r>
          </w:p>
        </w:tc>
        <w:tc>
          <w:tcPr>
            <w:tcW w:type="dxa" w:w="1878"/>
          </w:tcPr>
          <w:p>
            <w:pPr>
              <w:spacing w:after="0"/>
              <w:jc w:val="left"/>
            </w:pPr>
            <w:r>
              <w:rPr>
                <w:sz w:val="16"/>
              </w:rPr>
              <w:t>Enhanced Fujita (Fujita before Feb 2007)</w:t>
            </w:r>
          </w:p>
        </w:tc>
        <w:tc>
          <w:tcPr>
            <w:tcW w:type="dxa" w:w="1749"/>
          </w:tcPr>
          <w:p>
            <w:pPr>
              <w:spacing w:after="0"/>
              <w:jc w:val="right"/>
            </w:pPr>
            <w:r>
              <w:rPr>
                <w:sz w:val="16"/>
              </w:rPr>
              <w:t>36 records, 1954 to 2025</w:t>
            </w:r>
          </w:p>
        </w:tc>
        <w:tc>
          <w:tcPr>
            <w:tcW w:type="dxa" w:w="2035"/>
          </w:tcPr>
          <w:p>
            <w:pPr>
              <w:spacing w:after="0"/>
              <w:jc w:val="left"/>
            </w:pPr>
            <w:r>
              <w:rPr>
                <w:sz w:val="16"/>
              </w:rPr>
              <w:t>F/EF0 to F/EF4 (median F/EF1); 36 with a recorded value</w:t>
            </w:r>
          </w:p>
        </w:tc>
        <w:tc>
          <w:tcPr>
            <w:tcW w:type="dxa" w:w="1669"/>
          </w:tcPr>
          <w:p>
            <w:pPr>
              <w:spacing w:after="0"/>
              <w:jc w:val="left"/>
            </w:pPr>
            <w:r>
              <w:rPr>
                <w:sz w:val="16"/>
              </w:rPr>
              <w:t>F4 tornado, 1982-04-02, 17 mi path length (whole path, pre-1996), 200 yd wide, $2,500,000 property; crops not recorded (1982 dollars)</w:t>
            </w:r>
          </w:p>
        </w:tc>
        <w:tc>
          <w:tcPr>
            <w:tcW w:type="dxa" w:w="1446"/>
          </w:tcPr>
          <w:p>
            <w:pPr>
              <w:spacing w:after="0"/>
              <w:jc w:val="left"/>
            </w:pPr>
            <w:r>
              <w:rPr>
                <w:sz w:val="16"/>
              </w:rPr>
              <w:t>Tornado, 1982-04-02, $2,500,000 property; crops not recorded (1982 dollars)</w:t>
            </w:r>
          </w:p>
        </w:tc>
        <w:tc>
          <w:tcPr>
            <w:tcW w:type="dxa" w:w="1889"/>
          </w:tcPr>
          <w:p>
            <w:pPr>
              <w:spacing w:after="0"/>
              <w:jc w:val="left"/>
            </w:pPr>
            <w:r>
              <w:rPr>
                <w:sz w:val="16"/>
              </w:rPr>
              <w:t>Event records naming jurisdictions in the plan: Hope city (4 records), Fulton town (3 records), Patmos town (2 records), Blevins city (1 record), Oakhaven town (1 record), Ozan town (1 record), Washington city (1 record).</w:t>
            </w:r>
          </w:p>
        </w:tc>
        <w:tc>
          <w:tcPr>
            <w:tcW w:type="dxa" w:w="15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1"/>
          </w:tcPr>
          <w:p>
            <w:pPr>
              <w:spacing w:after="0"/>
              <w:jc w:val="left"/>
            </w:pPr>
            <w:r>
              <w:rPr>
                <w:sz w:val="16"/>
              </w:rPr>
              <w:t>Wildfire</w:t>
            </w:r>
          </w:p>
        </w:tc>
        <w:tc>
          <w:tcPr>
            <w:tcW w:type="dxa" w:w="1878"/>
          </w:tcPr>
          <w:p>
            <w:pPr>
              <w:spacing w:after="0"/>
              <w:jc w:val="left"/>
            </w:pPr>
            <w:r>
              <w:rPr>
                <w:sz w:val="16"/>
              </w:rPr>
              <w:t>acres burned (local data)</w:t>
            </w:r>
          </w:p>
        </w:tc>
        <w:tc>
          <w:tcPr>
            <w:tcW w:type="dxa" w:w="1749"/>
          </w:tcPr>
          <w:p>
            <w:pPr>
              <w:spacing w:after="0"/>
              <w:jc w:val="right"/>
            </w:pPr>
            <w:r>
              <w:rPr>
                <w:sz w:val="16"/>
              </w:rPr>
              <w:t>0</w:t>
            </w:r>
          </w:p>
        </w:tc>
        <w:tc>
          <w:tcPr>
            <w:tcW w:type="dxa" w:w="2035"/>
          </w:tcPr>
          <w:p>
            <w:pPr>
              <w:spacing w:after="0"/>
              <w:jc w:val="left"/>
            </w:pPr>
          </w:p>
        </w:tc>
        <w:tc>
          <w:tcPr>
            <w:tcW w:type="dxa" w:w="1669"/>
          </w:tcPr>
          <w:p>
            <w:pPr>
              <w:spacing w:after="0"/>
              <w:jc w:val="left"/>
            </w:pPr>
          </w:p>
        </w:tc>
        <w:tc>
          <w:tcPr>
            <w:tcW w:type="dxa" w:w="1446"/>
          </w:tcPr>
          <w:p>
            <w:pPr>
              <w:spacing w:after="0"/>
              <w:jc w:val="left"/>
            </w:pPr>
          </w:p>
        </w:tc>
        <w:tc>
          <w:tcPr>
            <w:tcW w:type="dxa" w:w="1889"/>
          </w:tcPr>
          <w:p>
            <w:pPr>
              <w:spacing w:after="0"/>
              <w:jc w:val="left"/>
            </w:pPr>
          </w:p>
        </w:tc>
        <w:tc>
          <w:tcPr>
            <w:tcW w:type="dxa" w:w="1584"/>
          </w:tcPr>
          <w:p>
            <w:pPr>
              <w:spacing w:after="0"/>
              <w:jc w:val="left"/>
            </w:pPr>
          </w:p>
        </w:tc>
      </w:tr>
      <w:tr>
        <w:trPr>
          <w:cantSplit/>
        </w:trPr>
        <w:tc>
          <w:tcPr>
            <w:tcW w:type="dxa" w:w="1861"/>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 data)</w:t>
            </w:r>
          </w:p>
        </w:tc>
        <w:tc>
          <w:tcPr>
            <w:tcW w:type="dxa" w:w="1749"/>
          </w:tcPr>
          <w:p>
            <w:pPr>
              <w:spacing w:after="0"/>
              <w:jc w:val="right"/>
            </w:pPr>
            <w:r>
              <w:rPr>
                <w:sz w:val="16"/>
              </w:rPr>
              <w:t>38 records, 2000 to 2026 (38 zone-level)</w:t>
            </w:r>
          </w:p>
        </w:tc>
        <w:tc>
          <w:tcPr>
            <w:tcW w:type="dxa" w:w="2035"/>
          </w:tcPr>
          <w:p>
            <w:pPr>
              <w:spacing w:after="0"/>
              <w:jc w:val="left"/>
            </w:pPr>
          </w:p>
        </w:tc>
        <w:tc>
          <w:tcPr>
            <w:tcW w:type="dxa" w:w="1669"/>
          </w:tcPr>
          <w:p>
            <w:pPr>
              <w:spacing w:after="0"/>
              <w:jc w:val="left"/>
            </w:pPr>
            <w:r>
              <w:rPr>
                <w:sz w:val="16"/>
              </w:rPr>
              <w:t>Winter Storm, 2021-02-16, $225,000 property; $0 crops (2021 dollars); NWS zone ARZ060</w:t>
            </w:r>
          </w:p>
        </w:tc>
        <w:tc>
          <w:tcPr>
            <w:tcW w:type="dxa" w:w="1446"/>
          </w:tcPr>
          <w:p>
            <w:pPr>
              <w:spacing w:after="0"/>
              <w:jc w:val="left"/>
            </w:pPr>
          </w:p>
        </w:tc>
        <w:tc>
          <w:tcPr>
            <w:tcW w:type="dxa" w:w="1889"/>
          </w:tcPr>
          <w:p>
            <w:pPr>
              <w:spacing w:after="0"/>
              <w:jc w:val="left"/>
            </w:pPr>
            <w:r>
              <w:rPr>
                <w:sz w:val="16"/>
              </w:rPr>
              <w:t>Countywide (zone-level records).</w:t>
            </w:r>
          </w:p>
        </w:tc>
        <w:tc>
          <w:tcPr>
            <w:tcW w:type="dxa" w:w="15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3"/>
        <w:gridCol w:w="2101"/>
        <w:gridCol w:w="1954"/>
        <w:gridCol w:w="2191"/>
        <w:gridCol w:w="714"/>
        <w:gridCol w:w="282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3"/>
            <w:shd w:val="clear" w:color="auto" w:fill="E8E8E8"/>
          </w:tcPr>
          <w:p>
            <w:pPr>
              <w:spacing w:after="0"/>
              <w:jc w:val="left"/>
            </w:pPr>
            <w:r>
              <w:rPr>
                <w:b/>
                <w:sz w:val="16"/>
              </w:rPr>
              <w:t>Type</w:t>
            </w:r>
          </w:p>
        </w:tc>
        <w:tc>
          <w:tcPr>
            <w:tcW w:type="dxa" w:w="2101"/>
            <w:shd w:val="clear" w:color="auto" w:fill="E8E8E8"/>
          </w:tcPr>
          <w:p>
            <w:pPr>
              <w:spacing w:after="0"/>
              <w:jc w:val="left"/>
            </w:pPr>
            <w:r>
              <w:rPr>
                <w:b/>
                <w:sz w:val="16"/>
              </w:rPr>
              <w:t>Title</w:t>
            </w:r>
          </w:p>
        </w:tc>
        <w:tc>
          <w:tcPr>
            <w:tcW w:type="dxa" w:w="1954"/>
            <w:shd w:val="clear" w:color="auto" w:fill="E8E8E8"/>
          </w:tcPr>
          <w:p>
            <w:pPr>
              <w:spacing w:after="0"/>
              <w:jc w:val="left"/>
            </w:pPr>
            <w:r>
              <w:rPr>
                <w:b/>
                <w:sz w:val="16"/>
              </w:rPr>
              <w:t>Mapped hazard</w:t>
            </w:r>
          </w:p>
        </w:tc>
        <w:tc>
          <w:tcPr>
            <w:tcW w:type="dxa" w:w="21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4"/>
            <w:shd w:val="clear" w:color="auto" w:fill="E8E8E8"/>
          </w:tcPr>
          <w:p>
            <w:pPr>
              <w:spacing w:after="0"/>
              <w:jc w:val="left"/>
            </w:pPr>
            <w:r>
              <w:rPr>
                <w:b/>
                <w:sz w:val="16"/>
              </w:rPr>
              <w:t>Flags</w:t>
            </w:r>
          </w:p>
        </w:tc>
        <w:tc>
          <w:tcPr>
            <w:tcW w:type="dxa" w:w="282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13"/>
          </w:tcPr>
          <w:p>
            <w:pPr>
              <w:spacing w:after="0"/>
              <w:jc w:val="left"/>
            </w:pPr>
            <w:r>
              <w:rPr>
                <w:sz w:val="16"/>
              </w:rPr>
              <w:t>Emergency</w:t>
            </w:r>
          </w:p>
        </w:tc>
        <w:tc>
          <w:tcPr>
            <w:tcW w:type="dxa" w:w="2101"/>
          </w:tcPr>
          <w:p>
            <w:pPr>
              <w:spacing w:after="0"/>
              <w:jc w:val="left"/>
            </w:pPr>
            <w:r>
              <w:rPr>
                <w:sz w:val="16"/>
              </w:rPr>
              <w:t>Severe Winter Storm</w:t>
            </w:r>
          </w:p>
        </w:tc>
        <w:tc>
          <w:tcPr>
            <w:tcW w:type="dxa" w:w="1954"/>
          </w:tcPr>
          <w:p>
            <w:pPr>
              <w:spacing w:after="0"/>
              <w:jc w:val="left"/>
            </w:pPr>
            <w:r>
              <w:rPr>
                <w:sz w:val="16"/>
              </w:rPr>
              <w:t>Winter Weather</w:t>
            </w:r>
          </w:p>
        </w:tc>
        <w:tc>
          <w:tcPr>
            <w:tcW w:type="dxa" w:w="2191"/>
          </w:tcPr>
          <w:p>
            <w:pPr>
              <w:spacing w:after="0"/>
              <w:jc w:val="right"/>
            </w:pPr>
            <w:r>
              <w:rPr>
                <w:sz w:val="16"/>
              </w:rPr>
              <w:t>no Public Assistance recorded</w:t>
            </w:r>
          </w:p>
        </w:tc>
        <w:tc>
          <w:tcPr>
            <w:tcW w:type="dxa" w:w="714"/>
          </w:tcPr>
          <w:p>
            <w:pPr>
              <w:spacing w:after="0"/>
              <w:jc w:val="left"/>
            </w:pPr>
            <w:r>
              <w:rPr>
                <w:sz w:val="16"/>
              </w:rPr>
              <w:t>within last 5 years</w:t>
            </w:r>
          </w:p>
        </w:tc>
        <w:tc>
          <w:tcPr>
            <w:tcW w:type="dxa" w:w="2829"/>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13"/>
          </w:tcPr>
          <w:p>
            <w:pPr>
              <w:spacing w:after="0"/>
              <w:jc w:val="left"/>
            </w:pPr>
            <w:r>
              <w:rPr>
                <w:sz w:val="16"/>
              </w:rPr>
              <w:t>Major disaster</w:t>
            </w:r>
          </w:p>
        </w:tc>
        <w:tc>
          <w:tcPr>
            <w:tcW w:type="dxa" w:w="2101"/>
          </w:tcPr>
          <w:p>
            <w:pPr>
              <w:spacing w:after="0"/>
              <w:jc w:val="left"/>
            </w:pPr>
            <w:r>
              <w:rPr>
                <w:sz w:val="16"/>
              </w:rPr>
              <w:t>Severe Storms, Tornadoes, and Flooding</w:t>
            </w:r>
          </w:p>
        </w:tc>
        <w:tc>
          <w:tcPr>
            <w:tcW w:type="dxa" w:w="1954"/>
          </w:tcPr>
          <w:p>
            <w:pPr>
              <w:spacing w:after="0"/>
              <w:jc w:val="left"/>
            </w:pPr>
            <w:r>
              <w:rPr>
                <w:sz w:val="16"/>
              </w:rPr>
              <w:t>Inland Flooding (primary); also designated: Tornado</w:t>
            </w:r>
          </w:p>
        </w:tc>
        <w:tc>
          <w:tcPr>
            <w:tcW w:type="dxa" w:w="2191"/>
          </w:tcPr>
          <w:p>
            <w:pPr>
              <w:spacing w:after="0"/>
              <w:jc w:val="right"/>
            </w:pPr>
            <w:r>
              <w:rPr>
                <w:sz w:val="16"/>
              </w:rPr>
              <w:t>$555,369.81</w:t>
            </w:r>
          </w:p>
        </w:tc>
        <w:tc>
          <w:tcPr>
            <w:tcW w:type="dxa" w:w="714"/>
          </w:tcPr>
          <w:p>
            <w:pPr>
              <w:spacing w:after="0"/>
              <w:jc w:val="left"/>
            </w:pPr>
            <w:r>
              <w:rPr>
                <w:sz w:val="16"/>
              </w:rPr>
              <w:t>within last 5 years</w:t>
            </w:r>
          </w:p>
        </w:tc>
        <w:tc>
          <w:tcPr>
            <w:tcW w:type="dxa" w:w="2829"/>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13"/>
          </w:tcPr>
          <w:p>
            <w:pPr>
              <w:spacing w:after="0"/>
              <w:jc w:val="left"/>
            </w:pPr>
            <w:r>
              <w:rPr>
                <w:sz w:val="16"/>
              </w:rPr>
              <w:t>Emergency</w:t>
            </w:r>
          </w:p>
        </w:tc>
        <w:tc>
          <w:tcPr>
            <w:tcW w:type="dxa" w:w="2101"/>
          </w:tcPr>
          <w:p>
            <w:pPr>
              <w:spacing w:after="0"/>
              <w:jc w:val="left"/>
            </w:pPr>
            <w:r>
              <w:rPr>
                <w:sz w:val="16"/>
              </w:rPr>
              <w:t>Severe Storms, Tornadoes, and Flooding</w:t>
            </w:r>
          </w:p>
        </w:tc>
        <w:tc>
          <w:tcPr>
            <w:tcW w:type="dxa" w:w="1954"/>
          </w:tcPr>
          <w:p>
            <w:pPr>
              <w:spacing w:after="0"/>
              <w:jc w:val="left"/>
            </w:pPr>
            <w:r>
              <w:rPr>
                <w:sz w:val="16"/>
              </w:rPr>
              <w:t>Inland Flooding; Tornado</w:t>
            </w:r>
          </w:p>
        </w:tc>
        <w:tc>
          <w:tcPr>
            <w:tcW w:type="dxa" w:w="2191"/>
          </w:tcPr>
          <w:p>
            <w:pPr>
              <w:spacing w:after="0"/>
              <w:jc w:val="right"/>
            </w:pPr>
            <w:r>
              <w:rPr>
                <w:sz w:val="16"/>
              </w:rPr>
              <w:t>no Public Assistance recorded</w:t>
            </w:r>
          </w:p>
        </w:tc>
        <w:tc>
          <w:tcPr>
            <w:tcW w:type="dxa" w:w="714"/>
          </w:tcPr>
          <w:p>
            <w:pPr>
              <w:spacing w:after="0"/>
              <w:jc w:val="left"/>
            </w:pPr>
            <w:r>
              <w:rPr>
                <w:sz w:val="16"/>
              </w:rPr>
              <w:t>within last 5 years</w:t>
            </w:r>
          </w:p>
        </w:tc>
        <w:tc>
          <w:tcPr>
            <w:tcW w:type="dxa" w:w="2829"/>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13"/>
          </w:tcPr>
          <w:p>
            <w:pPr>
              <w:spacing w:after="0"/>
              <w:jc w:val="left"/>
            </w:pPr>
            <w:r>
              <w:rPr>
                <w:sz w:val="16"/>
              </w:rPr>
              <w:t>Emergency</w:t>
            </w:r>
          </w:p>
        </w:tc>
        <w:tc>
          <w:tcPr>
            <w:tcW w:type="dxa" w:w="2101"/>
          </w:tcPr>
          <w:p>
            <w:pPr>
              <w:spacing w:after="0"/>
              <w:jc w:val="left"/>
            </w:pPr>
            <w:r>
              <w:rPr>
                <w:sz w:val="16"/>
              </w:rPr>
              <w:t>Hurricane Laura</w:t>
            </w:r>
          </w:p>
        </w:tc>
        <w:tc>
          <w:tcPr>
            <w:tcW w:type="dxa" w:w="1954"/>
          </w:tcPr>
          <w:p>
            <w:pPr>
              <w:spacing w:after="0"/>
              <w:jc w:val="left"/>
            </w:pPr>
            <w:r>
              <w:rPr>
                <w:sz w:val="16"/>
              </w:rPr>
              <w:t>Hurricane</w:t>
            </w:r>
          </w:p>
        </w:tc>
        <w:tc>
          <w:tcPr>
            <w:tcW w:type="dxa" w:w="2191"/>
          </w:tcPr>
          <w:p>
            <w:pPr>
              <w:spacing w:after="0"/>
              <w:jc w:val="right"/>
            </w:pPr>
            <w:r>
              <w:rPr>
                <w:sz w:val="16"/>
              </w:rPr>
              <w:t>no Public Assistance recorded</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13"/>
          </w:tcPr>
          <w:p>
            <w:pPr>
              <w:spacing w:after="0"/>
              <w:jc w:val="left"/>
            </w:pPr>
            <w:r>
              <w:rPr>
                <w:sz w:val="16"/>
              </w:rPr>
              <w:t>Major disaster</w:t>
            </w:r>
          </w:p>
        </w:tc>
        <w:tc>
          <w:tcPr>
            <w:tcW w:type="dxa" w:w="2101"/>
          </w:tcPr>
          <w:p>
            <w:pPr>
              <w:spacing w:after="0"/>
              <w:jc w:val="left"/>
            </w:pPr>
            <w:r>
              <w:rPr>
                <w:sz w:val="16"/>
              </w:rPr>
              <w:t>COVID-19 Pandemic</w:t>
            </w:r>
          </w:p>
        </w:tc>
        <w:tc>
          <w:tcPr>
            <w:tcW w:type="dxa" w:w="1954"/>
          </w:tcPr>
          <w:p>
            <w:pPr>
              <w:spacing w:after="0"/>
              <w:jc w:val="left"/>
            </w:pPr>
            <w:r>
              <w:rPr>
                <w:sz w:val="16"/>
              </w:rPr>
              <w:t>Non-natural, not counted</w:t>
            </w:r>
          </w:p>
        </w:tc>
        <w:tc>
          <w:tcPr>
            <w:tcW w:type="dxa" w:w="2191"/>
          </w:tcPr>
          <w:p>
            <w:pPr>
              <w:spacing w:after="0"/>
              <w:jc w:val="right"/>
            </w:pPr>
            <w:r>
              <w:rPr>
                <w:sz w:val="16"/>
              </w:rPr>
              <w:t>no Public Assistance recorded</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13"/>
          </w:tcPr>
          <w:p>
            <w:pPr>
              <w:spacing w:after="0"/>
              <w:jc w:val="left"/>
            </w:pPr>
            <w:r>
              <w:rPr>
                <w:sz w:val="16"/>
              </w:rPr>
              <w:t>Emergency</w:t>
            </w:r>
          </w:p>
        </w:tc>
        <w:tc>
          <w:tcPr>
            <w:tcW w:type="dxa" w:w="2101"/>
          </w:tcPr>
          <w:p>
            <w:pPr>
              <w:spacing w:after="0"/>
              <w:jc w:val="left"/>
            </w:pPr>
            <w:r>
              <w:rPr>
                <w:sz w:val="16"/>
              </w:rPr>
              <w:t>COVID-19</w:t>
            </w:r>
          </w:p>
        </w:tc>
        <w:tc>
          <w:tcPr>
            <w:tcW w:type="dxa" w:w="1954"/>
          </w:tcPr>
          <w:p>
            <w:pPr>
              <w:spacing w:after="0"/>
              <w:jc w:val="left"/>
            </w:pPr>
            <w:r>
              <w:rPr>
                <w:sz w:val="16"/>
              </w:rPr>
              <w:t>Non-natural, not counted</w:t>
            </w:r>
          </w:p>
        </w:tc>
        <w:tc>
          <w:tcPr>
            <w:tcW w:type="dxa" w:w="2191"/>
          </w:tcPr>
          <w:p>
            <w:pPr>
              <w:spacing w:after="0"/>
              <w:jc w:val="right"/>
            </w:pPr>
            <w:r>
              <w:rPr>
                <w:sz w:val="16"/>
              </w:rPr>
              <w:t>no Public Assistance recorded</w:t>
            </w:r>
          </w:p>
        </w:tc>
        <w:tc>
          <w:tcPr>
            <w:tcW w:type="dxa" w:w="714"/>
          </w:tcPr>
          <w:p>
            <w:pPr>
              <w:spacing w:after="0"/>
              <w:jc w:val="left"/>
            </w:pPr>
          </w:p>
        </w:tc>
        <w:tc>
          <w:tcPr>
            <w:tcW w:type="dxa" w:w="2829"/>
          </w:tcPr>
          <w:p>
            <w:pPr>
              <w:spacing w:after="0"/>
              <w:jc w:val="left"/>
            </w:pPr>
            <w:r>
              <w:rPr>
                <w:sz w:val="16"/>
              </w:rPr>
              <w:t>same incident as DR-4518</w:t>
            </w: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13"/>
          </w:tcPr>
          <w:p>
            <w:pPr>
              <w:spacing w:after="0"/>
              <w:jc w:val="left"/>
            </w:pPr>
            <w:r>
              <w:rPr>
                <w:sz w:val="16"/>
              </w:rPr>
              <w:t>Major disaster</w:t>
            </w:r>
          </w:p>
        </w:tc>
        <w:tc>
          <w:tcPr>
            <w:tcW w:type="dxa" w:w="2101"/>
          </w:tcPr>
          <w:p>
            <w:pPr>
              <w:spacing w:after="0"/>
              <w:jc w:val="left"/>
            </w:pPr>
            <w:r>
              <w:rPr>
                <w:sz w:val="16"/>
              </w:rPr>
              <w:t>Severe Storms, Tornadoes, Straight-Line Winds, and Flooding</w:t>
            </w:r>
          </w:p>
        </w:tc>
        <w:tc>
          <w:tcPr>
            <w:tcW w:type="dxa" w:w="1954"/>
          </w:tcPr>
          <w:p>
            <w:pPr>
              <w:spacing w:after="0"/>
              <w:jc w:val="left"/>
            </w:pPr>
            <w:r>
              <w:rPr>
                <w:sz w:val="16"/>
              </w:rPr>
              <w:t>Inland Flooding; Strong Wind; Tornado</w:t>
            </w:r>
          </w:p>
        </w:tc>
        <w:tc>
          <w:tcPr>
            <w:tcW w:type="dxa" w:w="2191"/>
          </w:tcPr>
          <w:p>
            <w:pPr>
              <w:spacing w:after="0"/>
              <w:jc w:val="right"/>
            </w:pPr>
            <w:r>
              <w:rPr>
                <w:sz w:val="16"/>
              </w:rPr>
              <w:t>$136,454.32</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213"/>
          </w:tcPr>
          <w:p>
            <w:pPr>
              <w:spacing w:after="0"/>
              <w:jc w:val="left"/>
            </w:pPr>
            <w:r>
              <w:rPr>
                <w:sz w:val="16"/>
              </w:rPr>
              <w:t>Major disaster</w:t>
            </w:r>
          </w:p>
        </w:tc>
        <w:tc>
          <w:tcPr>
            <w:tcW w:type="dxa" w:w="2101"/>
          </w:tcPr>
          <w:p>
            <w:pPr>
              <w:spacing w:after="0"/>
              <w:jc w:val="left"/>
            </w:pPr>
            <w:r>
              <w:rPr>
                <w:sz w:val="16"/>
              </w:rPr>
              <w:t>Severe Storms and Flooding</w:t>
            </w:r>
          </w:p>
        </w:tc>
        <w:tc>
          <w:tcPr>
            <w:tcW w:type="dxa" w:w="1954"/>
          </w:tcPr>
          <w:p>
            <w:pPr>
              <w:spacing w:after="0"/>
              <w:jc w:val="left"/>
            </w:pPr>
            <w:r>
              <w:rPr>
                <w:sz w:val="16"/>
              </w:rPr>
              <w:t>Inland Flooding</w:t>
            </w:r>
          </w:p>
        </w:tc>
        <w:tc>
          <w:tcPr>
            <w:tcW w:type="dxa" w:w="2191"/>
          </w:tcPr>
          <w:p>
            <w:pPr>
              <w:spacing w:after="0"/>
              <w:jc w:val="right"/>
            </w:pPr>
            <w:r>
              <w:rPr>
                <w:sz w:val="16"/>
              </w:rPr>
              <w:t>$322,808.82</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13"/>
          </w:tcPr>
          <w:p>
            <w:pPr>
              <w:spacing w:after="0"/>
              <w:jc w:val="left"/>
            </w:pPr>
            <w:r>
              <w:rPr>
                <w:sz w:val="16"/>
              </w:rPr>
              <w:t>Major disaster</w:t>
            </w:r>
          </w:p>
        </w:tc>
        <w:tc>
          <w:tcPr>
            <w:tcW w:type="dxa" w:w="2101"/>
          </w:tcPr>
          <w:p>
            <w:pPr>
              <w:spacing w:after="0"/>
              <w:jc w:val="left"/>
            </w:pPr>
            <w:r>
              <w:rPr>
                <w:sz w:val="16"/>
              </w:rPr>
              <w:t>Severe Storms, Tornadoes, and Flooding</w:t>
            </w:r>
          </w:p>
        </w:tc>
        <w:tc>
          <w:tcPr>
            <w:tcW w:type="dxa" w:w="1954"/>
          </w:tcPr>
          <w:p>
            <w:pPr>
              <w:spacing w:after="0"/>
              <w:jc w:val="left"/>
            </w:pPr>
            <w:r>
              <w:rPr>
                <w:sz w:val="16"/>
              </w:rPr>
              <w:t>Inland Flooding; Tornado</w:t>
            </w:r>
          </w:p>
        </w:tc>
        <w:tc>
          <w:tcPr>
            <w:tcW w:type="dxa" w:w="2191"/>
          </w:tcPr>
          <w:p>
            <w:pPr>
              <w:spacing w:after="0"/>
              <w:jc w:val="right"/>
            </w:pPr>
            <w:r>
              <w:rPr>
                <w:sz w:val="16"/>
              </w:rPr>
              <w:t>$219,020.35</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213"/>
          </w:tcPr>
          <w:p>
            <w:pPr>
              <w:spacing w:after="0"/>
              <w:jc w:val="left"/>
            </w:pPr>
            <w:r>
              <w:rPr>
                <w:sz w:val="16"/>
              </w:rPr>
              <w:t>Major disaster</w:t>
            </w:r>
          </w:p>
        </w:tc>
        <w:tc>
          <w:tcPr>
            <w:tcW w:type="dxa" w:w="2101"/>
          </w:tcPr>
          <w:p>
            <w:pPr>
              <w:spacing w:after="0"/>
              <w:jc w:val="left"/>
            </w:pPr>
            <w:r>
              <w:rPr>
                <w:sz w:val="16"/>
              </w:rPr>
              <w:t>Tropical Storm Ike</w:t>
            </w:r>
          </w:p>
        </w:tc>
        <w:tc>
          <w:tcPr>
            <w:tcW w:type="dxa" w:w="1954"/>
          </w:tcPr>
          <w:p>
            <w:pPr>
              <w:spacing w:after="0"/>
              <w:jc w:val="left"/>
            </w:pPr>
            <w:r>
              <w:rPr>
                <w:sz w:val="16"/>
              </w:rPr>
              <w:t>Hurricane</w:t>
            </w:r>
          </w:p>
        </w:tc>
        <w:tc>
          <w:tcPr>
            <w:tcW w:type="dxa" w:w="2191"/>
          </w:tcPr>
          <w:p>
            <w:pPr>
              <w:spacing w:after="0"/>
              <w:jc w:val="right"/>
            </w:pPr>
            <w:r>
              <w:rPr>
                <w:sz w:val="16"/>
              </w:rPr>
              <w:t>$62,479.02</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13"/>
          </w:tcPr>
          <w:p>
            <w:pPr>
              <w:spacing w:after="0"/>
              <w:jc w:val="left"/>
            </w:pPr>
            <w:r>
              <w:rPr>
                <w:sz w:val="16"/>
              </w:rPr>
              <w:t>Major disaster</w:t>
            </w:r>
          </w:p>
        </w:tc>
        <w:tc>
          <w:tcPr>
            <w:tcW w:type="dxa" w:w="2101"/>
          </w:tcPr>
          <w:p>
            <w:pPr>
              <w:spacing w:after="0"/>
              <w:jc w:val="left"/>
            </w:pPr>
            <w:r>
              <w:rPr>
                <w:sz w:val="16"/>
              </w:rPr>
              <w:t>Severe Storms, Tornadoes, and Flooding</w:t>
            </w:r>
          </w:p>
        </w:tc>
        <w:tc>
          <w:tcPr>
            <w:tcW w:type="dxa" w:w="1954"/>
          </w:tcPr>
          <w:p>
            <w:pPr>
              <w:spacing w:after="0"/>
              <w:jc w:val="left"/>
            </w:pPr>
            <w:r>
              <w:rPr>
                <w:sz w:val="16"/>
              </w:rPr>
              <w:t>Inland Flooding; Tornado</w:t>
            </w:r>
          </w:p>
        </w:tc>
        <w:tc>
          <w:tcPr>
            <w:tcW w:type="dxa" w:w="2191"/>
          </w:tcPr>
          <w:p>
            <w:pPr>
              <w:spacing w:after="0"/>
              <w:jc w:val="right"/>
            </w:pPr>
            <w:r>
              <w:rPr>
                <w:sz w:val="16"/>
              </w:rPr>
              <w:t>$121,425.04</w:t>
            </w:r>
          </w:p>
        </w:tc>
        <w:tc>
          <w:tcPr>
            <w:tcW w:type="dxa" w:w="714"/>
          </w:tcPr>
          <w:p>
            <w:pPr>
              <w:spacing w:after="0"/>
              <w:jc w:val="left"/>
            </w:pPr>
          </w:p>
        </w:tc>
        <w:tc>
          <w:tcPr>
            <w:tcW w:type="dxa" w:w="2829"/>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13"/>
          </w:tcPr>
          <w:p>
            <w:pPr>
              <w:spacing w:after="0"/>
              <w:jc w:val="left"/>
            </w:pPr>
            <w:r>
              <w:rPr>
                <w:sz w:val="16"/>
              </w:rPr>
              <w:t>Emergency</w:t>
            </w:r>
          </w:p>
        </w:tc>
        <w:tc>
          <w:tcPr>
            <w:tcW w:type="dxa" w:w="2101"/>
          </w:tcPr>
          <w:p>
            <w:pPr>
              <w:spacing w:after="0"/>
              <w:jc w:val="left"/>
            </w:pPr>
            <w:r>
              <w:rPr>
                <w:sz w:val="16"/>
              </w:rPr>
              <w:t>Hurricane Katrina Evacuation</w:t>
            </w:r>
          </w:p>
        </w:tc>
        <w:tc>
          <w:tcPr>
            <w:tcW w:type="dxa" w:w="1954"/>
          </w:tcPr>
          <w:p>
            <w:pPr>
              <w:spacing w:after="0"/>
              <w:jc w:val="left"/>
            </w:pPr>
            <w:r>
              <w:rPr>
                <w:sz w:val="16"/>
              </w:rPr>
              <w:t>Hurricane: evacuation support, not a local hazard event; not counted</w:t>
            </w:r>
          </w:p>
        </w:tc>
        <w:tc>
          <w:tcPr>
            <w:tcW w:type="dxa" w:w="2191"/>
          </w:tcPr>
          <w:p>
            <w:pPr>
              <w:spacing w:after="0"/>
              <w:jc w:val="right"/>
            </w:pPr>
            <w:r>
              <w:rPr>
                <w:sz w:val="16"/>
              </w:rPr>
              <w:t>$12,768.38</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2004-05-30</w:t>
            </w:r>
          </w:p>
        </w:tc>
        <w:tc>
          <w:tcPr>
            <w:tcW w:type="dxa" w:w="1037"/>
          </w:tcPr>
          <w:p>
            <w:pPr>
              <w:spacing w:after="0"/>
              <w:jc w:val="left"/>
            </w:pPr>
            <w:r>
              <w:rPr>
                <w:sz w:val="16"/>
              </w:rPr>
              <w:t>DR-1528-AR</w:t>
            </w:r>
          </w:p>
        </w:tc>
        <w:tc>
          <w:tcPr>
            <w:tcW w:type="dxa" w:w="1213"/>
          </w:tcPr>
          <w:p>
            <w:pPr>
              <w:spacing w:after="0"/>
              <w:jc w:val="left"/>
            </w:pPr>
            <w:r>
              <w:rPr>
                <w:sz w:val="16"/>
              </w:rPr>
              <w:t>Major disaster</w:t>
            </w:r>
          </w:p>
        </w:tc>
        <w:tc>
          <w:tcPr>
            <w:tcW w:type="dxa" w:w="2101"/>
          </w:tcPr>
          <w:p>
            <w:pPr>
              <w:spacing w:after="0"/>
              <w:jc w:val="left"/>
            </w:pPr>
            <w:r>
              <w:rPr>
                <w:sz w:val="16"/>
              </w:rPr>
              <w:t>Severe Storms and Flooding</w:t>
            </w:r>
          </w:p>
        </w:tc>
        <w:tc>
          <w:tcPr>
            <w:tcW w:type="dxa" w:w="1954"/>
          </w:tcPr>
          <w:p>
            <w:pPr>
              <w:spacing w:after="0"/>
              <w:jc w:val="left"/>
            </w:pPr>
            <w:r>
              <w:rPr>
                <w:sz w:val="16"/>
              </w:rPr>
              <w:t>Inland Flooding</w:t>
            </w:r>
          </w:p>
        </w:tc>
        <w:tc>
          <w:tcPr>
            <w:tcW w:type="dxa" w:w="2191"/>
          </w:tcPr>
          <w:p>
            <w:pPr>
              <w:spacing w:after="0"/>
              <w:jc w:val="right"/>
            </w:pPr>
            <w:r>
              <w:rPr>
                <w:sz w:val="16"/>
              </w:rPr>
              <w:t>$485,088.63</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213"/>
          </w:tcPr>
          <w:p>
            <w:pPr>
              <w:spacing w:after="0"/>
              <w:jc w:val="left"/>
            </w:pPr>
            <w:r>
              <w:rPr>
                <w:sz w:val="16"/>
              </w:rPr>
              <w:t>Major disaster</w:t>
            </w:r>
          </w:p>
        </w:tc>
        <w:tc>
          <w:tcPr>
            <w:tcW w:type="dxa" w:w="2101"/>
          </w:tcPr>
          <w:p>
            <w:pPr>
              <w:spacing w:after="0"/>
              <w:jc w:val="left"/>
            </w:pPr>
            <w:r>
              <w:rPr>
                <w:sz w:val="16"/>
              </w:rPr>
              <w:t>Severe Storms and Flooding</w:t>
            </w:r>
          </w:p>
        </w:tc>
        <w:tc>
          <w:tcPr>
            <w:tcW w:type="dxa" w:w="1954"/>
          </w:tcPr>
          <w:p>
            <w:pPr>
              <w:spacing w:after="0"/>
              <w:jc w:val="left"/>
            </w:pPr>
            <w:r>
              <w:rPr>
                <w:sz w:val="16"/>
              </w:rPr>
              <w:t>Inland Flooding</w:t>
            </w:r>
          </w:p>
        </w:tc>
        <w:tc>
          <w:tcPr>
            <w:tcW w:type="dxa" w:w="2191"/>
          </w:tcPr>
          <w:p>
            <w:pPr>
              <w:spacing w:after="0"/>
              <w:jc w:val="right"/>
            </w:pPr>
            <w:r>
              <w:rPr>
                <w:sz w:val="16"/>
              </w:rPr>
              <w:t>$244,363.97</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13"/>
          </w:tcPr>
          <w:p>
            <w:pPr>
              <w:spacing w:after="0"/>
              <w:jc w:val="left"/>
            </w:pPr>
            <w:r>
              <w:rPr>
                <w:sz w:val="16"/>
              </w:rPr>
              <w:t>Major disaster</w:t>
            </w:r>
          </w:p>
        </w:tc>
        <w:tc>
          <w:tcPr>
            <w:tcW w:type="dxa" w:w="2101"/>
          </w:tcPr>
          <w:p>
            <w:pPr>
              <w:spacing w:after="0"/>
              <w:jc w:val="left"/>
            </w:pPr>
            <w:r>
              <w:rPr>
                <w:sz w:val="16"/>
              </w:rPr>
              <w:t>Severe Winter Ice Storm</w:t>
            </w:r>
          </w:p>
        </w:tc>
        <w:tc>
          <w:tcPr>
            <w:tcW w:type="dxa" w:w="1954"/>
          </w:tcPr>
          <w:p>
            <w:pPr>
              <w:spacing w:after="0"/>
              <w:jc w:val="left"/>
            </w:pPr>
            <w:r>
              <w:rPr>
                <w:sz w:val="16"/>
              </w:rPr>
              <w:t>Ice Storm (primary); also designated: Cold Wave</w:t>
            </w:r>
          </w:p>
        </w:tc>
        <w:tc>
          <w:tcPr>
            <w:tcW w:type="dxa" w:w="2191"/>
          </w:tcPr>
          <w:p>
            <w:pPr>
              <w:spacing w:after="0"/>
              <w:jc w:val="right"/>
            </w:pPr>
            <w:r>
              <w:rPr>
                <w:sz w:val="16"/>
              </w:rPr>
              <w:t>$12,449,083.98</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13"/>
          </w:tcPr>
          <w:p>
            <w:pPr>
              <w:spacing w:after="0"/>
              <w:jc w:val="left"/>
            </w:pPr>
            <w:r>
              <w:rPr>
                <w:sz w:val="16"/>
              </w:rPr>
              <w:t>Emergency</w:t>
            </w:r>
          </w:p>
        </w:tc>
        <w:tc>
          <w:tcPr>
            <w:tcW w:type="dxa" w:w="2101"/>
          </w:tcPr>
          <w:p>
            <w:pPr>
              <w:spacing w:after="0"/>
              <w:jc w:val="left"/>
            </w:pPr>
            <w:r>
              <w:rPr>
                <w:sz w:val="16"/>
              </w:rPr>
              <w:t>Severe Winter Ice Storm</w:t>
            </w:r>
          </w:p>
        </w:tc>
        <w:tc>
          <w:tcPr>
            <w:tcW w:type="dxa" w:w="1954"/>
          </w:tcPr>
          <w:p>
            <w:pPr>
              <w:spacing w:after="0"/>
              <w:jc w:val="left"/>
            </w:pPr>
            <w:r>
              <w:rPr>
                <w:sz w:val="16"/>
              </w:rPr>
              <w:t>Ice Storm</w:t>
            </w:r>
          </w:p>
        </w:tc>
        <w:tc>
          <w:tcPr>
            <w:tcW w:type="dxa" w:w="2191"/>
          </w:tcPr>
          <w:p>
            <w:pPr>
              <w:spacing w:after="0"/>
              <w:jc w:val="right"/>
            </w:pPr>
            <w:r>
              <w:rPr>
                <w:sz w:val="16"/>
              </w:rPr>
              <w:t>no Public Assistance recorded</w:t>
            </w:r>
          </w:p>
        </w:tc>
        <w:tc>
          <w:tcPr>
            <w:tcW w:type="dxa" w:w="714"/>
          </w:tcPr>
          <w:p>
            <w:pPr>
              <w:spacing w:after="0"/>
              <w:jc w:val="left"/>
            </w:pPr>
          </w:p>
        </w:tc>
        <w:tc>
          <w:tcPr>
            <w:tcW w:type="dxa" w:w="2829"/>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213"/>
          </w:tcPr>
          <w:p>
            <w:pPr>
              <w:spacing w:after="0"/>
              <w:jc w:val="left"/>
            </w:pPr>
            <w:r>
              <w:rPr>
                <w:sz w:val="16"/>
              </w:rPr>
              <w:t>Major disaster</w:t>
            </w:r>
          </w:p>
        </w:tc>
        <w:tc>
          <w:tcPr>
            <w:tcW w:type="dxa" w:w="2101"/>
          </w:tcPr>
          <w:p>
            <w:pPr>
              <w:spacing w:after="0"/>
              <w:jc w:val="left"/>
            </w:pPr>
            <w:r>
              <w:rPr>
                <w:sz w:val="16"/>
              </w:rPr>
              <w:t>Ar Severe Weather 1-21-99</w:t>
            </w:r>
          </w:p>
        </w:tc>
        <w:tc>
          <w:tcPr>
            <w:tcW w:type="dxa" w:w="1954"/>
          </w:tcPr>
          <w:p>
            <w:pPr>
              <w:spacing w:after="0"/>
              <w:jc w:val="left"/>
            </w:pPr>
            <w:r>
              <w:rPr>
                <w:sz w:val="16"/>
              </w:rPr>
              <w:t>Tornado</w:t>
            </w:r>
          </w:p>
        </w:tc>
        <w:tc>
          <w:tcPr>
            <w:tcW w:type="dxa" w:w="2191"/>
          </w:tcPr>
          <w:p>
            <w:pPr>
              <w:spacing w:after="0"/>
              <w:jc w:val="right"/>
            </w:pPr>
            <w:r>
              <w:rPr>
                <w:sz w:val="16"/>
              </w:rPr>
              <w:t>no Public Assistance recorded</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213"/>
          </w:tcPr>
          <w:p>
            <w:pPr>
              <w:spacing w:after="0"/>
              <w:jc w:val="left"/>
            </w:pPr>
            <w:r>
              <w:rPr>
                <w:sz w:val="16"/>
              </w:rPr>
              <w:t>Major disaster</w:t>
            </w:r>
          </w:p>
        </w:tc>
        <w:tc>
          <w:tcPr>
            <w:tcW w:type="dxa" w:w="2101"/>
          </w:tcPr>
          <w:p>
            <w:pPr>
              <w:spacing w:after="0"/>
              <w:jc w:val="left"/>
            </w:pPr>
            <w:r>
              <w:rPr>
                <w:sz w:val="16"/>
              </w:rPr>
              <w:t>Severe Storms and Tornadoes</w:t>
            </w:r>
          </w:p>
        </w:tc>
        <w:tc>
          <w:tcPr>
            <w:tcW w:type="dxa" w:w="1954"/>
          </w:tcPr>
          <w:p>
            <w:pPr>
              <w:spacing w:after="0"/>
              <w:jc w:val="left"/>
            </w:pPr>
            <w:r>
              <w:rPr>
                <w:sz w:val="16"/>
              </w:rPr>
              <w:t>Tornado</w:t>
            </w:r>
          </w:p>
        </w:tc>
        <w:tc>
          <w:tcPr>
            <w:tcW w:type="dxa" w:w="2191"/>
          </w:tcPr>
          <w:p>
            <w:pPr>
              <w:spacing w:after="0"/>
              <w:jc w:val="right"/>
            </w:pPr>
            <w:r>
              <w:rPr>
                <w:sz w:val="16"/>
              </w:rPr>
              <w:t>no Public Assistance recorded</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1992-07-24</w:t>
            </w:r>
          </w:p>
        </w:tc>
        <w:tc>
          <w:tcPr>
            <w:tcW w:type="dxa" w:w="1037"/>
          </w:tcPr>
          <w:p>
            <w:pPr>
              <w:spacing w:after="0"/>
              <w:jc w:val="left"/>
            </w:pPr>
            <w:r>
              <w:rPr>
                <w:sz w:val="16"/>
              </w:rPr>
              <w:t>1992-06-14</w:t>
            </w:r>
          </w:p>
        </w:tc>
        <w:tc>
          <w:tcPr>
            <w:tcW w:type="dxa" w:w="1037"/>
          </w:tcPr>
          <w:p>
            <w:pPr>
              <w:spacing w:after="0"/>
              <w:jc w:val="left"/>
            </w:pPr>
            <w:r>
              <w:rPr>
                <w:sz w:val="16"/>
              </w:rPr>
              <w:t>DR-950-AR</w:t>
            </w:r>
          </w:p>
        </w:tc>
        <w:tc>
          <w:tcPr>
            <w:tcW w:type="dxa" w:w="1213"/>
          </w:tcPr>
          <w:p>
            <w:pPr>
              <w:spacing w:after="0"/>
              <w:jc w:val="left"/>
            </w:pPr>
            <w:r>
              <w:rPr>
                <w:sz w:val="16"/>
              </w:rPr>
              <w:t>Major disaster</w:t>
            </w:r>
          </w:p>
        </w:tc>
        <w:tc>
          <w:tcPr>
            <w:tcW w:type="dxa" w:w="2101"/>
          </w:tcPr>
          <w:p>
            <w:pPr>
              <w:spacing w:after="0"/>
              <w:jc w:val="left"/>
            </w:pPr>
            <w:r>
              <w:rPr>
                <w:sz w:val="16"/>
              </w:rPr>
              <w:t>Severe Thunderstorms</w:t>
            </w:r>
          </w:p>
        </w:tc>
        <w:tc>
          <w:tcPr>
            <w:tcW w:type="dxa" w:w="1954"/>
          </w:tcPr>
          <w:p>
            <w:pPr>
              <w:spacing w:after="0"/>
              <w:jc w:val="left"/>
            </w:pPr>
            <w:r>
              <w:rPr>
                <w:sz w:val="16"/>
              </w:rPr>
              <w:t>Hazard not mapped (severe storm title names no single hazard); not counted</w:t>
            </w:r>
          </w:p>
        </w:tc>
        <w:tc>
          <w:tcPr>
            <w:tcW w:type="dxa" w:w="2191"/>
          </w:tcPr>
          <w:p>
            <w:pPr>
              <w:spacing w:after="0"/>
              <w:jc w:val="right"/>
            </w:pPr>
            <w:r>
              <w:rPr>
                <w:sz w:val="16"/>
              </w:rPr>
              <w:t>no Public Assistance recorded</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13"/>
          </w:tcPr>
          <w:p>
            <w:pPr>
              <w:spacing w:after="0"/>
              <w:jc w:val="left"/>
            </w:pPr>
            <w:r>
              <w:rPr>
                <w:sz w:val="16"/>
              </w:rPr>
              <w:t>Major disaster</w:t>
            </w:r>
          </w:p>
        </w:tc>
        <w:tc>
          <w:tcPr>
            <w:tcW w:type="dxa" w:w="2101"/>
          </w:tcPr>
          <w:p>
            <w:pPr>
              <w:spacing w:after="0"/>
              <w:jc w:val="left"/>
            </w:pPr>
            <w:r>
              <w:rPr>
                <w:sz w:val="16"/>
              </w:rPr>
              <w:t>Severe Storms &amp; Flooding</w:t>
            </w:r>
          </w:p>
        </w:tc>
        <w:tc>
          <w:tcPr>
            <w:tcW w:type="dxa" w:w="1954"/>
          </w:tcPr>
          <w:p>
            <w:pPr>
              <w:spacing w:after="0"/>
              <w:jc w:val="left"/>
            </w:pPr>
            <w:r>
              <w:rPr>
                <w:sz w:val="16"/>
              </w:rPr>
              <w:t>Inland Flooding</w:t>
            </w:r>
          </w:p>
        </w:tc>
        <w:tc>
          <w:tcPr>
            <w:tcW w:type="dxa" w:w="2191"/>
          </w:tcPr>
          <w:p>
            <w:pPr>
              <w:spacing w:after="0"/>
              <w:jc w:val="right"/>
            </w:pPr>
            <w:r>
              <w:rPr>
                <w:sz w:val="16"/>
              </w:rPr>
              <w:t>no Public Assistance recorded</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1983-08-01</w:t>
            </w:r>
          </w:p>
        </w:tc>
        <w:tc>
          <w:tcPr>
            <w:tcW w:type="dxa" w:w="1037"/>
          </w:tcPr>
          <w:p>
            <w:pPr>
              <w:spacing w:after="0"/>
              <w:jc w:val="left"/>
            </w:pPr>
            <w:r>
              <w:rPr>
                <w:sz w:val="16"/>
              </w:rPr>
              <w:t>1983-07-02</w:t>
            </w:r>
          </w:p>
        </w:tc>
        <w:tc>
          <w:tcPr>
            <w:tcW w:type="dxa" w:w="1037"/>
          </w:tcPr>
          <w:p>
            <w:pPr>
              <w:spacing w:after="0"/>
              <w:jc w:val="left"/>
            </w:pPr>
            <w:r>
              <w:rPr>
                <w:sz w:val="16"/>
              </w:rPr>
              <w:t>DR-688-AR</w:t>
            </w:r>
          </w:p>
        </w:tc>
        <w:tc>
          <w:tcPr>
            <w:tcW w:type="dxa" w:w="1213"/>
          </w:tcPr>
          <w:p>
            <w:pPr>
              <w:spacing w:after="0"/>
              <w:jc w:val="left"/>
            </w:pPr>
            <w:r>
              <w:rPr>
                <w:sz w:val="16"/>
              </w:rPr>
              <w:t>Major disaster</w:t>
            </w:r>
          </w:p>
        </w:tc>
        <w:tc>
          <w:tcPr>
            <w:tcW w:type="dxa" w:w="2101"/>
          </w:tcPr>
          <w:p>
            <w:pPr>
              <w:spacing w:after="0"/>
              <w:jc w:val="left"/>
            </w:pPr>
            <w:r>
              <w:rPr>
                <w:sz w:val="16"/>
              </w:rPr>
              <w:t>Severe Storms &amp; Flooding</w:t>
            </w:r>
          </w:p>
        </w:tc>
        <w:tc>
          <w:tcPr>
            <w:tcW w:type="dxa" w:w="1954"/>
          </w:tcPr>
          <w:p>
            <w:pPr>
              <w:spacing w:after="0"/>
              <w:jc w:val="left"/>
            </w:pPr>
            <w:r>
              <w:rPr>
                <w:sz w:val="16"/>
              </w:rPr>
              <w:t>Inland Flooding</w:t>
            </w:r>
          </w:p>
        </w:tc>
        <w:tc>
          <w:tcPr>
            <w:tcW w:type="dxa" w:w="2191"/>
          </w:tcPr>
          <w:p>
            <w:pPr>
              <w:spacing w:after="0"/>
              <w:jc w:val="right"/>
            </w:pPr>
            <w:r>
              <w:rPr>
                <w:sz w:val="16"/>
              </w:rPr>
              <w:t>no Public Assistance recorded</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13"/>
          </w:tcPr>
          <w:p>
            <w:pPr>
              <w:spacing w:after="0"/>
              <w:jc w:val="left"/>
            </w:pPr>
            <w:r>
              <w:rPr>
                <w:sz w:val="16"/>
              </w:rPr>
              <w:t>Major disaster</w:t>
            </w:r>
          </w:p>
        </w:tc>
        <w:tc>
          <w:tcPr>
            <w:tcW w:type="dxa" w:w="2101"/>
          </w:tcPr>
          <w:p>
            <w:pPr>
              <w:spacing w:after="0"/>
              <w:jc w:val="left"/>
            </w:pPr>
            <w:r>
              <w:rPr>
                <w:sz w:val="16"/>
              </w:rPr>
              <w:t>Severe Storms, Tornadoes &amp; Flooding</w:t>
            </w:r>
          </w:p>
        </w:tc>
        <w:tc>
          <w:tcPr>
            <w:tcW w:type="dxa" w:w="1954"/>
          </w:tcPr>
          <w:p>
            <w:pPr>
              <w:spacing w:after="0"/>
              <w:jc w:val="left"/>
            </w:pPr>
            <w:r>
              <w:rPr>
                <w:sz w:val="16"/>
              </w:rPr>
              <w:t>Inland Flooding; Tornado</w:t>
            </w:r>
          </w:p>
        </w:tc>
        <w:tc>
          <w:tcPr>
            <w:tcW w:type="dxa" w:w="2191"/>
          </w:tcPr>
          <w:p>
            <w:pPr>
              <w:spacing w:after="0"/>
              <w:jc w:val="right"/>
            </w:pPr>
            <w:r>
              <w:rPr>
                <w:sz w:val="16"/>
              </w:rPr>
              <w:t>PA not declared for this county</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1982-04-23</w:t>
            </w:r>
          </w:p>
        </w:tc>
        <w:tc>
          <w:tcPr>
            <w:tcW w:type="dxa" w:w="1037"/>
          </w:tcPr>
          <w:p>
            <w:pPr>
              <w:spacing w:after="0"/>
              <w:jc w:val="left"/>
            </w:pPr>
            <w:r>
              <w:rPr>
                <w:sz w:val="16"/>
              </w:rPr>
              <w:t>1982-04-23</w:t>
            </w:r>
          </w:p>
        </w:tc>
        <w:tc>
          <w:tcPr>
            <w:tcW w:type="dxa" w:w="1037"/>
          </w:tcPr>
          <w:p>
            <w:pPr>
              <w:spacing w:after="0"/>
              <w:jc w:val="left"/>
            </w:pPr>
            <w:r>
              <w:rPr>
                <w:sz w:val="16"/>
              </w:rPr>
              <w:t>EM-3085-AR</w:t>
            </w:r>
          </w:p>
        </w:tc>
        <w:tc>
          <w:tcPr>
            <w:tcW w:type="dxa" w:w="1213"/>
          </w:tcPr>
          <w:p>
            <w:pPr>
              <w:spacing w:after="0"/>
              <w:jc w:val="left"/>
            </w:pPr>
            <w:r>
              <w:rPr>
                <w:sz w:val="16"/>
              </w:rPr>
              <w:t>Emergency</w:t>
            </w:r>
          </w:p>
        </w:tc>
        <w:tc>
          <w:tcPr>
            <w:tcW w:type="dxa" w:w="2101"/>
          </w:tcPr>
          <w:p>
            <w:pPr>
              <w:spacing w:after="0"/>
              <w:jc w:val="left"/>
            </w:pPr>
            <w:r>
              <w:rPr>
                <w:sz w:val="16"/>
              </w:rPr>
              <w:t>Severe Storms &amp; Tornadoes</w:t>
            </w:r>
          </w:p>
        </w:tc>
        <w:tc>
          <w:tcPr>
            <w:tcW w:type="dxa" w:w="1954"/>
          </w:tcPr>
          <w:p>
            <w:pPr>
              <w:spacing w:after="0"/>
              <w:jc w:val="left"/>
            </w:pPr>
            <w:r>
              <w:rPr>
                <w:sz w:val="16"/>
              </w:rPr>
              <w:t>Tornado</w:t>
            </w:r>
          </w:p>
        </w:tc>
        <w:tc>
          <w:tcPr>
            <w:tcW w:type="dxa" w:w="2191"/>
          </w:tcPr>
          <w:p>
            <w:pPr>
              <w:spacing w:after="0"/>
              <w:jc w:val="right"/>
            </w:pPr>
            <w:r>
              <w:rPr>
                <w:sz w:val="16"/>
              </w:rPr>
              <w:t>PA not declared for this county</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13"/>
          </w:tcPr>
          <w:p>
            <w:pPr>
              <w:spacing w:after="0"/>
              <w:jc w:val="left"/>
            </w:pPr>
            <w:r>
              <w:rPr>
                <w:sz w:val="16"/>
              </w:rPr>
              <w:t>Major disaster</w:t>
            </w:r>
          </w:p>
        </w:tc>
        <w:tc>
          <w:tcPr>
            <w:tcW w:type="dxa" w:w="2101"/>
          </w:tcPr>
          <w:p>
            <w:pPr>
              <w:spacing w:after="0"/>
              <w:jc w:val="left"/>
            </w:pPr>
            <w:r>
              <w:rPr>
                <w:sz w:val="16"/>
              </w:rPr>
              <w:t>Severe Storms &amp; Flooding</w:t>
            </w:r>
          </w:p>
        </w:tc>
        <w:tc>
          <w:tcPr>
            <w:tcW w:type="dxa" w:w="1954"/>
          </w:tcPr>
          <w:p>
            <w:pPr>
              <w:spacing w:after="0"/>
              <w:jc w:val="left"/>
            </w:pPr>
            <w:r>
              <w:rPr>
                <w:sz w:val="16"/>
              </w:rPr>
              <w:t>Inland Flooding</w:t>
            </w:r>
          </w:p>
        </w:tc>
        <w:tc>
          <w:tcPr>
            <w:tcW w:type="dxa" w:w="2191"/>
          </w:tcPr>
          <w:p>
            <w:pPr>
              <w:spacing w:after="0"/>
              <w:jc w:val="right"/>
            </w:pPr>
            <w:r>
              <w:rPr>
                <w:sz w:val="16"/>
              </w:rPr>
              <w:t>no Public Assistance recorded</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13"/>
          </w:tcPr>
          <w:p>
            <w:pPr>
              <w:spacing w:after="0"/>
              <w:jc w:val="left"/>
            </w:pPr>
            <w:r>
              <w:rPr>
                <w:sz w:val="16"/>
              </w:rPr>
              <w:t>Major disaster</w:t>
            </w:r>
          </w:p>
        </w:tc>
        <w:tc>
          <w:tcPr>
            <w:tcW w:type="dxa" w:w="2101"/>
          </w:tcPr>
          <w:p>
            <w:pPr>
              <w:spacing w:after="0"/>
              <w:jc w:val="left"/>
            </w:pPr>
            <w:r>
              <w:rPr>
                <w:sz w:val="16"/>
              </w:rPr>
              <w:t>Severe Storms &amp; Flooding</w:t>
            </w:r>
          </w:p>
        </w:tc>
        <w:tc>
          <w:tcPr>
            <w:tcW w:type="dxa" w:w="1954"/>
          </w:tcPr>
          <w:p>
            <w:pPr>
              <w:spacing w:after="0"/>
              <w:jc w:val="left"/>
            </w:pPr>
            <w:r>
              <w:rPr>
                <w:sz w:val="16"/>
              </w:rPr>
              <w:t>Inland Flooding</w:t>
            </w:r>
          </w:p>
        </w:tc>
        <w:tc>
          <w:tcPr>
            <w:tcW w:type="dxa" w:w="2191"/>
          </w:tcPr>
          <w:p>
            <w:pPr>
              <w:spacing w:after="0"/>
              <w:jc w:val="right"/>
            </w:pPr>
            <w:r>
              <w:rPr>
                <w:sz w:val="16"/>
              </w:rPr>
              <w:t>no Public Assistance recorded</w:t>
            </w:r>
          </w:p>
        </w:tc>
        <w:tc>
          <w:tcPr>
            <w:tcW w:type="dxa" w:w="714"/>
          </w:tcPr>
          <w:p>
            <w:pPr>
              <w:spacing w:after="0"/>
              <w:jc w:val="left"/>
            </w:pPr>
          </w:p>
        </w:tc>
        <w:tc>
          <w:tcPr>
            <w:tcW w:type="dxa" w:w="2829"/>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213"/>
          </w:tcPr>
          <w:p>
            <w:pPr>
              <w:spacing w:after="0"/>
              <w:jc w:val="left"/>
            </w:pPr>
            <w:r>
              <w:rPr>
                <w:sz w:val="16"/>
              </w:rPr>
              <w:t>Major disaster</w:t>
            </w:r>
          </w:p>
        </w:tc>
        <w:tc>
          <w:tcPr>
            <w:tcW w:type="dxa" w:w="2101"/>
          </w:tcPr>
          <w:p>
            <w:pPr>
              <w:spacing w:after="0"/>
              <w:jc w:val="left"/>
            </w:pPr>
            <w:r>
              <w:rPr>
                <w:sz w:val="16"/>
              </w:rPr>
              <w:t>Tornadoes, Severe Storms &amp; Flooding</w:t>
            </w:r>
          </w:p>
        </w:tc>
        <w:tc>
          <w:tcPr>
            <w:tcW w:type="dxa" w:w="1954"/>
          </w:tcPr>
          <w:p>
            <w:pPr>
              <w:spacing w:after="0"/>
              <w:jc w:val="left"/>
            </w:pPr>
            <w:r>
              <w:rPr>
                <w:sz w:val="16"/>
              </w:rPr>
              <w:t>Tornado (primary); also designated: Inland Flooding</w:t>
            </w:r>
          </w:p>
        </w:tc>
        <w:tc>
          <w:tcPr>
            <w:tcW w:type="dxa" w:w="2191"/>
          </w:tcPr>
          <w:p>
            <w:pPr>
              <w:spacing w:after="0"/>
              <w:jc w:val="right"/>
            </w:pPr>
            <w:r>
              <w:rPr>
                <w:sz w:val="16"/>
              </w:rPr>
              <w:t>no Public Assistance recorded</w:t>
            </w:r>
          </w:p>
        </w:tc>
        <w:tc>
          <w:tcPr>
            <w:tcW w:type="dxa" w:w="714"/>
          </w:tcPr>
          <w:p>
            <w:pPr>
              <w:spacing w:after="0"/>
              <w:jc w:val="left"/>
            </w:pPr>
          </w:p>
        </w:tc>
        <w:tc>
          <w:tcPr>
            <w:tcW w:type="dxa" w:w="28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$8,731.95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198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75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39</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14</w:t>
            </w:r>
          </w:p>
        </w:tc>
        <w:tc>
          <w:tcPr>
            <w:tcW w:type="dxa" w:w="1613"/>
          </w:tcPr>
          <w:p>
            <w:pPr>
              <w:spacing w:after="0"/>
              <w:jc w:val="right"/>
            </w:pPr>
            <w:r>
              <w:rPr>
                <w:sz w:val="16"/>
              </w:rPr>
              <w:t>13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250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29</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w:t>
            </w:r>
          </w:p>
        </w:tc>
        <w:tc>
          <w:tcPr>
            <w:tcW w:type="dxa" w:w="1613"/>
          </w:tcPr>
          <w:p>
            <w:pPr>
              <w:spacing w:after="0"/>
              <w:jc w:val="right"/>
            </w:pPr>
            <w:r>
              <w:rPr>
                <w:sz w:val="16"/>
              </w:rPr>
              <w:t>9</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1927"/>
        <w:gridCol w:w="3141"/>
        <w:gridCol w:w="933"/>
        <w:gridCol w:w="2481"/>
        <w:gridCol w:w="710"/>
        <w:gridCol w:w="2574"/>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1927"/>
            <w:shd w:val="clear" w:color="auto" w:fill="E8E8E8"/>
          </w:tcPr>
          <w:p>
            <w:pPr>
              <w:spacing w:after="0"/>
              <w:jc w:val="left"/>
            </w:pPr>
            <w:r>
              <w:rPr>
                <w:b/>
                <w:sz w:val="16"/>
              </w:rPr>
              <w:t>Magnitude or extent</w:t>
            </w:r>
          </w:p>
        </w:tc>
        <w:tc>
          <w:tcPr>
            <w:tcW w:type="dxa" w:w="3141"/>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5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2026-04-25</w:t>
            </w:r>
          </w:p>
        </w:tc>
        <w:tc>
          <w:tcPr>
            <w:tcW w:type="dxa" w:w="1309"/>
          </w:tcPr>
          <w:p>
            <w:pPr>
              <w:spacing w:after="0"/>
              <w:jc w:val="left"/>
            </w:pPr>
            <w:r>
              <w:rPr>
                <w:sz w:val="16"/>
              </w:rPr>
              <w:t>Hail</w:t>
            </w:r>
          </w:p>
        </w:tc>
        <w:tc>
          <w:tcPr>
            <w:tcW w:type="dxa" w:w="1927"/>
          </w:tcPr>
          <w:p>
            <w:pPr>
              <w:spacing w:after="0"/>
              <w:jc w:val="left"/>
            </w:pPr>
            <w:r>
              <w:rPr>
                <w:sz w:val="16"/>
              </w:rPr>
              <w:t>2.75 in</w:t>
            </w:r>
          </w:p>
        </w:tc>
        <w:tc>
          <w:tcPr>
            <w:tcW w:type="dxa" w:w="3141"/>
          </w:tcPr>
          <w:p>
            <w:pPr>
              <w:spacing w:after="0"/>
              <w:jc w:val="left"/>
            </w:pPr>
            <w:r>
              <w:rPr>
                <w:sz w:val="16"/>
              </w:rPr>
              <w:t>$0 property; $0 crops (2026 dollars)</w:t>
            </w:r>
          </w:p>
        </w:tc>
        <w:tc>
          <w:tcPr>
            <w:tcW w:type="dxa" w:w="933"/>
          </w:tcPr>
          <w:p>
            <w:pPr>
              <w:spacing w:after="0"/>
              <w:jc w:val="right"/>
            </w:pPr>
            <w:r>
              <w:rPr>
                <w:sz w:val="16"/>
              </w:rPr>
              <w:t>0, 0</w:t>
            </w:r>
          </w:p>
        </w:tc>
        <w:tc>
          <w:tcPr>
            <w:tcW w:type="dxa" w:w="2481"/>
          </w:tcPr>
          <w:p>
            <w:pPr>
              <w:spacing w:after="0"/>
              <w:jc w:val="left"/>
            </w:pPr>
            <w:r>
              <w:rPr>
                <w:sz w:val="16"/>
              </w:rPr>
              <w:t>HOPE</w:t>
            </w:r>
          </w:p>
        </w:tc>
        <w:tc>
          <w:tcPr>
            <w:tcW w:type="dxa" w:w="710"/>
          </w:tcPr>
          <w:p>
            <w:pPr>
              <w:spacing w:after="0"/>
              <w:jc w:val="left"/>
            </w:pPr>
            <w:r>
              <w:rPr>
                <w:sz w:val="16"/>
              </w:rPr>
              <w:t>within last 5 years</w:t>
            </w:r>
          </w:p>
        </w:tc>
        <w:tc>
          <w:tcPr>
            <w:tcW w:type="dxa" w:w="2574"/>
          </w:tcPr>
          <w:p>
            <w:pPr>
              <w:spacing w:after="0"/>
              <w:jc w:val="left"/>
            </w:pPr>
            <w:r>
              <w:rPr>
                <w:sz w:val="16"/>
              </w:rPr>
              <w:t>B1-c worst recorded: Hail</w:t>
            </w:r>
          </w:p>
        </w:tc>
      </w:tr>
      <w:tr>
        <w:trPr>
          <w:cantSplit/>
        </w:trPr>
        <w:tc>
          <w:tcPr>
            <w:tcW w:type="dxa" w:w="1037"/>
          </w:tcPr>
          <w:p>
            <w:pPr>
              <w:spacing w:after="0"/>
              <w:jc w:val="left"/>
            </w:pPr>
            <w:r>
              <w:rPr>
                <w:sz w:val="16"/>
              </w:rPr>
              <w:t>2024-05-22</w:t>
            </w:r>
          </w:p>
        </w:tc>
        <w:tc>
          <w:tcPr>
            <w:tcW w:type="dxa" w:w="1309"/>
          </w:tcPr>
          <w:p>
            <w:pPr>
              <w:spacing w:after="0"/>
              <w:jc w:val="left"/>
            </w:pPr>
            <w:r>
              <w:rPr>
                <w:sz w:val="16"/>
              </w:rPr>
              <w:t>Lightning</w:t>
            </w:r>
          </w:p>
        </w:tc>
        <w:tc>
          <w:tcPr>
            <w:tcW w:type="dxa" w:w="1927"/>
          </w:tcPr>
          <w:p>
            <w:pPr>
              <w:spacing w:after="0"/>
              <w:jc w:val="left"/>
            </w:pPr>
          </w:p>
        </w:tc>
        <w:tc>
          <w:tcPr>
            <w:tcW w:type="dxa" w:w="3141"/>
          </w:tcPr>
          <w:p>
            <w:pPr>
              <w:spacing w:after="0"/>
              <w:jc w:val="left"/>
            </w:pPr>
            <w:r>
              <w:rPr>
                <w:sz w:val="16"/>
              </w:rPr>
              <w:t>$50,000 property; $0 crops (2024 dollars)</w:t>
            </w:r>
          </w:p>
        </w:tc>
        <w:tc>
          <w:tcPr>
            <w:tcW w:type="dxa" w:w="933"/>
          </w:tcPr>
          <w:p>
            <w:pPr>
              <w:spacing w:after="0"/>
              <w:jc w:val="right"/>
            </w:pPr>
            <w:r>
              <w:rPr>
                <w:sz w:val="16"/>
              </w:rPr>
              <w:t>0, 0</w:t>
            </w:r>
          </w:p>
        </w:tc>
        <w:tc>
          <w:tcPr>
            <w:tcW w:type="dxa" w:w="2481"/>
          </w:tcPr>
          <w:p>
            <w:pPr>
              <w:spacing w:after="0"/>
              <w:jc w:val="left"/>
            </w:pPr>
            <w:r>
              <w:rPr>
                <w:sz w:val="16"/>
              </w:rPr>
              <w:t>DEANEYVILLE</w:t>
            </w:r>
          </w:p>
        </w:tc>
        <w:tc>
          <w:tcPr>
            <w:tcW w:type="dxa" w:w="710"/>
          </w:tcPr>
          <w:p>
            <w:pPr>
              <w:spacing w:after="0"/>
              <w:jc w:val="left"/>
            </w:pPr>
            <w:r>
              <w:rPr>
                <w:sz w:val="16"/>
              </w:rPr>
              <w:t>within last 5 years</w:t>
            </w:r>
          </w:p>
        </w:tc>
        <w:tc>
          <w:tcPr>
            <w:tcW w:type="dxa" w:w="2574"/>
          </w:tcPr>
          <w:p>
            <w:pPr>
              <w:spacing w:after="0"/>
              <w:jc w:val="left"/>
            </w:pPr>
            <w:r>
              <w:rPr>
                <w:sz w:val="16"/>
              </w:rPr>
              <w:t>B1-c worst recorded: Lightning</w:t>
            </w:r>
          </w:p>
        </w:tc>
      </w:tr>
      <w:tr>
        <w:trPr>
          <w:cantSplit/>
        </w:trPr>
        <w:tc>
          <w:tcPr>
            <w:tcW w:type="dxa" w:w="1037"/>
          </w:tcPr>
          <w:p>
            <w:pPr>
              <w:spacing w:after="0"/>
              <w:jc w:val="left"/>
            </w:pPr>
            <w:r>
              <w:rPr>
                <w:sz w:val="16"/>
              </w:rPr>
              <w:t>2015-06-01</w:t>
            </w:r>
          </w:p>
        </w:tc>
        <w:tc>
          <w:tcPr>
            <w:tcW w:type="dxa" w:w="1309"/>
          </w:tcPr>
          <w:p>
            <w:pPr>
              <w:spacing w:after="0"/>
              <w:jc w:val="left"/>
            </w:pPr>
            <w:r>
              <w:rPr>
                <w:sz w:val="16"/>
              </w:rPr>
              <w:t>Flood</w:t>
            </w:r>
          </w:p>
        </w:tc>
        <w:tc>
          <w:tcPr>
            <w:tcW w:type="dxa" w:w="1927"/>
          </w:tcPr>
          <w:p>
            <w:pPr>
              <w:spacing w:after="0"/>
              <w:jc w:val="left"/>
            </w:pPr>
          </w:p>
        </w:tc>
        <w:tc>
          <w:tcPr>
            <w:tcW w:type="dxa" w:w="3141"/>
          </w:tcPr>
          <w:p>
            <w:pPr>
              <w:spacing w:after="0"/>
              <w:jc w:val="left"/>
            </w:pPr>
            <w:r>
              <w:rPr>
                <w:sz w:val="16"/>
              </w:rPr>
              <w:t>$770,000 property; $0 crops (2015 dollars)</w:t>
            </w:r>
          </w:p>
        </w:tc>
        <w:tc>
          <w:tcPr>
            <w:tcW w:type="dxa" w:w="933"/>
          </w:tcPr>
          <w:p>
            <w:pPr>
              <w:spacing w:after="0"/>
              <w:jc w:val="right"/>
            </w:pPr>
            <w:r>
              <w:rPr>
                <w:sz w:val="16"/>
              </w:rPr>
              <w:t>0, 0</w:t>
            </w:r>
          </w:p>
        </w:tc>
        <w:tc>
          <w:tcPr>
            <w:tcW w:type="dxa" w:w="2481"/>
          </w:tcPr>
          <w:p>
            <w:pPr>
              <w:spacing w:after="0"/>
              <w:jc w:val="left"/>
            </w:pPr>
            <w:r>
              <w:rPr>
                <w:sz w:val="16"/>
              </w:rPr>
              <w:t>FULTON</w:t>
            </w:r>
          </w:p>
        </w:tc>
        <w:tc>
          <w:tcPr>
            <w:tcW w:type="dxa" w:w="710"/>
          </w:tcPr>
          <w:p>
            <w:pPr>
              <w:spacing w:after="0"/>
              <w:jc w:val="left"/>
            </w:pPr>
          </w:p>
        </w:tc>
        <w:tc>
          <w:tcPr>
            <w:tcW w:type="dxa" w:w="25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2011-06-01</w:t>
            </w:r>
          </w:p>
        </w:tc>
        <w:tc>
          <w:tcPr>
            <w:tcW w:type="dxa" w:w="1309"/>
          </w:tcPr>
          <w:p>
            <w:pPr>
              <w:spacing w:after="0"/>
              <w:jc w:val="left"/>
            </w:pPr>
            <w:r>
              <w:rPr>
                <w:sz w:val="16"/>
              </w:rPr>
              <w:t>Excessive Heat</w:t>
            </w:r>
          </w:p>
        </w:tc>
        <w:tc>
          <w:tcPr>
            <w:tcW w:type="dxa" w:w="1927"/>
          </w:tcPr>
          <w:p>
            <w:pPr>
              <w:spacing w:after="0"/>
              <w:jc w:val="left"/>
            </w:pPr>
          </w:p>
        </w:tc>
        <w:tc>
          <w:tcPr>
            <w:tcW w:type="dxa" w:w="3141"/>
          </w:tcPr>
          <w:p>
            <w:pPr>
              <w:spacing w:after="0"/>
              <w:jc w:val="left"/>
            </w:pPr>
            <w:r>
              <w:rPr>
                <w:sz w:val="16"/>
              </w:rPr>
              <w:t>$0 property; $0 crops (zone total, 2011 dollars)</w:t>
            </w:r>
          </w:p>
        </w:tc>
        <w:tc>
          <w:tcPr>
            <w:tcW w:type="dxa" w:w="933"/>
          </w:tcPr>
          <w:p>
            <w:pPr>
              <w:spacing w:after="0"/>
              <w:jc w:val="right"/>
            </w:pPr>
            <w:r>
              <w:rPr>
                <w:sz w:val="16"/>
              </w:rPr>
              <w:t>0, 0</w:t>
            </w:r>
          </w:p>
        </w:tc>
        <w:tc>
          <w:tcPr>
            <w:tcW w:type="dxa" w:w="2481"/>
          </w:tcPr>
          <w:p>
            <w:pPr>
              <w:spacing w:after="0"/>
              <w:jc w:val="left"/>
            </w:pPr>
            <w:r>
              <w:rPr>
                <w:sz w:val="16"/>
              </w:rPr>
              <w:t>NWS zone ARZ060 (HEMPSTEAD), zone-level</w:t>
            </w:r>
          </w:p>
        </w:tc>
        <w:tc>
          <w:tcPr>
            <w:tcW w:type="dxa" w:w="710"/>
          </w:tcPr>
          <w:p>
            <w:pPr>
              <w:spacing w:after="0"/>
              <w:jc w:val="left"/>
            </w:pPr>
          </w:p>
        </w:tc>
        <w:tc>
          <w:tcPr>
            <w:tcW w:type="dxa" w:w="2574"/>
          </w:tcPr>
          <w:p>
            <w:pPr>
              <w:spacing w:after="0"/>
              <w:jc w:val="left"/>
            </w:pPr>
            <w:r>
              <w:rPr>
                <w:sz w:val="16"/>
              </w:rPr>
              <w:t>B1-c worst recorded: Excessive Heat, Heat</w:t>
            </w:r>
          </w:p>
        </w:tc>
      </w:tr>
      <w:tr>
        <w:trPr>
          <w:cantSplit/>
        </w:trPr>
        <w:tc>
          <w:tcPr>
            <w:tcW w:type="dxa" w:w="1037"/>
          </w:tcPr>
          <w:p>
            <w:pPr>
              <w:spacing w:after="0"/>
              <w:jc w:val="left"/>
            </w:pPr>
            <w:r>
              <w:rPr>
                <w:sz w:val="16"/>
              </w:rPr>
              <w:t>2011-04-04</w:t>
            </w:r>
          </w:p>
        </w:tc>
        <w:tc>
          <w:tcPr>
            <w:tcW w:type="dxa" w:w="1309"/>
          </w:tcPr>
          <w:p>
            <w:pPr>
              <w:spacing w:after="0"/>
              <w:jc w:val="left"/>
            </w:pPr>
            <w:r>
              <w:rPr>
                <w:sz w:val="16"/>
              </w:rPr>
              <w:t>Thunderstorm Wind</w:t>
            </w:r>
          </w:p>
        </w:tc>
        <w:tc>
          <w:tcPr>
            <w:tcW w:type="dxa" w:w="1927"/>
          </w:tcPr>
          <w:p>
            <w:pPr>
              <w:spacing w:after="0"/>
              <w:jc w:val="left"/>
            </w:pPr>
            <w:r>
              <w:rPr>
                <w:sz w:val="16"/>
              </w:rPr>
              <w:t>83 kt (96 mph) estimated gust</w:t>
            </w:r>
          </w:p>
        </w:tc>
        <w:tc>
          <w:tcPr>
            <w:tcW w:type="dxa" w:w="3141"/>
          </w:tcPr>
          <w:p>
            <w:pPr>
              <w:spacing w:after="0"/>
              <w:jc w:val="left"/>
            </w:pPr>
            <w:r>
              <w:rPr>
                <w:sz w:val="16"/>
              </w:rPr>
              <w:t>$25,000 property; $0 crops (2011 dollars)</w:t>
            </w:r>
          </w:p>
        </w:tc>
        <w:tc>
          <w:tcPr>
            <w:tcW w:type="dxa" w:w="933"/>
          </w:tcPr>
          <w:p>
            <w:pPr>
              <w:spacing w:after="0"/>
              <w:jc w:val="right"/>
            </w:pPr>
            <w:r>
              <w:rPr>
                <w:sz w:val="16"/>
              </w:rPr>
              <w:t>0, 0</w:t>
            </w:r>
          </w:p>
        </w:tc>
        <w:tc>
          <w:tcPr>
            <w:tcW w:type="dxa" w:w="2481"/>
          </w:tcPr>
          <w:p>
            <w:pPr>
              <w:spacing w:after="0"/>
              <w:jc w:val="left"/>
            </w:pPr>
            <w:r>
              <w:rPr>
                <w:sz w:val="16"/>
              </w:rPr>
              <w:t>ROCKY MOUND</w:t>
            </w:r>
          </w:p>
        </w:tc>
        <w:tc>
          <w:tcPr>
            <w:tcW w:type="dxa" w:w="710"/>
          </w:tcPr>
          <w:p>
            <w:pPr>
              <w:spacing w:after="0"/>
              <w:jc w:val="left"/>
            </w:pPr>
          </w:p>
        </w:tc>
        <w:tc>
          <w:tcPr>
            <w:tcW w:type="dxa" w:w="2574"/>
          </w:tcPr>
          <w:p>
            <w:pPr>
              <w:spacing w:after="0"/>
              <w:jc w:val="left"/>
            </w:pPr>
            <w:r>
              <w:rPr>
                <w:sz w:val="16"/>
              </w:rPr>
              <w:t>B1-c worst recorded: Thunderstorm Wind</w:t>
            </w:r>
          </w:p>
        </w:tc>
      </w:tr>
      <w:tr>
        <w:trPr>
          <w:cantSplit/>
        </w:trPr>
        <w:tc>
          <w:tcPr>
            <w:tcW w:type="dxa" w:w="1037"/>
          </w:tcPr>
          <w:p>
            <w:pPr>
              <w:spacing w:after="0"/>
              <w:jc w:val="left"/>
            </w:pPr>
            <w:r>
              <w:rPr>
                <w:sz w:val="16"/>
              </w:rPr>
              <w:t>2008-09-13</w:t>
            </w:r>
          </w:p>
        </w:tc>
        <w:tc>
          <w:tcPr>
            <w:tcW w:type="dxa" w:w="1309"/>
          </w:tcPr>
          <w:p>
            <w:pPr>
              <w:spacing w:after="0"/>
              <w:jc w:val="left"/>
            </w:pPr>
            <w:r>
              <w:rPr>
                <w:sz w:val="16"/>
              </w:rPr>
              <w:t>Tropical Storm</w:t>
            </w:r>
          </w:p>
        </w:tc>
        <w:tc>
          <w:tcPr>
            <w:tcW w:type="dxa" w:w="1927"/>
          </w:tcPr>
          <w:p>
            <w:pPr>
              <w:spacing w:after="0"/>
              <w:jc w:val="left"/>
            </w:pPr>
          </w:p>
        </w:tc>
        <w:tc>
          <w:tcPr>
            <w:tcW w:type="dxa" w:w="3141"/>
          </w:tcPr>
          <w:p>
            <w:pPr>
              <w:spacing w:after="0"/>
              <w:jc w:val="left"/>
            </w:pPr>
            <w:r>
              <w:rPr>
                <w:sz w:val="16"/>
              </w:rPr>
              <w:t>$100,000 property; $0 crops (zone total, 2008 dollars)</w:t>
            </w:r>
          </w:p>
        </w:tc>
        <w:tc>
          <w:tcPr>
            <w:tcW w:type="dxa" w:w="933"/>
          </w:tcPr>
          <w:p>
            <w:pPr>
              <w:spacing w:after="0"/>
              <w:jc w:val="right"/>
            </w:pPr>
            <w:r>
              <w:rPr>
                <w:sz w:val="16"/>
              </w:rPr>
              <w:t>0, 0</w:t>
            </w:r>
          </w:p>
        </w:tc>
        <w:tc>
          <w:tcPr>
            <w:tcW w:type="dxa" w:w="2481"/>
          </w:tcPr>
          <w:p>
            <w:pPr>
              <w:spacing w:after="0"/>
              <w:jc w:val="left"/>
            </w:pPr>
            <w:r>
              <w:rPr>
                <w:sz w:val="16"/>
              </w:rPr>
              <w:t>NWS zone ARZ060 (HEMPSTEAD), zone-level</w:t>
            </w:r>
          </w:p>
        </w:tc>
        <w:tc>
          <w:tcPr>
            <w:tcW w:type="dxa" w:w="710"/>
          </w:tcPr>
          <w:p>
            <w:pPr>
              <w:spacing w:after="0"/>
              <w:jc w:val="left"/>
            </w:pPr>
          </w:p>
        </w:tc>
        <w:tc>
          <w:tcPr>
            <w:tcW w:type="dxa" w:w="25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2006-03-09</w:t>
            </w:r>
          </w:p>
        </w:tc>
        <w:tc>
          <w:tcPr>
            <w:tcW w:type="dxa" w:w="1309"/>
          </w:tcPr>
          <w:p>
            <w:pPr>
              <w:spacing w:after="0"/>
              <w:jc w:val="left"/>
            </w:pPr>
            <w:r>
              <w:rPr>
                <w:sz w:val="16"/>
              </w:rPr>
              <w:t>High Wind</w:t>
            </w:r>
          </w:p>
        </w:tc>
        <w:tc>
          <w:tcPr>
            <w:tcW w:type="dxa" w:w="1927"/>
          </w:tcPr>
          <w:p>
            <w:pPr>
              <w:spacing w:after="0"/>
              <w:jc w:val="left"/>
            </w:pPr>
            <w:r>
              <w:rPr>
                <w:sz w:val="16"/>
              </w:rPr>
              <w:t>56 kt (64 mph) estimated gust</w:t>
            </w:r>
          </w:p>
        </w:tc>
        <w:tc>
          <w:tcPr>
            <w:tcW w:type="dxa" w:w="3141"/>
          </w:tcPr>
          <w:p>
            <w:pPr>
              <w:spacing w:after="0"/>
              <w:jc w:val="left"/>
            </w:pPr>
            <w:r>
              <w:rPr>
                <w:sz w:val="16"/>
              </w:rPr>
              <w:t>$10,000 property; crops not reported (zone total, 2006 dollars)</w:t>
            </w:r>
          </w:p>
        </w:tc>
        <w:tc>
          <w:tcPr>
            <w:tcW w:type="dxa" w:w="933"/>
          </w:tcPr>
          <w:p>
            <w:pPr>
              <w:spacing w:after="0"/>
              <w:jc w:val="right"/>
            </w:pPr>
            <w:r>
              <w:rPr>
                <w:sz w:val="16"/>
              </w:rPr>
              <w:t>0, 0</w:t>
            </w:r>
          </w:p>
        </w:tc>
        <w:tc>
          <w:tcPr>
            <w:tcW w:type="dxa" w:w="2481"/>
          </w:tcPr>
          <w:p>
            <w:pPr>
              <w:spacing w:after="0"/>
              <w:jc w:val="left"/>
            </w:pPr>
            <w:r>
              <w:rPr>
                <w:sz w:val="16"/>
              </w:rPr>
              <w:t>NWS zone ARZ060 (HEMPSTEAD), zone-level</w:t>
            </w:r>
          </w:p>
        </w:tc>
        <w:tc>
          <w:tcPr>
            <w:tcW w:type="dxa" w:w="710"/>
          </w:tcPr>
          <w:p>
            <w:pPr>
              <w:spacing w:after="0"/>
              <w:jc w:val="left"/>
            </w:pPr>
          </w:p>
        </w:tc>
        <w:tc>
          <w:tcPr>
            <w:tcW w:type="dxa" w:w="2574"/>
          </w:tcPr>
          <w:p>
            <w:pPr>
              <w:spacing w:after="0"/>
              <w:jc w:val="left"/>
            </w:pPr>
            <w:r>
              <w:rPr>
                <w:sz w:val="16"/>
              </w:rPr>
              <w:t>B1-c worst recorded: High Wind and Strong Wind</w:t>
            </w:r>
          </w:p>
        </w:tc>
      </w:tr>
      <w:tr>
        <w:trPr>
          <w:cantSplit/>
        </w:trPr>
        <w:tc>
          <w:tcPr>
            <w:tcW w:type="dxa" w:w="1037"/>
          </w:tcPr>
          <w:p>
            <w:pPr>
              <w:spacing w:after="0"/>
              <w:jc w:val="left"/>
            </w:pPr>
            <w:r>
              <w:rPr>
                <w:sz w:val="16"/>
              </w:rPr>
              <w:t>2000-12-12</w:t>
            </w:r>
          </w:p>
        </w:tc>
        <w:tc>
          <w:tcPr>
            <w:tcW w:type="dxa" w:w="1309"/>
          </w:tcPr>
          <w:p>
            <w:pPr>
              <w:spacing w:after="0"/>
              <w:jc w:val="left"/>
            </w:pPr>
            <w:r>
              <w:rPr>
                <w:sz w:val="16"/>
              </w:rPr>
              <w:t>Ice Storm</w:t>
            </w:r>
          </w:p>
        </w:tc>
        <w:tc>
          <w:tcPr>
            <w:tcW w:type="dxa" w:w="1927"/>
          </w:tcPr>
          <w:p>
            <w:pPr>
              <w:spacing w:after="0"/>
              <w:jc w:val="left"/>
            </w:pPr>
          </w:p>
        </w:tc>
        <w:tc>
          <w:tcPr>
            <w:tcW w:type="dxa" w:w="3141"/>
          </w:tcPr>
          <w:p>
            <w:pPr>
              <w:spacing w:after="0"/>
              <w:jc w:val="left"/>
            </w:pPr>
            <w:r>
              <w:rPr>
                <w:sz w:val="16"/>
              </w:rPr>
              <w:t>$40,000,000 property; crops not reported (zone total, 2000 dollars)</w:t>
            </w:r>
          </w:p>
        </w:tc>
        <w:tc>
          <w:tcPr>
            <w:tcW w:type="dxa" w:w="933"/>
          </w:tcPr>
          <w:p>
            <w:pPr>
              <w:spacing w:after="0"/>
              <w:jc w:val="right"/>
            </w:pPr>
            <w:r>
              <w:rPr>
                <w:sz w:val="16"/>
              </w:rPr>
              <w:t>0, 0</w:t>
            </w:r>
          </w:p>
        </w:tc>
        <w:tc>
          <w:tcPr>
            <w:tcW w:type="dxa" w:w="2481"/>
          </w:tcPr>
          <w:p>
            <w:pPr>
              <w:spacing w:after="0"/>
              <w:jc w:val="left"/>
            </w:pPr>
            <w:r>
              <w:rPr>
                <w:sz w:val="16"/>
              </w:rPr>
              <w:t>NWS zone ARZ060 (HEMPSTEAD), zone-level</w:t>
            </w:r>
          </w:p>
        </w:tc>
        <w:tc>
          <w:tcPr>
            <w:tcW w:type="dxa" w:w="710"/>
          </w:tcPr>
          <w:p>
            <w:pPr>
              <w:spacing w:after="0"/>
              <w:jc w:val="left"/>
            </w:pPr>
          </w:p>
        </w:tc>
        <w:tc>
          <w:tcPr>
            <w:tcW w:type="dxa" w:w="2574"/>
          </w:tcPr>
          <w:p>
            <w:pPr>
              <w:spacing w:after="0"/>
              <w:jc w:val="left"/>
            </w:pPr>
            <w:r>
              <w:rPr>
                <w:sz w:val="16"/>
              </w:rPr>
              <w:t>B1-c worst recorded: Ice Storm</w:t>
            </w:r>
          </w:p>
        </w:tc>
      </w:tr>
      <w:tr>
        <w:trPr>
          <w:cantSplit/>
        </w:trPr>
        <w:tc>
          <w:tcPr>
            <w:tcW w:type="dxa" w:w="1037"/>
          </w:tcPr>
          <w:p>
            <w:pPr>
              <w:spacing w:after="0"/>
              <w:jc w:val="left"/>
            </w:pPr>
            <w:r>
              <w:rPr>
                <w:sz w:val="16"/>
              </w:rPr>
              <w:t>1987-06-19</w:t>
            </w:r>
          </w:p>
        </w:tc>
        <w:tc>
          <w:tcPr>
            <w:tcW w:type="dxa" w:w="1309"/>
          </w:tcPr>
          <w:p>
            <w:pPr>
              <w:spacing w:after="0"/>
              <w:jc w:val="left"/>
            </w:pPr>
            <w:r>
              <w:rPr>
                <w:sz w:val="16"/>
              </w:rPr>
              <w:t>Thunderstorm Wind</w:t>
            </w:r>
          </w:p>
        </w:tc>
        <w:tc>
          <w:tcPr>
            <w:tcW w:type="dxa" w:w="1927"/>
          </w:tcPr>
          <w:p>
            <w:pPr>
              <w:spacing w:after="0"/>
              <w:jc w:val="left"/>
            </w:pPr>
            <w:r>
              <w:rPr>
                <w:sz w:val="16"/>
              </w:rPr>
              <w:t>speed not recorded</w:t>
            </w:r>
          </w:p>
        </w:tc>
        <w:tc>
          <w:tcPr>
            <w:tcW w:type="dxa" w:w="3141"/>
          </w:tcPr>
          <w:p>
            <w:pPr>
              <w:spacing w:after="0"/>
              <w:jc w:val="left"/>
            </w:pPr>
            <w:r>
              <w:rPr>
                <w:sz w:val="16"/>
              </w:rPr>
              <w:t>damage not recorded (pre-1996 record)</w:t>
            </w:r>
          </w:p>
        </w:tc>
        <w:tc>
          <w:tcPr>
            <w:tcW w:type="dxa" w:w="933"/>
          </w:tcPr>
          <w:p>
            <w:pPr>
              <w:spacing w:after="0"/>
              <w:jc w:val="right"/>
            </w:pPr>
            <w:r>
              <w:rPr>
                <w:sz w:val="16"/>
              </w:rPr>
              <w:t>1, 0</w:t>
            </w:r>
          </w:p>
        </w:tc>
        <w:tc>
          <w:tcPr>
            <w:tcW w:type="dxa" w:w="2481"/>
          </w:tcPr>
          <w:p>
            <w:pPr>
              <w:spacing w:after="0"/>
              <w:jc w:val="left"/>
            </w:pPr>
            <w:r>
              <w:rPr>
                <w:sz w:val="16"/>
              </w:rPr>
              <w:t>location not recorded</w:t>
            </w:r>
          </w:p>
        </w:tc>
        <w:tc>
          <w:tcPr>
            <w:tcW w:type="dxa" w:w="710"/>
          </w:tcPr>
          <w:p>
            <w:pPr>
              <w:spacing w:after="0"/>
              <w:jc w:val="left"/>
            </w:pPr>
          </w:p>
        </w:tc>
        <w:tc>
          <w:tcPr>
            <w:tcW w:type="dxa" w:w="2574"/>
          </w:tcPr>
          <w:p>
            <w:pPr>
              <w:spacing w:after="0"/>
              <w:jc w:val="left"/>
            </w:pPr>
            <w:r>
              <w:rPr>
                <w:sz w:val="16"/>
              </w:rPr>
              <w:t>deaths or injuries recorded</w:t>
            </w:r>
          </w:p>
        </w:tc>
      </w:tr>
      <w:tr>
        <w:trPr>
          <w:cantSplit/>
        </w:trPr>
        <w:tc>
          <w:tcPr>
            <w:tcW w:type="dxa" w:w="1037"/>
          </w:tcPr>
          <w:p>
            <w:pPr>
              <w:spacing w:after="0"/>
              <w:jc w:val="left"/>
            </w:pPr>
            <w:r>
              <w:rPr>
                <w:sz w:val="16"/>
              </w:rPr>
              <w:t>1982-04-02</w:t>
            </w:r>
          </w:p>
        </w:tc>
        <w:tc>
          <w:tcPr>
            <w:tcW w:type="dxa" w:w="1309"/>
          </w:tcPr>
          <w:p>
            <w:pPr>
              <w:spacing w:after="0"/>
              <w:jc w:val="left"/>
            </w:pPr>
            <w:r>
              <w:rPr>
                <w:sz w:val="16"/>
              </w:rPr>
              <w:t>Tornado</w:t>
            </w:r>
          </w:p>
        </w:tc>
        <w:tc>
          <w:tcPr>
            <w:tcW w:type="dxa" w:w="1927"/>
          </w:tcPr>
          <w:p>
            <w:pPr>
              <w:spacing w:after="0"/>
              <w:jc w:val="left"/>
            </w:pPr>
            <w:r>
              <w:rPr>
                <w:sz w:val="16"/>
              </w:rPr>
              <w:t>F4, 17 mi path length (whole path, pre-1996), 200 yd wide</w:t>
            </w:r>
          </w:p>
        </w:tc>
        <w:tc>
          <w:tcPr>
            <w:tcW w:type="dxa" w:w="3141"/>
          </w:tcPr>
          <w:p>
            <w:pPr>
              <w:spacing w:after="0"/>
              <w:jc w:val="left"/>
            </w:pPr>
            <w:r>
              <w:rPr>
                <w:sz w:val="16"/>
              </w:rPr>
              <w:t>$2,500,000 property; crops not recorded (1982 dollars)</w:t>
            </w:r>
          </w:p>
        </w:tc>
        <w:tc>
          <w:tcPr>
            <w:tcW w:type="dxa" w:w="933"/>
          </w:tcPr>
          <w:p>
            <w:pPr>
              <w:spacing w:after="0"/>
              <w:jc w:val="right"/>
            </w:pPr>
            <w:r>
              <w:rPr>
                <w:sz w:val="16"/>
              </w:rPr>
              <w:t>0, 0</w:t>
            </w:r>
          </w:p>
        </w:tc>
        <w:tc>
          <w:tcPr>
            <w:tcW w:type="dxa" w:w="2481"/>
          </w:tcPr>
          <w:p>
            <w:pPr>
              <w:spacing w:after="0"/>
              <w:jc w:val="left"/>
            </w:pPr>
            <w:r>
              <w:rPr>
                <w:sz w:val="16"/>
              </w:rPr>
              <w:t>location not recorded</w:t>
            </w:r>
          </w:p>
        </w:tc>
        <w:tc>
          <w:tcPr>
            <w:tcW w:type="dxa" w:w="710"/>
          </w:tcPr>
          <w:p>
            <w:pPr>
              <w:spacing w:after="0"/>
              <w:jc w:val="left"/>
            </w:pPr>
          </w:p>
        </w:tc>
        <w:tc>
          <w:tcPr>
            <w:tcW w:type="dxa" w:w="2574"/>
          </w:tcPr>
          <w:p>
            <w:pPr>
              <w:spacing w:after="0"/>
              <w:jc w:val="left"/>
            </w:pPr>
            <w:r>
              <w:rPr>
                <w:sz w:val="16"/>
              </w:rPr>
              <w:t>B1-c worst recorded: Tornado</w:t>
            </w:r>
          </w:p>
        </w:tc>
      </w:tr>
      <w:tr>
        <w:trPr>
          <w:cantSplit/>
        </w:trPr>
        <w:tc>
          <w:tcPr>
            <w:tcW w:type="dxa" w:w="1037"/>
          </w:tcPr>
          <w:p>
            <w:pPr>
              <w:spacing w:after="0"/>
              <w:jc w:val="left"/>
            </w:pPr>
            <w:r>
              <w:rPr>
                <w:sz w:val="16"/>
              </w:rPr>
              <w:t>1982-04-02</w:t>
            </w:r>
          </w:p>
        </w:tc>
        <w:tc>
          <w:tcPr>
            <w:tcW w:type="dxa" w:w="1309"/>
          </w:tcPr>
          <w:p>
            <w:pPr>
              <w:spacing w:after="0"/>
              <w:jc w:val="left"/>
            </w:pPr>
            <w:r>
              <w:rPr>
                <w:sz w:val="16"/>
              </w:rPr>
              <w:t>Tornado</w:t>
            </w:r>
          </w:p>
        </w:tc>
        <w:tc>
          <w:tcPr>
            <w:tcW w:type="dxa" w:w="1927"/>
          </w:tcPr>
          <w:p>
            <w:pPr>
              <w:spacing w:after="0"/>
              <w:jc w:val="left"/>
            </w:pPr>
            <w:r>
              <w:rPr>
                <w:sz w:val="16"/>
              </w:rPr>
              <w:t>F3, 10 mi path length (whole path, pre-1996), 200 yd wide</w:t>
            </w:r>
          </w:p>
        </w:tc>
        <w:tc>
          <w:tcPr>
            <w:tcW w:type="dxa" w:w="3141"/>
          </w:tcPr>
          <w:p>
            <w:pPr>
              <w:spacing w:after="0"/>
              <w:jc w:val="left"/>
            </w:pPr>
            <w:r>
              <w:rPr>
                <w:sz w:val="16"/>
              </w:rPr>
              <w:t>$2,500,000 property; crops not recorded (1982 dollars)</w:t>
            </w:r>
          </w:p>
        </w:tc>
        <w:tc>
          <w:tcPr>
            <w:tcW w:type="dxa" w:w="933"/>
          </w:tcPr>
          <w:p>
            <w:pPr>
              <w:spacing w:after="0"/>
              <w:jc w:val="right"/>
            </w:pPr>
            <w:r>
              <w:rPr>
                <w:sz w:val="16"/>
              </w:rPr>
              <w:t>5, 4</w:t>
            </w:r>
          </w:p>
        </w:tc>
        <w:tc>
          <w:tcPr>
            <w:tcW w:type="dxa" w:w="2481"/>
          </w:tcPr>
          <w:p>
            <w:pPr>
              <w:spacing w:after="0"/>
              <w:jc w:val="left"/>
            </w:pPr>
            <w:r>
              <w:rPr>
                <w:sz w:val="16"/>
              </w:rPr>
              <w:t>location not recorded</w:t>
            </w:r>
          </w:p>
        </w:tc>
        <w:tc>
          <w:tcPr>
            <w:tcW w:type="dxa" w:w="710"/>
          </w:tcPr>
          <w:p>
            <w:pPr>
              <w:spacing w:after="0"/>
              <w:jc w:val="left"/>
            </w:pPr>
          </w:p>
        </w:tc>
        <w:tc>
          <w:tcPr>
            <w:tcW w:type="dxa" w:w="2574"/>
          </w:tcPr>
          <w:p>
            <w:pPr>
              <w:spacing w:after="0"/>
              <w:jc w:val="left"/>
            </w:pPr>
            <w:r>
              <w:rPr>
                <w:sz w:val="16"/>
              </w:rPr>
              <w:t>deaths or injuries recorded</w:t>
            </w:r>
          </w:p>
        </w:tc>
      </w:tr>
      <w:tr>
        <w:trPr>
          <w:cantSplit/>
        </w:trPr>
        <w:tc>
          <w:tcPr>
            <w:tcW w:type="dxa" w:w="1037"/>
          </w:tcPr>
          <w:p>
            <w:pPr>
              <w:spacing w:after="0"/>
              <w:jc w:val="left"/>
            </w:pPr>
            <w:r>
              <w:rPr>
                <w:sz w:val="16"/>
              </w:rPr>
              <w:t>1971-05-10</w:t>
            </w:r>
          </w:p>
        </w:tc>
        <w:tc>
          <w:tcPr>
            <w:tcW w:type="dxa" w:w="1309"/>
          </w:tcPr>
          <w:p>
            <w:pPr>
              <w:spacing w:after="0"/>
              <w:jc w:val="left"/>
            </w:pPr>
            <w:r>
              <w:rPr>
                <w:sz w:val="16"/>
              </w:rPr>
              <w:t>Tornado</w:t>
            </w:r>
          </w:p>
        </w:tc>
        <w:tc>
          <w:tcPr>
            <w:tcW w:type="dxa" w:w="1927"/>
          </w:tcPr>
          <w:p>
            <w:pPr>
              <w:spacing w:after="0"/>
              <w:jc w:val="left"/>
            </w:pPr>
            <w:r>
              <w:rPr>
                <w:sz w:val="16"/>
              </w:rPr>
              <w:t>F3, 20.3 mi path length (whole path, pre-1996), 300 yd wide</w:t>
            </w:r>
          </w:p>
        </w:tc>
        <w:tc>
          <w:tcPr>
            <w:tcW w:type="dxa" w:w="3141"/>
          </w:tcPr>
          <w:p>
            <w:pPr>
              <w:spacing w:after="0"/>
              <w:jc w:val="left"/>
            </w:pPr>
            <w:r>
              <w:rPr>
                <w:sz w:val="16"/>
              </w:rPr>
              <w:t>$250,000 property; crops not recorded (1971 dollars)</w:t>
            </w:r>
          </w:p>
        </w:tc>
        <w:tc>
          <w:tcPr>
            <w:tcW w:type="dxa" w:w="933"/>
          </w:tcPr>
          <w:p>
            <w:pPr>
              <w:spacing w:after="0"/>
              <w:jc w:val="right"/>
            </w:pPr>
            <w:r>
              <w:rPr>
                <w:sz w:val="16"/>
              </w:rPr>
              <w:t>0, 3</w:t>
            </w:r>
          </w:p>
        </w:tc>
        <w:tc>
          <w:tcPr>
            <w:tcW w:type="dxa" w:w="2481"/>
          </w:tcPr>
          <w:p>
            <w:pPr>
              <w:spacing w:after="0"/>
              <w:jc w:val="left"/>
            </w:pPr>
            <w:r>
              <w:rPr>
                <w:sz w:val="16"/>
              </w:rPr>
              <w:t>location not recorded</w:t>
            </w:r>
          </w:p>
        </w:tc>
        <w:tc>
          <w:tcPr>
            <w:tcW w:type="dxa" w:w="710"/>
          </w:tcPr>
          <w:p>
            <w:pPr>
              <w:spacing w:after="0"/>
              <w:jc w:val="left"/>
            </w:pPr>
          </w:p>
        </w:tc>
        <w:tc>
          <w:tcPr>
            <w:tcW w:type="dxa" w:w="257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0.895</w:t>
            </w:r>
          </w:p>
        </w:tc>
        <w:tc>
          <w:tcPr>
            <w:tcW w:type="dxa" w:w="1336"/>
          </w:tcPr>
          <w:p>
            <w:pPr>
              <w:spacing w:after="0"/>
              <w:jc w:val="left"/>
            </w:pPr>
            <w:r>
              <w:rPr>
                <w:sz w:val="16"/>
              </w:rPr>
              <w:t>event-days per year</w:t>
            </w:r>
          </w:p>
        </w:tc>
        <w:tc>
          <w:tcPr>
            <w:tcW w:type="dxa" w:w="1709"/>
          </w:tcPr>
          <w:p>
            <w:pPr>
              <w:spacing w:after="0"/>
              <w:jc w:val="left"/>
            </w:pPr>
            <w:r>
              <w:rPr>
                <w:sz w:val="16"/>
              </w:rPr>
              <w:t>about 0.895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72"/>
          </w:tcPr>
          <w:p>
            <w:pPr>
              <w:spacing w:after="0"/>
              <w:jc w:val="right"/>
            </w:pPr>
            <w:r>
              <w:rPr>
                <w:sz w:val="16"/>
              </w:rPr>
              <w:t>17</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23.7</w:t>
            </w:r>
          </w:p>
        </w:tc>
        <w:tc>
          <w:tcPr>
            <w:tcW w:type="dxa" w:w="1336"/>
          </w:tcPr>
          <w:p>
            <w:pPr>
              <w:spacing w:after="0"/>
              <w:jc w:val="left"/>
            </w:pPr>
            <w:r>
              <w:rPr>
                <w:sz w:val="16"/>
              </w:rPr>
              <w:t>event-days per year</w:t>
            </w:r>
          </w:p>
        </w:tc>
        <w:tc>
          <w:tcPr>
            <w:tcW w:type="dxa" w:w="1709"/>
          </w:tcPr>
          <w:p>
            <w:pPr>
              <w:spacing w:after="0"/>
              <w:jc w:val="left"/>
            </w:pPr>
            <w:r>
              <w:rPr>
                <w:sz w:val="16"/>
              </w:rPr>
              <w:t>about 23.7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13 of 30 years, 1996 to 2025 (43.3%)</w:t>
            </w:r>
          </w:p>
        </w:tc>
        <w:tc>
          <w:tcPr>
            <w:tcW w:type="dxa" w:w="1572"/>
          </w:tcPr>
          <w:p>
            <w:pPr>
              <w:spacing w:after="0"/>
              <w:jc w:val="right"/>
            </w:pPr>
            <w:r>
              <w:rPr>
                <w:sz w:val="16"/>
              </w:rPr>
              <w:t>742</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0.0021</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0.21%</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4.85</w:t>
            </w:r>
          </w:p>
        </w:tc>
        <w:tc>
          <w:tcPr>
            <w:tcW w:type="dxa" w:w="1336"/>
          </w:tcPr>
          <w:p>
            <w:pPr>
              <w:spacing w:after="0"/>
              <w:jc w:val="left"/>
            </w:pPr>
            <w:r>
              <w:rPr>
                <w:sz w:val="16"/>
              </w:rPr>
              <w:t>events per year</w:t>
            </w:r>
          </w:p>
        </w:tc>
        <w:tc>
          <w:tcPr>
            <w:tcW w:type="dxa" w:w="1709"/>
          </w:tcPr>
          <w:p>
            <w:pPr>
              <w:spacing w:after="0"/>
              <w:jc w:val="left"/>
            </w:pPr>
            <w:r>
              <w:rPr>
                <w:sz w:val="16"/>
              </w:rPr>
              <w:t>about 4.85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184.2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17.8</w:t>
            </w:r>
          </w:p>
        </w:tc>
        <w:tc>
          <w:tcPr>
            <w:tcW w:type="dxa" w:w="1336"/>
          </w:tcPr>
          <w:p>
            <w:pPr>
              <w:spacing w:after="0"/>
              <w:jc w:val="left"/>
            </w:pPr>
            <w:r>
              <w:rPr>
                <w:sz w:val="16"/>
              </w:rPr>
              <w:t>event-days per year</w:t>
            </w:r>
          </w:p>
        </w:tc>
        <w:tc>
          <w:tcPr>
            <w:tcW w:type="dxa" w:w="1709"/>
          </w:tcPr>
          <w:p>
            <w:pPr>
              <w:spacing w:after="0"/>
              <w:jc w:val="left"/>
            </w:pPr>
            <w:r>
              <w:rPr>
                <w:sz w:val="16"/>
              </w:rPr>
              <w:t>about 17.8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12 of 30 years, 1996 to 2025 (40%)</w:t>
            </w:r>
          </w:p>
        </w:tc>
        <w:tc>
          <w:tcPr>
            <w:tcW w:type="dxa" w:w="1572"/>
          </w:tcPr>
          <w:p>
            <w:pPr>
              <w:spacing w:after="0"/>
              <w:jc w:val="right"/>
            </w:pPr>
            <w:r>
              <w:rPr>
                <w:sz w:val="16"/>
              </w:rPr>
              <w:t>293</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0.0324</w:t>
            </w:r>
          </w:p>
        </w:tc>
        <w:tc>
          <w:tcPr>
            <w:tcW w:type="dxa" w:w="1336"/>
          </w:tcPr>
          <w:p>
            <w:pPr>
              <w:spacing w:after="0"/>
              <w:jc w:val="left"/>
            </w:pPr>
            <w:r>
              <w:rPr>
                <w:sz w:val="16"/>
              </w:rPr>
              <w:t>events per year</w:t>
            </w:r>
          </w:p>
        </w:tc>
        <w:tc>
          <w:tcPr>
            <w:tcW w:type="dxa" w:w="1709"/>
          </w:tcPr>
          <w:p>
            <w:pPr>
              <w:spacing w:after="0"/>
              <w:jc w:val="left"/>
            </w:pPr>
            <w:r>
              <w:rPr>
                <w:sz w:val="16"/>
              </w:rPr>
              <w:t>about 1 in 31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8</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0.379</w:t>
            </w:r>
          </w:p>
        </w:tc>
        <w:tc>
          <w:tcPr>
            <w:tcW w:type="dxa" w:w="1336"/>
          </w:tcPr>
          <w:p>
            <w:pPr>
              <w:spacing w:after="0"/>
              <w:jc w:val="left"/>
            </w:pPr>
            <w:r>
              <w:rPr>
                <w:sz w:val="16"/>
              </w:rPr>
              <w:t>event-days per year</w:t>
            </w:r>
          </w:p>
        </w:tc>
        <w:tc>
          <w:tcPr>
            <w:tcW w:type="dxa" w:w="1709"/>
          </w:tcPr>
          <w:p>
            <w:pPr>
              <w:spacing w:after="0"/>
              <w:jc w:val="left"/>
            </w:pPr>
            <w:r>
              <w:rPr>
                <w:sz w:val="16"/>
              </w:rPr>
              <w:t>about 0.379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3 of 30 years, 1996 to 2025 (10%)</w:t>
            </w:r>
          </w:p>
        </w:tc>
        <w:tc>
          <w:tcPr>
            <w:tcW w:type="dxa" w:w="1572"/>
          </w:tcPr>
          <w:p>
            <w:pPr>
              <w:spacing w:after="0"/>
              <w:jc w:val="right"/>
            </w:pPr>
            <w:r>
              <w:rPr>
                <w:sz w:val="16"/>
              </w:rPr>
              <w:t>26</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1.29</w:t>
            </w:r>
          </w:p>
        </w:tc>
        <w:tc>
          <w:tcPr>
            <w:tcW w:type="dxa" w:w="1336"/>
          </w:tcPr>
          <w:p>
            <w:pPr>
              <w:spacing w:after="0"/>
              <w:jc w:val="left"/>
            </w:pPr>
            <w:r>
              <w:rPr>
                <w:sz w:val="16"/>
              </w:rPr>
              <w:t>event-days per year</w:t>
            </w:r>
          </w:p>
        </w:tc>
        <w:tc>
          <w:tcPr>
            <w:tcW w:type="dxa" w:w="1709"/>
          </w:tcPr>
          <w:p>
            <w:pPr>
              <w:spacing w:after="0"/>
              <w:jc w:val="left"/>
            </w:pPr>
            <w:r>
              <w:rPr>
                <w:sz w:val="16"/>
              </w:rPr>
              <w:t>about 1.29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23 of 30 years, 1996 to 2025 (76.7%)</w:t>
            </w:r>
          </w:p>
        </w:tc>
        <w:tc>
          <w:tcPr>
            <w:tcW w:type="dxa" w:w="1572"/>
          </w:tcPr>
          <w:p>
            <w:pPr>
              <w:spacing w:after="0"/>
              <w:jc w:val="right"/>
            </w:pPr>
            <w:r>
              <w:rPr>
                <w:sz w:val="16"/>
              </w:rPr>
              <w:t>36</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0.205</w:t>
            </w:r>
          </w:p>
        </w:tc>
        <w:tc>
          <w:tcPr>
            <w:tcW w:type="dxa" w:w="1336"/>
          </w:tcPr>
          <w:p>
            <w:pPr>
              <w:spacing w:after="0"/>
              <w:jc w:val="left"/>
            </w:pPr>
            <w:r>
              <w:rPr>
                <w:sz w:val="16"/>
              </w:rPr>
              <w:t>events per year (modeled)</w:t>
            </w:r>
          </w:p>
        </w:tc>
        <w:tc>
          <w:tcPr>
            <w:tcW w:type="dxa" w:w="1709"/>
          </w:tcPr>
          <w:p>
            <w:pPr>
              <w:spacing w:after="0"/>
              <w:jc w:val="left"/>
            </w:pPr>
            <w:r>
              <w:rPr>
                <w:sz w:val="16"/>
              </w:rPr>
              <w:t>about 1 in 5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63.2</w:t>
            </w:r>
          </w:p>
        </w:tc>
        <w:tc>
          <w:tcPr>
            <w:tcW w:type="dxa" w:w="1336"/>
          </w:tcPr>
          <w:p>
            <w:pPr>
              <w:spacing w:after="0"/>
              <w:jc w:val="left"/>
            </w:pPr>
            <w:r>
              <w:rPr>
                <w:sz w:val="16"/>
              </w:rPr>
              <w:t>days per year with a strike</w:t>
            </w:r>
          </w:p>
        </w:tc>
        <w:tc>
          <w:tcPr>
            <w:tcW w:type="dxa" w:w="1709"/>
          </w:tcPr>
          <w:p>
            <w:pPr>
              <w:spacing w:after="0"/>
              <w:jc w:val="left"/>
            </w:pPr>
            <w:r>
              <w:rPr>
                <w:sz w:val="16"/>
              </w:rPr>
              <w:t>about 63.2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4.1</w:t>
            </w:r>
          </w:p>
        </w:tc>
        <w:tc>
          <w:tcPr>
            <w:tcW w:type="dxa" w:w="1336"/>
          </w:tcPr>
          <w:p>
            <w:pPr>
              <w:spacing w:after="0"/>
              <w:jc w:val="left"/>
            </w:pPr>
            <w:r>
              <w:rPr>
                <w:sz w:val="16"/>
              </w:rPr>
              <w:t>events per year</w:t>
            </w:r>
          </w:p>
        </w:tc>
        <w:tc>
          <w:tcPr>
            <w:tcW w:type="dxa" w:w="1709"/>
          </w:tcPr>
          <w:p>
            <w:pPr>
              <w:spacing w:after="0"/>
              <w:jc w:val="left"/>
            </w:pPr>
            <w:r>
              <w:rPr>
                <w:sz w:val="16"/>
              </w:rPr>
              <w:t>about 4.1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156</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0.477</w:t>
            </w:r>
          </w:p>
        </w:tc>
        <w:tc>
          <w:tcPr>
            <w:tcW w:type="dxa" w:w="1336"/>
          </w:tcPr>
          <w:p>
            <w:pPr>
              <w:spacing w:after="0"/>
              <w:jc w:val="left"/>
            </w:pPr>
            <w:r>
              <w:rPr>
                <w:sz w:val="16"/>
              </w:rPr>
              <w:t>events per year</w:t>
            </w:r>
          </w:p>
        </w:tc>
        <w:tc>
          <w:tcPr>
            <w:tcW w:type="dxa" w:w="1709"/>
          </w:tcPr>
          <w:p>
            <w:pPr>
              <w:spacing w:after="0"/>
              <w:jc w:val="left"/>
            </w:pPr>
            <w:r>
              <w:rPr>
                <w:sz w:val="16"/>
              </w:rPr>
              <w:t>about 1 in 2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0.000564</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0.0564%</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4.68</w:t>
            </w:r>
          </w:p>
        </w:tc>
        <w:tc>
          <w:tcPr>
            <w:tcW w:type="dxa" w:w="1336"/>
          </w:tcPr>
          <w:p>
            <w:pPr>
              <w:spacing w:after="0"/>
              <w:jc w:val="left"/>
            </w:pPr>
            <w:r>
              <w:rPr>
                <w:sz w:val="16"/>
              </w:rPr>
              <w:t>event-days per year</w:t>
            </w:r>
          </w:p>
        </w:tc>
        <w:tc>
          <w:tcPr>
            <w:tcW w:type="dxa" w:w="1709"/>
          </w:tcPr>
          <w:p>
            <w:pPr>
              <w:spacing w:after="0"/>
              <w:jc w:val="left"/>
            </w:pPr>
            <w:r>
              <w:rPr>
                <w:sz w:val="16"/>
              </w:rPr>
              <w:t>about 4.68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18 of 30 years, 1996 to 2025 (60%)</w:t>
            </w:r>
          </w:p>
        </w:tc>
        <w:tc>
          <w:tcPr>
            <w:tcW w:type="dxa" w:w="1572"/>
          </w:tcPr>
          <w:p>
            <w:pPr>
              <w:spacing w:after="0"/>
              <w:jc w:val="right"/>
            </w:pPr>
            <w:r>
              <w:rPr>
                <w:sz w:val="16"/>
              </w:rPr>
              <w:t>89</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29"/>
        <w:gridCol w:w="1396"/>
        <w:gridCol w:w="1331"/>
        <w:gridCol w:w="1396"/>
        <w:gridCol w:w="1331"/>
        <w:gridCol w:w="6530"/>
      </w:tblGrid>
      <w:tr>
        <w:trPr>
          <w:cantSplit/>
          <w:tblHeader/>
        </w:trPr>
        <w:tc>
          <w:tcPr>
            <w:tcW w:type="dxa" w:w="2129"/>
            <w:vMerge w:val="restart"/>
            <w:shd w:val="clear" w:color="auto" w:fill="E8E8E8"/>
          </w:tcPr>
          <w:p>
            <w:pPr>
              <w:spacing w:after="0"/>
              <w:jc w:val="left"/>
            </w:pPr>
            <w:r>
              <w:rPr>
                <w:b/>
                <w:sz w:val="16"/>
              </w:rPr>
              <w:t>Hazard</w:t>
            </w:r>
          </w:p>
        </w:tc>
        <w:tc>
          <w:tcPr>
            <w:tcW w:type="dxa" w:w="139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5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31"/>
            <w:shd w:val="clear" w:color="auto" w:fill="E8E8E8"/>
          </w:tcPr>
          <w:p>
            <w:pPr>
              <w:spacing w:after="0"/>
              <w:jc w:val="right"/>
            </w:pPr>
            <w:r>
              <w:rPr>
                <w:b/>
                <w:sz w:val="16"/>
              </w:rPr>
              <w:t>Min</w:t>
            </w:r>
          </w:p>
        </w:tc>
        <w:tc>
          <w:tcPr>
            <w:tcW w:type="dxa" w:w="1396"/>
            <w:shd w:val="clear" w:color="auto" w:fill="E8E8E8"/>
          </w:tcPr>
          <w:p>
            <w:pPr>
              <w:spacing w:after="0"/>
              <w:jc w:val="right"/>
            </w:pPr>
            <w:r>
              <w:rPr>
                <w:b/>
                <w:sz w:val="16"/>
              </w:rPr>
              <w:t>Median</w:t>
            </w:r>
          </w:p>
        </w:tc>
        <w:tc>
          <w:tcPr>
            <w:tcW w:type="dxa" w:w="1331"/>
            <w:shd w:val="clear" w:color="auto" w:fill="E8E8E8"/>
          </w:tcPr>
          <w:p>
            <w:pPr>
              <w:spacing w:after="0"/>
              <w:jc w:val="right"/>
            </w:pPr>
            <w:r>
              <w:rPr>
                <w:b/>
                <w:sz w:val="16"/>
              </w:rPr>
              <w:t>Max</w:t>
            </w:r>
          </w:p>
        </w:tc>
        <w:tc>
          <w:tcPr>
            <w:tcW w:type="dxa" w:w="2352"/>
            <w:vMerge/>
          </w:tcPr>
          <w:p/>
        </w:tc>
      </w:tr>
      <w:tr>
        <w:trPr>
          <w:cantSplit/>
        </w:trPr>
        <w:tc>
          <w:tcPr>
            <w:tcW w:type="dxa" w:w="2129"/>
          </w:tcPr>
          <w:p>
            <w:pPr>
              <w:spacing w:after="0"/>
              <w:jc w:val="left"/>
            </w:pPr>
            <w:r>
              <w:rPr>
                <w:sz w:val="16"/>
              </w:rPr>
              <w:t>Cold Wave</w:t>
            </w:r>
          </w:p>
        </w:tc>
        <w:tc>
          <w:tcPr>
            <w:tcW w:type="dxa" w:w="1396"/>
          </w:tcPr>
          <w:p>
            <w:pPr>
              <w:spacing w:after="0"/>
              <w:jc w:val="right"/>
            </w:pPr>
            <w:r>
              <w:rPr>
                <w:sz w:val="16"/>
              </w:rPr>
              <w:t>7 of 7</w:t>
            </w:r>
          </w:p>
        </w:tc>
        <w:tc>
          <w:tcPr>
            <w:tcW w:type="dxa" w:w="1331"/>
          </w:tcPr>
          <w:p>
            <w:pPr>
              <w:spacing w:after="0"/>
              <w:jc w:val="right"/>
            </w:pPr>
            <w:r>
              <w:rPr>
                <w:sz w:val="16"/>
              </w:rPr>
              <w:t>22.6</w:t>
            </w:r>
          </w:p>
        </w:tc>
        <w:tc>
          <w:tcPr>
            <w:tcW w:type="dxa" w:w="1396"/>
          </w:tcPr>
          <w:p>
            <w:pPr>
              <w:spacing w:after="0"/>
              <w:jc w:val="right"/>
            </w:pPr>
            <w:r>
              <w:rPr>
                <w:sz w:val="16"/>
              </w:rPr>
              <w:t>27.0</w:t>
            </w:r>
          </w:p>
        </w:tc>
        <w:tc>
          <w:tcPr>
            <w:tcW w:type="dxa" w:w="1331"/>
          </w:tcPr>
          <w:p>
            <w:pPr>
              <w:spacing w:after="0"/>
              <w:jc w:val="right"/>
            </w:pPr>
            <w:r>
              <w:rPr>
                <w:sz w:val="16"/>
              </w:rPr>
              <w:t>32.9</w:t>
            </w:r>
          </w:p>
        </w:tc>
        <w:tc>
          <w:tcPr>
            <w:tcW w:type="dxa" w:w="6530"/>
          </w:tcPr>
          <w:p>
            <w:pPr>
              <w:spacing w:after="0"/>
              <w:jc w:val="left"/>
            </w:pPr>
            <w:r>
              <w:rPr>
                <w:sz w:val="16"/>
              </w:rPr>
              <w:t>Relatively Low 7</w:t>
            </w:r>
          </w:p>
        </w:tc>
      </w:tr>
      <w:tr>
        <w:trPr>
          <w:cantSplit/>
        </w:trPr>
        <w:tc>
          <w:tcPr>
            <w:tcW w:type="dxa" w:w="2129"/>
          </w:tcPr>
          <w:p>
            <w:pPr>
              <w:spacing w:after="0"/>
              <w:jc w:val="left"/>
            </w:pPr>
            <w:r>
              <w:rPr>
                <w:sz w:val="16"/>
              </w:rPr>
              <w:t>Drought</w:t>
            </w:r>
          </w:p>
        </w:tc>
        <w:tc>
          <w:tcPr>
            <w:tcW w:type="dxa" w:w="1396"/>
          </w:tcPr>
          <w:p>
            <w:pPr>
              <w:spacing w:after="0"/>
              <w:jc w:val="right"/>
            </w:pPr>
            <w:r>
              <w:rPr>
                <w:sz w:val="16"/>
              </w:rPr>
              <w:t>3 of 7</w:t>
            </w:r>
          </w:p>
        </w:tc>
        <w:tc>
          <w:tcPr>
            <w:tcW w:type="dxa" w:w="1331"/>
          </w:tcPr>
          <w:p>
            <w:pPr>
              <w:spacing w:after="0"/>
              <w:jc w:val="right"/>
            </w:pPr>
            <w:r>
              <w:rPr>
                <w:sz w:val="16"/>
              </w:rPr>
              <w:t>93.7</w:t>
            </w:r>
          </w:p>
        </w:tc>
        <w:tc>
          <w:tcPr>
            <w:tcW w:type="dxa" w:w="1396"/>
          </w:tcPr>
          <w:p>
            <w:pPr>
              <w:spacing w:after="0"/>
              <w:jc w:val="right"/>
            </w:pPr>
            <w:r>
              <w:rPr>
                <w:sz w:val="16"/>
              </w:rPr>
              <w:t>94.9</w:t>
            </w:r>
          </w:p>
        </w:tc>
        <w:tc>
          <w:tcPr>
            <w:tcW w:type="dxa" w:w="1331"/>
          </w:tcPr>
          <w:p>
            <w:pPr>
              <w:spacing w:after="0"/>
              <w:jc w:val="right"/>
            </w:pPr>
            <w:r>
              <w:rPr>
                <w:sz w:val="16"/>
              </w:rPr>
              <w:t>96.8</w:t>
            </w:r>
          </w:p>
        </w:tc>
        <w:tc>
          <w:tcPr>
            <w:tcW w:type="dxa" w:w="6530"/>
          </w:tcPr>
          <w:p>
            <w:pPr>
              <w:spacing w:after="0"/>
              <w:jc w:val="left"/>
            </w:pPr>
            <w:r>
              <w:rPr>
                <w:sz w:val="16"/>
              </w:rPr>
              <w:t>Relatively Moderate 3, No Rating 4</w:t>
            </w:r>
          </w:p>
        </w:tc>
      </w:tr>
      <w:tr>
        <w:trPr>
          <w:cantSplit/>
        </w:trPr>
        <w:tc>
          <w:tcPr>
            <w:tcW w:type="dxa" w:w="2129"/>
          </w:tcPr>
          <w:p>
            <w:pPr>
              <w:spacing w:after="0"/>
              <w:jc w:val="left"/>
            </w:pPr>
            <w:r>
              <w:rPr>
                <w:sz w:val="16"/>
              </w:rPr>
              <w:t>Earthquake</w:t>
            </w:r>
          </w:p>
        </w:tc>
        <w:tc>
          <w:tcPr>
            <w:tcW w:type="dxa" w:w="1396"/>
          </w:tcPr>
          <w:p>
            <w:pPr>
              <w:spacing w:after="0"/>
              <w:jc w:val="right"/>
            </w:pPr>
            <w:r>
              <w:rPr>
                <w:sz w:val="16"/>
              </w:rPr>
              <w:t>7 of 7</w:t>
            </w:r>
          </w:p>
        </w:tc>
        <w:tc>
          <w:tcPr>
            <w:tcW w:type="dxa" w:w="1331"/>
          </w:tcPr>
          <w:p>
            <w:pPr>
              <w:spacing w:after="0"/>
              <w:jc w:val="right"/>
            </w:pPr>
            <w:r>
              <w:rPr>
                <w:sz w:val="16"/>
              </w:rPr>
              <w:t>72.0</w:t>
            </w:r>
          </w:p>
        </w:tc>
        <w:tc>
          <w:tcPr>
            <w:tcW w:type="dxa" w:w="1396"/>
          </w:tcPr>
          <w:p>
            <w:pPr>
              <w:spacing w:after="0"/>
              <w:jc w:val="right"/>
            </w:pPr>
            <w:r>
              <w:rPr>
                <w:sz w:val="16"/>
              </w:rPr>
              <w:t>76.0</w:t>
            </w:r>
          </w:p>
        </w:tc>
        <w:tc>
          <w:tcPr>
            <w:tcW w:type="dxa" w:w="1331"/>
          </w:tcPr>
          <w:p>
            <w:pPr>
              <w:spacing w:after="0"/>
              <w:jc w:val="right"/>
            </w:pPr>
            <w:r>
              <w:rPr>
                <w:sz w:val="16"/>
              </w:rPr>
              <w:t>81.4</w:t>
            </w:r>
          </w:p>
        </w:tc>
        <w:tc>
          <w:tcPr>
            <w:tcW w:type="dxa" w:w="6530"/>
          </w:tcPr>
          <w:p>
            <w:pPr>
              <w:spacing w:after="0"/>
              <w:jc w:val="left"/>
            </w:pPr>
            <w:r>
              <w:rPr>
                <w:sz w:val="16"/>
              </w:rPr>
              <w:t>Relatively Moderate 3, Relatively Low 4</w:t>
            </w:r>
          </w:p>
        </w:tc>
      </w:tr>
      <w:tr>
        <w:trPr>
          <w:cantSplit/>
        </w:trPr>
        <w:tc>
          <w:tcPr>
            <w:tcW w:type="dxa" w:w="2129"/>
          </w:tcPr>
          <w:p>
            <w:pPr>
              <w:spacing w:after="0"/>
              <w:jc w:val="left"/>
            </w:pPr>
            <w:r>
              <w:rPr>
                <w:sz w:val="16"/>
              </w:rPr>
              <w:t>Hail</w:t>
            </w:r>
          </w:p>
        </w:tc>
        <w:tc>
          <w:tcPr>
            <w:tcW w:type="dxa" w:w="1396"/>
          </w:tcPr>
          <w:p>
            <w:pPr>
              <w:spacing w:after="0"/>
              <w:jc w:val="right"/>
            </w:pPr>
            <w:r>
              <w:rPr>
                <w:sz w:val="16"/>
              </w:rPr>
              <w:t>7 of 7</w:t>
            </w:r>
          </w:p>
        </w:tc>
        <w:tc>
          <w:tcPr>
            <w:tcW w:type="dxa" w:w="1331"/>
          </w:tcPr>
          <w:p>
            <w:pPr>
              <w:spacing w:after="0"/>
              <w:jc w:val="right"/>
            </w:pPr>
            <w:r>
              <w:rPr>
                <w:sz w:val="16"/>
              </w:rPr>
              <w:t>89.8</w:t>
            </w:r>
          </w:p>
        </w:tc>
        <w:tc>
          <w:tcPr>
            <w:tcW w:type="dxa" w:w="1396"/>
          </w:tcPr>
          <w:p>
            <w:pPr>
              <w:spacing w:after="0"/>
              <w:jc w:val="right"/>
            </w:pPr>
            <w:r>
              <w:rPr>
                <w:sz w:val="16"/>
              </w:rPr>
              <w:t>96.0</w:t>
            </w:r>
          </w:p>
        </w:tc>
        <w:tc>
          <w:tcPr>
            <w:tcW w:type="dxa" w:w="1331"/>
          </w:tcPr>
          <w:p>
            <w:pPr>
              <w:spacing w:after="0"/>
              <w:jc w:val="right"/>
            </w:pPr>
            <w:r>
              <w:rPr>
                <w:sz w:val="16"/>
              </w:rPr>
              <w:t>97.9</w:t>
            </w:r>
          </w:p>
        </w:tc>
        <w:tc>
          <w:tcPr>
            <w:tcW w:type="dxa" w:w="6530"/>
          </w:tcPr>
          <w:p>
            <w:pPr>
              <w:spacing w:after="0"/>
              <w:jc w:val="left"/>
            </w:pPr>
            <w:r>
              <w:rPr>
                <w:sz w:val="16"/>
              </w:rPr>
              <w:t>Relatively High 7</w:t>
            </w:r>
          </w:p>
        </w:tc>
      </w:tr>
      <w:tr>
        <w:trPr>
          <w:cantSplit/>
        </w:trPr>
        <w:tc>
          <w:tcPr>
            <w:tcW w:type="dxa" w:w="2129"/>
          </w:tcPr>
          <w:p>
            <w:pPr>
              <w:spacing w:after="0"/>
              <w:jc w:val="left"/>
            </w:pPr>
            <w:r>
              <w:rPr>
                <w:sz w:val="16"/>
              </w:rPr>
              <w:t>Heat Wave</w:t>
            </w:r>
          </w:p>
        </w:tc>
        <w:tc>
          <w:tcPr>
            <w:tcW w:type="dxa" w:w="1396"/>
          </w:tcPr>
          <w:p>
            <w:pPr>
              <w:spacing w:after="0"/>
              <w:jc w:val="right"/>
            </w:pPr>
            <w:r>
              <w:rPr>
                <w:sz w:val="16"/>
              </w:rPr>
              <w:t>7 of 7</w:t>
            </w:r>
          </w:p>
        </w:tc>
        <w:tc>
          <w:tcPr>
            <w:tcW w:type="dxa" w:w="1331"/>
          </w:tcPr>
          <w:p>
            <w:pPr>
              <w:spacing w:after="0"/>
              <w:jc w:val="right"/>
            </w:pPr>
            <w:r>
              <w:rPr>
                <w:sz w:val="16"/>
              </w:rPr>
              <w:t>66.0</w:t>
            </w:r>
          </w:p>
        </w:tc>
        <w:tc>
          <w:tcPr>
            <w:tcW w:type="dxa" w:w="1396"/>
          </w:tcPr>
          <w:p>
            <w:pPr>
              <w:spacing w:after="0"/>
              <w:jc w:val="right"/>
            </w:pPr>
            <w:r>
              <w:rPr>
                <w:sz w:val="16"/>
              </w:rPr>
              <w:t>81.5</w:t>
            </w:r>
          </w:p>
        </w:tc>
        <w:tc>
          <w:tcPr>
            <w:tcW w:type="dxa" w:w="1331"/>
          </w:tcPr>
          <w:p>
            <w:pPr>
              <w:spacing w:after="0"/>
              <w:jc w:val="right"/>
            </w:pPr>
            <w:r>
              <w:rPr>
                <w:sz w:val="16"/>
              </w:rPr>
              <w:t>90.4</w:t>
            </w:r>
          </w:p>
        </w:tc>
        <w:tc>
          <w:tcPr>
            <w:tcW w:type="dxa" w:w="6530"/>
          </w:tcPr>
          <w:p>
            <w:pPr>
              <w:spacing w:after="0"/>
              <w:jc w:val="left"/>
            </w:pPr>
            <w:r>
              <w:rPr>
                <w:sz w:val="16"/>
              </w:rPr>
              <w:t>Relatively High 3, Relatively Moderate 4</w:t>
            </w:r>
          </w:p>
        </w:tc>
      </w:tr>
      <w:tr>
        <w:trPr>
          <w:cantSplit/>
        </w:trPr>
        <w:tc>
          <w:tcPr>
            <w:tcW w:type="dxa" w:w="2129"/>
          </w:tcPr>
          <w:p>
            <w:pPr>
              <w:spacing w:after="0"/>
              <w:jc w:val="left"/>
            </w:pPr>
            <w:r>
              <w:rPr>
                <w:sz w:val="16"/>
              </w:rPr>
              <w:t>Hurricane</w:t>
            </w:r>
          </w:p>
        </w:tc>
        <w:tc>
          <w:tcPr>
            <w:tcW w:type="dxa" w:w="1396"/>
          </w:tcPr>
          <w:p>
            <w:pPr>
              <w:spacing w:after="0"/>
              <w:jc w:val="right"/>
            </w:pPr>
            <w:r>
              <w:rPr>
                <w:sz w:val="16"/>
              </w:rPr>
              <w:t>7 of 7</w:t>
            </w:r>
          </w:p>
        </w:tc>
        <w:tc>
          <w:tcPr>
            <w:tcW w:type="dxa" w:w="1331"/>
          </w:tcPr>
          <w:p>
            <w:pPr>
              <w:spacing w:after="0"/>
              <w:jc w:val="right"/>
            </w:pPr>
            <w:r>
              <w:rPr>
                <w:sz w:val="16"/>
              </w:rPr>
              <w:t>54.1</w:t>
            </w:r>
          </w:p>
        </w:tc>
        <w:tc>
          <w:tcPr>
            <w:tcW w:type="dxa" w:w="1396"/>
          </w:tcPr>
          <w:p>
            <w:pPr>
              <w:spacing w:after="0"/>
              <w:jc w:val="right"/>
            </w:pPr>
            <w:r>
              <w:rPr>
                <w:sz w:val="16"/>
              </w:rPr>
              <w:t>62.3</w:t>
            </w:r>
          </w:p>
        </w:tc>
        <w:tc>
          <w:tcPr>
            <w:tcW w:type="dxa" w:w="1331"/>
          </w:tcPr>
          <w:p>
            <w:pPr>
              <w:spacing w:after="0"/>
              <w:jc w:val="right"/>
            </w:pPr>
            <w:r>
              <w:rPr>
                <w:sz w:val="16"/>
              </w:rPr>
              <w:t>75.2</w:t>
            </w:r>
          </w:p>
        </w:tc>
        <w:tc>
          <w:tcPr>
            <w:tcW w:type="dxa" w:w="6530"/>
          </w:tcPr>
          <w:p>
            <w:pPr>
              <w:spacing w:after="0"/>
              <w:jc w:val="left"/>
            </w:pPr>
            <w:r>
              <w:rPr>
                <w:sz w:val="16"/>
              </w:rPr>
              <w:t>Relatively Low 7</w:t>
            </w:r>
          </w:p>
        </w:tc>
      </w:tr>
      <w:tr>
        <w:trPr>
          <w:cantSplit/>
        </w:trPr>
        <w:tc>
          <w:tcPr>
            <w:tcW w:type="dxa" w:w="2129"/>
          </w:tcPr>
          <w:p>
            <w:pPr>
              <w:spacing w:after="0"/>
              <w:jc w:val="left"/>
            </w:pPr>
            <w:r>
              <w:rPr>
                <w:sz w:val="16"/>
              </w:rPr>
              <w:t>Ice Storm</w:t>
            </w:r>
          </w:p>
        </w:tc>
        <w:tc>
          <w:tcPr>
            <w:tcW w:type="dxa" w:w="1396"/>
          </w:tcPr>
          <w:p>
            <w:pPr>
              <w:spacing w:after="0"/>
              <w:jc w:val="right"/>
            </w:pPr>
            <w:r>
              <w:rPr>
                <w:sz w:val="16"/>
              </w:rPr>
              <w:t>7 of 7</w:t>
            </w:r>
          </w:p>
        </w:tc>
        <w:tc>
          <w:tcPr>
            <w:tcW w:type="dxa" w:w="1331"/>
          </w:tcPr>
          <w:p>
            <w:pPr>
              <w:spacing w:after="0"/>
              <w:jc w:val="right"/>
            </w:pPr>
            <w:r>
              <w:rPr>
                <w:sz w:val="16"/>
              </w:rPr>
              <w:t>98.9</w:t>
            </w:r>
          </w:p>
        </w:tc>
        <w:tc>
          <w:tcPr>
            <w:tcW w:type="dxa" w:w="1396"/>
          </w:tcPr>
          <w:p>
            <w:pPr>
              <w:spacing w:after="0"/>
              <w:jc w:val="right"/>
            </w:pPr>
            <w:r>
              <w:rPr>
                <w:sz w:val="16"/>
              </w:rPr>
              <w:t>99.9</w:t>
            </w:r>
          </w:p>
        </w:tc>
        <w:tc>
          <w:tcPr>
            <w:tcW w:type="dxa" w:w="1331"/>
          </w:tcPr>
          <w:p>
            <w:pPr>
              <w:spacing w:after="0"/>
              <w:jc w:val="right"/>
            </w:pPr>
            <w:r>
              <w:rPr>
                <w:sz w:val="16"/>
              </w:rPr>
              <w:t>99.9</w:t>
            </w:r>
          </w:p>
        </w:tc>
        <w:tc>
          <w:tcPr>
            <w:tcW w:type="dxa" w:w="6530"/>
          </w:tcPr>
          <w:p>
            <w:pPr>
              <w:spacing w:after="0"/>
              <w:jc w:val="left"/>
            </w:pPr>
            <w:r>
              <w:rPr>
                <w:sz w:val="16"/>
              </w:rPr>
              <w:t>Very High 7</w:t>
            </w:r>
          </w:p>
        </w:tc>
      </w:tr>
      <w:tr>
        <w:trPr>
          <w:cantSplit/>
        </w:trPr>
        <w:tc>
          <w:tcPr>
            <w:tcW w:type="dxa" w:w="2129"/>
          </w:tcPr>
          <w:p>
            <w:pPr>
              <w:spacing w:after="0"/>
              <w:jc w:val="left"/>
            </w:pPr>
            <w:r>
              <w:rPr>
                <w:sz w:val="16"/>
              </w:rPr>
              <w:t>Inland Flooding</w:t>
            </w:r>
          </w:p>
        </w:tc>
        <w:tc>
          <w:tcPr>
            <w:tcW w:type="dxa" w:w="1396"/>
          </w:tcPr>
          <w:p>
            <w:pPr>
              <w:spacing w:after="0"/>
              <w:jc w:val="right"/>
            </w:pPr>
            <w:r>
              <w:rPr>
                <w:sz w:val="16"/>
              </w:rPr>
              <w:t>7 of 7</w:t>
            </w:r>
          </w:p>
        </w:tc>
        <w:tc>
          <w:tcPr>
            <w:tcW w:type="dxa" w:w="1331"/>
          </w:tcPr>
          <w:p>
            <w:pPr>
              <w:spacing w:after="0"/>
              <w:jc w:val="right"/>
            </w:pPr>
            <w:r>
              <w:rPr>
                <w:sz w:val="16"/>
              </w:rPr>
              <w:t>14.3</w:t>
            </w:r>
          </w:p>
        </w:tc>
        <w:tc>
          <w:tcPr>
            <w:tcW w:type="dxa" w:w="1396"/>
          </w:tcPr>
          <w:p>
            <w:pPr>
              <w:spacing w:after="0"/>
              <w:jc w:val="right"/>
            </w:pPr>
            <w:r>
              <w:rPr>
                <w:sz w:val="16"/>
              </w:rPr>
              <w:t>45.2</w:t>
            </w:r>
          </w:p>
        </w:tc>
        <w:tc>
          <w:tcPr>
            <w:tcW w:type="dxa" w:w="1331"/>
          </w:tcPr>
          <w:p>
            <w:pPr>
              <w:spacing w:after="0"/>
              <w:jc w:val="right"/>
            </w:pPr>
            <w:r>
              <w:rPr>
                <w:sz w:val="16"/>
              </w:rPr>
              <w:t>90.6</w:t>
            </w:r>
          </w:p>
        </w:tc>
        <w:tc>
          <w:tcPr>
            <w:tcW w:type="dxa" w:w="6530"/>
          </w:tcPr>
          <w:p>
            <w:pPr>
              <w:spacing w:after="0"/>
              <w:jc w:val="left"/>
            </w:pPr>
            <w:r>
              <w:rPr>
                <w:sz w:val="16"/>
              </w:rPr>
              <w:t>Relatively High 1, Relatively Moderate 2, Relatively Low 3, Very Low 1</w:t>
            </w:r>
          </w:p>
        </w:tc>
      </w:tr>
      <w:tr>
        <w:trPr>
          <w:cantSplit/>
        </w:trPr>
        <w:tc>
          <w:tcPr>
            <w:tcW w:type="dxa" w:w="2129"/>
          </w:tcPr>
          <w:p>
            <w:pPr>
              <w:spacing w:after="0"/>
              <w:jc w:val="left"/>
            </w:pPr>
            <w:r>
              <w:rPr>
                <w:sz w:val="16"/>
              </w:rPr>
              <w:t>Landslide</w:t>
            </w:r>
          </w:p>
        </w:tc>
        <w:tc>
          <w:tcPr>
            <w:tcW w:type="dxa" w:w="1396"/>
          </w:tcPr>
          <w:p>
            <w:pPr>
              <w:spacing w:after="0"/>
              <w:jc w:val="right"/>
            </w:pPr>
            <w:r>
              <w:rPr>
                <w:sz w:val="16"/>
              </w:rPr>
              <w:t>7 of 7</w:t>
            </w:r>
          </w:p>
        </w:tc>
        <w:tc>
          <w:tcPr>
            <w:tcW w:type="dxa" w:w="1331"/>
          </w:tcPr>
          <w:p>
            <w:pPr>
              <w:spacing w:after="0"/>
              <w:jc w:val="right"/>
            </w:pPr>
            <w:r>
              <w:rPr>
                <w:sz w:val="16"/>
              </w:rPr>
              <w:t>19.7</w:t>
            </w:r>
          </w:p>
        </w:tc>
        <w:tc>
          <w:tcPr>
            <w:tcW w:type="dxa" w:w="1396"/>
          </w:tcPr>
          <w:p>
            <w:pPr>
              <w:spacing w:after="0"/>
              <w:jc w:val="right"/>
            </w:pPr>
            <w:r>
              <w:rPr>
                <w:sz w:val="16"/>
              </w:rPr>
              <w:t>64.1</w:t>
            </w:r>
          </w:p>
        </w:tc>
        <w:tc>
          <w:tcPr>
            <w:tcW w:type="dxa" w:w="1331"/>
          </w:tcPr>
          <w:p>
            <w:pPr>
              <w:spacing w:after="0"/>
              <w:jc w:val="right"/>
            </w:pPr>
            <w:r>
              <w:rPr>
                <w:sz w:val="16"/>
              </w:rPr>
              <w:t>87.5</w:t>
            </w:r>
          </w:p>
        </w:tc>
        <w:tc>
          <w:tcPr>
            <w:tcW w:type="dxa" w:w="6530"/>
          </w:tcPr>
          <w:p>
            <w:pPr>
              <w:spacing w:after="0"/>
              <w:jc w:val="left"/>
            </w:pPr>
            <w:r>
              <w:rPr>
                <w:sz w:val="16"/>
              </w:rPr>
              <w:t>Relatively Low 2, Very Low 5</w:t>
            </w:r>
          </w:p>
        </w:tc>
      </w:tr>
      <w:tr>
        <w:trPr>
          <w:cantSplit/>
        </w:trPr>
        <w:tc>
          <w:tcPr>
            <w:tcW w:type="dxa" w:w="2129"/>
          </w:tcPr>
          <w:p>
            <w:pPr>
              <w:spacing w:after="0"/>
              <w:jc w:val="left"/>
            </w:pPr>
            <w:r>
              <w:rPr>
                <w:sz w:val="16"/>
              </w:rPr>
              <w:t>Lightning</w:t>
            </w:r>
          </w:p>
        </w:tc>
        <w:tc>
          <w:tcPr>
            <w:tcW w:type="dxa" w:w="1396"/>
          </w:tcPr>
          <w:p>
            <w:pPr>
              <w:spacing w:after="0"/>
              <w:jc w:val="right"/>
            </w:pPr>
            <w:r>
              <w:rPr>
                <w:sz w:val="16"/>
              </w:rPr>
              <w:t>7 of 7</w:t>
            </w:r>
          </w:p>
        </w:tc>
        <w:tc>
          <w:tcPr>
            <w:tcW w:type="dxa" w:w="1331"/>
          </w:tcPr>
          <w:p>
            <w:pPr>
              <w:spacing w:after="0"/>
              <w:jc w:val="right"/>
            </w:pPr>
            <w:r>
              <w:rPr>
                <w:sz w:val="16"/>
              </w:rPr>
              <w:t>79.2</w:t>
            </w:r>
          </w:p>
        </w:tc>
        <w:tc>
          <w:tcPr>
            <w:tcW w:type="dxa" w:w="1396"/>
          </w:tcPr>
          <w:p>
            <w:pPr>
              <w:spacing w:after="0"/>
              <w:jc w:val="right"/>
            </w:pPr>
            <w:r>
              <w:rPr>
                <w:sz w:val="16"/>
              </w:rPr>
              <w:t>92.3</w:t>
            </w:r>
          </w:p>
        </w:tc>
        <w:tc>
          <w:tcPr>
            <w:tcW w:type="dxa" w:w="1331"/>
          </w:tcPr>
          <w:p>
            <w:pPr>
              <w:spacing w:after="0"/>
              <w:jc w:val="right"/>
            </w:pPr>
            <w:r>
              <w:rPr>
                <w:sz w:val="16"/>
              </w:rPr>
              <w:t>97.3</w:t>
            </w:r>
          </w:p>
        </w:tc>
        <w:tc>
          <w:tcPr>
            <w:tcW w:type="dxa" w:w="6530"/>
          </w:tcPr>
          <w:p>
            <w:pPr>
              <w:spacing w:after="0"/>
              <w:jc w:val="left"/>
            </w:pPr>
            <w:r>
              <w:rPr>
                <w:sz w:val="16"/>
              </w:rPr>
              <w:t>Very High 1, Relatively High 6</w:t>
            </w:r>
          </w:p>
        </w:tc>
      </w:tr>
      <w:tr>
        <w:trPr>
          <w:cantSplit/>
        </w:trPr>
        <w:tc>
          <w:tcPr>
            <w:tcW w:type="dxa" w:w="2129"/>
          </w:tcPr>
          <w:p>
            <w:pPr>
              <w:spacing w:after="0"/>
              <w:jc w:val="left"/>
            </w:pPr>
            <w:r>
              <w:rPr>
                <w:sz w:val="16"/>
              </w:rPr>
              <w:t>Strong Wind</w:t>
            </w:r>
          </w:p>
        </w:tc>
        <w:tc>
          <w:tcPr>
            <w:tcW w:type="dxa" w:w="1396"/>
          </w:tcPr>
          <w:p>
            <w:pPr>
              <w:spacing w:after="0"/>
              <w:jc w:val="right"/>
            </w:pPr>
            <w:r>
              <w:rPr>
                <w:sz w:val="16"/>
              </w:rPr>
              <w:t>7 of 7</w:t>
            </w:r>
          </w:p>
        </w:tc>
        <w:tc>
          <w:tcPr>
            <w:tcW w:type="dxa" w:w="1331"/>
          </w:tcPr>
          <w:p>
            <w:pPr>
              <w:spacing w:after="0"/>
              <w:jc w:val="right"/>
            </w:pPr>
            <w:r>
              <w:rPr>
                <w:sz w:val="16"/>
              </w:rPr>
              <w:t>85.2</w:t>
            </w:r>
          </w:p>
        </w:tc>
        <w:tc>
          <w:tcPr>
            <w:tcW w:type="dxa" w:w="1396"/>
          </w:tcPr>
          <w:p>
            <w:pPr>
              <w:spacing w:after="0"/>
              <w:jc w:val="right"/>
            </w:pPr>
            <w:r>
              <w:rPr>
                <w:sz w:val="16"/>
              </w:rPr>
              <w:t>94.2</w:t>
            </w:r>
          </w:p>
        </w:tc>
        <w:tc>
          <w:tcPr>
            <w:tcW w:type="dxa" w:w="1331"/>
          </w:tcPr>
          <w:p>
            <w:pPr>
              <w:spacing w:after="0"/>
              <w:jc w:val="right"/>
            </w:pPr>
            <w:r>
              <w:rPr>
                <w:sz w:val="16"/>
              </w:rPr>
              <w:t>96.2</w:t>
            </w:r>
          </w:p>
        </w:tc>
        <w:tc>
          <w:tcPr>
            <w:tcW w:type="dxa" w:w="6530"/>
          </w:tcPr>
          <w:p>
            <w:pPr>
              <w:spacing w:after="0"/>
              <w:jc w:val="left"/>
            </w:pPr>
            <w:r>
              <w:rPr>
                <w:sz w:val="16"/>
              </w:rPr>
              <w:t>Relatively High 7</w:t>
            </w:r>
          </w:p>
        </w:tc>
      </w:tr>
      <w:tr>
        <w:trPr>
          <w:cantSplit/>
        </w:trPr>
        <w:tc>
          <w:tcPr>
            <w:tcW w:type="dxa" w:w="2129"/>
          </w:tcPr>
          <w:p>
            <w:pPr>
              <w:spacing w:after="0"/>
              <w:jc w:val="left"/>
            </w:pPr>
            <w:r>
              <w:rPr>
                <w:sz w:val="16"/>
              </w:rPr>
              <w:t>Tornado</w:t>
            </w:r>
          </w:p>
        </w:tc>
        <w:tc>
          <w:tcPr>
            <w:tcW w:type="dxa" w:w="1396"/>
          </w:tcPr>
          <w:p>
            <w:pPr>
              <w:spacing w:after="0"/>
              <w:jc w:val="right"/>
            </w:pPr>
            <w:r>
              <w:rPr>
                <w:sz w:val="16"/>
              </w:rPr>
              <w:t>7 of 7</w:t>
            </w:r>
          </w:p>
        </w:tc>
        <w:tc>
          <w:tcPr>
            <w:tcW w:type="dxa" w:w="1331"/>
          </w:tcPr>
          <w:p>
            <w:pPr>
              <w:spacing w:after="0"/>
              <w:jc w:val="right"/>
            </w:pPr>
            <w:r>
              <w:rPr>
                <w:sz w:val="16"/>
              </w:rPr>
              <w:t>75.2</w:t>
            </w:r>
          </w:p>
        </w:tc>
        <w:tc>
          <w:tcPr>
            <w:tcW w:type="dxa" w:w="1396"/>
          </w:tcPr>
          <w:p>
            <w:pPr>
              <w:spacing w:after="0"/>
              <w:jc w:val="right"/>
            </w:pPr>
            <w:r>
              <w:rPr>
                <w:sz w:val="16"/>
              </w:rPr>
              <w:t>91.3</w:t>
            </w:r>
          </w:p>
        </w:tc>
        <w:tc>
          <w:tcPr>
            <w:tcW w:type="dxa" w:w="1331"/>
          </w:tcPr>
          <w:p>
            <w:pPr>
              <w:spacing w:after="0"/>
              <w:jc w:val="right"/>
            </w:pPr>
            <w:r>
              <w:rPr>
                <w:sz w:val="16"/>
              </w:rPr>
              <w:t>95.0</w:t>
            </w:r>
          </w:p>
        </w:tc>
        <w:tc>
          <w:tcPr>
            <w:tcW w:type="dxa" w:w="6530"/>
          </w:tcPr>
          <w:p>
            <w:pPr>
              <w:spacing w:after="0"/>
              <w:jc w:val="left"/>
            </w:pPr>
            <w:r>
              <w:rPr>
                <w:sz w:val="16"/>
              </w:rPr>
              <w:t>Very High 2, Relatively High 5</w:t>
            </w:r>
          </w:p>
        </w:tc>
      </w:tr>
      <w:tr>
        <w:trPr>
          <w:cantSplit/>
        </w:trPr>
        <w:tc>
          <w:tcPr>
            <w:tcW w:type="dxa" w:w="2129"/>
          </w:tcPr>
          <w:p>
            <w:pPr>
              <w:spacing w:after="0"/>
              <w:jc w:val="left"/>
            </w:pPr>
            <w:r>
              <w:rPr>
                <w:sz w:val="16"/>
              </w:rPr>
              <w:t>Wildfire</w:t>
            </w:r>
          </w:p>
        </w:tc>
        <w:tc>
          <w:tcPr>
            <w:tcW w:type="dxa" w:w="1396"/>
          </w:tcPr>
          <w:p>
            <w:pPr>
              <w:spacing w:after="0"/>
              <w:jc w:val="right"/>
            </w:pPr>
            <w:r>
              <w:rPr>
                <w:sz w:val="16"/>
              </w:rPr>
              <w:t>7 of 7</w:t>
            </w:r>
          </w:p>
        </w:tc>
        <w:tc>
          <w:tcPr>
            <w:tcW w:type="dxa" w:w="1331"/>
          </w:tcPr>
          <w:p>
            <w:pPr>
              <w:spacing w:after="0"/>
              <w:jc w:val="right"/>
            </w:pPr>
            <w:r>
              <w:rPr>
                <w:sz w:val="16"/>
              </w:rPr>
              <w:t>35.6</w:t>
            </w:r>
          </w:p>
        </w:tc>
        <w:tc>
          <w:tcPr>
            <w:tcW w:type="dxa" w:w="1396"/>
          </w:tcPr>
          <w:p>
            <w:pPr>
              <w:spacing w:after="0"/>
              <w:jc w:val="right"/>
            </w:pPr>
            <w:r>
              <w:rPr>
                <w:sz w:val="16"/>
              </w:rPr>
              <w:t>71.3</w:t>
            </w:r>
          </w:p>
        </w:tc>
        <w:tc>
          <w:tcPr>
            <w:tcW w:type="dxa" w:w="1331"/>
          </w:tcPr>
          <w:p>
            <w:pPr>
              <w:spacing w:after="0"/>
              <w:jc w:val="right"/>
            </w:pPr>
            <w:r>
              <w:rPr>
                <w:sz w:val="16"/>
              </w:rPr>
              <w:t>80.6</w:t>
            </w:r>
          </w:p>
        </w:tc>
        <w:tc>
          <w:tcPr>
            <w:tcW w:type="dxa" w:w="6530"/>
          </w:tcPr>
          <w:p>
            <w:pPr>
              <w:spacing w:after="0"/>
              <w:jc w:val="left"/>
            </w:pPr>
            <w:r>
              <w:rPr>
                <w:sz w:val="16"/>
              </w:rPr>
              <w:t>Relatively Low 4, Very Low 3</w:t>
            </w:r>
          </w:p>
        </w:tc>
      </w:tr>
      <w:tr>
        <w:trPr>
          <w:cantSplit/>
        </w:trPr>
        <w:tc>
          <w:tcPr>
            <w:tcW w:type="dxa" w:w="2129"/>
          </w:tcPr>
          <w:p>
            <w:pPr>
              <w:spacing w:after="0"/>
              <w:jc w:val="left"/>
            </w:pPr>
            <w:r>
              <w:rPr>
                <w:sz w:val="16"/>
              </w:rPr>
              <w:t>Winter Weather</w:t>
            </w:r>
          </w:p>
        </w:tc>
        <w:tc>
          <w:tcPr>
            <w:tcW w:type="dxa" w:w="1396"/>
          </w:tcPr>
          <w:p>
            <w:pPr>
              <w:spacing w:after="0"/>
              <w:jc w:val="right"/>
            </w:pPr>
            <w:r>
              <w:rPr>
                <w:sz w:val="16"/>
              </w:rPr>
              <w:t>7 of 7</w:t>
            </w:r>
          </w:p>
        </w:tc>
        <w:tc>
          <w:tcPr>
            <w:tcW w:type="dxa" w:w="1331"/>
          </w:tcPr>
          <w:p>
            <w:pPr>
              <w:spacing w:after="0"/>
              <w:jc w:val="right"/>
            </w:pPr>
            <w:r>
              <w:rPr>
                <w:sz w:val="16"/>
              </w:rPr>
              <w:t>65.5</w:t>
            </w:r>
          </w:p>
        </w:tc>
        <w:tc>
          <w:tcPr>
            <w:tcW w:type="dxa" w:w="1396"/>
          </w:tcPr>
          <w:p>
            <w:pPr>
              <w:spacing w:after="0"/>
              <w:jc w:val="right"/>
            </w:pPr>
            <w:r>
              <w:rPr>
                <w:sz w:val="16"/>
              </w:rPr>
              <w:t>79.7</w:t>
            </w:r>
          </w:p>
        </w:tc>
        <w:tc>
          <w:tcPr>
            <w:tcW w:type="dxa" w:w="1331"/>
          </w:tcPr>
          <w:p>
            <w:pPr>
              <w:spacing w:after="0"/>
              <w:jc w:val="right"/>
            </w:pPr>
            <w:r>
              <w:rPr>
                <w:sz w:val="16"/>
              </w:rPr>
              <w:t>88.2</w:t>
            </w:r>
          </w:p>
        </w:tc>
        <w:tc>
          <w:tcPr>
            <w:tcW w:type="dxa" w:w="6530"/>
          </w:tcPr>
          <w:p>
            <w:pPr>
              <w:spacing w:after="0"/>
              <w:jc w:val="left"/>
            </w:pPr>
            <w:r>
              <w:rPr>
                <w:sz w:val="16"/>
              </w:rPr>
              <w:t>Relatively High 5,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3"/>
        <w:gridCol w:w="680"/>
        <w:gridCol w:w="2365"/>
        <w:gridCol w:w="2051"/>
        <w:gridCol w:w="2650"/>
        <w:gridCol w:w="2365"/>
        <w:gridCol w:w="2619"/>
      </w:tblGrid>
      <w:tr>
        <w:trPr>
          <w:cantSplit/>
          <w:tblHeader/>
        </w:trPr>
        <w:tc>
          <w:tcPr>
            <w:tcW w:type="dxa" w:w="138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Plan status</w:t>
            </w:r>
          </w:p>
        </w:tc>
        <w:tc>
          <w:tcPr>
            <w:tcW w:type="dxa" w:w="20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9"/>
            <w:shd w:val="clear" w:color="auto" w:fill="E8E8E8"/>
          </w:tcPr>
          <w:p>
            <w:pPr>
              <w:spacing w:after="0"/>
              <w:jc w:val="left"/>
            </w:pPr>
            <w:r>
              <w:rPr>
                <w:b/>
                <w:sz w:val="16"/>
              </w:rPr>
              <w:t>Notes</w:t>
            </w:r>
          </w:p>
        </w:tc>
      </w:tr>
      <w:tr>
        <w:trPr>
          <w:cantSplit/>
        </w:trPr>
        <w:tc>
          <w:tcPr>
            <w:tcW w:type="dxa" w:w="1383"/>
          </w:tcPr>
          <w:p>
            <w:pPr>
              <w:spacing w:after="0"/>
              <w:jc w:val="left"/>
            </w:pPr>
            <w:r>
              <w:rPr>
                <w:sz w:val="16"/>
              </w:rPr>
              <w:t>Hempstead County</w:t>
            </w:r>
          </w:p>
        </w:tc>
        <w:tc>
          <w:tcPr>
            <w:tcW w:type="dxa" w:w="680"/>
          </w:tcPr>
          <w:p>
            <w:pPr>
              <w:spacing w:after="0"/>
              <w:jc w:val="left"/>
            </w:pPr>
            <w:r>
              <w:rPr>
                <w:sz w:val="16"/>
              </w:rPr>
              <w:t>County</w:t>
            </w:r>
          </w:p>
        </w:tc>
        <w:tc>
          <w:tcPr>
            <w:tcW w:type="dxa" w:w="2365"/>
          </w:tcPr>
          <w:p>
            <w:pPr>
              <w:spacing w:after="0"/>
              <w:jc w:val="left"/>
            </w:pPr>
            <w:r>
              <w:rPr>
                <w:sz w:val="16"/>
              </w:rPr>
              <w:t>No approved plan on record</w:t>
            </w:r>
          </w:p>
        </w:tc>
        <w:tc>
          <w:tcPr>
            <w:tcW w:type="dxa" w:w="2051"/>
          </w:tcPr>
          <w:p>
            <w:pPr>
              <w:spacing w:after="0"/>
              <w:jc w:val="right"/>
            </w:pPr>
            <w:r>
              <w:rPr>
                <w:sz w:val="16"/>
              </w:rPr>
              <w:t>FMA RL 0, SRL 0; any 0</w:t>
            </w:r>
          </w:p>
        </w:tc>
        <w:tc>
          <w:tcPr>
            <w:tcW w:type="dxa" w:w="2650"/>
          </w:tcPr>
          <w:p>
            <w:pPr>
              <w:spacing w:after="0"/>
              <w:jc w:val="right"/>
            </w:pPr>
            <w:r>
              <w:rPr>
                <w:sz w:val="16"/>
              </w:rPr>
              <w:t>$12,049,176.46</w:t>
            </w:r>
          </w:p>
        </w:tc>
        <w:tc>
          <w:tcPr>
            <w:tcW w:type="dxa" w:w="2365"/>
          </w:tcPr>
          <w:p>
            <w:pPr>
              <w:spacing w:after="0"/>
              <w:jc w:val="right"/>
            </w:pPr>
            <w:r>
              <w:rPr>
                <w:sz w:val="16"/>
              </w:rPr>
              <w:t>0 total; no approved plan</w:t>
            </w:r>
          </w:p>
        </w:tc>
        <w:tc>
          <w:tcPr>
            <w:tcW w:type="dxa" w:w="2619"/>
          </w:tcPr>
          <w:p>
            <w:pPr>
              <w:spacing w:after="0"/>
              <w:jc w:val="left"/>
            </w:pPr>
            <w:r>
              <w:rPr>
                <w:sz w:val="16"/>
              </w:rPr>
              <w:t>Includes $12,768.38 for declarations not counted as hazard incidents (EM-3215-AR).</w:t>
            </w:r>
          </w:p>
        </w:tc>
      </w:tr>
      <w:tr>
        <w:trPr>
          <w:cantSplit/>
        </w:trPr>
        <w:tc>
          <w:tcPr>
            <w:tcW w:type="dxa" w:w="1383"/>
          </w:tcPr>
          <w:p>
            <w:pPr>
              <w:spacing w:after="0"/>
              <w:jc w:val="left"/>
            </w:pPr>
            <w:r>
              <w:rPr>
                <w:sz w:val="16"/>
              </w:rPr>
              <w:t>Blevins city</w:t>
            </w:r>
          </w:p>
        </w:tc>
        <w:tc>
          <w:tcPr>
            <w:tcW w:type="dxa" w:w="680"/>
          </w:tcPr>
          <w:p>
            <w:pPr>
              <w:spacing w:after="0"/>
              <w:jc w:val="left"/>
            </w:pPr>
            <w:r>
              <w:rPr>
                <w:sz w:val="16"/>
              </w:rPr>
              <w:t>City</w:t>
            </w:r>
          </w:p>
        </w:tc>
        <w:tc>
          <w:tcPr>
            <w:tcW w:type="dxa" w:w="2365"/>
          </w:tcPr>
          <w:p>
            <w:pPr>
              <w:spacing w:after="0"/>
              <w:jc w:val="left"/>
            </w:pPr>
            <w:r>
              <w:rPr>
                <w:sz w:val="16"/>
              </w:rPr>
              <w:t>No approved plan on record</w:t>
            </w:r>
          </w:p>
        </w:tc>
        <w:tc>
          <w:tcPr>
            <w:tcW w:type="dxa" w:w="2051"/>
          </w:tcPr>
          <w:p>
            <w:pPr>
              <w:spacing w:after="0"/>
              <w:jc w:val="right"/>
            </w:pPr>
            <w:r>
              <w:rPr>
                <w:sz w:val="16"/>
              </w:rPr>
              <w:t>FMA RL 0, SRL 0; any 0</w:t>
            </w:r>
          </w:p>
        </w:tc>
        <w:tc>
          <w:tcPr>
            <w:tcW w:type="dxa" w:w="2650"/>
          </w:tcPr>
          <w:p>
            <w:pPr>
              <w:spacing w:after="0"/>
              <w:jc w:val="right"/>
            </w:pPr>
            <w:r>
              <w:rPr>
                <w:sz w:val="16"/>
              </w:rPr>
              <w:t>$1,229.69</w:t>
            </w:r>
          </w:p>
        </w:tc>
        <w:tc>
          <w:tcPr>
            <w:tcW w:type="dxa" w:w="2365"/>
          </w:tcPr>
          <w:p>
            <w:pPr>
              <w:spacing w:after="0"/>
              <w:jc w:val="right"/>
            </w:pPr>
            <w:r>
              <w:rPr>
                <w:sz w:val="16"/>
              </w:rPr>
              <w:t>27 total; no approved plan</w:t>
            </w:r>
          </w:p>
        </w:tc>
        <w:tc>
          <w:tcPr>
            <w:tcW w:type="dxa" w:w="2619"/>
          </w:tcPr>
          <w:p>
            <w:pPr>
              <w:spacing w:after="0"/>
              <w:jc w:val="left"/>
            </w:pPr>
          </w:p>
        </w:tc>
      </w:tr>
      <w:tr>
        <w:trPr>
          <w:cantSplit/>
        </w:trPr>
        <w:tc>
          <w:tcPr>
            <w:tcW w:type="dxa" w:w="1383"/>
          </w:tcPr>
          <w:p>
            <w:pPr>
              <w:spacing w:after="0"/>
              <w:jc w:val="left"/>
            </w:pPr>
            <w:r>
              <w:rPr>
                <w:sz w:val="16"/>
              </w:rPr>
              <w:t>Emmet city</w:t>
            </w:r>
          </w:p>
        </w:tc>
        <w:tc>
          <w:tcPr>
            <w:tcW w:type="dxa" w:w="680"/>
          </w:tcPr>
          <w:p>
            <w:pPr>
              <w:spacing w:after="0"/>
              <w:jc w:val="left"/>
            </w:pPr>
            <w:r>
              <w:rPr>
                <w:sz w:val="16"/>
              </w:rPr>
              <w:t>City</w:t>
            </w:r>
          </w:p>
        </w:tc>
        <w:tc>
          <w:tcPr>
            <w:tcW w:type="dxa" w:w="2365"/>
          </w:tcPr>
          <w:p>
            <w:pPr>
              <w:spacing w:after="0"/>
              <w:jc w:val="left"/>
            </w:pPr>
            <w:r>
              <w:rPr>
                <w:sz w:val="16"/>
              </w:rPr>
              <w:t>No approved plan on record</w:t>
            </w:r>
          </w:p>
        </w:tc>
        <w:tc>
          <w:tcPr>
            <w:tcW w:type="dxa" w:w="2051"/>
          </w:tcPr>
          <w:p>
            <w:pPr>
              <w:spacing w:after="0"/>
              <w:jc w:val="right"/>
            </w:pPr>
            <w:r>
              <w:rPr>
                <w:sz w:val="16"/>
              </w:rPr>
              <w:t>FMA RL 0, SRL 0; any 0</w:t>
            </w:r>
          </w:p>
        </w:tc>
        <w:tc>
          <w:tcPr>
            <w:tcW w:type="dxa" w:w="2650"/>
          </w:tcPr>
          <w:p>
            <w:pPr>
              <w:spacing w:after="0"/>
              <w:jc w:val="right"/>
            </w:pPr>
            <w:r>
              <w:rPr>
                <w:sz w:val="16"/>
              </w:rPr>
              <w:t>no Public Assistance recorded</w:t>
            </w:r>
          </w:p>
        </w:tc>
        <w:tc>
          <w:tcPr>
            <w:tcW w:type="dxa" w:w="2365"/>
          </w:tcPr>
          <w:p>
            <w:pPr>
              <w:spacing w:after="0"/>
              <w:jc w:val="right"/>
            </w:pPr>
            <w:r>
              <w:rPr>
                <w:sz w:val="16"/>
              </w:rPr>
              <w:t>0 total; no approved plan</w:t>
            </w:r>
          </w:p>
        </w:tc>
        <w:tc>
          <w:tcPr>
            <w:tcW w:type="dxa" w:w="2619"/>
          </w:tcPr>
          <w:p>
            <w:pPr>
              <w:spacing w:after="0"/>
              <w:jc w:val="left"/>
            </w:pPr>
          </w:p>
        </w:tc>
      </w:tr>
      <w:tr>
        <w:trPr>
          <w:cantSplit/>
        </w:trPr>
        <w:tc>
          <w:tcPr>
            <w:tcW w:type="dxa" w:w="1383"/>
          </w:tcPr>
          <w:p>
            <w:pPr>
              <w:spacing w:after="0"/>
              <w:jc w:val="left"/>
            </w:pPr>
            <w:r>
              <w:rPr>
                <w:sz w:val="16"/>
              </w:rPr>
              <w:t>Fulton town</w:t>
            </w:r>
          </w:p>
        </w:tc>
        <w:tc>
          <w:tcPr>
            <w:tcW w:type="dxa" w:w="680"/>
          </w:tcPr>
          <w:p>
            <w:pPr>
              <w:spacing w:after="0"/>
              <w:jc w:val="left"/>
            </w:pPr>
            <w:r>
              <w:rPr>
                <w:sz w:val="16"/>
              </w:rPr>
              <w:t>Town</w:t>
            </w:r>
          </w:p>
        </w:tc>
        <w:tc>
          <w:tcPr>
            <w:tcW w:type="dxa" w:w="2365"/>
          </w:tcPr>
          <w:p>
            <w:pPr>
              <w:spacing w:after="0"/>
              <w:jc w:val="left"/>
            </w:pPr>
            <w:r>
              <w:rPr>
                <w:sz w:val="16"/>
              </w:rPr>
              <w:t>No approved plan on record</w:t>
            </w:r>
          </w:p>
        </w:tc>
        <w:tc>
          <w:tcPr>
            <w:tcW w:type="dxa" w:w="2051"/>
          </w:tcPr>
          <w:p>
            <w:pPr>
              <w:spacing w:after="0"/>
              <w:jc w:val="right"/>
            </w:pPr>
            <w:r>
              <w:rPr>
                <w:sz w:val="16"/>
              </w:rPr>
              <w:t>FMA RL 0, SRL 0; any 0</w:t>
            </w:r>
          </w:p>
        </w:tc>
        <w:tc>
          <w:tcPr>
            <w:tcW w:type="dxa" w:w="2650"/>
          </w:tcPr>
          <w:p>
            <w:pPr>
              <w:spacing w:after="0"/>
              <w:jc w:val="right"/>
            </w:pPr>
            <w:r>
              <w:rPr>
                <w:sz w:val="16"/>
              </w:rPr>
              <w:t>$205,947.69</w:t>
            </w:r>
          </w:p>
        </w:tc>
        <w:tc>
          <w:tcPr>
            <w:tcW w:type="dxa" w:w="2365"/>
          </w:tcPr>
          <w:p>
            <w:pPr>
              <w:spacing w:after="0"/>
              <w:jc w:val="right"/>
            </w:pPr>
            <w:r>
              <w:rPr>
                <w:sz w:val="16"/>
              </w:rPr>
              <w:t>23 total; no approved plan</w:t>
            </w:r>
          </w:p>
        </w:tc>
        <w:tc>
          <w:tcPr>
            <w:tcW w:type="dxa" w:w="2619"/>
          </w:tcPr>
          <w:p>
            <w:pPr>
              <w:spacing w:after="0"/>
              <w:jc w:val="left"/>
            </w:pPr>
          </w:p>
        </w:tc>
      </w:tr>
      <w:tr>
        <w:trPr>
          <w:cantSplit/>
        </w:trPr>
        <w:tc>
          <w:tcPr>
            <w:tcW w:type="dxa" w:w="1383"/>
          </w:tcPr>
          <w:p>
            <w:pPr>
              <w:spacing w:after="0"/>
              <w:jc w:val="left"/>
            </w:pPr>
            <w:r>
              <w:rPr>
                <w:sz w:val="16"/>
              </w:rPr>
              <w:t>Hope city</w:t>
            </w:r>
          </w:p>
        </w:tc>
        <w:tc>
          <w:tcPr>
            <w:tcW w:type="dxa" w:w="680"/>
          </w:tcPr>
          <w:p>
            <w:pPr>
              <w:spacing w:after="0"/>
              <w:jc w:val="left"/>
            </w:pPr>
            <w:r>
              <w:rPr>
                <w:sz w:val="16"/>
              </w:rPr>
              <w:t>City</w:t>
            </w:r>
          </w:p>
        </w:tc>
        <w:tc>
          <w:tcPr>
            <w:tcW w:type="dxa" w:w="2365"/>
          </w:tcPr>
          <w:p>
            <w:pPr>
              <w:spacing w:after="0"/>
              <w:jc w:val="left"/>
            </w:pPr>
            <w:r>
              <w:rPr>
                <w:sz w:val="16"/>
              </w:rPr>
              <w:t>No approved plan on record</w:t>
            </w:r>
          </w:p>
        </w:tc>
        <w:tc>
          <w:tcPr>
            <w:tcW w:type="dxa" w:w="2051"/>
          </w:tcPr>
          <w:p>
            <w:pPr>
              <w:spacing w:after="0"/>
              <w:jc w:val="right"/>
            </w:pPr>
            <w:r>
              <w:rPr>
                <w:sz w:val="16"/>
              </w:rPr>
              <w:t>FMA RL 0, SRL 0; any 1</w:t>
            </w:r>
          </w:p>
        </w:tc>
        <w:tc>
          <w:tcPr>
            <w:tcW w:type="dxa" w:w="2650"/>
          </w:tcPr>
          <w:p>
            <w:pPr>
              <w:spacing w:after="0"/>
              <w:jc w:val="right"/>
            </w:pPr>
            <w:r>
              <w:rPr>
                <w:sz w:val="16"/>
              </w:rPr>
              <w:t>$929,533.12</w:t>
            </w:r>
          </w:p>
        </w:tc>
        <w:tc>
          <w:tcPr>
            <w:tcW w:type="dxa" w:w="2365"/>
          </w:tcPr>
          <w:p>
            <w:pPr>
              <w:spacing w:after="0"/>
              <w:jc w:val="right"/>
            </w:pPr>
            <w:r>
              <w:rPr>
                <w:sz w:val="16"/>
              </w:rPr>
              <w:t>144 total; no approved plan</w:t>
            </w:r>
          </w:p>
        </w:tc>
        <w:tc>
          <w:tcPr>
            <w:tcW w:type="dxa" w:w="2619"/>
          </w:tcPr>
          <w:p>
            <w:pPr>
              <w:spacing w:after="0"/>
              <w:jc w:val="left"/>
            </w:pPr>
          </w:p>
        </w:tc>
      </w:tr>
      <w:tr>
        <w:trPr>
          <w:cantSplit/>
        </w:trPr>
        <w:tc>
          <w:tcPr>
            <w:tcW w:type="dxa" w:w="1383"/>
          </w:tcPr>
          <w:p>
            <w:pPr>
              <w:spacing w:after="0"/>
              <w:jc w:val="left"/>
            </w:pPr>
            <w:r>
              <w:rPr>
                <w:sz w:val="16"/>
              </w:rPr>
              <w:t>McCaskill town</w:t>
            </w:r>
          </w:p>
        </w:tc>
        <w:tc>
          <w:tcPr>
            <w:tcW w:type="dxa" w:w="680"/>
          </w:tcPr>
          <w:p>
            <w:pPr>
              <w:spacing w:after="0"/>
              <w:jc w:val="left"/>
            </w:pPr>
            <w:r>
              <w:rPr>
                <w:sz w:val="16"/>
              </w:rPr>
              <w:t>Town</w:t>
            </w:r>
          </w:p>
        </w:tc>
        <w:tc>
          <w:tcPr>
            <w:tcW w:type="dxa" w:w="2365"/>
          </w:tcPr>
          <w:p>
            <w:pPr>
              <w:spacing w:after="0"/>
              <w:jc w:val="left"/>
            </w:pPr>
            <w:r>
              <w:rPr>
                <w:sz w:val="16"/>
              </w:rPr>
              <w:t>No approved plan on record</w:t>
            </w:r>
          </w:p>
        </w:tc>
        <w:tc>
          <w:tcPr>
            <w:tcW w:type="dxa" w:w="2051"/>
          </w:tcPr>
          <w:p>
            <w:pPr>
              <w:spacing w:after="0"/>
              <w:jc w:val="right"/>
            </w:pPr>
            <w:r>
              <w:rPr>
                <w:sz w:val="16"/>
              </w:rPr>
              <w:t>FMA RL 0, SRL 0; any 0</w:t>
            </w:r>
          </w:p>
        </w:tc>
        <w:tc>
          <w:tcPr>
            <w:tcW w:type="dxa" w:w="2650"/>
          </w:tcPr>
          <w:p>
            <w:pPr>
              <w:spacing w:after="0"/>
              <w:jc w:val="right"/>
            </w:pPr>
            <w:r>
              <w:rPr>
                <w:sz w:val="16"/>
              </w:rPr>
              <w:t>no Public Assistance recorded</w:t>
            </w:r>
          </w:p>
        </w:tc>
        <w:tc>
          <w:tcPr>
            <w:tcW w:type="dxa" w:w="2365"/>
          </w:tcPr>
          <w:p>
            <w:pPr>
              <w:spacing w:after="0"/>
              <w:jc w:val="right"/>
            </w:pPr>
            <w:r>
              <w:rPr>
                <w:sz w:val="16"/>
              </w:rPr>
              <w:t>0 total; no approved plan</w:t>
            </w:r>
          </w:p>
        </w:tc>
        <w:tc>
          <w:tcPr>
            <w:tcW w:type="dxa" w:w="2619"/>
          </w:tcPr>
          <w:p>
            <w:pPr>
              <w:spacing w:after="0"/>
              <w:jc w:val="left"/>
            </w:pPr>
          </w:p>
        </w:tc>
      </w:tr>
      <w:tr>
        <w:trPr>
          <w:cantSplit/>
        </w:trPr>
        <w:tc>
          <w:tcPr>
            <w:tcW w:type="dxa" w:w="1383"/>
          </w:tcPr>
          <w:p>
            <w:pPr>
              <w:spacing w:after="0"/>
              <w:jc w:val="left"/>
            </w:pPr>
            <w:r>
              <w:rPr>
                <w:sz w:val="16"/>
              </w:rPr>
              <w:t>McNab town</w:t>
            </w:r>
          </w:p>
        </w:tc>
        <w:tc>
          <w:tcPr>
            <w:tcW w:type="dxa" w:w="680"/>
          </w:tcPr>
          <w:p>
            <w:pPr>
              <w:spacing w:after="0"/>
              <w:jc w:val="left"/>
            </w:pPr>
            <w:r>
              <w:rPr>
                <w:sz w:val="16"/>
              </w:rPr>
              <w:t>Town</w:t>
            </w:r>
          </w:p>
        </w:tc>
        <w:tc>
          <w:tcPr>
            <w:tcW w:type="dxa" w:w="2365"/>
          </w:tcPr>
          <w:p>
            <w:pPr>
              <w:spacing w:after="0"/>
              <w:jc w:val="left"/>
            </w:pPr>
            <w:r>
              <w:rPr>
                <w:sz w:val="16"/>
              </w:rPr>
              <w:t>No approved plan on record</w:t>
            </w:r>
          </w:p>
        </w:tc>
        <w:tc>
          <w:tcPr>
            <w:tcW w:type="dxa" w:w="2051"/>
          </w:tcPr>
          <w:p>
            <w:pPr>
              <w:spacing w:after="0"/>
              <w:jc w:val="right"/>
            </w:pPr>
            <w:r>
              <w:rPr>
                <w:sz w:val="16"/>
              </w:rPr>
              <w:t>FMA RL 0, SRL 0; any 0</w:t>
            </w:r>
          </w:p>
        </w:tc>
        <w:tc>
          <w:tcPr>
            <w:tcW w:type="dxa" w:w="2650"/>
          </w:tcPr>
          <w:p>
            <w:pPr>
              <w:spacing w:after="0"/>
              <w:jc w:val="right"/>
            </w:pPr>
            <w:r>
              <w:rPr>
                <w:sz w:val="16"/>
              </w:rPr>
              <w:t>$64,291.25</w:t>
            </w:r>
          </w:p>
        </w:tc>
        <w:tc>
          <w:tcPr>
            <w:tcW w:type="dxa" w:w="2365"/>
          </w:tcPr>
          <w:p>
            <w:pPr>
              <w:spacing w:after="0"/>
              <w:jc w:val="right"/>
            </w:pPr>
            <w:r>
              <w:rPr>
                <w:sz w:val="16"/>
              </w:rPr>
              <w:t>1 total; no approved plan</w:t>
            </w:r>
          </w:p>
        </w:tc>
        <w:tc>
          <w:tcPr>
            <w:tcW w:type="dxa" w:w="2619"/>
          </w:tcPr>
          <w:p>
            <w:pPr>
              <w:spacing w:after="0"/>
              <w:jc w:val="left"/>
            </w:pPr>
          </w:p>
        </w:tc>
      </w:tr>
      <w:tr>
        <w:trPr>
          <w:cantSplit/>
        </w:trPr>
        <w:tc>
          <w:tcPr>
            <w:tcW w:type="dxa" w:w="1383"/>
          </w:tcPr>
          <w:p>
            <w:pPr>
              <w:spacing w:after="0"/>
              <w:jc w:val="left"/>
            </w:pPr>
            <w:r>
              <w:rPr>
                <w:sz w:val="16"/>
              </w:rPr>
              <w:t>Oakhaven town</w:t>
            </w:r>
          </w:p>
        </w:tc>
        <w:tc>
          <w:tcPr>
            <w:tcW w:type="dxa" w:w="680"/>
          </w:tcPr>
          <w:p>
            <w:pPr>
              <w:spacing w:after="0"/>
              <w:jc w:val="left"/>
            </w:pPr>
            <w:r>
              <w:rPr>
                <w:sz w:val="16"/>
              </w:rPr>
              <w:t>Town</w:t>
            </w:r>
          </w:p>
        </w:tc>
        <w:tc>
          <w:tcPr>
            <w:tcW w:type="dxa" w:w="2365"/>
          </w:tcPr>
          <w:p>
            <w:pPr>
              <w:spacing w:after="0"/>
              <w:jc w:val="left"/>
            </w:pPr>
            <w:r>
              <w:rPr>
                <w:sz w:val="16"/>
              </w:rPr>
              <w:t>No approved plan on record</w:t>
            </w:r>
          </w:p>
        </w:tc>
        <w:tc>
          <w:tcPr>
            <w:tcW w:type="dxa" w:w="2051"/>
          </w:tcPr>
          <w:p>
            <w:pPr>
              <w:spacing w:after="0"/>
              <w:jc w:val="right"/>
            </w:pPr>
            <w:r>
              <w:rPr>
                <w:sz w:val="16"/>
              </w:rPr>
              <w:t>FMA RL 0, SRL 0; any 0</w:t>
            </w:r>
          </w:p>
        </w:tc>
        <w:tc>
          <w:tcPr>
            <w:tcW w:type="dxa" w:w="2650"/>
          </w:tcPr>
          <w:p>
            <w:pPr>
              <w:spacing w:after="0"/>
              <w:jc w:val="right"/>
            </w:pPr>
            <w:r>
              <w:rPr>
                <w:sz w:val="16"/>
              </w:rPr>
              <w:t>no Public Assistance recorded</w:t>
            </w:r>
          </w:p>
        </w:tc>
        <w:tc>
          <w:tcPr>
            <w:tcW w:type="dxa" w:w="2365"/>
          </w:tcPr>
          <w:p>
            <w:pPr>
              <w:spacing w:after="0"/>
              <w:jc w:val="right"/>
            </w:pPr>
            <w:r>
              <w:rPr>
                <w:sz w:val="16"/>
              </w:rPr>
              <w:t>10 total; no approved plan</w:t>
            </w:r>
          </w:p>
        </w:tc>
        <w:tc>
          <w:tcPr>
            <w:tcW w:type="dxa" w:w="2619"/>
          </w:tcPr>
          <w:p>
            <w:pPr>
              <w:spacing w:after="0"/>
              <w:jc w:val="left"/>
            </w:pPr>
          </w:p>
        </w:tc>
      </w:tr>
      <w:tr>
        <w:trPr>
          <w:cantSplit/>
        </w:trPr>
        <w:tc>
          <w:tcPr>
            <w:tcW w:type="dxa" w:w="1383"/>
          </w:tcPr>
          <w:p>
            <w:pPr>
              <w:spacing w:after="0"/>
              <w:jc w:val="left"/>
            </w:pPr>
            <w:r>
              <w:rPr>
                <w:sz w:val="16"/>
              </w:rPr>
              <w:t>Ozan town</w:t>
            </w:r>
          </w:p>
        </w:tc>
        <w:tc>
          <w:tcPr>
            <w:tcW w:type="dxa" w:w="680"/>
          </w:tcPr>
          <w:p>
            <w:pPr>
              <w:spacing w:after="0"/>
              <w:jc w:val="left"/>
            </w:pPr>
            <w:r>
              <w:rPr>
                <w:sz w:val="16"/>
              </w:rPr>
              <w:t>Town</w:t>
            </w:r>
          </w:p>
        </w:tc>
        <w:tc>
          <w:tcPr>
            <w:tcW w:type="dxa" w:w="2365"/>
          </w:tcPr>
          <w:p>
            <w:pPr>
              <w:spacing w:after="0"/>
              <w:jc w:val="left"/>
            </w:pPr>
            <w:r>
              <w:rPr>
                <w:sz w:val="16"/>
              </w:rPr>
              <w:t>No approved plan on record</w:t>
            </w:r>
          </w:p>
        </w:tc>
        <w:tc>
          <w:tcPr>
            <w:tcW w:type="dxa" w:w="2051"/>
          </w:tcPr>
          <w:p>
            <w:pPr>
              <w:spacing w:after="0"/>
              <w:jc w:val="right"/>
            </w:pPr>
            <w:r>
              <w:rPr>
                <w:sz w:val="16"/>
              </w:rPr>
              <w:t>FMA RL 0, SRL 0; any 0</w:t>
            </w:r>
          </w:p>
        </w:tc>
        <w:tc>
          <w:tcPr>
            <w:tcW w:type="dxa" w:w="2650"/>
          </w:tcPr>
          <w:p>
            <w:pPr>
              <w:spacing w:after="0"/>
              <w:jc w:val="right"/>
            </w:pPr>
            <w:r>
              <w:rPr>
                <w:sz w:val="16"/>
              </w:rPr>
              <w:t>no Public Assistance recorded</w:t>
            </w:r>
          </w:p>
        </w:tc>
        <w:tc>
          <w:tcPr>
            <w:tcW w:type="dxa" w:w="2365"/>
          </w:tcPr>
          <w:p>
            <w:pPr>
              <w:spacing w:after="0"/>
              <w:jc w:val="right"/>
            </w:pPr>
            <w:r>
              <w:rPr>
                <w:sz w:val="16"/>
              </w:rPr>
              <w:t>17 total; no approved plan</w:t>
            </w:r>
          </w:p>
        </w:tc>
        <w:tc>
          <w:tcPr>
            <w:tcW w:type="dxa" w:w="2619"/>
          </w:tcPr>
          <w:p>
            <w:pPr>
              <w:spacing w:after="0"/>
              <w:jc w:val="left"/>
            </w:pPr>
          </w:p>
        </w:tc>
      </w:tr>
      <w:tr>
        <w:trPr>
          <w:cantSplit/>
        </w:trPr>
        <w:tc>
          <w:tcPr>
            <w:tcW w:type="dxa" w:w="1383"/>
          </w:tcPr>
          <w:p>
            <w:pPr>
              <w:spacing w:after="0"/>
              <w:jc w:val="left"/>
            </w:pPr>
            <w:r>
              <w:rPr>
                <w:sz w:val="16"/>
              </w:rPr>
              <w:t>Patmos town</w:t>
            </w:r>
          </w:p>
        </w:tc>
        <w:tc>
          <w:tcPr>
            <w:tcW w:type="dxa" w:w="680"/>
          </w:tcPr>
          <w:p>
            <w:pPr>
              <w:spacing w:after="0"/>
              <w:jc w:val="left"/>
            </w:pPr>
            <w:r>
              <w:rPr>
                <w:sz w:val="16"/>
              </w:rPr>
              <w:t>Town</w:t>
            </w:r>
          </w:p>
        </w:tc>
        <w:tc>
          <w:tcPr>
            <w:tcW w:type="dxa" w:w="2365"/>
          </w:tcPr>
          <w:p>
            <w:pPr>
              <w:spacing w:after="0"/>
              <w:jc w:val="left"/>
            </w:pPr>
            <w:r>
              <w:rPr>
                <w:sz w:val="16"/>
              </w:rPr>
              <w:t>No approved plan on record</w:t>
            </w:r>
          </w:p>
        </w:tc>
        <w:tc>
          <w:tcPr>
            <w:tcW w:type="dxa" w:w="2051"/>
          </w:tcPr>
          <w:p>
            <w:pPr>
              <w:spacing w:after="0"/>
              <w:jc w:val="right"/>
            </w:pPr>
            <w:r>
              <w:rPr>
                <w:sz w:val="16"/>
              </w:rPr>
              <w:t>FMA RL 0, SRL 0; any 0</w:t>
            </w:r>
          </w:p>
        </w:tc>
        <w:tc>
          <w:tcPr>
            <w:tcW w:type="dxa" w:w="2650"/>
          </w:tcPr>
          <w:p>
            <w:pPr>
              <w:spacing w:after="0"/>
              <w:jc w:val="right"/>
            </w:pPr>
            <w:r>
              <w:rPr>
                <w:sz w:val="16"/>
              </w:rPr>
              <w:t>no Public Assistance recorded</w:t>
            </w:r>
          </w:p>
        </w:tc>
        <w:tc>
          <w:tcPr>
            <w:tcW w:type="dxa" w:w="2365"/>
          </w:tcPr>
          <w:p>
            <w:pPr>
              <w:spacing w:after="0"/>
              <w:jc w:val="right"/>
            </w:pPr>
            <w:r>
              <w:rPr>
                <w:sz w:val="16"/>
              </w:rPr>
              <w:t>11 total; no approved plan</w:t>
            </w:r>
          </w:p>
        </w:tc>
        <w:tc>
          <w:tcPr>
            <w:tcW w:type="dxa" w:w="2619"/>
          </w:tcPr>
          <w:p>
            <w:pPr>
              <w:spacing w:after="0"/>
              <w:jc w:val="left"/>
            </w:pPr>
          </w:p>
        </w:tc>
      </w:tr>
      <w:tr>
        <w:trPr>
          <w:cantSplit/>
        </w:trPr>
        <w:tc>
          <w:tcPr>
            <w:tcW w:type="dxa" w:w="1383"/>
          </w:tcPr>
          <w:p>
            <w:pPr>
              <w:spacing w:after="0"/>
              <w:jc w:val="left"/>
            </w:pPr>
            <w:r>
              <w:rPr>
                <w:sz w:val="16"/>
              </w:rPr>
              <w:t>Perrytown town</w:t>
            </w:r>
          </w:p>
        </w:tc>
        <w:tc>
          <w:tcPr>
            <w:tcW w:type="dxa" w:w="680"/>
          </w:tcPr>
          <w:p>
            <w:pPr>
              <w:spacing w:after="0"/>
              <w:jc w:val="left"/>
            </w:pPr>
            <w:r>
              <w:rPr>
                <w:sz w:val="16"/>
              </w:rPr>
              <w:t>Town</w:t>
            </w:r>
          </w:p>
        </w:tc>
        <w:tc>
          <w:tcPr>
            <w:tcW w:type="dxa" w:w="2365"/>
          </w:tcPr>
          <w:p>
            <w:pPr>
              <w:spacing w:after="0"/>
              <w:jc w:val="left"/>
            </w:pPr>
            <w:r>
              <w:rPr>
                <w:sz w:val="16"/>
              </w:rPr>
              <w:t>No approved plan on record</w:t>
            </w:r>
          </w:p>
        </w:tc>
        <w:tc>
          <w:tcPr>
            <w:tcW w:type="dxa" w:w="2051"/>
          </w:tcPr>
          <w:p>
            <w:pPr>
              <w:spacing w:after="0"/>
              <w:jc w:val="right"/>
            </w:pPr>
            <w:r>
              <w:rPr>
                <w:sz w:val="16"/>
              </w:rPr>
              <w:t>FMA RL 0, SRL 0; any 0</w:t>
            </w:r>
          </w:p>
        </w:tc>
        <w:tc>
          <w:tcPr>
            <w:tcW w:type="dxa" w:w="2650"/>
          </w:tcPr>
          <w:p>
            <w:pPr>
              <w:spacing w:after="0"/>
              <w:jc w:val="right"/>
            </w:pPr>
            <w:r>
              <w:rPr>
                <w:sz w:val="16"/>
              </w:rPr>
              <w:t>$28,422.47</w:t>
            </w:r>
          </w:p>
        </w:tc>
        <w:tc>
          <w:tcPr>
            <w:tcW w:type="dxa" w:w="2365"/>
          </w:tcPr>
          <w:p>
            <w:pPr>
              <w:spacing w:after="0"/>
              <w:jc w:val="right"/>
            </w:pPr>
            <w:r>
              <w:rPr>
                <w:sz w:val="16"/>
              </w:rPr>
              <w:t>0 total; no approved plan</w:t>
            </w:r>
          </w:p>
        </w:tc>
        <w:tc>
          <w:tcPr>
            <w:tcW w:type="dxa" w:w="2619"/>
          </w:tcPr>
          <w:p>
            <w:pPr>
              <w:spacing w:after="0"/>
              <w:jc w:val="left"/>
            </w:pPr>
          </w:p>
        </w:tc>
      </w:tr>
      <w:tr>
        <w:trPr>
          <w:cantSplit/>
        </w:trPr>
        <w:tc>
          <w:tcPr>
            <w:tcW w:type="dxa" w:w="1383"/>
          </w:tcPr>
          <w:p>
            <w:pPr>
              <w:spacing w:after="0"/>
              <w:jc w:val="left"/>
            </w:pPr>
            <w:r>
              <w:rPr>
                <w:sz w:val="16"/>
              </w:rPr>
              <w:t>Washington city</w:t>
            </w:r>
          </w:p>
        </w:tc>
        <w:tc>
          <w:tcPr>
            <w:tcW w:type="dxa" w:w="680"/>
          </w:tcPr>
          <w:p>
            <w:pPr>
              <w:spacing w:after="0"/>
              <w:jc w:val="left"/>
            </w:pPr>
            <w:r>
              <w:rPr>
                <w:sz w:val="16"/>
              </w:rPr>
              <w:t>City</w:t>
            </w:r>
          </w:p>
        </w:tc>
        <w:tc>
          <w:tcPr>
            <w:tcW w:type="dxa" w:w="2365"/>
          </w:tcPr>
          <w:p>
            <w:pPr>
              <w:spacing w:after="0"/>
              <w:jc w:val="left"/>
            </w:pPr>
            <w:r>
              <w:rPr>
                <w:sz w:val="16"/>
              </w:rPr>
              <w:t>No approved plan on record</w:t>
            </w:r>
          </w:p>
        </w:tc>
        <w:tc>
          <w:tcPr>
            <w:tcW w:type="dxa" w:w="2051"/>
          </w:tcPr>
          <w:p>
            <w:pPr>
              <w:spacing w:after="0"/>
              <w:jc w:val="right"/>
            </w:pPr>
            <w:r>
              <w:rPr>
                <w:sz w:val="16"/>
              </w:rPr>
              <w:t>FMA RL 0, SRL 0; any 0</w:t>
            </w:r>
          </w:p>
        </w:tc>
        <w:tc>
          <w:tcPr>
            <w:tcW w:type="dxa" w:w="2650"/>
          </w:tcPr>
          <w:p>
            <w:pPr>
              <w:spacing w:after="0"/>
              <w:jc w:val="right"/>
            </w:pPr>
            <w:r>
              <w:rPr>
                <w:sz w:val="16"/>
              </w:rPr>
              <w:t>$186,247.96</w:t>
            </w:r>
          </w:p>
        </w:tc>
        <w:tc>
          <w:tcPr>
            <w:tcW w:type="dxa" w:w="2365"/>
          </w:tcPr>
          <w:p>
            <w:pPr>
              <w:spacing w:after="0"/>
              <w:jc w:val="right"/>
            </w:pPr>
            <w:r>
              <w:rPr>
                <w:sz w:val="16"/>
              </w:rPr>
              <w:t>22 total; no approved plan</w:t>
            </w:r>
          </w:p>
        </w:tc>
        <w:tc>
          <w:tcPr>
            <w:tcW w:type="dxa" w:w="26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5"/>
        <w:gridCol w:w="1305"/>
        <w:gridCol w:w="1163"/>
        <w:gridCol w:w="1088"/>
        <w:gridCol w:w="1088"/>
        <w:gridCol w:w="14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$5,315,282,722</w:t>
            </w:r>
          </w:p>
        </w:tc>
        <w:tc>
          <w:tcPr>
            <w:tcW w:type="dxa" w:w="1215"/>
          </w:tcPr>
          <w:p>
            <w:pPr>
              <w:spacing w:after="0"/>
              <w:jc w:val="right"/>
            </w:pPr>
            <w:r>
              <w:rPr>
                <w:sz w:val="16"/>
              </w:rPr>
              <w:t>$278,181,959</w:t>
            </w:r>
          </w:p>
        </w:tc>
        <w:tc>
          <w:tcPr>
            <w:tcW w:type="dxa" w:w="1043"/>
          </w:tcPr>
          <w:p>
            <w:pPr>
              <w:spacing w:after="0"/>
              <w:jc w:val="right"/>
            </w:pPr>
            <w:r>
              <w:rPr>
                <w:sz w:val="16"/>
              </w:rPr>
              <w:t>20,040</w:t>
            </w:r>
          </w:p>
        </w:tc>
        <w:tc>
          <w:tcPr>
            <w:tcW w:type="dxa" w:w="1037"/>
          </w:tcPr>
          <w:p>
            <w:pPr>
              <w:spacing w:after="0"/>
              <w:jc w:val="right"/>
            </w:pPr>
            <w:r>
              <w:rPr>
                <w:sz w:val="16"/>
              </w:rPr>
              <w:t>$6,529</w:t>
            </w:r>
          </w:p>
        </w:tc>
        <w:tc>
          <w:tcPr>
            <w:tcW w:type="dxa" w:w="1126"/>
          </w:tcPr>
          <w:p>
            <w:pPr>
              <w:spacing w:after="0"/>
              <w:jc w:val="right"/>
            </w:pPr>
            <w:r>
              <w:rPr>
                <w:sz w:val="16"/>
              </w:rPr>
              <w:t>$353</w:t>
            </w:r>
          </w:p>
        </w:tc>
        <w:tc>
          <w:tcPr>
            <w:tcW w:type="dxa" w:w="1125"/>
          </w:tcPr>
          <w:p>
            <w:pPr>
              <w:spacing w:after="0"/>
              <w:jc w:val="right"/>
            </w:pPr>
            <w:r>
              <w:rPr>
                <w:sz w:val="16"/>
              </w:rPr>
              <w:t>$69,614</w:t>
            </w:r>
          </w:p>
        </w:tc>
        <w:tc>
          <w:tcPr>
            <w:tcW w:type="dxa" w:w="1305"/>
          </w:tcPr>
          <w:p>
            <w:pPr>
              <w:spacing w:after="0"/>
              <w:jc w:val="right"/>
            </w:pPr>
            <w:r>
              <w:rPr>
                <w:sz w:val="16"/>
              </w:rPr>
              <w:t>0.000123%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$5,363,969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$208,905</w:t>
            </w:r>
          </w:p>
        </w:tc>
        <w:tc>
          <w:tcPr>
            <w:tcW w:type="dxa" w:w="1125"/>
          </w:tcPr>
          <w:p>
            <w:pPr>
              <w:spacing w:after="0"/>
              <w:jc w:val="right"/>
            </w:pPr>
            <w:r>
              <w:rPr>
                <w:sz w:val="16"/>
              </w:rPr>
              <w:t>n/a</w:t>
            </w:r>
          </w:p>
        </w:tc>
        <w:tc>
          <w:tcPr>
            <w:tcW w:type="dxa" w:w="1305"/>
          </w:tcPr>
          <w:p>
            <w:pPr>
              <w:spacing w:after="0"/>
              <w:jc w:val="right"/>
            </w:pPr>
            <w:r>
              <w:rPr>
                <w:sz w:val="16"/>
              </w:rPr>
              <w:t>3.89% (agriculture)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$9,861,055,482</w:t>
            </w:r>
          </w:p>
        </w:tc>
        <w:tc>
          <w:tcPr>
            <w:tcW w:type="dxa" w:w="1215"/>
          </w:tcPr>
          <w:p>
            <w:pPr>
              <w:spacing w:after="0"/>
              <w:jc w:val="right"/>
            </w:pPr>
            <w:r>
              <w:rPr>
                <w:sz w:val="16"/>
              </w:rPr>
              <w:t>n/a</w:t>
            </w:r>
          </w:p>
        </w:tc>
        <w:tc>
          <w:tcPr>
            <w:tcW w:type="dxa" w:w="1043"/>
          </w:tcPr>
          <w:p>
            <w:pPr>
              <w:spacing w:after="0"/>
              <w:jc w:val="right"/>
            </w:pPr>
            <w:r>
              <w:rPr>
                <w:sz w:val="16"/>
              </w:rPr>
              <w:t>20,065</w:t>
            </w:r>
          </w:p>
        </w:tc>
        <w:tc>
          <w:tcPr>
            <w:tcW w:type="dxa" w:w="1037"/>
          </w:tcPr>
          <w:p>
            <w:pPr>
              <w:spacing w:after="0"/>
              <w:jc w:val="right"/>
            </w:pPr>
            <w:r>
              <w:rPr>
                <w:sz w:val="16"/>
              </w:rPr>
              <w:t>$537,460</w:t>
            </w:r>
          </w:p>
        </w:tc>
        <w:tc>
          <w:tcPr>
            <w:tcW w:type="dxa" w:w="1126"/>
          </w:tcPr>
          <w:p>
            <w:pPr>
              <w:spacing w:after="0"/>
              <w:jc w:val="right"/>
            </w:pPr>
            <w:r>
              <w:rPr>
                <w:sz w:val="16"/>
              </w:rPr>
              <w:t>n/a</w:t>
            </w:r>
          </w:p>
        </w:tc>
        <w:tc>
          <w:tcPr>
            <w:tcW w:type="dxa" w:w="1125"/>
          </w:tcPr>
          <w:p>
            <w:pPr>
              <w:spacing w:after="0"/>
              <w:jc w:val="right"/>
            </w:pPr>
            <w:r>
              <w:rPr>
                <w:sz w:val="16"/>
              </w:rPr>
              <w:t>$273,837</w:t>
            </w:r>
          </w:p>
        </w:tc>
        <w:tc>
          <w:tcPr>
            <w:tcW w:type="dxa" w:w="1305"/>
          </w:tcPr>
          <w:p>
            <w:pPr>
              <w:spacing w:after="0"/>
              <w:jc w:val="right"/>
            </w:pPr>
            <w:r>
              <w:rPr>
                <w:sz w:val="16"/>
              </w:rPr>
              <w:t>0.00545%</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$5,315,282,722</w:t>
            </w:r>
          </w:p>
        </w:tc>
        <w:tc>
          <w:tcPr>
            <w:tcW w:type="dxa" w:w="1215"/>
          </w:tcPr>
          <w:p>
            <w:pPr>
              <w:spacing w:after="0"/>
              <w:jc w:val="right"/>
            </w:pPr>
            <w:r>
              <w:rPr>
                <w:sz w:val="16"/>
              </w:rPr>
              <w:t>$278,181,959</w:t>
            </w:r>
          </w:p>
        </w:tc>
        <w:tc>
          <w:tcPr>
            <w:tcW w:type="dxa" w:w="1043"/>
          </w:tcPr>
          <w:p>
            <w:pPr>
              <w:spacing w:after="0"/>
              <w:jc w:val="right"/>
            </w:pPr>
            <w:r>
              <w:rPr>
                <w:sz w:val="16"/>
              </w:rPr>
              <w:t>20,040</w:t>
            </w:r>
          </w:p>
        </w:tc>
        <w:tc>
          <w:tcPr>
            <w:tcW w:type="dxa" w:w="1037"/>
          </w:tcPr>
          <w:p>
            <w:pPr>
              <w:spacing w:after="0"/>
              <w:jc w:val="right"/>
            </w:pPr>
            <w:r>
              <w:rPr>
                <w:sz w:val="16"/>
              </w:rPr>
              <w:t>$863,968</w:t>
            </w:r>
          </w:p>
        </w:tc>
        <w:tc>
          <w:tcPr>
            <w:tcW w:type="dxa" w:w="1126"/>
          </w:tcPr>
          <w:p>
            <w:pPr>
              <w:spacing w:after="0"/>
              <w:jc w:val="right"/>
            </w:pPr>
            <w:r>
              <w:rPr>
                <w:sz w:val="16"/>
              </w:rPr>
              <w:t>$90,922</w:t>
            </w:r>
          </w:p>
        </w:tc>
        <w:tc>
          <w:tcPr>
            <w:tcW w:type="dxa" w:w="1125"/>
          </w:tcPr>
          <w:p>
            <w:pPr>
              <w:spacing w:after="0"/>
              <w:jc w:val="right"/>
            </w:pPr>
            <w:r>
              <w:rPr>
                <w:sz w:val="16"/>
              </w:rPr>
              <w:t>$40,574</w:t>
            </w:r>
          </w:p>
        </w:tc>
        <w:tc>
          <w:tcPr>
            <w:tcW w:type="dxa" w:w="1305"/>
          </w:tcPr>
          <w:p>
            <w:pPr>
              <w:spacing w:after="0"/>
              <w:jc w:val="right"/>
            </w:pPr>
            <w:r>
              <w:rPr>
                <w:sz w:val="16"/>
              </w:rPr>
              <w:t>0.0163%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$5,315,282,722</w:t>
            </w:r>
          </w:p>
        </w:tc>
        <w:tc>
          <w:tcPr>
            <w:tcW w:type="dxa" w:w="1215"/>
          </w:tcPr>
          <w:p>
            <w:pPr>
              <w:spacing w:after="0"/>
              <w:jc w:val="right"/>
            </w:pPr>
            <w:r>
              <w:rPr>
                <w:sz w:val="16"/>
              </w:rPr>
              <w:t>$278,181,959</w:t>
            </w:r>
          </w:p>
        </w:tc>
        <w:tc>
          <w:tcPr>
            <w:tcW w:type="dxa" w:w="1043"/>
          </w:tcPr>
          <w:p>
            <w:pPr>
              <w:spacing w:after="0"/>
              <w:jc w:val="right"/>
            </w:pPr>
            <w:r>
              <w:rPr>
                <w:sz w:val="16"/>
              </w:rPr>
              <w:t>20,040</w:t>
            </w:r>
          </w:p>
        </w:tc>
        <w:tc>
          <w:tcPr>
            <w:tcW w:type="dxa" w:w="1037"/>
          </w:tcPr>
          <w:p>
            <w:pPr>
              <w:spacing w:after="0"/>
              <w:jc w:val="right"/>
            </w:pPr>
            <w:r>
              <w:rPr>
                <w:sz w:val="16"/>
              </w:rPr>
              <w:t>$327</w:t>
            </w:r>
          </w:p>
        </w:tc>
        <w:tc>
          <w:tcPr>
            <w:tcW w:type="dxa" w:w="1126"/>
          </w:tcPr>
          <w:p>
            <w:pPr>
              <w:spacing w:after="0"/>
              <w:jc w:val="right"/>
            </w:pPr>
            <w:r>
              <w:rPr>
                <w:sz w:val="16"/>
              </w:rPr>
              <w:t>$1,352</w:t>
            </w:r>
          </w:p>
        </w:tc>
        <w:tc>
          <w:tcPr>
            <w:tcW w:type="dxa" w:w="1125"/>
          </w:tcPr>
          <w:p>
            <w:pPr>
              <w:spacing w:after="0"/>
              <w:jc w:val="right"/>
            </w:pPr>
            <w:r>
              <w:rPr>
                <w:sz w:val="16"/>
              </w:rPr>
              <w:t>$624,224</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$5,288,485,705</w:t>
            </w:r>
          </w:p>
        </w:tc>
        <w:tc>
          <w:tcPr>
            <w:tcW w:type="dxa" w:w="1215"/>
          </w:tcPr>
          <w:p>
            <w:pPr>
              <w:spacing w:after="0"/>
              <w:jc w:val="right"/>
            </w:pPr>
            <w:r>
              <w:rPr>
                <w:sz w:val="16"/>
              </w:rPr>
              <w:t>$270,905,579</w:t>
            </w:r>
          </w:p>
        </w:tc>
        <w:tc>
          <w:tcPr>
            <w:tcW w:type="dxa" w:w="1043"/>
          </w:tcPr>
          <w:p>
            <w:pPr>
              <w:spacing w:after="0"/>
              <w:jc w:val="right"/>
            </w:pPr>
            <w:r>
              <w:rPr>
                <w:sz w:val="16"/>
              </w:rPr>
              <w:t>19,969</w:t>
            </w:r>
          </w:p>
        </w:tc>
        <w:tc>
          <w:tcPr>
            <w:tcW w:type="dxa" w:w="1037"/>
          </w:tcPr>
          <w:p>
            <w:pPr>
              <w:spacing w:after="0"/>
              <w:jc w:val="right"/>
            </w:pPr>
            <w:r>
              <w:rPr>
                <w:sz w:val="16"/>
              </w:rPr>
              <w:t>$120,642</w:t>
            </w:r>
          </w:p>
        </w:tc>
        <w:tc>
          <w:tcPr>
            <w:tcW w:type="dxa" w:w="1126"/>
          </w:tcPr>
          <w:p>
            <w:pPr>
              <w:spacing w:after="0"/>
              <w:jc w:val="right"/>
            </w:pPr>
            <w:r>
              <w:rPr>
                <w:sz w:val="16"/>
              </w:rPr>
              <w:t>$116,161</w:t>
            </w:r>
          </w:p>
        </w:tc>
        <w:tc>
          <w:tcPr>
            <w:tcW w:type="dxa" w:w="1125"/>
          </w:tcPr>
          <w:p>
            <w:pPr>
              <w:spacing w:after="0"/>
              <w:jc w:val="right"/>
            </w:pPr>
            <w:r>
              <w:rPr>
                <w:sz w:val="16"/>
              </w:rPr>
              <w:t>$2,863</w:t>
            </w:r>
          </w:p>
        </w:tc>
        <w:tc>
          <w:tcPr>
            <w:tcW w:type="dxa" w:w="1305"/>
          </w:tcPr>
          <w:p>
            <w:pPr>
              <w:spacing w:after="0"/>
              <w:jc w:val="right"/>
            </w:pPr>
            <w:r>
              <w:rPr>
                <w:sz w:val="16"/>
              </w:rPr>
              <w:t>0.00228%</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$5,315,282,722</w:t>
            </w:r>
          </w:p>
        </w:tc>
        <w:tc>
          <w:tcPr>
            <w:tcW w:type="dxa" w:w="1215"/>
          </w:tcPr>
          <w:p>
            <w:pPr>
              <w:spacing w:after="0"/>
              <w:jc w:val="right"/>
            </w:pPr>
            <w:r>
              <w:rPr>
                <w:sz w:val="16"/>
              </w:rPr>
              <w:t>n/a</w:t>
            </w:r>
          </w:p>
        </w:tc>
        <w:tc>
          <w:tcPr>
            <w:tcW w:type="dxa" w:w="1043"/>
          </w:tcPr>
          <w:p>
            <w:pPr>
              <w:spacing w:after="0"/>
              <w:jc w:val="right"/>
            </w:pPr>
            <w:r>
              <w:rPr>
                <w:sz w:val="16"/>
              </w:rPr>
              <w:t>20,040</w:t>
            </w:r>
          </w:p>
        </w:tc>
        <w:tc>
          <w:tcPr>
            <w:tcW w:type="dxa" w:w="1037"/>
          </w:tcPr>
          <w:p>
            <w:pPr>
              <w:spacing w:after="0"/>
              <w:jc w:val="right"/>
            </w:pPr>
            <w:r>
              <w:rPr>
                <w:sz w:val="16"/>
              </w:rPr>
              <w:t>$2,022,542</w:t>
            </w:r>
          </w:p>
        </w:tc>
        <w:tc>
          <w:tcPr>
            <w:tcW w:type="dxa" w:w="1126"/>
          </w:tcPr>
          <w:p>
            <w:pPr>
              <w:spacing w:after="0"/>
              <w:jc w:val="right"/>
            </w:pPr>
            <w:r>
              <w:rPr>
                <w:sz w:val="16"/>
              </w:rPr>
              <w:t>n/a</w:t>
            </w:r>
          </w:p>
        </w:tc>
        <w:tc>
          <w:tcPr>
            <w:tcW w:type="dxa" w:w="1125"/>
          </w:tcPr>
          <w:p>
            <w:pPr>
              <w:spacing w:after="0"/>
              <w:jc w:val="right"/>
            </w:pPr>
            <w:r>
              <w:rPr>
                <w:sz w:val="16"/>
              </w:rPr>
              <w:t>$12,992</w:t>
            </w:r>
          </w:p>
        </w:tc>
        <w:tc>
          <w:tcPr>
            <w:tcW w:type="dxa" w:w="1305"/>
          </w:tcPr>
          <w:p>
            <w:pPr>
              <w:spacing w:after="0"/>
              <w:jc w:val="right"/>
            </w:pPr>
            <w:r>
              <w:rPr>
                <w:sz w:val="16"/>
              </w:rPr>
              <w:t>0.0381%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$5,313,713,107</w:t>
            </w:r>
          </w:p>
        </w:tc>
        <w:tc>
          <w:tcPr>
            <w:tcW w:type="dxa" w:w="1215"/>
          </w:tcPr>
          <w:p>
            <w:pPr>
              <w:spacing w:after="0"/>
              <w:jc w:val="right"/>
            </w:pPr>
            <w:r>
              <w:rPr>
                <w:sz w:val="16"/>
              </w:rPr>
              <w:t>$52,769,966</w:t>
            </w:r>
          </w:p>
        </w:tc>
        <w:tc>
          <w:tcPr>
            <w:tcW w:type="dxa" w:w="1043"/>
          </w:tcPr>
          <w:p>
            <w:pPr>
              <w:spacing w:after="0"/>
              <w:jc w:val="right"/>
            </w:pPr>
            <w:r>
              <w:rPr>
                <w:sz w:val="16"/>
              </w:rPr>
              <w:t>311</w:t>
            </w:r>
          </w:p>
        </w:tc>
        <w:tc>
          <w:tcPr>
            <w:tcW w:type="dxa" w:w="1037"/>
          </w:tcPr>
          <w:p>
            <w:pPr>
              <w:spacing w:after="0"/>
              <w:jc w:val="right"/>
            </w:pPr>
            <w:r>
              <w:rPr>
                <w:sz w:val="16"/>
              </w:rPr>
              <w:t>$2,786,788</w:t>
            </w:r>
          </w:p>
        </w:tc>
        <w:tc>
          <w:tcPr>
            <w:tcW w:type="dxa" w:w="1126"/>
          </w:tcPr>
          <w:p>
            <w:pPr>
              <w:spacing w:after="0"/>
              <w:jc w:val="right"/>
            </w:pPr>
            <w:r>
              <w:rPr>
                <w:sz w:val="16"/>
              </w:rPr>
              <w:t>$959,678</w:t>
            </w:r>
          </w:p>
        </w:tc>
        <w:tc>
          <w:tcPr>
            <w:tcW w:type="dxa" w:w="1125"/>
          </w:tcPr>
          <w:p>
            <w:pPr>
              <w:spacing w:after="0"/>
              <w:jc w:val="right"/>
            </w:pPr>
            <w:r>
              <w:rPr>
                <w:sz w:val="16"/>
              </w:rPr>
              <w:t>$26,652</w:t>
            </w:r>
          </w:p>
        </w:tc>
        <w:tc>
          <w:tcPr>
            <w:tcW w:type="dxa" w:w="1305"/>
          </w:tcPr>
          <w:p>
            <w:pPr>
              <w:spacing w:after="0"/>
              <w:jc w:val="right"/>
            </w:pPr>
            <w:r>
              <w:rPr>
                <w:sz w:val="16"/>
              </w:rPr>
              <w:t>n/a (see note)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$25,797,883</w:t>
            </w:r>
          </w:p>
        </w:tc>
        <w:tc>
          <w:tcPr>
            <w:tcW w:type="dxa" w:w="1215"/>
          </w:tcPr>
          <w:p>
            <w:pPr>
              <w:spacing w:after="0"/>
              <w:jc w:val="right"/>
            </w:pPr>
            <w:r>
              <w:rPr>
                <w:sz w:val="16"/>
              </w:rPr>
              <w:t>n/a</w:t>
            </w:r>
          </w:p>
        </w:tc>
        <w:tc>
          <w:tcPr>
            <w:tcW w:type="dxa" w:w="1043"/>
          </w:tcPr>
          <w:p>
            <w:pPr>
              <w:spacing w:after="0"/>
              <w:jc w:val="right"/>
            </w:pPr>
            <w:r>
              <w:rPr>
                <w:sz w:val="16"/>
              </w:rPr>
              <w:t>95</w:t>
            </w:r>
          </w:p>
        </w:tc>
        <w:tc>
          <w:tcPr>
            <w:tcW w:type="dxa" w:w="1037"/>
          </w:tcPr>
          <w:p>
            <w:pPr>
              <w:spacing w:after="0"/>
              <w:jc w:val="right"/>
            </w:pPr>
            <w:r>
              <w:rPr>
                <w:sz w:val="16"/>
              </w:rPr>
              <w:t>$289</w:t>
            </w:r>
          </w:p>
        </w:tc>
        <w:tc>
          <w:tcPr>
            <w:tcW w:type="dxa" w:w="1126"/>
          </w:tcPr>
          <w:p>
            <w:pPr>
              <w:spacing w:after="0"/>
              <w:jc w:val="right"/>
            </w:pPr>
            <w:r>
              <w:rPr>
                <w:sz w:val="16"/>
              </w:rPr>
              <w:t>n/a</w:t>
            </w:r>
          </w:p>
        </w:tc>
        <w:tc>
          <w:tcPr>
            <w:tcW w:type="dxa" w:w="1125"/>
          </w:tcPr>
          <w:p>
            <w:pPr>
              <w:spacing w:after="0"/>
              <w:jc w:val="right"/>
            </w:pPr>
            <w:r>
              <w:rPr>
                <w:sz w:val="16"/>
              </w:rPr>
              <w:t>$20</w:t>
            </w:r>
          </w:p>
        </w:tc>
        <w:tc>
          <w:tcPr>
            <w:tcW w:type="dxa" w:w="1305"/>
          </w:tcPr>
          <w:p>
            <w:pPr>
              <w:spacing w:after="0"/>
              <w:jc w:val="right"/>
            </w:pPr>
            <w:r>
              <w:rPr>
                <w:sz w:val="16"/>
              </w:rPr>
              <w:t>0.00112%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$5,315,282,722</w:t>
            </w:r>
          </w:p>
        </w:tc>
        <w:tc>
          <w:tcPr>
            <w:tcW w:type="dxa" w:w="1215"/>
          </w:tcPr>
          <w:p>
            <w:pPr>
              <w:spacing w:after="0"/>
              <w:jc w:val="right"/>
            </w:pPr>
            <w:r>
              <w:rPr>
                <w:sz w:val="16"/>
              </w:rPr>
              <w:t>n/a</w:t>
            </w:r>
          </w:p>
        </w:tc>
        <w:tc>
          <w:tcPr>
            <w:tcW w:type="dxa" w:w="1043"/>
          </w:tcPr>
          <w:p>
            <w:pPr>
              <w:spacing w:after="0"/>
              <w:jc w:val="right"/>
            </w:pPr>
            <w:r>
              <w:rPr>
                <w:sz w:val="16"/>
              </w:rPr>
              <w:t>20,040</w:t>
            </w:r>
          </w:p>
        </w:tc>
        <w:tc>
          <w:tcPr>
            <w:tcW w:type="dxa" w:w="1037"/>
          </w:tcPr>
          <w:p>
            <w:pPr>
              <w:spacing w:after="0"/>
              <w:jc w:val="right"/>
            </w:pPr>
            <w:r>
              <w:rPr>
                <w:sz w:val="16"/>
              </w:rPr>
              <w:t>$19,915</w:t>
            </w:r>
          </w:p>
        </w:tc>
        <w:tc>
          <w:tcPr>
            <w:tcW w:type="dxa" w:w="1126"/>
          </w:tcPr>
          <w:p>
            <w:pPr>
              <w:spacing w:after="0"/>
              <w:jc w:val="right"/>
            </w:pPr>
            <w:r>
              <w:rPr>
                <w:sz w:val="16"/>
              </w:rPr>
              <w:t>n/a</w:t>
            </w:r>
          </w:p>
        </w:tc>
        <w:tc>
          <w:tcPr>
            <w:tcW w:type="dxa" w:w="1125"/>
          </w:tcPr>
          <w:p>
            <w:pPr>
              <w:spacing w:after="0"/>
              <w:jc w:val="right"/>
            </w:pPr>
            <w:r>
              <w:rPr>
                <w:sz w:val="16"/>
              </w:rPr>
              <w:t>$262,476</w:t>
            </w:r>
          </w:p>
        </w:tc>
        <w:tc>
          <w:tcPr>
            <w:tcW w:type="dxa" w:w="1305"/>
          </w:tcPr>
          <w:p>
            <w:pPr>
              <w:spacing w:after="0"/>
              <w:jc w:val="right"/>
            </w:pPr>
            <w:r>
              <w:rPr>
                <w:sz w:val="16"/>
              </w:rPr>
              <w:t>0.000375%</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$5,315,282,722</w:t>
            </w:r>
          </w:p>
        </w:tc>
        <w:tc>
          <w:tcPr>
            <w:tcW w:type="dxa" w:w="1215"/>
          </w:tcPr>
          <w:p>
            <w:pPr>
              <w:spacing w:after="0"/>
              <w:jc w:val="right"/>
            </w:pPr>
            <w:r>
              <w:rPr>
                <w:sz w:val="16"/>
              </w:rPr>
              <w:t>$278,181,959</w:t>
            </w:r>
          </w:p>
        </w:tc>
        <w:tc>
          <w:tcPr>
            <w:tcW w:type="dxa" w:w="1043"/>
          </w:tcPr>
          <w:p>
            <w:pPr>
              <w:spacing w:after="0"/>
              <w:jc w:val="right"/>
            </w:pPr>
            <w:r>
              <w:rPr>
                <w:sz w:val="16"/>
              </w:rPr>
              <w:t>20,040</w:t>
            </w:r>
          </w:p>
        </w:tc>
        <w:tc>
          <w:tcPr>
            <w:tcW w:type="dxa" w:w="1037"/>
          </w:tcPr>
          <w:p>
            <w:pPr>
              <w:spacing w:after="0"/>
              <w:jc w:val="right"/>
            </w:pPr>
            <w:r>
              <w:rPr>
                <w:sz w:val="16"/>
              </w:rPr>
              <w:t>$299,513</w:t>
            </w:r>
          </w:p>
        </w:tc>
        <w:tc>
          <w:tcPr>
            <w:tcW w:type="dxa" w:w="1126"/>
          </w:tcPr>
          <w:p>
            <w:pPr>
              <w:spacing w:after="0"/>
              <w:jc w:val="right"/>
            </w:pPr>
            <w:r>
              <w:rPr>
                <w:sz w:val="16"/>
              </w:rPr>
              <w:t>$24</w:t>
            </w:r>
          </w:p>
        </w:tc>
        <w:tc>
          <w:tcPr>
            <w:tcW w:type="dxa" w:w="1125"/>
          </w:tcPr>
          <w:p>
            <w:pPr>
              <w:spacing w:after="0"/>
              <w:jc w:val="right"/>
            </w:pPr>
            <w:r>
              <w:rPr>
                <w:sz w:val="16"/>
              </w:rPr>
              <w:t>$346,434</w:t>
            </w:r>
          </w:p>
        </w:tc>
        <w:tc>
          <w:tcPr>
            <w:tcW w:type="dxa" w:w="1305"/>
          </w:tcPr>
          <w:p>
            <w:pPr>
              <w:spacing w:after="0"/>
              <w:jc w:val="right"/>
            </w:pPr>
            <w:r>
              <w:rPr>
                <w:sz w:val="16"/>
              </w:rPr>
              <w:t>0.00563%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$5,315,282,722</w:t>
            </w:r>
          </w:p>
        </w:tc>
        <w:tc>
          <w:tcPr>
            <w:tcW w:type="dxa" w:w="1215"/>
          </w:tcPr>
          <w:p>
            <w:pPr>
              <w:spacing w:after="0"/>
              <w:jc w:val="right"/>
            </w:pPr>
            <w:r>
              <w:rPr>
                <w:sz w:val="16"/>
              </w:rPr>
              <w:t>$278,181,959</w:t>
            </w:r>
          </w:p>
        </w:tc>
        <w:tc>
          <w:tcPr>
            <w:tcW w:type="dxa" w:w="1043"/>
          </w:tcPr>
          <w:p>
            <w:pPr>
              <w:spacing w:after="0"/>
              <w:jc w:val="right"/>
            </w:pPr>
            <w:r>
              <w:rPr>
                <w:sz w:val="16"/>
              </w:rPr>
              <w:t>20,040</w:t>
            </w:r>
          </w:p>
        </w:tc>
        <w:tc>
          <w:tcPr>
            <w:tcW w:type="dxa" w:w="1037"/>
          </w:tcPr>
          <w:p>
            <w:pPr>
              <w:spacing w:after="0"/>
              <w:jc w:val="right"/>
            </w:pPr>
            <w:r>
              <w:rPr>
                <w:sz w:val="16"/>
              </w:rPr>
              <w:t>$860,707</w:t>
            </w:r>
          </w:p>
        </w:tc>
        <w:tc>
          <w:tcPr>
            <w:tcW w:type="dxa" w:w="1126"/>
          </w:tcPr>
          <w:p>
            <w:pPr>
              <w:spacing w:after="0"/>
              <w:jc w:val="right"/>
            </w:pPr>
            <w:r>
              <w:rPr>
                <w:sz w:val="16"/>
              </w:rPr>
              <w:t>$9,548</w:t>
            </w:r>
          </w:p>
        </w:tc>
        <w:tc>
          <w:tcPr>
            <w:tcW w:type="dxa" w:w="1125"/>
          </w:tcPr>
          <w:p>
            <w:pPr>
              <w:spacing w:after="0"/>
              <w:jc w:val="right"/>
            </w:pPr>
            <w:r>
              <w:rPr>
                <w:sz w:val="16"/>
              </w:rPr>
              <w:t>$1,025,157</w:t>
            </w:r>
          </w:p>
        </w:tc>
        <w:tc>
          <w:tcPr>
            <w:tcW w:type="dxa" w:w="1305"/>
          </w:tcPr>
          <w:p>
            <w:pPr>
              <w:spacing w:after="0"/>
              <w:jc w:val="right"/>
            </w:pPr>
            <w:r>
              <w:rPr>
                <w:sz w:val="16"/>
              </w:rPr>
              <w:t>0.0162%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$535,766,290</w:t>
            </w:r>
          </w:p>
        </w:tc>
        <w:tc>
          <w:tcPr>
            <w:tcW w:type="dxa" w:w="1215"/>
          </w:tcPr>
          <w:p>
            <w:pPr>
              <w:spacing w:after="0"/>
              <w:jc w:val="right"/>
            </w:pPr>
            <w:r>
              <w:rPr>
                <w:sz w:val="16"/>
              </w:rPr>
              <w:t>$51,220,117</w:t>
            </w:r>
          </w:p>
        </w:tc>
        <w:tc>
          <w:tcPr>
            <w:tcW w:type="dxa" w:w="1043"/>
          </w:tcPr>
          <w:p>
            <w:pPr>
              <w:spacing w:after="0"/>
              <w:jc w:val="right"/>
            </w:pPr>
            <w:r>
              <w:rPr>
                <w:sz w:val="16"/>
              </w:rPr>
              <w:t>3,351</w:t>
            </w:r>
          </w:p>
        </w:tc>
        <w:tc>
          <w:tcPr>
            <w:tcW w:type="dxa" w:w="1037"/>
          </w:tcPr>
          <w:p>
            <w:pPr>
              <w:spacing w:after="0"/>
              <w:jc w:val="right"/>
            </w:pPr>
            <w:r>
              <w:rPr>
                <w:sz w:val="16"/>
              </w:rPr>
              <w:t>$9,709</w:t>
            </w:r>
          </w:p>
        </w:tc>
        <w:tc>
          <w:tcPr>
            <w:tcW w:type="dxa" w:w="1126"/>
          </w:tcPr>
          <w:p>
            <w:pPr>
              <w:spacing w:after="0"/>
              <w:jc w:val="right"/>
            </w:pPr>
            <w:r>
              <w:rPr>
                <w:sz w:val="16"/>
              </w:rPr>
              <w:t>$219</w:t>
            </w:r>
          </w:p>
        </w:tc>
        <w:tc>
          <w:tcPr>
            <w:tcW w:type="dxa" w:w="1125"/>
          </w:tcPr>
          <w:p>
            <w:pPr>
              <w:spacing w:after="0"/>
              <w:jc w:val="right"/>
            </w:pPr>
            <w:r>
              <w:rPr>
                <w:sz w:val="16"/>
              </w:rPr>
              <w:t>$1,803</w:t>
            </w:r>
          </w:p>
        </w:tc>
        <w:tc>
          <w:tcPr>
            <w:tcW w:type="dxa" w:w="1305"/>
          </w:tcPr>
          <w:p>
            <w:pPr>
              <w:spacing w:after="0"/>
              <w:jc w:val="right"/>
            </w:pPr>
            <w:r>
              <w:rPr>
                <w:sz w:val="16"/>
              </w:rPr>
              <w:t>0.00181%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$5,315,282,722</w:t>
            </w:r>
          </w:p>
        </w:tc>
        <w:tc>
          <w:tcPr>
            <w:tcW w:type="dxa" w:w="1215"/>
          </w:tcPr>
          <w:p>
            <w:pPr>
              <w:spacing w:after="0"/>
              <w:jc w:val="right"/>
            </w:pPr>
            <w:r>
              <w:rPr>
                <w:sz w:val="16"/>
              </w:rPr>
              <w:t>$278,181,959</w:t>
            </w:r>
          </w:p>
        </w:tc>
        <w:tc>
          <w:tcPr>
            <w:tcW w:type="dxa" w:w="1043"/>
          </w:tcPr>
          <w:p>
            <w:pPr>
              <w:spacing w:after="0"/>
              <w:jc w:val="right"/>
            </w:pPr>
            <w:r>
              <w:rPr>
                <w:sz w:val="16"/>
              </w:rPr>
              <w:t>20,040</w:t>
            </w:r>
          </w:p>
        </w:tc>
        <w:tc>
          <w:tcPr>
            <w:tcW w:type="dxa" w:w="1037"/>
          </w:tcPr>
          <w:p>
            <w:pPr>
              <w:spacing w:after="0"/>
              <w:jc w:val="right"/>
            </w:pPr>
            <w:r>
              <w:rPr>
                <w:sz w:val="16"/>
              </w:rPr>
              <w:t>$45,790</w:t>
            </w:r>
          </w:p>
        </w:tc>
        <w:tc>
          <w:tcPr>
            <w:tcW w:type="dxa" w:w="1126"/>
          </w:tcPr>
          <w:p>
            <w:pPr>
              <w:spacing w:after="0"/>
              <w:jc w:val="right"/>
            </w:pPr>
            <w:r>
              <w:rPr>
                <w:sz w:val="16"/>
              </w:rPr>
              <w:t>$1,554</w:t>
            </w:r>
          </w:p>
        </w:tc>
        <w:tc>
          <w:tcPr>
            <w:tcW w:type="dxa" w:w="1125"/>
          </w:tcPr>
          <w:p>
            <w:pPr>
              <w:spacing w:after="0"/>
              <w:jc w:val="right"/>
            </w:pPr>
            <w:r>
              <w:rPr>
                <w:sz w:val="16"/>
              </w:rPr>
              <w:t>$2,847</w:t>
            </w:r>
          </w:p>
        </w:tc>
        <w:tc>
          <w:tcPr>
            <w:tcW w:type="dxa" w:w="1305"/>
          </w:tcPr>
          <w:p>
            <w:pPr>
              <w:spacing w:after="0"/>
              <w:jc w:val="right"/>
            </w:pPr>
            <w:r>
              <w:rPr>
                <w:sz w:val="16"/>
              </w:rPr>
              <w:t>0.000861%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20,040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$5,315,282,722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$278,181,959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$8,962,895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$2,689,491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of which: Hope city</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Statewide, no county in FEMA's file</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Hempstead County</w:t>
            </w:r>
          </w:p>
        </w:tc>
        <w:tc>
          <w:tcPr>
            <w:tcW w:type="dxa" w:w="1620"/>
          </w:tcPr>
          <w:p>
            <w:pPr>
              <w:spacing w:after="0"/>
              <w:jc w:val="left"/>
            </w:pPr>
            <w:r>
              <w:rPr>
                <w:sz w:val="16"/>
              </w:rPr>
              <w:t>050436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Blevins city</w:t>
            </w:r>
          </w:p>
        </w:tc>
        <w:tc>
          <w:tcPr>
            <w:tcW w:type="dxa" w:w="1620"/>
          </w:tcPr>
          <w:p>
            <w:pPr>
              <w:spacing w:after="0"/>
              <w:jc w:val="left"/>
            </w:pPr>
            <w:r>
              <w:rPr>
                <w:sz w:val="16"/>
              </w:rPr>
              <w:t>050390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Emmet city</w:t>
            </w:r>
          </w:p>
        </w:tc>
        <w:tc>
          <w:tcPr>
            <w:tcW w:type="dxa" w:w="1620"/>
          </w:tcPr>
          <w:p>
            <w:pPr>
              <w:spacing w:after="0"/>
              <w:jc w:val="left"/>
            </w:pPr>
            <w:r>
              <w:rPr>
                <w:sz w:val="16"/>
              </w:rPr>
              <w:t>050411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Fulton town</w:t>
            </w:r>
          </w:p>
        </w:tc>
        <w:tc>
          <w:tcPr>
            <w:tcW w:type="dxa" w:w="1620"/>
          </w:tcPr>
          <w:p>
            <w:pPr>
              <w:spacing w:after="0"/>
              <w:jc w:val="left"/>
            </w:pPr>
            <w:r>
              <w:rPr>
                <w:sz w:val="16"/>
              </w:rPr>
              <w:t>050086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Hope city</w:t>
            </w:r>
          </w:p>
        </w:tc>
        <w:tc>
          <w:tcPr>
            <w:tcW w:type="dxa" w:w="1620"/>
          </w:tcPr>
          <w:p>
            <w:pPr>
              <w:spacing w:after="0"/>
              <w:jc w:val="left"/>
            </w:pPr>
            <w:r>
              <w:rPr>
                <w:sz w:val="16"/>
              </w:rPr>
              <w:t>050087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McCaskill town</w:t>
            </w:r>
          </w:p>
        </w:tc>
        <w:tc>
          <w:tcPr>
            <w:tcW w:type="dxa" w:w="1620"/>
          </w:tcPr>
          <w:p>
            <w:pPr>
              <w:spacing w:after="0"/>
              <w:jc w:val="left"/>
            </w:pPr>
            <w:r>
              <w:rPr>
                <w:sz w:val="16"/>
              </w:rPr>
              <w:t>050295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McNab town</w:t>
            </w:r>
          </w:p>
        </w:tc>
        <w:tc>
          <w:tcPr>
            <w:tcW w:type="dxa" w:w="1620"/>
          </w:tcPr>
          <w:p>
            <w:pPr>
              <w:spacing w:after="0"/>
              <w:jc w:val="left"/>
            </w:pPr>
            <w:r>
              <w:rPr>
                <w:sz w:val="16"/>
              </w:rPr>
              <w:t>050264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Oakhaven town</w:t>
            </w:r>
          </w:p>
        </w:tc>
        <w:tc>
          <w:tcPr>
            <w:tcW w:type="dxa" w:w="1620"/>
          </w:tcPr>
          <w:p>
            <w:pPr>
              <w:spacing w:after="0"/>
              <w:jc w:val="left"/>
            </w:pPr>
            <w:r>
              <w:rPr>
                <w:sz w:val="16"/>
              </w:rPr>
              <w:t>050307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Ozan town</w:t>
            </w:r>
          </w:p>
        </w:tc>
        <w:tc>
          <w:tcPr>
            <w:tcW w:type="dxa" w:w="1620"/>
          </w:tcPr>
          <w:p>
            <w:pPr>
              <w:spacing w:after="0"/>
              <w:jc w:val="left"/>
            </w:pPr>
            <w:r>
              <w:rPr>
                <w:sz w:val="16"/>
              </w:rPr>
              <w:t>050314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Patmos town</w:t>
            </w:r>
          </w:p>
        </w:tc>
        <w:tc>
          <w:tcPr>
            <w:tcW w:type="dxa" w:w="1620"/>
          </w:tcPr>
          <w:p>
            <w:pPr>
              <w:spacing w:after="0"/>
              <w:jc w:val="left"/>
            </w:pPr>
            <w:r>
              <w:rPr>
                <w:sz w:val="16"/>
              </w:rPr>
              <w:t>050365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Perrytown town</w:t>
            </w:r>
          </w:p>
        </w:tc>
        <w:tc>
          <w:tcPr>
            <w:tcW w:type="dxa" w:w="1620"/>
          </w:tcPr>
          <w:p>
            <w:pPr>
              <w:spacing w:after="0"/>
              <w:jc w:val="left"/>
            </w:pPr>
            <w:r>
              <w:rPr>
                <w:sz w:val="16"/>
              </w:rPr>
              <w:t>050461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Washington city</w:t>
            </w:r>
          </w:p>
        </w:tc>
        <w:tc>
          <w:tcPr>
            <w:tcW w:type="dxa" w:w="1620"/>
          </w:tcPr>
          <w:p>
            <w:pPr>
              <w:spacing w:after="0"/>
              <w:jc w:val="left"/>
            </w:pPr>
            <w:r>
              <w:rPr>
                <w:sz w:val="16"/>
              </w:rPr>
              <w:t>050480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Hempstead County, AR: risk-assessment baseline packet, release 2026-10 (data as of 2026-09-30; County FIPS 05057). Automated baseline. </w:t>
      </w:r>
      <w:hyperlink r:id="rId15">
        <w:r>
          <w:rPr>
            <w:color w:val="1F4E99"/>
            <w:sz w:val="17"/>
            <w:u w:val="single"/>
          </w:rPr>
          <w:t>https://hazardplain.org/ar/05057/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Hempstead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Hempstead County, AR: Risk-assessment baseline packet</dc:title>
  <dc:subject>Hazard Plain release 2026-10, as of 2026-09-30. Automated baseline</dc:subject>
  <dc:creator>Hazard Plain</dc:creator>
  <cp:keywords>Hazard Plain; hazard mitigation; risk assessment; 05057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