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Dallas County, AR</w:t>
      </w:r>
    </w:p>
    <w:p>
      <w:pPr>
        <w:spacing w:after="120" w:before="0"/>
      </w:pPr>
      <w:r>
        <w:rPr>
          <w:color w:val="555555"/>
          <w:sz w:val="24"/>
        </w:rPr>
        <w:t>Risk-assessment baseline packet</w:t>
      </w:r>
    </w:p>
    <w:p>
      <w:pPr>
        <w:spacing w:after="120" w:before="0"/>
      </w:pPr>
      <w:r>
        <w:rPr>
          <w:b/>
          <w:sz w:val="18"/>
        </w:rPr>
        <w:t xml:space="preserve">Unit: </w:t>
      </w:r>
      <w:r>
        <w:rPr>
          <w:sz w:val="18"/>
        </w:rPr>
        <w:t>County area 05039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spacing w:after="80" w:before="0"/>
      </w:pPr>
      <w:r>
        <w:rPr/>
        <w:t>No county-level plan row in FEMA data</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county-level plan row in FEMA data, so there is no approval date to count from.</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549"/>
        <w:gridCol w:w="1936"/>
        <w:gridCol w:w="2300"/>
        <w:gridCol w:w="2805"/>
        <w:gridCol w:w="1037"/>
        <w:gridCol w:w="1037"/>
        <w:gridCol w:w="871"/>
        <w:gridCol w:w="928"/>
        <w:gridCol w:w="648"/>
      </w:tblGrid>
      <w:tr>
        <w:trPr>
          <w:cantSplit/>
          <w:tblHeader/>
        </w:trPr>
        <w:tc>
          <w:tcPr>
            <w:tcW w:type="dxa" w:w="2549"/>
            <w:shd w:val="clear" w:color="auto" w:fill="E8E8E8"/>
          </w:tcPr>
          <w:p>
            <w:pPr>
              <w:spacing w:after="0"/>
              <w:jc w:val="left"/>
            </w:pPr>
            <w:r>
              <w:rPr>
                <w:b/>
                <w:sz w:val="16"/>
              </w:rPr>
              <w:t>Jurisdiction</w:t>
            </w:r>
          </w:p>
        </w:tc>
        <w:tc>
          <w:tcPr>
            <w:tcW w:type="dxa" w:w="1936"/>
            <w:shd w:val="clear" w:color="auto" w:fill="E8E8E8"/>
          </w:tcPr>
          <w:p>
            <w:pPr>
              <w:spacing w:after="0"/>
              <w:jc w:val="left"/>
            </w:pPr>
            <w:r>
              <w:rPr>
                <w:b/>
                <w:sz w:val="16"/>
              </w:rPr>
              <w:t>Type</w:t>
            </w:r>
          </w:p>
        </w:tc>
        <w:tc>
          <w:tcPr>
            <w:tcW w:type="dxa" w:w="2300"/>
            <w:shd w:val="clear" w:color="auto" w:fill="E8E8E8"/>
          </w:tcPr>
          <w:p>
            <w:pPr>
              <w:spacing w:after="0"/>
              <w:jc w:val="left"/>
            </w:pPr>
            <w:r>
              <w:rPr>
                <w:b/>
                <w:sz w:val="16"/>
              </w:rPr>
              <w:t>Status</w:t>
            </w:r>
          </w:p>
        </w:tc>
        <w:tc>
          <w:tcPr>
            <w:tcW w:type="dxa" w:w="2805"/>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28"/>
            <w:shd w:val="clear" w:color="auto" w:fill="E8E8E8"/>
          </w:tcPr>
          <w:p>
            <w:pPr>
              <w:spacing w:after="0"/>
              <w:jc w:val="left"/>
            </w:pPr>
            <w:r>
              <w:rPr>
                <w:b/>
                <w:sz w:val="16"/>
              </w:rPr>
              <w:t>Update underway</w:t>
            </w:r>
          </w:p>
        </w:tc>
        <w:tc>
          <w:tcPr>
            <w:tcW w:type="dxa" w:w="648"/>
            <w:shd w:val="clear" w:color="auto" w:fill="E8E8E8"/>
          </w:tcPr>
          <w:p>
            <w:pPr>
              <w:spacing w:after="0"/>
              <w:jc w:val="left"/>
            </w:pPr>
            <w:r>
              <w:rPr>
                <w:b/>
                <w:sz w:val="16"/>
              </w:rPr>
              <w:t>Notes</w:t>
            </w:r>
          </w:p>
        </w:tc>
      </w:tr>
      <w:tr>
        <w:trPr>
          <w:cantSplit/>
        </w:trPr>
        <w:tc>
          <w:tcPr>
            <w:tcW w:type="dxa" w:w="2549"/>
          </w:tcPr>
          <w:p>
            <w:pPr>
              <w:spacing w:after="0"/>
              <w:jc w:val="left"/>
            </w:pPr>
            <w:r>
              <w:rPr>
                <w:sz w:val="16"/>
              </w:rPr>
              <w:t>Malvern Special School District</w:t>
            </w:r>
          </w:p>
        </w:tc>
        <w:tc>
          <w:tcPr>
            <w:tcW w:type="dxa" w:w="1936"/>
          </w:tcPr>
          <w:p>
            <w:pPr>
              <w:spacing w:after="0"/>
              <w:jc w:val="left"/>
            </w:pPr>
            <w:r>
              <w:rPr>
                <w:sz w:val="16"/>
              </w:rPr>
              <w:t>School/School District</w:t>
            </w:r>
          </w:p>
        </w:tc>
        <w:tc>
          <w:tcPr>
            <w:tcW w:type="dxa" w:w="2300"/>
          </w:tcPr>
          <w:p>
            <w:pPr>
              <w:spacing w:after="0"/>
              <w:jc w:val="left"/>
            </w:pPr>
            <w:r>
              <w:rPr>
                <w:sz w:val="16"/>
              </w:rPr>
              <w:t>Approved, expires 2030-05-21</w:t>
            </w:r>
          </w:p>
        </w:tc>
        <w:tc>
          <w:tcPr>
            <w:tcW w:type="dxa" w:w="2805"/>
          </w:tcPr>
          <w:p>
            <w:pPr>
              <w:spacing w:after="0"/>
              <w:jc w:val="left"/>
            </w:pPr>
            <w:r>
              <w:rPr>
                <w:sz w:val="16"/>
              </w:rPr>
              <w:t>Hot Spring County (FEMA plan 109391)</w:t>
            </w:r>
          </w:p>
        </w:tc>
        <w:tc>
          <w:tcPr>
            <w:tcW w:type="dxa" w:w="1037"/>
          </w:tcPr>
          <w:p>
            <w:pPr>
              <w:spacing w:after="0"/>
              <w:jc w:val="left"/>
            </w:pPr>
            <w:r>
              <w:rPr>
                <w:sz w:val="16"/>
              </w:rPr>
              <w:t>2025-05-22</w:t>
            </w:r>
          </w:p>
        </w:tc>
        <w:tc>
          <w:tcPr>
            <w:tcW w:type="dxa" w:w="1037"/>
          </w:tcPr>
          <w:p>
            <w:pPr>
              <w:spacing w:after="0"/>
              <w:jc w:val="left"/>
            </w:pPr>
            <w:r>
              <w:rPr>
                <w:sz w:val="16"/>
              </w:rPr>
              <w:t>2030-05-21</w:t>
            </w:r>
          </w:p>
        </w:tc>
        <w:tc>
          <w:tcPr>
            <w:tcW w:type="dxa" w:w="871"/>
          </w:tcPr>
          <w:p>
            <w:pPr>
              <w:spacing w:after="0"/>
              <w:jc w:val="right"/>
            </w:pPr>
            <w:r>
              <w:rPr>
                <w:sz w:val="16"/>
              </w:rPr>
              <w:t>1,331</w:t>
            </w:r>
          </w:p>
        </w:tc>
        <w:tc>
          <w:tcPr>
            <w:tcW w:type="dxa" w:w="928"/>
          </w:tcPr>
          <w:p>
            <w:pPr>
              <w:spacing w:after="0"/>
              <w:jc w:val="left"/>
            </w:pPr>
          </w:p>
        </w:tc>
        <w:tc>
          <w:tcPr>
            <w:tcW w:type="dxa" w:w="648"/>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196"/>
        <w:gridCol w:w="1196"/>
        <w:gridCol w:w="1037"/>
        <w:gridCol w:w="1126"/>
        <w:gridCol w:w="1309"/>
        <w:gridCol w:w="1116"/>
        <w:gridCol w:w="1230"/>
        <w:gridCol w:w="2248"/>
        <w:gridCol w:w="1931"/>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6"/>
            <w:shd w:val="clear" w:color="auto" w:fill="E8E8E8"/>
          </w:tcPr>
          <w:p>
            <w:pPr>
              <w:spacing w:after="0"/>
              <w:jc w:val="left"/>
            </w:pPr>
            <w:r>
              <w:rPr>
                <w:b/>
                <w:sz w:val="16"/>
              </w:rPr>
              <w:t>NRI risk rating</w:t>
            </w:r>
          </w:p>
        </w:tc>
        <w:tc>
          <w:tcPr>
            <w:tcW w:type="dxa" w:w="119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0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30"/>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4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31"/>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Inland Flooding</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$1,362,206</w:t>
            </w:r>
          </w:p>
        </w:tc>
        <w:tc>
          <w:tcPr>
            <w:tcW w:type="dxa" w:w="1126"/>
          </w:tcPr>
          <w:p>
            <w:pPr>
              <w:spacing w:after="0"/>
              <w:jc w:val="right"/>
            </w:pPr>
            <w:r>
              <w:rPr>
                <w:sz w:val="16"/>
              </w:rPr>
              <w:t>$12,052</w:t>
            </w:r>
          </w:p>
        </w:tc>
        <w:tc>
          <w:tcPr>
            <w:tcW w:type="dxa" w:w="1309"/>
          </w:tcPr>
          <w:p>
            <w:pPr>
              <w:spacing w:after="0"/>
              <w:jc w:val="right"/>
            </w:pPr>
            <w:r>
              <w:rPr>
                <w:sz w:val="16"/>
              </w:rPr>
              <w:t>$60,521</w:t>
            </w:r>
          </w:p>
        </w:tc>
        <w:tc>
          <w:tcPr>
            <w:tcW w:type="dxa" w:w="1116"/>
          </w:tcPr>
          <w:p>
            <w:pPr>
              <w:spacing w:after="0"/>
              <w:jc w:val="right"/>
            </w:pPr>
            <w:r>
              <w:rPr>
                <w:sz w:val="16"/>
              </w:rPr>
              <w:t>$1,434,779</w:t>
            </w:r>
          </w:p>
        </w:tc>
        <w:tc>
          <w:tcPr>
            <w:tcW w:type="dxa" w:w="1230"/>
          </w:tcPr>
          <w:p>
            <w:pPr>
              <w:spacing w:after="0"/>
              <w:jc w:val="right"/>
            </w:pPr>
            <w:r>
              <w:rPr>
                <w:sz w:val="16"/>
              </w:rPr>
              <w:t>36</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2</w:t>
            </w:r>
          </w:p>
        </w:tc>
        <w:tc>
          <w:tcPr>
            <w:tcW w:type="dxa" w:w="1037"/>
          </w:tcPr>
          <w:p>
            <w:pPr>
              <w:spacing w:after="0"/>
              <w:jc w:val="left"/>
            </w:pPr>
            <w:r>
              <w:rPr>
                <w:sz w:val="16"/>
              </w:rPr>
              <w:t>Earthquake</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r>
              <w:rPr>
                <w:sz w:val="16"/>
              </w:rPr>
              <w:t>$275,691</w:t>
            </w:r>
          </w:p>
        </w:tc>
        <w:tc>
          <w:tcPr>
            <w:tcW w:type="dxa" w:w="1126"/>
          </w:tcPr>
          <w:p>
            <w:pPr>
              <w:spacing w:after="0"/>
              <w:jc w:val="right"/>
            </w:pPr>
          </w:p>
        </w:tc>
        <w:tc>
          <w:tcPr>
            <w:tcW w:type="dxa" w:w="1309"/>
          </w:tcPr>
          <w:p>
            <w:pPr>
              <w:spacing w:after="0"/>
              <w:jc w:val="right"/>
            </w:pPr>
            <w:r>
              <w:rPr>
                <w:sz w:val="16"/>
              </w:rPr>
              <w:t>$186,484</w:t>
            </w:r>
          </w:p>
        </w:tc>
        <w:tc>
          <w:tcPr>
            <w:tcW w:type="dxa" w:w="1116"/>
          </w:tcPr>
          <w:p>
            <w:pPr>
              <w:spacing w:after="0"/>
              <w:jc w:val="right"/>
            </w:pPr>
            <w:r>
              <w:rPr>
                <w:sz w:val="16"/>
              </w:rPr>
              <w:t>$462,175</w:t>
            </w:r>
          </w:p>
        </w:tc>
        <w:tc>
          <w:tcPr>
            <w:tcW w:type="dxa" w:w="1230"/>
          </w:tcPr>
          <w:p>
            <w:pPr>
              <w:spacing w:after="0"/>
              <w:jc w:val="right"/>
            </w:pPr>
          </w:p>
        </w:tc>
        <w:tc>
          <w:tcPr>
            <w:tcW w:type="dxa" w:w="2248"/>
          </w:tcPr>
          <w:p>
            <w:pPr>
              <w:spacing w:after="0"/>
              <w:jc w:val="left"/>
            </w:pPr>
          </w:p>
        </w:tc>
        <w:tc>
          <w:tcPr>
            <w:tcW w:type="dxa" w:w="1931"/>
          </w:tcPr>
          <w:p>
            <w:pPr>
              <w:spacing w:after="0"/>
              <w:jc w:val="left"/>
            </w:pPr>
            <w:r>
              <w:rPr>
                <w:sz w:val="16"/>
              </w:rPr>
              <w:t>Not in Storm Events. Storm Events coverage of this hazard is limited; absence is not evidence of low risk.</w:t>
            </w:r>
          </w:p>
        </w:tc>
      </w:tr>
      <w:tr>
        <w:trPr>
          <w:cantSplit/>
        </w:trPr>
        <w:tc>
          <w:tcPr>
            <w:tcW w:type="dxa" w:w="686"/>
          </w:tcPr>
          <w:p>
            <w:pPr>
              <w:spacing w:after="0"/>
              <w:jc w:val="right"/>
            </w:pPr>
            <w:r>
              <w:rPr>
                <w:sz w:val="16"/>
              </w:rPr>
              <w:t>3</w:t>
            </w:r>
          </w:p>
        </w:tc>
        <w:tc>
          <w:tcPr>
            <w:tcW w:type="dxa" w:w="1037"/>
          </w:tcPr>
          <w:p>
            <w:pPr>
              <w:spacing w:after="0"/>
              <w:jc w:val="left"/>
            </w:pPr>
            <w:r>
              <w:rPr>
                <w:sz w:val="16"/>
              </w:rPr>
              <w:t>Tornado</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r>
              <w:rPr>
                <w:sz w:val="16"/>
              </w:rPr>
              <w:t>$112,851</w:t>
            </w:r>
          </w:p>
        </w:tc>
        <w:tc>
          <w:tcPr>
            <w:tcW w:type="dxa" w:w="1126"/>
          </w:tcPr>
          <w:p>
            <w:pPr>
              <w:spacing w:after="0"/>
              <w:jc w:val="right"/>
            </w:pPr>
            <w:r>
              <w:rPr>
                <w:sz w:val="16"/>
              </w:rPr>
              <w:t>$120</w:t>
            </w:r>
          </w:p>
        </w:tc>
        <w:tc>
          <w:tcPr>
            <w:tcW w:type="dxa" w:w="1309"/>
          </w:tcPr>
          <w:p>
            <w:pPr>
              <w:spacing w:after="0"/>
              <w:jc w:val="right"/>
            </w:pPr>
            <w:r>
              <w:rPr>
                <w:sz w:val="16"/>
              </w:rPr>
              <w:t>$289,355</w:t>
            </w:r>
          </w:p>
        </w:tc>
        <w:tc>
          <w:tcPr>
            <w:tcW w:type="dxa" w:w="1116"/>
          </w:tcPr>
          <w:p>
            <w:pPr>
              <w:spacing w:after="0"/>
              <w:jc w:val="right"/>
            </w:pPr>
            <w:r>
              <w:rPr>
                <w:sz w:val="16"/>
              </w:rPr>
              <w:t>$402,325</w:t>
            </w:r>
          </w:p>
        </w:tc>
        <w:tc>
          <w:tcPr>
            <w:tcW w:type="dxa" w:w="1230"/>
          </w:tcPr>
          <w:p>
            <w:pPr>
              <w:spacing w:after="0"/>
              <w:jc w:val="right"/>
            </w:pPr>
            <w:r>
              <w:rPr>
                <w:sz w:val="16"/>
              </w:rPr>
              <w:t>23</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4</w:t>
            </w:r>
          </w:p>
        </w:tc>
        <w:tc>
          <w:tcPr>
            <w:tcW w:type="dxa" w:w="1037"/>
          </w:tcPr>
          <w:p>
            <w:pPr>
              <w:spacing w:after="0"/>
              <w:jc w:val="left"/>
            </w:pPr>
            <w:r>
              <w:rPr>
                <w:sz w:val="16"/>
              </w:rPr>
              <w:t>Heat Wave</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r>
              <w:rPr>
                <w:sz w:val="16"/>
              </w:rPr>
              <w:t>$27</w:t>
            </w:r>
          </w:p>
        </w:tc>
        <w:tc>
          <w:tcPr>
            <w:tcW w:type="dxa" w:w="1126"/>
          </w:tcPr>
          <w:p>
            <w:pPr>
              <w:spacing w:after="0"/>
              <w:jc w:val="right"/>
            </w:pPr>
            <w:r>
              <w:rPr>
                <w:sz w:val="16"/>
              </w:rPr>
              <w:t>$12</w:t>
            </w:r>
          </w:p>
        </w:tc>
        <w:tc>
          <w:tcPr>
            <w:tcW w:type="dxa" w:w="1309"/>
          </w:tcPr>
          <w:p>
            <w:pPr>
              <w:spacing w:after="0"/>
              <w:jc w:val="right"/>
            </w:pPr>
            <w:r>
              <w:rPr>
                <w:sz w:val="16"/>
              </w:rPr>
              <w:t>$258,937</w:t>
            </w:r>
          </w:p>
        </w:tc>
        <w:tc>
          <w:tcPr>
            <w:tcW w:type="dxa" w:w="1116"/>
          </w:tcPr>
          <w:p>
            <w:pPr>
              <w:spacing w:after="0"/>
              <w:jc w:val="right"/>
            </w:pPr>
            <w:r>
              <w:rPr>
                <w:sz w:val="16"/>
              </w:rPr>
              <w:t>$258,976</w:t>
            </w:r>
          </w:p>
        </w:tc>
        <w:tc>
          <w:tcPr>
            <w:tcW w:type="dxa" w:w="1230"/>
          </w:tcPr>
          <w:p>
            <w:pPr>
              <w:spacing w:after="0"/>
              <w:jc w:val="right"/>
            </w:pPr>
            <w:r>
              <w:rPr>
                <w:sz w:val="16"/>
              </w:rPr>
              <w:t>11</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5</w:t>
            </w:r>
          </w:p>
        </w:tc>
        <w:tc>
          <w:tcPr>
            <w:tcW w:type="dxa" w:w="1037"/>
          </w:tcPr>
          <w:p>
            <w:pPr>
              <w:spacing w:after="0"/>
              <w:jc w:val="left"/>
            </w:pPr>
            <w:r>
              <w:rPr>
                <w:sz w:val="16"/>
              </w:rPr>
              <w:t>Strong Wind</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r>
              <w:rPr>
                <w:sz w:val="16"/>
              </w:rPr>
              <w:t>$126,711</w:t>
            </w:r>
          </w:p>
        </w:tc>
        <w:tc>
          <w:tcPr>
            <w:tcW w:type="dxa" w:w="1126"/>
          </w:tcPr>
          <w:p>
            <w:pPr>
              <w:spacing w:after="0"/>
              <w:jc w:val="right"/>
            </w:pPr>
            <w:r>
              <w:rPr>
                <w:sz w:val="16"/>
              </w:rPr>
              <w:t>$19</w:t>
            </w:r>
          </w:p>
        </w:tc>
        <w:tc>
          <w:tcPr>
            <w:tcW w:type="dxa" w:w="1309"/>
          </w:tcPr>
          <w:p>
            <w:pPr>
              <w:spacing w:after="0"/>
              <w:jc w:val="right"/>
            </w:pPr>
            <w:r>
              <w:rPr>
                <w:sz w:val="16"/>
              </w:rPr>
              <w:t>$123,905</w:t>
            </w:r>
          </w:p>
        </w:tc>
        <w:tc>
          <w:tcPr>
            <w:tcW w:type="dxa" w:w="1116"/>
          </w:tcPr>
          <w:p>
            <w:pPr>
              <w:spacing w:after="0"/>
              <w:jc w:val="right"/>
            </w:pPr>
            <w:r>
              <w:rPr>
                <w:sz w:val="16"/>
              </w:rPr>
              <w:t>$250,635</w:t>
            </w:r>
          </w:p>
        </w:tc>
        <w:tc>
          <w:tcPr>
            <w:tcW w:type="dxa" w:w="1230"/>
          </w:tcPr>
          <w:p>
            <w:pPr>
              <w:spacing w:after="0"/>
              <w:jc w:val="right"/>
            </w:pPr>
            <w:r>
              <w:rPr>
                <w:sz w:val="16"/>
              </w:rPr>
              <w:t>149</w:t>
            </w:r>
          </w:p>
        </w:tc>
        <w:tc>
          <w:tcPr>
            <w:tcW w:type="dxa" w:w="2248"/>
          </w:tcPr>
          <w:p>
            <w:pPr>
              <w:spacing w:after="0"/>
              <w:jc w:val="left"/>
            </w:pPr>
          </w:p>
        </w:tc>
        <w:tc>
          <w:tcPr>
            <w:tcW w:type="dxa" w:w="1931"/>
          </w:tcPr>
          <w:p>
            <w:pPr>
              <w:spacing w:after="0"/>
              <w:jc w:val="left"/>
            </w:pPr>
            <w:r>
              <w:rPr>
                <w:sz w:val="16"/>
              </w:rPr>
              <w:t>Includes 7 Strong Wind records, event types the NRI definition of this hazard leaves out.</w:t>
            </w:r>
          </w:p>
        </w:tc>
      </w:tr>
      <w:tr>
        <w:trPr>
          <w:cantSplit/>
        </w:trPr>
        <w:tc>
          <w:tcPr>
            <w:tcW w:type="dxa" w:w="686"/>
          </w:tcPr>
          <w:p>
            <w:pPr>
              <w:spacing w:after="0"/>
              <w:jc w:val="right"/>
            </w:pPr>
            <w:r>
              <w:rPr>
                <w:sz w:val="16"/>
              </w:rPr>
              <w:t>6</w:t>
            </w:r>
          </w:p>
        </w:tc>
        <w:tc>
          <w:tcPr>
            <w:tcW w:type="dxa" w:w="1037"/>
          </w:tcPr>
          <w:p>
            <w:pPr>
              <w:spacing w:after="0"/>
              <w:jc w:val="left"/>
            </w:pPr>
            <w:r>
              <w:rPr>
                <w:sz w:val="16"/>
              </w:rPr>
              <w:t>Ice Storm</w:t>
            </w:r>
          </w:p>
        </w:tc>
        <w:tc>
          <w:tcPr>
            <w:tcW w:type="dxa" w:w="1196"/>
          </w:tcPr>
          <w:p>
            <w:pPr>
              <w:spacing w:after="0"/>
              <w:jc w:val="left"/>
            </w:pPr>
            <w:r>
              <w:rPr>
                <w:sz w:val="16"/>
              </w:rPr>
              <w:t>Relatively Moderate</w:t>
            </w:r>
          </w:p>
        </w:tc>
        <w:tc>
          <w:tcPr>
            <w:tcW w:type="dxa" w:w="1196"/>
          </w:tcPr>
          <w:p>
            <w:pPr>
              <w:spacing w:after="0"/>
              <w:jc w:val="left"/>
            </w:pPr>
            <w:r>
              <w:rPr>
                <w:sz w:val="16"/>
              </w:rPr>
              <w:t>Relatively Moderate</w:t>
            </w:r>
          </w:p>
        </w:tc>
        <w:tc>
          <w:tcPr>
            <w:tcW w:type="dxa" w:w="1037"/>
          </w:tcPr>
          <w:p>
            <w:pPr>
              <w:spacing w:after="0"/>
              <w:jc w:val="right"/>
            </w:pPr>
            <w:r>
              <w:rPr>
                <w:sz w:val="16"/>
              </w:rPr>
              <w:t>$189,585</w:t>
            </w:r>
          </w:p>
        </w:tc>
        <w:tc>
          <w:tcPr>
            <w:tcW w:type="dxa" w:w="1126"/>
          </w:tcPr>
          <w:p>
            <w:pPr>
              <w:spacing w:after="0"/>
              <w:jc w:val="right"/>
            </w:pPr>
          </w:p>
        </w:tc>
        <w:tc>
          <w:tcPr>
            <w:tcW w:type="dxa" w:w="1309"/>
          </w:tcPr>
          <w:p>
            <w:pPr>
              <w:spacing w:after="0"/>
              <w:jc w:val="right"/>
            </w:pPr>
            <w:r>
              <w:rPr>
                <w:sz w:val="16"/>
              </w:rPr>
              <w:t>$12,484</w:t>
            </w:r>
          </w:p>
        </w:tc>
        <w:tc>
          <w:tcPr>
            <w:tcW w:type="dxa" w:w="1116"/>
          </w:tcPr>
          <w:p>
            <w:pPr>
              <w:spacing w:after="0"/>
              <w:jc w:val="right"/>
            </w:pPr>
            <w:r>
              <w:rPr>
                <w:sz w:val="16"/>
              </w:rPr>
              <w:t>$202,069</w:t>
            </w:r>
          </w:p>
        </w:tc>
        <w:tc>
          <w:tcPr>
            <w:tcW w:type="dxa" w:w="1230"/>
          </w:tcPr>
          <w:p>
            <w:pPr>
              <w:spacing w:after="0"/>
              <w:jc w:val="right"/>
            </w:pPr>
            <w:r>
              <w:rPr>
                <w:sz w:val="16"/>
              </w:rPr>
              <w:t>6</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7</w:t>
            </w:r>
          </w:p>
        </w:tc>
        <w:tc>
          <w:tcPr>
            <w:tcW w:type="dxa" w:w="1037"/>
          </w:tcPr>
          <w:p>
            <w:pPr>
              <w:spacing w:after="0"/>
              <w:jc w:val="left"/>
            </w:pPr>
            <w:r>
              <w:rPr>
                <w:sz w:val="16"/>
              </w:rPr>
              <w:t>Lightning</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r>
              <w:rPr>
                <w:sz w:val="16"/>
              </w:rPr>
              <w:t>$8,221</w:t>
            </w:r>
          </w:p>
        </w:tc>
        <w:tc>
          <w:tcPr>
            <w:tcW w:type="dxa" w:w="1126"/>
          </w:tcPr>
          <w:p>
            <w:pPr>
              <w:spacing w:after="0"/>
              <w:jc w:val="right"/>
            </w:pPr>
          </w:p>
        </w:tc>
        <w:tc>
          <w:tcPr>
            <w:tcW w:type="dxa" w:w="1309"/>
          </w:tcPr>
          <w:p>
            <w:pPr>
              <w:spacing w:after="0"/>
              <w:jc w:val="right"/>
            </w:pPr>
            <w:r>
              <w:rPr>
                <w:sz w:val="16"/>
              </w:rPr>
              <w:t>$80,686</w:t>
            </w:r>
          </w:p>
        </w:tc>
        <w:tc>
          <w:tcPr>
            <w:tcW w:type="dxa" w:w="1116"/>
          </w:tcPr>
          <w:p>
            <w:pPr>
              <w:spacing w:after="0"/>
              <w:jc w:val="right"/>
            </w:pPr>
            <w:r>
              <w:rPr>
                <w:sz w:val="16"/>
              </w:rPr>
              <w:t>$88,907</w:t>
            </w:r>
          </w:p>
        </w:tc>
        <w:tc>
          <w:tcPr>
            <w:tcW w:type="dxa" w:w="1230"/>
          </w:tcPr>
          <w:p>
            <w:pPr>
              <w:spacing w:after="0"/>
              <w:jc w:val="right"/>
            </w:pPr>
            <w:r>
              <w:rPr>
                <w:sz w:val="16"/>
              </w:rPr>
              <w:t>2</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8</w:t>
            </w:r>
          </w:p>
        </w:tc>
        <w:tc>
          <w:tcPr>
            <w:tcW w:type="dxa" w:w="1037"/>
          </w:tcPr>
          <w:p>
            <w:pPr>
              <w:spacing w:after="0"/>
              <w:jc w:val="left"/>
            </w:pPr>
            <w:r>
              <w:rPr>
                <w:sz w:val="16"/>
              </w:rPr>
              <w:t>Hail</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$52,111</w:t>
            </w:r>
          </w:p>
        </w:tc>
        <w:tc>
          <w:tcPr>
            <w:tcW w:type="dxa" w:w="1126"/>
          </w:tcPr>
          <w:p>
            <w:pPr>
              <w:spacing w:after="0"/>
              <w:jc w:val="right"/>
            </w:pPr>
            <w:r>
              <w:rPr>
                <w:sz w:val="16"/>
              </w:rPr>
              <w:t>$1,371</w:t>
            </w:r>
          </w:p>
        </w:tc>
        <w:tc>
          <w:tcPr>
            <w:tcW w:type="dxa" w:w="1309"/>
          </w:tcPr>
          <w:p>
            <w:pPr>
              <w:spacing w:after="0"/>
              <w:jc w:val="right"/>
            </w:pPr>
            <w:r>
              <w:rPr>
                <w:sz w:val="16"/>
              </w:rPr>
              <w:t>$8,109</w:t>
            </w:r>
          </w:p>
        </w:tc>
        <w:tc>
          <w:tcPr>
            <w:tcW w:type="dxa" w:w="1116"/>
          </w:tcPr>
          <w:p>
            <w:pPr>
              <w:spacing w:after="0"/>
              <w:jc w:val="right"/>
            </w:pPr>
            <w:r>
              <w:rPr>
                <w:sz w:val="16"/>
              </w:rPr>
              <w:t>$61,591</w:t>
            </w:r>
          </w:p>
        </w:tc>
        <w:tc>
          <w:tcPr>
            <w:tcW w:type="dxa" w:w="1230"/>
          </w:tcPr>
          <w:p>
            <w:pPr>
              <w:spacing w:after="0"/>
              <w:jc w:val="right"/>
            </w:pPr>
            <w:r>
              <w:rPr>
                <w:sz w:val="16"/>
              </w:rPr>
              <w:t>59</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9</w:t>
            </w:r>
          </w:p>
        </w:tc>
        <w:tc>
          <w:tcPr>
            <w:tcW w:type="dxa" w:w="1037"/>
          </w:tcPr>
          <w:p>
            <w:pPr>
              <w:spacing w:after="0"/>
              <w:jc w:val="left"/>
            </w:pPr>
            <w:r>
              <w:rPr>
                <w:sz w:val="16"/>
              </w:rPr>
              <w:t>Hurricane</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$30,085</w:t>
            </w:r>
          </w:p>
        </w:tc>
        <w:tc>
          <w:tcPr>
            <w:tcW w:type="dxa" w:w="1126"/>
          </w:tcPr>
          <w:p>
            <w:pPr>
              <w:spacing w:after="0"/>
              <w:jc w:val="right"/>
            </w:pPr>
            <w:r>
              <w:rPr>
                <w:sz w:val="16"/>
              </w:rPr>
              <w:t>$877</w:t>
            </w:r>
          </w:p>
        </w:tc>
        <w:tc>
          <w:tcPr>
            <w:tcW w:type="dxa" w:w="1309"/>
          </w:tcPr>
          <w:p>
            <w:pPr>
              <w:spacing w:after="0"/>
              <w:jc w:val="right"/>
            </w:pPr>
            <w:r>
              <w:rPr>
                <w:sz w:val="16"/>
              </w:rPr>
              <w:t>$852</w:t>
            </w:r>
          </w:p>
        </w:tc>
        <w:tc>
          <w:tcPr>
            <w:tcW w:type="dxa" w:w="1116"/>
          </w:tcPr>
          <w:p>
            <w:pPr>
              <w:spacing w:after="0"/>
              <w:jc w:val="right"/>
            </w:pPr>
            <w:r>
              <w:rPr>
                <w:sz w:val="16"/>
              </w:rPr>
              <w:t>$31,814</w:t>
            </w:r>
          </w:p>
        </w:tc>
        <w:tc>
          <w:tcPr>
            <w:tcW w:type="dxa" w:w="1230"/>
          </w:tcPr>
          <w:p>
            <w:pPr>
              <w:spacing w:after="0"/>
              <w:jc w:val="right"/>
            </w:pPr>
            <w:r>
              <w:rPr>
                <w:sz w:val="16"/>
              </w:rPr>
              <w:t>6</w:t>
            </w:r>
          </w:p>
        </w:tc>
        <w:tc>
          <w:tcPr>
            <w:tcW w:type="dxa" w:w="2248"/>
          </w:tcPr>
          <w:p>
            <w:pPr>
              <w:spacing w:after="0"/>
              <w:jc w:val="left"/>
            </w:pPr>
          </w:p>
        </w:tc>
        <w:tc>
          <w:tcPr>
            <w:tcW w:type="dxa" w:w="1931"/>
          </w:tcPr>
          <w:p>
            <w:pPr>
              <w:spacing w:after="0"/>
              <w:jc w:val="left"/>
            </w:pPr>
            <w:r>
              <w:rPr>
                <w:sz w:val="16"/>
              </w:rPr>
              <w:t>Includes 3 Tropical Depression records, event types the NRI definition of this hazard leaves out.</w:t>
            </w:r>
          </w:p>
        </w:tc>
      </w:tr>
      <w:tr>
        <w:trPr>
          <w:cantSplit/>
        </w:trPr>
        <w:tc>
          <w:tcPr>
            <w:tcW w:type="dxa" w:w="686"/>
          </w:tcPr>
          <w:p>
            <w:pPr>
              <w:spacing w:after="0"/>
              <w:jc w:val="right"/>
            </w:pPr>
            <w:r>
              <w:rPr>
                <w:sz w:val="16"/>
              </w:rPr>
              <w:t>10</w:t>
            </w:r>
          </w:p>
        </w:tc>
        <w:tc>
          <w:tcPr>
            <w:tcW w:type="dxa" w:w="1037"/>
          </w:tcPr>
          <w:p>
            <w:pPr>
              <w:spacing w:after="0"/>
              <w:jc w:val="left"/>
            </w:pPr>
            <w:r>
              <w:rPr>
                <w:sz w:val="16"/>
              </w:rPr>
              <w:t>Winter Weather</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$9,292</w:t>
            </w:r>
          </w:p>
        </w:tc>
        <w:tc>
          <w:tcPr>
            <w:tcW w:type="dxa" w:w="1126"/>
          </w:tcPr>
          <w:p>
            <w:pPr>
              <w:spacing w:after="0"/>
              <w:jc w:val="right"/>
            </w:pPr>
            <w:r>
              <w:rPr>
                <w:sz w:val="16"/>
              </w:rPr>
              <w:t>$10</w:t>
            </w:r>
          </w:p>
        </w:tc>
        <w:tc>
          <w:tcPr>
            <w:tcW w:type="dxa" w:w="1309"/>
          </w:tcPr>
          <w:p>
            <w:pPr>
              <w:spacing w:after="0"/>
              <w:jc w:val="right"/>
            </w:pPr>
            <w:r>
              <w:rPr>
                <w:sz w:val="16"/>
              </w:rPr>
              <w:t>$1,167</w:t>
            </w:r>
          </w:p>
        </w:tc>
        <w:tc>
          <w:tcPr>
            <w:tcW w:type="dxa" w:w="1116"/>
          </w:tcPr>
          <w:p>
            <w:pPr>
              <w:spacing w:after="0"/>
              <w:jc w:val="right"/>
            </w:pPr>
            <w:r>
              <w:rPr>
                <w:sz w:val="16"/>
              </w:rPr>
              <w:t>$10,469</w:t>
            </w:r>
          </w:p>
        </w:tc>
        <w:tc>
          <w:tcPr>
            <w:tcW w:type="dxa" w:w="1230"/>
          </w:tcPr>
          <w:p>
            <w:pPr>
              <w:spacing w:after="0"/>
              <w:jc w:val="right"/>
            </w:pPr>
            <w:r>
              <w:rPr>
                <w:sz w:val="16"/>
              </w:rPr>
              <w:t>42</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11</w:t>
            </w:r>
          </w:p>
        </w:tc>
        <w:tc>
          <w:tcPr>
            <w:tcW w:type="dxa" w:w="1037"/>
          </w:tcPr>
          <w:p>
            <w:pPr>
              <w:spacing w:after="0"/>
              <w:jc w:val="left"/>
            </w:pPr>
            <w:r>
              <w:rPr>
                <w:sz w:val="16"/>
              </w:rPr>
              <w:t>Cold Wave</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$1,884</w:t>
            </w:r>
          </w:p>
        </w:tc>
        <w:tc>
          <w:tcPr>
            <w:tcW w:type="dxa" w:w="1126"/>
          </w:tcPr>
          <w:p>
            <w:pPr>
              <w:spacing w:after="0"/>
              <w:jc w:val="right"/>
            </w:pPr>
            <w:r>
              <w:rPr>
                <w:sz w:val="16"/>
              </w:rPr>
              <w:t>$2</w:t>
            </w:r>
          </w:p>
        </w:tc>
        <w:tc>
          <w:tcPr>
            <w:tcW w:type="dxa" w:w="1309"/>
          </w:tcPr>
          <w:p>
            <w:pPr>
              <w:spacing w:after="0"/>
              <w:jc w:val="right"/>
            </w:pPr>
            <w:r>
              <w:rPr>
                <w:sz w:val="16"/>
              </w:rPr>
              <w:t>$7,060</w:t>
            </w:r>
          </w:p>
        </w:tc>
        <w:tc>
          <w:tcPr>
            <w:tcW w:type="dxa" w:w="1116"/>
          </w:tcPr>
          <w:p>
            <w:pPr>
              <w:spacing w:after="0"/>
              <w:jc w:val="right"/>
            </w:pPr>
            <w:r>
              <w:rPr>
                <w:sz w:val="16"/>
              </w:rPr>
              <w:t>$8,946</w:t>
            </w:r>
          </w:p>
        </w:tc>
        <w:tc>
          <w:tcPr>
            <w:tcW w:type="dxa" w:w="1230"/>
          </w:tcPr>
          <w:p>
            <w:pPr>
              <w:spacing w:after="0"/>
              <w:jc w:val="right"/>
            </w:pPr>
            <w:r>
              <w:rPr>
                <w:sz w:val="16"/>
              </w:rPr>
              <w:t>7</w:t>
            </w:r>
          </w:p>
        </w:tc>
        <w:tc>
          <w:tcPr>
            <w:tcW w:type="dxa" w:w="2248"/>
          </w:tcPr>
          <w:p>
            <w:pPr>
              <w:spacing w:after="0"/>
              <w:jc w:val="left"/>
            </w:pPr>
          </w:p>
        </w:tc>
        <w:tc>
          <w:tcPr>
            <w:tcW w:type="dxa" w:w="1931"/>
          </w:tcPr>
          <w:p>
            <w:pPr>
              <w:spacing w:after="0"/>
              <w:jc w:val="left"/>
            </w:pPr>
            <w:r>
              <w:rPr>
                <w:sz w:val="16"/>
              </w:rPr>
              <w:t>Includes 7 Frost/Freeze records, event types the NRI definition of this hazard leaves out.</w:t>
            </w:r>
          </w:p>
        </w:tc>
      </w:tr>
      <w:tr>
        <w:trPr>
          <w:cantSplit/>
        </w:trPr>
        <w:tc>
          <w:tcPr>
            <w:tcW w:type="dxa" w:w="686"/>
          </w:tcPr>
          <w:p>
            <w:pPr>
              <w:spacing w:after="0"/>
              <w:jc w:val="right"/>
            </w:pPr>
            <w:r>
              <w:rPr>
                <w:sz w:val="16"/>
              </w:rPr>
              <w:t>12</w:t>
            </w:r>
          </w:p>
        </w:tc>
        <w:tc>
          <w:tcPr>
            <w:tcW w:type="dxa" w:w="1037"/>
          </w:tcPr>
          <w:p>
            <w:pPr>
              <w:spacing w:after="0"/>
              <w:jc w:val="left"/>
            </w:pPr>
            <w:r>
              <w:rPr>
                <w:sz w:val="16"/>
              </w:rPr>
              <w:t>Drought</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p>
        </w:tc>
        <w:tc>
          <w:tcPr>
            <w:tcW w:type="dxa" w:w="1126"/>
          </w:tcPr>
          <w:p>
            <w:pPr>
              <w:spacing w:after="0"/>
              <w:jc w:val="right"/>
            </w:pPr>
            <w:r>
              <w:rPr>
                <w:sz w:val="16"/>
              </w:rPr>
              <w:t>$6,907</w:t>
            </w:r>
          </w:p>
        </w:tc>
        <w:tc>
          <w:tcPr>
            <w:tcW w:type="dxa" w:w="1309"/>
          </w:tcPr>
          <w:p>
            <w:pPr>
              <w:spacing w:after="0"/>
              <w:jc w:val="right"/>
            </w:pPr>
          </w:p>
        </w:tc>
        <w:tc>
          <w:tcPr>
            <w:tcW w:type="dxa" w:w="1116"/>
          </w:tcPr>
          <w:p>
            <w:pPr>
              <w:spacing w:after="0"/>
              <w:jc w:val="right"/>
            </w:pPr>
            <w:r>
              <w:rPr>
                <w:sz w:val="16"/>
              </w:rPr>
              <w:t>$6,907</w:t>
            </w:r>
          </w:p>
        </w:tc>
        <w:tc>
          <w:tcPr>
            <w:tcW w:type="dxa" w:w="1230"/>
          </w:tcPr>
          <w:p>
            <w:pPr>
              <w:spacing w:after="0"/>
              <w:jc w:val="right"/>
            </w:pPr>
            <w:r>
              <w:rPr>
                <w:sz w:val="16"/>
              </w:rPr>
              <w:t>23</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13</w:t>
            </w:r>
          </w:p>
        </w:tc>
        <w:tc>
          <w:tcPr>
            <w:tcW w:type="dxa" w:w="1037"/>
          </w:tcPr>
          <w:p>
            <w:pPr>
              <w:spacing w:after="0"/>
              <w:jc w:val="left"/>
            </w:pPr>
            <w:r>
              <w:rPr>
                <w:sz w:val="16"/>
              </w:rPr>
              <w:t>Wildfire</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$2,683</w:t>
            </w:r>
          </w:p>
        </w:tc>
        <w:tc>
          <w:tcPr>
            <w:tcW w:type="dxa" w:w="1126"/>
          </w:tcPr>
          <w:p>
            <w:pPr>
              <w:spacing w:after="0"/>
              <w:jc w:val="right"/>
            </w:pPr>
            <w:r>
              <w:rPr>
                <w:sz w:val="16"/>
              </w:rPr>
              <w:t>$1</w:t>
            </w:r>
          </w:p>
        </w:tc>
        <w:tc>
          <w:tcPr>
            <w:tcW w:type="dxa" w:w="1309"/>
          </w:tcPr>
          <w:p>
            <w:pPr>
              <w:spacing w:after="0"/>
              <w:jc w:val="right"/>
            </w:pPr>
            <w:r>
              <w:rPr>
                <w:sz w:val="16"/>
              </w:rPr>
              <w:t>$446</w:t>
            </w:r>
          </w:p>
        </w:tc>
        <w:tc>
          <w:tcPr>
            <w:tcW w:type="dxa" w:w="1116"/>
          </w:tcPr>
          <w:p>
            <w:pPr>
              <w:spacing w:after="0"/>
              <w:jc w:val="right"/>
            </w:pPr>
            <w:r>
              <w:rPr>
                <w:sz w:val="16"/>
              </w:rPr>
              <w:t>$3,130</w:t>
            </w:r>
          </w:p>
        </w:tc>
        <w:tc>
          <w:tcPr>
            <w:tcW w:type="dxa" w:w="1230"/>
          </w:tcPr>
          <w:p>
            <w:pPr>
              <w:spacing w:after="0"/>
              <w:jc w:val="right"/>
            </w:pPr>
            <w:r>
              <w:rPr>
                <w:sz w:val="16"/>
              </w:rPr>
              <w:t>5</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14</w:t>
            </w:r>
          </w:p>
        </w:tc>
        <w:tc>
          <w:tcPr>
            <w:tcW w:type="dxa" w:w="1037"/>
          </w:tcPr>
          <w:p>
            <w:pPr>
              <w:spacing w:after="0"/>
              <w:jc w:val="left"/>
            </w:pPr>
            <w:r>
              <w:rPr>
                <w:sz w:val="16"/>
              </w:rPr>
              <w:t>Landslide</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$45</w:t>
            </w:r>
          </w:p>
        </w:tc>
        <w:tc>
          <w:tcPr>
            <w:tcW w:type="dxa" w:w="1126"/>
          </w:tcPr>
          <w:p>
            <w:pPr>
              <w:spacing w:after="0"/>
              <w:jc w:val="right"/>
            </w:pPr>
          </w:p>
        </w:tc>
        <w:tc>
          <w:tcPr>
            <w:tcW w:type="dxa" w:w="1309"/>
          </w:tcPr>
          <w:p>
            <w:pPr>
              <w:spacing w:after="0"/>
              <w:jc w:val="right"/>
            </w:pPr>
            <w:r>
              <w:rPr>
                <w:sz w:val="16"/>
              </w:rPr>
              <w:t>$5</w:t>
            </w:r>
          </w:p>
        </w:tc>
        <w:tc>
          <w:tcPr>
            <w:tcW w:type="dxa" w:w="1116"/>
          </w:tcPr>
          <w:p>
            <w:pPr>
              <w:spacing w:after="0"/>
              <w:jc w:val="right"/>
            </w:pPr>
            <w:r>
              <w:rPr>
                <w:sz w:val="16"/>
              </w:rPr>
              <w:t>$50</w:t>
            </w:r>
          </w:p>
        </w:tc>
        <w:tc>
          <w:tcPr>
            <w:tcW w:type="dxa" w:w="1230"/>
          </w:tcPr>
          <w:p>
            <w:pPr>
              <w:spacing w:after="0"/>
              <w:jc w:val="right"/>
            </w:pPr>
            <w:r>
              <w:rPr>
                <w:sz w:val="16"/>
              </w:rPr>
              <w:t>0</w:t>
            </w:r>
          </w:p>
        </w:tc>
        <w:tc>
          <w:tcPr>
            <w:tcW w:type="dxa" w:w="2248"/>
          </w:tcPr>
          <w:p>
            <w:pPr>
              <w:spacing w:after="0"/>
              <w:jc w:val="left"/>
            </w:pPr>
          </w:p>
        </w:tc>
        <w:tc>
          <w:tcPr>
            <w:tcW w:type="dxa" w:w="193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Avalanche</w:t>
            </w:r>
          </w:p>
        </w:tc>
        <w:tc>
          <w:tcPr>
            <w:tcW w:type="dxa" w:w="1196"/>
          </w:tcPr>
          <w:p>
            <w:pPr>
              <w:spacing w:after="0"/>
              <w:jc w:val="left"/>
            </w:pPr>
            <w:r>
              <w:rPr>
                <w:sz w:val="16"/>
              </w:rPr>
              <w:t>Not Applicable</w:t>
            </w:r>
          </w:p>
        </w:tc>
        <w:tc>
          <w:tcPr>
            <w:tcW w:type="dxa" w:w="119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9"/>
          </w:tcPr>
          <w:p>
            <w:pPr>
              <w:spacing w:after="0"/>
              <w:jc w:val="right"/>
            </w:pPr>
          </w:p>
        </w:tc>
        <w:tc>
          <w:tcPr>
            <w:tcW w:type="dxa" w:w="1116"/>
          </w:tcPr>
          <w:p>
            <w:pPr>
              <w:spacing w:after="0"/>
              <w:jc w:val="right"/>
            </w:pPr>
          </w:p>
        </w:tc>
        <w:tc>
          <w:tcPr>
            <w:tcW w:type="dxa" w:w="1230"/>
          </w:tcPr>
          <w:p>
            <w:pPr>
              <w:spacing w:after="0"/>
              <w:jc w:val="right"/>
            </w:pPr>
            <w:r>
              <w:rPr>
                <w:sz w:val="16"/>
              </w:rPr>
              <w:t>0</w:t>
            </w:r>
          </w:p>
        </w:tc>
        <w:tc>
          <w:tcPr>
            <w:tcW w:type="dxa" w:w="2248"/>
          </w:tcPr>
          <w:p>
            <w:pPr>
              <w:spacing w:after="0"/>
              <w:jc w:val="left"/>
            </w:pPr>
            <w:r>
              <w:rPr>
                <w:sz w:val="16"/>
              </w:rPr>
              <w:t>NRI rates avalanche Not Applicable for this county, and no federal declaration for this county names it.</w:t>
            </w:r>
          </w:p>
        </w:tc>
        <w:tc>
          <w:tcPr>
            <w:tcW w:type="dxa" w:w="193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Coastal Flooding</w:t>
            </w:r>
          </w:p>
        </w:tc>
        <w:tc>
          <w:tcPr>
            <w:tcW w:type="dxa" w:w="1196"/>
          </w:tcPr>
          <w:p>
            <w:pPr>
              <w:spacing w:after="0"/>
              <w:jc w:val="left"/>
            </w:pPr>
            <w:r>
              <w:rPr>
                <w:sz w:val="16"/>
              </w:rPr>
              <w:t>Not Applicable</w:t>
            </w:r>
          </w:p>
        </w:tc>
        <w:tc>
          <w:tcPr>
            <w:tcW w:type="dxa" w:w="119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9"/>
          </w:tcPr>
          <w:p>
            <w:pPr>
              <w:spacing w:after="0"/>
              <w:jc w:val="right"/>
            </w:pPr>
          </w:p>
        </w:tc>
        <w:tc>
          <w:tcPr>
            <w:tcW w:type="dxa" w:w="1116"/>
          </w:tcPr>
          <w:p>
            <w:pPr>
              <w:spacing w:after="0"/>
              <w:jc w:val="right"/>
            </w:pPr>
          </w:p>
        </w:tc>
        <w:tc>
          <w:tcPr>
            <w:tcW w:type="dxa" w:w="1230"/>
          </w:tcPr>
          <w:p>
            <w:pPr>
              <w:spacing w:after="0"/>
              <w:jc w:val="right"/>
            </w:pPr>
            <w:r>
              <w:rPr>
                <w:sz w:val="16"/>
              </w:rPr>
              <w:t>0</w:t>
            </w:r>
          </w:p>
        </w:tc>
        <w:tc>
          <w:tcPr>
            <w:tcW w:type="dxa" w:w="2248"/>
          </w:tcPr>
          <w:p>
            <w:pPr>
              <w:spacing w:after="0"/>
              <w:jc w:val="left"/>
            </w:pPr>
            <w:r>
              <w:rPr>
                <w:sz w:val="16"/>
              </w:rPr>
              <w:t>NRI rates coastal flooding Not Applicable for this county, and no federal declaration for this county names it.</w:t>
            </w:r>
          </w:p>
        </w:tc>
        <w:tc>
          <w:tcPr>
            <w:tcW w:type="dxa" w:w="193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Tsunami</w:t>
            </w:r>
          </w:p>
        </w:tc>
        <w:tc>
          <w:tcPr>
            <w:tcW w:type="dxa" w:w="1196"/>
          </w:tcPr>
          <w:p>
            <w:pPr>
              <w:spacing w:after="0"/>
              <w:jc w:val="left"/>
            </w:pPr>
            <w:r>
              <w:rPr>
                <w:sz w:val="16"/>
              </w:rPr>
              <w:t>Not Applicable</w:t>
            </w:r>
          </w:p>
        </w:tc>
        <w:tc>
          <w:tcPr>
            <w:tcW w:type="dxa" w:w="119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9"/>
          </w:tcPr>
          <w:p>
            <w:pPr>
              <w:spacing w:after="0"/>
              <w:jc w:val="right"/>
            </w:pPr>
          </w:p>
        </w:tc>
        <w:tc>
          <w:tcPr>
            <w:tcW w:type="dxa" w:w="1116"/>
          </w:tcPr>
          <w:p>
            <w:pPr>
              <w:spacing w:after="0"/>
              <w:jc w:val="right"/>
            </w:pPr>
          </w:p>
        </w:tc>
        <w:tc>
          <w:tcPr>
            <w:tcW w:type="dxa" w:w="1230"/>
          </w:tcPr>
          <w:p>
            <w:pPr>
              <w:spacing w:after="0"/>
              <w:jc w:val="right"/>
            </w:pPr>
            <w:r>
              <w:rPr>
                <w:sz w:val="16"/>
              </w:rPr>
              <w:t>0</w:t>
            </w:r>
          </w:p>
        </w:tc>
        <w:tc>
          <w:tcPr>
            <w:tcW w:type="dxa" w:w="2248"/>
          </w:tcPr>
          <w:p>
            <w:pPr>
              <w:spacing w:after="0"/>
              <w:jc w:val="left"/>
            </w:pPr>
            <w:r>
              <w:rPr>
                <w:sz w:val="16"/>
              </w:rPr>
              <w:t>NRI rates tsunami Not Applicable for this county, and no federal declaration for this county names it.</w:t>
            </w:r>
          </w:p>
        </w:tc>
        <w:tc>
          <w:tcPr>
            <w:tcW w:type="dxa" w:w="193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Volcanic Activity</w:t>
            </w:r>
          </w:p>
        </w:tc>
        <w:tc>
          <w:tcPr>
            <w:tcW w:type="dxa" w:w="1196"/>
          </w:tcPr>
          <w:p>
            <w:pPr>
              <w:spacing w:after="0"/>
              <w:jc w:val="left"/>
            </w:pPr>
            <w:r>
              <w:rPr>
                <w:sz w:val="16"/>
              </w:rPr>
              <w:t>Not Applicable</w:t>
            </w:r>
          </w:p>
        </w:tc>
        <w:tc>
          <w:tcPr>
            <w:tcW w:type="dxa" w:w="119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9"/>
          </w:tcPr>
          <w:p>
            <w:pPr>
              <w:spacing w:after="0"/>
              <w:jc w:val="right"/>
            </w:pPr>
          </w:p>
        </w:tc>
        <w:tc>
          <w:tcPr>
            <w:tcW w:type="dxa" w:w="1116"/>
          </w:tcPr>
          <w:p>
            <w:pPr>
              <w:spacing w:after="0"/>
              <w:jc w:val="right"/>
            </w:pPr>
          </w:p>
        </w:tc>
        <w:tc>
          <w:tcPr>
            <w:tcW w:type="dxa" w:w="1230"/>
          </w:tcPr>
          <w:p>
            <w:pPr>
              <w:spacing w:after="0"/>
              <w:jc w:val="right"/>
            </w:pPr>
            <w:r>
              <w:rPr>
                <w:sz w:val="16"/>
              </w:rPr>
              <w:t>0</w:t>
            </w:r>
          </w:p>
        </w:tc>
        <w:tc>
          <w:tcPr>
            <w:tcW w:type="dxa" w:w="2248"/>
          </w:tcPr>
          <w:p>
            <w:pPr>
              <w:spacing w:after="0"/>
              <w:jc w:val="left"/>
            </w:pPr>
            <w:r>
              <w:rPr>
                <w:sz w:val="16"/>
              </w:rPr>
              <w:t>NRI rates volcanic activity Not Applicable for this county, and no federal declaration for this county names it.</w:t>
            </w:r>
          </w:p>
        </w:tc>
        <w:tc>
          <w:tcPr>
            <w:tcW w:type="dxa" w:w="193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 of 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27"/>
        <w:gridCol w:w="1727"/>
        <w:gridCol w:w="1549"/>
        <w:gridCol w:w="1903"/>
        <w:gridCol w:w="1853"/>
        <w:gridCol w:w="1517"/>
        <w:gridCol w:w="1615"/>
        <w:gridCol w:w="2221"/>
      </w:tblGrid>
      <w:tr>
        <w:trPr>
          <w:cantSplit/>
          <w:tblHeader/>
        </w:trPr>
        <w:tc>
          <w:tcPr>
            <w:tcW w:type="dxa" w:w="1727"/>
            <w:shd w:val="clear" w:color="auto" w:fill="E8E8E8"/>
          </w:tcPr>
          <w:p>
            <w:pPr>
              <w:spacing w:after="0"/>
              <w:jc w:val="left"/>
            </w:pPr>
            <w:r>
              <w:rPr>
                <w:b/>
                <w:sz w:val="16"/>
              </w:rPr>
              <w:t>Hazard</w:t>
            </w:r>
          </w:p>
        </w:tc>
        <w:tc>
          <w:tcPr>
            <w:tcW w:type="dxa" w:w="1727"/>
            <w:shd w:val="clear" w:color="auto" w:fill="E8E8E8"/>
          </w:tcPr>
          <w:p>
            <w:pPr>
              <w:spacing w:after="0"/>
              <w:jc w:val="left"/>
            </w:pPr>
            <w:r>
              <w:rPr>
                <w:b/>
                <w:sz w:val="16"/>
              </w:rPr>
              <w:t>Scale</w:t>
            </w:r>
          </w:p>
        </w:tc>
        <w:tc>
          <w:tcPr>
            <w:tcW w:type="dxa" w:w="1549"/>
            <w:shd w:val="clear" w:color="auto" w:fill="E8E8E8"/>
          </w:tcPr>
          <w:p>
            <w:pPr>
              <w:spacing w:after="0"/>
              <w:jc w:val="right"/>
            </w:pPr>
            <w:r>
              <w:rPr>
                <w:b/>
                <w:sz w:val="16"/>
              </w:rPr>
              <w:t>Records</w:t>
            </w:r>
          </w:p>
          <w:p>
            <w:pPr>
              <w:spacing w:after="0"/>
              <w:jc w:val="right"/>
            </w:pPr>
            <w:r>
              <w:rPr>
                <w:i/>
                <w:color w:val="555555"/>
                <w:sz w:val="14"/>
              </w:rPr>
              <w:t>count, years</w:t>
            </w:r>
          </w:p>
        </w:tc>
        <w:tc>
          <w:tcPr>
            <w:tcW w:type="dxa" w:w="1903"/>
            <w:shd w:val="clear" w:color="auto" w:fill="E8E8E8"/>
          </w:tcPr>
          <w:p>
            <w:pPr>
              <w:spacing w:after="0"/>
              <w:jc w:val="left"/>
            </w:pPr>
            <w:r>
              <w:rPr>
                <w:b/>
                <w:sz w:val="16"/>
              </w:rPr>
              <w:t>Observed range</w:t>
            </w:r>
          </w:p>
        </w:tc>
        <w:tc>
          <w:tcPr>
            <w:tcW w:type="dxa" w:w="1853"/>
            <w:shd w:val="clear" w:color="auto" w:fill="E8E8E8"/>
          </w:tcPr>
          <w:p>
            <w:pPr>
              <w:spacing w:after="0"/>
              <w:jc w:val="left"/>
            </w:pPr>
            <w:r>
              <w:rPr>
                <w:b/>
                <w:sz w:val="16"/>
              </w:rPr>
              <w:t>Worst recorded event</w:t>
            </w:r>
          </w:p>
        </w:tc>
        <w:tc>
          <w:tcPr>
            <w:tcW w:type="dxa" w:w="1517"/>
            <w:shd w:val="clear" w:color="auto" w:fill="E8E8E8"/>
          </w:tcPr>
          <w:p>
            <w:pPr>
              <w:spacing w:after="0"/>
              <w:jc w:val="left"/>
            </w:pPr>
            <w:r>
              <w:rPr>
                <w:b/>
                <w:sz w:val="16"/>
              </w:rPr>
              <w:t>Most damaging (when different)</w:t>
            </w:r>
          </w:p>
        </w:tc>
        <w:tc>
          <w:tcPr>
            <w:tcW w:type="dxa" w:w="1615"/>
            <w:shd w:val="clear" w:color="auto" w:fill="E8E8E8"/>
          </w:tcPr>
          <w:p>
            <w:pPr>
              <w:spacing w:after="0"/>
              <w:jc w:val="left"/>
            </w:pPr>
            <w:r>
              <w:rPr>
                <w:b/>
                <w:sz w:val="16"/>
              </w:rPr>
              <w:t>How it applies to members</w:t>
            </w:r>
          </w:p>
        </w:tc>
        <w:tc>
          <w:tcPr>
            <w:tcW w:type="dxa" w:w="2221"/>
            <w:shd w:val="clear" w:color="auto" w:fill="E8E8E8"/>
          </w:tcPr>
          <w:p>
            <w:pPr>
              <w:spacing w:after="0"/>
              <w:jc w:val="left"/>
            </w:pPr>
            <w:r>
              <w:rPr>
                <w:b/>
                <w:sz w:val="16"/>
              </w:rPr>
              <w:t>Note</w:t>
            </w:r>
          </w:p>
        </w:tc>
      </w:tr>
      <w:tr>
        <w:trPr>
          <w:cantSplit/>
        </w:trPr>
        <w:tc>
          <w:tcPr>
            <w:tcW w:type="dxa" w:w="1727"/>
          </w:tcPr>
          <w:p>
            <w:pPr>
              <w:spacing w:after="0"/>
              <w:jc w:val="left"/>
            </w:pPr>
            <w:r>
              <w:rPr>
                <w:sz w:val="16"/>
              </w:rPr>
              <w:t>Avalanche</w:t>
            </w:r>
          </w:p>
        </w:tc>
        <w:tc>
          <w:tcPr>
            <w:tcW w:type="dxa" w:w="1727"/>
          </w:tcPr>
          <w:p>
            <w:pPr>
              <w:spacing w:after="0"/>
              <w:jc w:val="left"/>
            </w:pPr>
            <w:r>
              <w:rPr>
                <w:sz w:val="16"/>
              </w:rPr>
              <w:t>none (count and damage)</w:t>
            </w:r>
          </w:p>
        </w:tc>
        <w:tc>
          <w:tcPr>
            <w:tcW w:type="dxa" w:w="1549"/>
          </w:tcPr>
          <w:p>
            <w:pPr>
              <w:spacing w:after="0"/>
              <w:jc w:val="right"/>
            </w:pPr>
            <w:r>
              <w:rPr>
                <w:sz w:val="16"/>
              </w:rPr>
              <w:t>0</w:t>
            </w:r>
          </w:p>
        </w:tc>
        <w:tc>
          <w:tcPr>
            <w:tcW w:type="dxa" w:w="1903"/>
          </w:tcPr>
          <w:p>
            <w:pPr>
              <w:spacing w:after="0"/>
              <w:jc w:val="left"/>
            </w:pPr>
          </w:p>
        </w:tc>
        <w:tc>
          <w:tcPr>
            <w:tcW w:type="dxa" w:w="1853"/>
          </w:tcPr>
          <w:p>
            <w:pPr>
              <w:spacing w:after="0"/>
              <w:jc w:val="left"/>
            </w:pPr>
          </w:p>
        </w:tc>
        <w:tc>
          <w:tcPr>
            <w:tcW w:type="dxa" w:w="1517"/>
          </w:tcPr>
          <w:p>
            <w:pPr>
              <w:spacing w:after="0"/>
              <w:jc w:val="left"/>
            </w:pPr>
          </w:p>
        </w:tc>
        <w:tc>
          <w:tcPr>
            <w:tcW w:type="dxa" w:w="1615"/>
          </w:tcPr>
          <w:p>
            <w:pPr>
              <w:spacing w:after="0"/>
              <w:jc w:val="left"/>
            </w:pPr>
          </w:p>
        </w:tc>
        <w:tc>
          <w:tcPr>
            <w:tcW w:type="dxa" w:w="2221"/>
          </w:tcPr>
          <w:p>
            <w:pPr>
              <w:spacing w:after="0"/>
              <w:jc w:val="left"/>
            </w:pPr>
            <w:r>
              <w:rPr>
                <w:sz w:val="16"/>
              </w:rPr>
              <w:t>Physical measure: in event narratives only; local data required.</w:t>
            </w:r>
          </w:p>
        </w:tc>
      </w:tr>
      <w:tr>
        <w:trPr>
          <w:cantSplit/>
        </w:trPr>
        <w:tc>
          <w:tcPr>
            <w:tcW w:type="dxa" w:w="1727"/>
          </w:tcPr>
          <w:p>
            <w:pPr>
              <w:spacing w:after="0"/>
              <w:jc w:val="left"/>
            </w:pPr>
            <w:r>
              <w:rPr>
                <w:sz w:val="16"/>
              </w:rPr>
              <w:t>Coastal Flood, Storm Surge/Tide</w:t>
            </w:r>
          </w:p>
        </w:tc>
        <w:tc>
          <w:tcPr>
            <w:tcW w:type="dxa" w:w="1727"/>
          </w:tcPr>
          <w:p>
            <w:pPr>
              <w:spacing w:after="0"/>
              <w:jc w:val="left"/>
            </w:pPr>
            <w:r>
              <w:rPr>
                <w:sz w:val="16"/>
              </w:rPr>
              <w:t>none in data (FIRM for depth)</w:t>
            </w:r>
          </w:p>
        </w:tc>
        <w:tc>
          <w:tcPr>
            <w:tcW w:type="dxa" w:w="1549"/>
          </w:tcPr>
          <w:p>
            <w:pPr>
              <w:spacing w:after="0"/>
              <w:jc w:val="right"/>
            </w:pPr>
            <w:r>
              <w:rPr>
                <w:sz w:val="16"/>
              </w:rPr>
              <w:t>0</w:t>
            </w:r>
          </w:p>
        </w:tc>
        <w:tc>
          <w:tcPr>
            <w:tcW w:type="dxa" w:w="1903"/>
          </w:tcPr>
          <w:p>
            <w:pPr>
              <w:spacing w:after="0"/>
              <w:jc w:val="left"/>
            </w:pPr>
          </w:p>
        </w:tc>
        <w:tc>
          <w:tcPr>
            <w:tcW w:type="dxa" w:w="1853"/>
          </w:tcPr>
          <w:p>
            <w:pPr>
              <w:spacing w:after="0"/>
              <w:jc w:val="left"/>
            </w:pPr>
          </w:p>
        </w:tc>
        <w:tc>
          <w:tcPr>
            <w:tcW w:type="dxa" w:w="1517"/>
          </w:tcPr>
          <w:p>
            <w:pPr>
              <w:spacing w:after="0"/>
              <w:jc w:val="left"/>
            </w:pPr>
          </w:p>
        </w:tc>
        <w:tc>
          <w:tcPr>
            <w:tcW w:type="dxa" w:w="1615"/>
          </w:tcPr>
          <w:p>
            <w:pPr>
              <w:spacing w:after="0"/>
              <w:jc w:val="left"/>
            </w:pPr>
          </w:p>
        </w:tc>
        <w:tc>
          <w:tcPr>
            <w:tcW w:type="dxa" w:w="2221"/>
          </w:tcPr>
          <w:p>
            <w:pPr>
              <w:spacing w:after="0"/>
              <w:jc w:val="left"/>
            </w:pPr>
            <w:r>
              <w:rPr>
                <w:sz w:val="16"/>
              </w:rPr>
              <w:t>Flood depth: see the FEMA Flood Insurance Rate Map.</w:t>
            </w:r>
          </w:p>
        </w:tc>
      </w:tr>
      <w:tr>
        <w:trPr>
          <w:cantSplit/>
        </w:trPr>
        <w:tc>
          <w:tcPr>
            <w:tcW w:type="dxa" w:w="1727"/>
          </w:tcPr>
          <w:p>
            <w:pPr>
              <w:spacing w:after="0"/>
              <w:jc w:val="left"/>
            </w:pPr>
            <w:r>
              <w:rPr>
                <w:sz w:val="16"/>
              </w:rPr>
              <w:t>Cold/Wind Chill, Extreme Cold/Wind Chill</w:t>
            </w:r>
          </w:p>
        </w:tc>
        <w:tc>
          <w:tcPr>
            <w:tcW w:type="dxa" w:w="1727"/>
          </w:tcPr>
          <w:p>
            <w:pPr>
              <w:spacing w:after="0"/>
              <w:jc w:val="left"/>
            </w:pPr>
            <w:r>
              <w:rPr>
                <w:sz w:val="16"/>
              </w:rPr>
              <w:t>wind chill</w:t>
            </w:r>
          </w:p>
        </w:tc>
        <w:tc>
          <w:tcPr>
            <w:tcW w:type="dxa" w:w="1549"/>
          </w:tcPr>
          <w:p>
            <w:pPr>
              <w:spacing w:after="0"/>
              <w:jc w:val="right"/>
            </w:pPr>
            <w:r>
              <w:rPr>
                <w:sz w:val="16"/>
              </w:rPr>
              <w:t>0</w:t>
            </w:r>
          </w:p>
        </w:tc>
        <w:tc>
          <w:tcPr>
            <w:tcW w:type="dxa" w:w="1903"/>
          </w:tcPr>
          <w:p>
            <w:pPr>
              <w:spacing w:after="0"/>
              <w:jc w:val="left"/>
            </w:pPr>
          </w:p>
        </w:tc>
        <w:tc>
          <w:tcPr>
            <w:tcW w:type="dxa" w:w="1853"/>
          </w:tcPr>
          <w:p>
            <w:pPr>
              <w:spacing w:after="0"/>
              <w:jc w:val="left"/>
            </w:pPr>
          </w:p>
        </w:tc>
        <w:tc>
          <w:tcPr>
            <w:tcW w:type="dxa" w:w="1517"/>
          </w:tcPr>
          <w:p>
            <w:pPr>
              <w:spacing w:after="0"/>
              <w:jc w:val="left"/>
            </w:pPr>
          </w:p>
        </w:tc>
        <w:tc>
          <w:tcPr>
            <w:tcW w:type="dxa" w:w="1615"/>
          </w:tcPr>
          <w:p>
            <w:pPr>
              <w:spacing w:after="0"/>
              <w:jc w:val="left"/>
            </w:pPr>
          </w:p>
        </w:tc>
        <w:tc>
          <w:tcPr>
            <w:tcW w:type="dxa" w:w="2221"/>
          </w:tcPr>
          <w:p>
            <w:pPr>
              <w:spacing w:after="0"/>
              <w:jc w:val="left"/>
            </w:pPr>
            <w:r>
              <w:rPr>
                <w:sz w:val="16"/>
              </w:rPr>
              <w:t>Wind chill: in event narratives only; local data required.</w:t>
            </w:r>
          </w:p>
        </w:tc>
      </w:tr>
      <w:tr>
        <w:trPr>
          <w:cantSplit/>
        </w:trPr>
        <w:tc>
          <w:tcPr>
            <w:tcW w:type="dxa" w:w="1727"/>
          </w:tcPr>
          <w:p>
            <w:pPr>
              <w:spacing w:after="0"/>
              <w:jc w:val="left"/>
            </w:pPr>
            <w:r>
              <w:rPr>
                <w:sz w:val="16"/>
              </w:rPr>
              <w:t>Frost/Freeze (outside NRI Cold Wave definition)</w:t>
            </w:r>
          </w:p>
        </w:tc>
        <w:tc>
          <w:tcPr>
            <w:tcW w:type="dxa" w:w="1727"/>
          </w:tcPr>
          <w:p>
            <w:pPr>
              <w:spacing w:after="0"/>
              <w:jc w:val="left"/>
            </w:pPr>
            <w:r>
              <w:rPr>
                <w:sz w:val="16"/>
              </w:rPr>
              <w:t>crop damage</w:t>
            </w:r>
          </w:p>
        </w:tc>
        <w:tc>
          <w:tcPr>
            <w:tcW w:type="dxa" w:w="1549"/>
          </w:tcPr>
          <w:p>
            <w:pPr>
              <w:spacing w:after="0"/>
              <w:jc w:val="right"/>
            </w:pPr>
            <w:r>
              <w:rPr>
                <w:sz w:val="16"/>
              </w:rPr>
              <w:t>7, 2007 to 2014 (7 zone-level)</w:t>
            </w:r>
          </w:p>
        </w:tc>
        <w:tc>
          <w:tcPr>
            <w:tcW w:type="dxa" w:w="1903"/>
          </w:tcPr>
          <w:p>
            <w:pPr>
              <w:spacing w:after="0"/>
              <w:jc w:val="left"/>
            </w:pPr>
          </w:p>
        </w:tc>
        <w:tc>
          <w:tcPr>
            <w:tcW w:type="dxa" w:w="1853"/>
          </w:tcPr>
          <w:p>
            <w:pPr>
              <w:spacing w:after="0"/>
              <w:jc w:val="left"/>
            </w:pPr>
            <w:r>
              <w:rPr>
                <w:sz w:val="16"/>
              </w:rPr>
              <w:t>No crop damage reported in 7 records.</w:t>
            </w:r>
          </w:p>
        </w:tc>
        <w:tc>
          <w:tcPr>
            <w:tcW w:type="dxa" w:w="1517"/>
          </w:tcPr>
          <w:p>
            <w:pPr>
              <w:spacing w:after="0"/>
              <w:jc w:val="left"/>
            </w:pPr>
          </w:p>
        </w:tc>
        <w:tc>
          <w:tcPr>
            <w:tcW w:type="dxa" w:w="1615"/>
          </w:tcPr>
          <w:p>
            <w:pPr>
              <w:spacing w:after="0"/>
              <w:jc w:val="left"/>
            </w:pPr>
            <w:r>
              <w:rPr>
                <w:sz w:val="16"/>
              </w:rPr>
              <w:t>Zone-level records: applies countywide; national data do not locate these events within the county.</w:t>
            </w:r>
          </w:p>
        </w:tc>
        <w:tc>
          <w:tcPr>
            <w:tcW w:type="dxa" w:w="2221"/>
          </w:tcPr>
          <w:p>
            <w:pPr>
              <w:spacing w:after="0"/>
              <w:jc w:val="left"/>
            </w:pPr>
            <w:r>
              <w:rPr>
                <w:sz w:val="16"/>
              </w:rPr>
              <w:t>Temperature: in event narratives only; local data required.</w:t>
            </w:r>
          </w:p>
        </w:tc>
      </w:tr>
      <w:tr>
        <w:trPr>
          <w:cantSplit/>
        </w:trPr>
        <w:tc>
          <w:tcPr>
            <w:tcW w:type="dxa" w:w="1727"/>
          </w:tcPr>
          <w:p>
            <w:pPr>
              <w:spacing w:after="0"/>
              <w:jc w:val="left"/>
            </w:pPr>
            <w:r>
              <w:rPr>
                <w:sz w:val="16"/>
              </w:rPr>
              <w:t>Drought</w:t>
            </w:r>
          </w:p>
        </w:tc>
        <w:tc>
          <w:tcPr>
            <w:tcW w:type="dxa" w:w="1727"/>
          </w:tcPr>
          <w:p>
            <w:pPr>
              <w:spacing w:after="0"/>
              <w:jc w:val="left"/>
            </w:pPr>
            <w:r>
              <w:rPr>
                <w:sz w:val="16"/>
              </w:rPr>
              <w:t>US Drought Monitor D-scale</w:t>
            </w:r>
          </w:p>
        </w:tc>
        <w:tc>
          <w:tcPr>
            <w:tcW w:type="dxa" w:w="1549"/>
          </w:tcPr>
          <w:p>
            <w:pPr>
              <w:spacing w:after="0"/>
              <w:jc w:val="right"/>
            </w:pPr>
            <w:r>
              <w:rPr>
                <w:sz w:val="16"/>
              </w:rPr>
              <w:t>23, 2000 to 2017 (23 zone-level)</w:t>
            </w:r>
          </w:p>
        </w:tc>
        <w:tc>
          <w:tcPr>
            <w:tcW w:type="dxa" w:w="1903"/>
          </w:tcPr>
          <w:p>
            <w:pPr>
              <w:spacing w:after="0"/>
              <w:jc w:val="left"/>
            </w:pPr>
            <w:r>
              <w:rPr>
                <w:sz w:val="16"/>
              </w:rPr>
              <w:t>1 day to 197 days (median 57 days); 7 with a recorded value</w:t>
            </w:r>
          </w:p>
        </w:tc>
        <w:tc>
          <w:tcPr>
            <w:tcW w:type="dxa" w:w="1853"/>
          </w:tcPr>
          <w:p>
            <w:pPr>
              <w:spacing w:after="0"/>
              <w:jc w:val="left"/>
            </w:pPr>
            <w:r>
              <w:rPr>
                <w:sz w:val="16"/>
              </w:rPr>
              <w:t>197 days (about 6.5 months), 2010-10-12 to 2011-04-26, a run of 7 consecutive Storm Events drought records, zone-level</w:t>
            </w:r>
          </w:p>
        </w:tc>
        <w:tc>
          <w:tcPr>
            <w:tcW w:type="dxa" w:w="1517"/>
          </w:tcPr>
          <w:p>
            <w:pPr>
              <w:spacing w:after="0"/>
              <w:jc w:val="left"/>
            </w:pPr>
          </w:p>
        </w:tc>
        <w:tc>
          <w:tcPr>
            <w:tcW w:type="dxa" w:w="1615"/>
          </w:tcPr>
          <w:p>
            <w:pPr>
              <w:spacing w:after="0"/>
              <w:jc w:val="left"/>
            </w:pPr>
            <w:r>
              <w:rPr>
                <w:sz w:val="16"/>
              </w:rPr>
              <w:t>Zone-level records: applies countywide; national data do not locate these events within the county.</w:t>
            </w:r>
          </w:p>
        </w:tc>
        <w:tc>
          <w:tcPr>
            <w:tcW w:type="dxa" w:w="222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27"/>
          </w:tcPr>
          <w:p>
            <w:pPr>
              <w:spacing w:after="0"/>
              <w:jc w:val="left"/>
            </w:pPr>
            <w:r>
              <w:rPr>
                <w:sz w:val="16"/>
              </w:rPr>
              <w:t>Earthquake</w:t>
            </w:r>
          </w:p>
        </w:tc>
        <w:tc>
          <w:tcPr>
            <w:tcW w:type="dxa" w:w="1727"/>
          </w:tcPr>
          <w:p>
            <w:pPr>
              <w:spacing w:after="0"/>
              <w:jc w:val="left"/>
            </w:pPr>
            <w:r>
              <w:rPr>
                <w:sz w:val="16"/>
              </w:rPr>
              <w:t>Modified Mercalli (local data)</w:t>
            </w:r>
          </w:p>
        </w:tc>
        <w:tc>
          <w:tcPr>
            <w:tcW w:type="dxa" w:w="1549"/>
          </w:tcPr>
          <w:p>
            <w:pPr>
              <w:spacing w:after="0"/>
              <w:jc w:val="right"/>
            </w:pPr>
            <w:r>
              <w:rPr>
                <w:sz w:val="16"/>
              </w:rPr>
              <w:t>0</w:t>
            </w:r>
          </w:p>
        </w:tc>
        <w:tc>
          <w:tcPr>
            <w:tcW w:type="dxa" w:w="1903"/>
          </w:tcPr>
          <w:p>
            <w:pPr>
              <w:spacing w:after="0"/>
              <w:jc w:val="left"/>
            </w:pPr>
          </w:p>
        </w:tc>
        <w:tc>
          <w:tcPr>
            <w:tcW w:type="dxa" w:w="1853"/>
          </w:tcPr>
          <w:p>
            <w:pPr>
              <w:spacing w:after="0"/>
              <w:jc w:val="left"/>
            </w:pPr>
          </w:p>
        </w:tc>
        <w:tc>
          <w:tcPr>
            <w:tcW w:type="dxa" w:w="1517"/>
          </w:tcPr>
          <w:p>
            <w:pPr>
              <w:spacing w:after="0"/>
              <w:jc w:val="left"/>
            </w:pPr>
          </w:p>
        </w:tc>
        <w:tc>
          <w:tcPr>
            <w:tcW w:type="dxa" w:w="1615"/>
          </w:tcPr>
          <w:p>
            <w:pPr>
              <w:spacing w:after="0"/>
              <w:jc w:val="left"/>
            </w:pPr>
          </w:p>
        </w:tc>
        <w:tc>
          <w:tcPr>
            <w:tcW w:type="dxa" w:w="2221"/>
          </w:tcPr>
          <w:p>
            <w:pPr>
              <w:spacing w:after="0"/>
              <w:jc w:val="left"/>
            </w:pPr>
            <w:r>
              <w:rPr>
                <w:sz w:val="16"/>
              </w:rPr>
              <w:t>No Storm Events record; local data required (e.g., USGS).</w:t>
            </w:r>
          </w:p>
        </w:tc>
      </w:tr>
      <w:tr>
        <w:trPr>
          <w:cantSplit/>
        </w:trPr>
        <w:tc>
          <w:tcPr>
            <w:tcW w:type="dxa" w:w="1727"/>
          </w:tcPr>
          <w:p>
            <w:pPr>
              <w:spacing w:after="0"/>
              <w:jc w:val="left"/>
            </w:pPr>
            <w:r>
              <w:rPr>
                <w:sz w:val="16"/>
              </w:rPr>
              <w:t>Hail</w:t>
            </w:r>
          </w:p>
        </w:tc>
        <w:tc>
          <w:tcPr>
            <w:tcW w:type="dxa" w:w="1727"/>
          </w:tcPr>
          <w:p>
            <w:pPr>
              <w:spacing w:after="0"/>
              <w:jc w:val="left"/>
            </w:pPr>
            <w:r>
              <w:rPr>
                <w:sz w:val="16"/>
              </w:rPr>
              <w:t>hail size (inches)</w:t>
            </w:r>
          </w:p>
        </w:tc>
        <w:tc>
          <w:tcPr>
            <w:tcW w:type="dxa" w:w="1549"/>
          </w:tcPr>
          <w:p>
            <w:pPr>
              <w:spacing w:after="0"/>
              <w:jc w:val="right"/>
            </w:pPr>
            <w:r>
              <w:rPr>
                <w:sz w:val="16"/>
              </w:rPr>
              <w:t>74, 1982 to 2021</w:t>
            </w:r>
          </w:p>
        </w:tc>
        <w:tc>
          <w:tcPr>
            <w:tcW w:type="dxa" w:w="1903"/>
          </w:tcPr>
          <w:p>
            <w:pPr>
              <w:spacing w:after="0"/>
              <w:jc w:val="left"/>
            </w:pPr>
            <w:r>
              <w:rPr>
                <w:sz w:val="16"/>
              </w:rPr>
              <w:t>0.75 in to 2.75 in (median 1 in); 74 with a recorded value</w:t>
            </w:r>
          </w:p>
        </w:tc>
        <w:tc>
          <w:tcPr>
            <w:tcW w:type="dxa" w:w="1853"/>
          </w:tcPr>
          <w:p>
            <w:pPr>
              <w:spacing w:after="0"/>
              <w:jc w:val="left"/>
            </w:pPr>
            <w:r>
              <w:rPr>
                <w:sz w:val="16"/>
              </w:rPr>
              <w:t>2.75 in hail, 2011-04-26</w:t>
            </w:r>
          </w:p>
        </w:tc>
        <w:tc>
          <w:tcPr>
            <w:tcW w:type="dxa" w:w="1517"/>
          </w:tcPr>
          <w:p>
            <w:pPr>
              <w:spacing w:after="0"/>
              <w:jc w:val="left"/>
            </w:pPr>
          </w:p>
        </w:tc>
        <w:tc>
          <w:tcPr>
            <w:tcW w:type="dxa" w:w="1615"/>
          </w:tcPr>
          <w:p>
            <w:pPr>
              <w:spacing w:after="0"/>
              <w:jc w:val="left"/>
            </w:pPr>
            <w:r>
              <w:rPr>
                <w:sz w:val="16"/>
              </w:rPr>
              <w:t>No event record names a member place.</w:t>
            </w:r>
          </w:p>
        </w:tc>
        <w:tc>
          <w:tcPr>
            <w:tcW w:type="dxa" w:w="2221"/>
          </w:tcPr>
          <w:p>
            <w:pPr>
              <w:spacing w:after="0"/>
              <w:jc w:val="left"/>
            </w:pPr>
          </w:p>
        </w:tc>
      </w:tr>
      <w:tr>
        <w:trPr>
          <w:cantSplit/>
        </w:trPr>
        <w:tc>
          <w:tcPr>
            <w:tcW w:type="dxa" w:w="1727"/>
          </w:tcPr>
          <w:p>
            <w:pPr>
              <w:spacing w:after="0"/>
              <w:jc w:val="left"/>
            </w:pPr>
            <w:r>
              <w:rPr>
                <w:sz w:val="16"/>
              </w:rPr>
              <w:t>Excessive Heat, Heat</w:t>
            </w:r>
          </w:p>
        </w:tc>
        <w:tc>
          <w:tcPr>
            <w:tcW w:type="dxa" w:w="1727"/>
          </w:tcPr>
          <w:p>
            <w:pPr>
              <w:spacing w:after="0"/>
              <w:jc w:val="left"/>
            </w:pPr>
            <w:r>
              <w:rPr>
                <w:sz w:val="16"/>
              </w:rPr>
              <w:t>heat index (narratives)</w:t>
            </w:r>
          </w:p>
        </w:tc>
        <w:tc>
          <w:tcPr>
            <w:tcW w:type="dxa" w:w="1549"/>
          </w:tcPr>
          <w:p>
            <w:pPr>
              <w:spacing w:after="0"/>
              <w:jc w:val="right"/>
            </w:pPr>
            <w:r>
              <w:rPr>
                <w:sz w:val="16"/>
              </w:rPr>
              <w:t>11, 2007 to 2012 (11 zone-level)</w:t>
            </w:r>
          </w:p>
        </w:tc>
        <w:tc>
          <w:tcPr>
            <w:tcW w:type="dxa" w:w="1903"/>
          </w:tcPr>
          <w:p>
            <w:pPr>
              <w:spacing w:after="0"/>
              <w:jc w:val="left"/>
            </w:pPr>
            <w:r>
              <w:rPr>
                <w:sz w:val="16"/>
              </w:rPr>
              <w:t>2 days to 42 days (median 8 days); 7 with a recorded value</w:t>
            </w:r>
          </w:p>
        </w:tc>
        <w:tc>
          <w:tcPr>
            <w:tcW w:type="dxa" w:w="1853"/>
          </w:tcPr>
          <w:p>
            <w:pPr>
              <w:spacing w:after="0"/>
              <w:jc w:val="left"/>
            </w:pPr>
            <w:r>
              <w:rPr>
                <w:sz w:val="16"/>
              </w:rPr>
              <w:t>42 days, 2012-06-25 to 2012-08-05, from 3 records, 1 of them a monthly summary (a monthly summary record covers most or all of a month; it does not count days at wave conditions), zone-level</w:t>
            </w:r>
          </w:p>
        </w:tc>
        <w:tc>
          <w:tcPr>
            <w:tcW w:type="dxa" w:w="1517"/>
          </w:tcPr>
          <w:p>
            <w:pPr>
              <w:spacing w:after="0"/>
              <w:jc w:val="left"/>
            </w:pPr>
          </w:p>
        </w:tc>
        <w:tc>
          <w:tcPr>
            <w:tcW w:type="dxa" w:w="1615"/>
          </w:tcPr>
          <w:p>
            <w:pPr>
              <w:spacing w:after="0"/>
              <w:jc w:val="left"/>
            </w:pPr>
            <w:r>
              <w:rPr>
                <w:sz w:val="16"/>
              </w:rPr>
              <w:t>Zone-level records: applies countywide; national data do not locate these events within the county.</w:t>
            </w:r>
          </w:p>
        </w:tc>
        <w:tc>
          <w:tcPr>
            <w:tcW w:type="dxa" w:w="2221"/>
          </w:tcPr>
          <w:p>
            <w:pPr>
              <w:spacing w:after="0"/>
              <w:jc w:val="left"/>
            </w:pPr>
            <w:r>
              <w:rPr>
                <w:sz w:val="16"/>
              </w:rPr>
              <w:t>Heat index: in event narratives only; local data required.</w:t>
            </w:r>
          </w:p>
        </w:tc>
      </w:tr>
      <w:tr>
        <w:trPr>
          <w:cantSplit/>
        </w:trPr>
        <w:tc>
          <w:tcPr>
            <w:tcW w:type="dxa" w:w="1727"/>
          </w:tcPr>
          <w:p>
            <w:pPr>
              <w:spacing w:after="0"/>
              <w:jc w:val="left"/>
            </w:pPr>
            <w:r>
              <w:rPr>
                <w:sz w:val="16"/>
              </w:rPr>
              <w:t>Hurricane, Tropical Storm, Tropical Depression</w:t>
            </w:r>
          </w:p>
        </w:tc>
        <w:tc>
          <w:tcPr>
            <w:tcW w:type="dxa" w:w="1727"/>
          </w:tcPr>
          <w:p>
            <w:pPr>
              <w:spacing w:after="0"/>
              <w:jc w:val="left"/>
            </w:pPr>
            <w:r>
              <w:rPr>
                <w:sz w:val="16"/>
              </w:rPr>
              <w:t>Saffir-Simpson</w:t>
            </w:r>
          </w:p>
        </w:tc>
        <w:tc>
          <w:tcPr>
            <w:tcW w:type="dxa" w:w="1549"/>
          </w:tcPr>
          <w:p>
            <w:pPr>
              <w:spacing w:after="0"/>
              <w:jc w:val="right"/>
            </w:pPr>
            <w:r>
              <w:rPr>
                <w:sz w:val="16"/>
              </w:rPr>
              <w:t>6, 2005 to 2020 (6 zone-level)</w:t>
            </w:r>
          </w:p>
        </w:tc>
        <w:tc>
          <w:tcPr>
            <w:tcW w:type="dxa" w:w="1903"/>
          </w:tcPr>
          <w:p>
            <w:pPr>
              <w:spacing w:after="0"/>
              <w:jc w:val="left"/>
            </w:pPr>
          </w:p>
        </w:tc>
        <w:tc>
          <w:tcPr>
            <w:tcW w:type="dxa" w:w="1853"/>
          </w:tcPr>
          <w:p>
            <w:pPr>
              <w:spacing w:after="0"/>
              <w:jc w:val="left"/>
            </w:pPr>
            <w:r>
              <w:rPr>
                <w:sz w:val="16"/>
              </w:rPr>
              <w:t>Strongest recorded (records with damage, a wind speed or direct casualties first, then storm type, category and wind): Tropical Storm record, 2008-09-13 to 2008-09-14, $750,000 property; $0 crops, reported for the zone (2008 dollars); NWS zone ARZ062 (DALLAS), zone-level: may include parts of neighboring counties</w:t>
            </w:r>
          </w:p>
        </w:tc>
        <w:tc>
          <w:tcPr>
            <w:tcW w:type="dxa" w:w="1517"/>
          </w:tcPr>
          <w:p>
            <w:pPr>
              <w:spacing w:after="0"/>
              <w:jc w:val="left"/>
            </w:pPr>
          </w:p>
        </w:tc>
        <w:tc>
          <w:tcPr>
            <w:tcW w:type="dxa" w:w="1615"/>
          </w:tcPr>
          <w:p>
            <w:pPr>
              <w:spacing w:after="0"/>
              <w:jc w:val="left"/>
            </w:pPr>
            <w:r>
              <w:rPr>
                <w:sz w:val="16"/>
              </w:rPr>
              <w:t>Zone-level records: applies countywide; national data do not locate these events within the county.</w:t>
            </w:r>
          </w:p>
        </w:tc>
        <w:tc>
          <w:tcPr>
            <w:tcW w:type="dxa" w:w="2221"/>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27"/>
          </w:tcPr>
          <w:p>
            <w:pPr>
              <w:spacing w:after="0"/>
              <w:jc w:val="left"/>
            </w:pPr>
            <w:r>
              <w:rPr>
                <w:sz w:val="16"/>
              </w:rPr>
              <w:t>Ice Storm</w:t>
            </w:r>
          </w:p>
        </w:tc>
        <w:tc>
          <w:tcPr>
            <w:tcW w:type="dxa" w:w="1727"/>
          </w:tcPr>
          <w:p>
            <w:pPr>
              <w:spacing w:after="0"/>
              <w:jc w:val="left"/>
            </w:pPr>
            <w:r>
              <w:rPr>
                <w:sz w:val="16"/>
              </w:rPr>
              <w:t>Sperry-Piltz (local data)</w:t>
            </w:r>
          </w:p>
        </w:tc>
        <w:tc>
          <w:tcPr>
            <w:tcW w:type="dxa" w:w="1549"/>
          </w:tcPr>
          <w:p>
            <w:pPr>
              <w:spacing w:after="0"/>
              <w:jc w:val="right"/>
            </w:pPr>
            <w:r>
              <w:rPr>
                <w:sz w:val="16"/>
              </w:rPr>
              <w:t>6, 1998 to 2023 (6 zone-level)</w:t>
            </w:r>
          </w:p>
        </w:tc>
        <w:tc>
          <w:tcPr>
            <w:tcW w:type="dxa" w:w="1903"/>
          </w:tcPr>
          <w:p>
            <w:pPr>
              <w:spacing w:after="0"/>
              <w:jc w:val="left"/>
            </w:pPr>
          </w:p>
        </w:tc>
        <w:tc>
          <w:tcPr>
            <w:tcW w:type="dxa" w:w="1853"/>
          </w:tcPr>
          <w:p>
            <w:pPr>
              <w:spacing w:after="0"/>
              <w:jc w:val="left"/>
            </w:pPr>
            <w:r>
              <w:rPr>
                <w:sz w:val="16"/>
              </w:rPr>
              <w:t>Ice Storm, 2015-02-16, $75,000 property; $0 crops, reported for the zone (2015 dollars); NWS zone ARZ062 (DALLAS), zone-level: may include parts of neighboring counties</w:t>
            </w:r>
          </w:p>
        </w:tc>
        <w:tc>
          <w:tcPr>
            <w:tcW w:type="dxa" w:w="1517"/>
          </w:tcPr>
          <w:p>
            <w:pPr>
              <w:spacing w:after="0"/>
              <w:jc w:val="left"/>
            </w:pPr>
          </w:p>
        </w:tc>
        <w:tc>
          <w:tcPr>
            <w:tcW w:type="dxa" w:w="1615"/>
          </w:tcPr>
          <w:p>
            <w:pPr>
              <w:spacing w:after="0"/>
              <w:jc w:val="left"/>
            </w:pPr>
            <w:r>
              <w:rPr>
                <w:sz w:val="16"/>
              </w:rPr>
              <w:t>Zone-level records: applies countywide; national data do not locate these events within the county.</w:t>
            </w:r>
          </w:p>
        </w:tc>
        <w:tc>
          <w:tcPr>
            <w:tcW w:type="dxa" w:w="2221"/>
          </w:tcPr>
          <w:p>
            <w:pPr>
              <w:spacing w:after="0"/>
              <w:jc w:val="left"/>
            </w:pPr>
            <w:r>
              <w:rPr>
                <w:sz w:val="16"/>
              </w:rPr>
              <w:t>Ice thickness: in event narratives only; local data required.</w:t>
            </w:r>
          </w:p>
        </w:tc>
      </w:tr>
      <w:tr>
        <w:trPr>
          <w:cantSplit/>
        </w:trPr>
        <w:tc>
          <w:tcPr>
            <w:tcW w:type="dxa" w:w="1727"/>
          </w:tcPr>
          <w:p>
            <w:pPr>
              <w:spacing w:after="0"/>
              <w:jc w:val="left"/>
            </w:pPr>
            <w:r>
              <w:rPr>
                <w:sz w:val="16"/>
              </w:rPr>
              <w:t>Flash Flood, Flood, Lakeshore Flood</w:t>
            </w:r>
          </w:p>
        </w:tc>
        <w:tc>
          <w:tcPr>
            <w:tcW w:type="dxa" w:w="1727"/>
          </w:tcPr>
          <w:p>
            <w:pPr>
              <w:spacing w:after="0"/>
              <w:jc w:val="left"/>
            </w:pPr>
            <w:r>
              <w:rPr>
                <w:sz w:val="16"/>
              </w:rPr>
              <w:t>damage and flood days (FIRM for depth)</w:t>
            </w:r>
          </w:p>
        </w:tc>
        <w:tc>
          <w:tcPr>
            <w:tcW w:type="dxa" w:w="1549"/>
          </w:tcPr>
          <w:p>
            <w:pPr>
              <w:spacing w:after="0"/>
              <w:jc w:val="right"/>
            </w:pPr>
            <w:r>
              <w:rPr>
                <w:sz w:val="16"/>
              </w:rPr>
              <w:t>36, 1997 to 2026</w:t>
            </w:r>
          </w:p>
        </w:tc>
        <w:tc>
          <w:tcPr>
            <w:tcW w:type="dxa" w:w="1903"/>
          </w:tcPr>
          <w:p>
            <w:pPr>
              <w:spacing w:after="0"/>
              <w:jc w:val="left"/>
            </w:pPr>
          </w:p>
        </w:tc>
        <w:tc>
          <w:tcPr>
            <w:tcW w:type="dxa" w:w="1853"/>
          </w:tcPr>
          <w:p>
            <w:pPr>
              <w:spacing w:after="0"/>
              <w:jc w:val="left"/>
            </w:pPr>
            <w:r>
              <w:rPr>
                <w:sz w:val="16"/>
              </w:rPr>
              <w:t>Flood, 2011-05-01, $750,000 property; $1,000,000 crops (2011 dollars)</w:t>
            </w:r>
          </w:p>
        </w:tc>
        <w:tc>
          <w:tcPr>
            <w:tcW w:type="dxa" w:w="1517"/>
          </w:tcPr>
          <w:p>
            <w:pPr>
              <w:spacing w:after="0"/>
              <w:jc w:val="left"/>
            </w:pPr>
          </w:p>
        </w:tc>
        <w:tc>
          <w:tcPr>
            <w:tcW w:type="dxa" w:w="1615"/>
          </w:tcPr>
          <w:p>
            <w:pPr>
              <w:spacing w:after="0"/>
              <w:jc w:val="left"/>
            </w:pPr>
            <w:r>
              <w:rPr>
                <w:sz w:val="16"/>
              </w:rPr>
              <w:t>No event record names a member place.</w:t>
            </w:r>
          </w:p>
        </w:tc>
        <w:tc>
          <w:tcPr>
            <w:tcW w:type="dxa" w:w="2221"/>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27"/>
          </w:tcPr>
          <w:p>
            <w:pPr>
              <w:spacing w:after="0"/>
              <w:jc w:val="left"/>
            </w:pPr>
            <w:r>
              <w:rPr>
                <w:sz w:val="16"/>
              </w:rPr>
              <w:t>Debris Flow</w:t>
            </w:r>
          </w:p>
        </w:tc>
        <w:tc>
          <w:tcPr>
            <w:tcW w:type="dxa" w:w="1727"/>
          </w:tcPr>
          <w:p>
            <w:pPr>
              <w:spacing w:after="0"/>
              <w:jc w:val="left"/>
            </w:pPr>
            <w:r>
              <w:rPr>
                <w:sz w:val="16"/>
              </w:rPr>
              <w:t>none (count and damage)</w:t>
            </w:r>
          </w:p>
        </w:tc>
        <w:tc>
          <w:tcPr>
            <w:tcW w:type="dxa" w:w="1549"/>
          </w:tcPr>
          <w:p>
            <w:pPr>
              <w:spacing w:after="0"/>
              <w:jc w:val="right"/>
            </w:pPr>
            <w:r>
              <w:rPr>
                <w:sz w:val="16"/>
              </w:rPr>
              <w:t>0</w:t>
            </w:r>
          </w:p>
        </w:tc>
        <w:tc>
          <w:tcPr>
            <w:tcW w:type="dxa" w:w="1903"/>
          </w:tcPr>
          <w:p>
            <w:pPr>
              <w:spacing w:after="0"/>
              <w:jc w:val="left"/>
            </w:pPr>
          </w:p>
        </w:tc>
        <w:tc>
          <w:tcPr>
            <w:tcW w:type="dxa" w:w="1853"/>
          </w:tcPr>
          <w:p>
            <w:pPr>
              <w:spacing w:after="0"/>
              <w:jc w:val="left"/>
            </w:pPr>
          </w:p>
        </w:tc>
        <w:tc>
          <w:tcPr>
            <w:tcW w:type="dxa" w:w="1517"/>
          </w:tcPr>
          <w:p>
            <w:pPr>
              <w:spacing w:after="0"/>
              <w:jc w:val="left"/>
            </w:pPr>
          </w:p>
        </w:tc>
        <w:tc>
          <w:tcPr>
            <w:tcW w:type="dxa" w:w="1615"/>
          </w:tcPr>
          <w:p>
            <w:pPr>
              <w:spacing w:after="0"/>
              <w:jc w:val="left"/>
            </w:pPr>
          </w:p>
        </w:tc>
        <w:tc>
          <w:tcPr>
            <w:tcW w:type="dxa" w:w="2221"/>
          </w:tcPr>
          <w:p>
            <w:pPr>
              <w:spacing w:after="0"/>
              <w:jc w:val="left"/>
            </w:pPr>
            <w:r>
              <w:rPr>
                <w:sz w:val="16"/>
              </w:rPr>
              <w:t>Physical measure: in event narratives only; local data required.</w:t>
            </w:r>
          </w:p>
        </w:tc>
      </w:tr>
      <w:tr>
        <w:trPr>
          <w:cantSplit/>
        </w:trPr>
        <w:tc>
          <w:tcPr>
            <w:tcW w:type="dxa" w:w="1727"/>
          </w:tcPr>
          <w:p>
            <w:pPr>
              <w:spacing w:after="0"/>
              <w:jc w:val="left"/>
            </w:pPr>
            <w:r>
              <w:rPr>
                <w:sz w:val="16"/>
              </w:rPr>
              <w:t>Lightning</w:t>
            </w:r>
          </w:p>
        </w:tc>
        <w:tc>
          <w:tcPr>
            <w:tcW w:type="dxa" w:w="1727"/>
          </w:tcPr>
          <w:p>
            <w:pPr>
              <w:spacing w:after="0"/>
              <w:jc w:val="left"/>
            </w:pPr>
            <w:r>
              <w:rPr>
                <w:sz w:val="16"/>
              </w:rPr>
              <w:t>annualized frequency (the measure FEMA's Local Mitigation Planning Handbook names)</w:t>
            </w:r>
          </w:p>
        </w:tc>
        <w:tc>
          <w:tcPr>
            <w:tcW w:type="dxa" w:w="1549"/>
          </w:tcPr>
          <w:p>
            <w:pPr>
              <w:spacing w:after="0"/>
              <w:jc w:val="right"/>
            </w:pPr>
            <w:r>
              <w:rPr>
                <w:sz w:val="16"/>
              </w:rPr>
              <w:t>2, 2006 to 2009</w:t>
            </w:r>
          </w:p>
        </w:tc>
        <w:tc>
          <w:tcPr>
            <w:tcW w:type="dxa" w:w="1903"/>
          </w:tcPr>
          <w:p>
            <w:pPr>
              <w:spacing w:after="0"/>
              <w:jc w:val="left"/>
            </w:pPr>
          </w:p>
        </w:tc>
        <w:tc>
          <w:tcPr>
            <w:tcW w:type="dxa" w:w="1853"/>
          </w:tcPr>
          <w:p>
            <w:pPr>
              <w:spacing w:after="0"/>
              <w:jc w:val="left"/>
            </w:pPr>
            <w:r>
              <w:rPr>
                <w:sz w:val="16"/>
              </w:rPr>
              <w:t>Lightning, 2009-05-06, $5,000 property; $0 crops (2009 dollars)</w:t>
            </w:r>
          </w:p>
        </w:tc>
        <w:tc>
          <w:tcPr>
            <w:tcW w:type="dxa" w:w="1517"/>
          </w:tcPr>
          <w:p>
            <w:pPr>
              <w:spacing w:after="0"/>
              <w:jc w:val="left"/>
            </w:pPr>
          </w:p>
        </w:tc>
        <w:tc>
          <w:tcPr>
            <w:tcW w:type="dxa" w:w="1615"/>
          </w:tcPr>
          <w:p>
            <w:pPr>
              <w:spacing w:after="0"/>
              <w:jc w:val="left"/>
            </w:pPr>
            <w:r>
              <w:rPr>
                <w:sz w:val="16"/>
              </w:rPr>
              <w:t>No event record names a member place.</w:t>
            </w:r>
          </w:p>
        </w:tc>
        <w:tc>
          <w:tcPr>
            <w:tcW w:type="dxa" w:w="2221"/>
          </w:tcPr>
          <w:p>
            <w:pPr>
              <w:spacing w:after="0"/>
              <w:jc w:val="left"/>
            </w:pPr>
            <w:r>
              <w:rPr>
                <w:sz w:val="16"/>
              </w:rPr>
              <w:t>Storm Events lists lightning with damage or casualties; physical measure in event narratives only; local data required.</w:t>
            </w:r>
          </w:p>
        </w:tc>
      </w:tr>
      <w:tr>
        <w:trPr>
          <w:cantSplit/>
        </w:trPr>
        <w:tc>
          <w:tcPr>
            <w:tcW w:type="dxa" w:w="1727"/>
          </w:tcPr>
          <w:p>
            <w:pPr>
              <w:spacing w:after="0"/>
              <w:jc w:val="left"/>
            </w:pPr>
            <w:r>
              <w:rPr>
                <w:sz w:val="16"/>
              </w:rPr>
              <w:t>High Wind and Strong Wind (outside NRI Strong Wind definition)</w:t>
            </w:r>
          </w:p>
        </w:tc>
        <w:tc>
          <w:tcPr>
            <w:tcW w:type="dxa" w:w="1727"/>
          </w:tcPr>
          <w:p>
            <w:pPr>
              <w:spacing w:after="0"/>
              <w:jc w:val="left"/>
            </w:pPr>
            <w:r>
              <w:rPr>
                <w:sz w:val="16"/>
              </w:rPr>
              <w:t>wind speed (kt and mph)</w:t>
            </w:r>
          </w:p>
        </w:tc>
        <w:tc>
          <w:tcPr>
            <w:tcW w:type="dxa" w:w="1549"/>
          </w:tcPr>
          <w:p>
            <w:pPr>
              <w:spacing w:after="0"/>
              <w:jc w:val="right"/>
            </w:pPr>
            <w:r>
              <w:rPr>
                <w:sz w:val="16"/>
              </w:rPr>
              <w:t>7, 2007 to 2013 (7 zone-level)</w:t>
            </w:r>
          </w:p>
        </w:tc>
        <w:tc>
          <w:tcPr>
            <w:tcW w:type="dxa" w:w="1903"/>
          </w:tcPr>
          <w:p>
            <w:pPr>
              <w:spacing w:after="0"/>
              <w:jc w:val="left"/>
            </w:pPr>
            <w:r>
              <w:rPr>
                <w:sz w:val="16"/>
              </w:rPr>
              <w:t>30 kt (35 mph) to 46 kt (53 mph) (median 35 kt (40 mph)); 7 with a recorded value</w:t>
            </w:r>
          </w:p>
        </w:tc>
        <w:tc>
          <w:tcPr>
            <w:tcW w:type="dxa" w:w="1853"/>
          </w:tcPr>
          <w:p>
            <w:pPr>
              <w:spacing w:after="0"/>
              <w:jc w:val="left"/>
            </w:pPr>
            <w:r>
              <w:rPr>
                <w:sz w:val="16"/>
              </w:rPr>
              <w:t>46 kt (53 mph) estimated gust, Strong Wind, 2008-01-29; NWS zone ARZ062 (DALLAS), zone-level: may include parts of neighboring counties</w:t>
            </w:r>
          </w:p>
        </w:tc>
        <w:tc>
          <w:tcPr>
            <w:tcW w:type="dxa" w:w="1517"/>
          </w:tcPr>
          <w:p>
            <w:pPr>
              <w:spacing w:after="0"/>
              <w:jc w:val="left"/>
            </w:pPr>
          </w:p>
        </w:tc>
        <w:tc>
          <w:tcPr>
            <w:tcW w:type="dxa" w:w="1615"/>
          </w:tcPr>
          <w:p>
            <w:pPr>
              <w:spacing w:after="0"/>
              <w:jc w:val="left"/>
            </w:pPr>
            <w:r>
              <w:rPr>
                <w:sz w:val="16"/>
              </w:rPr>
              <w:t>Zone-level records: applies countywide; national data do not locate these events within the county.</w:t>
            </w:r>
          </w:p>
        </w:tc>
        <w:tc>
          <w:tcPr>
            <w:tcW w:type="dxa" w:w="2221"/>
          </w:tcPr>
          <w:p>
            <w:pPr>
              <w:spacing w:after="0"/>
              <w:jc w:val="left"/>
            </w:pPr>
          </w:p>
        </w:tc>
      </w:tr>
      <w:tr>
        <w:trPr>
          <w:cantSplit/>
        </w:trPr>
        <w:tc>
          <w:tcPr>
            <w:tcW w:type="dxa" w:w="1727"/>
          </w:tcPr>
          <w:p>
            <w:pPr>
              <w:spacing w:after="0"/>
              <w:jc w:val="left"/>
            </w:pPr>
            <w:r>
              <w:rPr>
                <w:sz w:val="16"/>
              </w:rPr>
              <w:t>Thunderstorm Wind</w:t>
            </w:r>
          </w:p>
        </w:tc>
        <w:tc>
          <w:tcPr>
            <w:tcW w:type="dxa" w:w="1727"/>
          </w:tcPr>
          <w:p>
            <w:pPr>
              <w:spacing w:after="0"/>
              <w:jc w:val="left"/>
            </w:pPr>
            <w:r>
              <w:rPr>
                <w:sz w:val="16"/>
              </w:rPr>
              <w:t>wind speed (kt and mph)</w:t>
            </w:r>
          </w:p>
        </w:tc>
        <w:tc>
          <w:tcPr>
            <w:tcW w:type="dxa" w:w="1549"/>
          </w:tcPr>
          <w:p>
            <w:pPr>
              <w:spacing w:after="0"/>
              <w:jc w:val="right"/>
            </w:pPr>
            <w:r>
              <w:rPr>
                <w:sz w:val="16"/>
              </w:rPr>
              <w:t>180, 1974 to 2025</w:t>
            </w:r>
          </w:p>
        </w:tc>
        <w:tc>
          <w:tcPr>
            <w:tcW w:type="dxa" w:w="1903"/>
          </w:tcPr>
          <w:p>
            <w:pPr>
              <w:spacing w:after="0"/>
              <w:jc w:val="left"/>
            </w:pPr>
            <w:r>
              <w:rPr>
                <w:sz w:val="16"/>
              </w:rPr>
              <w:t>40 kt (46 mph) to 78 kt (90 mph) (median 50 kt (58 mph)); 143 with a recorded value</w:t>
            </w:r>
          </w:p>
        </w:tc>
        <w:tc>
          <w:tcPr>
            <w:tcW w:type="dxa" w:w="1853"/>
          </w:tcPr>
          <w:p>
            <w:pPr>
              <w:spacing w:after="0"/>
              <w:jc w:val="left"/>
            </w:pPr>
            <w:r>
              <w:rPr>
                <w:sz w:val="16"/>
              </w:rPr>
              <w:t>78 kt (90 mph) estimated gust, Thunderstorm Wind, 2021-03-27; same speed and measurement basis also recorded on 2021-03-27</w:t>
            </w:r>
          </w:p>
        </w:tc>
        <w:tc>
          <w:tcPr>
            <w:tcW w:type="dxa" w:w="1517"/>
          </w:tcPr>
          <w:p>
            <w:pPr>
              <w:spacing w:after="0"/>
              <w:jc w:val="left"/>
            </w:pPr>
            <w:r>
              <w:rPr>
                <w:sz w:val="16"/>
              </w:rPr>
              <w:t>Thunderstorm Wind, 2014-04-03, $175,000 property; $0 crops (2014 dollars)</w:t>
            </w:r>
          </w:p>
        </w:tc>
        <w:tc>
          <w:tcPr>
            <w:tcW w:type="dxa" w:w="1615"/>
          </w:tcPr>
          <w:p>
            <w:pPr>
              <w:spacing w:after="0"/>
              <w:jc w:val="left"/>
            </w:pPr>
            <w:r>
              <w:rPr>
                <w:sz w:val="16"/>
              </w:rPr>
              <w:t>No event record names a member place.</w:t>
            </w:r>
          </w:p>
        </w:tc>
        <w:tc>
          <w:tcPr>
            <w:tcW w:type="dxa" w:w="2221"/>
          </w:tcPr>
          <w:p>
            <w:pPr>
              <w:spacing w:after="0"/>
              <w:jc w:val="left"/>
            </w:pPr>
          </w:p>
        </w:tc>
      </w:tr>
      <w:tr>
        <w:trPr>
          <w:cantSplit/>
        </w:trPr>
        <w:tc>
          <w:tcPr>
            <w:tcW w:type="dxa" w:w="1727"/>
          </w:tcPr>
          <w:p>
            <w:pPr>
              <w:spacing w:after="0"/>
              <w:jc w:val="left"/>
            </w:pPr>
            <w:r>
              <w:rPr>
                <w:sz w:val="16"/>
              </w:rPr>
              <w:t>Tornado</w:t>
            </w:r>
          </w:p>
        </w:tc>
        <w:tc>
          <w:tcPr>
            <w:tcW w:type="dxa" w:w="1727"/>
          </w:tcPr>
          <w:p>
            <w:pPr>
              <w:spacing w:after="0"/>
              <w:jc w:val="left"/>
            </w:pPr>
            <w:r>
              <w:rPr>
                <w:sz w:val="16"/>
              </w:rPr>
              <w:t>Enhanced Fujita (F before Feb 2007)</w:t>
            </w:r>
          </w:p>
        </w:tc>
        <w:tc>
          <w:tcPr>
            <w:tcW w:type="dxa" w:w="1549"/>
          </w:tcPr>
          <w:p>
            <w:pPr>
              <w:spacing w:after="0"/>
              <w:jc w:val="right"/>
            </w:pPr>
            <w:r>
              <w:rPr>
                <w:sz w:val="16"/>
              </w:rPr>
              <w:t>28, 1967 to 2024</w:t>
            </w:r>
          </w:p>
        </w:tc>
        <w:tc>
          <w:tcPr>
            <w:tcW w:type="dxa" w:w="1903"/>
          </w:tcPr>
          <w:p>
            <w:pPr>
              <w:spacing w:after="0"/>
              <w:jc w:val="left"/>
            </w:pPr>
            <w:r>
              <w:rPr>
                <w:sz w:val="16"/>
              </w:rPr>
              <w:t>F/EF0 to F/EF3 (median F/EF1); 28 with a recorded value</w:t>
            </w:r>
          </w:p>
        </w:tc>
        <w:tc>
          <w:tcPr>
            <w:tcW w:type="dxa" w:w="1853"/>
          </w:tcPr>
          <w:p>
            <w:pPr>
              <w:spacing w:after="0"/>
              <w:jc w:val="left"/>
            </w:pPr>
            <w:r>
              <w:rPr>
                <w:sz w:val="16"/>
              </w:rPr>
              <w:t>F3 tornado, 1996-05-27, 15 mi within this county, 440 yd wide, $130,000 property; crops not reported (1996 dollars)</w:t>
            </w:r>
          </w:p>
        </w:tc>
        <w:tc>
          <w:tcPr>
            <w:tcW w:type="dxa" w:w="1517"/>
          </w:tcPr>
          <w:p>
            <w:pPr>
              <w:spacing w:after="0"/>
              <w:jc w:val="left"/>
            </w:pPr>
            <w:r>
              <w:rPr>
                <w:sz w:val="16"/>
              </w:rPr>
              <w:t>Tornado, 2012-01-22, $4,000,000 property; $0 crops (2012 dollars)</w:t>
            </w:r>
          </w:p>
        </w:tc>
        <w:tc>
          <w:tcPr>
            <w:tcW w:type="dxa" w:w="1615"/>
          </w:tcPr>
          <w:p>
            <w:pPr>
              <w:spacing w:after="0"/>
              <w:jc w:val="left"/>
            </w:pPr>
            <w:r>
              <w:rPr>
                <w:sz w:val="16"/>
              </w:rPr>
              <w:t>No event record names a member place.</w:t>
            </w:r>
          </w:p>
        </w:tc>
        <w:tc>
          <w:tcPr>
            <w:tcW w:type="dxa" w:w="2221"/>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27"/>
          </w:tcPr>
          <w:p>
            <w:pPr>
              <w:spacing w:after="0"/>
              <w:jc w:val="left"/>
            </w:pPr>
            <w:r>
              <w:rPr>
                <w:sz w:val="16"/>
              </w:rPr>
              <w:t>Tsunami</w:t>
            </w:r>
          </w:p>
        </w:tc>
        <w:tc>
          <w:tcPr>
            <w:tcW w:type="dxa" w:w="1727"/>
          </w:tcPr>
          <w:p>
            <w:pPr>
              <w:spacing w:after="0"/>
              <w:jc w:val="left"/>
            </w:pPr>
            <w:r>
              <w:rPr>
                <w:sz w:val="16"/>
              </w:rPr>
              <w:t>none (count and damage)</w:t>
            </w:r>
          </w:p>
        </w:tc>
        <w:tc>
          <w:tcPr>
            <w:tcW w:type="dxa" w:w="1549"/>
          </w:tcPr>
          <w:p>
            <w:pPr>
              <w:spacing w:after="0"/>
              <w:jc w:val="right"/>
            </w:pPr>
            <w:r>
              <w:rPr>
                <w:sz w:val="16"/>
              </w:rPr>
              <w:t>0</w:t>
            </w:r>
          </w:p>
        </w:tc>
        <w:tc>
          <w:tcPr>
            <w:tcW w:type="dxa" w:w="1903"/>
          </w:tcPr>
          <w:p>
            <w:pPr>
              <w:spacing w:after="0"/>
              <w:jc w:val="left"/>
            </w:pPr>
          </w:p>
        </w:tc>
        <w:tc>
          <w:tcPr>
            <w:tcW w:type="dxa" w:w="1853"/>
          </w:tcPr>
          <w:p>
            <w:pPr>
              <w:spacing w:after="0"/>
              <w:jc w:val="left"/>
            </w:pPr>
          </w:p>
        </w:tc>
        <w:tc>
          <w:tcPr>
            <w:tcW w:type="dxa" w:w="1517"/>
          </w:tcPr>
          <w:p>
            <w:pPr>
              <w:spacing w:after="0"/>
              <w:jc w:val="left"/>
            </w:pPr>
          </w:p>
        </w:tc>
        <w:tc>
          <w:tcPr>
            <w:tcW w:type="dxa" w:w="1615"/>
          </w:tcPr>
          <w:p>
            <w:pPr>
              <w:spacing w:after="0"/>
              <w:jc w:val="left"/>
            </w:pPr>
          </w:p>
        </w:tc>
        <w:tc>
          <w:tcPr>
            <w:tcW w:type="dxa" w:w="2221"/>
          </w:tcPr>
          <w:p>
            <w:pPr>
              <w:spacing w:after="0"/>
              <w:jc w:val="left"/>
            </w:pPr>
            <w:r>
              <w:rPr>
                <w:sz w:val="16"/>
              </w:rPr>
              <w:t>Physical measure: in event narratives only; local data required.</w:t>
            </w:r>
          </w:p>
        </w:tc>
      </w:tr>
      <w:tr>
        <w:trPr>
          <w:cantSplit/>
        </w:trPr>
        <w:tc>
          <w:tcPr>
            <w:tcW w:type="dxa" w:w="1727"/>
          </w:tcPr>
          <w:p>
            <w:pPr>
              <w:spacing w:after="0"/>
              <w:jc w:val="left"/>
            </w:pPr>
            <w:r>
              <w:rPr>
                <w:sz w:val="16"/>
              </w:rPr>
              <w:t>Volcanic Ash, Volcanic Ashfall</w:t>
            </w:r>
          </w:p>
        </w:tc>
        <w:tc>
          <w:tcPr>
            <w:tcW w:type="dxa" w:w="1727"/>
          </w:tcPr>
          <w:p>
            <w:pPr>
              <w:spacing w:after="0"/>
              <w:jc w:val="left"/>
            </w:pPr>
            <w:r>
              <w:rPr>
                <w:sz w:val="16"/>
              </w:rPr>
              <w:t>Volcanic Explosivity Index (local data)</w:t>
            </w:r>
          </w:p>
        </w:tc>
        <w:tc>
          <w:tcPr>
            <w:tcW w:type="dxa" w:w="1549"/>
          </w:tcPr>
          <w:p>
            <w:pPr>
              <w:spacing w:after="0"/>
              <w:jc w:val="right"/>
            </w:pPr>
            <w:r>
              <w:rPr>
                <w:sz w:val="16"/>
              </w:rPr>
              <w:t>0</w:t>
            </w:r>
          </w:p>
        </w:tc>
        <w:tc>
          <w:tcPr>
            <w:tcW w:type="dxa" w:w="1903"/>
          </w:tcPr>
          <w:p>
            <w:pPr>
              <w:spacing w:after="0"/>
              <w:jc w:val="left"/>
            </w:pPr>
          </w:p>
        </w:tc>
        <w:tc>
          <w:tcPr>
            <w:tcW w:type="dxa" w:w="1853"/>
          </w:tcPr>
          <w:p>
            <w:pPr>
              <w:spacing w:after="0"/>
              <w:jc w:val="left"/>
            </w:pPr>
          </w:p>
        </w:tc>
        <w:tc>
          <w:tcPr>
            <w:tcW w:type="dxa" w:w="1517"/>
          </w:tcPr>
          <w:p>
            <w:pPr>
              <w:spacing w:after="0"/>
              <w:jc w:val="left"/>
            </w:pPr>
          </w:p>
        </w:tc>
        <w:tc>
          <w:tcPr>
            <w:tcW w:type="dxa" w:w="1615"/>
          </w:tcPr>
          <w:p>
            <w:pPr>
              <w:spacing w:after="0"/>
              <w:jc w:val="left"/>
            </w:pPr>
          </w:p>
        </w:tc>
        <w:tc>
          <w:tcPr>
            <w:tcW w:type="dxa" w:w="2221"/>
          </w:tcPr>
          <w:p>
            <w:pPr>
              <w:spacing w:after="0"/>
              <w:jc w:val="left"/>
            </w:pPr>
            <w:r>
              <w:rPr>
                <w:sz w:val="16"/>
              </w:rPr>
              <w:t>Physical measure: in event narratives only; local data required.</w:t>
            </w:r>
          </w:p>
        </w:tc>
      </w:tr>
      <w:tr>
        <w:trPr>
          <w:cantSplit/>
        </w:trPr>
        <w:tc>
          <w:tcPr>
            <w:tcW w:type="dxa" w:w="1727"/>
          </w:tcPr>
          <w:p>
            <w:pPr>
              <w:spacing w:after="0"/>
              <w:jc w:val="left"/>
            </w:pPr>
            <w:r>
              <w:rPr>
                <w:sz w:val="16"/>
              </w:rPr>
              <w:t>Wildfire</w:t>
            </w:r>
          </w:p>
        </w:tc>
        <w:tc>
          <w:tcPr>
            <w:tcW w:type="dxa" w:w="1727"/>
          </w:tcPr>
          <w:p>
            <w:pPr>
              <w:spacing w:after="0"/>
              <w:jc w:val="left"/>
            </w:pPr>
            <w:r>
              <w:rPr>
                <w:sz w:val="16"/>
              </w:rPr>
              <w:t>acres burned (local data)</w:t>
            </w:r>
          </w:p>
        </w:tc>
        <w:tc>
          <w:tcPr>
            <w:tcW w:type="dxa" w:w="1549"/>
          </w:tcPr>
          <w:p>
            <w:pPr>
              <w:spacing w:after="0"/>
              <w:jc w:val="right"/>
            </w:pPr>
            <w:r>
              <w:rPr>
                <w:sz w:val="16"/>
              </w:rPr>
              <w:t>5, 2011 to 2014 (5 zone-level)</w:t>
            </w:r>
          </w:p>
        </w:tc>
        <w:tc>
          <w:tcPr>
            <w:tcW w:type="dxa" w:w="1903"/>
          </w:tcPr>
          <w:p>
            <w:pPr>
              <w:spacing w:after="0"/>
              <w:jc w:val="left"/>
            </w:pPr>
          </w:p>
        </w:tc>
        <w:tc>
          <w:tcPr>
            <w:tcW w:type="dxa" w:w="1853"/>
          </w:tcPr>
          <w:p>
            <w:pPr>
              <w:spacing w:after="0"/>
              <w:jc w:val="left"/>
            </w:pPr>
            <w:r>
              <w:rPr>
                <w:sz w:val="16"/>
              </w:rPr>
              <w:t>No damage reported in 5 records.</w:t>
            </w:r>
          </w:p>
        </w:tc>
        <w:tc>
          <w:tcPr>
            <w:tcW w:type="dxa" w:w="1517"/>
          </w:tcPr>
          <w:p>
            <w:pPr>
              <w:spacing w:after="0"/>
              <w:jc w:val="left"/>
            </w:pPr>
          </w:p>
        </w:tc>
        <w:tc>
          <w:tcPr>
            <w:tcW w:type="dxa" w:w="1615"/>
          </w:tcPr>
          <w:p>
            <w:pPr>
              <w:spacing w:after="0"/>
              <w:jc w:val="left"/>
            </w:pPr>
            <w:r>
              <w:rPr>
                <w:sz w:val="16"/>
              </w:rPr>
              <w:t>Zone-level records: applies countywide; national data do not locate these events within the county.</w:t>
            </w:r>
          </w:p>
        </w:tc>
        <w:tc>
          <w:tcPr>
            <w:tcW w:type="dxa" w:w="2221"/>
          </w:tcPr>
          <w:p>
            <w:pPr>
              <w:spacing w:after="0"/>
              <w:jc w:val="left"/>
            </w:pPr>
            <w:r>
              <w:rPr>
                <w:sz w:val="16"/>
              </w:rPr>
              <w:t>Acres burned: in event narratives only; local data required.</w:t>
            </w:r>
          </w:p>
        </w:tc>
      </w:tr>
      <w:tr>
        <w:trPr>
          <w:cantSplit/>
        </w:trPr>
        <w:tc>
          <w:tcPr>
            <w:tcW w:type="dxa" w:w="1727"/>
          </w:tcPr>
          <w:p>
            <w:pPr>
              <w:spacing w:after="0"/>
              <w:jc w:val="left"/>
            </w:pPr>
            <w:r>
              <w:rPr>
                <w:sz w:val="16"/>
              </w:rPr>
              <w:t>Winter Storm, Heavy Snow, Blizzard, Lake-Effect Snow, Winter Weather, Sleet</w:t>
            </w:r>
          </w:p>
        </w:tc>
        <w:tc>
          <w:tcPr>
            <w:tcW w:type="dxa" w:w="1727"/>
          </w:tcPr>
          <w:p>
            <w:pPr>
              <w:spacing w:after="0"/>
              <w:jc w:val="left"/>
            </w:pPr>
            <w:r>
              <w:rPr>
                <w:sz w:val="16"/>
              </w:rPr>
              <w:t>none in data (snowfall local)</w:t>
            </w:r>
          </w:p>
        </w:tc>
        <w:tc>
          <w:tcPr>
            <w:tcW w:type="dxa" w:w="1549"/>
          </w:tcPr>
          <w:p>
            <w:pPr>
              <w:spacing w:after="0"/>
              <w:jc w:val="right"/>
            </w:pPr>
            <w:r>
              <w:rPr>
                <w:sz w:val="16"/>
              </w:rPr>
              <w:t>42, 1997 to 2026 (42 zone-level)</w:t>
            </w:r>
          </w:p>
        </w:tc>
        <w:tc>
          <w:tcPr>
            <w:tcW w:type="dxa" w:w="1903"/>
          </w:tcPr>
          <w:p>
            <w:pPr>
              <w:spacing w:after="0"/>
              <w:jc w:val="left"/>
            </w:pPr>
          </w:p>
        </w:tc>
        <w:tc>
          <w:tcPr>
            <w:tcW w:type="dxa" w:w="1853"/>
          </w:tcPr>
          <w:p>
            <w:pPr>
              <w:spacing w:after="0"/>
              <w:jc w:val="left"/>
            </w:pPr>
            <w:r>
              <w:rPr>
                <w:sz w:val="16"/>
              </w:rPr>
              <w:t>Winter Weather, 2012-12-25, $100,000 property; $0 crops, reported for the zone (2012 dollars); NWS zone ARZ062 (DALLAS), zone-level: may include parts of neighboring counties</w:t>
            </w:r>
          </w:p>
        </w:tc>
        <w:tc>
          <w:tcPr>
            <w:tcW w:type="dxa" w:w="1517"/>
          </w:tcPr>
          <w:p>
            <w:pPr>
              <w:spacing w:after="0"/>
              <w:jc w:val="left"/>
            </w:pPr>
          </w:p>
        </w:tc>
        <w:tc>
          <w:tcPr>
            <w:tcW w:type="dxa" w:w="1615"/>
          </w:tcPr>
          <w:p>
            <w:pPr>
              <w:spacing w:after="0"/>
              <w:jc w:val="left"/>
            </w:pPr>
            <w:r>
              <w:rPr>
                <w:sz w:val="16"/>
              </w:rPr>
              <w:t>Zone-level records: applies countywide; national data do not locate these events within the county.</w:t>
            </w:r>
          </w:p>
        </w:tc>
        <w:tc>
          <w:tcPr>
            <w:tcW w:type="dxa" w:w="2221"/>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22</w:t>
      </w:r>
    </w:p>
    <w:p>
      <w:pPr>
        <w:keepNext/>
        <w:spacing w:after="40" w:before="0"/>
      </w:pPr>
      <w:r>
        <w:rPr>
          <w:b/>
        </w:rPr>
        <w:t xml:space="preserve">Counted incidents: </w:t>
      </w:r>
      <w:r>
        <w:rPr/>
        <w:t>17</w:t>
      </w:r>
    </w:p>
    <w:p>
      <w:pPr>
        <w:spacing w:after="80" w:before="0"/>
      </w:pPr>
      <w:r>
        <w:rPr/>
        <w:t>No county-level plan row in FEMA data,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57"/>
        <w:gridCol w:w="3353"/>
        <w:gridCol w:w="3263"/>
        <w:gridCol w:w="1405"/>
        <w:gridCol w:w="733"/>
        <w:gridCol w:w="89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57"/>
            <w:shd w:val="clear" w:color="auto" w:fill="E8E8E8"/>
          </w:tcPr>
          <w:p>
            <w:pPr>
              <w:spacing w:after="0"/>
              <w:jc w:val="left"/>
            </w:pPr>
            <w:r>
              <w:rPr>
                <w:b/>
                <w:sz w:val="16"/>
              </w:rPr>
              <w:t>Type</w:t>
            </w:r>
          </w:p>
        </w:tc>
        <w:tc>
          <w:tcPr>
            <w:tcW w:type="dxa" w:w="3353"/>
            <w:shd w:val="clear" w:color="auto" w:fill="E8E8E8"/>
          </w:tcPr>
          <w:p>
            <w:pPr>
              <w:spacing w:after="0"/>
              <w:jc w:val="left"/>
            </w:pPr>
            <w:r>
              <w:rPr>
                <w:b/>
                <w:sz w:val="16"/>
              </w:rPr>
              <w:t>Title</w:t>
            </w:r>
          </w:p>
        </w:tc>
        <w:tc>
          <w:tcPr>
            <w:tcW w:type="dxa" w:w="3263"/>
            <w:shd w:val="clear" w:color="auto" w:fill="E8E8E8"/>
          </w:tcPr>
          <w:p>
            <w:pPr>
              <w:spacing w:after="0"/>
              <w:jc w:val="left"/>
            </w:pPr>
            <w:r>
              <w:rPr>
                <w:b/>
                <w:sz w:val="16"/>
              </w:rPr>
              <w:t>Mapped hazard</w:t>
            </w:r>
          </w:p>
        </w:tc>
        <w:tc>
          <w:tcPr>
            <w:tcW w:type="dxa" w:w="140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33"/>
            <w:shd w:val="clear" w:color="auto" w:fill="E8E8E8"/>
          </w:tcPr>
          <w:p>
            <w:pPr>
              <w:spacing w:after="0"/>
              <w:jc w:val="left"/>
            </w:pPr>
            <w:r>
              <w:rPr>
                <w:b/>
                <w:sz w:val="16"/>
              </w:rPr>
              <w:t>Flags</w:t>
            </w:r>
          </w:p>
        </w:tc>
        <w:tc>
          <w:tcPr>
            <w:tcW w:type="dxa" w:w="891"/>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EM-3636-AR</w:t>
            </w:r>
          </w:p>
        </w:tc>
        <w:tc>
          <w:tcPr>
            <w:tcW w:type="dxa" w:w="1357"/>
          </w:tcPr>
          <w:p>
            <w:pPr>
              <w:spacing w:after="0"/>
              <w:jc w:val="left"/>
            </w:pPr>
            <w:r>
              <w:rPr>
                <w:sz w:val="16"/>
              </w:rPr>
              <w:t>Emergency</w:t>
            </w:r>
          </w:p>
        </w:tc>
        <w:tc>
          <w:tcPr>
            <w:tcW w:type="dxa" w:w="3353"/>
          </w:tcPr>
          <w:p>
            <w:pPr>
              <w:spacing w:after="0"/>
              <w:jc w:val="left"/>
            </w:pPr>
            <w:r>
              <w:rPr>
                <w:sz w:val="16"/>
              </w:rPr>
              <w:t>SEVERE WINTER STORM</w:t>
            </w:r>
          </w:p>
        </w:tc>
        <w:tc>
          <w:tcPr>
            <w:tcW w:type="dxa" w:w="3263"/>
          </w:tcPr>
          <w:p>
            <w:pPr>
              <w:spacing w:after="0"/>
              <w:jc w:val="left"/>
            </w:pPr>
            <w:r>
              <w:rPr>
                <w:sz w:val="16"/>
              </w:rPr>
              <w:t>Winter Weather</w:t>
            </w:r>
          </w:p>
        </w:tc>
        <w:tc>
          <w:tcPr>
            <w:tcW w:type="dxa" w:w="1405"/>
          </w:tcPr>
          <w:p>
            <w:pPr>
              <w:spacing w:after="0"/>
              <w:jc w:val="right"/>
            </w:pPr>
            <w:r>
              <w:rPr>
                <w:sz w:val="16"/>
              </w:rPr>
              <w:t>none found</w:t>
            </w:r>
          </w:p>
        </w:tc>
        <w:tc>
          <w:tcPr>
            <w:tcW w:type="dxa" w:w="733"/>
          </w:tcPr>
          <w:p>
            <w:pPr>
              <w:spacing w:after="0"/>
              <w:jc w:val="left"/>
            </w:pPr>
            <w:r>
              <w:rPr>
                <w:sz w:val="16"/>
              </w:rPr>
              <w:t>within last 5 years</w:t>
            </w:r>
          </w:p>
        </w:tc>
        <w:tc>
          <w:tcPr>
            <w:tcW w:type="dxa" w:w="891"/>
          </w:tcPr>
          <w:p>
            <w:pPr>
              <w:spacing w:after="0"/>
              <w:jc w:val="left"/>
            </w:pPr>
          </w:p>
        </w:tc>
      </w:tr>
      <w:tr>
        <w:trPr>
          <w:cantSplit/>
        </w:trPr>
        <w:tc>
          <w:tcPr>
            <w:tcW w:type="dxa" w:w="1037"/>
          </w:tcPr>
          <w:p>
            <w:pPr>
              <w:spacing w:after="0"/>
              <w:jc w:val="left"/>
            </w:pPr>
            <w:r>
              <w:rPr>
                <w:sz w:val="16"/>
              </w:rPr>
              <w:t>2025-05-21</w:t>
            </w:r>
          </w:p>
        </w:tc>
        <w:tc>
          <w:tcPr>
            <w:tcW w:type="dxa" w:w="1037"/>
          </w:tcPr>
          <w:p>
            <w:pPr>
              <w:spacing w:after="0"/>
              <w:jc w:val="left"/>
            </w:pPr>
            <w:r>
              <w:rPr>
                <w:sz w:val="16"/>
              </w:rPr>
              <w:t>2025-04-02</w:t>
            </w:r>
          </w:p>
        </w:tc>
        <w:tc>
          <w:tcPr>
            <w:tcW w:type="dxa" w:w="1037"/>
          </w:tcPr>
          <w:p>
            <w:pPr>
              <w:spacing w:after="0"/>
              <w:jc w:val="left"/>
            </w:pPr>
            <w:r>
              <w:rPr>
                <w:sz w:val="16"/>
              </w:rPr>
              <w:t>DR-4873-AR</w:t>
            </w:r>
          </w:p>
        </w:tc>
        <w:tc>
          <w:tcPr>
            <w:tcW w:type="dxa" w:w="1357"/>
          </w:tcPr>
          <w:p>
            <w:pPr>
              <w:spacing w:after="0"/>
              <w:jc w:val="left"/>
            </w:pPr>
            <w:r>
              <w:rPr>
                <w:sz w:val="16"/>
              </w:rPr>
              <w:t>Major disaster</w:t>
            </w:r>
          </w:p>
        </w:tc>
        <w:tc>
          <w:tcPr>
            <w:tcW w:type="dxa" w:w="3353"/>
          </w:tcPr>
          <w:p>
            <w:pPr>
              <w:spacing w:after="0"/>
              <w:jc w:val="left"/>
            </w:pPr>
            <w:r>
              <w:rPr>
                <w:sz w:val="16"/>
              </w:rPr>
              <w:t>SEVERE STORMS, TORNADOES, AND FLOODING</w:t>
            </w:r>
          </w:p>
        </w:tc>
        <w:tc>
          <w:tcPr>
            <w:tcW w:type="dxa" w:w="3263"/>
          </w:tcPr>
          <w:p>
            <w:pPr>
              <w:spacing w:after="0"/>
              <w:jc w:val="left"/>
            </w:pPr>
            <w:r>
              <w:rPr>
                <w:sz w:val="16"/>
              </w:rPr>
              <w:t>Inland Flooding (primary); also designated: Tornado</w:t>
            </w:r>
          </w:p>
        </w:tc>
        <w:tc>
          <w:tcPr>
            <w:tcW w:type="dxa" w:w="1405"/>
          </w:tcPr>
          <w:p>
            <w:pPr>
              <w:spacing w:after="0"/>
              <w:jc w:val="right"/>
            </w:pPr>
            <w:r>
              <w:rPr>
                <w:sz w:val="16"/>
              </w:rPr>
              <w:t>$102,930.86</w:t>
            </w:r>
          </w:p>
        </w:tc>
        <w:tc>
          <w:tcPr>
            <w:tcW w:type="dxa" w:w="733"/>
          </w:tcPr>
          <w:p>
            <w:pPr>
              <w:spacing w:after="0"/>
              <w:jc w:val="left"/>
            </w:pPr>
            <w:r>
              <w:rPr>
                <w:sz w:val="16"/>
              </w:rPr>
              <w:t>within last 5 years</w:t>
            </w:r>
          </w:p>
        </w:tc>
        <w:tc>
          <w:tcPr>
            <w:tcW w:type="dxa" w:w="891"/>
          </w:tcPr>
          <w:p>
            <w:pPr>
              <w:spacing w:after="0"/>
              <w:jc w:val="left"/>
            </w:pPr>
          </w:p>
        </w:tc>
      </w:tr>
      <w:tr>
        <w:trPr>
          <w:cantSplit/>
        </w:trPr>
        <w:tc>
          <w:tcPr>
            <w:tcW w:type="dxa" w:w="1037"/>
          </w:tcPr>
          <w:p>
            <w:pPr>
              <w:spacing w:after="0"/>
              <w:jc w:val="left"/>
            </w:pPr>
            <w:r>
              <w:rPr>
                <w:sz w:val="16"/>
              </w:rPr>
              <w:t>2025-04-05</w:t>
            </w:r>
          </w:p>
        </w:tc>
        <w:tc>
          <w:tcPr>
            <w:tcW w:type="dxa" w:w="1037"/>
          </w:tcPr>
          <w:p>
            <w:pPr>
              <w:spacing w:after="0"/>
              <w:jc w:val="left"/>
            </w:pPr>
            <w:r>
              <w:rPr>
                <w:sz w:val="16"/>
              </w:rPr>
              <w:t>2025-04-02</w:t>
            </w:r>
          </w:p>
        </w:tc>
        <w:tc>
          <w:tcPr>
            <w:tcW w:type="dxa" w:w="1037"/>
          </w:tcPr>
          <w:p>
            <w:pPr>
              <w:spacing w:after="0"/>
              <w:jc w:val="left"/>
            </w:pPr>
            <w:r>
              <w:rPr>
                <w:sz w:val="16"/>
              </w:rPr>
              <w:t>EM-3627-AR</w:t>
            </w:r>
          </w:p>
        </w:tc>
        <w:tc>
          <w:tcPr>
            <w:tcW w:type="dxa" w:w="1357"/>
          </w:tcPr>
          <w:p>
            <w:pPr>
              <w:spacing w:after="0"/>
              <w:jc w:val="left"/>
            </w:pPr>
            <w:r>
              <w:rPr>
                <w:sz w:val="16"/>
              </w:rPr>
              <w:t>Emergency</w:t>
            </w:r>
          </w:p>
        </w:tc>
        <w:tc>
          <w:tcPr>
            <w:tcW w:type="dxa" w:w="3353"/>
          </w:tcPr>
          <w:p>
            <w:pPr>
              <w:spacing w:after="0"/>
              <w:jc w:val="left"/>
            </w:pPr>
            <w:r>
              <w:rPr>
                <w:sz w:val="16"/>
              </w:rPr>
              <w:t>SEVERE STORMS, TORNADOES, AND FLOODING</w:t>
            </w:r>
          </w:p>
        </w:tc>
        <w:tc>
          <w:tcPr>
            <w:tcW w:type="dxa" w:w="3263"/>
          </w:tcPr>
          <w:p>
            <w:pPr>
              <w:spacing w:after="0"/>
              <w:jc w:val="left"/>
            </w:pPr>
            <w:r>
              <w:rPr>
                <w:sz w:val="16"/>
              </w:rPr>
              <w:t>Inland Flooding; Tornado</w:t>
            </w:r>
          </w:p>
        </w:tc>
        <w:tc>
          <w:tcPr>
            <w:tcW w:type="dxa" w:w="1405"/>
          </w:tcPr>
          <w:p>
            <w:pPr>
              <w:spacing w:after="0"/>
              <w:jc w:val="right"/>
            </w:pPr>
            <w:r>
              <w:rPr>
                <w:sz w:val="16"/>
              </w:rPr>
              <w:t>none found</w:t>
            </w:r>
          </w:p>
        </w:tc>
        <w:tc>
          <w:tcPr>
            <w:tcW w:type="dxa" w:w="733"/>
          </w:tcPr>
          <w:p>
            <w:pPr>
              <w:spacing w:after="0"/>
              <w:jc w:val="left"/>
            </w:pPr>
            <w:r>
              <w:rPr>
                <w:sz w:val="16"/>
              </w:rPr>
              <w:t>within last 5 years</w:t>
            </w:r>
          </w:p>
        </w:tc>
        <w:tc>
          <w:tcPr>
            <w:tcW w:type="dxa" w:w="891"/>
          </w:tcPr>
          <w:p>
            <w:pPr>
              <w:spacing w:after="0"/>
              <w:jc w:val="left"/>
            </w:pPr>
            <w:r>
              <w:rPr>
                <w:sz w:val="16"/>
              </w:rPr>
              <w:t>same incident as DR-4873</w:t>
            </w:r>
          </w:p>
        </w:tc>
      </w:tr>
      <w:tr>
        <w:trPr>
          <w:cantSplit/>
        </w:trPr>
        <w:tc>
          <w:tcPr>
            <w:tcW w:type="dxa" w:w="1037"/>
          </w:tcPr>
          <w:p>
            <w:pPr>
              <w:spacing w:after="0"/>
              <w:jc w:val="left"/>
            </w:pPr>
            <w:r>
              <w:rPr>
                <w:sz w:val="16"/>
              </w:rPr>
              <w:t>2023-04-04</w:t>
            </w:r>
          </w:p>
        </w:tc>
        <w:tc>
          <w:tcPr>
            <w:tcW w:type="dxa" w:w="1037"/>
          </w:tcPr>
          <w:p>
            <w:pPr>
              <w:spacing w:after="0"/>
              <w:jc w:val="left"/>
            </w:pPr>
            <w:r>
              <w:rPr>
                <w:sz w:val="16"/>
              </w:rPr>
              <w:t>2023-01-30</w:t>
            </w:r>
          </w:p>
        </w:tc>
        <w:tc>
          <w:tcPr>
            <w:tcW w:type="dxa" w:w="1037"/>
          </w:tcPr>
          <w:p>
            <w:pPr>
              <w:spacing w:after="0"/>
              <w:jc w:val="left"/>
            </w:pPr>
            <w:r>
              <w:rPr>
                <w:sz w:val="16"/>
              </w:rPr>
              <w:t>DR-4700-AR</w:t>
            </w:r>
          </w:p>
        </w:tc>
        <w:tc>
          <w:tcPr>
            <w:tcW w:type="dxa" w:w="1357"/>
          </w:tcPr>
          <w:p>
            <w:pPr>
              <w:spacing w:after="0"/>
              <w:jc w:val="left"/>
            </w:pPr>
            <w:r>
              <w:rPr>
                <w:sz w:val="16"/>
              </w:rPr>
              <w:t>Major disaster</w:t>
            </w:r>
          </w:p>
        </w:tc>
        <w:tc>
          <w:tcPr>
            <w:tcW w:type="dxa" w:w="3353"/>
          </w:tcPr>
          <w:p>
            <w:pPr>
              <w:spacing w:after="0"/>
              <w:jc w:val="left"/>
            </w:pPr>
            <w:r>
              <w:rPr>
                <w:sz w:val="16"/>
              </w:rPr>
              <w:t>SEVERE WINTER STORM</w:t>
            </w:r>
          </w:p>
        </w:tc>
        <w:tc>
          <w:tcPr>
            <w:tcW w:type="dxa" w:w="3263"/>
          </w:tcPr>
          <w:p>
            <w:pPr>
              <w:spacing w:after="0"/>
              <w:jc w:val="left"/>
            </w:pPr>
            <w:r>
              <w:rPr>
                <w:sz w:val="16"/>
              </w:rPr>
              <w:t>Winter Weather</w:t>
            </w:r>
          </w:p>
        </w:tc>
        <w:tc>
          <w:tcPr>
            <w:tcW w:type="dxa" w:w="1405"/>
          </w:tcPr>
          <w:p>
            <w:pPr>
              <w:spacing w:after="0"/>
              <w:jc w:val="right"/>
            </w:pPr>
            <w:r>
              <w:rPr>
                <w:sz w:val="16"/>
              </w:rPr>
              <w:t>$425,836.50</w:t>
            </w:r>
          </w:p>
        </w:tc>
        <w:tc>
          <w:tcPr>
            <w:tcW w:type="dxa" w:w="733"/>
          </w:tcPr>
          <w:p>
            <w:pPr>
              <w:spacing w:after="0"/>
              <w:jc w:val="left"/>
            </w:pPr>
            <w:r>
              <w:rPr>
                <w:sz w:val="16"/>
              </w:rPr>
              <w:t>within last 5 years</w:t>
            </w:r>
          </w:p>
        </w:tc>
        <w:tc>
          <w:tcPr>
            <w:tcW w:type="dxa" w:w="891"/>
          </w:tcPr>
          <w:p>
            <w:pPr>
              <w:spacing w:after="0"/>
              <w:jc w:val="left"/>
            </w:pPr>
          </w:p>
        </w:tc>
      </w:tr>
      <w:tr>
        <w:trPr>
          <w:cantSplit/>
        </w:trPr>
        <w:tc>
          <w:tcPr>
            <w:tcW w:type="dxa" w:w="1037"/>
          </w:tcPr>
          <w:p>
            <w:pPr>
              <w:spacing w:after="0"/>
              <w:jc w:val="left"/>
            </w:pPr>
            <w:r>
              <w:rPr>
                <w:sz w:val="16"/>
              </w:rPr>
              <w:t>2020-08-27</w:t>
            </w:r>
          </w:p>
        </w:tc>
        <w:tc>
          <w:tcPr>
            <w:tcW w:type="dxa" w:w="1037"/>
          </w:tcPr>
          <w:p>
            <w:pPr>
              <w:spacing w:after="0"/>
              <w:jc w:val="left"/>
            </w:pPr>
            <w:r>
              <w:rPr>
                <w:sz w:val="16"/>
              </w:rPr>
              <w:t>2020-08-26</w:t>
            </w:r>
          </w:p>
        </w:tc>
        <w:tc>
          <w:tcPr>
            <w:tcW w:type="dxa" w:w="1037"/>
          </w:tcPr>
          <w:p>
            <w:pPr>
              <w:spacing w:after="0"/>
              <w:jc w:val="left"/>
            </w:pPr>
            <w:r>
              <w:rPr>
                <w:sz w:val="16"/>
              </w:rPr>
              <w:t>EM-3541-AR</w:t>
            </w:r>
          </w:p>
        </w:tc>
        <w:tc>
          <w:tcPr>
            <w:tcW w:type="dxa" w:w="1357"/>
          </w:tcPr>
          <w:p>
            <w:pPr>
              <w:spacing w:after="0"/>
              <w:jc w:val="left"/>
            </w:pPr>
            <w:r>
              <w:rPr>
                <w:sz w:val="16"/>
              </w:rPr>
              <w:t>Emergency</w:t>
            </w:r>
          </w:p>
        </w:tc>
        <w:tc>
          <w:tcPr>
            <w:tcW w:type="dxa" w:w="3353"/>
          </w:tcPr>
          <w:p>
            <w:pPr>
              <w:spacing w:after="0"/>
              <w:jc w:val="left"/>
            </w:pPr>
            <w:r>
              <w:rPr>
                <w:sz w:val="16"/>
              </w:rPr>
              <w:t>HURRICANE LAURA</w:t>
            </w:r>
          </w:p>
        </w:tc>
        <w:tc>
          <w:tcPr>
            <w:tcW w:type="dxa" w:w="3263"/>
          </w:tcPr>
          <w:p>
            <w:pPr>
              <w:spacing w:after="0"/>
              <w:jc w:val="left"/>
            </w:pPr>
            <w:r>
              <w:rPr>
                <w:sz w:val="16"/>
              </w:rPr>
              <w:t>Hurricane</w:t>
            </w:r>
          </w:p>
        </w:tc>
        <w:tc>
          <w:tcPr>
            <w:tcW w:type="dxa" w:w="1405"/>
          </w:tcPr>
          <w:p>
            <w:pPr>
              <w:spacing w:after="0"/>
              <w:jc w:val="right"/>
            </w:pPr>
            <w:r>
              <w:rPr>
                <w:sz w:val="16"/>
              </w:rPr>
              <w:t>none found</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2020-07-10</w:t>
            </w:r>
          </w:p>
        </w:tc>
        <w:tc>
          <w:tcPr>
            <w:tcW w:type="dxa" w:w="1037"/>
          </w:tcPr>
          <w:p>
            <w:pPr>
              <w:spacing w:after="0"/>
              <w:jc w:val="left"/>
            </w:pPr>
            <w:r>
              <w:rPr>
                <w:sz w:val="16"/>
              </w:rPr>
              <w:t>2020-04-12</w:t>
            </w:r>
          </w:p>
        </w:tc>
        <w:tc>
          <w:tcPr>
            <w:tcW w:type="dxa" w:w="1037"/>
          </w:tcPr>
          <w:p>
            <w:pPr>
              <w:spacing w:after="0"/>
              <w:jc w:val="left"/>
            </w:pPr>
            <w:r>
              <w:rPr>
                <w:sz w:val="16"/>
              </w:rPr>
              <w:t>DR-4556-AR</w:t>
            </w:r>
          </w:p>
        </w:tc>
        <w:tc>
          <w:tcPr>
            <w:tcW w:type="dxa" w:w="1357"/>
          </w:tcPr>
          <w:p>
            <w:pPr>
              <w:spacing w:after="0"/>
              <w:jc w:val="left"/>
            </w:pPr>
            <w:r>
              <w:rPr>
                <w:sz w:val="16"/>
              </w:rPr>
              <w:t>Major disaster</w:t>
            </w:r>
          </w:p>
        </w:tc>
        <w:tc>
          <w:tcPr>
            <w:tcW w:type="dxa" w:w="3353"/>
          </w:tcPr>
          <w:p>
            <w:pPr>
              <w:spacing w:after="0"/>
              <w:jc w:val="left"/>
            </w:pPr>
            <w:r>
              <w:rPr>
                <w:sz w:val="16"/>
              </w:rPr>
              <w:t>SEVERE STORMS AND STRAIGHT-LINE WINDS</w:t>
            </w:r>
          </w:p>
        </w:tc>
        <w:tc>
          <w:tcPr>
            <w:tcW w:type="dxa" w:w="3263"/>
          </w:tcPr>
          <w:p>
            <w:pPr>
              <w:spacing w:after="0"/>
              <w:jc w:val="left"/>
            </w:pPr>
            <w:r>
              <w:rPr>
                <w:sz w:val="16"/>
              </w:rPr>
              <w:t>Tornado (primary); also designated: Strong Wind</w:t>
            </w:r>
          </w:p>
        </w:tc>
        <w:tc>
          <w:tcPr>
            <w:tcW w:type="dxa" w:w="1405"/>
          </w:tcPr>
          <w:p>
            <w:pPr>
              <w:spacing w:after="0"/>
              <w:jc w:val="right"/>
            </w:pPr>
            <w:r>
              <w:rPr>
                <w:sz w:val="16"/>
              </w:rPr>
              <w:t>none found</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DR-4518-AR</w:t>
            </w:r>
          </w:p>
        </w:tc>
        <w:tc>
          <w:tcPr>
            <w:tcW w:type="dxa" w:w="1357"/>
          </w:tcPr>
          <w:p>
            <w:pPr>
              <w:spacing w:after="0"/>
              <w:jc w:val="left"/>
            </w:pPr>
            <w:r>
              <w:rPr>
                <w:sz w:val="16"/>
              </w:rPr>
              <w:t>Major disaster</w:t>
            </w:r>
          </w:p>
        </w:tc>
        <w:tc>
          <w:tcPr>
            <w:tcW w:type="dxa" w:w="3353"/>
          </w:tcPr>
          <w:p>
            <w:pPr>
              <w:spacing w:after="0"/>
              <w:jc w:val="left"/>
            </w:pPr>
            <w:r>
              <w:rPr>
                <w:sz w:val="16"/>
              </w:rPr>
              <w:t>COVID-19 PANDEMIC</w:t>
            </w:r>
          </w:p>
        </w:tc>
        <w:tc>
          <w:tcPr>
            <w:tcW w:type="dxa" w:w="3263"/>
          </w:tcPr>
          <w:p>
            <w:pPr>
              <w:spacing w:after="0"/>
              <w:jc w:val="left"/>
            </w:pPr>
            <w:r>
              <w:rPr>
                <w:sz w:val="16"/>
              </w:rPr>
              <w:t>Non-natural, not counted</w:t>
            </w:r>
          </w:p>
        </w:tc>
        <w:tc>
          <w:tcPr>
            <w:tcW w:type="dxa" w:w="1405"/>
          </w:tcPr>
          <w:p>
            <w:pPr>
              <w:spacing w:after="0"/>
              <w:jc w:val="right"/>
            </w:pPr>
            <w:r>
              <w:rPr>
                <w:sz w:val="16"/>
              </w:rPr>
              <w:t>$56,126.06</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EM-3461-AR</w:t>
            </w:r>
          </w:p>
        </w:tc>
        <w:tc>
          <w:tcPr>
            <w:tcW w:type="dxa" w:w="1357"/>
          </w:tcPr>
          <w:p>
            <w:pPr>
              <w:spacing w:after="0"/>
              <w:jc w:val="left"/>
            </w:pPr>
            <w:r>
              <w:rPr>
                <w:sz w:val="16"/>
              </w:rPr>
              <w:t>Emergency</w:t>
            </w:r>
          </w:p>
        </w:tc>
        <w:tc>
          <w:tcPr>
            <w:tcW w:type="dxa" w:w="3353"/>
          </w:tcPr>
          <w:p>
            <w:pPr>
              <w:spacing w:after="0"/>
              <w:jc w:val="left"/>
            </w:pPr>
            <w:r>
              <w:rPr>
                <w:sz w:val="16"/>
              </w:rPr>
              <w:t>COVID-19</w:t>
            </w:r>
          </w:p>
        </w:tc>
        <w:tc>
          <w:tcPr>
            <w:tcW w:type="dxa" w:w="3263"/>
          </w:tcPr>
          <w:p>
            <w:pPr>
              <w:spacing w:after="0"/>
              <w:jc w:val="left"/>
            </w:pPr>
            <w:r>
              <w:rPr>
                <w:sz w:val="16"/>
              </w:rPr>
              <w:t>Non-natural, not counted</w:t>
            </w:r>
          </w:p>
        </w:tc>
        <w:tc>
          <w:tcPr>
            <w:tcW w:type="dxa" w:w="1405"/>
          </w:tcPr>
          <w:p>
            <w:pPr>
              <w:spacing w:after="0"/>
              <w:jc w:val="right"/>
            </w:pPr>
            <w:r>
              <w:rPr>
                <w:sz w:val="16"/>
              </w:rPr>
              <w:t>none found</w:t>
            </w:r>
          </w:p>
        </w:tc>
        <w:tc>
          <w:tcPr>
            <w:tcW w:type="dxa" w:w="733"/>
          </w:tcPr>
          <w:p>
            <w:pPr>
              <w:spacing w:after="0"/>
              <w:jc w:val="left"/>
            </w:pPr>
          </w:p>
        </w:tc>
        <w:tc>
          <w:tcPr>
            <w:tcW w:type="dxa" w:w="891"/>
          </w:tcPr>
          <w:p>
            <w:pPr>
              <w:spacing w:after="0"/>
              <w:jc w:val="left"/>
            </w:pPr>
            <w:r>
              <w:rPr>
                <w:sz w:val="16"/>
              </w:rPr>
              <w:t>same incident as DR-4518</w:t>
            </w:r>
          </w:p>
        </w:tc>
      </w:tr>
      <w:tr>
        <w:trPr>
          <w:cantSplit/>
        </w:trPr>
        <w:tc>
          <w:tcPr>
            <w:tcW w:type="dxa" w:w="1037"/>
          </w:tcPr>
          <w:p>
            <w:pPr>
              <w:spacing w:after="0"/>
              <w:jc w:val="left"/>
            </w:pPr>
            <w:r>
              <w:rPr>
                <w:sz w:val="16"/>
              </w:rPr>
              <w:t>2016-02-05</w:t>
            </w:r>
          </w:p>
        </w:tc>
        <w:tc>
          <w:tcPr>
            <w:tcW w:type="dxa" w:w="1037"/>
          </w:tcPr>
          <w:p>
            <w:pPr>
              <w:spacing w:after="0"/>
              <w:jc w:val="left"/>
            </w:pPr>
            <w:r>
              <w:rPr>
                <w:sz w:val="16"/>
              </w:rPr>
              <w:t>2015-12-26</w:t>
            </w:r>
          </w:p>
        </w:tc>
        <w:tc>
          <w:tcPr>
            <w:tcW w:type="dxa" w:w="1037"/>
          </w:tcPr>
          <w:p>
            <w:pPr>
              <w:spacing w:after="0"/>
              <w:jc w:val="left"/>
            </w:pPr>
            <w:r>
              <w:rPr>
                <w:sz w:val="16"/>
              </w:rPr>
              <w:t>DR-4254-AR</w:t>
            </w:r>
          </w:p>
        </w:tc>
        <w:tc>
          <w:tcPr>
            <w:tcW w:type="dxa" w:w="1357"/>
          </w:tcPr>
          <w:p>
            <w:pPr>
              <w:spacing w:after="0"/>
              <w:jc w:val="left"/>
            </w:pPr>
            <w:r>
              <w:rPr>
                <w:sz w:val="16"/>
              </w:rPr>
              <w:t>Major disaster</w:t>
            </w:r>
          </w:p>
        </w:tc>
        <w:tc>
          <w:tcPr>
            <w:tcW w:type="dxa" w:w="3353"/>
          </w:tcPr>
          <w:p>
            <w:pPr>
              <w:spacing w:after="0"/>
              <w:jc w:val="left"/>
            </w:pPr>
            <w:r>
              <w:rPr>
                <w:sz w:val="16"/>
              </w:rPr>
              <w:t>SEVERE STORMS, TORNADOES, STRAIGHT-LINE WINDS, AND FLOODING</w:t>
            </w:r>
          </w:p>
        </w:tc>
        <w:tc>
          <w:tcPr>
            <w:tcW w:type="dxa" w:w="3263"/>
          </w:tcPr>
          <w:p>
            <w:pPr>
              <w:spacing w:after="0"/>
              <w:jc w:val="left"/>
            </w:pPr>
            <w:r>
              <w:rPr>
                <w:sz w:val="16"/>
              </w:rPr>
              <w:t>Inland Flooding; Strong Wind; Tornado</w:t>
            </w:r>
          </w:p>
        </w:tc>
        <w:tc>
          <w:tcPr>
            <w:tcW w:type="dxa" w:w="1405"/>
          </w:tcPr>
          <w:p>
            <w:pPr>
              <w:spacing w:after="0"/>
              <w:jc w:val="right"/>
            </w:pPr>
            <w:r>
              <w:rPr>
                <w:sz w:val="16"/>
              </w:rPr>
              <w:t>none found</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2015-06-26</w:t>
            </w:r>
          </w:p>
        </w:tc>
        <w:tc>
          <w:tcPr>
            <w:tcW w:type="dxa" w:w="1037"/>
          </w:tcPr>
          <w:p>
            <w:pPr>
              <w:spacing w:after="0"/>
              <w:jc w:val="left"/>
            </w:pPr>
            <w:r>
              <w:rPr>
                <w:sz w:val="16"/>
              </w:rPr>
              <w:t>2015-05-07</w:t>
            </w:r>
          </w:p>
        </w:tc>
        <w:tc>
          <w:tcPr>
            <w:tcW w:type="dxa" w:w="1037"/>
          </w:tcPr>
          <w:p>
            <w:pPr>
              <w:spacing w:after="0"/>
              <w:jc w:val="left"/>
            </w:pPr>
            <w:r>
              <w:rPr>
                <w:sz w:val="16"/>
              </w:rPr>
              <w:t>DR-4226-AR</w:t>
            </w:r>
          </w:p>
        </w:tc>
        <w:tc>
          <w:tcPr>
            <w:tcW w:type="dxa" w:w="1357"/>
          </w:tcPr>
          <w:p>
            <w:pPr>
              <w:spacing w:after="0"/>
              <w:jc w:val="left"/>
            </w:pPr>
            <w:r>
              <w:rPr>
                <w:sz w:val="16"/>
              </w:rPr>
              <w:t>Major disaster</w:t>
            </w:r>
          </w:p>
        </w:tc>
        <w:tc>
          <w:tcPr>
            <w:tcW w:type="dxa" w:w="3353"/>
          </w:tcPr>
          <w:p>
            <w:pPr>
              <w:spacing w:after="0"/>
              <w:jc w:val="left"/>
            </w:pPr>
            <w:r>
              <w:rPr>
                <w:sz w:val="16"/>
              </w:rPr>
              <w:t>SEVERE STORMS, TORNADOES, STRAIGHT-LINE WINDS, AND FLOODING</w:t>
            </w:r>
          </w:p>
        </w:tc>
        <w:tc>
          <w:tcPr>
            <w:tcW w:type="dxa" w:w="3263"/>
          </w:tcPr>
          <w:p>
            <w:pPr>
              <w:spacing w:after="0"/>
              <w:jc w:val="left"/>
            </w:pPr>
            <w:r>
              <w:rPr>
                <w:sz w:val="16"/>
              </w:rPr>
              <w:t>Inland Flooding; Strong Wind; Tornado</w:t>
            </w:r>
          </w:p>
        </w:tc>
        <w:tc>
          <w:tcPr>
            <w:tcW w:type="dxa" w:w="1405"/>
          </w:tcPr>
          <w:p>
            <w:pPr>
              <w:spacing w:after="0"/>
              <w:jc w:val="right"/>
            </w:pPr>
            <w:r>
              <w:rPr>
                <w:sz w:val="16"/>
              </w:rPr>
              <w:t>$28,395.85</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2011-05-02</w:t>
            </w:r>
          </w:p>
        </w:tc>
        <w:tc>
          <w:tcPr>
            <w:tcW w:type="dxa" w:w="1037"/>
          </w:tcPr>
          <w:p>
            <w:pPr>
              <w:spacing w:after="0"/>
              <w:jc w:val="left"/>
            </w:pPr>
            <w:r>
              <w:rPr>
                <w:sz w:val="16"/>
              </w:rPr>
              <w:t>2011-04-14</w:t>
            </w:r>
          </w:p>
        </w:tc>
        <w:tc>
          <w:tcPr>
            <w:tcW w:type="dxa" w:w="1037"/>
          </w:tcPr>
          <w:p>
            <w:pPr>
              <w:spacing w:after="0"/>
              <w:jc w:val="left"/>
            </w:pPr>
            <w:r>
              <w:rPr>
                <w:sz w:val="16"/>
              </w:rPr>
              <w:t>DR-1975-AR</w:t>
            </w:r>
          </w:p>
        </w:tc>
        <w:tc>
          <w:tcPr>
            <w:tcW w:type="dxa" w:w="1357"/>
          </w:tcPr>
          <w:p>
            <w:pPr>
              <w:spacing w:after="0"/>
              <w:jc w:val="left"/>
            </w:pPr>
            <w:r>
              <w:rPr>
                <w:sz w:val="16"/>
              </w:rPr>
              <w:t>Major disaster</w:t>
            </w:r>
          </w:p>
        </w:tc>
        <w:tc>
          <w:tcPr>
            <w:tcW w:type="dxa" w:w="3353"/>
          </w:tcPr>
          <w:p>
            <w:pPr>
              <w:spacing w:after="0"/>
              <w:jc w:val="left"/>
            </w:pPr>
            <w:r>
              <w:rPr>
                <w:sz w:val="16"/>
              </w:rPr>
              <w:t>SEVERE STORMS, TORNADOES, AND ASSOCIATED FLOODING</w:t>
            </w:r>
          </w:p>
        </w:tc>
        <w:tc>
          <w:tcPr>
            <w:tcW w:type="dxa" w:w="3263"/>
          </w:tcPr>
          <w:p>
            <w:pPr>
              <w:spacing w:after="0"/>
              <w:jc w:val="left"/>
            </w:pPr>
            <w:r>
              <w:rPr>
                <w:sz w:val="16"/>
              </w:rPr>
              <w:t>Inland Flooding; Tornado</w:t>
            </w:r>
          </w:p>
        </w:tc>
        <w:tc>
          <w:tcPr>
            <w:tcW w:type="dxa" w:w="1405"/>
          </w:tcPr>
          <w:p>
            <w:pPr>
              <w:spacing w:after="0"/>
              <w:jc w:val="right"/>
            </w:pPr>
            <w:r>
              <w:rPr>
                <w:sz w:val="16"/>
              </w:rPr>
              <w:t>$183,030.71</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2010-02-04</w:t>
            </w:r>
          </w:p>
        </w:tc>
        <w:tc>
          <w:tcPr>
            <w:tcW w:type="dxa" w:w="1037"/>
          </w:tcPr>
          <w:p>
            <w:pPr>
              <w:spacing w:after="0"/>
              <w:jc w:val="left"/>
            </w:pPr>
            <w:r>
              <w:rPr>
                <w:sz w:val="16"/>
              </w:rPr>
              <w:t>2009-12-23</w:t>
            </w:r>
          </w:p>
        </w:tc>
        <w:tc>
          <w:tcPr>
            <w:tcW w:type="dxa" w:w="1037"/>
          </w:tcPr>
          <w:p>
            <w:pPr>
              <w:spacing w:after="0"/>
              <w:jc w:val="left"/>
            </w:pPr>
            <w:r>
              <w:rPr>
                <w:sz w:val="16"/>
              </w:rPr>
              <w:t>DR-1872-AR</w:t>
            </w:r>
          </w:p>
        </w:tc>
        <w:tc>
          <w:tcPr>
            <w:tcW w:type="dxa" w:w="1357"/>
          </w:tcPr>
          <w:p>
            <w:pPr>
              <w:spacing w:after="0"/>
              <w:jc w:val="left"/>
            </w:pPr>
            <w:r>
              <w:rPr>
                <w:sz w:val="16"/>
              </w:rPr>
              <w:t>Major disaster</w:t>
            </w:r>
          </w:p>
        </w:tc>
        <w:tc>
          <w:tcPr>
            <w:tcW w:type="dxa" w:w="3353"/>
          </w:tcPr>
          <w:p>
            <w:pPr>
              <w:spacing w:after="0"/>
              <w:jc w:val="left"/>
            </w:pPr>
            <w:r>
              <w:rPr>
                <w:sz w:val="16"/>
              </w:rPr>
              <w:t>SEVERE STORMS AND FLOODING</w:t>
            </w:r>
          </w:p>
        </w:tc>
        <w:tc>
          <w:tcPr>
            <w:tcW w:type="dxa" w:w="3263"/>
          </w:tcPr>
          <w:p>
            <w:pPr>
              <w:spacing w:after="0"/>
              <w:jc w:val="left"/>
            </w:pPr>
            <w:r>
              <w:rPr>
                <w:sz w:val="16"/>
              </w:rPr>
              <w:t>Inland Flooding</w:t>
            </w:r>
          </w:p>
        </w:tc>
        <w:tc>
          <w:tcPr>
            <w:tcW w:type="dxa" w:w="1405"/>
          </w:tcPr>
          <w:p>
            <w:pPr>
              <w:spacing w:after="0"/>
              <w:jc w:val="right"/>
            </w:pPr>
            <w:r>
              <w:rPr>
                <w:sz w:val="16"/>
              </w:rPr>
              <w:t>$100,506.24</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2009-12-03</w:t>
            </w:r>
          </w:p>
        </w:tc>
        <w:tc>
          <w:tcPr>
            <w:tcW w:type="dxa" w:w="1037"/>
          </w:tcPr>
          <w:p>
            <w:pPr>
              <w:spacing w:after="0"/>
              <w:jc w:val="left"/>
            </w:pPr>
            <w:r>
              <w:rPr>
                <w:sz w:val="16"/>
              </w:rPr>
              <w:t>2009-10-29</w:t>
            </w:r>
          </w:p>
        </w:tc>
        <w:tc>
          <w:tcPr>
            <w:tcW w:type="dxa" w:w="1037"/>
          </w:tcPr>
          <w:p>
            <w:pPr>
              <w:spacing w:after="0"/>
              <w:jc w:val="left"/>
            </w:pPr>
            <w:r>
              <w:rPr>
                <w:sz w:val="16"/>
              </w:rPr>
              <w:t>DR-1861-AR</w:t>
            </w:r>
          </w:p>
        </w:tc>
        <w:tc>
          <w:tcPr>
            <w:tcW w:type="dxa" w:w="1357"/>
          </w:tcPr>
          <w:p>
            <w:pPr>
              <w:spacing w:after="0"/>
              <w:jc w:val="left"/>
            </w:pPr>
            <w:r>
              <w:rPr>
                <w:sz w:val="16"/>
              </w:rPr>
              <w:t>Major disaster</w:t>
            </w:r>
          </w:p>
        </w:tc>
        <w:tc>
          <w:tcPr>
            <w:tcW w:type="dxa" w:w="3353"/>
          </w:tcPr>
          <w:p>
            <w:pPr>
              <w:spacing w:after="0"/>
              <w:jc w:val="left"/>
            </w:pPr>
            <w:r>
              <w:rPr>
                <w:sz w:val="16"/>
              </w:rPr>
              <w:t>SEVERE STORMS, TORNADOES, AND FLOODING</w:t>
            </w:r>
          </w:p>
        </w:tc>
        <w:tc>
          <w:tcPr>
            <w:tcW w:type="dxa" w:w="3263"/>
          </w:tcPr>
          <w:p>
            <w:pPr>
              <w:spacing w:after="0"/>
              <w:jc w:val="left"/>
            </w:pPr>
            <w:r>
              <w:rPr>
                <w:sz w:val="16"/>
              </w:rPr>
              <w:t>Inland Flooding; Tornado</w:t>
            </w:r>
          </w:p>
        </w:tc>
        <w:tc>
          <w:tcPr>
            <w:tcW w:type="dxa" w:w="1405"/>
          </w:tcPr>
          <w:p>
            <w:pPr>
              <w:spacing w:after="0"/>
              <w:jc w:val="right"/>
            </w:pPr>
            <w:r>
              <w:rPr>
                <w:sz w:val="16"/>
              </w:rPr>
              <w:t>$337,237.10</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2009-06-16</w:t>
            </w:r>
          </w:p>
        </w:tc>
        <w:tc>
          <w:tcPr>
            <w:tcW w:type="dxa" w:w="1037"/>
          </w:tcPr>
          <w:p>
            <w:pPr>
              <w:spacing w:after="0"/>
              <w:jc w:val="left"/>
            </w:pPr>
            <w:r>
              <w:rPr>
                <w:sz w:val="16"/>
              </w:rPr>
              <w:t>2009-04-27</w:t>
            </w:r>
          </w:p>
        </w:tc>
        <w:tc>
          <w:tcPr>
            <w:tcW w:type="dxa" w:w="1037"/>
          </w:tcPr>
          <w:p>
            <w:pPr>
              <w:spacing w:after="0"/>
              <w:jc w:val="left"/>
            </w:pPr>
            <w:r>
              <w:rPr>
                <w:sz w:val="16"/>
              </w:rPr>
              <w:t>DR-1845-AR</w:t>
            </w:r>
          </w:p>
        </w:tc>
        <w:tc>
          <w:tcPr>
            <w:tcW w:type="dxa" w:w="1357"/>
          </w:tcPr>
          <w:p>
            <w:pPr>
              <w:spacing w:after="0"/>
              <w:jc w:val="left"/>
            </w:pPr>
            <w:r>
              <w:rPr>
                <w:sz w:val="16"/>
              </w:rPr>
              <w:t>Major disaster</w:t>
            </w:r>
          </w:p>
        </w:tc>
        <w:tc>
          <w:tcPr>
            <w:tcW w:type="dxa" w:w="3353"/>
          </w:tcPr>
          <w:p>
            <w:pPr>
              <w:spacing w:after="0"/>
              <w:jc w:val="left"/>
            </w:pPr>
            <w:r>
              <w:rPr>
                <w:sz w:val="16"/>
              </w:rPr>
              <w:t>SEVERE STORMS, TORNADOES, AND FLOODING</w:t>
            </w:r>
          </w:p>
        </w:tc>
        <w:tc>
          <w:tcPr>
            <w:tcW w:type="dxa" w:w="3263"/>
          </w:tcPr>
          <w:p>
            <w:pPr>
              <w:spacing w:after="0"/>
              <w:jc w:val="left"/>
            </w:pPr>
            <w:r>
              <w:rPr>
                <w:sz w:val="16"/>
              </w:rPr>
              <w:t>Inland Flooding; Tornado</w:t>
            </w:r>
          </w:p>
        </w:tc>
        <w:tc>
          <w:tcPr>
            <w:tcW w:type="dxa" w:w="1405"/>
          </w:tcPr>
          <w:p>
            <w:pPr>
              <w:spacing w:after="0"/>
              <w:jc w:val="right"/>
            </w:pPr>
            <w:r>
              <w:rPr>
                <w:sz w:val="16"/>
              </w:rPr>
              <w:t>$106,900.74</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2008-09-18</w:t>
            </w:r>
          </w:p>
        </w:tc>
        <w:tc>
          <w:tcPr>
            <w:tcW w:type="dxa" w:w="1037"/>
          </w:tcPr>
          <w:p>
            <w:pPr>
              <w:spacing w:after="0"/>
              <w:jc w:val="left"/>
            </w:pPr>
            <w:r>
              <w:rPr>
                <w:sz w:val="16"/>
              </w:rPr>
              <w:t>2008-09-02</w:t>
            </w:r>
          </w:p>
        </w:tc>
        <w:tc>
          <w:tcPr>
            <w:tcW w:type="dxa" w:w="1037"/>
          </w:tcPr>
          <w:p>
            <w:pPr>
              <w:spacing w:after="0"/>
              <w:jc w:val="left"/>
            </w:pPr>
            <w:r>
              <w:rPr>
                <w:sz w:val="16"/>
              </w:rPr>
              <w:t>DR-1793-AR</w:t>
            </w:r>
          </w:p>
        </w:tc>
        <w:tc>
          <w:tcPr>
            <w:tcW w:type="dxa" w:w="1357"/>
          </w:tcPr>
          <w:p>
            <w:pPr>
              <w:spacing w:after="0"/>
              <w:jc w:val="left"/>
            </w:pPr>
            <w:r>
              <w:rPr>
                <w:sz w:val="16"/>
              </w:rPr>
              <w:t>Major disaster</w:t>
            </w:r>
          </w:p>
        </w:tc>
        <w:tc>
          <w:tcPr>
            <w:tcW w:type="dxa" w:w="3353"/>
          </w:tcPr>
          <w:p>
            <w:pPr>
              <w:spacing w:after="0"/>
              <w:jc w:val="left"/>
            </w:pPr>
            <w:r>
              <w:rPr>
                <w:sz w:val="16"/>
              </w:rPr>
              <w:t>SEVERE STORMS AND FLOODING ASSOCIATED WITH HURRICANE GUSTAV</w:t>
            </w:r>
          </w:p>
        </w:tc>
        <w:tc>
          <w:tcPr>
            <w:tcW w:type="dxa" w:w="3263"/>
          </w:tcPr>
          <w:p>
            <w:pPr>
              <w:spacing w:after="0"/>
              <w:jc w:val="left"/>
            </w:pPr>
            <w:r>
              <w:rPr>
                <w:sz w:val="16"/>
              </w:rPr>
              <w:t>Hurricane (primary); also designated: Inland Flooding</w:t>
            </w:r>
          </w:p>
        </w:tc>
        <w:tc>
          <w:tcPr>
            <w:tcW w:type="dxa" w:w="1405"/>
          </w:tcPr>
          <w:p>
            <w:pPr>
              <w:spacing w:after="0"/>
              <w:jc w:val="right"/>
            </w:pPr>
            <w:r>
              <w:rPr>
                <w:sz w:val="16"/>
              </w:rPr>
              <w:t>$206,545.42</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EM-3215-AR</w:t>
            </w:r>
          </w:p>
        </w:tc>
        <w:tc>
          <w:tcPr>
            <w:tcW w:type="dxa" w:w="1357"/>
          </w:tcPr>
          <w:p>
            <w:pPr>
              <w:spacing w:after="0"/>
              <w:jc w:val="left"/>
            </w:pPr>
            <w:r>
              <w:rPr>
                <w:sz w:val="16"/>
              </w:rPr>
              <w:t>Emergency</w:t>
            </w:r>
          </w:p>
        </w:tc>
        <w:tc>
          <w:tcPr>
            <w:tcW w:type="dxa" w:w="3353"/>
          </w:tcPr>
          <w:p>
            <w:pPr>
              <w:spacing w:after="0"/>
              <w:jc w:val="left"/>
            </w:pPr>
            <w:r>
              <w:rPr>
                <w:sz w:val="16"/>
              </w:rPr>
              <w:t>HURRICANE KATRINA EVACUATION</w:t>
            </w:r>
          </w:p>
        </w:tc>
        <w:tc>
          <w:tcPr>
            <w:tcW w:type="dxa" w:w="3263"/>
          </w:tcPr>
          <w:p>
            <w:pPr>
              <w:spacing w:after="0"/>
              <w:jc w:val="left"/>
            </w:pPr>
            <w:r>
              <w:rPr>
                <w:sz w:val="16"/>
              </w:rPr>
              <w:t>Hurricane: evacuation support, not a local hazard event; not counted</w:t>
            </w:r>
          </w:p>
        </w:tc>
        <w:tc>
          <w:tcPr>
            <w:tcW w:type="dxa" w:w="1405"/>
          </w:tcPr>
          <w:p>
            <w:pPr>
              <w:spacing w:after="0"/>
              <w:jc w:val="right"/>
            </w:pPr>
            <w:r>
              <w:rPr>
                <w:sz w:val="16"/>
              </w:rPr>
              <w:t>none found</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2001-03-13</w:t>
            </w:r>
          </w:p>
        </w:tc>
        <w:tc>
          <w:tcPr>
            <w:tcW w:type="dxa" w:w="1037"/>
          </w:tcPr>
          <w:p>
            <w:pPr>
              <w:spacing w:after="0"/>
              <w:jc w:val="left"/>
            </w:pPr>
            <w:r>
              <w:rPr>
                <w:sz w:val="16"/>
              </w:rPr>
              <w:t>2001-02-14</w:t>
            </w:r>
          </w:p>
        </w:tc>
        <w:tc>
          <w:tcPr>
            <w:tcW w:type="dxa" w:w="1037"/>
          </w:tcPr>
          <w:p>
            <w:pPr>
              <w:spacing w:after="0"/>
              <w:jc w:val="left"/>
            </w:pPr>
            <w:r>
              <w:rPr>
                <w:sz w:val="16"/>
              </w:rPr>
              <w:t>DR-1363-AR</w:t>
            </w:r>
          </w:p>
        </w:tc>
        <w:tc>
          <w:tcPr>
            <w:tcW w:type="dxa" w:w="1357"/>
          </w:tcPr>
          <w:p>
            <w:pPr>
              <w:spacing w:after="0"/>
              <w:jc w:val="left"/>
            </w:pPr>
            <w:r>
              <w:rPr>
                <w:sz w:val="16"/>
              </w:rPr>
              <w:t>Major disaster</w:t>
            </w:r>
          </w:p>
        </w:tc>
        <w:tc>
          <w:tcPr>
            <w:tcW w:type="dxa" w:w="3353"/>
          </w:tcPr>
          <w:p>
            <w:pPr>
              <w:spacing w:after="0"/>
              <w:jc w:val="left"/>
            </w:pPr>
            <w:r>
              <w:rPr>
                <w:sz w:val="16"/>
              </w:rPr>
              <w:t>SEVERE STORMS AND FLOODING</w:t>
            </w:r>
          </w:p>
        </w:tc>
        <w:tc>
          <w:tcPr>
            <w:tcW w:type="dxa" w:w="3263"/>
          </w:tcPr>
          <w:p>
            <w:pPr>
              <w:spacing w:after="0"/>
              <w:jc w:val="left"/>
            </w:pPr>
            <w:r>
              <w:rPr>
                <w:sz w:val="16"/>
              </w:rPr>
              <w:t>Inland Flooding</w:t>
            </w:r>
          </w:p>
        </w:tc>
        <w:tc>
          <w:tcPr>
            <w:tcW w:type="dxa" w:w="1405"/>
          </w:tcPr>
          <w:p>
            <w:pPr>
              <w:spacing w:after="0"/>
              <w:jc w:val="right"/>
            </w:pPr>
            <w:r>
              <w:rPr>
                <w:sz w:val="16"/>
              </w:rPr>
              <w:t>$64,562.25</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2000-12-29</w:t>
            </w:r>
          </w:p>
        </w:tc>
        <w:tc>
          <w:tcPr>
            <w:tcW w:type="dxa" w:w="1037"/>
          </w:tcPr>
          <w:p>
            <w:pPr>
              <w:spacing w:after="0"/>
              <w:jc w:val="left"/>
            </w:pPr>
            <w:r>
              <w:rPr>
                <w:sz w:val="16"/>
              </w:rPr>
              <w:t>2000-12-12</w:t>
            </w:r>
          </w:p>
        </w:tc>
        <w:tc>
          <w:tcPr>
            <w:tcW w:type="dxa" w:w="1037"/>
          </w:tcPr>
          <w:p>
            <w:pPr>
              <w:spacing w:after="0"/>
              <w:jc w:val="left"/>
            </w:pPr>
            <w:r>
              <w:rPr>
                <w:sz w:val="16"/>
              </w:rPr>
              <w:t>DR-1354-AR</w:t>
            </w:r>
          </w:p>
        </w:tc>
        <w:tc>
          <w:tcPr>
            <w:tcW w:type="dxa" w:w="1357"/>
          </w:tcPr>
          <w:p>
            <w:pPr>
              <w:spacing w:after="0"/>
              <w:jc w:val="left"/>
            </w:pPr>
            <w:r>
              <w:rPr>
                <w:sz w:val="16"/>
              </w:rPr>
              <w:t>Major disaster</w:t>
            </w:r>
          </w:p>
        </w:tc>
        <w:tc>
          <w:tcPr>
            <w:tcW w:type="dxa" w:w="3353"/>
          </w:tcPr>
          <w:p>
            <w:pPr>
              <w:spacing w:after="0"/>
              <w:jc w:val="left"/>
            </w:pPr>
            <w:r>
              <w:rPr>
                <w:sz w:val="16"/>
              </w:rPr>
              <w:t>SEVERE WINTER ICE STORM</w:t>
            </w:r>
          </w:p>
        </w:tc>
        <w:tc>
          <w:tcPr>
            <w:tcW w:type="dxa" w:w="3263"/>
          </w:tcPr>
          <w:p>
            <w:pPr>
              <w:spacing w:after="0"/>
              <w:jc w:val="left"/>
            </w:pPr>
            <w:r>
              <w:rPr>
                <w:sz w:val="16"/>
              </w:rPr>
              <w:t>Ice Storm (primary); also designated: Cold Wave</w:t>
            </w:r>
          </w:p>
        </w:tc>
        <w:tc>
          <w:tcPr>
            <w:tcW w:type="dxa" w:w="1405"/>
          </w:tcPr>
          <w:p>
            <w:pPr>
              <w:spacing w:after="0"/>
              <w:jc w:val="right"/>
            </w:pPr>
            <w:r>
              <w:rPr>
                <w:sz w:val="16"/>
              </w:rPr>
              <w:t>$338,900.15</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2000-12-28</w:t>
            </w:r>
          </w:p>
        </w:tc>
        <w:tc>
          <w:tcPr>
            <w:tcW w:type="dxa" w:w="1037"/>
          </w:tcPr>
          <w:p>
            <w:pPr>
              <w:spacing w:after="0"/>
              <w:jc w:val="left"/>
            </w:pPr>
            <w:r>
              <w:rPr>
                <w:sz w:val="16"/>
              </w:rPr>
              <w:t>2000-12-12</w:t>
            </w:r>
          </w:p>
        </w:tc>
        <w:tc>
          <w:tcPr>
            <w:tcW w:type="dxa" w:w="1037"/>
          </w:tcPr>
          <w:p>
            <w:pPr>
              <w:spacing w:after="0"/>
              <w:jc w:val="left"/>
            </w:pPr>
            <w:r>
              <w:rPr>
                <w:sz w:val="16"/>
              </w:rPr>
              <w:t>EM-3159-AR</w:t>
            </w:r>
          </w:p>
        </w:tc>
        <w:tc>
          <w:tcPr>
            <w:tcW w:type="dxa" w:w="1357"/>
          </w:tcPr>
          <w:p>
            <w:pPr>
              <w:spacing w:after="0"/>
              <w:jc w:val="left"/>
            </w:pPr>
            <w:r>
              <w:rPr>
                <w:sz w:val="16"/>
              </w:rPr>
              <w:t>Emergency</w:t>
            </w:r>
          </w:p>
        </w:tc>
        <w:tc>
          <w:tcPr>
            <w:tcW w:type="dxa" w:w="3353"/>
          </w:tcPr>
          <w:p>
            <w:pPr>
              <w:spacing w:after="0"/>
              <w:jc w:val="left"/>
            </w:pPr>
            <w:r>
              <w:rPr>
                <w:sz w:val="16"/>
              </w:rPr>
              <w:t>SEVERE WINTER ICE STORM</w:t>
            </w:r>
          </w:p>
        </w:tc>
        <w:tc>
          <w:tcPr>
            <w:tcW w:type="dxa" w:w="3263"/>
          </w:tcPr>
          <w:p>
            <w:pPr>
              <w:spacing w:after="0"/>
              <w:jc w:val="left"/>
            </w:pPr>
            <w:r>
              <w:rPr>
                <w:sz w:val="16"/>
              </w:rPr>
              <w:t>Ice Storm</w:t>
            </w:r>
          </w:p>
        </w:tc>
        <w:tc>
          <w:tcPr>
            <w:tcW w:type="dxa" w:w="1405"/>
          </w:tcPr>
          <w:p>
            <w:pPr>
              <w:spacing w:after="0"/>
              <w:jc w:val="right"/>
            </w:pPr>
            <w:r>
              <w:rPr>
                <w:sz w:val="16"/>
              </w:rPr>
              <w:t>none found</w:t>
            </w:r>
          </w:p>
        </w:tc>
        <w:tc>
          <w:tcPr>
            <w:tcW w:type="dxa" w:w="733"/>
          </w:tcPr>
          <w:p>
            <w:pPr>
              <w:spacing w:after="0"/>
              <w:jc w:val="left"/>
            </w:pPr>
          </w:p>
        </w:tc>
        <w:tc>
          <w:tcPr>
            <w:tcW w:type="dxa" w:w="891"/>
          </w:tcPr>
          <w:p>
            <w:pPr>
              <w:spacing w:after="0"/>
              <w:jc w:val="left"/>
            </w:pPr>
            <w:r>
              <w:rPr>
                <w:sz w:val="16"/>
              </w:rPr>
              <w:t>same incident as DR-1354</w:t>
            </w:r>
          </w:p>
        </w:tc>
      </w:tr>
      <w:tr>
        <w:trPr>
          <w:cantSplit/>
        </w:trPr>
        <w:tc>
          <w:tcPr>
            <w:tcW w:type="dxa" w:w="1037"/>
          </w:tcPr>
          <w:p>
            <w:pPr>
              <w:spacing w:after="0"/>
              <w:jc w:val="left"/>
            </w:pPr>
            <w:r>
              <w:rPr>
                <w:sz w:val="16"/>
              </w:rPr>
              <w:t>1997-04-14</w:t>
            </w:r>
          </w:p>
        </w:tc>
        <w:tc>
          <w:tcPr>
            <w:tcW w:type="dxa" w:w="1037"/>
          </w:tcPr>
          <w:p>
            <w:pPr>
              <w:spacing w:after="0"/>
              <w:jc w:val="left"/>
            </w:pPr>
            <w:r>
              <w:rPr>
                <w:sz w:val="16"/>
              </w:rPr>
              <w:t>1997-04-04</w:t>
            </w:r>
          </w:p>
        </w:tc>
        <w:tc>
          <w:tcPr>
            <w:tcW w:type="dxa" w:w="1037"/>
          </w:tcPr>
          <w:p>
            <w:pPr>
              <w:spacing w:after="0"/>
              <w:jc w:val="left"/>
            </w:pPr>
            <w:r>
              <w:rPr>
                <w:sz w:val="16"/>
              </w:rPr>
              <w:t>DR-1176-AR</w:t>
            </w:r>
          </w:p>
        </w:tc>
        <w:tc>
          <w:tcPr>
            <w:tcW w:type="dxa" w:w="1357"/>
          </w:tcPr>
          <w:p>
            <w:pPr>
              <w:spacing w:after="0"/>
              <w:jc w:val="left"/>
            </w:pPr>
            <w:r>
              <w:rPr>
                <w:sz w:val="16"/>
              </w:rPr>
              <w:t>Major disaster</w:t>
            </w:r>
          </w:p>
        </w:tc>
        <w:tc>
          <w:tcPr>
            <w:tcW w:type="dxa" w:w="3353"/>
          </w:tcPr>
          <w:p>
            <w:pPr>
              <w:spacing w:after="0"/>
              <w:jc w:val="left"/>
            </w:pPr>
            <w:r>
              <w:rPr>
                <w:sz w:val="16"/>
              </w:rPr>
              <w:t>FLOODING, SEVERE STORMS</w:t>
            </w:r>
          </w:p>
        </w:tc>
        <w:tc>
          <w:tcPr>
            <w:tcW w:type="dxa" w:w="3263"/>
          </w:tcPr>
          <w:p>
            <w:pPr>
              <w:spacing w:after="0"/>
              <w:jc w:val="left"/>
            </w:pPr>
            <w:r>
              <w:rPr>
                <w:sz w:val="16"/>
              </w:rPr>
              <w:t>Inland Flooding</w:t>
            </w:r>
          </w:p>
        </w:tc>
        <w:tc>
          <w:tcPr>
            <w:tcW w:type="dxa" w:w="1405"/>
          </w:tcPr>
          <w:p>
            <w:pPr>
              <w:spacing w:after="0"/>
              <w:jc w:val="right"/>
            </w:pPr>
            <w:r>
              <w:rPr>
                <w:sz w:val="16"/>
              </w:rPr>
              <w:t>none found</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1991-05-30</w:t>
            </w:r>
          </w:p>
        </w:tc>
        <w:tc>
          <w:tcPr>
            <w:tcW w:type="dxa" w:w="1037"/>
          </w:tcPr>
          <w:p>
            <w:pPr>
              <w:spacing w:after="0"/>
              <w:jc w:val="left"/>
            </w:pPr>
            <w:r>
              <w:rPr>
                <w:sz w:val="16"/>
              </w:rPr>
              <w:t>1991-04-12</w:t>
            </w:r>
          </w:p>
        </w:tc>
        <w:tc>
          <w:tcPr>
            <w:tcW w:type="dxa" w:w="1037"/>
          </w:tcPr>
          <w:p>
            <w:pPr>
              <w:spacing w:after="0"/>
              <w:jc w:val="left"/>
            </w:pPr>
            <w:r>
              <w:rPr>
                <w:sz w:val="16"/>
              </w:rPr>
              <w:t>DR-907-AR</w:t>
            </w:r>
          </w:p>
        </w:tc>
        <w:tc>
          <w:tcPr>
            <w:tcW w:type="dxa" w:w="1357"/>
          </w:tcPr>
          <w:p>
            <w:pPr>
              <w:spacing w:after="0"/>
              <w:jc w:val="left"/>
            </w:pPr>
            <w:r>
              <w:rPr>
                <w:sz w:val="16"/>
              </w:rPr>
              <w:t>Major disaster</w:t>
            </w:r>
          </w:p>
        </w:tc>
        <w:tc>
          <w:tcPr>
            <w:tcW w:type="dxa" w:w="3353"/>
          </w:tcPr>
          <w:p>
            <w:pPr>
              <w:spacing w:after="0"/>
              <w:jc w:val="left"/>
            </w:pPr>
            <w:r>
              <w:rPr>
                <w:sz w:val="16"/>
              </w:rPr>
              <w:t>SEVERE STORMS &amp; FLOODING</w:t>
            </w:r>
          </w:p>
        </w:tc>
        <w:tc>
          <w:tcPr>
            <w:tcW w:type="dxa" w:w="3263"/>
          </w:tcPr>
          <w:p>
            <w:pPr>
              <w:spacing w:after="0"/>
              <w:jc w:val="left"/>
            </w:pPr>
            <w:r>
              <w:rPr>
                <w:sz w:val="16"/>
              </w:rPr>
              <w:t>Inland Flooding</w:t>
            </w:r>
          </w:p>
        </w:tc>
        <w:tc>
          <w:tcPr>
            <w:tcW w:type="dxa" w:w="1405"/>
          </w:tcPr>
          <w:p>
            <w:pPr>
              <w:spacing w:after="0"/>
              <w:jc w:val="right"/>
            </w:pPr>
            <w:r>
              <w:rPr>
                <w:sz w:val="16"/>
              </w:rPr>
              <w:t>none found</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1973-04-27</w:t>
            </w:r>
          </w:p>
        </w:tc>
        <w:tc>
          <w:tcPr>
            <w:tcW w:type="dxa" w:w="1037"/>
          </w:tcPr>
          <w:p>
            <w:pPr>
              <w:spacing w:after="0"/>
              <w:jc w:val="left"/>
            </w:pPr>
            <w:r>
              <w:rPr>
                <w:sz w:val="16"/>
              </w:rPr>
              <w:t>1973-04-27</w:t>
            </w:r>
          </w:p>
        </w:tc>
        <w:tc>
          <w:tcPr>
            <w:tcW w:type="dxa" w:w="1037"/>
          </w:tcPr>
          <w:p>
            <w:pPr>
              <w:spacing w:after="0"/>
              <w:jc w:val="left"/>
            </w:pPr>
            <w:r>
              <w:rPr>
                <w:sz w:val="16"/>
              </w:rPr>
              <w:t>DR-375-AR</w:t>
            </w:r>
          </w:p>
        </w:tc>
        <w:tc>
          <w:tcPr>
            <w:tcW w:type="dxa" w:w="1357"/>
          </w:tcPr>
          <w:p>
            <w:pPr>
              <w:spacing w:after="0"/>
              <w:jc w:val="left"/>
            </w:pPr>
            <w:r>
              <w:rPr>
                <w:sz w:val="16"/>
              </w:rPr>
              <w:t>Major disaster</w:t>
            </w:r>
          </w:p>
        </w:tc>
        <w:tc>
          <w:tcPr>
            <w:tcW w:type="dxa" w:w="3353"/>
          </w:tcPr>
          <w:p>
            <w:pPr>
              <w:spacing w:after="0"/>
              <w:jc w:val="left"/>
            </w:pPr>
            <w:r>
              <w:rPr>
                <w:sz w:val="16"/>
              </w:rPr>
              <w:t>SEVERE STORMS &amp; FLOODING</w:t>
            </w:r>
          </w:p>
        </w:tc>
        <w:tc>
          <w:tcPr>
            <w:tcW w:type="dxa" w:w="3263"/>
          </w:tcPr>
          <w:p>
            <w:pPr>
              <w:spacing w:after="0"/>
              <w:jc w:val="left"/>
            </w:pPr>
            <w:r>
              <w:rPr>
                <w:sz w:val="16"/>
              </w:rPr>
              <w:t>Inland Flooding</w:t>
            </w:r>
          </w:p>
        </w:tc>
        <w:tc>
          <w:tcPr>
            <w:tcW w:type="dxa" w:w="1405"/>
          </w:tcPr>
          <w:p>
            <w:pPr>
              <w:spacing w:after="0"/>
              <w:jc w:val="right"/>
            </w:pPr>
            <w:r>
              <w:rPr>
                <w:sz w:val="16"/>
              </w:rPr>
              <w:t>none found</w:t>
            </w:r>
          </w:p>
        </w:tc>
        <w:tc>
          <w:tcPr>
            <w:tcW w:type="dxa" w:w="733"/>
          </w:tcPr>
          <w:p>
            <w:pPr>
              <w:spacing w:after="0"/>
              <w:jc w:val="left"/>
            </w:pPr>
          </w:p>
        </w:tc>
        <w:tc>
          <w:tcPr>
            <w:tcW w:type="dxa" w:w="891"/>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53"/>
        <w:gridCol w:w="1153"/>
        <w:gridCol w:w="1053"/>
        <w:gridCol w:w="1550"/>
        <w:gridCol w:w="2542"/>
        <w:gridCol w:w="5222"/>
        <w:gridCol w:w="720"/>
        <w:gridCol w:w="720"/>
      </w:tblGrid>
      <w:tr>
        <w:trPr>
          <w:cantSplit/>
          <w:tblHeader/>
        </w:trPr>
        <w:tc>
          <w:tcPr>
            <w:tcW w:type="dxa" w:w="1153"/>
            <w:shd w:val="clear" w:color="auto" w:fill="E8E8E8"/>
          </w:tcPr>
          <w:p>
            <w:pPr>
              <w:spacing w:after="0"/>
              <w:jc w:val="left"/>
            </w:pPr>
            <w:r>
              <w:rPr>
                <w:b/>
                <w:sz w:val="16"/>
              </w:rPr>
              <w:t>Declared</w:t>
            </w:r>
          </w:p>
        </w:tc>
        <w:tc>
          <w:tcPr>
            <w:tcW w:type="dxa" w:w="1153"/>
            <w:shd w:val="clear" w:color="auto" w:fill="E8E8E8"/>
          </w:tcPr>
          <w:p>
            <w:pPr>
              <w:spacing w:after="0"/>
              <w:jc w:val="left"/>
            </w:pPr>
            <w:r>
              <w:rPr>
                <w:b/>
                <w:sz w:val="16"/>
              </w:rPr>
              <w:t>Incident began</w:t>
            </w:r>
          </w:p>
        </w:tc>
        <w:tc>
          <w:tcPr>
            <w:tcW w:type="dxa" w:w="1053"/>
            <w:shd w:val="clear" w:color="auto" w:fill="E8E8E8"/>
          </w:tcPr>
          <w:p>
            <w:pPr>
              <w:spacing w:after="0"/>
              <w:jc w:val="left"/>
            </w:pPr>
            <w:r>
              <w:rPr>
                <w:b/>
                <w:sz w:val="16"/>
              </w:rPr>
              <w:t>FEMA number</w:t>
            </w:r>
          </w:p>
        </w:tc>
        <w:tc>
          <w:tcPr>
            <w:tcW w:type="dxa" w:w="1550"/>
            <w:shd w:val="clear" w:color="auto" w:fill="E8E8E8"/>
          </w:tcPr>
          <w:p>
            <w:pPr>
              <w:spacing w:after="0"/>
              <w:jc w:val="left"/>
            </w:pPr>
            <w:r>
              <w:rPr>
                <w:b/>
                <w:sz w:val="16"/>
              </w:rPr>
              <w:t>Type</w:t>
            </w:r>
          </w:p>
        </w:tc>
        <w:tc>
          <w:tcPr>
            <w:tcW w:type="dxa" w:w="2542"/>
            <w:shd w:val="clear" w:color="auto" w:fill="E8E8E8"/>
          </w:tcPr>
          <w:p>
            <w:pPr>
              <w:spacing w:after="0"/>
              <w:jc w:val="left"/>
            </w:pPr>
            <w:r>
              <w:rPr>
                <w:b/>
                <w:sz w:val="16"/>
              </w:rPr>
              <w:t>Title</w:t>
            </w:r>
          </w:p>
        </w:tc>
        <w:tc>
          <w:tcPr>
            <w:tcW w:type="dxa" w:w="5222"/>
            <w:shd w:val="clear" w:color="auto" w:fill="E8E8E8"/>
          </w:tcPr>
          <w:p>
            <w:pPr>
              <w:spacing w:after="0"/>
              <w:jc w:val="left"/>
            </w:pPr>
            <w:r>
              <w:rPr>
                <w:b/>
                <w:sz w:val="16"/>
              </w:rPr>
              <w:t>Mapped hazard</w:t>
            </w:r>
          </w:p>
        </w:tc>
        <w:tc>
          <w:tcPr>
            <w:tcW w:type="dxa" w:w="720"/>
            <w:shd w:val="clear" w:color="auto" w:fill="E8E8E8"/>
          </w:tcPr>
          <w:p>
            <w:pPr>
              <w:spacing w:after="0"/>
              <w:jc w:val="left"/>
            </w:pPr>
            <w:r>
              <w:rPr>
                <w:b/>
                <w:sz w:val="16"/>
              </w:rPr>
              <w:t>Flags</w:t>
            </w:r>
          </w:p>
        </w:tc>
        <w:tc>
          <w:tcPr>
            <w:tcW w:type="dxa" w:w="720"/>
            <w:shd w:val="clear" w:color="auto" w:fill="E8E8E8"/>
          </w:tcPr>
          <w:p>
            <w:pPr>
              <w:spacing w:after="0"/>
              <w:jc w:val="left"/>
            </w:pPr>
            <w:r>
              <w:rPr>
                <w:b/>
                <w:sz w:val="16"/>
              </w:rPr>
              <w:t>Notes</w:t>
            </w:r>
          </w:p>
        </w:tc>
      </w:tr>
      <w:tr>
        <w:trPr>
          <w:cantSplit/>
        </w:trPr>
        <w:tc>
          <w:tcPr>
            <w:tcW w:type="dxa" w:w="1153"/>
          </w:tcPr>
          <w:p>
            <w:pPr>
              <w:spacing w:after="0"/>
              <w:jc w:val="left"/>
            </w:pPr>
            <w:r>
              <w:rPr>
                <w:sz w:val="16"/>
              </w:rPr>
              <w:t>1964-03-20</w:t>
            </w:r>
          </w:p>
        </w:tc>
        <w:tc>
          <w:tcPr>
            <w:tcW w:type="dxa" w:w="1153"/>
          </w:tcPr>
          <w:p>
            <w:pPr>
              <w:spacing w:after="0"/>
              <w:jc w:val="left"/>
            </w:pPr>
            <w:r>
              <w:rPr>
                <w:sz w:val="16"/>
              </w:rPr>
              <w:t>1964-03-20</w:t>
            </w:r>
          </w:p>
        </w:tc>
        <w:tc>
          <w:tcPr>
            <w:tcW w:type="dxa" w:w="1053"/>
          </w:tcPr>
          <w:p>
            <w:pPr>
              <w:spacing w:after="0"/>
              <w:jc w:val="left"/>
            </w:pPr>
            <w:r>
              <w:rPr>
                <w:sz w:val="16"/>
              </w:rPr>
              <w:t>DR-166-AR</w:t>
            </w:r>
          </w:p>
        </w:tc>
        <w:tc>
          <w:tcPr>
            <w:tcW w:type="dxa" w:w="1550"/>
          </w:tcPr>
          <w:p>
            <w:pPr>
              <w:spacing w:after="0"/>
              <w:jc w:val="left"/>
            </w:pPr>
            <w:r>
              <w:rPr>
                <w:sz w:val="16"/>
              </w:rPr>
              <w:t>Major disaster</w:t>
            </w:r>
          </w:p>
        </w:tc>
        <w:tc>
          <w:tcPr>
            <w:tcW w:type="dxa" w:w="2542"/>
          </w:tcPr>
          <w:p>
            <w:pPr>
              <w:spacing w:after="0"/>
              <w:jc w:val="left"/>
            </w:pPr>
            <w:r>
              <w:rPr>
                <w:sz w:val="16"/>
              </w:rPr>
              <w:t>SEVERE STORMS &amp; FLOODING</w:t>
            </w:r>
          </w:p>
        </w:tc>
        <w:tc>
          <w:tcPr>
            <w:tcW w:type="dxa" w:w="5222"/>
          </w:tcPr>
          <w:p>
            <w:pPr>
              <w:spacing w:after="0"/>
              <w:jc w:val="left"/>
            </w:pPr>
            <w:r>
              <w:rPr>
                <w:sz w:val="16"/>
              </w:rPr>
              <w:t>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1963-08-02</w:t>
            </w:r>
          </w:p>
        </w:tc>
        <w:tc>
          <w:tcPr>
            <w:tcW w:type="dxa" w:w="1153"/>
          </w:tcPr>
          <w:p>
            <w:pPr>
              <w:spacing w:after="0"/>
              <w:jc w:val="left"/>
            </w:pPr>
            <w:r>
              <w:rPr>
                <w:sz w:val="16"/>
              </w:rPr>
              <w:t>1963-08-02</w:t>
            </w:r>
          </w:p>
        </w:tc>
        <w:tc>
          <w:tcPr>
            <w:tcW w:type="dxa" w:w="1053"/>
          </w:tcPr>
          <w:p>
            <w:pPr>
              <w:spacing w:after="0"/>
              <w:jc w:val="left"/>
            </w:pPr>
            <w:r>
              <w:rPr>
                <w:sz w:val="16"/>
              </w:rPr>
              <w:t>DR-157-AR</w:t>
            </w:r>
          </w:p>
        </w:tc>
        <w:tc>
          <w:tcPr>
            <w:tcW w:type="dxa" w:w="1550"/>
          </w:tcPr>
          <w:p>
            <w:pPr>
              <w:spacing w:after="0"/>
              <w:jc w:val="left"/>
            </w:pPr>
            <w:r>
              <w:rPr>
                <w:sz w:val="16"/>
              </w:rPr>
              <w:t>Major disaster</w:t>
            </w:r>
          </w:p>
        </w:tc>
        <w:tc>
          <w:tcPr>
            <w:tcW w:type="dxa" w:w="2542"/>
          </w:tcPr>
          <w:p>
            <w:pPr>
              <w:spacing w:after="0"/>
              <w:jc w:val="left"/>
            </w:pPr>
            <w:r>
              <w:rPr>
                <w:sz w:val="16"/>
              </w:rPr>
              <w:t>HEAVY RAINS &amp; FLOODING</w:t>
            </w:r>
          </w:p>
        </w:tc>
        <w:tc>
          <w:tcPr>
            <w:tcW w:type="dxa" w:w="5222"/>
          </w:tcPr>
          <w:p>
            <w:pPr>
              <w:spacing w:after="0"/>
              <w:jc w:val="left"/>
            </w:pPr>
            <w:r>
              <w:rPr>
                <w:sz w:val="16"/>
              </w:rPr>
              <w:t>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1961-05-16</w:t>
            </w:r>
          </w:p>
        </w:tc>
        <w:tc>
          <w:tcPr>
            <w:tcW w:type="dxa" w:w="1153"/>
          </w:tcPr>
          <w:p>
            <w:pPr>
              <w:spacing w:after="0"/>
              <w:jc w:val="left"/>
            </w:pPr>
            <w:r>
              <w:rPr>
                <w:sz w:val="16"/>
              </w:rPr>
              <w:t>1961-05-16</w:t>
            </w:r>
          </w:p>
        </w:tc>
        <w:tc>
          <w:tcPr>
            <w:tcW w:type="dxa" w:w="1053"/>
          </w:tcPr>
          <w:p>
            <w:pPr>
              <w:spacing w:after="0"/>
              <w:jc w:val="left"/>
            </w:pPr>
            <w:r>
              <w:rPr>
                <w:sz w:val="16"/>
              </w:rPr>
              <w:t>DR-112-AR</w:t>
            </w:r>
          </w:p>
        </w:tc>
        <w:tc>
          <w:tcPr>
            <w:tcW w:type="dxa" w:w="1550"/>
          </w:tcPr>
          <w:p>
            <w:pPr>
              <w:spacing w:after="0"/>
              <w:jc w:val="left"/>
            </w:pPr>
            <w:r>
              <w:rPr>
                <w:sz w:val="16"/>
              </w:rPr>
              <w:t>Major disaster</w:t>
            </w:r>
          </w:p>
        </w:tc>
        <w:tc>
          <w:tcPr>
            <w:tcW w:type="dxa" w:w="2542"/>
          </w:tcPr>
          <w:p>
            <w:pPr>
              <w:spacing w:after="0"/>
              <w:jc w:val="left"/>
            </w:pPr>
            <w:r>
              <w:rPr>
                <w:sz w:val="16"/>
              </w:rPr>
              <w:t>FLOODS &amp; TORNADOES</w:t>
            </w:r>
          </w:p>
        </w:tc>
        <w:tc>
          <w:tcPr>
            <w:tcW w:type="dxa" w:w="5222"/>
          </w:tcPr>
          <w:p>
            <w:pPr>
              <w:spacing w:after="0"/>
              <w:jc w:val="left"/>
            </w:pPr>
            <w:r>
              <w:rPr>
                <w:sz w:val="16"/>
              </w:rPr>
              <w:t>Inland Flooding (primary); also designated: Tornado</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1960-05-28</w:t>
            </w:r>
          </w:p>
        </w:tc>
        <w:tc>
          <w:tcPr>
            <w:tcW w:type="dxa" w:w="1153"/>
          </w:tcPr>
          <w:p>
            <w:pPr>
              <w:spacing w:after="0"/>
              <w:jc w:val="left"/>
            </w:pPr>
            <w:r>
              <w:rPr>
                <w:sz w:val="16"/>
              </w:rPr>
              <w:t>1960-05-28</w:t>
            </w:r>
          </w:p>
        </w:tc>
        <w:tc>
          <w:tcPr>
            <w:tcW w:type="dxa" w:w="1053"/>
          </w:tcPr>
          <w:p>
            <w:pPr>
              <w:spacing w:after="0"/>
              <w:jc w:val="left"/>
            </w:pPr>
            <w:r>
              <w:rPr>
                <w:sz w:val="16"/>
              </w:rPr>
              <w:t>DR-102-AR</w:t>
            </w:r>
          </w:p>
        </w:tc>
        <w:tc>
          <w:tcPr>
            <w:tcW w:type="dxa" w:w="1550"/>
          </w:tcPr>
          <w:p>
            <w:pPr>
              <w:spacing w:after="0"/>
              <w:jc w:val="left"/>
            </w:pPr>
            <w:r>
              <w:rPr>
                <w:sz w:val="16"/>
              </w:rPr>
              <w:t>Major disaster</w:t>
            </w:r>
          </w:p>
        </w:tc>
        <w:tc>
          <w:tcPr>
            <w:tcW w:type="dxa" w:w="2542"/>
          </w:tcPr>
          <w:p>
            <w:pPr>
              <w:spacing w:after="0"/>
              <w:jc w:val="left"/>
            </w:pPr>
            <w:r>
              <w:rPr>
                <w:sz w:val="16"/>
              </w:rPr>
              <w:t>TORNADOES &amp; FLOODS</w:t>
            </w:r>
          </w:p>
        </w:tc>
        <w:tc>
          <w:tcPr>
            <w:tcW w:type="dxa" w:w="5222"/>
          </w:tcPr>
          <w:p>
            <w:pPr>
              <w:spacing w:after="0"/>
              <w:jc w:val="left"/>
            </w:pPr>
            <w:r>
              <w:rPr>
                <w:sz w:val="16"/>
              </w:rPr>
              <w:t>Tornado (primary); also designated: 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1958-05-15</w:t>
            </w:r>
          </w:p>
        </w:tc>
        <w:tc>
          <w:tcPr>
            <w:tcW w:type="dxa" w:w="1153"/>
          </w:tcPr>
          <w:p>
            <w:pPr>
              <w:spacing w:after="0"/>
              <w:jc w:val="left"/>
            </w:pPr>
            <w:r>
              <w:rPr>
                <w:sz w:val="16"/>
              </w:rPr>
              <w:t>1958-05-15</w:t>
            </w:r>
          </w:p>
        </w:tc>
        <w:tc>
          <w:tcPr>
            <w:tcW w:type="dxa" w:w="1053"/>
          </w:tcPr>
          <w:p>
            <w:pPr>
              <w:spacing w:after="0"/>
              <w:jc w:val="left"/>
            </w:pPr>
            <w:r>
              <w:rPr>
                <w:sz w:val="16"/>
              </w:rPr>
              <w:t>DR-83-AR</w:t>
            </w:r>
          </w:p>
        </w:tc>
        <w:tc>
          <w:tcPr>
            <w:tcW w:type="dxa" w:w="1550"/>
          </w:tcPr>
          <w:p>
            <w:pPr>
              <w:spacing w:after="0"/>
              <w:jc w:val="left"/>
            </w:pPr>
            <w:r>
              <w:rPr>
                <w:sz w:val="16"/>
              </w:rPr>
              <w:t>Major disaster</w:t>
            </w:r>
          </w:p>
        </w:tc>
        <w:tc>
          <w:tcPr>
            <w:tcW w:type="dxa" w:w="2542"/>
          </w:tcPr>
          <w:p>
            <w:pPr>
              <w:spacing w:after="0"/>
              <w:jc w:val="left"/>
            </w:pPr>
            <w:r>
              <w:rPr>
                <w:sz w:val="16"/>
              </w:rPr>
              <w:t>HEAVY RAINSTORMS &amp; FLOODS</w:t>
            </w:r>
          </w:p>
        </w:tc>
        <w:tc>
          <w:tcPr>
            <w:tcW w:type="dxa" w:w="5222"/>
          </w:tcPr>
          <w:p>
            <w:pPr>
              <w:spacing w:after="0"/>
              <w:jc w:val="left"/>
            </w:pPr>
            <w:r>
              <w:rPr>
                <w:sz w:val="16"/>
              </w:rPr>
              <w:t>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1957-05-29</w:t>
            </w:r>
          </w:p>
        </w:tc>
        <w:tc>
          <w:tcPr>
            <w:tcW w:type="dxa" w:w="1153"/>
          </w:tcPr>
          <w:p>
            <w:pPr>
              <w:spacing w:after="0"/>
              <w:jc w:val="left"/>
            </w:pPr>
            <w:r>
              <w:rPr>
                <w:sz w:val="16"/>
              </w:rPr>
              <w:t>1957-05-29</w:t>
            </w:r>
          </w:p>
        </w:tc>
        <w:tc>
          <w:tcPr>
            <w:tcW w:type="dxa" w:w="1053"/>
          </w:tcPr>
          <w:p>
            <w:pPr>
              <w:spacing w:after="0"/>
              <w:jc w:val="left"/>
            </w:pPr>
            <w:r>
              <w:rPr>
                <w:sz w:val="16"/>
              </w:rPr>
              <w:t>DR-77-AR</w:t>
            </w:r>
          </w:p>
        </w:tc>
        <w:tc>
          <w:tcPr>
            <w:tcW w:type="dxa" w:w="1550"/>
          </w:tcPr>
          <w:p>
            <w:pPr>
              <w:spacing w:after="0"/>
              <w:jc w:val="left"/>
            </w:pPr>
            <w:r>
              <w:rPr>
                <w:sz w:val="16"/>
              </w:rPr>
              <w:t>Major disaster</w:t>
            </w:r>
          </w:p>
        </w:tc>
        <w:tc>
          <w:tcPr>
            <w:tcW w:type="dxa" w:w="2542"/>
          </w:tcPr>
          <w:p>
            <w:pPr>
              <w:spacing w:after="0"/>
              <w:jc w:val="left"/>
            </w:pPr>
            <w:r>
              <w:rPr>
                <w:sz w:val="16"/>
              </w:rPr>
              <w:t>TORNADOES, RAIN, HAIL &amp; FLOODS</w:t>
            </w:r>
          </w:p>
        </w:tc>
        <w:tc>
          <w:tcPr>
            <w:tcW w:type="dxa" w:w="5222"/>
          </w:tcPr>
          <w:p>
            <w:pPr>
              <w:spacing w:after="0"/>
              <w:jc w:val="left"/>
            </w:pPr>
            <w:r>
              <w:rPr>
                <w:sz w:val="16"/>
              </w:rPr>
              <w:t>Tornado (primary); also designated: Hail, Inland Flooding</w:t>
            </w:r>
          </w:p>
        </w:tc>
        <w:tc>
          <w:tcPr>
            <w:tcW w:type="dxa" w:w="720"/>
          </w:tcPr>
          <w:p>
            <w:pPr>
              <w:spacing w:after="0"/>
              <w:jc w:val="left"/>
            </w:pPr>
          </w:p>
        </w:tc>
        <w:tc>
          <w:tcPr>
            <w:tcW w:type="dxa" w:w="720"/>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7</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Includes 7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23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74</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6</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Includes 3 Tropical Depression records, event types the NRI definition of this hazard leaves out.</w:t>
            </w:r>
          </w:p>
        </w:tc>
      </w:tr>
      <w:tr>
        <w:trPr>
          <w:cantSplit/>
        </w:trPr>
        <w:tc>
          <w:tcPr>
            <w:tcW w:type="dxa" w:w="1269"/>
          </w:tcPr>
          <w:p>
            <w:pPr>
              <w:spacing w:after="0"/>
              <w:jc w:val="left"/>
            </w:pPr>
            <w:r>
              <w:rPr>
                <w:sz w:val="16"/>
              </w:rPr>
              <w:t>Ice Storm</w:t>
            </w:r>
          </w:p>
        </w:tc>
        <w:tc>
          <w:tcPr>
            <w:tcW w:type="dxa" w:w="1487"/>
          </w:tcPr>
          <w:p>
            <w:pPr>
              <w:spacing w:after="0"/>
              <w:jc w:val="right"/>
            </w:pPr>
            <w:r>
              <w:rPr>
                <w:sz w:val="16"/>
              </w:rPr>
              <w:t>6</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36</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5</w:t>
            </w:r>
          </w:p>
        </w:tc>
        <w:tc>
          <w:tcPr>
            <w:tcW w:type="dxa" w:w="1356"/>
          </w:tcPr>
          <w:p>
            <w:pPr>
              <w:spacing w:after="0"/>
              <w:jc w:val="right"/>
            </w:pPr>
            <w:r>
              <w:rPr>
                <w:sz w:val="16"/>
              </w:rPr>
              <w:t>12</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187</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9</w:t>
            </w:r>
          </w:p>
        </w:tc>
        <w:tc>
          <w:tcPr>
            <w:tcW w:type="dxa" w:w="1356"/>
          </w:tcPr>
          <w:p>
            <w:pPr>
              <w:spacing w:after="0"/>
              <w:jc w:val="right"/>
            </w:pPr>
            <w:r>
              <w:rPr>
                <w:sz w:val="16"/>
              </w:rPr>
              <w:t>3</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r>
              <w:rPr>
                <w:sz w:val="16"/>
              </w:rPr>
              <w:t>Includes 7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28</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3</w:t>
            </w:r>
          </w:p>
        </w:tc>
        <w:tc>
          <w:tcPr>
            <w:tcW w:type="dxa" w:w="1356"/>
          </w:tcPr>
          <w:p>
            <w:pPr>
              <w:spacing w:after="0"/>
              <w:jc w:val="right"/>
            </w:pPr>
            <w:r>
              <w:rPr>
                <w:sz w:val="16"/>
              </w:rPr>
              <w:t>7</w:t>
            </w:r>
          </w:p>
        </w:tc>
        <w:tc>
          <w:tcPr>
            <w:tcW w:type="dxa" w:w="1684"/>
          </w:tcPr>
          <w:p>
            <w:pPr>
              <w:spacing w:after="0"/>
              <w:jc w:val="right"/>
            </w:pP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5</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42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6</w:t>
            </w:r>
          </w:p>
        </w:tc>
        <w:tc>
          <w:tcPr>
            <w:tcW w:type="dxa" w:w="1356"/>
          </w:tcPr>
          <w:p>
            <w:pPr>
              <w:spacing w:after="0"/>
              <w:jc w:val="right"/>
            </w:pPr>
            <w:r>
              <w:rPr>
                <w:sz w:val="16"/>
              </w:rPr>
              <w:t>2</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849"/>
        <w:gridCol w:w="2918"/>
        <w:gridCol w:w="1118"/>
        <w:gridCol w:w="1813"/>
        <w:gridCol w:w="648"/>
        <w:gridCol w:w="251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849"/>
            <w:shd w:val="clear" w:color="auto" w:fill="E8E8E8"/>
          </w:tcPr>
          <w:p>
            <w:pPr>
              <w:spacing w:after="0"/>
              <w:jc w:val="left"/>
            </w:pPr>
            <w:r>
              <w:rPr>
                <w:b/>
                <w:sz w:val="16"/>
              </w:rPr>
              <w:t>Magnitude or extent</w:t>
            </w:r>
          </w:p>
        </w:tc>
        <w:tc>
          <w:tcPr>
            <w:tcW w:type="dxa" w:w="2918"/>
            <w:shd w:val="clear" w:color="auto" w:fill="E8E8E8"/>
          </w:tcPr>
          <w:p>
            <w:pPr>
              <w:spacing w:after="0"/>
              <w:jc w:val="left"/>
            </w:pPr>
            <w:r>
              <w:rPr>
                <w:b/>
                <w:sz w:val="16"/>
              </w:rPr>
              <w:t>Damage</w:t>
            </w:r>
          </w:p>
          <w:p>
            <w:pPr>
              <w:spacing w:after="0"/>
              <w:jc w:val="left"/>
            </w:pPr>
            <w:r>
              <w:rPr>
                <w:i/>
                <w:color w:val="555555"/>
                <w:sz w:val="14"/>
              </w:rPr>
              <w:t>nominal dollars</w:t>
            </w:r>
          </w:p>
        </w:tc>
        <w:tc>
          <w:tcPr>
            <w:tcW w:type="dxa" w:w="111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13"/>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251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2021-03-27</w:t>
            </w:r>
          </w:p>
        </w:tc>
        <w:tc>
          <w:tcPr>
            <w:tcW w:type="dxa" w:w="1215"/>
          </w:tcPr>
          <w:p>
            <w:pPr>
              <w:spacing w:after="0"/>
              <w:jc w:val="left"/>
            </w:pPr>
            <w:r>
              <w:rPr>
                <w:sz w:val="16"/>
              </w:rPr>
              <w:t>Thunderstorm Wind</w:t>
            </w:r>
          </w:p>
        </w:tc>
        <w:tc>
          <w:tcPr>
            <w:tcW w:type="dxa" w:w="2849"/>
          </w:tcPr>
          <w:p>
            <w:pPr>
              <w:spacing w:after="0"/>
              <w:jc w:val="left"/>
            </w:pPr>
            <w:r>
              <w:rPr>
                <w:sz w:val="16"/>
              </w:rPr>
              <w:t>78 kt (90 mph) estimated gust</w:t>
            </w:r>
          </w:p>
        </w:tc>
        <w:tc>
          <w:tcPr>
            <w:tcW w:type="dxa" w:w="2918"/>
          </w:tcPr>
          <w:p>
            <w:pPr>
              <w:spacing w:after="0"/>
              <w:jc w:val="left"/>
            </w:pPr>
            <w:r>
              <w:rPr>
                <w:sz w:val="16"/>
              </w:rPr>
              <w:t>damage not reported</w:t>
            </w:r>
          </w:p>
        </w:tc>
        <w:tc>
          <w:tcPr>
            <w:tcW w:type="dxa" w:w="1118"/>
          </w:tcPr>
          <w:p>
            <w:pPr>
              <w:spacing w:after="0"/>
              <w:jc w:val="right"/>
            </w:pPr>
            <w:r>
              <w:rPr>
                <w:sz w:val="16"/>
              </w:rPr>
              <w:t>0, 0</w:t>
            </w:r>
          </w:p>
        </w:tc>
        <w:tc>
          <w:tcPr>
            <w:tcW w:type="dxa" w:w="1813"/>
          </w:tcPr>
          <w:p>
            <w:pPr>
              <w:spacing w:after="0"/>
              <w:jc w:val="left"/>
            </w:pPr>
            <w:r>
              <w:rPr>
                <w:sz w:val="16"/>
              </w:rPr>
              <w:t>PRINCETON</w:t>
            </w:r>
          </w:p>
        </w:tc>
        <w:tc>
          <w:tcPr>
            <w:tcW w:type="dxa" w:w="648"/>
          </w:tcPr>
          <w:p>
            <w:pPr>
              <w:spacing w:after="0"/>
              <w:jc w:val="left"/>
            </w:pPr>
          </w:p>
        </w:tc>
        <w:tc>
          <w:tcPr>
            <w:tcW w:type="dxa" w:w="2514"/>
          </w:tcPr>
          <w:p>
            <w:pPr>
              <w:spacing w:after="0"/>
              <w:jc w:val="left"/>
            </w:pPr>
            <w:r>
              <w:rPr>
                <w:sz w:val="16"/>
              </w:rPr>
              <w:t>B1-c worst recorded: Thunderstorm Wind</w:t>
            </w:r>
          </w:p>
        </w:tc>
      </w:tr>
      <w:tr>
        <w:trPr>
          <w:cantSplit/>
        </w:trPr>
        <w:tc>
          <w:tcPr>
            <w:tcW w:type="dxa" w:w="1037"/>
          </w:tcPr>
          <w:p>
            <w:pPr>
              <w:spacing w:after="0"/>
              <w:jc w:val="left"/>
            </w:pPr>
            <w:r>
              <w:rPr>
                <w:sz w:val="16"/>
              </w:rPr>
              <w:t>2015-02-16</w:t>
            </w:r>
          </w:p>
        </w:tc>
        <w:tc>
          <w:tcPr>
            <w:tcW w:type="dxa" w:w="1215"/>
          </w:tcPr>
          <w:p>
            <w:pPr>
              <w:spacing w:after="0"/>
              <w:jc w:val="left"/>
            </w:pPr>
            <w:r>
              <w:rPr>
                <w:sz w:val="16"/>
              </w:rPr>
              <w:t>Ice Storm</w:t>
            </w:r>
          </w:p>
        </w:tc>
        <w:tc>
          <w:tcPr>
            <w:tcW w:type="dxa" w:w="2849"/>
          </w:tcPr>
          <w:p>
            <w:pPr>
              <w:spacing w:after="0"/>
              <w:jc w:val="left"/>
            </w:pPr>
          </w:p>
        </w:tc>
        <w:tc>
          <w:tcPr>
            <w:tcW w:type="dxa" w:w="2918"/>
          </w:tcPr>
          <w:p>
            <w:pPr>
              <w:spacing w:after="0"/>
              <w:jc w:val="left"/>
            </w:pPr>
            <w:r>
              <w:rPr>
                <w:sz w:val="16"/>
              </w:rPr>
              <w:t>$75,000 property; $0 crops, reported for the zone (2015 dollars)</w:t>
            </w:r>
          </w:p>
        </w:tc>
        <w:tc>
          <w:tcPr>
            <w:tcW w:type="dxa" w:w="1118"/>
          </w:tcPr>
          <w:p>
            <w:pPr>
              <w:spacing w:after="0"/>
              <w:jc w:val="right"/>
            </w:pPr>
            <w:r>
              <w:rPr>
                <w:sz w:val="16"/>
              </w:rPr>
              <w:t>0, 0</w:t>
            </w:r>
          </w:p>
        </w:tc>
        <w:tc>
          <w:tcPr>
            <w:tcW w:type="dxa" w:w="1813"/>
          </w:tcPr>
          <w:p>
            <w:pPr>
              <w:spacing w:after="0"/>
              <w:jc w:val="left"/>
            </w:pPr>
            <w:r>
              <w:rPr>
                <w:sz w:val="16"/>
              </w:rPr>
              <w:t>NWS zone ARZ062 (DALLAS), zone-level: may include parts of neighboring counties</w:t>
            </w:r>
          </w:p>
        </w:tc>
        <w:tc>
          <w:tcPr>
            <w:tcW w:type="dxa" w:w="648"/>
          </w:tcPr>
          <w:p>
            <w:pPr>
              <w:spacing w:after="0"/>
              <w:jc w:val="left"/>
            </w:pPr>
          </w:p>
        </w:tc>
        <w:tc>
          <w:tcPr>
            <w:tcW w:type="dxa" w:w="2514"/>
          </w:tcPr>
          <w:p>
            <w:pPr>
              <w:spacing w:after="0"/>
              <w:jc w:val="left"/>
            </w:pPr>
            <w:r>
              <w:rPr>
                <w:sz w:val="16"/>
              </w:rPr>
              <w:t>B1-c worst recorded: Ice Storm</w:t>
            </w:r>
          </w:p>
        </w:tc>
      </w:tr>
      <w:tr>
        <w:trPr>
          <w:cantSplit/>
        </w:trPr>
        <w:tc>
          <w:tcPr>
            <w:tcW w:type="dxa" w:w="1037"/>
          </w:tcPr>
          <w:p>
            <w:pPr>
              <w:spacing w:after="0"/>
              <w:jc w:val="left"/>
            </w:pPr>
            <w:r>
              <w:rPr>
                <w:sz w:val="16"/>
              </w:rPr>
              <w:t>2012-06-25</w:t>
            </w:r>
          </w:p>
        </w:tc>
        <w:tc>
          <w:tcPr>
            <w:tcW w:type="dxa" w:w="1215"/>
          </w:tcPr>
          <w:p>
            <w:pPr>
              <w:spacing w:after="0"/>
              <w:jc w:val="left"/>
            </w:pPr>
            <w:r>
              <w:rPr>
                <w:sz w:val="16"/>
              </w:rPr>
              <w:t>Heat</w:t>
            </w:r>
          </w:p>
        </w:tc>
        <w:tc>
          <w:tcPr>
            <w:tcW w:type="dxa" w:w="2849"/>
          </w:tcPr>
          <w:p>
            <w:pPr>
              <w:spacing w:after="0"/>
              <w:jc w:val="left"/>
            </w:pPr>
          </w:p>
        </w:tc>
        <w:tc>
          <w:tcPr>
            <w:tcW w:type="dxa" w:w="2918"/>
          </w:tcPr>
          <w:p>
            <w:pPr>
              <w:spacing w:after="0"/>
              <w:jc w:val="left"/>
            </w:pPr>
            <w:r>
              <w:rPr>
                <w:sz w:val="16"/>
              </w:rPr>
              <w:t>damage not reported</w:t>
            </w:r>
          </w:p>
        </w:tc>
        <w:tc>
          <w:tcPr>
            <w:tcW w:type="dxa" w:w="1118"/>
          </w:tcPr>
          <w:p>
            <w:pPr>
              <w:spacing w:after="0"/>
              <w:jc w:val="right"/>
            </w:pPr>
            <w:r>
              <w:rPr>
                <w:sz w:val="16"/>
              </w:rPr>
              <w:t>0, 0</w:t>
            </w:r>
          </w:p>
        </w:tc>
        <w:tc>
          <w:tcPr>
            <w:tcW w:type="dxa" w:w="1813"/>
          </w:tcPr>
          <w:p>
            <w:pPr>
              <w:spacing w:after="0"/>
              <w:jc w:val="left"/>
            </w:pPr>
            <w:r>
              <w:rPr>
                <w:sz w:val="16"/>
              </w:rPr>
              <w:t>NWS zone ARZ062 (DALLAS), zone-level: may include parts of neighboring counties</w:t>
            </w:r>
          </w:p>
        </w:tc>
        <w:tc>
          <w:tcPr>
            <w:tcW w:type="dxa" w:w="648"/>
          </w:tcPr>
          <w:p>
            <w:pPr>
              <w:spacing w:after="0"/>
              <w:jc w:val="left"/>
            </w:pPr>
          </w:p>
        </w:tc>
        <w:tc>
          <w:tcPr>
            <w:tcW w:type="dxa" w:w="2514"/>
          </w:tcPr>
          <w:p>
            <w:pPr>
              <w:spacing w:after="0"/>
              <w:jc w:val="left"/>
            </w:pPr>
            <w:r>
              <w:rPr>
                <w:sz w:val="16"/>
              </w:rPr>
              <w:t>B1-c worst recorded: Excessive Heat, Heat</w:t>
            </w:r>
          </w:p>
        </w:tc>
      </w:tr>
      <w:tr>
        <w:trPr>
          <w:cantSplit/>
        </w:trPr>
        <w:tc>
          <w:tcPr>
            <w:tcW w:type="dxa" w:w="1037"/>
          </w:tcPr>
          <w:p>
            <w:pPr>
              <w:spacing w:after="0"/>
              <w:jc w:val="left"/>
            </w:pPr>
            <w:r>
              <w:rPr>
                <w:sz w:val="16"/>
              </w:rPr>
              <w:t>2011-05-01</w:t>
            </w:r>
          </w:p>
        </w:tc>
        <w:tc>
          <w:tcPr>
            <w:tcW w:type="dxa" w:w="1215"/>
          </w:tcPr>
          <w:p>
            <w:pPr>
              <w:spacing w:after="0"/>
              <w:jc w:val="left"/>
            </w:pPr>
            <w:r>
              <w:rPr>
                <w:sz w:val="16"/>
              </w:rPr>
              <w:t>Flood</w:t>
            </w:r>
          </w:p>
        </w:tc>
        <w:tc>
          <w:tcPr>
            <w:tcW w:type="dxa" w:w="2849"/>
          </w:tcPr>
          <w:p>
            <w:pPr>
              <w:spacing w:after="0"/>
              <w:jc w:val="left"/>
            </w:pPr>
          </w:p>
        </w:tc>
        <w:tc>
          <w:tcPr>
            <w:tcW w:type="dxa" w:w="2918"/>
          </w:tcPr>
          <w:p>
            <w:pPr>
              <w:spacing w:after="0"/>
              <w:jc w:val="left"/>
            </w:pPr>
            <w:r>
              <w:rPr>
                <w:sz w:val="16"/>
              </w:rPr>
              <w:t>$750,000 property; $1,000,000 crops (2011 dollars)</w:t>
            </w:r>
          </w:p>
        </w:tc>
        <w:tc>
          <w:tcPr>
            <w:tcW w:type="dxa" w:w="1118"/>
          </w:tcPr>
          <w:p>
            <w:pPr>
              <w:spacing w:after="0"/>
              <w:jc w:val="right"/>
            </w:pPr>
            <w:r>
              <w:rPr>
                <w:sz w:val="16"/>
              </w:rPr>
              <w:t>0, 0</w:t>
            </w:r>
          </w:p>
        </w:tc>
        <w:tc>
          <w:tcPr>
            <w:tcW w:type="dxa" w:w="1813"/>
          </w:tcPr>
          <w:p>
            <w:pPr>
              <w:spacing w:after="0"/>
              <w:jc w:val="left"/>
            </w:pPr>
            <w:r>
              <w:rPr>
                <w:sz w:val="16"/>
              </w:rPr>
              <w:t>CARTHAGE</w:t>
            </w:r>
          </w:p>
        </w:tc>
        <w:tc>
          <w:tcPr>
            <w:tcW w:type="dxa" w:w="648"/>
          </w:tcPr>
          <w:p>
            <w:pPr>
              <w:spacing w:after="0"/>
              <w:jc w:val="left"/>
            </w:pPr>
          </w:p>
        </w:tc>
        <w:tc>
          <w:tcPr>
            <w:tcW w:type="dxa" w:w="251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2011-04-26</w:t>
            </w:r>
          </w:p>
        </w:tc>
        <w:tc>
          <w:tcPr>
            <w:tcW w:type="dxa" w:w="1215"/>
          </w:tcPr>
          <w:p>
            <w:pPr>
              <w:spacing w:after="0"/>
              <w:jc w:val="left"/>
            </w:pPr>
            <w:r>
              <w:rPr>
                <w:sz w:val="16"/>
              </w:rPr>
              <w:t>Hail</w:t>
            </w:r>
          </w:p>
        </w:tc>
        <w:tc>
          <w:tcPr>
            <w:tcW w:type="dxa" w:w="2849"/>
          </w:tcPr>
          <w:p>
            <w:pPr>
              <w:spacing w:after="0"/>
              <w:jc w:val="left"/>
            </w:pPr>
            <w:r>
              <w:rPr>
                <w:sz w:val="16"/>
              </w:rPr>
              <w:t>2.75 in</w:t>
            </w:r>
          </w:p>
        </w:tc>
        <w:tc>
          <w:tcPr>
            <w:tcW w:type="dxa" w:w="2918"/>
          </w:tcPr>
          <w:p>
            <w:pPr>
              <w:spacing w:after="0"/>
              <w:jc w:val="left"/>
            </w:pPr>
            <w:r>
              <w:rPr>
                <w:sz w:val="16"/>
              </w:rPr>
              <w:t>damage not reported</w:t>
            </w:r>
          </w:p>
        </w:tc>
        <w:tc>
          <w:tcPr>
            <w:tcW w:type="dxa" w:w="1118"/>
          </w:tcPr>
          <w:p>
            <w:pPr>
              <w:spacing w:after="0"/>
              <w:jc w:val="right"/>
            </w:pPr>
            <w:r>
              <w:rPr>
                <w:sz w:val="16"/>
              </w:rPr>
              <w:t>0, 0</w:t>
            </w:r>
          </w:p>
        </w:tc>
        <w:tc>
          <w:tcPr>
            <w:tcW w:type="dxa" w:w="1813"/>
          </w:tcPr>
          <w:p>
            <w:pPr>
              <w:spacing w:after="0"/>
              <w:jc w:val="left"/>
            </w:pPr>
            <w:r>
              <w:rPr>
                <w:sz w:val="16"/>
              </w:rPr>
              <w:t>SPARKMAN</w:t>
            </w:r>
          </w:p>
        </w:tc>
        <w:tc>
          <w:tcPr>
            <w:tcW w:type="dxa" w:w="648"/>
          </w:tcPr>
          <w:p>
            <w:pPr>
              <w:spacing w:after="0"/>
              <w:jc w:val="left"/>
            </w:pPr>
          </w:p>
        </w:tc>
        <w:tc>
          <w:tcPr>
            <w:tcW w:type="dxa" w:w="2514"/>
          </w:tcPr>
          <w:p>
            <w:pPr>
              <w:spacing w:after="0"/>
              <w:jc w:val="left"/>
            </w:pPr>
            <w:r>
              <w:rPr>
                <w:sz w:val="16"/>
              </w:rPr>
              <w:t>B1-c worst recorded: Hail</w:t>
            </w:r>
          </w:p>
        </w:tc>
      </w:tr>
      <w:tr>
        <w:trPr>
          <w:cantSplit/>
        </w:trPr>
        <w:tc>
          <w:tcPr>
            <w:tcW w:type="dxa" w:w="1037"/>
          </w:tcPr>
          <w:p>
            <w:pPr>
              <w:spacing w:after="0"/>
              <w:jc w:val="left"/>
            </w:pPr>
            <w:r>
              <w:rPr>
                <w:sz w:val="16"/>
              </w:rPr>
              <w:t>2009-05-06</w:t>
            </w:r>
          </w:p>
        </w:tc>
        <w:tc>
          <w:tcPr>
            <w:tcW w:type="dxa" w:w="1215"/>
          </w:tcPr>
          <w:p>
            <w:pPr>
              <w:spacing w:after="0"/>
              <w:jc w:val="left"/>
            </w:pPr>
            <w:r>
              <w:rPr>
                <w:sz w:val="16"/>
              </w:rPr>
              <w:t>Lightning</w:t>
            </w:r>
          </w:p>
        </w:tc>
        <w:tc>
          <w:tcPr>
            <w:tcW w:type="dxa" w:w="2849"/>
          </w:tcPr>
          <w:p>
            <w:pPr>
              <w:spacing w:after="0"/>
              <w:jc w:val="left"/>
            </w:pPr>
          </w:p>
        </w:tc>
        <w:tc>
          <w:tcPr>
            <w:tcW w:type="dxa" w:w="2918"/>
          </w:tcPr>
          <w:p>
            <w:pPr>
              <w:spacing w:after="0"/>
              <w:jc w:val="left"/>
            </w:pPr>
            <w:r>
              <w:rPr>
                <w:sz w:val="16"/>
              </w:rPr>
              <w:t>$5,000 property; $0 crops (2009 dollars)</w:t>
            </w:r>
          </w:p>
        </w:tc>
        <w:tc>
          <w:tcPr>
            <w:tcW w:type="dxa" w:w="1118"/>
          </w:tcPr>
          <w:p>
            <w:pPr>
              <w:spacing w:after="0"/>
              <w:jc w:val="right"/>
            </w:pPr>
            <w:r>
              <w:rPr>
                <w:sz w:val="16"/>
              </w:rPr>
              <w:t>0, 0</w:t>
            </w:r>
          </w:p>
        </w:tc>
        <w:tc>
          <w:tcPr>
            <w:tcW w:type="dxa" w:w="1813"/>
          </w:tcPr>
          <w:p>
            <w:pPr>
              <w:spacing w:after="0"/>
              <w:jc w:val="left"/>
            </w:pPr>
            <w:r>
              <w:rPr>
                <w:sz w:val="16"/>
              </w:rPr>
              <w:t>SPARKMAN</w:t>
            </w:r>
          </w:p>
        </w:tc>
        <w:tc>
          <w:tcPr>
            <w:tcW w:type="dxa" w:w="648"/>
          </w:tcPr>
          <w:p>
            <w:pPr>
              <w:spacing w:after="0"/>
              <w:jc w:val="left"/>
            </w:pPr>
          </w:p>
        </w:tc>
        <w:tc>
          <w:tcPr>
            <w:tcW w:type="dxa" w:w="2514"/>
          </w:tcPr>
          <w:p>
            <w:pPr>
              <w:spacing w:after="0"/>
              <w:jc w:val="left"/>
            </w:pPr>
            <w:r>
              <w:rPr>
                <w:sz w:val="16"/>
              </w:rPr>
              <w:t>B1-c worst recorded: Lightning</w:t>
            </w:r>
          </w:p>
        </w:tc>
      </w:tr>
      <w:tr>
        <w:trPr>
          <w:cantSplit/>
        </w:trPr>
        <w:tc>
          <w:tcPr>
            <w:tcW w:type="dxa" w:w="1037"/>
          </w:tcPr>
          <w:p>
            <w:pPr>
              <w:spacing w:after="0"/>
              <w:jc w:val="left"/>
            </w:pPr>
            <w:r>
              <w:rPr>
                <w:sz w:val="16"/>
              </w:rPr>
              <w:t>2008-10-07</w:t>
            </w:r>
          </w:p>
        </w:tc>
        <w:tc>
          <w:tcPr>
            <w:tcW w:type="dxa" w:w="1215"/>
          </w:tcPr>
          <w:p>
            <w:pPr>
              <w:spacing w:after="0"/>
              <w:jc w:val="left"/>
            </w:pPr>
            <w:r>
              <w:rPr>
                <w:sz w:val="16"/>
              </w:rPr>
              <w:t>Flash Flood</w:t>
            </w:r>
          </w:p>
        </w:tc>
        <w:tc>
          <w:tcPr>
            <w:tcW w:type="dxa" w:w="2849"/>
          </w:tcPr>
          <w:p>
            <w:pPr>
              <w:spacing w:after="0"/>
              <w:jc w:val="left"/>
            </w:pPr>
          </w:p>
        </w:tc>
        <w:tc>
          <w:tcPr>
            <w:tcW w:type="dxa" w:w="2918"/>
          </w:tcPr>
          <w:p>
            <w:pPr>
              <w:spacing w:after="0"/>
              <w:jc w:val="left"/>
            </w:pPr>
            <w:r>
              <w:rPr>
                <w:sz w:val="16"/>
              </w:rPr>
              <w:t>$200,000 property; $0 crops (2008 dollars)</w:t>
            </w:r>
          </w:p>
        </w:tc>
        <w:tc>
          <w:tcPr>
            <w:tcW w:type="dxa" w:w="1118"/>
          </w:tcPr>
          <w:p>
            <w:pPr>
              <w:spacing w:after="0"/>
              <w:jc w:val="right"/>
            </w:pPr>
            <w:r>
              <w:rPr>
                <w:sz w:val="16"/>
              </w:rPr>
              <w:t>0, 1</w:t>
            </w:r>
          </w:p>
        </w:tc>
        <w:tc>
          <w:tcPr>
            <w:tcW w:type="dxa" w:w="1813"/>
          </w:tcPr>
          <w:p>
            <w:pPr>
              <w:spacing w:after="0"/>
              <w:jc w:val="left"/>
            </w:pPr>
            <w:r>
              <w:rPr>
                <w:sz w:val="16"/>
              </w:rPr>
              <w:t>ROUND HILL to MT OLIVE</w:t>
            </w:r>
          </w:p>
        </w:tc>
        <w:tc>
          <w:tcPr>
            <w:tcW w:type="dxa" w:w="648"/>
          </w:tcPr>
          <w:p>
            <w:pPr>
              <w:spacing w:after="0"/>
              <w:jc w:val="left"/>
            </w:pPr>
          </w:p>
        </w:tc>
        <w:tc>
          <w:tcPr>
            <w:tcW w:type="dxa" w:w="2514"/>
          </w:tcPr>
          <w:p>
            <w:pPr>
              <w:spacing w:after="0"/>
              <w:jc w:val="left"/>
            </w:pPr>
            <w:r>
              <w:rPr>
                <w:sz w:val="16"/>
              </w:rPr>
              <w:t>deaths or injuries recorded</w:t>
            </w:r>
          </w:p>
        </w:tc>
      </w:tr>
      <w:tr>
        <w:trPr>
          <w:cantSplit/>
        </w:trPr>
        <w:tc>
          <w:tcPr>
            <w:tcW w:type="dxa" w:w="1037"/>
          </w:tcPr>
          <w:p>
            <w:pPr>
              <w:spacing w:after="0"/>
              <w:jc w:val="left"/>
            </w:pPr>
            <w:r>
              <w:rPr>
                <w:sz w:val="16"/>
              </w:rPr>
              <w:t>2008-09-13</w:t>
            </w:r>
          </w:p>
        </w:tc>
        <w:tc>
          <w:tcPr>
            <w:tcW w:type="dxa" w:w="1215"/>
          </w:tcPr>
          <w:p>
            <w:pPr>
              <w:spacing w:after="0"/>
              <w:jc w:val="left"/>
            </w:pPr>
            <w:r>
              <w:rPr>
                <w:sz w:val="16"/>
              </w:rPr>
              <w:t>Tropical Storm</w:t>
            </w:r>
          </w:p>
        </w:tc>
        <w:tc>
          <w:tcPr>
            <w:tcW w:type="dxa" w:w="2849"/>
          </w:tcPr>
          <w:p>
            <w:pPr>
              <w:spacing w:after="0"/>
              <w:jc w:val="left"/>
            </w:pPr>
          </w:p>
        </w:tc>
        <w:tc>
          <w:tcPr>
            <w:tcW w:type="dxa" w:w="2918"/>
          </w:tcPr>
          <w:p>
            <w:pPr>
              <w:spacing w:after="0"/>
              <w:jc w:val="left"/>
            </w:pPr>
            <w:r>
              <w:rPr>
                <w:sz w:val="16"/>
              </w:rPr>
              <w:t>$750,000 property; $0 crops, reported for the zone (2008 dollars)</w:t>
            </w:r>
          </w:p>
        </w:tc>
        <w:tc>
          <w:tcPr>
            <w:tcW w:type="dxa" w:w="1118"/>
          </w:tcPr>
          <w:p>
            <w:pPr>
              <w:spacing w:after="0"/>
              <w:jc w:val="right"/>
            </w:pPr>
            <w:r>
              <w:rPr>
                <w:sz w:val="16"/>
              </w:rPr>
              <w:t>0, 0</w:t>
            </w:r>
          </w:p>
        </w:tc>
        <w:tc>
          <w:tcPr>
            <w:tcW w:type="dxa" w:w="1813"/>
          </w:tcPr>
          <w:p>
            <w:pPr>
              <w:spacing w:after="0"/>
              <w:jc w:val="left"/>
            </w:pPr>
            <w:r>
              <w:rPr>
                <w:sz w:val="16"/>
              </w:rPr>
              <w:t>NWS zone ARZ062 (DALLAS), zone-level: may include parts of neighboring counties</w:t>
            </w:r>
          </w:p>
        </w:tc>
        <w:tc>
          <w:tcPr>
            <w:tcW w:type="dxa" w:w="648"/>
          </w:tcPr>
          <w:p>
            <w:pPr>
              <w:spacing w:after="0"/>
              <w:jc w:val="left"/>
            </w:pPr>
          </w:p>
        </w:tc>
        <w:tc>
          <w:tcPr>
            <w:tcW w:type="dxa" w:w="2514"/>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2008-01-29</w:t>
            </w:r>
          </w:p>
        </w:tc>
        <w:tc>
          <w:tcPr>
            <w:tcW w:type="dxa" w:w="1215"/>
          </w:tcPr>
          <w:p>
            <w:pPr>
              <w:spacing w:after="0"/>
              <w:jc w:val="left"/>
            </w:pPr>
            <w:r>
              <w:rPr>
                <w:sz w:val="16"/>
              </w:rPr>
              <w:t>Strong Wind</w:t>
            </w:r>
          </w:p>
        </w:tc>
        <w:tc>
          <w:tcPr>
            <w:tcW w:type="dxa" w:w="2849"/>
          </w:tcPr>
          <w:p>
            <w:pPr>
              <w:spacing w:after="0"/>
              <w:jc w:val="left"/>
            </w:pPr>
            <w:r>
              <w:rPr>
                <w:sz w:val="16"/>
              </w:rPr>
              <w:t>46 kt (53 mph) estimated gust</w:t>
            </w:r>
          </w:p>
        </w:tc>
        <w:tc>
          <w:tcPr>
            <w:tcW w:type="dxa" w:w="2918"/>
          </w:tcPr>
          <w:p>
            <w:pPr>
              <w:spacing w:after="0"/>
              <w:jc w:val="left"/>
            </w:pPr>
            <w:r>
              <w:rPr>
                <w:sz w:val="16"/>
              </w:rPr>
              <w:t>$250,000 property; $0 crops, reported for the zone (2008 dollars)</w:t>
            </w:r>
          </w:p>
        </w:tc>
        <w:tc>
          <w:tcPr>
            <w:tcW w:type="dxa" w:w="1118"/>
          </w:tcPr>
          <w:p>
            <w:pPr>
              <w:spacing w:after="0"/>
              <w:jc w:val="right"/>
            </w:pPr>
            <w:r>
              <w:rPr>
                <w:sz w:val="16"/>
              </w:rPr>
              <w:t>0, 0</w:t>
            </w:r>
          </w:p>
        </w:tc>
        <w:tc>
          <w:tcPr>
            <w:tcW w:type="dxa" w:w="1813"/>
          </w:tcPr>
          <w:p>
            <w:pPr>
              <w:spacing w:after="0"/>
              <w:jc w:val="left"/>
            </w:pPr>
            <w:r>
              <w:rPr>
                <w:sz w:val="16"/>
              </w:rPr>
              <w:t>NWS zone ARZ062 (DALLAS), zone-level: may include parts of neighboring counties</w:t>
            </w:r>
          </w:p>
        </w:tc>
        <w:tc>
          <w:tcPr>
            <w:tcW w:type="dxa" w:w="648"/>
          </w:tcPr>
          <w:p>
            <w:pPr>
              <w:spacing w:after="0"/>
              <w:jc w:val="left"/>
            </w:pPr>
          </w:p>
        </w:tc>
        <w:tc>
          <w:tcPr>
            <w:tcW w:type="dxa" w:w="2514"/>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2000-05-12</w:t>
            </w:r>
          </w:p>
        </w:tc>
        <w:tc>
          <w:tcPr>
            <w:tcW w:type="dxa" w:w="1215"/>
          </w:tcPr>
          <w:p>
            <w:pPr>
              <w:spacing w:after="0"/>
              <w:jc w:val="left"/>
            </w:pPr>
            <w:r>
              <w:rPr>
                <w:sz w:val="16"/>
              </w:rPr>
              <w:t>Thunderstorm Wind</w:t>
            </w:r>
          </w:p>
        </w:tc>
        <w:tc>
          <w:tcPr>
            <w:tcW w:type="dxa" w:w="2849"/>
          </w:tcPr>
          <w:p>
            <w:pPr>
              <w:spacing w:after="0"/>
              <w:jc w:val="left"/>
            </w:pPr>
            <w:r>
              <w:rPr>
                <w:sz w:val="16"/>
              </w:rPr>
              <w:t>50 kt (58 mph) estimated</w:t>
            </w:r>
          </w:p>
        </w:tc>
        <w:tc>
          <w:tcPr>
            <w:tcW w:type="dxa" w:w="2918"/>
          </w:tcPr>
          <w:p>
            <w:pPr>
              <w:spacing w:after="0"/>
              <w:jc w:val="left"/>
            </w:pPr>
            <w:r>
              <w:rPr>
                <w:sz w:val="16"/>
              </w:rPr>
              <w:t>damage not reported</w:t>
            </w:r>
          </w:p>
        </w:tc>
        <w:tc>
          <w:tcPr>
            <w:tcW w:type="dxa" w:w="1118"/>
          </w:tcPr>
          <w:p>
            <w:pPr>
              <w:spacing w:after="0"/>
              <w:jc w:val="right"/>
            </w:pPr>
            <w:r>
              <w:rPr>
                <w:sz w:val="16"/>
              </w:rPr>
              <w:t>0, 2</w:t>
            </w:r>
          </w:p>
        </w:tc>
        <w:tc>
          <w:tcPr>
            <w:tcW w:type="dxa" w:w="1813"/>
          </w:tcPr>
          <w:p>
            <w:pPr>
              <w:spacing w:after="0"/>
              <w:jc w:val="left"/>
            </w:pPr>
            <w:r>
              <w:rPr>
                <w:sz w:val="16"/>
              </w:rPr>
              <w:t>FORDYCE</w:t>
            </w:r>
          </w:p>
        </w:tc>
        <w:tc>
          <w:tcPr>
            <w:tcW w:type="dxa" w:w="648"/>
          </w:tcPr>
          <w:p>
            <w:pPr>
              <w:spacing w:after="0"/>
              <w:jc w:val="left"/>
            </w:pPr>
          </w:p>
        </w:tc>
        <w:tc>
          <w:tcPr>
            <w:tcW w:type="dxa" w:w="2514"/>
          </w:tcPr>
          <w:p>
            <w:pPr>
              <w:spacing w:after="0"/>
              <w:jc w:val="left"/>
            </w:pPr>
            <w:r>
              <w:rPr>
                <w:sz w:val="16"/>
              </w:rPr>
              <w:t>deaths or injuries recorded</w:t>
            </w:r>
          </w:p>
        </w:tc>
      </w:tr>
      <w:tr>
        <w:trPr>
          <w:cantSplit/>
        </w:trPr>
        <w:tc>
          <w:tcPr>
            <w:tcW w:type="dxa" w:w="1037"/>
          </w:tcPr>
          <w:p>
            <w:pPr>
              <w:spacing w:after="0"/>
              <w:jc w:val="left"/>
            </w:pPr>
            <w:r>
              <w:rPr>
                <w:sz w:val="16"/>
              </w:rPr>
              <w:t>1996-05-27</w:t>
            </w:r>
          </w:p>
        </w:tc>
        <w:tc>
          <w:tcPr>
            <w:tcW w:type="dxa" w:w="1215"/>
          </w:tcPr>
          <w:p>
            <w:pPr>
              <w:spacing w:after="0"/>
              <w:jc w:val="left"/>
            </w:pPr>
            <w:r>
              <w:rPr>
                <w:sz w:val="16"/>
              </w:rPr>
              <w:t>Tornado</w:t>
            </w:r>
          </w:p>
        </w:tc>
        <w:tc>
          <w:tcPr>
            <w:tcW w:type="dxa" w:w="2849"/>
          </w:tcPr>
          <w:p>
            <w:pPr>
              <w:spacing w:after="0"/>
              <w:jc w:val="left"/>
            </w:pPr>
            <w:r>
              <w:rPr>
                <w:sz w:val="16"/>
              </w:rPr>
              <w:t>F3, 15 mi within this county, 440 yd wide</w:t>
            </w:r>
          </w:p>
        </w:tc>
        <w:tc>
          <w:tcPr>
            <w:tcW w:type="dxa" w:w="2918"/>
          </w:tcPr>
          <w:p>
            <w:pPr>
              <w:spacing w:after="0"/>
              <w:jc w:val="left"/>
            </w:pPr>
            <w:r>
              <w:rPr>
                <w:sz w:val="16"/>
              </w:rPr>
              <w:t>$130,000 property; crops not reported (1996 dollars)</w:t>
            </w:r>
          </w:p>
        </w:tc>
        <w:tc>
          <w:tcPr>
            <w:tcW w:type="dxa" w:w="1118"/>
          </w:tcPr>
          <w:p>
            <w:pPr>
              <w:spacing w:after="0"/>
              <w:jc w:val="right"/>
            </w:pPr>
            <w:r>
              <w:rPr>
                <w:sz w:val="16"/>
              </w:rPr>
              <w:t>0, 0</w:t>
            </w:r>
          </w:p>
        </w:tc>
        <w:tc>
          <w:tcPr>
            <w:tcW w:type="dxa" w:w="1813"/>
          </w:tcPr>
          <w:p>
            <w:pPr>
              <w:spacing w:after="0"/>
              <w:jc w:val="left"/>
            </w:pPr>
            <w:r>
              <w:rPr>
                <w:sz w:val="16"/>
              </w:rPr>
              <w:t>DALARK to TULIP</w:t>
            </w:r>
          </w:p>
        </w:tc>
        <w:tc>
          <w:tcPr>
            <w:tcW w:type="dxa" w:w="648"/>
          </w:tcPr>
          <w:p>
            <w:pPr>
              <w:spacing w:after="0"/>
              <w:jc w:val="left"/>
            </w:pPr>
          </w:p>
        </w:tc>
        <w:tc>
          <w:tcPr>
            <w:tcW w:type="dxa" w:w="2514"/>
          </w:tcPr>
          <w:p>
            <w:pPr>
              <w:spacing w:after="0"/>
              <w:jc w:val="left"/>
            </w:pPr>
            <w:r>
              <w:rPr>
                <w:sz w:val="16"/>
              </w:rPr>
              <w:t>B1-c worst recorded: Tornado</w:t>
            </w:r>
          </w:p>
        </w:tc>
      </w:tr>
      <w:tr>
        <w:trPr>
          <w:cantSplit/>
        </w:trPr>
        <w:tc>
          <w:tcPr>
            <w:tcW w:type="dxa" w:w="1037"/>
          </w:tcPr>
          <w:p>
            <w:pPr>
              <w:spacing w:after="0"/>
              <w:jc w:val="left"/>
            </w:pPr>
            <w:r>
              <w:rPr>
                <w:sz w:val="16"/>
              </w:rPr>
              <w:t>1990-03-14</w:t>
            </w:r>
          </w:p>
        </w:tc>
        <w:tc>
          <w:tcPr>
            <w:tcW w:type="dxa" w:w="1215"/>
          </w:tcPr>
          <w:p>
            <w:pPr>
              <w:spacing w:after="0"/>
              <w:jc w:val="left"/>
            </w:pPr>
            <w:r>
              <w:rPr>
                <w:sz w:val="16"/>
              </w:rPr>
              <w:t>Tornado</w:t>
            </w:r>
          </w:p>
        </w:tc>
        <w:tc>
          <w:tcPr>
            <w:tcW w:type="dxa" w:w="2849"/>
          </w:tcPr>
          <w:p>
            <w:pPr>
              <w:spacing w:after="0"/>
              <w:jc w:val="left"/>
            </w:pPr>
            <w:r>
              <w:rPr>
                <w:sz w:val="16"/>
              </w:rPr>
              <w:t>F2, 2 mi path length (records before 1996 may include the whole path; rating and listing come from the county where the tornado began), 200 yd wide</w:t>
            </w:r>
          </w:p>
        </w:tc>
        <w:tc>
          <w:tcPr>
            <w:tcW w:type="dxa" w:w="2918"/>
          </w:tcPr>
          <w:p>
            <w:pPr>
              <w:spacing w:after="0"/>
              <w:jc w:val="left"/>
            </w:pPr>
            <w:r>
              <w:rPr>
                <w:sz w:val="16"/>
              </w:rPr>
              <w:t>$250,000 property; crops not recorded (1990 dollars)</w:t>
            </w:r>
          </w:p>
        </w:tc>
        <w:tc>
          <w:tcPr>
            <w:tcW w:type="dxa" w:w="1118"/>
          </w:tcPr>
          <w:p>
            <w:pPr>
              <w:spacing w:after="0"/>
              <w:jc w:val="right"/>
            </w:pPr>
            <w:r>
              <w:rPr>
                <w:sz w:val="16"/>
              </w:rPr>
              <w:t>1, 6</w:t>
            </w:r>
          </w:p>
        </w:tc>
        <w:tc>
          <w:tcPr>
            <w:tcW w:type="dxa" w:w="1813"/>
          </w:tcPr>
          <w:p>
            <w:pPr>
              <w:spacing w:after="0"/>
              <w:jc w:val="left"/>
            </w:pPr>
            <w:r>
              <w:rPr>
                <w:sz w:val="16"/>
              </w:rPr>
              <w:t>location not recorded</w:t>
            </w:r>
          </w:p>
        </w:tc>
        <w:tc>
          <w:tcPr>
            <w:tcW w:type="dxa" w:w="648"/>
          </w:tcPr>
          <w:p>
            <w:pPr>
              <w:spacing w:after="0"/>
              <w:jc w:val="left"/>
            </w:pPr>
          </w:p>
        </w:tc>
        <w:tc>
          <w:tcPr>
            <w:tcW w:type="dxa" w:w="2514"/>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(427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452"/>
        <w:gridCol w:w="1575"/>
        <w:gridCol w:w="1037"/>
        <w:gridCol w:w="1731"/>
        <w:gridCol w:w="1522"/>
        <w:gridCol w:w="1506"/>
        <w:gridCol w:w="1037"/>
        <w:gridCol w:w="1973"/>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2"/>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31"/>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3"/>
          </w:tcPr>
          <w:p>
            <w:pPr>
              <w:spacing w:after="0"/>
              <w:jc w:val="right"/>
            </w:pPr>
          </w:p>
        </w:tc>
        <w:tc>
          <w:tcPr>
            <w:tcW w:type="dxa" w:w="1452"/>
          </w:tcPr>
          <w:p>
            <w:pPr>
              <w:spacing w:after="0"/>
              <w:jc w:val="left"/>
            </w:pPr>
            <w:r>
              <w:rPr>
                <w:sz w:val="16"/>
              </w:rPr>
              <w:t>events per year</w:t>
            </w:r>
          </w:p>
        </w:tc>
        <w:tc>
          <w:tcPr>
            <w:tcW w:type="dxa" w:w="1575"/>
          </w:tcPr>
          <w:p>
            <w:pPr>
              <w:spacing w:after="0"/>
              <w:jc w:val="left"/>
            </w:pPr>
          </w:p>
        </w:tc>
        <w:tc>
          <w:tcPr>
            <w:tcW w:type="dxa" w:w="1037"/>
          </w:tcPr>
          <w:p>
            <w:pPr>
              <w:spacing w:after="0"/>
              <w:jc w:val="left"/>
            </w:pPr>
          </w:p>
        </w:tc>
        <w:tc>
          <w:tcPr>
            <w:tcW w:type="dxa" w:w="1731"/>
          </w:tcPr>
          <w:p>
            <w:pPr>
              <w:spacing w:after="0"/>
              <w:jc w:val="left"/>
            </w:pPr>
          </w:p>
        </w:tc>
        <w:tc>
          <w:tcPr>
            <w:tcW w:type="dxa" w:w="1522"/>
          </w:tcPr>
          <w:p>
            <w:pPr>
              <w:spacing w:after="0"/>
              <w:jc w:val="right"/>
            </w:pPr>
          </w:p>
        </w:tc>
        <w:tc>
          <w:tcPr>
            <w:tcW w:type="dxa" w:w="1506"/>
          </w:tcPr>
          <w:p>
            <w:pPr>
              <w:spacing w:after="0"/>
              <w:jc w:val="left"/>
            </w:pPr>
            <w:r>
              <w:rPr>
                <w:sz w:val="16"/>
              </w:rPr>
              <w:t>1994 to 2023 (30 years)</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3"/>
          </w:tcPr>
          <w:p>
            <w:pPr>
              <w:spacing w:after="0"/>
              <w:jc w:val="right"/>
            </w:pPr>
          </w:p>
        </w:tc>
        <w:tc>
          <w:tcPr>
            <w:tcW w:type="dxa" w:w="1452"/>
          </w:tcPr>
          <w:p>
            <w:pPr>
              <w:spacing w:after="0"/>
              <w:jc w:val="left"/>
            </w:pPr>
            <w:r>
              <w:rPr>
                <w:sz w:val="16"/>
              </w:rPr>
              <w:t>events per year at a location (modeled)</w:t>
            </w:r>
          </w:p>
        </w:tc>
        <w:tc>
          <w:tcPr>
            <w:tcW w:type="dxa" w:w="1575"/>
          </w:tcPr>
          <w:p>
            <w:pPr>
              <w:spacing w:after="0"/>
              <w:jc w:val="left"/>
            </w:pPr>
          </w:p>
        </w:tc>
        <w:tc>
          <w:tcPr>
            <w:tcW w:type="dxa" w:w="1037"/>
          </w:tcPr>
          <w:p>
            <w:pPr>
              <w:spacing w:after="0"/>
              <w:jc w:val="left"/>
            </w:pPr>
          </w:p>
        </w:tc>
        <w:tc>
          <w:tcPr>
            <w:tcW w:type="dxa" w:w="1731"/>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3"/>
          </w:tcPr>
          <w:p>
            <w:pPr>
              <w:spacing w:after="0"/>
              <w:jc w:val="right"/>
            </w:pPr>
            <w:r>
              <w:rPr>
                <w:sz w:val="16"/>
              </w:rPr>
              <w:t>0.684</w:t>
            </w:r>
          </w:p>
        </w:tc>
        <w:tc>
          <w:tcPr>
            <w:tcW w:type="dxa" w:w="1452"/>
          </w:tcPr>
          <w:p>
            <w:pPr>
              <w:spacing w:after="0"/>
              <w:jc w:val="left"/>
            </w:pPr>
            <w:r>
              <w:rPr>
                <w:sz w:val="16"/>
              </w:rPr>
              <w:t>event-days per year</w:t>
            </w:r>
          </w:p>
        </w:tc>
        <w:tc>
          <w:tcPr>
            <w:tcW w:type="dxa" w:w="1575"/>
          </w:tcPr>
          <w:p>
            <w:pPr>
              <w:spacing w:after="0"/>
              <w:jc w:val="left"/>
            </w:pPr>
            <w:r>
              <w:rPr>
                <w:sz w:val="16"/>
              </w:rPr>
              <w:t>about 0.684 days per year</w:t>
            </w:r>
          </w:p>
        </w:tc>
        <w:tc>
          <w:tcPr>
            <w:tcW w:type="dxa" w:w="1037"/>
          </w:tcPr>
          <w:p>
            <w:pPr>
              <w:spacing w:after="0"/>
              <w:jc w:val="left"/>
            </w:pPr>
          </w:p>
        </w:tc>
        <w:tc>
          <w:tcPr>
            <w:tcW w:type="dxa" w:w="1731"/>
          </w:tcPr>
          <w:p>
            <w:pPr>
              <w:spacing w:after="0"/>
              <w:jc w:val="left"/>
            </w:pPr>
            <w:r>
              <w:rPr>
                <w:sz w:val="16"/>
              </w:rPr>
              <w:t>event-days in 0 of 30 years, 1996 to 2025 (0%)</w:t>
            </w:r>
          </w:p>
        </w:tc>
        <w:tc>
          <w:tcPr>
            <w:tcW w:type="dxa" w:w="1522"/>
          </w:tcPr>
          <w:p>
            <w:pPr>
              <w:spacing w:after="0"/>
              <w:jc w:val="right"/>
            </w:pPr>
            <w:r>
              <w:rPr>
                <w:sz w:val="16"/>
              </w:rPr>
              <w:t>13</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3"/>
          </w:tcPr>
          <w:p>
            <w:pPr>
              <w:spacing w:after="0"/>
              <w:jc w:val="right"/>
            </w:pPr>
            <w:r>
              <w:rPr>
                <w:sz w:val="16"/>
              </w:rPr>
              <w:t>9.8</w:t>
            </w:r>
          </w:p>
        </w:tc>
        <w:tc>
          <w:tcPr>
            <w:tcW w:type="dxa" w:w="1452"/>
          </w:tcPr>
          <w:p>
            <w:pPr>
              <w:spacing w:after="0"/>
              <w:jc w:val="left"/>
            </w:pPr>
            <w:r>
              <w:rPr>
                <w:sz w:val="16"/>
              </w:rPr>
              <w:t>event-days per year</w:t>
            </w:r>
          </w:p>
        </w:tc>
        <w:tc>
          <w:tcPr>
            <w:tcW w:type="dxa" w:w="1575"/>
          </w:tcPr>
          <w:p>
            <w:pPr>
              <w:spacing w:after="0"/>
              <w:jc w:val="left"/>
            </w:pPr>
            <w:r>
              <w:rPr>
                <w:sz w:val="16"/>
              </w:rPr>
              <w:t>about 9.8 days per year</w:t>
            </w:r>
          </w:p>
        </w:tc>
        <w:tc>
          <w:tcPr>
            <w:tcW w:type="dxa" w:w="1037"/>
          </w:tcPr>
          <w:p>
            <w:pPr>
              <w:spacing w:after="0"/>
              <w:jc w:val="left"/>
            </w:pPr>
            <w:r>
              <w:rPr>
                <w:sz w:val="16"/>
              </w:rPr>
              <w:t>Likely</w:t>
            </w:r>
          </w:p>
        </w:tc>
        <w:tc>
          <w:tcPr>
            <w:tcW w:type="dxa" w:w="1731"/>
          </w:tcPr>
          <w:p>
            <w:pPr>
              <w:spacing w:after="0"/>
              <w:jc w:val="left"/>
            </w:pPr>
            <w:r>
              <w:rPr>
                <w:sz w:val="16"/>
              </w:rPr>
              <w:t>event-days in 6 of 30 years, 1996 to 2025 (20%)</w:t>
            </w:r>
          </w:p>
        </w:tc>
        <w:tc>
          <w:tcPr>
            <w:tcW w:type="dxa" w:w="1522"/>
          </w:tcPr>
          <w:p>
            <w:pPr>
              <w:spacing w:after="0"/>
              <w:jc w:val="right"/>
            </w:pPr>
            <w:r>
              <w:rPr>
                <w:sz w:val="16"/>
              </w:rPr>
              <w:t>350</w:t>
            </w:r>
          </w:p>
        </w:tc>
        <w:tc>
          <w:tcPr>
            <w:tcW w:type="dxa" w:w="150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3"/>
          </w:tcPr>
          <w:p>
            <w:pPr>
              <w:spacing w:after="0"/>
              <w:jc w:val="left"/>
            </w:pPr>
            <w:r>
              <w:rPr>
                <w:sz w:val="16"/>
              </w:rPr>
              <w:t>NRI gives about 9.8 drought event-days a year here (its annualized frequency over 25.25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0.00314</w:t>
            </w:r>
          </w:p>
        </w:tc>
        <w:tc>
          <w:tcPr>
            <w:tcW w:type="dxa" w:w="1452"/>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0.314%</w:t>
            </w:r>
          </w:p>
        </w:tc>
        <w:tc>
          <w:tcPr>
            <w:tcW w:type="dxa" w:w="1037"/>
          </w:tcPr>
          <w:p>
            <w:pPr>
              <w:spacing w:after="0"/>
              <w:jc w:val="left"/>
            </w:pPr>
          </w:p>
        </w:tc>
        <w:tc>
          <w:tcPr>
            <w:tcW w:type="dxa" w:w="1731"/>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4.42</w:t>
            </w:r>
          </w:p>
        </w:tc>
        <w:tc>
          <w:tcPr>
            <w:tcW w:type="dxa" w:w="1452"/>
          </w:tcPr>
          <w:p>
            <w:pPr>
              <w:spacing w:after="0"/>
              <w:jc w:val="left"/>
            </w:pPr>
            <w:r>
              <w:rPr>
                <w:sz w:val="16"/>
              </w:rPr>
              <w:t>events per year</w:t>
            </w:r>
          </w:p>
        </w:tc>
        <w:tc>
          <w:tcPr>
            <w:tcW w:type="dxa" w:w="1575"/>
          </w:tcPr>
          <w:p>
            <w:pPr>
              <w:spacing w:after="0"/>
              <w:jc w:val="left"/>
            </w:pPr>
            <w:r>
              <w:rPr>
                <w:sz w:val="16"/>
              </w:rPr>
              <w:t>about 4.42 per year</w:t>
            </w:r>
          </w:p>
        </w:tc>
        <w:tc>
          <w:tcPr>
            <w:tcW w:type="dxa" w:w="1037"/>
          </w:tcPr>
          <w:p>
            <w:pPr>
              <w:spacing w:after="0"/>
              <w:jc w:val="left"/>
            </w:pPr>
            <w:r>
              <w:rPr>
                <w:sz w:val="16"/>
              </w:rPr>
              <w:t>Highly likely</w:t>
            </w:r>
          </w:p>
        </w:tc>
        <w:tc>
          <w:tcPr>
            <w:tcW w:type="dxa" w:w="1731"/>
          </w:tcPr>
          <w:p>
            <w:pPr>
              <w:spacing w:after="0"/>
              <w:jc w:val="left"/>
            </w:pPr>
            <w:r>
              <w:rPr>
                <w:sz w:val="16"/>
              </w:rPr>
              <w:t>FEMA annualized frequency (modeled)</w:t>
            </w:r>
          </w:p>
        </w:tc>
        <w:tc>
          <w:tcPr>
            <w:tcW w:type="dxa" w:w="1522"/>
          </w:tcPr>
          <w:p>
            <w:pPr>
              <w:spacing w:after="0"/>
              <w:jc w:val="right"/>
            </w:pPr>
            <w:r>
              <w:rPr>
                <w:sz w:val="16"/>
              </w:rPr>
              <w:t>168.1 (modeled)</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19.2</w:t>
            </w:r>
          </w:p>
        </w:tc>
        <w:tc>
          <w:tcPr>
            <w:tcW w:type="dxa" w:w="1452"/>
          </w:tcPr>
          <w:p>
            <w:pPr>
              <w:spacing w:after="0"/>
              <w:jc w:val="left"/>
            </w:pPr>
            <w:r>
              <w:rPr>
                <w:sz w:val="16"/>
              </w:rPr>
              <w:t>event-days per year</w:t>
            </w:r>
          </w:p>
        </w:tc>
        <w:tc>
          <w:tcPr>
            <w:tcW w:type="dxa" w:w="1575"/>
          </w:tcPr>
          <w:p>
            <w:pPr>
              <w:spacing w:after="0"/>
              <w:jc w:val="left"/>
            </w:pPr>
            <w:r>
              <w:rPr>
                <w:sz w:val="16"/>
              </w:rPr>
              <w:t>about 19.2 days per year</w:t>
            </w:r>
          </w:p>
        </w:tc>
        <w:tc>
          <w:tcPr>
            <w:tcW w:type="dxa" w:w="1037"/>
          </w:tcPr>
          <w:p>
            <w:pPr>
              <w:spacing w:after="0"/>
              <w:jc w:val="left"/>
            </w:pPr>
            <w:r>
              <w:rPr>
                <w:sz w:val="16"/>
              </w:rPr>
              <w:t>Likely</w:t>
            </w:r>
          </w:p>
        </w:tc>
        <w:tc>
          <w:tcPr>
            <w:tcW w:type="dxa" w:w="1731"/>
          </w:tcPr>
          <w:p>
            <w:pPr>
              <w:spacing w:after="0"/>
              <w:jc w:val="left"/>
            </w:pPr>
            <w:r>
              <w:rPr>
                <w:sz w:val="16"/>
              </w:rPr>
              <w:t>event-days in 4 of 30 years, 1996 to 2025 (13.3%)</w:t>
            </w:r>
          </w:p>
        </w:tc>
        <w:tc>
          <w:tcPr>
            <w:tcW w:type="dxa" w:w="1522"/>
          </w:tcPr>
          <w:p>
            <w:pPr>
              <w:spacing w:after="0"/>
              <w:jc w:val="right"/>
            </w:pPr>
            <w:r>
              <w:rPr>
                <w:sz w:val="16"/>
              </w:rPr>
              <w:t>323</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r>
              <w:rPr>
                <w:sz w:val="16"/>
              </w:rPr>
              <w:t>NRI gives about 19.2 heat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0.0335</w:t>
            </w:r>
          </w:p>
        </w:tc>
        <w:tc>
          <w:tcPr>
            <w:tcW w:type="dxa" w:w="1452"/>
          </w:tcPr>
          <w:p>
            <w:pPr>
              <w:spacing w:after="0"/>
              <w:jc w:val="left"/>
            </w:pPr>
            <w:r>
              <w:rPr>
                <w:sz w:val="16"/>
              </w:rPr>
              <w:t>events per year</w:t>
            </w:r>
          </w:p>
        </w:tc>
        <w:tc>
          <w:tcPr>
            <w:tcW w:type="dxa" w:w="1575"/>
          </w:tcPr>
          <w:p>
            <w:pPr>
              <w:spacing w:after="0"/>
              <w:jc w:val="left"/>
            </w:pPr>
            <w:r>
              <w:rPr>
                <w:sz w:val="16"/>
              </w:rPr>
              <w:t>about 1 in 30 years</w:t>
            </w:r>
          </w:p>
        </w:tc>
        <w:tc>
          <w:tcPr>
            <w:tcW w:type="dxa" w:w="1037"/>
          </w:tcPr>
          <w:p>
            <w:pPr>
              <w:spacing w:after="0"/>
              <w:jc w:val="left"/>
            </w:pPr>
            <w:r>
              <w:rPr>
                <w:sz w:val="16"/>
              </w:rPr>
              <w:t>Possible</w:t>
            </w:r>
          </w:p>
        </w:tc>
        <w:tc>
          <w:tcPr>
            <w:tcW w:type="dxa" w:w="1731"/>
          </w:tcPr>
          <w:p>
            <w:pPr>
              <w:spacing w:after="0"/>
              <w:jc w:val="left"/>
            </w:pPr>
            <w:r>
              <w:rPr>
                <w:sz w:val="16"/>
              </w:rPr>
              <w:t>FEMA annualized frequency (modeled)</w:t>
            </w:r>
          </w:p>
        </w:tc>
        <w:tc>
          <w:tcPr>
            <w:tcW w:type="dxa" w:w="1522"/>
          </w:tcPr>
          <w:p>
            <w:pPr>
              <w:spacing w:after="0"/>
              <w:jc w:val="right"/>
            </w:pPr>
            <w:r>
              <w:rPr>
                <w:sz w:val="16"/>
              </w:rPr>
              <w:t>12</w:t>
            </w:r>
          </w:p>
        </w:tc>
        <w:tc>
          <w:tcPr>
            <w:tcW w:type="dxa" w:w="1506"/>
          </w:tcPr>
          <w:p>
            <w:pPr>
              <w:spacing w:after="0"/>
              <w:jc w:val="left"/>
            </w:pPr>
            <w:r>
              <w:rPr>
                <w:sz w:val="16"/>
              </w:rPr>
              <w:t>1851 to 2024 (Atlantic)</w:t>
            </w:r>
          </w:p>
        </w:tc>
        <w:tc>
          <w:tcPr>
            <w:tcW w:type="dxa" w:w="1037"/>
          </w:tcPr>
          <w:p>
            <w:pPr>
              <w:spacing w:after="0"/>
              <w:jc w:val="left"/>
            </w:pPr>
            <w:r>
              <w:rPr>
                <w:sz w:val="16"/>
              </w:rPr>
              <w:t>see B1-f</w:t>
            </w:r>
          </w:p>
        </w:tc>
        <w:tc>
          <w:tcPr>
            <w:tcW w:type="dxa" w:w="197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3"/>
          </w:tcPr>
          <w:p>
            <w:pPr>
              <w:spacing w:after="0"/>
              <w:jc w:val="right"/>
            </w:pPr>
            <w:r>
              <w:rPr>
                <w:sz w:val="16"/>
              </w:rPr>
              <w:t>1.06</w:t>
            </w:r>
          </w:p>
        </w:tc>
        <w:tc>
          <w:tcPr>
            <w:tcW w:type="dxa" w:w="1452"/>
          </w:tcPr>
          <w:p>
            <w:pPr>
              <w:spacing w:after="0"/>
              <w:jc w:val="left"/>
            </w:pPr>
            <w:r>
              <w:rPr>
                <w:sz w:val="16"/>
              </w:rPr>
              <w:t>event-days per year</w:t>
            </w:r>
          </w:p>
        </w:tc>
        <w:tc>
          <w:tcPr>
            <w:tcW w:type="dxa" w:w="1575"/>
          </w:tcPr>
          <w:p>
            <w:pPr>
              <w:spacing w:after="0"/>
              <w:jc w:val="left"/>
            </w:pPr>
            <w:r>
              <w:rPr>
                <w:sz w:val="16"/>
              </w:rPr>
              <w:t>about 1.06 days per year</w:t>
            </w:r>
          </w:p>
        </w:tc>
        <w:tc>
          <w:tcPr>
            <w:tcW w:type="dxa" w:w="1037"/>
          </w:tcPr>
          <w:p>
            <w:pPr>
              <w:spacing w:after="0"/>
              <w:jc w:val="left"/>
            </w:pPr>
            <w:r>
              <w:rPr>
                <w:sz w:val="16"/>
              </w:rPr>
              <w:t>Likely</w:t>
            </w:r>
          </w:p>
        </w:tc>
        <w:tc>
          <w:tcPr>
            <w:tcW w:type="dxa" w:w="1731"/>
          </w:tcPr>
          <w:p>
            <w:pPr>
              <w:spacing w:after="0"/>
              <w:jc w:val="left"/>
            </w:pPr>
            <w:r>
              <w:rPr>
                <w:sz w:val="16"/>
              </w:rPr>
              <w:t>event-days in 5 of 30 years, 1996 to 2025 (16.7%)</w:t>
            </w:r>
          </w:p>
        </w:tc>
        <w:tc>
          <w:tcPr>
            <w:tcW w:type="dxa" w:w="1522"/>
          </w:tcPr>
          <w:p>
            <w:pPr>
              <w:spacing w:after="0"/>
              <w:jc w:val="right"/>
            </w:pPr>
            <w:r>
              <w:rPr>
                <w:sz w:val="16"/>
              </w:rPr>
              <w:t>71</w:t>
            </w:r>
          </w:p>
        </w:tc>
        <w:tc>
          <w:tcPr>
            <w:tcW w:type="dxa" w:w="1506"/>
          </w:tcPr>
          <w:p>
            <w:pPr>
              <w:spacing w:after="0"/>
              <w:jc w:val="left"/>
            </w:pPr>
            <w:r>
              <w:rPr>
                <w:sz w:val="16"/>
              </w:rPr>
              <w:t>1946-12-31 to 2014-02-12 (67 years)</w:t>
            </w:r>
          </w:p>
        </w:tc>
        <w:tc>
          <w:tcPr>
            <w:tcW w:type="dxa" w:w="1037"/>
          </w:tcPr>
          <w:p>
            <w:pPr>
              <w:spacing w:after="0"/>
              <w:jc w:val="left"/>
            </w:pPr>
            <w:r>
              <w:rPr>
                <w:sz w:val="16"/>
              </w:rPr>
              <w:t>countywide</w:t>
            </w:r>
          </w:p>
        </w:tc>
        <w:tc>
          <w:tcPr>
            <w:tcW w:type="dxa" w:w="1973"/>
          </w:tcPr>
          <w:p>
            <w:pPr>
              <w:spacing w:after="0"/>
              <w:jc w:val="left"/>
            </w:pPr>
            <w:r>
              <w:rPr>
                <w:sz w:val="16"/>
              </w:rPr>
              <w:t>NRI gives about 1.06 ice storm event-days a year here (its annualized frequency over 67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1.11</w:t>
            </w:r>
          </w:p>
        </w:tc>
        <w:tc>
          <w:tcPr>
            <w:tcW w:type="dxa" w:w="1452"/>
          </w:tcPr>
          <w:p>
            <w:pPr>
              <w:spacing w:after="0"/>
              <w:jc w:val="left"/>
            </w:pPr>
            <w:r>
              <w:rPr>
                <w:sz w:val="16"/>
              </w:rPr>
              <w:t>event-days per year</w:t>
            </w:r>
          </w:p>
        </w:tc>
        <w:tc>
          <w:tcPr>
            <w:tcW w:type="dxa" w:w="1575"/>
          </w:tcPr>
          <w:p>
            <w:pPr>
              <w:spacing w:after="0"/>
              <w:jc w:val="left"/>
            </w:pPr>
            <w:r>
              <w:rPr>
                <w:sz w:val="16"/>
              </w:rPr>
              <w:t>about 1.11 days per year</w:t>
            </w:r>
          </w:p>
        </w:tc>
        <w:tc>
          <w:tcPr>
            <w:tcW w:type="dxa" w:w="1037"/>
          </w:tcPr>
          <w:p>
            <w:pPr>
              <w:spacing w:after="0"/>
              <w:jc w:val="left"/>
            </w:pPr>
            <w:r>
              <w:rPr>
                <w:sz w:val="16"/>
              </w:rPr>
              <w:t>Likely</w:t>
            </w:r>
          </w:p>
        </w:tc>
        <w:tc>
          <w:tcPr>
            <w:tcW w:type="dxa" w:w="1731"/>
          </w:tcPr>
          <w:p>
            <w:pPr>
              <w:spacing w:after="0"/>
              <w:jc w:val="left"/>
            </w:pPr>
            <w:r>
              <w:rPr>
                <w:sz w:val="16"/>
              </w:rPr>
              <w:t>event-days in 18 of 30 years, 1996 to 2025 (60%)</w:t>
            </w:r>
          </w:p>
        </w:tc>
        <w:tc>
          <w:tcPr>
            <w:tcW w:type="dxa" w:w="1522"/>
          </w:tcPr>
          <w:p>
            <w:pPr>
              <w:spacing w:after="0"/>
              <w:jc w:val="right"/>
            </w:pPr>
            <w:r>
              <w:rPr>
                <w:sz w:val="16"/>
              </w:rPr>
              <w:t>31</w:t>
            </w:r>
          </w:p>
        </w:tc>
        <w:tc>
          <w:tcPr>
            <w:tcW w:type="dxa" w:w="1506"/>
          </w:tcPr>
          <w:p>
            <w:pPr>
              <w:spacing w:after="0"/>
              <w:jc w:val="left"/>
            </w:pPr>
            <w:r>
              <w:rPr>
                <w:sz w:val="16"/>
              </w:rPr>
              <w:t>1996 to 2023 (28 years)</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0.234</w:t>
            </w:r>
          </w:p>
        </w:tc>
        <w:tc>
          <w:tcPr>
            <w:tcW w:type="dxa" w:w="1452"/>
          </w:tcPr>
          <w:p>
            <w:pPr>
              <w:spacing w:after="0"/>
              <w:jc w:val="left"/>
            </w:pPr>
            <w:r>
              <w:rPr>
                <w:sz w:val="16"/>
              </w:rPr>
              <w:t>events per year (modeled)</w:t>
            </w:r>
          </w:p>
        </w:tc>
        <w:tc>
          <w:tcPr>
            <w:tcW w:type="dxa" w:w="1575"/>
          </w:tcPr>
          <w:p>
            <w:pPr>
              <w:spacing w:after="0"/>
              <w:jc w:val="left"/>
            </w:pPr>
            <w:r>
              <w:rPr>
                <w:sz w:val="16"/>
              </w:rPr>
              <w:t>about 1 in 4 years</w:t>
            </w:r>
          </w:p>
        </w:tc>
        <w:tc>
          <w:tcPr>
            <w:tcW w:type="dxa" w:w="1037"/>
          </w:tcPr>
          <w:p>
            <w:pPr>
              <w:spacing w:after="0"/>
              <w:jc w:val="left"/>
            </w:pPr>
            <w:r>
              <w:rPr>
                <w:sz w:val="16"/>
              </w:rPr>
              <w:t>Likely</w:t>
            </w:r>
          </w:p>
        </w:tc>
        <w:tc>
          <w:tcPr>
            <w:tcW w:type="dxa" w:w="173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64.4</w:t>
            </w:r>
          </w:p>
        </w:tc>
        <w:tc>
          <w:tcPr>
            <w:tcW w:type="dxa" w:w="1452"/>
          </w:tcPr>
          <w:p>
            <w:pPr>
              <w:spacing w:after="0"/>
              <w:jc w:val="left"/>
            </w:pPr>
            <w:r>
              <w:rPr>
                <w:sz w:val="16"/>
              </w:rPr>
              <w:t>days per year with a strike</w:t>
            </w:r>
          </w:p>
        </w:tc>
        <w:tc>
          <w:tcPr>
            <w:tcW w:type="dxa" w:w="1575"/>
          </w:tcPr>
          <w:p>
            <w:pPr>
              <w:spacing w:after="0"/>
              <w:jc w:val="left"/>
            </w:pPr>
            <w:r>
              <w:rPr>
                <w:sz w:val="16"/>
              </w:rPr>
              <w:t>about 64.4 days per year</w:t>
            </w:r>
          </w:p>
        </w:tc>
        <w:tc>
          <w:tcPr>
            <w:tcW w:type="dxa" w:w="1037"/>
          </w:tcPr>
          <w:p>
            <w:pPr>
              <w:spacing w:after="0"/>
              <w:jc w:val="left"/>
            </w:pPr>
            <w:r>
              <w:rPr>
                <w:sz w:val="16"/>
              </w:rPr>
              <w:t>Highly likely</w:t>
            </w:r>
          </w:p>
        </w:tc>
        <w:tc>
          <w:tcPr>
            <w:tcW w:type="dxa" w:w="173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1995 to 2023 (29 years; CONUS)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3.11</w:t>
            </w:r>
          </w:p>
        </w:tc>
        <w:tc>
          <w:tcPr>
            <w:tcW w:type="dxa" w:w="1452"/>
          </w:tcPr>
          <w:p>
            <w:pPr>
              <w:spacing w:after="0"/>
              <w:jc w:val="left"/>
            </w:pPr>
            <w:r>
              <w:rPr>
                <w:sz w:val="16"/>
              </w:rPr>
              <w:t>events per year</w:t>
            </w:r>
          </w:p>
        </w:tc>
        <w:tc>
          <w:tcPr>
            <w:tcW w:type="dxa" w:w="1575"/>
          </w:tcPr>
          <w:p>
            <w:pPr>
              <w:spacing w:after="0"/>
              <w:jc w:val="left"/>
            </w:pPr>
            <w:r>
              <w:rPr>
                <w:sz w:val="16"/>
              </w:rPr>
              <w:t>about 3.11 per year</w:t>
            </w:r>
          </w:p>
        </w:tc>
        <w:tc>
          <w:tcPr>
            <w:tcW w:type="dxa" w:w="1037"/>
          </w:tcPr>
          <w:p>
            <w:pPr>
              <w:spacing w:after="0"/>
              <w:jc w:val="left"/>
            </w:pPr>
            <w:r>
              <w:rPr>
                <w:sz w:val="16"/>
              </w:rPr>
              <w:t>Highly likely</w:t>
            </w:r>
          </w:p>
        </w:tc>
        <w:tc>
          <w:tcPr>
            <w:tcW w:type="dxa" w:w="1731"/>
          </w:tcPr>
          <w:p>
            <w:pPr>
              <w:spacing w:after="0"/>
              <w:jc w:val="left"/>
            </w:pPr>
            <w:r>
              <w:rPr>
                <w:sz w:val="16"/>
              </w:rPr>
              <w:t>FEMA annualized frequency (modeled)</w:t>
            </w:r>
          </w:p>
        </w:tc>
        <w:tc>
          <w:tcPr>
            <w:tcW w:type="dxa" w:w="1522"/>
          </w:tcPr>
          <w:p>
            <w:pPr>
              <w:spacing w:after="0"/>
              <w:jc w:val="right"/>
            </w:pPr>
            <w:r>
              <w:rPr>
                <w:sz w:val="16"/>
              </w:rPr>
              <w:t>119</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0.429</w:t>
            </w:r>
          </w:p>
        </w:tc>
        <w:tc>
          <w:tcPr>
            <w:tcW w:type="dxa" w:w="1452"/>
          </w:tcPr>
          <w:p>
            <w:pPr>
              <w:spacing w:after="0"/>
              <w:jc w:val="left"/>
            </w:pPr>
            <w:r>
              <w:rPr>
                <w:sz w:val="16"/>
              </w:rPr>
              <w:t>events per year</w:t>
            </w:r>
          </w:p>
        </w:tc>
        <w:tc>
          <w:tcPr>
            <w:tcW w:type="dxa" w:w="1575"/>
          </w:tcPr>
          <w:p>
            <w:pPr>
              <w:spacing w:after="0"/>
              <w:jc w:val="left"/>
            </w:pPr>
            <w:r>
              <w:rPr>
                <w:sz w:val="16"/>
              </w:rPr>
              <w:t>about 1 in 2 years</w:t>
            </w:r>
          </w:p>
        </w:tc>
        <w:tc>
          <w:tcPr>
            <w:tcW w:type="dxa" w:w="1037"/>
          </w:tcPr>
          <w:p>
            <w:pPr>
              <w:spacing w:after="0"/>
              <w:jc w:val="left"/>
            </w:pPr>
            <w:r>
              <w:rPr>
                <w:sz w:val="16"/>
              </w:rPr>
              <w:t>Likely</w:t>
            </w:r>
          </w:p>
        </w:tc>
        <w:tc>
          <w:tcPr>
            <w:tcW w:type="dxa" w:w="173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1950 to 2023 (EF2+); 1986 to 2023 (EF0-1)</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Tsunami</w:t>
            </w:r>
          </w:p>
        </w:tc>
        <w:tc>
          <w:tcPr>
            <w:tcW w:type="dxa" w:w="1243"/>
          </w:tcPr>
          <w:p>
            <w:pPr>
              <w:spacing w:after="0"/>
              <w:jc w:val="right"/>
            </w:pPr>
          </w:p>
        </w:tc>
        <w:tc>
          <w:tcPr>
            <w:tcW w:type="dxa" w:w="1452"/>
          </w:tcPr>
          <w:p>
            <w:pPr>
              <w:spacing w:after="0"/>
              <w:jc w:val="left"/>
            </w:pPr>
            <w:r>
              <w:rPr>
                <w:sz w:val="16"/>
              </w:rPr>
              <w:t>annual probability at the most exposed location (used in place of a county value)</w:t>
            </w:r>
          </w:p>
        </w:tc>
        <w:tc>
          <w:tcPr>
            <w:tcW w:type="dxa" w:w="1575"/>
          </w:tcPr>
          <w:p>
            <w:pPr>
              <w:spacing w:after="0"/>
              <w:jc w:val="left"/>
            </w:pPr>
          </w:p>
        </w:tc>
        <w:tc>
          <w:tcPr>
            <w:tcW w:type="dxa" w:w="1037"/>
          </w:tcPr>
          <w:p>
            <w:pPr>
              <w:spacing w:after="0"/>
              <w:jc w:val="left"/>
            </w:pPr>
          </w:p>
        </w:tc>
        <w:tc>
          <w:tcPr>
            <w:tcW w:type="dxa" w:w="1731"/>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3"/>
          </w:tcPr>
          <w:p>
            <w:pPr>
              <w:spacing w:after="0"/>
              <w:jc w:val="right"/>
            </w:pPr>
          </w:p>
        </w:tc>
        <w:tc>
          <w:tcPr>
            <w:tcW w:type="dxa" w:w="1452"/>
          </w:tcPr>
          <w:p>
            <w:pPr>
              <w:spacing w:after="0"/>
              <w:jc w:val="left"/>
            </w:pPr>
            <w:r>
              <w:rPr>
                <w:sz w:val="16"/>
              </w:rPr>
              <w:t>annual probability</w:t>
            </w:r>
          </w:p>
        </w:tc>
        <w:tc>
          <w:tcPr>
            <w:tcW w:type="dxa" w:w="1575"/>
          </w:tcPr>
          <w:p>
            <w:pPr>
              <w:spacing w:after="0"/>
              <w:jc w:val="left"/>
            </w:pPr>
          </w:p>
        </w:tc>
        <w:tc>
          <w:tcPr>
            <w:tcW w:type="dxa" w:w="1037"/>
          </w:tcPr>
          <w:p>
            <w:pPr>
              <w:spacing w:after="0"/>
              <w:jc w:val="left"/>
            </w:pPr>
          </w:p>
        </w:tc>
        <w:tc>
          <w:tcPr>
            <w:tcW w:type="dxa" w:w="1731"/>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3"/>
          </w:tcPr>
          <w:p>
            <w:pPr>
              <w:spacing w:after="0"/>
              <w:jc w:val="right"/>
            </w:pPr>
            <w:r>
              <w:rPr>
                <w:sz w:val="16"/>
              </w:rPr>
              <w:t>0.000322</w:t>
            </w:r>
          </w:p>
        </w:tc>
        <w:tc>
          <w:tcPr>
            <w:tcW w:type="dxa" w:w="1452"/>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0.0322%</w:t>
            </w:r>
          </w:p>
        </w:tc>
        <w:tc>
          <w:tcPr>
            <w:tcW w:type="dxa" w:w="1037"/>
          </w:tcPr>
          <w:p>
            <w:pPr>
              <w:spacing w:after="0"/>
              <w:jc w:val="left"/>
            </w:pPr>
            <w:r>
              <w:rPr>
                <w:sz w:val="16"/>
              </w:rPr>
              <w:t>Likely</w:t>
            </w:r>
          </w:p>
        </w:tc>
        <w:tc>
          <w:tcPr>
            <w:tcW w:type="dxa" w:w="1731"/>
          </w:tcPr>
          <w:p>
            <w:pPr>
              <w:spacing w:after="0"/>
              <w:jc w:val="left"/>
            </w:pPr>
            <w:r>
              <w:rPr>
                <w:sz w:val="16"/>
              </w:rPr>
              <w:t>Storm Events records in 3 of 30 years, 1996 to 2025 (10%)</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3.58</w:t>
            </w:r>
          </w:p>
        </w:tc>
        <w:tc>
          <w:tcPr>
            <w:tcW w:type="dxa" w:w="1452"/>
          </w:tcPr>
          <w:p>
            <w:pPr>
              <w:spacing w:after="0"/>
              <w:jc w:val="left"/>
            </w:pPr>
            <w:r>
              <w:rPr>
                <w:sz w:val="16"/>
              </w:rPr>
              <w:t>event-days per year</w:t>
            </w:r>
          </w:p>
        </w:tc>
        <w:tc>
          <w:tcPr>
            <w:tcW w:type="dxa" w:w="1575"/>
          </w:tcPr>
          <w:p>
            <w:pPr>
              <w:spacing w:after="0"/>
              <w:jc w:val="left"/>
            </w:pPr>
            <w:r>
              <w:rPr>
                <w:sz w:val="16"/>
              </w:rPr>
              <w:t>about 3.58 days per year</w:t>
            </w:r>
          </w:p>
        </w:tc>
        <w:tc>
          <w:tcPr>
            <w:tcW w:type="dxa" w:w="1037"/>
          </w:tcPr>
          <w:p>
            <w:pPr>
              <w:spacing w:after="0"/>
              <w:jc w:val="left"/>
            </w:pPr>
            <w:r>
              <w:rPr>
                <w:sz w:val="16"/>
              </w:rPr>
              <w:t>Likely</w:t>
            </w:r>
          </w:p>
        </w:tc>
        <w:tc>
          <w:tcPr>
            <w:tcW w:type="dxa" w:w="1731"/>
          </w:tcPr>
          <w:p>
            <w:pPr>
              <w:spacing w:after="0"/>
              <w:jc w:val="left"/>
            </w:pPr>
            <w:r>
              <w:rPr>
                <w:sz w:val="16"/>
              </w:rPr>
              <w:t>event-days in 19 of 30 years, 1996 to 2025 (63.3%)</w:t>
            </w:r>
          </w:p>
        </w:tc>
        <w:tc>
          <w:tcPr>
            <w:tcW w:type="dxa" w:w="1522"/>
          </w:tcPr>
          <w:p>
            <w:pPr>
              <w:spacing w:after="0"/>
              <w:jc w:val="right"/>
            </w:pPr>
            <w:r>
              <w:rPr>
                <w:sz w:val="16"/>
              </w:rPr>
              <w:t>68</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26</w:t>
            </w:r>
          </w:p>
        </w:tc>
        <w:tc>
          <w:tcPr>
            <w:tcW w:type="dxa" w:w="1476"/>
          </w:tcPr>
          <w:p>
            <w:pPr>
              <w:spacing w:after="0"/>
              <w:jc w:val="right"/>
            </w:pPr>
            <w:r>
              <w:rPr>
                <w:sz w:val="16"/>
              </w:rPr>
              <w:t>30</w:t>
            </w:r>
          </w:p>
        </w:tc>
        <w:tc>
          <w:tcPr>
            <w:tcW w:type="dxa" w:w="1476"/>
          </w:tcPr>
          <w:p>
            <w:pPr>
              <w:spacing w:after="0"/>
              <w:jc w:val="right"/>
            </w:pPr>
            <w:r>
              <w:rPr>
                <w:sz w:val="16"/>
              </w:rPr>
              <w:t>0.867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135</w:t>
            </w:r>
          </w:p>
        </w:tc>
        <w:tc>
          <w:tcPr>
            <w:tcW w:type="dxa" w:w="1476"/>
          </w:tcPr>
          <w:p>
            <w:pPr>
              <w:spacing w:after="0"/>
              <w:jc w:val="right"/>
            </w:pPr>
            <w:r>
              <w:rPr>
                <w:sz w:val="16"/>
              </w:rPr>
              <w:t>30</w:t>
            </w:r>
          </w:p>
        </w:tc>
        <w:tc>
          <w:tcPr>
            <w:tcW w:type="dxa" w:w="1476"/>
          </w:tcPr>
          <w:p>
            <w:pPr>
              <w:spacing w:after="0"/>
              <w:jc w:val="right"/>
            </w:pPr>
            <w:r>
              <w:rPr>
                <w:sz w:val="16"/>
              </w:rPr>
              <w:t>4.5</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19</w:t>
            </w:r>
          </w:p>
        </w:tc>
        <w:tc>
          <w:tcPr>
            <w:tcW w:type="dxa" w:w="1476"/>
          </w:tcPr>
          <w:p>
            <w:pPr>
              <w:spacing w:after="0"/>
              <w:jc w:val="right"/>
            </w:pPr>
            <w:r>
              <w:rPr>
                <w:sz w:val="16"/>
              </w:rPr>
              <w:t>30</w:t>
            </w:r>
          </w:p>
        </w:tc>
        <w:tc>
          <w:tcPr>
            <w:tcW w:type="dxa" w:w="1476"/>
          </w:tcPr>
          <w:p>
            <w:pPr>
              <w:spacing w:after="0"/>
              <w:jc w:val="right"/>
            </w:pPr>
            <w:r>
              <w:rPr>
                <w:sz w:val="16"/>
              </w:rPr>
              <w:t>0.633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3</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3</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3</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3</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3 of 3</w:t>
            </w:r>
          </w:p>
        </w:tc>
        <w:tc>
          <w:tcPr>
            <w:tcW w:type="dxa" w:w="883"/>
          </w:tcPr>
          <w:p>
            <w:pPr>
              <w:spacing w:after="0"/>
              <w:jc w:val="right"/>
            </w:pPr>
            <w:r>
              <w:rPr>
                <w:sz w:val="16"/>
              </w:rPr>
              <w:t>17.8</w:t>
            </w:r>
          </w:p>
        </w:tc>
        <w:tc>
          <w:tcPr>
            <w:tcW w:type="dxa" w:w="680"/>
          </w:tcPr>
          <w:p>
            <w:pPr>
              <w:spacing w:after="0"/>
              <w:jc w:val="right"/>
            </w:pPr>
            <w:r>
              <w:rPr>
                <w:sz w:val="16"/>
              </w:rPr>
              <w:t>18.9</w:t>
            </w:r>
          </w:p>
        </w:tc>
        <w:tc>
          <w:tcPr>
            <w:tcW w:type="dxa" w:w="648"/>
          </w:tcPr>
          <w:p>
            <w:pPr>
              <w:spacing w:after="0"/>
              <w:jc w:val="right"/>
            </w:pPr>
            <w:r>
              <w:rPr>
                <w:sz w:val="16"/>
              </w:rPr>
              <w:t>22.5</w:t>
            </w:r>
          </w:p>
        </w:tc>
        <w:tc>
          <w:tcPr>
            <w:tcW w:type="dxa" w:w="3512"/>
          </w:tcPr>
          <w:p>
            <w:pPr>
              <w:spacing w:after="0"/>
              <w:jc w:val="left"/>
            </w:pPr>
            <w:r>
              <w:rPr>
                <w:sz w:val="16"/>
              </w:rPr>
              <w:t>Relatively Low 1, Very Low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2 of 3</w:t>
            </w:r>
          </w:p>
        </w:tc>
        <w:tc>
          <w:tcPr>
            <w:tcW w:type="dxa" w:w="883"/>
          </w:tcPr>
          <w:p>
            <w:pPr>
              <w:spacing w:after="0"/>
              <w:jc w:val="right"/>
            </w:pPr>
            <w:r>
              <w:rPr>
                <w:sz w:val="16"/>
              </w:rPr>
              <w:t>83.2</w:t>
            </w:r>
          </w:p>
        </w:tc>
        <w:tc>
          <w:tcPr>
            <w:tcW w:type="dxa" w:w="680"/>
          </w:tcPr>
          <w:p>
            <w:pPr>
              <w:spacing w:after="0"/>
              <w:jc w:val="right"/>
            </w:pPr>
            <w:r>
              <w:rPr>
                <w:sz w:val="16"/>
              </w:rPr>
              <w:t>84.6</w:t>
            </w:r>
          </w:p>
        </w:tc>
        <w:tc>
          <w:tcPr>
            <w:tcW w:type="dxa" w:w="648"/>
          </w:tcPr>
          <w:p>
            <w:pPr>
              <w:spacing w:after="0"/>
              <w:jc w:val="right"/>
            </w:pPr>
            <w:r>
              <w:rPr>
                <w:sz w:val="16"/>
              </w:rPr>
              <w:t>86.0</w:t>
            </w:r>
          </w:p>
        </w:tc>
        <w:tc>
          <w:tcPr>
            <w:tcW w:type="dxa" w:w="3512"/>
          </w:tcPr>
          <w:p>
            <w:pPr>
              <w:spacing w:after="0"/>
              <w:jc w:val="left"/>
            </w:pPr>
            <w:r>
              <w:rPr>
                <w:sz w:val="16"/>
              </w:rPr>
              <w:t>Relatively Low 2, No Rating 1</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3 of 3</w:t>
            </w:r>
          </w:p>
        </w:tc>
        <w:tc>
          <w:tcPr>
            <w:tcW w:type="dxa" w:w="883"/>
          </w:tcPr>
          <w:p>
            <w:pPr>
              <w:spacing w:after="0"/>
              <w:jc w:val="right"/>
            </w:pPr>
            <w:r>
              <w:rPr>
                <w:sz w:val="16"/>
              </w:rPr>
              <w:t>66.8</w:t>
            </w:r>
          </w:p>
        </w:tc>
        <w:tc>
          <w:tcPr>
            <w:tcW w:type="dxa" w:w="680"/>
          </w:tcPr>
          <w:p>
            <w:pPr>
              <w:spacing w:after="0"/>
              <w:jc w:val="right"/>
            </w:pPr>
            <w:r>
              <w:rPr>
                <w:sz w:val="16"/>
              </w:rPr>
              <w:t>72.1</w:t>
            </w:r>
          </w:p>
        </w:tc>
        <w:tc>
          <w:tcPr>
            <w:tcW w:type="dxa" w:w="648"/>
          </w:tcPr>
          <w:p>
            <w:pPr>
              <w:spacing w:after="0"/>
              <w:jc w:val="right"/>
            </w:pPr>
            <w:r>
              <w:rPr>
                <w:sz w:val="16"/>
              </w:rPr>
              <w:t>86.1</w:t>
            </w:r>
          </w:p>
        </w:tc>
        <w:tc>
          <w:tcPr>
            <w:tcW w:type="dxa" w:w="3512"/>
          </w:tcPr>
          <w:p>
            <w:pPr>
              <w:spacing w:after="0"/>
              <w:jc w:val="left"/>
            </w:pPr>
            <w:r>
              <w:rPr>
                <w:sz w:val="16"/>
              </w:rPr>
              <w:t>Relatively Moderate 1, Relatively Low 2</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3 of 3</w:t>
            </w:r>
          </w:p>
        </w:tc>
        <w:tc>
          <w:tcPr>
            <w:tcW w:type="dxa" w:w="883"/>
          </w:tcPr>
          <w:p>
            <w:pPr>
              <w:spacing w:after="0"/>
              <w:jc w:val="right"/>
            </w:pPr>
            <w:r>
              <w:rPr>
                <w:sz w:val="16"/>
              </w:rPr>
              <w:t>63.5</w:t>
            </w:r>
          </w:p>
        </w:tc>
        <w:tc>
          <w:tcPr>
            <w:tcW w:type="dxa" w:w="680"/>
          </w:tcPr>
          <w:p>
            <w:pPr>
              <w:spacing w:after="0"/>
              <w:jc w:val="right"/>
            </w:pPr>
            <w:r>
              <w:rPr>
                <w:sz w:val="16"/>
              </w:rPr>
              <w:t>69.7</w:t>
            </w:r>
          </w:p>
        </w:tc>
        <w:tc>
          <w:tcPr>
            <w:tcW w:type="dxa" w:w="648"/>
          </w:tcPr>
          <w:p>
            <w:pPr>
              <w:spacing w:after="0"/>
              <w:jc w:val="right"/>
            </w:pPr>
            <w:r>
              <w:rPr>
                <w:sz w:val="16"/>
              </w:rPr>
              <w:t>82.8</w:t>
            </w:r>
          </w:p>
        </w:tc>
        <w:tc>
          <w:tcPr>
            <w:tcW w:type="dxa" w:w="3512"/>
          </w:tcPr>
          <w:p>
            <w:pPr>
              <w:spacing w:after="0"/>
              <w:jc w:val="left"/>
            </w:pPr>
            <w:r>
              <w:rPr>
                <w:sz w:val="16"/>
              </w:rPr>
              <w:t>Relatively Moderate 2, Relatively Low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3 of 3</w:t>
            </w:r>
          </w:p>
        </w:tc>
        <w:tc>
          <w:tcPr>
            <w:tcW w:type="dxa" w:w="883"/>
          </w:tcPr>
          <w:p>
            <w:pPr>
              <w:spacing w:after="0"/>
              <w:jc w:val="right"/>
            </w:pPr>
            <w:r>
              <w:rPr>
                <w:sz w:val="16"/>
              </w:rPr>
              <w:t>62.4</w:t>
            </w:r>
          </w:p>
        </w:tc>
        <w:tc>
          <w:tcPr>
            <w:tcW w:type="dxa" w:w="680"/>
          </w:tcPr>
          <w:p>
            <w:pPr>
              <w:spacing w:after="0"/>
              <w:jc w:val="right"/>
            </w:pPr>
            <w:r>
              <w:rPr>
                <w:sz w:val="16"/>
              </w:rPr>
              <w:t>75.6</w:t>
            </w:r>
          </w:p>
        </w:tc>
        <w:tc>
          <w:tcPr>
            <w:tcW w:type="dxa" w:w="648"/>
          </w:tcPr>
          <w:p>
            <w:pPr>
              <w:spacing w:after="0"/>
              <w:jc w:val="right"/>
            </w:pPr>
            <w:r>
              <w:rPr>
                <w:sz w:val="16"/>
              </w:rPr>
              <w:t>92.2</w:t>
            </w:r>
          </w:p>
        </w:tc>
        <w:tc>
          <w:tcPr>
            <w:tcW w:type="dxa" w:w="3512"/>
          </w:tcPr>
          <w:p>
            <w:pPr>
              <w:spacing w:after="0"/>
              <w:jc w:val="left"/>
            </w:pPr>
            <w:r>
              <w:rPr>
                <w:sz w:val="16"/>
              </w:rPr>
              <w:t>Relatively High 1, Relatively Moderate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3 of 3</w:t>
            </w:r>
          </w:p>
        </w:tc>
        <w:tc>
          <w:tcPr>
            <w:tcW w:type="dxa" w:w="883"/>
          </w:tcPr>
          <w:p>
            <w:pPr>
              <w:spacing w:after="0"/>
              <w:jc w:val="right"/>
            </w:pPr>
            <w:r>
              <w:rPr>
                <w:sz w:val="16"/>
              </w:rPr>
              <w:t>49.8</w:t>
            </w:r>
          </w:p>
        </w:tc>
        <w:tc>
          <w:tcPr>
            <w:tcW w:type="dxa" w:w="680"/>
          </w:tcPr>
          <w:p>
            <w:pPr>
              <w:spacing w:after="0"/>
              <w:jc w:val="right"/>
            </w:pPr>
            <w:r>
              <w:rPr>
                <w:sz w:val="16"/>
              </w:rPr>
              <w:t>52.6</w:t>
            </w:r>
          </w:p>
        </w:tc>
        <w:tc>
          <w:tcPr>
            <w:tcW w:type="dxa" w:w="648"/>
          </w:tcPr>
          <w:p>
            <w:pPr>
              <w:spacing w:after="0"/>
              <w:jc w:val="right"/>
            </w:pPr>
            <w:r>
              <w:rPr>
                <w:sz w:val="16"/>
              </w:rPr>
              <w:t>59.9</w:t>
            </w:r>
          </w:p>
        </w:tc>
        <w:tc>
          <w:tcPr>
            <w:tcW w:type="dxa" w:w="3512"/>
          </w:tcPr>
          <w:p>
            <w:pPr>
              <w:spacing w:after="0"/>
              <w:jc w:val="left"/>
            </w:pPr>
            <w:r>
              <w:rPr>
                <w:sz w:val="16"/>
              </w:rPr>
              <w:t>Relatively Low 2, Very Low 1</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3 of 3</w:t>
            </w:r>
          </w:p>
        </w:tc>
        <w:tc>
          <w:tcPr>
            <w:tcW w:type="dxa" w:w="883"/>
          </w:tcPr>
          <w:p>
            <w:pPr>
              <w:spacing w:after="0"/>
              <w:jc w:val="right"/>
            </w:pPr>
            <w:r>
              <w:rPr>
                <w:sz w:val="16"/>
              </w:rPr>
              <w:t>93.4</w:t>
            </w:r>
          </w:p>
        </w:tc>
        <w:tc>
          <w:tcPr>
            <w:tcW w:type="dxa" w:w="680"/>
          </w:tcPr>
          <w:p>
            <w:pPr>
              <w:spacing w:after="0"/>
              <w:jc w:val="right"/>
            </w:pPr>
            <w:r>
              <w:rPr>
                <w:sz w:val="16"/>
              </w:rPr>
              <w:t>94.4</w:t>
            </w:r>
          </w:p>
        </w:tc>
        <w:tc>
          <w:tcPr>
            <w:tcW w:type="dxa" w:w="648"/>
          </w:tcPr>
          <w:p>
            <w:pPr>
              <w:spacing w:after="0"/>
              <w:jc w:val="right"/>
            </w:pPr>
            <w:r>
              <w:rPr>
                <w:sz w:val="16"/>
              </w:rPr>
              <w:t>98.9</w:t>
            </w:r>
          </w:p>
        </w:tc>
        <w:tc>
          <w:tcPr>
            <w:tcW w:type="dxa" w:w="3512"/>
          </w:tcPr>
          <w:p>
            <w:pPr>
              <w:spacing w:after="0"/>
              <w:jc w:val="left"/>
            </w:pPr>
            <w:r>
              <w:rPr>
                <w:sz w:val="16"/>
              </w:rPr>
              <w:t>Very High 1, Relatively High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3 of 3</w:t>
            </w:r>
          </w:p>
        </w:tc>
        <w:tc>
          <w:tcPr>
            <w:tcW w:type="dxa" w:w="883"/>
          </w:tcPr>
          <w:p>
            <w:pPr>
              <w:spacing w:after="0"/>
              <w:jc w:val="right"/>
            </w:pPr>
            <w:r>
              <w:rPr>
                <w:sz w:val="16"/>
              </w:rPr>
              <w:t>20.4</w:t>
            </w:r>
          </w:p>
        </w:tc>
        <w:tc>
          <w:tcPr>
            <w:tcW w:type="dxa" w:w="680"/>
          </w:tcPr>
          <w:p>
            <w:pPr>
              <w:spacing w:after="0"/>
              <w:jc w:val="right"/>
            </w:pPr>
            <w:r>
              <w:rPr>
                <w:sz w:val="16"/>
              </w:rPr>
              <w:t>45.7</w:t>
            </w:r>
          </w:p>
        </w:tc>
        <w:tc>
          <w:tcPr>
            <w:tcW w:type="dxa" w:w="648"/>
          </w:tcPr>
          <w:p>
            <w:pPr>
              <w:spacing w:after="0"/>
              <w:jc w:val="right"/>
            </w:pPr>
            <w:r>
              <w:rPr>
                <w:sz w:val="16"/>
              </w:rPr>
              <w:t>81.1</w:t>
            </w:r>
          </w:p>
        </w:tc>
        <w:tc>
          <w:tcPr>
            <w:tcW w:type="dxa" w:w="3512"/>
          </w:tcPr>
          <w:p>
            <w:pPr>
              <w:spacing w:after="0"/>
              <w:jc w:val="left"/>
            </w:pPr>
            <w:r>
              <w:rPr>
                <w:sz w:val="16"/>
              </w:rPr>
              <w:t>Relatively High 1, Relatively Low 2</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3 of 3</w:t>
            </w:r>
          </w:p>
        </w:tc>
        <w:tc>
          <w:tcPr>
            <w:tcW w:type="dxa" w:w="883"/>
          </w:tcPr>
          <w:p>
            <w:pPr>
              <w:spacing w:after="0"/>
              <w:jc w:val="right"/>
            </w:pPr>
            <w:r>
              <w:rPr>
                <w:sz w:val="16"/>
              </w:rPr>
              <w:t>43.0</w:t>
            </w:r>
          </w:p>
        </w:tc>
        <w:tc>
          <w:tcPr>
            <w:tcW w:type="dxa" w:w="680"/>
          </w:tcPr>
          <w:p>
            <w:pPr>
              <w:spacing w:after="0"/>
              <w:jc w:val="right"/>
            </w:pPr>
            <w:r>
              <w:rPr>
                <w:sz w:val="16"/>
              </w:rPr>
              <w:t>70.5</w:t>
            </w:r>
          </w:p>
        </w:tc>
        <w:tc>
          <w:tcPr>
            <w:tcW w:type="dxa" w:w="648"/>
          </w:tcPr>
          <w:p>
            <w:pPr>
              <w:spacing w:after="0"/>
              <w:jc w:val="right"/>
            </w:pPr>
            <w:r>
              <w:rPr>
                <w:sz w:val="16"/>
              </w:rPr>
              <w:t>73.7</w:t>
            </w:r>
          </w:p>
        </w:tc>
        <w:tc>
          <w:tcPr>
            <w:tcW w:type="dxa" w:w="3512"/>
          </w:tcPr>
          <w:p>
            <w:pPr>
              <w:spacing w:after="0"/>
              <w:jc w:val="left"/>
            </w:pPr>
            <w:r>
              <w:rPr>
                <w:sz w:val="16"/>
              </w:rPr>
              <w:t>Very Low 3</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3 of 3</w:t>
            </w:r>
          </w:p>
        </w:tc>
        <w:tc>
          <w:tcPr>
            <w:tcW w:type="dxa" w:w="883"/>
          </w:tcPr>
          <w:p>
            <w:pPr>
              <w:spacing w:after="0"/>
              <w:jc w:val="right"/>
            </w:pPr>
            <w:r>
              <w:rPr>
                <w:sz w:val="16"/>
              </w:rPr>
              <w:t>66.5</w:t>
            </w:r>
          </w:p>
        </w:tc>
        <w:tc>
          <w:tcPr>
            <w:tcW w:type="dxa" w:w="680"/>
          </w:tcPr>
          <w:p>
            <w:pPr>
              <w:spacing w:after="0"/>
              <w:jc w:val="right"/>
            </w:pPr>
            <w:r>
              <w:rPr>
                <w:sz w:val="16"/>
              </w:rPr>
              <w:t>80.3</w:t>
            </w:r>
          </w:p>
        </w:tc>
        <w:tc>
          <w:tcPr>
            <w:tcW w:type="dxa" w:w="648"/>
          </w:tcPr>
          <w:p>
            <w:pPr>
              <w:spacing w:after="0"/>
              <w:jc w:val="right"/>
            </w:pPr>
            <w:r>
              <w:rPr>
                <w:sz w:val="16"/>
              </w:rPr>
              <w:t>96.5</w:t>
            </w:r>
          </w:p>
        </w:tc>
        <w:tc>
          <w:tcPr>
            <w:tcW w:type="dxa" w:w="3512"/>
          </w:tcPr>
          <w:p>
            <w:pPr>
              <w:spacing w:after="0"/>
              <w:jc w:val="left"/>
            </w:pPr>
            <w:r>
              <w:rPr>
                <w:sz w:val="16"/>
              </w:rPr>
              <w:t>Very High 1, Relatively High 1, Relatively Moderate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3 of 3</w:t>
            </w:r>
          </w:p>
        </w:tc>
        <w:tc>
          <w:tcPr>
            <w:tcW w:type="dxa" w:w="883"/>
          </w:tcPr>
          <w:p>
            <w:pPr>
              <w:spacing w:after="0"/>
              <w:jc w:val="right"/>
            </w:pPr>
            <w:r>
              <w:rPr>
                <w:sz w:val="16"/>
              </w:rPr>
              <w:t>81.0</w:t>
            </w:r>
          </w:p>
        </w:tc>
        <w:tc>
          <w:tcPr>
            <w:tcW w:type="dxa" w:w="680"/>
          </w:tcPr>
          <w:p>
            <w:pPr>
              <w:spacing w:after="0"/>
              <w:jc w:val="right"/>
            </w:pPr>
            <w:r>
              <w:rPr>
                <w:sz w:val="16"/>
              </w:rPr>
              <w:t>89.0</w:t>
            </w:r>
          </w:p>
        </w:tc>
        <w:tc>
          <w:tcPr>
            <w:tcW w:type="dxa" w:w="648"/>
          </w:tcPr>
          <w:p>
            <w:pPr>
              <w:spacing w:after="0"/>
              <w:jc w:val="right"/>
            </w:pPr>
            <w:r>
              <w:rPr>
                <w:sz w:val="16"/>
              </w:rPr>
              <w:t>97.4</w:t>
            </w:r>
          </w:p>
        </w:tc>
        <w:tc>
          <w:tcPr>
            <w:tcW w:type="dxa" w:w="3512"/>
          </w:tcPr>
          <w:p>
            <w:pPr>
              <w:spacing w:after="0"/>
              <w:jc w:val="left"/>
            </w:pPr>
            <w:r>
              <w:rPr>
                <w:sz w:val="16"/>
              </w:rPr>
              <w:t>Very High 1, Relatively High 1, Relatively Moderate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3 of 3</w:t>
            </w:r>
          </w:p>
        </w:tc>
        <w:tc>
          <w:tcPr>
            <w:tcW w:type="dxa" w:w="883"/>
          </w:tcPr>
          <w:p>
            <w:pPr>
              <w:spacing w:after="0"/>
              <w:jc w:val="right"/>
            </w:pPr>
            <w:r>
              <w:rPr>
                <w:sz w:val="16"/>
              </w:rPr>
              <w:t>57.6</w:t>
            </w:r>
          </w:p>
        </w:tc>
        <w:tc>
          <w:tcPr>
            <w:tcW w:type="dxa" w:w="680"/>
          </w:tcPr>
          <w:p>
            <w:pPr>
              <w:spacing w:after="0"/>
              <w:jc w:val="right"/>
            </w:pPr>
            <w:r>
              <w:rPr>
                <w:sz w:val="16"/>
              </w:rPr>
              <w:t>64.0</w:t>
            </w:r>
          </w:p>
        </w:tc>
        <w:tc>
          <w:tcPr>
            <w:tcW w:type="dxa" w:w="648"/>
          </w:tcPr>
          <w:p>
            <w:pPr>
              <w:spacing w:after="0"/>
              <w:jc w:val="right"/>
            </w:pPr>
            <w:r>
              <w:rPr>
                <w:sz w:val="16"/>
              </w:rPr>
              <w:t>87.7</w:t>
            </w:r>
          </w:p>
        </w:tc>
        <w:tc>
          <w:tcPr>
            <w:tcW w:type="dxa" w:w="3512"/>
          </w:tcPr>
          <w:p>
            <w:pPr>
              <w:spacing w:after="0"/>
              <w:jc w:val="left"/>
            </w:pPr>
            <w:r>
              <w:rPr>
                <w:sz w:val="16"/>
              </w:rPr>
              <w:t>Relatively High 1, Relatively Moderate 2</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3</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3</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3</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3</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3 of 3</w:t>
            </w:r>
          </w:p>
        </w:tc>
        <w:tc>
          <w:tcPr>
            <w:tcW w:type="dxa" w:w="883"/>
          </w:tcPr>
          <w:p>
            <w:pPr>
              <w:spacing w:after="0"/>
              <w:jc w:val="right"/>
            </w:pPr>
            <w:r>
              <w:rPr>
                <w:sz w:val="16"/>
              </w:rPr>
              <w:t>64.2</w:t>
            </w:r>
          </w:p>
        </w:tc>
        <w:tc>
          <w:tcPr>
            <w:tcW w:type="dxa" w:w="680"/>
          </w:tcPr>
          <w:p>
            <w:pPr>
              <w:spacing w:after="0"/>
              <w:jc w:val="right"/>
            </w:pPr>
            <w:r>
              <w:rPr>
                <w:sz w:val="16"/>
              </w:rPr>
              <w:t>68.9</w:t>
            </w:r>
          </w:p>
        </w:tc>
        <w:tc>
          <w:tcPr>
            <w:tcW w:type="dxa" w:w="648"/>
          </w:tcPr>
          <w:p>
            <w:pPr>
              <w:spacing w:after="0"/>
              <w:jc w:val="right"/>
            </w:pPr>
            <w:r>
              <w:rPr>
                <w:sz w:val="16"/>
              </w:rPr>
              <w:t>74.0</w:t>
            </w:r>
          </w:p>
        </w:tc>
        <w:tc>
          <w:tcPr>
            <w:tcW w:type="dxa" w:w="3512"/>
          </w:tcPr>
          <w:p>
            <w:pPr>
              <w:spacing w:after="0"/>
              <w:jc w:val="left"/>
            </w:pPr>
            <w:r>
              <w:rPr>
                <w:sz w:val="16"/>
              </w:rPr>
              <w:t>Relatively Low 2, Very Low 1</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3 of 3</w:t>
            </w:r>
          </w:p>
        </w:tc>
        <w:tc>
          <w:tcPr>
            <w:tcW w:type="dxa" w:w="883"/>
          </w:tcPr>
          <w:p>
            <w:pPr>
              <w:spacing w:after="0"/>
              <w:jc w:val="right"/>
            </w:pPr>
            <w:r>
              <w:rPr>
                <w:sz w:val="16"/>
              </w:rPr>
              <w:t>47.7</w:t>
            </w:r>
          </w:p>
        </w:tc>
        <w:tc>
          <w:tcPr>
            <w:tcW w:type="dxa" w:w="680"/>
          </w:tcPr>
          <w:p>
            <w:pPr>
              <w:spacing w:after="0"/>
              <w:jc w:val="right"/>
            </w:pPr>
            <w:r>
              <w:rPr>
                <w:sz w:val="16"/>
              </w:rPr>
              <w:t>55.9</w:t>
            </w:r>
          </w:p>
        </w:tc>
        <w:tc>
          <w:tcPr>
            <w:tcW w:type="dxa" w:w="648"/>
          </w:tcPr>
          <w:p>
            <w:pPr>
              <w:spacing w:after="0"/>
              <w:jc w:val="right"/>
            </w:pPr>
            <w:r>
              <w:rPr>
                <w:sz w:val="16"/>
              </w:rPr>
              <w:t>79.4</w:t>
            </w:r>
          </w:p>
        </w:tc>
        <w:tc>
          <w:tcPr>
            <w:tcW w:type="dxa" w:w="3512"/>
          </w:tcPr>
          <w:p>
            <w:pPr>
              <w:spacing w:after="0"/>
              <w:jc w:val="left"/>
            </w:pPr>
            <w:r>
              <w:rPr>
                <w:sz w:val="16"/>
              </w:rPr>
              <w:t>Relatively High 1, Relatively Moderate 1, Relatively Low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016"/>
        <w:gridCol w:w="2016"/>
        <w:gridCol w:w="2016"/>
        <w:gridCol w:w="2016"/>
        <w:gridCol w:w="2016"/>
        <w:gridCol w:w="2016"/>
        <w:gridCol w:w="2016"/>
      </w:tblGrid>
      <w:tr>
        <w:trPr>
          <w:cantSplit/>
          <w:tblHeader/>
        </w:trPr>
        <w:tc>
          <w:tcPr>
            <w:tcW w:type="dxa" w:w="2016"/>
            <w:shd w:val="clear" w:color="auto" w:fill="E8E8E8"/>
          </w:tcPr>
          <w:p>
            <w:pPr>
              <w:spacing w:after="0"/>
              <w:jc w:val="left"/>
            </w:pPr>
            <w:r>
              <w:rPr>
                <w:b/>
                <w:sz w:val="16"/>
              </w:rPr>
              <w:t>Member</w:t>
            </w:r>
          </w:p>
        </w:tc>
        <w:tc>
          <w:tcPr>
            <w:tcW w:type="dxa" w:w="2016"/>
            <w:shd w:val="clear" w:color="auto" w:fill="E8E8E8"/>
          </w:tcPr>
          <w:p>
            <w:pPr>
              <w:spacing w:after="0"/>
              <w:jc w:val="left"/>
            </w:pPr>
            <w:r>
              <w:rPr>
                <w:b/>
                <w:sz w:val="16"/>
              </w:rPr>
              <w:t>Type</w:t>
            </w:r>
          </w:p>
        </w:tc>
        <w:tc>
          <w:tcPr>
            <w:tcW w:type="dxa" w:w="2016"/>
            <w:shd w:val="clear" w:color="auto" w:fill="E8E8E8"/>
          </w:tcPr>
          <w:p>
            <w:pPr>
              <w:spacing w:after="0"/>
              <w:jc w:val="left"/>
            </w:pPr>
            <w:r>
              <w:rPr>
                <w:b/>
                <w:sz w:val="16"/>
              </w:rPr>
              <w:t>Plan status</w:t>
            </w:r>
          </w:p>
        </w:tc>
        <w:tc>
          <w:tcPr>
            <w:tcW w:type="dxa" w:w="201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16"/>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1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016"/>
            <w:shd w:val="clear" w:color="auto" w:fill="E8E8E8"/>
          </w:tcPr>
          <w:p>
            <w:pPr>
              <w:spacing w:after="0"/>
              <w:jc w:val="left"/>
            </w:pPr>
            <w:r>
              <w:rPr>
                <w:b/>
                <w:sz w:val="16"/>
              </w:rPr>
              <w:t>Notes</w:t>
            </w:r>
          </w:p>
        </w:tc>
      </w:tr>
    </w:tbl>
    <w:p>
      <w:pPr>
        <w:spacing w:after="40" w:before="60"/>
      </w:pPr>
      <w:r>
        <w:rPr>
          <w:sz w:val="15"/>
        </w:rPr>
        <w:t>No city, town, township or county member rows in FEMA plan data for this unit; same as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spacing w:after="80" w:before="0"/>
      </w:pPr>
      <w:r>
        <w:rPr/>
        <w:t>No county-level plan row in FEMA data, so there is no approval date to count from.</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2"/>
        <w:gridCol w:w="1049"/>
        <w:gridCol w:w="1037"/>
        <w:gridCol w:w="1126"/>
        <w:gridCol w:w="1199"/>
        <w:gridCol w:w="1305"/>
        <w:gridCol w:w="1222"/>
        <w:gridCol w:w="1144"/>
        <w:gridCol w:w="1144"/>
        <w:gridCol w:w="1314"/>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2"/>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4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4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1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42"/>
          </w:tcPr>
          <w:p>
            <w:pPr>
              <w:spacing w:after="0"/>
              <w:jc w:val="right"/>
            </w:pPr>
          </w:p>
        </w:tc>
        <w:tc>
          <w:tcPr>
            <w:tcW w:type="dxa" w:w="1049"/>
          </w:tcPr>
          <w:p>
            <w:pPr>
              <w:spacing w:after="0"/>
              <w:jc w:val="right"/>
            </w:pPr>
          </w:p>
        </w:tc>
        <w:tc>
          <w:tcPr>
            <w:tcW w:type="dxa" w:w="1037"/>
          </w:tcPr>
          <w:p>
            <w:pPr>
              <w:spacing w:after="0"/>
              <w:jc w:val="right"/>
            </w:pPr>
          </w:p>
        </w:tc>
        <w:tc>
          <w:tcPr>
            <w:tcW w:type="dxa" w:w="1126"/>
          </w:tcPr>
          <w:p>
            <w:pPr>
              <w:spacing w:after="0"/>
              <w:jc w:val="right"/>
            </w:pPr>
          </w:p>
        </w:tc>
        <w:tc>
          <w:tcPr>
            <w:tcW w:type="dxa" w:w="1199"/>
          </w:tcPr>
          <w:p>
            <w:pPr>
              <w:spacing w:after="0"/>
              <w:jc w:val="right"/>
            </w:pPr>
          </w:p>
        </w:tc>
        <w:tc>
          <w:tcPr>
            <w:tcW w:type="dxa" w:w="1305"/>
          </w:tcPr>
          <w:p>
            <w:pPr>
              <w:spacing w:after="0"/>
              <w:jc w:val="right"/>
            </w:pP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2"/>
          </w:tcPr>
          <w:p>
            <w:pPr>
              <w:spacing w:after="0"/>
              <w:jc w:val="right"/>
            </w:pPr>
          </w:p>
        </w:tc>
        <w:tc>
          <w:tcPr>
            <w:tcW w:type="dxa" w:w="1049"/>
          </w:tcPr>
          <w:p>
            <w:pPr>
              <w:spacing w:after="0"/>
              <w:jc w:val="right"/>
            </w:pPr>
          </w:p>
        </w:tc>
        <w:tc>
          <w:tcPr>
            <w:tcW w:type="dxa" w:w="1037"/>
          </w:tcPr>
          <w:p>
            <w:pPr>
              <w:spacing w:after="0"/>
              <w:jc w:val="right"/>
            </w:pPr>
          </w:p>
        </w:tc>
        <w:tc>
          <w:tcPr>
            <w:tcW w:type="dxa" w:w="1126"/>
          </w:tcPr>
          <w:p>
            <w:pPr>
              <w:spacing w:after="0"/>
              <w:jc w:val="right"/>
            </w:pPr>
          </w:p>
        </w:tc>
        <w:tc>
          <w:tcPr>
            <w:tcW w:type="dxa" w:w="1199"/>
          </w:tcPr>
          <w:p>
            <w:pPr>
              <w:spacing w:after="0"/>
              <w:jc w:val="right"/>
            </w:pPr>
          </w:p>
        </w:tc>
        <w:tc>
          <w:tcPr>
            <w:tcW w:type="dxa" w:w="1305"/>
          </w:tcPr>
          <w:p>
            <w:pPr>
              <w:spacing w:after="0"/>
              <w:jc w:val="right"/>
            </w:pP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$1,329,496,631</w:t>
            </w:r>
          </w:p>
        </w:tc>
        <w:tc>
          <w:tcPr>
            <w:tcW w:type="dxa" w:w="1142"/>
          </w:tcPr>
          <w:p>
            <w:pPr>
              <w:spacing w:after="0"/>
              <w:jc w:val="right"/>
            </w:pPr>
            <w:r>
              <w:rPr>
                <w:sz w:val="16"/>
              </w:rPr>
              <w:t>$2,244,187</w:t>
            </w:r>
          </w:p>
        </w:tc>
        <w:tc>
          <w:tcPr>
            <w:tcW w:type="dxa" w:w="1049"/>
          </w:tcPr>
          <w:p>
            <w:pPr>
              <w:spacing w:after="0"/>
              <w:jc w:val="right"/>
            </w:pPr>
            <w:r>
              <w:rPr>
                <w:sz w:val="16"/>
              </w:rPr>
              <w:t>6,477</w:t>
            </w:r>
          </w:p>
        </w:tc>
        <w:tc>
          <w:tcPr>
            <w:tcW w:type="dxa" w:w="1037"/>
          </w:tcPr>
          <w:p>
            <w:pPr>
              <w:spacing w:after="0"/>
              <w:jc w:val="right"/>
            </w:pPr>
            <w:r>
              <w:rPr>
                <w:sz w:val="16"/>
              </w:rPr>
              <w:t>$1,884</w:t>
            </w:r>
          </w:p>
        </w:tc>
        <w:tc>
          <w:tcPr>
            <w:tcW w:type="dxa" w:w="1126"/>
          </w:tcPr>
          <w:p>
            <w:pPr>
              <w:spacing w:after="0"/>
              <w:jc w:val="right"/>
            </w:pPr>
            <w:r>
              <w:rPr>
                <w:sz w:val="16"/>
              </w:rPr>
              <w:t>$2</w:t>
            </w:r>
          </w:p>
        </w:tc>
        <w:tc>
          <w:tcPr>
            <w:tcW w:type="dxa" w:w="1199"/>
          </w:tcPr>
          <w:p>
            <w:pPr>
              <w:spacing w:after="0"/>
              <w:jc w:val="right"/>
            </w:pPr>
            <w:r>
              <w:rPr>
                <w:sz w:val="16"/>
              </w:rPr>
              <w:t>$7,060</w:t>
            </w:r>
          </w:p>
        </w:tc>
        <w:tc>
          <w:tcPr>
            <w:tcW w:type="dxa" w:w="1305"/>
          </w:tcPr>
          <w:p>
            <w:pPr>
              <w:spacing w:after="0"/>
              <w:jc w:val="right"/>
            </w:pPr>
            <w:r>
              <w:rPr>
                <w:sz w:val="16"/>
              </w:rPr>
              <w:t>0.000142%</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2"/>
          </w:tcPr>
          <w:p>
            <w:pPr>
              <w:spacing w:after="0"/>
              <w:jc w:val="right"/>
            </w:pPr>
            <w:r>
              <w:rPr>
                <w:sz w:val="16"/>
              </w:rPr>
              <w:t>$668,843</w:t>
            </w:r>
          </w:p>
        </w:tc>
        <w:tc>
          <w:tcPr>
            <w:tcW w:type="dxa" w:w="1049"/>
          </w:tcPr>
          <w:p>
            <w:pPr>
              <w:spacing w:after="0"/>
              <w:jc w:val="right"/>
            </w:pPr>
          </w:p>
        </w:tc>
        <w:tc>
          <w:tcPr>
            <w:tcW w:type="dxa" w:w="1037"/>
          </w:tcPr>
          <w:p>
            <w:pPr>
              <w:spacing w:after="0"/>
              <w:jc w:val="right"/>
            </w:pPr>
          </w:p>
        </w:tc>
        <w:tc>
          <w:tcPr>
            <w:tcW w:type="dxa" w:w="1126"/>
          </w:tcPr>
          <w:p>
            <w:pPr>
              <w:spacing w:after="0"/>
              <w:jc w:val="right"/>
            </w:pPr>
            <w:r>
              <w:rPr>
                <w:sz w:val="16"/>
              </w:rPr>
              <w:t>$6,907</w:t>
            </w:r>
          </w:p>
        </w:tc>
        <w:tc>
          <w:tcPr>
            <w:tcW w:type="dxa" w:w="1199"/>
          </w:tcPr>
          <w:p>
            <w:pPr>
              <w:spacing w:after="0"/>
              <w:jc w:val="right"/>
            </w:pPr>
          </w:p>
        </w:tc>
        <w:tc>
          <w:tcPr>
            <w:tcW w:type="dxa" w:w="1305"/>
          </w:tcPr>
          <w:p>
            <w:pPr>
              <w:spacing w:after="0"/>
              <w:jc w:val="right"/>
            </w:pPr>
            <w:r>
              <w:rPr>
                <w:sz w:val="16"/>
              </w:rPr>
              <w:t>1.03% (agriculture)</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$2,350,983,795</w:t>
            </w:r>
          </w:p>
        </w:tc>
        <w:tc>
          <w:tcPr>
            <w:tcW w:type="dxa" w:w="1142"/>
          </w:tcPr>
          <w:p>
            <w:pPr>
              <w:spacing w:after="0"/>
              <w:jc w:val="right"/>
            </w:pPr>
          </w:p>
        </w:tc>
        <w:tc>
          <w:tcPr>
            <w:tcW w:type="dxa" w:w="1049"/>
          </w:tcPr>
          <w:p>
            <w:pPr>
              <w:spacing w:after="0"/>
              <w:jc w:val="right"/>
            </w:pPr>
            <w:r>
              <w:rPr>
                <w:sz w:val="16"/>
              </w:rPr>
              <w:t>6,482</w:t>
            </w:r>
          </w:p>
        </w:tc>
        <w:tc>
          <w:tcPr>
            <w:tcW w:type="dxa" w:w="1037"/>
          </w:tcPr>
          <w:p>
            <w:pPr>
              <w:spacing w:after="0"/>
              <w:jc w:val="right"/>
            </w:pPr>
            <w:r>
              <w:rPr>
                <w:sz w:val="16"/>
              </w:rPr>
              <w:t>$275,691</w:t>
            </w:r>
          </w:p>
        </w:tc>
        <w:tc>
          <w:tcPr>
            <w:tcW w:type="dxa" w:w="1126"/>
          </w:tcPr>
          <w:p>
            <w:pPr>
              <w:spacing w:after="0"/>
              <w:jc w:val="right"/>
            </w:pPr>
          </w:p>
        </w:tc>
        <w:tc>
          <w:tcPr>
            <w:tcW w:type="dxa" w:w="1199"/>
          </w:tcPr>
          <w:p>
            <w:pPr>
              <w:spacing w:after="0"/>
              <w:jc w:val="right"/>
            </w:pPr>
            <w:r>
              <w:rPr>
                <w:sz w:val="16"/>
              </w:rPr>
              <w:t>$186,484</w:t>
            </w:r>
          </w:p>
        </w:tc>
        <w:tc>
          <w:tcPr>
            <w:tcW w:type="dxa" w:w="1305"/>
          </w:tcPr>
          <w:p>
            <w:pPr>
              <w:spacing w:after="0"/>
              <w:jc w:val="right"/>
            </w:pPr>
            <w:r>
              <w:rPr>
                <w:sz w:val="16"/>
              </w:rPr>
              <w:t>0.0117%</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$1,329,496,631</w:t>
            </w:r>
          </w:p>
        </w:tc>
        <w:tc>
          <w:tcPr>
            <w:tcW w:type="dxa" w:w="1142"/>
          </w:tcPr>
          <w:p>
            <w:pPr>
              <w:spacing w:after="0"/>
              <w:jc w:val="right"/>
            </w:pPr>
            <w:r>
              <w:rPr>
                <w:sz w:val="16"/>
              </w:rPr>
              <w:t>$2,244,187</w:t>
            </w:r>
          </w:p>
        </w:tc>
        <w:tc>
          <w:tcPr>
            <w:tcW w:type="dxa" w:w="1049"/>
          </w:tcPr>
          <w:p>
            <w:pPr>
              <w:spacing w:after="0"/>
              <w:jc w:val="right"/>
            </w:pPr>
            <w:r>
              <w:rPr>
                <w:sz w:val="16"/>
              </w:rPr>
              <w:t>6,477</w:t>
            </w:r>
          </w:p>
        </w:tc>
        <w:tc>
          <w:tcPr>
            <w:tcW w:type="dxa" w:w="1037"/>
          </w:tcPr>
          <w:p>
            <w:pPr>
              <w:spacing w:after="0"/>
              <w:jc w:val="right"/>
            </w:pPr>
            <w:r>
              <w:rPr>
                <w:sz w:val="16"/>
              </w:rPr>
              <w:t>$52,111</w:t>
            </w:r>
          </w:p>
        </w:tc>
        <w:tc>
          <w:tcPr>
            <w:tcW w:type="dxa" w:w="1126"/>
          </w:tcPr>
          <w:p>
            <w:pPr>
              <w:spacing w:after="0"/>
              <w:jc w:val="right"/>
            </w:pPr>
            <w:r>
              <w:rPr>
                <w:sz w:val="16"/>
              </w:rPr>
              <w:t>$1,371</w:t>
            </w:r>
          </w:p>
        </w:tc>
        <w:tc>
          <w:tcPr>
            <w:tcW w:type="dxa" w:w="1199"/>
          </w:tcPr>
          <w:p>
            <w:pPr>
              <w:spacing w:after="0"/>
              <w:jc w:val="right"/>
            </w:pPr>
            <w:r>
              <w:rPr>
                <w:sz w:val="16"/>
              </w:rPr>
              <w:t>$8,109</w:t>
            </w:r>
          </w:p>
        </w:tc>
        <w:tc>
          <w:tcPr>
            <w:tcW w:type="dxa" w:w="1305"/>
          </w:tcPr>
          <w:p>
            <w:pPr>
              <w:spacing w:after="0"/>
              <w:jc w:val="right"/>
            </w:pPr>
            <w:r>
              <w:rPr>
                <w:sz w:val="16"/>
              </w:rPr>
              <w:t>0.00392%</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$1,329,496,631</w:t>
            </w:r>
          </w:p>
        </w:tc>
        <w:tc>
          <w:tcPr>
            <w:tcW w:type="dxa" w:w="1142"/>
          </w:tcPr>
          <w:p>
            <w:pPr>
              <w:spacing w:after="0"/>
              <w:jc w:val="right"/>
            </w:pPr>
            <w:r>
              <w:rPr>
                <w:sz w:val="16"/>
              </w:rPr>
              <w:t>$2,244,187</w:t>
            </w:r>
          </w:p>
        </w:tc>
        <w:tc>
          <w:tcPr>
            <w:tcW w:type="dxa" w:w="1049"/>
          </w:tcPr>
          <w:p>
            <w:pPr>
              <w:spacing w:after="0"/>
              <w:jc w:val="right"/>
            </w:pPr>
            <w:r>
              <w:rPr>
                <w:sz w:val="16"/>
              </w:rPr>
              <w:t>6,477</w:t>
            </w:r>
          </w:p>
        </w:tc>
        <w:tc>
          <w:tcPr>
            <w:tcW w:type="dxa" w:w="1037"/>
          </w:tcPr>
          <w:p>
            <w:pPr>
              <w:spacing w:after="0"/>
              <w:jc w:val="right"/>
            </w:pPr>
            <w:r>
              <w:rPr>
                <w:sz w:val="16"/>
              </w:rPr>
              <w:t>$27</w:t>
            </w:r>
          </w:p>
        </w:tc>
        <w:tc>
          <w:tcPr>
            <w:tcW w:type="dxa" w:w="1126"/>
          </w:tcPr>
          <w:p>
            <w:pPr>
              <w:spacing w:after="0"/>
              <w:jc w:val="right"/>
            </w:pPr>
            <w:r>
              <w:rPr>
                <w:sz w:val="16"/>
              </w:rPr>
              <w:t>$12</w:t>
            </w:r>
          </w:p>
        </w:tc>
        <w:tc>
          <w:tcPr>
            <w:tcW w:type="dxa" w:w="1199"/>
          </w:tcPr>
          <w:p>
            <w:pPr>
              <w:spacing w:after="0"/>
              <w:jc w:val="right"/>
            </w:pPr>
            <w:r>
              <w:rPr>
                <w:sz w:val="16"/>
              </w:rPr>
              <w:t>$258,937</w:t>
            </w:r>
          </w:p>
        </w:tc>
        <w:tc>
          <w:tcPr>
            <w:tcW w:type="dxa" w:w="1305"/>
          </w:tcPr>
          <w:p>
            <w:pPr>
              <w:spacing w:after="0"/>
              <w:jc w:val="right"/>
            </w:pPr>
            <w:r>
              <w:rPr>
                <w:sz w:val="16"/>
              </w:rPr>
              <w:t>under 0.0001%</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$1,329,496,631</w:t>
            </w:r>
          </w:p>
        </w:tc>
        <w:tc>
          <w:tcPr>
            <w:tcW w:type="dxa" w:w="1142"/>
          </w:tcPr>
          <w:p>
            <w:pPr>
              <w:spacing w:after="0"/>
              <w:jc w:val="right"/>
            </w:pPr>
            <w:r>
              <w:rPr>
                <w:sz w:val="16"/>
              </w:rPr>
              <w:t>$2,244,187</w:t>
            </w:r>
          </w:p>
        </w:tc>
        <w:tc>
          <w:tcPr>
            <w:tcW w:type="dxa" w:w="1049"/>
          </w:tcPr>
          <w:p>
            <w:pPr>
              <w:spacing w:after="0"/>
              <w:jc w:val="right"/>
            </w:pPr>
            <w:r>
              <w:rPr>
                <w:sz w:val="16"/>
              </w:rPr>
              <w:t>6,477</w:t>
            </w:r>
          </w:p>
        </w:tc>
        <w:tc>
          <w:tcPr>
            <w:tcW w:type="dxa" w:w="1037"/>
          </w:tcPr>
          <w:p>
            <w:pPr>
              <w:spacing w:after="0"/>
              <w:jc w:val="right"/>
            </w:pPr>
            <w:r>
              <w:rPr>
                <w:sz w:val="16"/>
              </w:rPr>
              <w:t>$30,085</w:t>
            </w:r>
          </w:p>
        </w:tc>
        <w:tc>
          <w:tcPr>
            <w:tcW w:type="dxa" w:w="1126"/>
          </w:tcPr>
          <w:p>
            <w:pPr>
              <w:spacing w:after="0"/>
              <w:jc w:val="right"/>
            </w:pPr>
            <w:r>
              <w:rPr>
                <w:sz w:val="16"/>
              </w:rPr>
              <w:t>$877</w:t>
            </w:r>
          </w:p>
        </w:tc>
        <w:tc>
          <w:tcPr>
            <w:tcW w:type="dxa" w:w="1199"/>
          </w:tcPr>
          <w:p>
            <w:pPr>
              <w:spacing w:after="0"/>
              <w:jc w:val="right"/>
            </w:pPr>
            <w:r>
              <w:rPr>
                <w:sz w:val="16"/>
              </w:rPr>
              <w:t>$852</w:t>
            </w:r>
          </w:p>
        </w:tc>
        <w:tc>
          <w:tcPr>
            <w:tcW w:type="dxa" w:w="1305"/>
          </w:tcPr>
          <w:p>
            <w:pPr>
              <w:spacing w:after="0"/>
              <w:jc w:val="right"/>
            </w:pPr>
            <w:r>
              <w:rPr>
                <w:sz w:val="16"/>
              </w:rPr>
              <w:t>0.00226%</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$1,329,496,631</w:t>
            </w:r>
          </w:p>
        </w:tc>
        <w:tc>
          <w:tcPr>
            <w:tcW w:type="dxa" w:w="1142"/>
          </w:tcPr>
          <w:p>
            <w:pPr>
              <w:spacing w:after="0"/>
              <w:jc w:val="right"/>
            </w:pPr>
          </w:p>
        </w:tc>
        <w:tc>
          <w:tcPr>
            <w:tcW w:type="dxa" w:w="1049"/>
          </w:tcPr>
          <w:p>
            <w:pPr>
              <w:spacing w:after="0"/>
              <w:jc w:val="right"/>
            </w:pPr>
            <w:r>
              <w:rPr>
                <w:sz w:val="16"/>
              </w:rPr>
              <w:t>6,477</w:t>
            </w:r>
          </w:p>
        </w:tc>
        <w:tc>
          <w:tcPr>
            <w:tcW w:type="dxa" w:w="1037"/>
          </w:tcPr>
          <w:p>
            <w:pPr>
              <w:spacing w:after="0"/>
              <w:jc w:val="right"/>
            </w:pPr>
            <w:r>
              <w:rPr>
                <w:sz w:val="16"/>
              </w:rPr>
              <w:t>$189,585</w:t>
            </w:r>
          </w:p>
        </w:tc>
        <w:tc>
          <w:tcPr>
            <w:tcW w:type="dxa" w:w="1126"/>
          </w:tcPr>
          <w:p>
            <w:pPr>
              <w:spacing w:after="0"/>
              <w:jc w:val="right"/>
            </w:pPr>
          </w:p>
        </w:tc>
        <w:tc>
          <w:tcPr>
            <w:tcW w:type="dxa" w:w="1199"/>
          </w:tcPr>
          <w:p>
            <w:pPr>
              <w:spacing w:after="0"/>
              <w:jc w:val="right"/>
            </w:pPr>
            <w:r>
              <w:rPr>
                <w:sz w:val="16"/>
              </w:rPr>
              <w:t>$12,484</w:t>
            </w:r>
          </w:p>
        </w:tc>
        <w:tc>
          <w:tcPr>
            <w:tcW w:type="dxa" w:w="1305"/>
          </w:tcPr>
          <w:p>
            <w:pPr>
              <w:spacing w:after="0"/>
              <w:jc w:val="right"/>
            </w:pPr>
            <w:r>
              <w:rPr>
                <w:sz w:val="16"/>
              </w:rPr>
              <w:t>0.0143%</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$1,329,455,179</w:t>
            </w:r>
          </w:p>
        </w:tc>
        <w:tc>
          <w:tcPr>
            <w:tcW w:type="dxa" w:w="1142"/>
          </w:tcPr>
          <w:p>
            <w:pPr>
              <w:spacing w:after="0"/>
              <w:jc w:val="right"/>
            </w:pPr>
            <w:r>
              <w:rPr>
                <w:sz w:val="16"/>
              </w:rPr>
              <w:t>$803,852</w:t>
            </w:r>
          </w:p>
        </w:tc>
        <w:tc>
          <w:tcPr>
            <w:tcW w:type="dxa" w:w="1049"/>
          </w:tcPr>
          <w:p>
            <w:pPr>
              <w:spacing w:after="0"/>
              <w:jc w:val="right"/>
            </w:pPr>
            <w:r>
              <w:rPr>
                <w:sz w:val="16"/>
              </w:rPr>
              <w:t>186</w:t>
            </w:r>
          </w:p>
        </w:tc>
        <w:tc>
          <w:tcPr>
            <w:tcW w:type="dxa" w:w="1037"/>
          </w:tcPr>
          <w:p>
            <w:pPr>
              <w:spacing w:after="0"/>
              <w:jc w:val="right"/>
            </w:pPr>
            <w:r>
              <w:rPr>
                <w:sz w:val="16"/>
              </w:rPr>
              <w:t>$1,362,206</w:t>
            </w:r>
          </w:p>
        </w:tc>
        <w:tc>
          <w:tcPr>
            <w:tcW w:type="dxa" w:w="1126"/>
          </w:tcPr>
          <w:p>
            <w:pPr>
              <w:spacing w:after="0"/>
              <w:jc w:val="right"/>
            </w:pPr>
            <w:r>
              <w:rPr>
                <w:sz w:val="16"/>
              </w:rPr>
              <w:t>$12,052</w:t>
            </w:r>
          </w:p>
        </w:tc>
        <w:tc>
          <w:tcPr>
            <w:tcW w:type="dxa" w:w="1199"/>
          </w:tcPr>
          <w:p>
            <w:pPr>
              <w:spacing w:after="0"/>
              <w:jc w:val="right"/>
            </w:pPr>
            <w:r>
              <w:rPr>
                <w:sz w:val="16"/>
              </w:rPr>
              <w:t>$60,521</w:t>
            </w:r>
          </w:p>
        </w:tc>
        <w:tc>
          <w:tcPr>
            <w:tcW w:type="dxa" w:w="1305"/>
          </w:tcPr>
          <w:p>
            <w:pPr>
              <w:spacing w:after="0"/>
              <w:jc w:val="right"/>
            </w:pPr>
            <w:r>
              <w:rPr>
                <w:sz w:val="16"/>
              </w:rPr>
              <w:t>n/a (see note)</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$3,552,208</w:t>
            </w:r>
          </w:p>
        </w:tc>
        <w:tc>
          <w:tcPr>
            <w:tcW w:type="dxa" w:w="1142"/>
          </w:tcPr>
          <w:p>
            <w:pPr>
              <w:spacing w:after="0"/>
              <w:jc w:val="right"/>
            </w:pPr>
          </w:p>
        </w:tc>
        <w:tc>
          <w:tcPr>
            <w:tcW w:type="dxa" w:w="1049"/>
          </w:tcPr>
          <w:p>
            <w:pPr>
              <w:spacing w:after="0"/>
              <w:jc w:val="right"/>
            </w:pPr>
            <w:r>
              <w:rPr>
                <w:sz w:val="16"/>
              </w:rPr>
              <w:t>14</w:t>
            </w:r>
          </w:p>
        </w:tc>
        <w:tc>
          <w:tcPr>
            <w:tcW w:type="dxa" w:w="1037"/>
          </w:tcPr>
          <w:p>
            <w:pPr>
              <w:spacing w:after="0"/>
              <w:jc w:val="right"/>
            </w:pPr>
            <w:r>
              <w:rPr>
                <w:sz w:val="16"/>
              </w:rPr>
              <w:t>$45</w:t>
            </w:r>
          </w:p>
        </w:tc>
        <w:tc>
          <w:tcPr>
            <w:tcW w:type="dxa" w:w="1126"/>
          </w:tcPr>
          <w:p>
            <w:pPr>
              <w:spacing w:after="0"/>
              <w:jc w:val="right"/>
            </w:pPr>
          </w:p>
        </w:tc>
        <w:tc>
          <w:tcPr>
            <w:tcW w:type="dxa" w:w="1199"/>
          </w:tcPr>
          <w:p>
            <w:pPr>
              <w:spacing w:after="0"/>
              <w:jc w:val="right"/>
            </w:pPr>
            <w:r>
              <w:rPr>
                <w:sz w:val="16"/>
              </w:rPr>
              <w:t>$5</w:t>
            </w:r>
          </w:p>
        </w:tc>
        <w:tc>
          <w:tcPr>
            <w:tcW w:type="dxa" w:w="1305"/>
          </w:tcPr>
          <w:p>
            <w:pPr>
              <w:spacing w:after="0"/>
              <w:jc w:val="right"/>
            </w:pPr>
            <w:r>
              <w:rPr>
                <w:sz w:val="16"/>
              </w:rPr>
              <w:t>0.00128%</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$1,329,496,631</w:t>
            </w:r>
          </w:p>
        </w:tc>
        <w:tc>
          <w:tcPr>
            <w:tcW w:type="dxa" w:w="1142"/>
          </w:tcPr>
          <w:p>
            <w:pPr>
              <w:spacing w:after="0"/>
              <w:jc w:val="right"/>
            </w:pPr>
          </w:p>
        </w:tc>
        <w:tc>
          <w:tcPr>
            <w:tcW w:type="dxa" w:w="1049"/>
          </w:tcPr>
          <w:p>
            <w:pPr>
              <w:spacing w:after="0"/>
              <w:jc w:val="right"/>
            </w:pPr>
            <w:r>
              <w:rPr>
                <w:sz w:val="16"/>
              </w:rPr>
              <w:t>6,477</w:t>
            </w:r>
          </w:p>
        </w:tc>
        <w:tc>
          <w:tcPr>
            <w:tcW w:type="dxa" w:w="1037"/>
          </w:tcPr>
          <w:p>
            <w:pPr>
              <w:spacing w:after="0"/>
              <w:jc w:val="right"/>
            </w:pPr>
            <w:r>
              <w:rPr>
                <w:sz w:val="16"/>
              </w:rPr>
              <w:t>$8,221</w:t>
            </w:r>
          </w:p>
        </w:tc>
        <w:tc>
          <w:tcPr>
            <w:tcW w:type="dxa" w:w="1126"/>
          </w:tcPr>
          <w:p>
            <w:pPr>
              <w:spacing w:after="0"/>
              <w:jc w:val="right"/>
            </w:pPr>
          </w:p>
        </w:tc>
        <w:tc>
          <w:tcPr>
            <w:tcW w:type="dxa" w:w="1199"/>
          </w:tcPr>
          <w:p>
            <w:pPr>
              <w:spacing w:after="0"/>
              <w:jc w:val="right"/>
            </w:pPr>
            <w:r>
              <w:rPr>
                <w:sz w:val="16"/>
              </w:rPr>
              <w:t>$80,686</w:t>
            </w:r>
          </w:p>
        </w:tc>
        <w:tc>
          <w:tcPr>
            <w:tcW w:type="dxa" w:w="1305"/>
          </w:tcPr>
          <w:p>
            <w:pPr>
              <w:spacing w:after="0"/>
              <w:jc w:val="right"/>
            </w:pPr>
            <w:r>
              <w:rPr>
                <w:sz w:val="16"/>
              </w:rPr>
              <w:t>0.000618%</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$1,329,496,631</w:t>
            </w:r>
          </w:p>
        </w:tc>
        <w:tc>
          <w:tcPr>
            <w:tcW w:type="dxa" w:w="1142"/>
          </w:tcPr>
          <w:p>
            <w:pPr>
              <w:spacing w:after="0"/>
              <w:jc w:val="right"/>
            </w:pPr>
            <w:r>
              <w:rPr>
                <w:sz w:val="16"/>
              </w:rPr>
              <w:t>$2,244,187</w:t>
            </w:r>
          </w:p>
        </w:tc>
        <w:tc>
          <w:tcPr>
            <w:tcW w:type="dxa" w:w="1049"/>
          </w:tcPr>
          <w:p>
            <w:pPr>
              <w:spacing w:after="0"/>
              <w:jc w:val="right"/>
            </w:pPr>
            <w:r>
              <w:rPr>
                <w:sz w:val="16"/>
              </w:rPr>
              <w:t>6,477</w:t>
            </w:r>
          </w:p>
        </w:tc>
        <w:tc>
          <w:tcPr>
            <w:tcW w:type="dxa" w:w="1037"/>
          </w:tcPr>
          <w:p>
            <w:pPr>
              <w:spacing w:after="0"/>
              <w:jc w:val="right"/>
            </w:pPr>
            <w:r>
              <w:rPr>
                <w:sz w:val="16"/>
              </w:rPr>
              <w:t>$126,711</w:t>
            </w:r>
          </w:p>
        </w:tc>
        <w:tc>
          <w:tcPr>
            <w:tcW w:type="dxa" w:w="1126"/>
          </w:tcPr>
          <w:p>
            <w:pPr>
              <w:spacing w:after="0"/>
              <w:jc w:val="right"/>
            </w:pPr>
            <w:r>
              <w:rPr>
                <w:sz w:val="16"/>
              </w:rPr>
              <w:t>$19</w:t>
            </w:r>
          </w:p>
        </w:tc>
        <w:tc>
          <w:tcPr>
            <w:tcW w:type="dxa" w:w="1199"/>
          </w:tcPr>
          <w:p>
            <w:pPr>
              <w:spacing w:after="0"/>
              <w:jc w:val="right"/>
            </w:pPr>
            <w:r>
              <w:rPr>
                <w:sz w:val="16"/>
              </w:rPr>
              <w:t>$123,905</w:t>
            </w:r>
          </w:p>
        </w:tc>
        <w:tc>
          <w:tcPr>
            <w:tcW w:type="dxa" w:w="1305"/>
          </w:tcPr>
          <w:p>
            <w:pPr>
              <w:spacing w:after="0"/>
              <w:jc w:val="right"/>
            </w:pPr>
            <w:r>
              <w:rPr>
                <w:sz w:val="16"/>
              </w:rPr>
              <w:t>0.00953%</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$1,329,496,631</w:t>
            </w:r>
          </w:p>
        </w:tc>
        <w:tc>
          <w:tcPr>
            <w:tcW w:type="dxa" w:w="1142"/>
          </w:tcPr>
          <w:p>
            <w:pPr>
              <w:spacing w:after="0"/>
              <w:jc w:val="right"/>
            </w:pPr>
            <w:r>
              <w:rPr>
                <w:sz w:val="16"/>
              </w:rPr>
              <w:t>$2,244,187</w:t>
            </w:r>
          </w:p>
        </w:tc>
        <w:tc>
          <w:tcPr>
            <w:tcW w:type="dxa" w:w="1049"/>
          </w:tcPr>
          <w:p>
            <w:pPr>
              <w:spacing w:after="0"/>
              <w:jc w:val="right"/>
            </w:pPr>
            <w:r>
              <w:rPr>
                <w:sz w:val="16"/>
              </w:rPr>
              <w:t>6,477</w:t>
            </w:r>
          </w:p>
        </w:tc>
        <w:tc>
          <w:tcPr>
            <w:tcW w:type="dxa" w:w="1037"/>
          </w:tcPr>
          <w:p>
            <w:pPr>
              <w:spacing w:after="0"/>
              <w:jc w:val="right"/>
            </w:pPr>
            <w:r>
              <w:rPr>
                <w:sz w:val="16"/>
              </w:rPr>
              <w:t>$112,851</w:t>
            </w:r>
          </w:p>
        </w:tc>
        <w:tc>
          <w:tcPr>
            <w:tcW w:type="dxa" w:w="1126"/>
          </w:tcPr>
          <w:p>
            <w:pPr>
              <w:spacing w:after="0"/>
              <w:jc w:val="right"/>
            </w:pPr>
            <w:r>
              <w:rPr>
                <w:sz w:val="16"/>
              </w:rPr>
              <w:t>$120</w:t>
            </w:r>
          </w:p>
        </w:tc>
        <w:tc>
          <w:tcPr>
            <w:tcW w:type="dxa" w:w="1199"/>
          </w:tcPr>
          <w:p>
            <w:pPr>
              <w:spacing w:after="0"/>
              <w:jc w:val="right"/>
            </w:pPr>
            <w:r>
              <w:rPr>
                <w:sz w:val="16"/>
              </w:rPr>
              <w:t>$289,355</w:t>
            </w:r>
          </w:p>
        </w:tc>
        <w:tc>
          <w:tcPr>
            <w:tcW w:type="dxa" w:w="1305"/>
          </w:tcPr>
          <w:p>
            <w:pPr>
              <w:spacing w:after="0"/>
              <w:jc w:val="right"/>
            </w:pPr>
            <w:r>
              <w:rPr>
                <w:sz w:val="16"/>
              </w:rPr>
              <w:t>0.00849%</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2"/>
          </w:tcPr>
          <w:p>
            <w:pPr>
              <w:spacing w:after="0"/>
              <w:jc w:val="right"/>
            </w:pPr>
          </w:p>
        </w:tc>
        <w:tc>
          <w:tcPr>
            <w:tcW w:type="dxa" w:w="1049"/>
          </w:tcPr>
          <w:p>
            <w:pPr>
              <w:spacing w:after="0"/>
              <w:jc w:val="right"/>
            </w:pPr>
          </w:p>
        </w:tc>
        <w:tc>
          <w:tcPr>
            <w:tcW w:type="dxa" w:w="1037"/>
          </w:tcPr>
          <w:p>
            <w:pPr>
              <w:spacing w:after="0"/>
              <w:jc w:val="right"/>
            </w:pPr>
          </w:p>
        </w:tc>
        <w:tc>
          <w:tcPr>
            <w:tcW w:type="dxa" w:w="1126"/>
          </w:tcPr>
          <w:p>
            <w:pPr>
              <w:spacing w:after="0"/>
              <w:jc w:val="right"/>
            </w:pPr>
          </w:p>
        </w:tc>
        <w:tc>
          <w:tcPr>
            <w:tcW w:type="dxa" w:w="1199"/>
          </w:tcPr>
          <w:p>
            <w:pPr>
              <w:spacing w:after="0"/>
              <w:jc w:val="right"/>
            </w:pPr>
          </w:p>
        </w:tc>
        <w:tc>
          <w:tcPr>
            <w:tcW w:type="dxa" w:w="1305"/>
          </w:tcPr>
          <w:p>
            <w:pPr>
              <w:spacing w:after="0"/>
              <w:jc w:val="right"/>
            </w:pP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42"/>
          </w:tcPr>
          <w:p>
            <w:pPr>
              <w:spacing w:after="0"/>
              <w:jc w:val="right"/>
            </w:pPr>
          </w:p>
        </w:tc>
        <w:tc>
          <w:tcPr>
            <w:tcW w:type="dxa" w:w="1049"/>
          </w:tcPr>
          <w:p>
            <w:pPr>
              <w:spacing w:after="0"/>
              <w:jc w:val="right"/>
            </w:pPr>
          </w:p>
        </w:tc>
        <w:tc>
          <w:tcPr>
            <w:tcW w:type="dxa" w:w="1037"/>
          </w:tcPr>
          <w:p>
            <w:pPr>
              <w:spacing w:after="0"/>
              <w:jc w:val="right"/>
            </w:pPr>
          </w:p>
        </w:tc>
        <w:tc>
          <w:tcPr>
            <w:tcW w:type="dxa" w:w="1126"/>
          </w:tcPr>
          <w:p>
            <w:pPr>
              <w:spacing w:after="0"/>
              <w:jc w:val="right"/>
            </w:pPr>
          </w:p>
        </w:tc>
        <w:tc>
          <w:tcPr>
            <w:tcW w:type="dxa" w:w="1199"/>
          </w:tcPr>
          <w:p>
            <w:pPr>
              <w:spacing w:after="0"/>
              <w:jc w:val="right"/>
            </w:pPr>
          </w:p>
        </w:tc>
        <w:tc>
          <w:tcPr>
            <w:tcW w:type="dxa" w:w="1305"/>
          </w:tcPr>
          <w:p>
            <w:pPr>
              <w:spacing w:after="0"/>
              <w:jc w:val="right"/>
            </w:pP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$232,495,442</w:t>
            </w:r>
          </w:p>
        </w:tc>
        <w:tc>
          <w:tcPr>
            <w:tcW w:type="dxa" w:w="1142"/>
          </w:tcPr>
          <w:p>
            <w:pPr>
              <w:spacing w:after="0"/>
              <w:jc w:val="right"/>
            </w:pPr>
            <w:r>
              <w:rPr>
                <w:sz w:val="16"/>
              </w:rPr>
              <w:t>$543,596</w:t>
            </w:r>
          </w:p>
        </w:tc>
        <w:tc>
          <w:tcPr>
            <w:tcW w:type="dxa" w:w="1049"/>
          </w:tcPr>
          <w:p>
            <w:pPr>
              <w:spacing w:after="0"/>
              <w:jc w:val="right"/>
            </w:pPr>
            <w:r>
              <w:rPr>
                <w:sz w:val="16"/>
              </w:rPr>
              <w:t>1,490</w:t>
            </w:r>
          </w:p>
        </w:tc>
        <w:tc>
          <w:tcPr>
            <w:tcW w:type="dxa" w:w="1037"/>
          </w:tcPr>
          <w:p>
            <w:pPr>
              <w:spacing w:after="0"/>
              <w:jc w:val="right"/>
            </w:pPr>
            <w:r>
              <w:rPr>
                <w:sz w:val="16"/>
              </w:rPr>
              <w:t>$2,683</w:t>
            </w:r>
          </w:p>
        </w:tc>
        <w:tc>
          <w:tcPr>
            <w:tcW w:type="dxa" w:w="1126"/>
          </w:tcPr>
          <w:p>
            <w:pPr>
              <w:spacing w:after="0"/>
              <w:jc w:val="right"/>
            </w:pPr>
            <w:r>
              <w:rPr>
                <w:sz w:val="16"/>
              </w:rPr>
              <w:t>$1</w:t>
            </w:r>
          </w:p>
        </w:tc>
        <w:tc>
          <w:tcPr>
            <w:tcW w:type="dxa" w:w="1199"/>
          </w:tcPr>
          <w:p>
            <w:pPr>
              <w:spacing w:after="0"/>
              <w:jc w:val="right"/>
            </w:pPr>
            <w:r>
              <w:rPr>
                <w:sz w:val="16"/>
              </w:rPr>
              <w:t>$446</w:t>
            </w:r>
          </w:p>
        </w:tc>
        <w:tc>
          <w:tcPr>
            <w:tcW w:type="dxa" w:w="1305"/>
          </w:tcPr>
          <w:p>
            <w:pPr>
              <w:spacing w:after="0"/>
              <w:jc w:val="right"/>
            </w:pPr>
            <w:r>
              <w:rPr>
                <w:sz w:val="16"/>
              </w:rPr>
              <w:t>0.00115%</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$1,329,496,631</w:t>
            </w:r>
          </w:p>
        </w:tc>
        <w:tc>
          <w:tcPr>
            <w:tcW w:type="dxa" w:w="1142"/>
          </w:tcPr>
          <w:p>
            <w:pPr>
              <w:spacing w:after="0"/>
              <w:jc w:val="right"/>
            </w:pPr>
            <w:r>
              <w:rPr>
                <w:sz w:val="16"/>
              </w:rPr>
              <w:t>$2,244,187</w:t>
            </w:r>
          </w:p>
        </w:tc>
        <w:tc>
          <w:tcPr>
            <w:tcW w:type="dxa" w:w="1049"/>
          </w:tcPr>
          <w:p>
            <w:pPr>
              <w:spacing w:after="0"/>
              <w:jc w:val="right"/>
            </w:pPr>
            <w:r>
              <w:rPr>
                <w:sz w:val="16"/>
              </w:rPr>
              <w:t>6,477</w:t>
            </w:r>
          </w:p>
        </w:tc>
        <w:tc>
          <w:tcPr>
            <w:tcW w:type="dxa" w:w="1037"/>
          </w:tcPr>
          <w:p>
            <w:pPr>
              <w:spacing w:after="0"/>
              <w:jc w:val="right"/>
            </w:pPr>
            <w:r>
              <w:rPr>
                <w:sz w:val="16"/>
              </w:rPr>
              <w:t>$9,292</w:t>
            </w:r>
          </w:p>
        </w:tc>
        <w:tc>
          <w:tcPr>
            <w:tcW w:type="dxa" w:w="1126"/>
          </w:tcPr>
          <w:p>
            <w:pPr>
              <w:spacing w:after="0"/>
              <w:jc w:val="right"/>
            </w:pPr>
            <w:r>
              <w:rPr>
                <w:sz w:val="16"/>
              </w:rPr>
              <w:t>$10</w:t>
            </w:r>
          </w:p>
        </w:tc>
        <w:tc>
          <w:tcPr>
            <w:tcW w:type="dxa" w:w="1199"/>
          </w:tcPr>
          <w:p>
            <w:pPr>
              <w:spacing w:after="0"/>
              <w:jc w:val="right"/>
            </w:pPr>
            <w:r>
              <w:rPr>
                <w:sz w:val="16"/>
              </w:rPr>
              <w:t>$1,167</w:t>
            </w:r>
          </w:p>
        </w:tc>
        <w:tc>
          <w:tcPr>
            <w:tcW w:type="dxa" w:w="1305"/>
          </w:tcPr>
          <w:p>
            <w:pPr>
              <w:spacing w:after="0"/>
              <w:jc w:val="right"/>
            </w:pPr>
            <w:r>
              <w:rPr>
                <w:sz w:val="16"/>
              </w:rPr>
              <w:t>0.000699%</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bl>
    <w:p>
      <w:pPr>
        <w:spacing w:after="40" w:before="60"/>
      </w:pPr>
      <w:r>
        <w:rPr>
          <w:sz w:val="15"/>
        </w:rPr>
        <w:t>Totals since the plan: not available. No county-level plan row in FEMA data, so there is no approval date to count from.</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6,477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$1,329,496,631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$2,244,187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$2,192,762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$1,030,011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Dallas County, AR: risk-assessment baseline packet, release 2026-10 (data as of 2026-09-28; County area 05039).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hazard-plain_2026-10_AR_05039.docx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Dallas County, AR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Dallas County, AR: Risk-assessment baseline packet</dc:title>
  <dc:subject>Hazard Plain release 2026-10, as of 2026-09-28. Preview: automated baseline</dc:subject>
  <dc:creator>Hazard Plain</dc:creator>
  <cp:keywords>Hazard Plain; hazard mitigation; risk assessment; 05039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