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Expires: </w:t>
      </w:r>
      <w:r>
        <w:rPr/>
        <w:t>2031-05-27</w:t>
      </w:r>
    </w:p>
    <w:p>
      <w:pPr>
        <w:keepNext/>
        <w:spacing w:after="40" w:before="0"/>
      </w:pPr>
      <w:r>
        <w:rPr>
          <w:b/>
        </w:rPr>
        <w:t xml:space="preserve">As of: </w:t>
      </w:r>
      <w:r>
        <w:rPr/>
        <w:t>2026-09-28</w:t>
      </w:r>
    </w:p>
    <w:p>
      <w:pPr>
        <w:keepNext/>
        <w:spacing w:after="40" w:before="0"/>
      </w:pPr>
      <w:r>
        <w:rPr>
          <w:b/>
        </w:rPr>
        <w:t xml:space="preserve">Days: </w:t>
      </w:r>
      <w:r>
        <w:rPr/>
        <w:t>1,702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46"/>
        <w:gridCol w:w="3414"/>
        <w:gridCol w:w="1037"/>
        <w:gridCol w:w="1037"/>
        <w:gridCol w:w="854"/>
        <w:gridCol w:w="914"/>
        <w:gridCol w:w="193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46"/>
            <w:shd w:val="clear" w:color="auto" w:fill="E8E8E8"/>
          </w:tcPr>
          <w:p>
            <w:pPr>
              <w:spacing w:after="0"/>
              <w:jc w:val="left"/>
            </w:pPr>
            <w:r>
              <w:rPr>
                <w:b/>
                <w:sz w:val="16"/>
              </w:rPr>
              <w:t>Status</w:t>
            </w:r>
          </w:p>
        </w:tc>
        <w:tc>
          <w:tcPr>
            <w:tcW w:type="dxa" w:w="34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34"/>
            <w:shd w:val="clear" w:color="auto" w:fill="E8E8E8"/>
          </w:tcPr>
          <w:p>
            <w:pPr>
              <w:spacing w:after="0"/>
              <w:jc w:val="left"/>
            </w:pPr>
            <w:r>
              <w:rPr>
                <w:b/>
                <w:sz w:val="16"/>
              </w:rPr>
              <w:t>Notes</w:t>
            </w:r>
          </w:p>
        </w:tc>
      </w:tr>
      <w:tr>
        <w:trPr>
          <w:cantSplit/>
        </w:trPr>
        <w:tc>
          <w:tcPr>
            <w:tcW w:type="dxa" w:w="1483"/>
          </w:tcPr>
          <w:p>
            <w:pPr>
              <w:spacing w:after="0"/>
              <w:jc w:val="left"/>
            </w:pPr>
            <w:r>
              <w:rPr>
                <w:sz w:val="16"/>
              </w:rPr>
              <w:t>Macon County (unincorporated area)</w:t>
            </w:r>
          </w:p>
        </w:tc>
        <w:tc>
          <w:tcPr>
            <w:tcW w:type="dxa" w:w="1394"/>
          </w:tcPr>
          <w:p>
            <w:pPr>
              <w:spacing w:after="0"/>
              <w:jc w:val="left"/>
            </w:pPr>
            <w:r>
              <w:rPr>
                <w:sz w:val="16"/>
              </w:rPr>
              <w:t>Unincorporated</w:t>
            </w:r>
          </w:p>
        </w:tc>
        <w:tc>
          <w:tcPr>
            <w:tcW w:type="dxa" w:w="2046"/>
          </w:tcPr>
          <w:p>
            <w:pPr>
              <w:spacing w:after="0"/>
              <w:jc w:val="left"/>
            </w:pPr>
            <w:r>
              <w:rPr>
                <w:sz w:val="16"/>
              </w:rPr>
              <w:t>Approved, expires 2031-05-27</w:t>
            </w:r>
          </w:p>
        </w:tc>
        <w:tc>
          <w:tcPr>
            <w:tcW w:type="dxa" w:w="341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4"/>
          </w:tcPr>
          <w:p>
            <w:pPr>
              <w:spacing w:after="0"/>
              <w:jc w:val="right"/>
            </w:pPr>
            <w:r>
              <w:rPr>
                <w:sz w:val="16"/>
              </w:rPr>
              <w:t>1,702</w:t>
            </w:r>
          </w:p>
        </w:tc>
        <w:tc>
          <w:tcPr>
            <w:tcW w:type="dxa" w:w="914"/>
          </w:tcPr>
          <w:p>
            <w:pPr>
              <w:spacing w:after="0"/>
              <w:jc w:val="left"/>
            </w:pPr>
          </w:p>
        </w:tc>
        <w:tc>
          <w:tcPr>
            <w:tcW w:type="dxa" w:w="1934"/>
          </w:tcPr>
          <w:p>
            <w:pPr>
              <w:spacing w:after="0"/>
              <w:jc w:val="left"/>
            </w:pPr>
            <w:r>
              <w:rPr>
                <w:sz w:val="16"/>
              </w:rPr>
              <w:t>member approved 2026-08-07</w:t>
            </w:r>
          </w:p>
        </w:tc>
      </w:tr>
      <w:tr>
        <w:trPr>
          <w:cantSplit/>
        </w:trPr>
        <w:tc>
          <w:tcPr>
            <w:tcW w:type="dxa" w:w="1483"/>
          </w:tcPr>
          <w:p>
            <w:pPr>
              <w:spacing w:after="0"/>
              <w:jc w:val="left"/>
            </w:pPr>
            <w:r>
              <w:rPr>
                <w:sz w:val="16"/>
              </w:rPr>
              <w:t>Franklin town</w:t>
            </w:r>
          </w:p>
        </w:tc>
        <w:tc>
          <w:tcPr>
            <w:tcW w:type="dxa" w:w="1394"/>
          </w:tcPr>
          <w:p>
            <w:pPr>
              <w:spacing w:after="0"/>
              <w:jc w:val="left"/>
            </w:pPr>
            <w:r>
              <w:rPr>
                <w:sz w:val="16"/>
              </w:rPr>
              <w:t>Town</w:t>
            </w:r>
          </w:p>
        </w:tc>
        <w:tc>
          <w:tcPr>
            <w:tcW w:type="dxa" w:w="2046"/>
          </w:tcPr>
          <w:p>
            <w:pPr>
              <w:spacing w:after="0"/>
              <w:jc w:val="left"/>
            </w:pPr>
            <w:r>
              <w:rPr>
                <w:sz w:val="16"/>
              </w:rPr>
              <w:t>Approved, expires 2031-05-27</w:t>
            </w:r>
          </w:p>
        </w:tc>
        <w:tc>
          <w:tcPr>
            <w:tcW w:type="dxa" w:w="341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4"/>
          </w:tcPr>
          <w:p>
            <w:pPr>
              <w:spacing w:after="0"/>
              <w:jc w:val="right"/>
            </w:pPr>
            <w:r>
              <w:rPr>
                <w:sz w:val="16"/>
              </w:rPr>
              <w:t>1,702</w:t>
            </w:r>
          </w:p>
        </w:tc>
        <w:tc>
          <w:tcPr>
            <w:tcW w:type="dxa" w:w="914"/>
          </w:tcPr>
          <w:p>
            <w:pPr>
              <w:spacing w:after="0"/>
              <w:jc w:val="left"/>
            </w:pPr>
          </w:p>
        </w:tc>
        <w:tc>
          <w:tcPr>
            <w:tcW w:type="dxa" w:w="1934"/>
          </w:tcPr>
          <w:p>
            <w:pPr>
              <w:spacing w:after="0"/>
              <w:jc w:val="left"/>
            </w:pPr>
            <w:r>
              <w:rPr>
                <w:sz w:val="16"/>
              </w:rPr>
              <w:t>member approved 2026-08-07</w:t>
            </w:r>
          </w:p>
        </w:tc>
      </w:tr>
      <w:tr>
        <w:trPr>
          <w:cantSplit/>
        </w:trPr>
        <w:tc>
          <w:tcPr>
            <w:tcW w:type="dxa" w:w="1483"/>
          </w:tcPr>
          <w:p>
            <w:pPr>
              <w:spacing w:after="0"/>
              <w:jc w:val="left"/>
            </w:pPr>
            <w:r>
              <w:rPr>
                <w:sz w:val="16"/>
              </w:rPr>
              <w:t>Notasulga town</w:t>
            </w:r>
          </w:p>
        </w:tc>
        <w:tc>
          <w:tcPr>
            <w:tcW w:type="dxa" w:w="1394"/>
          </w:tcPr>
          <w:p>
            <w:pPr>
              <w:spacing w:after="0"/>
              <w:jc w:val="left"/>
            </w:pPr>
            <w:r>
              <w:rPr>
                <w:sz w:val="16"/>
              </w:rPr>
              <w:t>Town</w:t>
            </w:r>
          </w:p>
        </w:tc>
        <w:tc>
          <w:tcPr>
            <w:tcW w:type="dxa" w:w="2046"/>
          </w:tcPr>
          <w:p>
            <w:pPr>
              <w:spacing w:after="0"/>
              <w:jc w:val="left"/>
            </w:pPr>
            <w:r>
              <w:rPr>
                <w:sz w:val="16"/>
              </w:rPr>
              <w:t>Approved, expires 2031-05-27</w:t>
            </w:r>
          </w:p>
        </w:tc>
        <w:tc>
          <w:tcPr>
            <w:tcW w:type="dxa" w:w="341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4"/>
          </w:tcPr>
          <w:p>
            <w:pPr>
              <w:spacing w:after="0"/>
              <w:jc w:val="right"/>
            </w:pPr>
            <w:r>
              <w:rPr>
                <w:sz w:val="16"/>
              </w:rPr>
              <w:t>1,702</w:t>
            </w:r>
          </w:p>
        </w:tc>
        <w:tc>
          <w:tcPr>
            <w:tcW w:type="dxa" w:w="914"/>
          </w:tcPr>
          <w:p>
            <w:pPr>
              <w:spacing w:after="0"/>
              <w:jc w:val="left"/>
            </w:pPr>
          </w:p>
        </w:tc>
        <w:tc>
          <w:tcPr>
            <w:tcW w:type="dxa" w:w="1934"/>
          </w:tcPr>
          <w:p>
            <w:pPr>
              <w:spacing w:after="0"/>
              <w:jc w:val="left"/>
            </w:pPr>
            <w:r>
              <w:rPr>
                <w:sz w:val="16"/>
              </w:rPr>
              <w:t>member approved 2026-08-07</w:t>
            </w:r>
          </w:p>
        </w:tc>
      </w:tr>
      <w:tr>
        <w:trPr>
          <w:cantSplit/>
        </w:trPr>
        <w:tc>
          <w:tcPr>
            <w:tcW w:type="dxa" w:w="1483"/>
          </w:tcPr>
          <w:p>
            <w:pPr>
              <w:spacing w:after="0"/>
              <w:jc w:val="left"/>
            </w:pPr>
            <w:r>
              <w:rPr>
                <w:sz w:val="16"/>
              </w:rPr>
              <w:t>Shorter town</w:t>
            </w:r>
          </w:p>
        </w:tc>
        <w:tc>
          <w:tcPr>
            <w:tcW w:type="dxa" w:w="1394"/>
          </w:tcPr>
          <w:p>
            <w:pPr>
              <w:spacing w:after="0"/>
              <w:jc w:val="left"/>
            </w:pPr>
            <w:r>
              <w:rPr>
                <w:sz w:val="16"/>
              </w:rPr>
              <w:t>Town</w:t>
            </w:r>
          </w:p>
        </w:tc>
        <w:tc>
          <w:tcPr>
            <w:tcW w:type="dxa" w:w="2046"/>
          </w:tcPr>
          <w:p>
            <w:pPr>
              <w:spacing w:after="0"/>
              <w:jc w:val="left"/>
            </w:pPr>
            <w:r>
              <w:rPr>
                <w:sz w:val="16"/>
              </w:rPr>
              <w:t>Approved, expires 2031-05-27</w:t>
            </w:r>
          </w:p>
        </w:tc>
        <w:tc>
          <w:tcPr>
            <w:tcW w:type="dxa" w:w="341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4"/>
          </w:tcPr>
          <w:p>
            <w:pPr>
              <w:spacing w:after="0"/>
              <w:jc w:val="right"/>
            </w:pPr>
            <w:r>
              <w:rPr>
                <w:sz w:val="16"/>
              </w:rPr>
              <w:t>1,702</w:t>
            </w:r>
          </w:p>
        </w:tc>
        <w:tc>
          <w:tcPr>
            <w:tcW w:type="dxa" w:w="914"/>
          </w:tcPr>
          <w:p>
            <w:pPr>
              <w:spacing w:after="0"/>
              <w:jc w:val="left"/>
            </w:pPr>
          </w:p>
        </w:tc>
        <w:tc>
          <w:tcPr>
            <w:tcW w:type="dxa" w:w="1934"/>
          </w:tcPr>
          <w:p>
            <w:pPr>
              <w:spacing w:after="0"/>
              <w:jc w:val="left"/>
            </w:pPr>
            <w:r>
              <w:rPr>
                <w:sz w:val="16"/>
              </w:rPr>
              <w:t>member approved 2026-08-07</w:t>
            </w:r>
          </w:p>
        </w:tc>
      </w:tr>
      <w:tr>
        <w:trPr>
          <w:cantSplit/>
        </w:trPr>
        <w:tc>
          <w:tcPr>
            <w:tcW w:type="dxa" w:w="1483"/>
          </w:tcPr>
          <w:p>
            <w:pPr>
              <w:spacing w:after="0"/>
              <w:jc w:val="left"/>
            </w:pPr>
            <w:r>
              <w:rPr>
                <w:sz w:val="16"/>
              </w:rPr>
              <w:t>Tuskegee city</w:t>
            </w:r>
          </w:p>
        </w:tc>
        <w:tc>
          <w:tcPr>
            <w:tcW w:type="dxa" w:w="1394"/>
          </w:tcPr>
          <w:p>
            <w:pPr>
              <w:spacing w:after="0"/>
              <w:jc w:val="left"/>
            </w:pPr>
            <w:r>
              <w:rPr>
                <w:sz w:val="16"/>
              </w:rPr>
              <w:t>City</w:t>
            </w:r>
          </w:p>
        </w:tc>
        <w:tc>
          <w:tcPr>
            <w:tcW w:type="dxa" w:w="2046"/>
          </w:tcPr>
          <w:p>
            <w:pPr>
              <w:spacing w:after="0"/>
              <w:jc w:val="left"/>
            </w:pPr>
            <w:r>
              <w:rPr>
                <w:sz w:val="16"/>
              </w:rPr>
              <w:t>Approved, expires 2031-05-27</w:t>
            </w:r>
          </w:p>
        </w:tc>
        <w:tc>
          <w:tcPr>
            <w:tcW w:type="dxa" w:w="341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4"/>
          </w:tcPr>
          <w:p>
            <w:pPr>
              <w:spacing w:after="0"/>
              <w:jc w:val="right"/>
            </w:pPr>
            <w:r>
              <w:rPr>
                <w:sz w:val="16"/>
              </w:rPr>
              <w:t>1,702</w:t>
            </w:r>
          </w:p>
        </w:tc>
        <w:tc>
          <w:tcPr>
            <w:tcW w:type="dxa" w:w="914"/>
          </w:tcPr>
          <w:p>
            <w:pPr>
              <w:spacing w:after="0"/>
              <w:jc w:val="left"/>
            </w:pPr>
          </w:p>
        </w:tc>
        <w:tc>
          <w:tcPr>
            <w:tcW w:type="dxa" w:w="1934"/>
          </w:tcPr>
          <w:p>
            <w:pPr>
              <w:spacing w:after="0"/>
              <w:jc w:val="left"/>
            </w:pPr>
            <w:r>
              <w:rPr>
                <w:sz w:val="16"/>
              </w:rPr>
              <w:t>member approved 2026-08-07</w:t>
            </w:r>
          </w:p>
        </w:tc>
      </w:tr>
    </w:tbl>
    <w:p>
      <w:pPr>
        <w:spacing w:after="40" w:before="60"/>
      </w:pPr>
      <w:r>
        <w:rPr>
          <w:sz w:val="15"/>
        </w:rPr>
        <w:t>Plan 111555 lists 58 other participants not on this page, 33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$2,639,596</w:t>
            </w:r>
          </w:p>
        </w:tc>
        <w:tc>
          <w:tcPr>
            <w:tcW w:type="dxa" w:w="1126"/>
          </w:tcPr>
          <w:p>
            <w:pPr>
              <w:spacing w:after="0"/>
              <w:jc w:val="right"/>
            </w:pPr>
            <w:r>
              <w:rPr>
                <w:sz w:val="16"/>
              </w:rPr>
              <w:t>$35,854</w:t>
            </w:r>
          </w:p>
        </w:tc>
        <w:tc>
          <w:tcPr>
            <w:tcW w:type="dxa" w:w="1297"/>
          </w:tcPr>
          <w:p>
            <w:pPr>
              <w:spacing w:after="0"/>
              <w:jc w:val="right"/>
            </w:pPr>
            <w:r>
              <w:rPr>
                <w:sz w:val="16"/>
              </w:rPr>
              <w:t>$12,250</w:t>
            </w:r>
          </w:p>
        </w:tc>
        <w:tc>
          <w:tcPr>
            <w:tcW w:type="dxa" w:w="1111"/>
          </w:tcPr>
          <w:p>
            <w:pPr>
              <w:spacing w:after="0"/>
              <w:jc w:val="right"/>
            </w:pPr>
            <w:r>
              <w:rPr>
                <w:sz w:val="16"/>
              </w:rPr>
              <w:t>$2,687,700</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$482,905</w:t>
            </w:r>
          </w:p>
        </w:tc>
        <w:tc>
          <w:tcPr>
            <w:tcW w:type="dxa" w:w="1126"/>
          </w:tcPr>
          <w:p>
            <w:pPr>
              <w:spacing w:after="0"/>
              <w:jc w:val="right"/>
            </w:pPr>
            <w:r>
              <w:rPr>
                <w:sz w:val="16"/>
              </w:rPr>
              <w:t>$497</w:t>
            </w:r>
          </w:p>
        </w:tc>
        <w:tc>
          <w:tcPr>
            <w:tcW w:type="dxa" w:w="1297"/>
          </w:tcPr>
          <w:p>
            <w:pPr>
              <w:spacing w:after="0"/>
              <w:jc w:val="right"/>
            </w:pPr>
            <w:r>
              <w:rPr>
                <w:sz w:val="16"/>
              </w:rPr>
              <w:t>$276,304</w:t>
            </w:r>
          </w:p>
        </w:tc>
        <w:tc>
          <w:tcPr>
            <w:tcW w:type="dxa" w:w="1111"/>
          </w:tcPr>
          <w:p>
            <w:pPr>
              <w:spacing w:after="0"/>
              <w:jc w:val="right"/>
            </w:pPr>
            <w:r>
              <w:rPr>
                <w:sz w:val="16"/>
              </w:rPr>
              <w:t>$759,706</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$378,710</w:t>
            </w:r>
          </w:p>
        </w:tc>
        <w:tc>
          <w:tcPr>
            <w:tcW w:type="dxa" w:w="1297"/>
          </w:tcPr>
          <w:p>
            <w:pPr>
              <w:spacing w:after="0"/>
              <w:jc w:val="right"/>
            </w:pPr>
          </w:p>
        </w:tc>
        <w:tc>
          <w:tcPr>
            <w:tcW w:type="dxa" w:w="1111"/>
          </w:tcPr>
          <w:p>
            <w:pPr>
              <w:spacing w:after="0"/>
              <w:jc w:val="right"/>
            </w:pPr>
            <w:r>
              <w:rPr>
                <w:sz w:val="16"/>
              </w:rPr>
              <w:t>$378,710</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$1,752</w:t>
            </w:r>
          </w:p>
        </w:tc>
        <w:tc>
          <w:tcPr>
            <w:tcW w:type="dxa" w:w="1297"/>
          </w:tcPr>
          <w:p>
            <w:pPr>
              <w:spacing w:after="0"/>
              <w:jc w:val="right"/>
            </w:pPr>
            <w:r>
              <w:rPr>
                <w:sz w:val="16"/>
              </w:rPr>
              <w:t>$372,145</w:t>
            </w:r>
          </w:p>
        </w:tc>
        <w:tc>
          <w:tcPr>
            <w:tcW w:type="dxa" w:w="1111"/>
          </w:tcPr>
          <w:p>
            <w:pPr>
              <w:spacing w:after="0"/>
              <w:jc w:val="right"/>
            </w:pPr>
            <w:r>
              <w:rPr>
                <w:sz w:val="16"/>
              </w:rPr>
              <w:t>$373,918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$272,614</w:t>
            </w:r>
          </w:p>
        </w:tc>
        <w:tc>
          <w:tcPr>
            <w:tcW w:type="dxa" w:w="1126"/>
          </w:tcPr>
          <w:p>
            <w:pPr>
              <w:spacing w:after="0"/>
              <w:jc w:val="right"/>
            </w:pPr>
            <w:r>
              <w:rPr>
                <w:sz w:val="16"/>
              </w:rPr>
              <w:t>$61,152</w:t>
            </w:r>
          </w:p>
        </w:tc>
        <w:tc>
          <w:tcPr>
            <w:tcW w:type="dxa" w:w="1297"/>
          </w:tcPr>
          <w:p>
            <w:pPr>
              <w:spacing w:after="0"/>
              <w:jc w:val="right"/>
            </w:pPr>
            <w:r>
              <w:rPr>
                <w:sz w:val="16"/>
              </w:rPr>
              <w:t>$16,230</w:t>
            </w:r>
          </w:p>
        </w:tc>
        <w:tc>
          <w:tcPr>
            <w:tcW w:type="dxa" w:w="1111"/>
          </w:tcPr>
          <w:p>
            <w:pPr>
              <w:spacing w:after="0"/>
              <w:jc w:val="right"/>
            </w:pPr>
            <w:r>
              <w:rPr>
                <w:sz w:val="16"/>
              </w:rPr>
              <w:t>$349,996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$194,169</w:t>
            </w:r>
          </w:p>
        </w:tc>
        <w:tc>
          <w:tcPr>
            <w:tcW w:type="dxa" w:w="1126"/>
          </w:tcPr>
          <w:p>
            <w:pPr>
              <w:spacing w:after="0"/>
              <w:jc w:val="right"/>
            </w:pPr>
          </w:p>
        </w:tc>
        <w:tc>
          <w:tcPr>
            <w:tcW w:type="dxa" w:w="1297"/>
          </w:tcPr>
          <w:p>
            <w:pPr>
              <w:spacing w:after="0"/>
              <w:jc w:val="right"/>
            </w:pPr>
            <w:r>
              <w:rPr>
                <w:sz w:val="16"/>
              </w:rPr>
              <w:t>$103,034</w:t>
            </w:r>
          </w:p>
        </w:tc>
        <w:tc>
          <w:tcPr>
            <w:tcW w:type="dxa" w:w="1111"/>
          </w:tcPr>
          <w:p>
            <w:pPr>
              <w:spacing w:after="0"/>
              <w:jc w:val="right"/>
            </w:pPr>
            <w:r>
              <w:rPr>
                <w:sz w:val="16"/>
              </w:rPr>
              <w:t>$297,203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$9,442</w:t>
            </w:r>
          </w:p>
        </w:tc>
        <w:tc>
          <w:tcPr>
            <w:tcW w:type="dxa" w:w="1126"/>
          </w:tcPr>
          <w:p>
            <w:pPr>
              <w:spacing w:after="0"/>
              <w:jc w:val="right"/>
            </w:pPr>
          </w:p>
        </w:tc>
        <w:tc>
          <w:tcPr>
            <w:tcW w:type="dxa" w:w="1297"/>
          </w:tcPr>
          <w:p>
            <w:pPr>
              <w:spacing w:after="0"/>
              <w:jc w:val="right"/>
            </w:pPr>
            <w:r>
              <w:rPr>
                <w:sz w:val="16"/>
              </w:rPr>
              <w:t>$200,355</w:t>
            </w:r>
          </w:p>
        </w:tc>
        <w:tc>
          <w:tcPr>
            <w:tcW w:type="dxa" w:w="1111"/>
          </w:tcPr>
          <w:p>
            <w:pPr>
              <w:spacing w:after="0"/>
              <w:jc w:val="right"/>
            </w:pPr>
            <w:r>
              <w:rPr>
                <w:sz w:val="16"/>
              </w:rPr>
              <w:t>$209,797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$67,682</w:t>
            </w:r>
          </w:p>
        </w:tc>
        <w:tc>
          <w:tcPr>
            <w:tcW w:type="dxa" w:w="1126"/>
          </w:tcPr>
          <w:p>
            <w:pPr>
              <w:spacing w:after="0"/>
              <w:jc w:val="right"/>
            </w:pPr>
            <w:r>
              <w:rPr>
                <w:sz w:val="16"/>
              </w:rPr>
              <w:t>$4,089</w:t>
            </w:r>
          </w:p>
        </w:tc>
        <w:tc>
          <w:tcPr>
            <w:tcW w:type="dxa" w:w="1297"/>
          </w:tcPr>
          <w:p>
            <w:pPr>
              <w:spacing w:after="0"/>
              <w:jc w:val="right"/>
            </w:pPr>
            <w:r>
              <w:rPr>
                <w:sz w:val="16"/>
              </w:rPr>
              <w:t>$86,156</w:t>
            </w:r>
          </w:p>
        </w:tc>
        <w:tc>
          <w:tcPr>
            <w:tcW w:type="dxa" w:w="1111"/>
          </w:tcPr>
          <w:p>
            <w:pPr>
              <w:spacing w:after="0"/>
              <w:jc w:val="right"/>
            </w:pPr>
            <w:r>
              <w:rPr>
                <w:sz w:val="16"/>
              </w:rPr>
              <w:t>$157,927</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r>
              <w:rPr>
                <w:sz w:val="16"/>
              </w:rPr>
              <w:t>Includes 1 High Wind record and 5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$32,483</w:t>
            </w:r>
          </w:p>
        </w:tc>
        <w:tc>
          <w:tcPr>
            <w:tcW w:type="dxa" w:w="1126"/>
          </w:tcPr>
          <w:p>
            <w:pPr>
              <w:spacing w:after="0"/>
              <w:jc w:val="right"/>
            </w:pPr>
            <w:r>
              <w:rPr>
                <w:sz w:val="16"/>
              </w:rPr>
              <w:t>$8,171</w:t>
            </w:r>
          </w:p>
        </w:tc>
        <w:tc>
          <w:tcPr>
            <w:tcW w:type="dxa" w:w="1297"/>
          </w:tcPr>
          <w:p>
            <w:pPr>
              <w:spacing w:after="0"/>
              <w:jc w:val="right"/>
            </w:pPr>
            <w:r>
              <w:rPr>
                <w:sz w:val="16"/>
              </w:rPr>
              <w:t>$27,306</w:t>
            </w:r>
          </w:p>
        </w:tc>
        <w:tc>
          <w:tcPr>
            <w:tcW w:type="dxa" w:w="1111"/>
          </w:tcPr>
          <w:p>
            <w:pPr>
              <w:spacing w:after="0"/>
              <w:jc w:val="right"/>
            </w:pPr>
            <w:r>
              <w:rPr>
                <w:sz w:val="16"/>
              </w:rPr>
              <w:t>$67,960</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$29,298</w:t>
            </w:r>
          </w:p>
        </w:tc>
        <w:tc>
          <w:tcPr>
            <w:tcW w:type="dxa" w:w="1126"/>
          </w:tcPr>
          <w:p>
            <w:pPr>
              <w:spacing w:after="0"/>
              <w:jc w:val="right"/>
            </w:pPr>
            <w:r>
              <w:rPr>
                <w:sz w:val="16"/>
              </w:rPr>
              <w:t>$38</w:t>
            </w:r>
          </w:p>
        </w:tc>
        <w:tc>
          <w:tcPr>
            <w:tcW w:type="dxa" w:w="1297"/>
          </w:tcPr>
          <w:p>
            <w:pPr>
              <w:spacing w:after="0"/>
              <w:jc w:val="right"/>
            </w:pPr>
            <w:r>
              <w:rPr>
                <w:sz w:val="16"/>
              </w:rPr>
              <w:t>$6,616</w:t>
            </w:r>
          </w:p>
        </w:tc>
        <w:tc>
          <w:tcPr>
            <w:tcW w:type="dxa" w:w="1111"/>
          </w:tcPr>
          <w:p>
            <w:pPr>
              <w:spacing w:after="0"/>
              <w:jc w:val="right"/>
            </w:pPr>
            <w:r>
              <w:rPr>
                <w:sz w:val="16"/>
              </w:rPr>
              <w:t>$35,952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$7,690</w:t>
            </w:r>
          </w:p>
        </w:tc>
        <w:tc>
          <w:tcPr>
            <w:tcW w:type="dxa" w:w="1297"/>
          </w:tcPr>
          <w:p>
            <w:pPr>
              <w:spacing w:after="0"/>
              <w:jc w:val="right"/>
            </w:pPr>
            <w:r>
              <w:rPr>
                <w:sz w:val="16"/>
              </w:rPr>
              <w:t>$12,772</w:t>
            </w:r>
          </w:p>
        </w:tc>
        <w:tc>
          <w:tcPr>
            <w:tcW w:type="dxa" w:w="1111"/>
          </w:tcPr>
          <w:p>
            <w:pPr>
              <w:spacing w:after="0"/>
              <w:jc w:val="right"/>
            </w:pPr>
            <w:r>
              <w:rPr>
                <w:sz w:val="16"/>
              </w:rPr>
              <w:t>$20,512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$11,312</w:t>
            </w:r>
          </w:p>
        </w:tc>
        <w:tc>
          <w:tcPr>
            <w:tcW w:type="dxa" w:w="1126"/>
          </w:tcPr>
          <w:p>
            <w:pPr>
              <w:spacing w:after="0"/>
              <w:jc w:val="right"/>
            </w:pPr>
          </w:p>
        </w:tc>
        <w:tc>
          <w:tcPr>
            <w:tcW w:type="dxa" w:w="1297"/>
          </w:tcPr>
          <w:p>
            <w:pPr>
              <w:spacing w:after="0"/>
              <w:jc w:val="right"/>
            </w:pPr>
            <w:r>
              <w:rPr>
                <w:sz w:val="16"/>
              </w:rPr>
              <w:t>$5,003</w:t>
            </w:r>
          </w:p>
        </w:tc>
        <w:tc>
          <w:tcPr>
            <w:tcW w:type="dxa" w:w="1111"/>
          </w:tcPr>
          <w:p>
            <w:pPr>
              <w:spacing w:after="0"/>
              <w:jc w:val="right"/>
            </w:pPr>
            <w:r>
              <w:rPr>
                <w:sz w:val="16"/>
              </w:rPr>
              <w:t>$16,315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$1,816</w:t>
            </w:r>
          </w:p>
        </w:tc>
        <w:tc>
          <w:tcPr>
            <w:tcW w:type="dxa" w:w="1126"/>
          </w:tcPr>
          <w:p>
            <w:pPr>
              <w:spacing w:after="0"/>
              <w:jc w:val="right"/>
            </w:pPr>
            <w:r>
              <w:rPr>
                <w:sz w:val="16"/>
              </w:rPr>
              <w:t>$31</w:t>
            </w:r>
          </w:p>
        </w:tc>
        <w:tc>
          <w:tcPr>
            <w:tcW w:type="dxa" w:w="1297"/>
          </w:tcPr>
          <w:p>
            <w:pPr>
              <w:spacing w:after="0"/>
              <w:jc w:val="right"/>
            </w:pPr>
            <w:r>
              <w:rPr>
                <w:sz w:val="16"/>
              </w:rPr>
              <w:t>$1,209</w:t>
            </w:r>
          </w:p>
        </w:tc>
        <w:tc>
          <w:tcPr>
            <w:tcW w:type="dxa" w:w="1111"/>
          </w:tcPr>
          <w:p>
            <w:pPr>
              <w:spacing w:after="0"/>
              <w:jc w:val="right"/>
            </w:pPr>
            <w:r>
              <w:rPr>
                <w:sz w:val="16"/>
              </w:rPr>
              <w:t>$3,056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$538</w:t>
            </w:r>
          </w:p>
        </w:tc>
        <w:tc>
          <w:tcPr>
            <w:tcW w:type="dxa" w:w="1126"/>
          </w:tcPr>
          <w:p>
            <w:pPr>
              <w:spacing w:after="0"/>
              <w:jc w:val="right"/>
            </w:pPr>
          </w:p>
        </w:tc>
        <w:tc>
          <w:tcPr>
            <w:tcW w:type="dxa" w:w="1297"/>
          </w:tcPr>
          <w:p>
            <w:pPr>
              <w:spacing w:after="0"/>
              <w:jc w:val="right"/>
            </w:pPr>
            <w:r>
              <w:rPr>
                <w:sz w:val="16"/>
              </w:rPr>
              <w:t>$14</w:t>
            </w:r>
          </w:p>
        </w:tc>
        <w:tc>
          <w:tcPr>
            <w:tcW w:type="dxa" w:w="1111"/>
          </w:tcPr>
          <w:p>
            <w:pPr>
              <w:spacing w:after="0"/>
              <w:jc w:val="right"/>
            </w:pPr>
            <w:r>
              <w:rPr>
                <w:sz w:val="16"/>
              </w:rPr>
              <w:t>$553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30"/>
        <w:gridCol w:w="1551"/>
        <w:gridCol w:w="1910"/>
        <w:gridCol w:w="1788"/>
        <w:gridCol w:w="1558"/>
        <w:gridCol w:w="1619"/>
        <w:gridCol w:w="2226"/>
      </w:tblGrid>
      <w:tr>
        <w:trPr>
          <w:cantSplit/>
          <w:tblHeader/>
        </w:trPr>
        <w:tc>
          <w:tcPr>
            <w:tcW w:type="dxa" w:w="1730"/>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10"/>
            <w:shd w:val="clear" w:color="auto" w:fill="E8E8E8"/>
          </w:tcPr>
          <w:p>
            <w:pPr>
              <w:spacing w:after="0"/>
              <w:jc w:val="left"/>
            </w:pPr>
            <w:r>
              <w:rPr>
                <w:b/>
                <w:sz w:val="16"/>
              </w:rPr>
              <w:t>Observed range</w:t>
            </w:r>
          </w:p>
        </w:tc>
        <w:tc>
          <w:tcPr>
            <w:tcW w:type="dxa" w:w="1788"/>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1"/>
          </w:tcPr>
          <w:p>
            <w:pPr>
              <w:spacing w:after="0"/>
              <w:jc w:val="right"/>
            </w:pPr>
            <w:r>
              <w:rPr>
                <w:sz w:val="16"/>
              </w:rPr>
              <w:t>4, 1996 to 2014 (4 zone-level)</w:t>
            </w:r>
          </w:p>
        </w:tc>
        <w:tc>
          <w:tcPr>
            <w:tcW w:type="dxa" w:w="1910"/>
          </w:tcPr>
          <w:p>
            <w:pPr>
              <w:spacing w:after="0"/>
              <w:jc w:val="left"/>
            </w:pPr>
            <w:r>
              <w:rPr>
                <w:sz w:val="16"/>
              </w:rPr>
              <w:t>2 days to 4 days (median 2.5 days); 4 with a recorded value</w:t>
            </w:r>
          </w:p>
        </w:tc>
        <w:tc>
          <w:tcPr>
            <w:tcW w:type="dxa" w:w="1788"/>
          </w:tcPr>
          <w:p>
            <w:pPr>
              <w:spacing w:after="0"/>
              <w:jc w:val="left"/>
            </w:pPr>
            <w:r>
              <w:rPr>
                <w:sz w:val="16"/>
              </w:rPr>
              <w:t>4 consecutive days, 1996-03-07 to 1996-03-10, zone-level</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30"/>
          </w:tcPr>
          <w:p>
            <w:pPr>
              <w:spacing w:after="0"/>
              <w:jc w:val="left"/>
            </w:pPr>
            <w:r>
              <w:rPr>
                <w:sz w:val="16"/>
              </w:rPr>
              <w:t>US Drought Monitor D-scale</w:t>
            </w:r>
          </w:p>
        </w:tc>
        <w:tc>
          <w:tcPr>
            <w:tcW w:type="dxa" w:w="1551"/>
          </w:tcPr>
          <w:p>
            <w:pPr>
              <w:spacing w:after="0"/>
              <w:jc w:val="right"/>
            </w:pPr>
            <w:r>
              <w:rPr>
                <w:sz w:val="16"/>
              </w:rPr>
              <w:t>75, 2006 to 2026 (75 zone-level)</w:t>
            </w:r>
          </w:p>
        </w:tc>
        <w:tc>
          <w:tcPr>
            <w:tcW w:type="dxa" w:w="1910"/>
          </w:tcPr>
          <w:p>
            <w:pPr>
              <w:spacing w:after="0"/>
              <w:jc w:val="left"/>
            </w:pPr>
            <w:r>
              <w:rPr>
                <w:sz w:val="16"/>
              </w:rPr>
              <w:t>8 days to 883 days (median 98 days); 8 with a recorded value</w:t>
            </w:r>
          </w:p>
        </w:tc>
        <w:tc>
          <w:tcPr>
            <w:tcW w:type="dxa" w:w="1788"/>
          </w:tcPr>
          <w:p>
            <w:pPr>
              <w:spacing w:after="0"/>
              <w:jc w:val="left"/>
            </w:pPr>
            <w:r>
              <w:rPr>
                <w:sz w:val="16"/>
              </w:rPr>
              <w:t>883 days (about 29.0 months), 2010-09-14 to 2013-02-12, a run of 37 consecutive Storm Events drought records, zone-level</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30"/>
          </w:tcPr>
          <w:p>
            <w:pPr>
              <w:spacing w:after="0"/>
              <w:jc w:val="left"/>
            </w:pPr>
            <w:r>
              <w:rPr>
                <w:sz w:val="16"/>
              </w:rPr>
              <w:t>Modified Mercalli (local data)</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30"/>
          </w:tcPr>
          <w:p>
            <w:pPr>
              <w:spacing w:after="0"/>
              <w:jc w:val="left"/>
            </w:pPr>
            <w:r>
              <w:rPr>
                <w:sz w:val="16"/>
              </w:rPr>
              <w:t>hail size (inches)</w:t>
            </w:r>
          </w:p>
        </w:tc>
        <w:tc>
          <w:tcPr>
            <w:tcW w:type="dxa" w:w="1551"/>
          </w:tcPr>
          <w:p>
            <w:pPr>
              <w:spacing w:after="0"/>
              <w:jc w:val="right"/>
            </w:pPr>
            <w:r>
              <w:rPr>
                <w:sz w:val="16"/>
              </w:rPr>
              <w:t>56, 1962 to 2026</w:t>
            </w:r>
          </w:p>
        </w:tc>
        <w:tc>
          <w:tcPr>
            <w:tcW w:type="dxa" w:w="1910"/>
          </w:tcPr>
          <w:p>
            <w:pPr>
              <w:spacing w:after="0"/>
              <w:jc w:val="left"/>
            </w:pPr>
            <w:r>
              <w:rPr>
                <w:sz w:val="16"/>
              </w:rPr>
              <w:t>0.75 in to 3 in (median 1 in); 56 with a recorded value</w:t>
            </w:r>
          </w:p>
        </w:tc>
        <w:tc>
          <w:tcPr>
            <w:tcW w:type="dxa" w:w="1788"/>
          </w:tcPr>
          <w:p>
            <w:pPr>
              <w:spacing w:after="0"/>
              <w:jc w:val="left"/>
            </w:pPr>
            <w:r>
              <w:rPr>
                <w:sz w:val="16"/>
              </w:rPr>
              <w:t>3 in hail, 1962-04-11</w:t>
            </w:r>
          </w:p>
        </w:tc>
        <w:tc>
          <w:tcPr>
            <w:tcW w:type="dxa" w:w="1558"/>
          </w:tcPr>
          <w:p>
            <w:pPr>
              <w:spacing w:after="0"/>
              <w:jc w:val="left"/>
            </w:pPr>
            <w:r>
              <w:rPr>
                <w:sz w:val="16"/>
              </w:rPr>
              <w:t>Hail, 2003-04-25, $85,000 property; $0 crops (2003 dollars)</w:t>
            </w:r>
          </w:p>
        </w:tc>
        <w:tc>
          <w:tcPr>
            <w:tcW w:type="dxa" w:w="1619"/>
          </w:tcPr>
          <w:p>
            <w:pPr>
              <w:spacing w:after="0"/>
              <w:jc w:val="left"/>
            </w:pPr>
            <w:r>
              <w:rPr>
                <w:sz w:val="16"/>
              </w:rPr>
              <w:t>Event records naming member places: Shorter town (9 records), Tuskegee city (9 records), Notasulga town (8 records), Franklin town (1 record).</w:t>
            </w:r>
          </w:p>
        </w:tc>
        <w:tc>
          <w:tcPr>
            <w:tcW w:type="dxa" w:w="2226"/>
          </w:tcPr>
          <w:p>
            <w:pPr>
              <w:spacing w:after="0"/>
              <w:jc w:val="left"/>
            </w:pPr>
          </w:p>
        </w:tc>
      </w:tr>
      <w:tr>
        <w:trPr>
          <w:cantSplit/>
        </w:trPr>
        <w:tc>
          <w:tcPr>
            <w:tcW w:type="dxa" w:w="1730"/>
          </w:tcPr>
          <w:p>
            <w:pPr>
              <w:spacing w:after="0"/>
              <w:jc w:val="left"/>
            </w:pPr>
            <w:r>
              <w:rPr>
                <w:sz w:val="16"/>
              </w:rPr>
              <w:t>Excessive Heat, Heat</w:t>
            </w:r>
          </w:p>
        </w:tc>
        <w:tc>
          <w:tcPr>
            <w:tcW w:type="dxa" w:w="1730"/>
          </w:tcPr>
          <w:p>
            <w:pPr>
              <w:spacing w:after="0"/>
              <w:jc w:val="left"/>
            </w:pPr>
            <w:r>
              <w:rPr>
                <w:sz w:val="16"/>
              </w:rPr>
              <w:t>heat index (narratives)</w:t>
            </w:r>
          </w:p>
        </w:tc>
        <w:tc>
          <w:tcPr>
            <w:tcW w:type="dxa" w:w="1551"/>
          </w:tcPr>
          <w:p>
            <w:pPr>
              <w:spacing w:after="0"/>
              <w:jc w:val="right"/>
            </w:pPr>
            <w:r>
              <w:rPr>
                <w:sz w:val="16"/>
              </w:rPr>
              <w:t>7, 1996 to 2023 (7 zone-level)</w:t>
            </w:r>
          </w:p>
        </w:tc>
        <w:tc>
          <w:tcPr>
            <w:tcW w:type="dxa" w:w="1910"/>
          </w:tcPr>
          <w:p>
            <w:pPr>
              <w:spacing w:after="0"/>
              <w:jc w:val="left"/>
            </w:pPr>
            <w:r>
              <w:rPr>
                <w:sz w:val="16"/>
              </w:rPr>
              <w:t>1 day to 16 days (median 2 days); 5 with a recorded value</w:t>
            </w:r>
          </w:p>
        </w:tc>
        <w:tc>
          <w:tcPr>
            <w:tcW w:type="dxa" w:w="1788"/>
          </w:tcPr>
          <w:p>
            <w:pPr>
              <w:spacing w:after="0"/>
              <w:jc w:val="left"/>
            </w:pPr>
            <w:r>
              <w:rPr>
                <w:sz w:val="16"/>
              </w:rPr>
              <w:t>16 consecutive days, 2007-08-08 to 2007-08-23, zone-level</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0"/>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1"/>
          </w:tcPr>
          <w:p>
            <w:pPr>
              <w:spacing w:after="0"/>
              <w:jc w:val="right"/>
            </w:pPr>
            <w:r>
              <w:rPr>
                <w:sz w:val="16"/>
              </w:rPr>
              <w:t>5, 2005 to 2020 (5 zone-level)</w:t>
            </w:r>
          </w:p>
        </w:tc>
        <w:tc>
          <w:tcPr>
            <w:tcW w:type="dxa" w:w="1910"/>
          </w:tcPr>
          <w:p>
            <w:pPr>
              <w:spacing w:after="0"/>
              <w:jc w:val="left"/>
            </w:pPr>
          </w:p>
        </w:tc>
        <w:tc>
          <w:tcPr>
            <w:tcW w:type="dxa" w:w="1788"/>
          </w:tcPr>
          <w:p>
            <w:pPr>
              <w:spacing w:after="0"/>
              <w:jc w:val="left"/>
            </w:pPr>
            <w:r>
              <w:rPr>
                <w:sz w:val="16"/>
              </w:rPr>
              <w:t>Strongest recorded (records with damage, a wind speed or direct casualties first, then storm type, category and wind): Tropical Storm record, 2005-08-29 to 2005-08-30, $65,000 property; crops not reported, reported for the zone (2005 dollars); NWS zone ALZ045 (MACON), zone-level: may include parts of neighboring counties</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30"/>
          </w:tcPr>
          <w:p>
            <w:pPr>
              <w:spacing w:after="0"/>
              <w:jc w:val="left"/>
            </w:pPr>
            <w:r>
              <w:rPr>
                <w:sz w:val="16"/>
              </w:rPr>
              <w:t>Sperry-Piltz (local data)</w:t>
            </w:r>
          </w:p>
        </w:tc>
        <w:tc>
          <w:tcPr>
            <w:tcW w:type="dxa" w:w="1551"/>
          </w:tcPr>
          <w:p>
            <w:pPr>
              <w:spacing w:after="0"/>
              <w:jc w:val="right"/>
            </w:pPr>
            <w:r>
              <w:rPr>
                <w:sz w:val="16"/>
              </w:rPr>
              <w:t>1, 2011 to 2011 (1 zone-level)</w:t>
            </w:r>
          </w:p>
        </w:tc>
        <w:tc>
          <w:tcPr>
            <w:tcW w:type="dxa" w:w="1910"/>
          </w:tcPr>
          <w:p>
            <w:pPr>
              <w:spacing w:after="0"/>
              <w:jc w:val="left"/>
            </w:pPr>
          </w:p>
        </w:tc>
        <w:tc>
          <w:tcPr>
            <w:tcW w:type="dxa" w:w="1788"/>
          </w:tcPr>
          <w:p>
            <w:pPr>
              <w:spacing w:after="0"/>
              <w:jc w:val="left"/>
            </w:pPr>
            <w:r>
              <w:rPr>
                <w:sz w:val="16"/>
              </w:rPr>
              <w:t>No damage reported in 1 records.</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1"/>
          </w:tcPr>
          <w:p>
            <w:pPr>
              <w:spacing w:after="0"/>
              <w:jc w:val="right"/>
            </w:pPr>
            <w:r>
              <w:rPr>
                <w:sz w:val="16"/>
              </w:rPr>
              <w:t>15, 1998 to 2024 (1 zone-level)</w:t>
            </w:r>
          </w:p>
        </w:tc>
        <w:tc>
          <w:tcPr>
            <w:tcW w:type="dxa" w:w="1910"/>
          </w:tcPr>
          <w:p>
            <w:pPr>
              <w:spacing w:after="0"/>
              <w:jc w:val="left"/>
            </w:pPr>
          </w:p>
        </w:tc>
        <w:tc>
          <w:tcPr>
            <w:tcW w:type="dxa" w:w="1788"/>
          </w:tcPr>
          <w:p>
            <w:pPr>
              <w:spacing w:after="0"/>
              <w:jc w:val="left"/>
            </w:pPr>
            <w:r>
              <w:rPr>
                <w:sz w:val="16"/>
              </w:rPr>
              <w:t>Flash Flood, 2009-05-07, $100,000 property; $0 crops (2009 dollars)</w:t>
            </w:r>
          </w:p>
        </w:tc>
        <w:tc>
          <w:tcPr>
            <w:tcW w:type="dxa" w:w="1558"/>
          </w:tcPr>
          <w:p>
            <w:pPr>
              <w:spacing w:after="0"/>
              <w:jc w:val="left"/>
            </w:pPr>
          </w:p>
        </w:tc>
        <w:tc>
          <w:tcPr>
            <w:tcW w:type="dxa" w:w="1619"/>
          </w:tcPr>
          <w:p>
            <w:pPr>
              <w:spacing w:after="0"/>
              <w:jc w:val="left"/>
            </w:pPr>
            <w:r>
              <w:rPr>
                <w:sz w:val="16"/>
              </w:rPr>
              <w:t>Event records naming member places: Notasulga town (3 records), Franklin town (2 records), Shorter town (1 record), Tuskegee city (1 record). Zone-level records (1) apply countywide.</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1"/>
          </w:tcPr>
          <w:p>
            <w:pPr>
              <w:spacing w:after="0"/>
              <w:jc w:val="right"/>
            </w:pPr>
            <w:r>
              <w:rPr>
                <w:sz w:val="16"/>
              </w:rPr>
              <w:t>1, 2002 to 2002</w:t>
            </w:r>
          </w:p>
        </w:tc>
        <w:tc>
          <w:tcPr>
            <w:tcW w:type="dxa" w:w="1910"/>
          </w:tcPr>
          <w:p>
            <w:pPr>
              <w:spacing w:after="0"/>
              <w:jc w:val="left"/>
            </w:pPr>
          </w:p>
        </w:tc>
        <w:tc>
          <w:tcPr>
            <w:tcW w:type="dxa" w:w="1788"/>
          </w:tcPr>
          <w:p>
            <w:pPr>
              <w:spacing w:after="0"/>
              <w:jc w:val="left"/>
            </w:pPr>
            <w:r>
              <w:rPr>
                <w:sz w:val="16"/>
              </w:rPr>
              <w:t>No damage or casualties reported in 1 records.</w:t>
            </w:r>
          </w:p>
        </w:tc>
        <w:tc>
          <w:tcPr>
            <w:tcW w:type="dxa" w:w="1558"/>
          </w:tcPr>
          <w:p>
            <w:pPr>
              <w:spacing w:after="0"/>
              <w:jc w:val="left"/>
            </w:pPr>
          </w:p>
        </w:tc>
        <w:tc>
          <w:tcPr>
            <w:tcW w:type="dxa" w:w="1619"/>
          </w:tcPr>
          <w:p>
            <w:pPr>
              <w:spacing w:after="0"/>
              <w:jc w:val="left"/>
            </w:pPr>
            <w:r>
              <w:rPr>
                <w:sz w:val="16"/>
              </w:rPr>
              <w:t>Event records naming member places: Shorter town (1 record).</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1"/>
          </w:tcPr>
          <w:p>
            <w:pPr>
              <w:spacing w:after="0"/>
              <w:jc w:val="right"/>
            </w:pPr>
            <w:r>
              <w:rPr>
                <w:sz w:val="16"/>
              </w:rPr>
              <w:t>6, 2004 to 2020 (6 zone-level)</w:t>
            </w:r>
          </w:p>
        </w:tc>
        <w:tc>
          <w:tcPr>
            <w:tcW w:type="dxa" w:w="1910"/>
          </w:tcPr>
          <w:p>
            <w:pPr>
              <w:spacing w:after="0"/>
              <w:jc w:val="left"/>
            </w:pPr>
            <w:r>
              <w:rPr>
                <w:sz w:val="16"/>
              </w:rPr>
              <w:t>33 kt (38 mph) to 60 kt (69 mph) (median 39 kt (45 mph)); 6 with a recorded value</w:t>
            </w:r>
          </w:p>
        </w:tc>
        <w:tc>
          <w:tcPr>
            <w:tcW w:type="dxa" w:w="1788"/>
          </w:tcPr>
          <w:p>
            <w:pPr>
              <w:spacing w:after="0"/>
              <w:jc w:val="left"/>
            </w:pPr>
            <w:r>
              <w:rPr>
                <w:sz w:val="16"/>
              </w:rPr>
              <w:t>60 kt (69 mph) estimated gust, High Wind, 2004-09-16; NWS zone ALZ045 (MACON), zone-level: may include parts of neighboring counties</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0"/>
          </w:tcPr>
          <w:p>
            <w:pPr>
              <w:spacing w:after="0"/>
              <w:jc w:val="left"/>
            </w:pPr>
            <w:r>
              <w:rPr>
                <w:sz w:val="16"/>
              </w:rPr>
              <w:t>Thunderstorm Wind</w:t>
            </w:r>
          </w:p>
        </w:tc>
        <w:tc>
          <w:tcPr>
            <w:tcW w:type="dxa" w:w="1730"/>
          </w:tcPr>
          <w:p>
            <w:pPr>
              <w:spacing w:after="0"/>
              <w:jc w:val="left"/>
            </w:pPr>
            <w:r>
              <w:rPr>
                <w:sz w:val="16"/>
              </w:rPr>
              <w:t>wind speed (kt and mph)</w:t>
            </w:r>
          </w:p>
        </w:tc>
        <w:tc>
          <w:tcPr>
            <w:tcW w:type="dxa" w:w="1551"/>
          </w:tcPr>
          <w:p>
            <w:pPr>
              <w:spacing w:after="0"/>
              <w:jc w:val="right"/>
            </w:pPr>
            <w:r>
              <w:rPr>
                <w:sz w:val="16"/>
              </w:rPr>
              <w:t>87, 1956 to 2026</w:t>
            </w:r>
          </w:p>
        </w:tc>
        <w:tc>
          <w:tcPr>
            <w:tcW w:type="dxa" w:w="1910"/>
          </w:tcPr>
          <w:p>
            <w:pPr>
              <w:spacing w:after="0"/>
              <w:jc w:val="left"/>
            </w:pPr>
            <w:r>
              <w:rPr>
                <w:sz w:val="16"/>
              </w:rPr>
              <w:t>50 kt (58 mph) to 65 kt (75 mph) (median 50 kt (58 mph)); 62 with a recorded value</w:t>
            </w:r>
          </w:p>
        </w:tc>
        <w:tc>
          <w:tcPr>
            <w:tcW w:type="dxa" w:w="1788"/>
          </w:tcPr>
          <w:p>
            <w:pPr>
              <w:spacing w:after="0"/>
              <w:jc w:val="left"/>
            </w:pPr>
            <w:r>
              <w:rPr>
                <w:sz w:val="16"/>
              </w:rPr>
              <w:t>65 kt (75 mph) estimated gust, Thunderstorm Wind, 2010-08-22</w:t>
            </w:r>
          </w:p>
        </w:tc>
        <w:tc>
          <w:tcPr>
            <w:tcW w:type="dxa" w:w="1558"/>
          </w:tcPr>
          <w:p>
            <w:pPr>
              <w:spacing w:after="0"/>
              <w:jc w:val="left"/>
            </w:pPr>
            <w:r>
              <w:rPr>
                <w:sz w:val="16"/>
              </w:rPr>
              <w:t>Thunderstorm Wind, 1996-03-06, $150,000 property; $12,000 crops (1996 dollars)</w:t>
            </w:r>
          </w:p>
        </w:tc>
        <w:tc>
          <w:tcPr>
            <w:tcW w:type="dxa" w:w="1619"/>
          </w:tcPr>
          <w:p>
            <w:pPr>
              <w:spacing w:after="0"/>
              <w:jc w:val="left"/>
            </w:pPr>
            <w:r>
              <w:rPr>
                <w:sz w:val="16"/>
              </w:rPr>
              <w:t>Event records naming member places: Tuskegee city (16 records), Notasulga town (10 records), Shorter town (9 records), Franklin town (3 records).</w:t>
            </w:r>
          </w:p>
        </w:tc>
        <w:tc>
          <w:tcPr>
            <w:tcW w:type="dxa" w:w="2226"/>
          </w:tcPr>
          <w:p>
            <w:pPr>
              <w:spacing w:after="0"/>
              <w:jc w:val="left"/>
            </w:pPr>
          </w:p>
        </w:tc>
      </w:tr>
      <w:tr>
        <w:trPr>
          <w:cantSplit/>
        </w:trPr>
        <w:tc>
          <w:tcPr>
            <w:tcW w:type="dxa" w:w="1730"/>
          </w:tcPr>
          <w:p>
            <w:pPr>
              <w:spacing w:after="0"/>
              <w:jc w:val="left"/>
            </w:pPr>
            <w:r>
              <w:rPr>
                <w:sz w:val="16"/>
              </w:rPr>
              <w:t>Tornado</w:t>
            </w:r>
          </w:p>
        </w:tc>
        <w:tc>
          <w:tcPr>
            <w:tcW w:type="dxa" w:w="1730"/>
          </w:tcPr>
          <w:p>
            <w:pPr>
              <w:spacing w:after="0"/>
              <w:jc w:val="left"/>
            </w:pPr>
            <w:r>
              <w:rPr>
                <w:sz w:val="16"/>
              </w:rPr>
              <w:t>Enhanced Fujita (F before Feb 2007)</w:t>
            </w:r>
          </w:p>
        </w:tc>
        <w:tc>
          <w:tcPr>
            <w:tcW w:type="dxa" w:w="1551"/>
          </w:tcPr>
          <w:p>
            <w:pPr>
              <w:spacing w:after="0"/>
              <w:jc w:val="right"/>
            </w:pPr>
            <w:r>
              <w:rPr>
                <w:sz w:val="16"/>
              </w:rPr>
              <w:t>31, 1975 to 2025</w:t>
            </w:r>
          </w:p>
        </w:tc>
        <w:tc>
          <w:tcPr>
            <w:tcW w:type="dxa" w:w="1910"/>
          </w:tcPr>
          <w:p>
            <w:pPr>
              <w:spacing w:after="0"/>
              <w:jc w:val="left"/>
            </w:pPr>
            <w:r>
              <w:rPr>
                <w:sz w:val="16"/>
              </w:rPr>
              <w:t>F/EF0 to F/EF2 (median F/EF1); 31 with a recorded value</w:t>
            </w:r>
          </w:p>
        </w:tc>
        <w:tc>
          <w:tcPr>
            <w:tcW w:type="dxa" w:w="1788"/>
          </w:tcPr>
          <w:p>
            <w:pPr>
              <w:spacing w:after="0"/>
              <w:jc w:val="left"/>
            </w:pPr>
            <w:r>
              <w:rPr>
                <w:sz w:val="16"/>
              </w:rPr>
              <w:t>F2 tornado, 1975-01-10, 1 mi path length (records before 1996 may include the whole path; rating and listing come from the county where the tornado began), 100 yd wide, $250,000 property; crops not recorded (1975 dollars), 9 direct injuries</w:t>
            </w:r>
          </w:p>
        </w:tc>
        <w:tc>
          <w:tcPr>
            <w:tcW w:type="dxa" w:w="1558"/>
          </w:tcPr>
          <w:p>
            <w:pPr>
              <w:spacing w:after="0"/>
              <w:jc w:val="left"/>
            </w:pPr>
            <w:r>
              <w:rPr>
                <w:sz w:val="16"/>
              </w:rPr>
              <w:t>Tornado, 2011-11-16, $500,000 property; $0 crops (2011 dollars)</w:t>
            </w:r>
          </w:p>
        </w:tc>
        <w:tc>
          <w:tcPr>
            <w:tcW w:type="dxa" w:w="1619"/>
          </w:tcPr>
          <w:p>
            <w:pPr>
              <w:spacing w:after="0"/>
              <w:jc w:val="left"/>
            </w:pPr>
            <w:r>
              <w:rPr>
                <w:sz w:val="16"/>
              </w:rPr>
              <w:t>Event records naming member places: Shorter town (6 records), Franklin town (3 records), Notasulga town (3 records), Tuskegee city (3 records).</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30"/>
          </w:tcPr>
          <w:p>
            <w:pPr>
              <w:spacing w:after="0"/>
              <w:jc w:val="left"/>
            </w:pPr>
            <w:r>
              <w:rPr>
                <w:sz w:val="16"/>
              </w:rPr>
              <w:t>acres burned (local data)</w:t>
            </w:r>
          </w:p>
        </w:tc>
        <w:tc>
          <w:tcPr>
            <w:tcW w:type="dxa" w:w="1551"/>
          </w:tcPr>
          <w:p>
            <w:pPr>
              <w:spacing w:after="0"/>
              <w:jc w:val="right"/>
            </w:pPr>
            <w:r>
              <w:rPr>
                <w:sz w:val="16"/>
              </w:rPr>
              <w:t>0</w:t>
            </w:r>
          </w:p>
        </w:tc>
        <w:tc>
          <w:tcPr>
            <w:tcW w:type="dxa" w:w="1910"/>
          </w:tcPr>
          <w:p>
            <w:pPr>
              <w:spacing w:after="0"/>
              <w:jc w:val="left"/>
            </w:pPr>
          </w:p>
        </w:tc>
        <w:tc>
          <w:tcPr>
            <w:tcW w:type="dxa" w:w="1788"/>
          </w:tcPr>
          <w:p>
            <w:pPr>
              <w:spacing w:after="0"/>
              <w:jc w:val="left"/>
            </w:pPr>
          </w:p>
        </w:tc>
        <w:tc>
          <w:tcPr>
            <w:tcW w:type="dxa" w:w="1558"/>
          </w:tcPr>
          <w:p>
            <w:pPr>
              <w:spacing w:after="0"/>
              <w:jc w:val="left"/>
            </w:pPr>
          </w:p>
        </w:tc>
        <w:tc>
          <w:tcPr>
            <w:tcW w:type="dxa" w:w="1619"/>
          </w:tcPr>
          <w:p>
            <w:pPr>
              <w:spacing w:after="0"/>
              <w:jc w:val="left"/>
            </w:pPr>
          </w:p>
        </w:tc>
        <w:tc>
          <w:tcPr>
            <w:tcW w:type="dxa" w:w="2226"/>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1"/>
          </w:tcPr>
          <w:p>
            <w:pPr>
              <w:spacing w:after="0"/>
              <w:jc w:val="right"/>
            </w:pPr>
            <w:r>
              <w:rPr>
                <w:sz w:val="16"/>
              </w:rPr>
              <w:t>6, 1996 to 2025 (6 zone-level)</w:t>
            </w:r>
          </w:p>
        </w:tc>
        <w:tc>
          <w:tcPr>
            <w:tcW w:type="dxa" w:w="1910"/>
          </w:tcPr>
          <w:p>
            <w:pPr>
              <w:spacing w:after="0"/>
              <w:jc w:val="left"/>
            </w:pPr>
          </w:p>
        </w:tc>
        <w:tc>
          <w:tcPr>
            <w:tcW w:type="dxa" w:w="1788"/>
          </w:tcPr>
          <w:p>
            <w:pPr>
              <w:spacing w:after="0"/>
              <w:jc w:val="left"/>
            </w:pPr>
            <w:r>
              <w:rPr>
                <w:sz w:val="16"/>
              </w:rPr>
              <w:t>Winter Storm, 1996-12-18, $15,000 property; $20,000 crops, reported for the zone (1996 dollars); NWS zone ALZ045 (MACON), zone-level: may include parts of neighboring counties</w:t>
            </w:r>
          </w:p>
        </w:tc>
        <w:tc>
          <w:tcPr>
            <w:tcW w:type="dxa" w:w="15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2024-09-26</w:t>
            </w:r>
          </w:p>
        </w:tc>
        <w:tc>
          <w:tcPr>
            <w:tcW w:type="dxa" w:w="1115"/>
          </w:tcPr>
          <w:p>
            <w:pPr>
              <w:spacing w:after="0"/>
              <w:jc w:val="left"/>
            </w:pPr>
            <w:r>
              <w:rPr>
                <w:sz w:val="16"/>
              </w:rPr>
              <w:t>2024-09-22</w:t>
            </w:r>
          </w:p>
        </w:tc>
        <w:tc>
          <w:tcPr>
            <w:tcW w:type="dxa" w:w="1115"/>
          </w:tcPr>
          <w:p>
            <w:pPr>
              <w:spacing w:after="0"/>
              <w:jc w:val="left"/>
            </w:pPr>
            <w:r>
              <w:rPr>
                <w:sz w:val="16"/>
              </w:rPr>
              <w:t>EM-3618-AL</w:t>
            </w:r>
          </w:p>
        </w:tc>
        <w:tc>
          <w:tcPr>
            <w:tcW w:type="dxa" w:w="1499"/>
          </w:tcPr>
          <w:p>
            <w:pPr>
              <w:spacing w:after="0"/>
              <w:jc w:val="left"/>
            </w:pPr>
            <w:r>
              <w:rPr>
                <w:sz w:val="16"/>
              </w:rPr>
              <w:t>Emergency</w:t>
            </w:r>
          </w:p>
        </w:tc>
        <w:tc>
          <w:tcPr>
            <w:tcW w:type="dxa" w:w="3516"/>
          </w:tcPr>
          <w:p>
            <w:pPr>
              <w:spacing w:after="0"/>
              <w:jc w:val="left"/>
            </w:pPr>
            <w:r>
              <w:rPr>
                <w:sz w:val="16"/>
              </w:rPr>
              <w:t>HURRICANE HELENE</w:t>
            </w:r>
          </w:p>
        </w:tc>
        <w:tc>
          <w:tcPr>
            <w:tcW w:type="dxa" w:w="2459"/>
          </w:tcPr>
          <w:p>
            <w:pPr>
              <w:spacing w:after="0"/>
              <w:jc w:val="left"/>
            </w:pPr>
            <w:r>
              <w:rPr>
                <w:sz w:val="16"/>
              </w:rPr>
              <w:t>Hurricane (primary); also designated: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2023-05-05</w:t>
            </w:r>
          </w:p>
        </w:tc>
        <w:tc>
          <w:tcPr>
            <w:tcW w:type="dxa" w:w="1115"/>
          </w:tcPr>
          <w:p>
            <w:pPr>
              <w:spacing w:after="0"/>
              <w:jc w:val="left"/>
            </w:pPr>
            <w:r>
              <w:rPr>
                <w:sz w:val="16"/>
              </w:rPr>
              <w:t>2023-03-24</w:t>
            </w:r>
          </w:p>
        </w:tc>
        <w:tc>
          <w:tcPr>
            <w:tcW w:type="dxa" w:w="1115"/>
          </w:tcPr>
          <w:p>
            <w:pPr>
              <w:spacing w:after="0"/>
              <w:jc w:val="left"/>
            </w:pPr>
            <w:r>
              <w:rPr>
                <w:sz w:val="16"/>
              </w:rPr>
              <w:t>DR-4710-AL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$74,783.52</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2020-09-14</w:t>
            </w:r>
          </w:p>
        </w:tc>
        <w:tc>
          <w:tcPr>
            <w:tcW w:type="dxa" w:w="1115"/>
          </w:tcPr>
          <w:p>
            <w:pPr>
              <w:spacing w:after="0"/>
              <w:jc w:val="left"/>
            </w:pPr>
            <w:r>
              <w:rPr>
                <w:sz w:val="16"/>
              </w:rPr>
              <w:t>2020-09-14</w:t>
            </w:r>
          </w:p>
        </w:tc>
        <w:tc>
          <w:tcPr>
            <w:tcW w:type="dxa" w:w="1115"/>
          </w:tcPr>
          <w:p>
            <w:pPr>
              <w:spacing w:after="0"/>
              <w:jc w:val="left"/>
            </w:pPr>
            <w:r>
              <w:rPr>
                <w:sz w:val="16"/>
              </w:rPr>
              <w:t>EM-3545-AL</w:t>
            </w:r>
          </w:p>
        </w:tc>
        <w:tc>
          <w:tcPr>
            <w:tcW w:type="dxa" w:w="1499"/>
          </w:tcPr>
          <w:p>
            <w:pPr>
              <w:spacing w:after="0"/>
              <w:jc w:val="left"/>
            </w:pPr>
            <w:r>
              <w:rPr>
                <w:sz w:val="16"/>
              </w:rPr>
              <w:t>Emergency</w:t>
            </w:r>
          </w:p>
        </w:tc>
        <w:tc>
          <w:tcPr>
            <w:tcW w:type="dxa" w:w="3516"/>
          </w:tcPr>
          <w:p>
            <w:pPr>
              <w:spacing w:after="0"/>
              <w:jc w:val="left"/>
            </w:pPr>
            <w:r>
              <w:rPr>
                <w:sz w:val="16"/>
              </w:rPr>
              <w:t>HURRICANE SALLY</w:t>
            </w:r>
          </w:p>
        </w:tc>
        <w:tc>
          <w:tcPr>
            <w:tcW w:type="dxa" w:w="2459"/>
          </w:tcPr>
          <w:p>
            <w:pPr>
              <w:spacing w:after="0"/>
              <w:jc w:val="left"/>
            </w:pPr>
            <w:r>
              <w:rPr>
                <w:sz w:val="16"/>
              </w:rPr>
              <w:t>Hurricane</w:t>
            </w:r>
          </w:p>
        </w:tc>
        <w:tc>
          <w:tcPr>
            <w:tcW w:type="dxa" w:w="1538"/>
          </w:tcPr>
          <w:p>
            <w:pPr>
              <w:spacing w:after="0"/>
              <w:jc w:val="right"/>
            </w:pPr>
            <w:r>
              <w:rPr>
                <w:sz w:val="16"/>
              </w:rPr>
              <w:t>$17,416.45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2020-05-21</w:t>
            </w:r>
          </w:p>
        </w:tc>
        <w:tc>
          <w:tcPr>
            <w:tcW w:type="dxa" w:w="1115"/>
          </w:tcPr>
          <w:p>
            <w:pPr>
              <w:spacing w:after="0"/>
              <w:jc w:val="left"/>
            </w:pPr>
            <w:r>
              <w:rPr>
                <w:sz w:val="16"/>
              </w:rPr>
              <w:t>2020-02-05</w:t>
            </w:r>
          </w:p>
        </w:tc>
        <w:tc>
          <w:tcPr>
            <w:tcW w:type="dxa" w:w="1115"/>
          </w:tcPr>
          <w:p>
            <w:pPr>
              <w:spacing w:after="0"/>
              <w:jc w:val="left"/>
            </w:pPr>
            <w:r>
              <w:rPr>
                <w:sz w:val="16"/>
              </w:rPr>
              <w:t>DR-4546-AL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$248,610.27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2020-03-29</w:t>
            </w:r>
          </w:p>
        </w:tc>
        <w:tc>
          <w:tcPr>
            <w:tcW w:type="dxa" w:w="1115"/>
          </w:tcPr>
          <w:p>
            <w:pPr>
              <w:spacing w:after="0"/>
              <w:jc w:val="left"/>
            </w:pPr>
            <w:r>
              <w:rPr>
                <w:sz w:val="16"/>
              </w:rPr>
              <w:t>2020-01-20</w:t>
            </w:r>
          </w:p>
        </w:tc>
        <w:tc>
          <w:tcPr>
            <w:tcW w:type="dxa" w:w="1115"/>
          </w:tcPr>
          <w:p>
            <w:pPr>
              <w:spacing w:after="0"/>
              <w:jc w:val="left"/>
            </w:pPr>
            <w:r>
              <w:rPr>
                <w:sz w:val="16"/>
              </w:rPr>
              <w:t>DR-4503-AL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$5,681.43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EM-3472-AL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DR-4503</w:t>
            </w:r>
          </w:p>
        </w:tc>
      </w:tr>
      <w:tr>
        <w:trPr>
          <w:cantSplit/>
        </w:trPr>
        <w:tc>
          <w:tcPr>
            <w:tcW w:type="dxa" w:w="1115"/>
          </w:tcPr>
          <w:p>
            <w:pPr>
              <w:spacing w:after="0"/>
              <w:jc w:val="left"/>
            </w:pPr>
            <w:r>
              <w:rPr>
                <w:sz w:val="16"/>
              </w:rPr>
              <w:t>2017-11-16</w:t>
            </w:r>
          </w:p>
        </w:tc>
        <w:tc>
          <w:tcPr>
            <w:tcW w:type="dxa" w:w="1115"/>
          </w:tcPr>
          <w:p>
            <w:pPr>
              <w:spacing w:after="0"/>
              <w:jc w:val="left"/>
            </w:pPr>
            <w:r>
              <w:rPr>
                <w:sz w:val="16"/>
              </w:rPr>
              <w:t>2017-10-06</w:t>
            </w:r>
          </w:p>
        </w:tc>
        <w:tc>
          <w:tcPr>
            <w:tcW w:type="dxa" w:w="1115"/>
          </w:tcPr>
          <w:p>
            <w:pPr>
              <w:spacing w:after="0"/>
              <w:jc w:val="left"/>
            </w:pPr>
            <w:r>
              <w:rPr>
                <w:sz w:val="16"/>
              </w:rPr>
              <w:t>DR-4349-AL</w:t>
            </w:r>
          </w:p>
        </w:tc>
        <w:tc>
          <w:tcPr>
            <w:tcW w:type="dxa" w:w="1499"/>
          </w:tcPr>
          <w:p>
            <w:pPr>
              <w:spacing w:after="0"/>
              <w:jc w:val="left"/>
            </w:pPr>
            <w:r>
              <w:rPr>
                <w:sz w:val="16"/>
              </w:rPr>
              <w:t>Major disaster</w:t>
            </w:r>
          </w:p>
        </w:tc>
        <w:tc>
          <w:tcPr>
            <w:tcW w:type="dxa" w:w="3516"/>
          </w:tcPr>
          <w:p>
            <w:pPr>
              <w:spacing w:after="0"/>
              <w:jc w:val="left"/>
            </w:pPr>
            <w:r>
              <w:rPr>
                <w:sz w:val="16"/>
              </w:rPr>
              <w:t>HURRICANE NATE</w:t>
            </w:r>
          </w:p>
        </w:tc>
        <w:tc>
          <w:tcPr>
            <w:tcW w:type="dxa" w:w="2459"/>
          </w:tcPr>
          <w:p>
            <w:pPr>
              <w:spacing w:after="0"/>
              <w:jc w:val="left"/>
            </w:pPr>
            <w:r>
              <w:rPr>
                <w:sz w:val="16"/>
              </w:rPr>
              <w:t>Hurricane</w:t>
            </w:r>
          </w:p>
        </w:tc>
        <w:tc>
          <w:tcPr>
            <w:tcW w:type="dxa" w:w="1538"/>
          </w:tcPr>
          <w:p>
            <w:pPr>
              <w:spacing w:after="0"/>
              <w:jc w:val="right"/>
            </w:pPr>
            <w:r>
              <w:rPr>
                <w:sz w:val="16"/>
              </w:rPr>
              <w:t>$2,650.49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2017-10-08</w:t>
            </w:r>
          </w:p>
        </w:tc>
        <w:tc>
          <w:tcPr>
            <w:tcW w:type="dxa" w:w="1115"/>
          </w:tcPr>
          <w:p>
            <w:pPr>
              <w:spacing w:after="0"/>
              <w:jc w:val="left"/>
            </w:pPr>
            <w:r>
              <w:rPr>
                <w:sz w:val="16"/>
              </w:rPr>
              <w:t>2017-10-06</w:t>
            </w:r>
          </w:p>
        </w:tc>
        <w:tc>
          <w:tcPr>
            <w:tcW w:type="dxa" w:w="1115"/>
          </w:tcPr>
          <w:p>
            <w:pPr>
              <w:spacing w:after="0"/>
              <w:jc w:val="left"/>
            </w:pPr>
            <w:r>
              <w:rPr>
                <w:sz w:val="16"/>
              </w:rPr>
              <w:t>EM-3394-AL</w:t>
            </w:r>
          </w:p>
        </w:tc>
        <w:tc>
          <w:tcPr>
            <w:tcW w:type="dxa" w:w="1499"/>
          </w:tcPr>
          <w:p>
            <w:pPr>
              <w:spacing w:after="0"/>
              <w:jc w:val="left"/>
            </w:pPr>
            <w:r>
              <w:rPr>
                <w:sz w:val="16"/>
              </w:rPr>
              <w:t>Emergency</w:t>
            </w:r>
          </w:p>
        </w:tc>
        <w:tc>
          <w:tcPr>
            <w:tcW w:type="dxa" w:w="3516"/>
          </w:tcPr>
          <w:p>
            <w:pPr>
              <w:spacing w:after="0"/>
              <w:jc w:val="left"/>
            </w:pPr>
            <w:r>
              <w:rPr>
                <w:sz w:val="16"/>
              </w:rPr>
              <w:t>HURRICANE NATE</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DR-4349</w:t>
            </w:r>
          </w:p>
        </w:tc>
      </w:tr>
      <w:tr>
        <w:trPr>
          <w:cantSplit/>
        </w:trPr>
        <w:tc>
          <w:tcPr>
            <w:tcW w:type="dxa" w:w="1115"/>
          </w:tcPr>
          <w:p>
            <w:pPr>
              <w:spacing w:after="0"/>
              <w:jc w:val="left"/>
            </w:pPr>
            <w:r>
              <w:rPr>
                <w:sz w:val="16"/>
              </w:rPr>
              <w:t>2017-09-11</w:t>
            </w:r>
          </w:p>
        </w:tc>
        <w:tc>
          <w:tcPr>
            <w:tcW w:type="dxa" w:w="1115"/>
          </w:tcPr>
          <w:p>
            <w:pPr>
              <w:spacing w:after="0"/>
              <w:jc w:val="left"/>
            </w:pPr>
            <w:r>
              <w:rPr>
                <w:sz w:val="16"/>
              </w:rPr>
              <w:t>2017-09-08</w:t>
            </w:r>
          </w:p>
        </w:tc>
        <w:tc>
          <w:tcPr>
            <w:tcW w:type="dxa" w:w="1115"/>
          </w:tcPr>
          <w:p>
            <w:pPr>
              <w:spacing w:after="0"/>
              <w:jc w:val="left"/>
            </w:pPr>
            <w:r>
              <w:rPr>
                <w:sz w:val="16"/>
              </w:rPr>
              <w:t>EM-3389-AL</w:t>
            </w:r>
          </w:p>
        </w:tc>
        <w:tc>
          <w:tcPr>
            <w:tcW w:type="dxa" w:w="1499"/>
          </w:tcPr>
          <w:p>
            <w:pPr>
              <w:spacing w:after="0"/>
              <w:jc w:val="left"/>
            </w:pPr>
            <w:r>
              <w:rPr>
                <w:sz w:val="16"/>
              </w:rPr>
              <w:t>Emergency</w:t>
            </w:r>
          </w:p>
        </w:tc>
        <w:tc>
          <w:tcPr>
            <w:tcW w:type="dxa" w:w="3516"/>
          </w:tcPr>
          <w:p>
            <w:pPr>
              <w:spacing w:after="0"/>
              <w:jc w:val="left"/>
            </w:pPr>
            <w:r>
              <w:rPr>
                <w:sz w:val="16"/>
              </w:rPr>
              <w:t>HURRICANE IRMA</w:t>
            </w:r>
          </w:p>
        </w:tc>
        <w:tc>
          <w:tcPr>
            <w:tcW w:type="dxa" w:w="2459"/>
          </w:tcPr>
          <w:p>
            <w:pPr>
              <w:spacing w:after="0"/>
              <w:jc w:val="left"/>
            </w:pPr>
            <w:r>
              <w:rPr>
                <w:sz w:val="16"/>
              </w:rPr>
              <w:t>Hurricane</w:t>
            </w:r>
          </w:p>
        </w:tc>
        <w:tc>
          <w:tcPr>
            <w:tcW w:type="dxa" w:w="1538"/>
          </w:tcPr>
          <w:p>
            <w:pPr>
              <w:spacing w:after="0"/>
              <w:jc w:val="right"/>
            </w:pPr>
            <w:r>
              <w:rPr>
                <w:sz w:val="16"/>
              </w:rPr>
              <w:t>$26,357.87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2016-01-21</w:t>
            </w:r>
          </w:p>
        </w:tc>
        <w:tc>
          <w:tcPr>
            <w:tcW w:type="dxa" w:w="1115"/>
          </w:tcPr>
          <w:p>
            <w:pPr>
              <w:spacing w:after="0"/>
              <w:jc w:val="left"/>
            </w:pPr>
            <w:r>
              <w:rPr>
                <w:sz w:val="16"/>
              </w:rPr>
              <w:t>2015-12-23</w:t>
            </w:r>
          </w:p>
        </w:tc>
        <w:tc>
          <w:tcPr>
            <w:tcW w:type="dxa" w:w="1115"/>
          </w:tcPr>
          <w:p>
            <w:pPr>
              <w:spacing w:after="0"/>
              <w:jc w:val="left"/>
            </w:pPr>
            <w:r>
              <w:rPr>
                <w:sz w:val="16"/>
              </w:rPr>
              <w:t>DR-4251-AL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$5,017,878.55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2011-04-28</w:t>
            </w:r>
          </w:p>
        </w:tc>
        <w:tc>
          <w:tcPr>
            <w:tcW w:type="dxa" w:w="1115"/>
          </w:tcPr>
          <w:p>
            <w:pPr>
              <w:spacing w:after="0"/>
              <w:jc w:val="left"/>
            </w:pPr>
            <w:r>
              <w:rPr>
                <w:sz w:val="16"/>
              </w:rPr>
              <w:t>2011-04-15</w:t>
            </w:r>
          </w:p>
        </w:tc>
        <w:tc>
          <w:tcPr>
            <w:tcW w:type="dxa" w:w="1115"/>
          </w:tcPr>
          <w:p>
            <w:pPr>
              <w:spacing w:after="0"/>
              <w:jc w:val="left"/>
            </w:pPr>
            <w:r>
              <w:rPr>
                <w:sz w:val="16"/>
              </w:rPr>
              <w:t>DR-1971-AL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2011-04-27</w:t>
            </w:r>
          </w:p>
        </w:tc>
        <w:tc>
          <w:tcPr>
            <w:tcW w:type="dxa" w:w="1115"/>
          </w:tcPr>
          <w:p>
            <w:pPr>
              <w:spacing w:after="0"/>
              <w:jc w:val="left"/>
            </w:pPr>
            <w:r>
              <w:rPr>
                <w:sz w:val="16"/>
              </w:rPr>
              <w:t>2011-04-27</w:t>
            </w:r>
          </w:p>
        </w:tc>
        <w:tc>
          <w:tcPr>
            <w:tcW w:type="dxa" w:w="1115"/>
          </w:tcPr>
          <w:p>
            <w:pPr>
              <w:spacing w:after="0"/>
              <w:jc w:val="left"/>
            </w:pPr>
            <w:r>
              <w:rPr>
                <w:sz w:val="16"/>
              </w:rPr>
              <w:t>EM-3319-AL</w:t>
            </w:r>
          </w:p>
        </w:tc>
        <w:tc>
          <w:tcPr>
            <w:tcW w:type="dxa" w:w="1499"/>
          </w:tcPr>
          <w:p>
            <w:pPr>
              <w:spacing w:after="0"/>
              <w:jc w:val="left"/>
            </w:pPr>
            <w:r>
              <w:rPr>
                <w:sz w:val="16"/>
              </w:rPr>
              <w:t>Emergency</w:t>
            </w:r>
          </w:p>
        </w:tc>
        <w:tc>
          <w:tcPr>
            <w:tcW w:type="dxa" w:w="3516"/>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DR-1971</w:t>
            </w: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2008-08-29</w:t>
            </w:r>
          </w:p>
        </w:tc>
        <w:tc>
          <w:tcPr>
            <w:tcW w:type="dxa" w:w="1115"/>
          </w:tcPr>
          <w:p>
            <w:pPr>
              <w:spacing w:after="0"/>
              <w:jc w:val="left"/>
            </w:pPr>
            <w:r>
              <w:rPr>
                <w:sz w:val="16"/>
              </w:rPr>
              <w:t>EM-3292-AL</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2005-09-10</w:t>
            </w:r>
          </w:p>
        </w:tc>
        <w:tc>
          <w:tcPr>
            <w:tcW w:type="dxa" w:w="1115"/>
          </w:tcPr>
          <w:p>
            <w:pPr>
              <w:spacing w:after="0"/>
              <w:jc w:val="left"/>
            </w:pPr>
            <w:r>
              <w:rPr>
                <w:sz w:val="16"/>
              </w:rPr>
              <w:t>2005-08-29</w:t>
            </w:r>
          </w:p>
        </w:tc>
        <w:tc>
          <w:tcPr>
            <w:tcW w:type="dxa" w:w="1115"/>
          </w:tcPr>
          <w:p>
            <w:pPr>
              <w:spacing w:after="0"/>
              <w:jc w:val="left"/>
            </w:pPr>
            <w:r>
              <w:rPr>
                <w:sz w:val="16"/>
              </w:rPr>
              <w:t>EM-3237-AL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2005-07-10</w:t>
            </w:r>
          </w:p>
        </w:tc>
        <w:tc>
          <w:tcPr>
            <w:tcW w:type="dxa" w:w="1115"/>
          </w:tcPr>
          <w:p>
            <w:pPr>
              <w:spacing w:after="0"/>
              <w:jc w:val="left"/>
            </w:pPr>
            <w:r>
              <w:rPr>
                <w:sz w:val="16"/>
              </w:rPr>
              <w:t>2005-07-10</w:t>
            </w:r>
          </w:p>
        </w:tc>
        <w:tc>
          <w:tcPr>
            <w:tcW w:type="dxa" w:w="1115"/>
          </w:tcPr>
          <w:p>
            <w:pPr>
              <w:spacing w:after="0"/>
              <w:jc w:val="left"/>
            </w:pPr>
            <w:r>
              <w:rPr>
                <w:sz w:val="16"/>
              </w:rPr>
              <w:t>DR-1593-AL</w:t>
            </w:r>
          </w:p>
        </w:tc>
        <w:tc>
          <w:tcPr>
            <w:tcW w:type="dxa" w:w="1499"/>
          </w:tcPr>
          <w:p>
            <w:pPr>
              <w:spacing w:after="0"/>
              <w:jc w:val="left"/>
            </w:pPr>
            <w:r>
              <w:rPr>
                <w:sz w:val="16"/>
              </w:rPr>
              <w:t>Major disaster</w:t>
            </w:r>
          </w:p>
        </w:tc>
        <w:tc>
          <w:tcPr>
            <w:tcW w:type="dxa" w:w="3516"/>
          </w:tcPr>
          <w:p>
            <w:pPr>
              <w:spacing w:after="0"/>
              <w:jc w:val="left"/>
            </w:pPr>
            <w:r>
              <w:rPr>
                <w:sz w:val="16"/>
              </w:rPr>
              <w:t>HURRICANE DENNIS</w:t>
            </w:r>
          </w:p>
        </w:tc>
        <w:tc>
          <w:tcPr>
            <w:tcW w:type="dxa" w:w="2459"/>
          </w:tcPr>
          <w:p>
            <w:pPr>
              <w:spacing w:after="0"/>
              <w:jc w:val="left"/>
            </w:pPr>
            <w:r>
              <w:rPr>
                <w:sz w:val="16"/>
              </w:rPr>
              <w:t>Hurricane</w:t>
            </w:r>
          </w:p>
        </w:tc>
        <w:tc>
          <w:tcPr>
            <w:tcW w:type="dxa" w:w="1538"/>
          </w:tcPr>
          <w:p>
            <w:pPr>
              <w:spacing w:after="0"/>
              <w:jc w:val="right"/>
            </w:pPr>
            <w:r>
              <w:rPr>
                <w:sz w:val="16"/>
              </w:rPr>
              <w:t>$201,694.49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2004-09-15</w:t>
            </w:r>
          </w:p>
        </w:tc>
        <w:tc>
          <w:tcPr>
            <w:tcW w:type="dxa" w:w="1115"/>
          </w:tcPr>
          <w:p>
            <w:pPr>
              <w:spacing w:after="0"/>
              <w:jc w:val="left"/>
            </w:pPr>
            <w:r>
              <w:rPr>
                <w:sz w:val="16"/>
              </w:rPr>
              <w:t>2004-09-13</w:t>
            </w:r>
          </w:p>
        </w:tc>
        <w:tc>
          <w:tcPr>
            <w:tcW w:type="dxa" w:w="1115"/>
          </w:tcPr>
          <w:p>
            <w:pPr>
              <w:spacing w:after="0"/>
              <w:jc w:val="left"/>
            </w:pPr>
            <w:r>
              <w:rPr>
                <w:sz w:val="16"/>
              </w:rPr>
              <w:t>DR-1549-AL</w:t>
            </w:r>
          </w:p>
        </w:tc>
        <w:tc>
          <w:tcPr>
            <w:tcW w:type="dxa" w:w="1499"/>
          </w:tcPr>
          <w:p>
            <w:pPr>
              <w:spacing w:after="0"/>
              <w:jc w:val="left"/>
            </w:pPr>
            <w:r>
              <w:rPr>
                <w:sz w:val="16"/>
              </w:rPr>
              <w:t>Major disaster</w:t>
            </w:r>
          </w:p>
        </w:tc>
        <w:tc>
          <w:tcPr>
            <w:tcW w:type="dxa" w:w="3516"/>
          </w:tcPr>
          <w:p>
            <w:pPr>
              <w:spacing w:after="0"/>
              <w:jc w:val="left"/>
            </w:pPr>
            <w:r>
              <w:rPr>
                <w:sz w:val="16"/>
              </w:rPr>
              <w:t>HURRICANE IVAN</w:t>
            </w:r>
          </w:p>
        </w:tc>
        <w:tc>
          <w:tcPr>
            <w:tcW w:type="dxa" w:w="2459"/>
          </w:tcPr>
          <w:p>
            <w:pPr>
              <w:spacing w:after="0"/>
              <w:jc w:val="left"/>
            </w:pPr>
            <w:r>
              <w:rPr>
                <w:sz w:val="16"/>
              </w:rPr>
              <w:t>Hurricane</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2003-05-12</w:t>
            </w:r>
          </w:p>
        </w:tc>
        <w:tc>
          <w:tcPr>
            <w:tcW w:type="dxa" w:w="1115"/>
          </w:tcPr>
          <w:p>
            <w:pPr>
              <w:spacing w:after="0"/>
              <w:jc w:val="left"/>
            </w:pPr>
            <w:r>
              <w:rPr>
                <w:sz w:val="16"/>
              </w:rPr>
              <w:t>2003-05-05</w:t>
            </w:r>
          </w:p>
        </w:tc>
        <w:tc>
          <w:tcPr>
            <w:tcW w:type="dxa" w:w="1115"/>
          </w:tcPr>
          <w:p>
            <w:pPr>
              <w:spacing w:after="0"/>
              <w:jc w:val="left"/>
            </w:pPr>
            <w:r>
              <w:rPr>
                <w:sz w:val="16"/>
              </w:rPr>
              <w:t>DR-1466-AL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2000-12-18</w:t>
            </w:r>
          </w:p>
        </w:tc>
        <w:tc>
          <w:tcPr>
            <w:tcW w:type="dxa" w:w="1115"/>
          </w:tcPr>
          <w:p>
            <w:pPr>
              <w:spacing w:after="0"/>
              <w:jc w:val="left"/>
            </w:pPr>
            <w:r>
              <w:rPr>
                <w:sz w:val="16"/>
              </w:rPr>
              <w:t>2000-12-16</w:t>
            </w:r>
          </w:p>
        </w:tc>
        <w:tc>
          <w:tcPr>
            <w:tcW w:type="dxa" w:w="1115"/>
          </w:tcPr>
          <w:p>
            <w:pPr>
              <w:spacing w:after="0"/>
              <w:jc w:val="left"/>
            </w:pPr>
            <w:r>
              <w:rPr>
                <w:sz w:val="16"/>
              </w:rPr>
              <w:t>DR-1352-AL</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$1,072.55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1996-03-20</w:t>
            </w:r>
          </w:p>
        </w:tc>
        <w:tc>
          <w:tcPr>
            <w:tcW w:type="dxa" w:w="1115"/>
          </w:tcPr>
          <w:p>
            <w:pPr>
              <w:spacing w:after="0"/>
              <w:jc w:val="left"/>
            </w:pPr>
            <w:r>
              <w:rPr>
                <w:sz w:val="16"/>
              </w:rPr>
              <w:t>1996-03-05</w:t>
            </w:r>
          </w:p>
        </w:tc>
        <w:tc>
          <w:tcPr>
            <w:tcW w:type="dxa" w:w="1115"/>
          </w:tcPr>
          <w:p>
            <w:pPr>
              <w:spacing w:after="0"/>
              <w:jc w:val="left"/>
            </w:pPr>
            <w:r>
              <w:rPr>
                <w:sz w:val="16"/>
              </w:rPr>
              <w:t>DR-1108-AL</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1995-10-04</w:t>
            </w:r>
          </w:p>
        </w:tc>
        <w:tc>
          <w:tcPr>
            <w:tcW w:type="dxa" w:w="1115"/>
          </w:tcPr>
          <w:p>
            <w:pPr>
              <w:spacing w:after="0"/>
              <w:jc w:val="left"/>
            </w:pPr>
            <w:r>
              <w:rPr>
                <w:sz w:val="16"/>
              </w:rPr>
              <w:t>1995-10-04</w:t>
            </w:r>
          </w:p>
        </w:tc>
        <w:tc>
          <w:tcPr>
            <w:tcW w:type="dxa" w:w="1115"/>
          </w:tcPr>
          <w:p>
            <w:pPr>
              <w:spacing w:after="0"/>
              <w:jc w:val="left"/>
            </w:pPr>
            <w:r>
              <w:rPr>
                <w:sz w:val="16"/>
              </w:rPr>
              <w:t>DR-1070-AL</w:t>
            </w:r>
          </w:p>
        </w:tc>
        <w:tc>
          <w:tcPr>
            <w:tcW w:type="dxa" w:w="1499"/>
          </w:tcPr>
          <w:p>
            <w:pPr>
              <w:spacing w:after="0"/>
              <w:jc w:val="left"/>
            </w:pPr>
            <w:r>
              <w:rPr>
                <w:sz w:val="16"/>
              </w:rPr>
              <w:t>Major disaster</w:t>
            </w:r>
          </w:p>
        </w:tc>
        <w:tc>
          <w:tcPr>
            <w:tcW w:type="dxa" w:w="3516"/>
          </w:tcPr>
          <w:p>
            <w:pPr>
              <w:spacing w:after="0"/>
              <w:jc w:val="left"/>
            </w:pPr>
            <w:r>
              <w:rPr>
                <w:sz w:val="16"/>
              </w:rPr>
              <w:t>HURRICANE OPAL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1993-03-15</w:t>
            </w:r>
          </w:p>
        </w:tc>
        <w:tc>
          <w:tcPr>
            <w:tcW w:type="dxa" w:w="1115"/>
          </w:tcPr>
          <w:p>
            <w:pPr>
              <w:spacing w:after="0"/>
              <w:jc w:val="left"/>
            </w:pPr>
            <w:r>
              <w:rPr>
                <w:sz w:val="16"/>
              </w:rPr>
              <w:t>1993-03-13</w:t>
            </w:r>
          </w:p>
        </w:tc>
        <w:tc>
          <w:tcPr>
            <w:tcW w:type="dxa" w:w="1115"/>
          </w:tcPr>
          <w:p>
            <w:pPr>
              <w:spacing w:after="0"/>
              <w:jc w:val="left"/>
            </w:pPr>
            <w:r>
              <w:rPr>
                <w:sz w:val="16"/>
              </w:rPr>
              <w:t>EM-3096-AL</w:t>
            </w:r>
          </w:p>
        </w:tc>
        <w:tc>
          <w:tcPr>
            <w:tcW w:type="dxa" w:w="1499"/>
          </w:tcPr>
          <w:p>
            <w:pPr>
              <w:spacing w:after="0"/>
              <w:jc w:val="left"/>
            </w:pPr>
            <w:r>
              <w:rPr>
                <w:sz w:val="16"/>
              </w:rPr>
              <w:t>Emergency</w:t>
            </w:r>
          </w:p>
        </w:tc>
        <w:tc>
          <w:tcPr>
            <w:tcW w:type="dxa" w:w="3516"/>
          </w:tcPr>
          <w:p>
            <w:pPr>
              <w:spacing w:after="0"/>
              <w:jc w:val="left"/>
            </w:pPr>
            <w:r>
              <w:rPr>
                <w:sz w:val="16"/>
              </w:rPr>
              <w:t>SEVERE SNOWFALL,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1990-03-21</w:t>
            </w:r>
          </w:p>
        </w:tc>
        <w:tc>
          <w:tcPr>
            <w:tcW w:type="dxa" w:w="1115"/>
          </w:tcPr>
          <w:p>
            <w:pPr>
              <w:spacing w:after="0"/>
              <w:jc w:val="left"/>
            </w:pPr>
            <w:r>
              <w:rPr>
                <w:sz w:val="16"/>
              </w:rPr>
              <w:t>1990-03-15</w:t>
            </w:r>
          </w:p>
        </w:tc>
        <w:tc>
          <w:tcPr>
            <w:tcW w:type="dxa" w:w="1115"/>
          </w:tcPr>
          <w:p>
            <w:pPr>
              <w:spacing w:after="0"/>
              <w:jc w:val="left"/>
            </w:pPr>
            <w:r>
              <w:rPr>
                <w:sz w:val="16"/>
              </w:rPr>
              <w:t>DR-861-AL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1977-07-20</w:t>
            </w:r>
          </w:p>
        </w:tc>
        <w:tc>
          <w:tcPr>
            <w:tcW w:type="dxa" w:w="1115"/>
          </w:tcPr>
          <w:p>
            <w:pPr>
              <w:spacing w:after="0"/>
              <w:jc w:val="left"/>
            </w:pPr>
            <w:r>
              <w:rPr>
                <w:sz w:val="16"/>
              </w:rPr>
              <w:t>1977-07-20</w:t>
            </w:r>
          </w:p>
        </w:tc>
        <w:tc>
          <w:tcPr>
            <w:tcW w:type="dxa" w:w="1115"/>
          </w:tcPr>
          <w:p>
            <w:pPr>
              <w:spacing w:after="0"/>
              <w:jc w:val="left"/>
            </w:pPr>
            <w:r>
              <w:rPr>
                <w:sz w:val="16"/>
              </w:rPr>
              <w:t>EM-3045-AL</w:t>
            </w:r>
          </w:p>
        </w:tc>
        <w:tc>
          <w:tcPr>
            <w:tcW w:type="dxa" w:w="1499"/>
          </w:tcPr>
          <w:p>
            <w:pPr>
              <w:spacing w:after="0"/>
              <w:jc w:val="left"/>
            </w:pPr>
            <w:r>
              <w:rPr>
                <w:sz w:val="16"/>
              </w:rPr>
              <w:t>Emergency</w:t>
            </w:r>
          </w:p>
        </w:tc>
        <w:tc>
          <w:tcPr>
            <w:tcW w:type="dxa" w:w="3516"/>
          </w:tcPr>
          <w:p>
            <w:pPr>
              <w:spacing w:after="0"/>
              <w:jc w:val="left"/>
            </w:pPr>
            <w:r>
              <w:rPr>
                <w:sz w:val="16"/>
              </w:rPr>
              <w:t>DROUGHT</w:t>
            </w:r>
          </w:p>
        </w:tc>
        <w:tc>
          <w:tcPr>
            <w:tcW w:type="dxa" w:w="2459"/>
          </w:tcPr>
          <w:p>
            <w:pPr>
              <w:spacing w:after="0"/>
              <w:jc w:val="left"/>
            </w:pPr>
            <w:r>
              <w:rPr>
                <w:sz w:val="16"/>
              </w:rPr>
              <w:t>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1975-10-02</w:t>
            </w:r>
          </w:p>
        </w:tc>
        <w:tc>
          <w:tcPr>
            <w:tcW w:type="dxa" w:w="1115"/>
          </w:tcPr>
          <w:p>
            <w:pPr>
              <w:spacing w:after="0"/>
              <w:jc w:val="left"/>
            </w:pPr>
            <w:r>
              <w:rPr>
                <w:sz w:val="16"/>
              </w:rPr>
              <w:t>1975-10-02</w:t>
            </w:r>
          </w:p>
        </w:tc>
        <w:tc>
          <w:tcPr>
            <w:tcW w:type="dxa" w:w="1115"/>
          </w:tcPr>
          <w:p>
            <w:pPr>
              <w:spacing w:after="0"/>
              <w:jc w:val="left"/>
            </w:pPr>
            <w:r>
              <w:rPr>
                <w:sz w:val="16"/>
              </w:rPr>
              <w:t>DR-488-AL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1975-03-14</w:t>
            </w:r>
          </w:p>
        </w:tc>
        <w:tc>
          <w:tcPr>
            <w:tcW w:type="dxa" w:w="1115"/>
          </w:tcPr>
          <w:p>
            <w:pPr>
              <w:spacing w:after="0"/>
              <w:jc w:val="left"/>
            </w:pPr>
            <w:r>
              <w:rPr>
                <w:sz w:val="16"/>
              </w:rPr>
              <w:t>1975-03-14</w:t>
            </w:r>
          </w:p>
        </w:tc>
        <w:tc>
          <w:tcPr>
            <w:tcW w:type="dxa" w:w="1115"/>
          </w:tcPr>
          <w:p>
            <w:pPr>
              <w:spacing w:after="0"/>
              <w:jc w:val="left"/>
            </w:pPr>
            <w:r>
              <w:rPr>
                <w:sz w:val="16"/>
              </w:rPr>
              <w:t>DR-458-AL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1975-01-18</w:t>
            </w:r>
          </w:p>
        </w:tc>
        <w:tc>
          <w:tcPr>
            <w:tcW w:type="dxa" w:w="1115"/>
          </w:tcPr>
          <w:p>
            <w:pPr>
              <w:spacing w:after="0"/>
              <w:jc w:val="left"/>
            </w:pPr>
            <w:r>
              <w:rPr>
                <w:sz w:val="16"/>
              </w:rPr>
              <w:t>1975-01-18</w:t>
            </w:r>
          </w:p>
        </w:tc>
        <w:tc>
          <w:tcPr>
            <w:tcW w:type="dxa" w:w="1115"/>
          </w:tcPr>
          <w:p>
            <w:pPr>
              <w:spacing w:after="0"/>
              <w:jc w:val="left"/>
            </w:pPr>
            <w:r>
              <w:rPr>
                <w:sz w:val="16"/>
              </w:rPr>
              <w:t>EM-3007-AL</w:t>
            </w:r>
          </w:p>
        </w:tc>
        <w:tc>
          <w:tcPr>
            <w:tcW w:type="dxa" w:w="1499"/>
          </w:tcPr>
          <w:p>
            <w:pPr>
              <w:spacing w:after="0"/>
              <w:jc w:val="left"/>
            </w:pPr>
            <w:r>
              <w:rPr>
                <w:sz w:val="16"/>
              </w:rPr>
              <w:t>Emergency</w:t>
            </w:r>
          </w:p>
        </w:tc>
        <w:tc>
          <w:tcPr>
            <w:tcW w:type="dxa" w:w="3516"/>
          </w:tcPr>
          <w:p>
            <w:pPr>
              <w:spacing w:after="0"/>
              <w:jc w:val="left"/>
            </w:pPr>
            <w:r>
              <w:rPr>
                <w:sz w:val="16"/>
              </w:rPr>
              <w:t>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73"/>
        <w:gridCol w:w="1963"/>
        <w:gridCol w:w="1272"/>
        <w:gridCol w:w="2195"/>
        <w:gridCol w:w="648"/>
        <w:gridCol w:w="1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73"/>
            <w:shd w:val="clear" w:color="auto" w:fill="E8E8E8"/>
          </w:tcPr>
          <w:p>
            <w:pPr>
              <w:spacing w:after="0"/>
              <w:jc w:val="left"/>
            </w:pPr>
            <w:r>
              <w:rPr>
                <w:b/>
                <w:sz w:val="16"/>
              </w:rPr>
              <w:t>Magnitude or extent</w:t>
            </w:r>
          </w:p>
        </w:tc>
        <w:tc>
          <w:tcPr>
            <w:tcW w:type="dxa" w:w="1963"/>
            <w:shd w:val="clear" w:color="auto" w:fill="E8E8E8"/>
          </w:tcPr>
          <w:p>
            <w:pPr>
              <w:spacing w:after="0"/>
              <w:jc w:val="left"/>
            </w:pPr>
            <w:r>
              <w:rPr>
                <w:b/>
                <w:sz w:val="16"/>
              </w:rPr>
              <w:t>Damage</w:t>
            </w:r>
          </w:p>
          <w:p>
            <w:pPr>
              <w:spacing w:after="0"/>
              <w:jc w:val="left"/>
            </w:pPr>
            <w:r>
              <w:rPr>
                <w:i/>
                <w:color w:val="555555"/>
                <w:sz w:val="14"/>
              </w:rPr>
              <w:t>nominal dollars</w:t>
            </w:r>
          </w:p>
        </w:tc>
        <w:tc>
          <w:tcPr>
            <w:tcW w:type="dxa" w:w="12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2013-04-11</w:t>
            </w:r>
          </w:p>
        </w:tc>
        <w:tc>
          <w:tcPr>
            <w:tcW w:type="dxa" w:w="1215"/>
          </w:tcPr>
          <w:p>
            <w:pPr>
              <w:spacing w:after="0"/>
              <w:jc w:val="left"/>
            </w:pPr>
            <w:r>
              <w:rPr>
                <w:sz w:val="16"/>
              </w:rPr>
              <w:t>Tornado</w:t>
            </w:r>
          </w:p>
        </w:tc>
        <w:tc>
          <w:tcPr>
            <w:tcW w:type="dxa" w:w="3973"/>
          </w:tcPr>
          <w:p>
            <w:pPr>
              <w:spacing w:after="0"/>
              <w:jc w:val="left"/>
            </w:pPr>
            <w:r>
              <w:rPr>
                <w:sz w:val="16"/>
              </w:rPr>
              <w:t>EF2, 4.87 mi within this county, 200 yd wide</w:t>
            </w:r>
          </w:p>
        </w:tc>
        <w:tc>
          <w:tcPr>
            <w:tcW w:type="dxa" w:w="1963"/>
          </w:tcPr>
          <w:p>
            <w:pPr>
              <w:spacing w:after="0"/>
              <w:jc w:val="left"/>
            </w:pPr>
            <w:r>
              <w:rPr>
                <w:sz w:val="16"/>
              </w:rPr>
              <w:t>$0 property; $0 crops (2013 dollars)</w:t>
            </w:r>
          </w:p>
        </w:tc>
        <w:tc>
          <w:tcPr>
            <w:tcW w:type="dxa" w:w="1272"/>
          </w:tcPr>
          <w:p>
            <w:pPr>
              <w:spacing w:after="0"/>
              <w:jc w:val="right"/>
            </w:pPr>
            <w:r>
              <w:rPr>
                <w:sz w:val="16"/>
              </w:rPr>
              <w:t>0, 1</w:t>
            </w:r>
          </w:p>
        </w:tc>
        <w:tc>
          <w:tcPr>
            <w:tcW w:type="dxa" w:w="2195"/>
          </w:tcPr>
          <w:p>
            <w:pPr>
              <w:spacing w:after="0"/>
              <w:jc w:val="left"/>
            </w:pPr>
            <w:r>
              <w:rPr>
                <w:sz w:val="16"/>
              </w:rPr>
              <w:t>CHEHAW to NOTASULGA</w:t>
            </w:r>
          </w:p>
        </w:tc>
        <w:tc>
          <w:tcPr>
            <w:tcW w:type="dxa" w:w="648"/>
          </w:tcPr>
          <w:p>
            <w:pPr>
              <w:spacing w:after="0"/>
              <w:jc w:val="left"/>
            </w:pPr>
          </w:p>
        </w:tc>
        <w:tc>
          <w:tcPr>
            <w:tcW w:type="dxa" w:w="1809"/>
          </w:tcPr>
          <w:p>
            <w:pPr>
              <w:spacing w:after="0"/>
              <w:jc w:val="left"/>
            </w:pPr>
            <w:r>
              <w:rPr>
                <w:sz w:val="16"/>
              </w:rPr>
              <w:t>deaths or injuries recorded</w:t>
            </w:r>
          </w:p>
        </w:tc>
      </w:tr>
      <w:tr>
        <w:trPr>
          <w:cantSplit/>
        </w:trPr>
        <w:tc>
          <w:tcPr>
            <w:tcW w:type="dxa" w:w="1037"/>
          </w:tcPr>
          <w:p>
            <w:pPr>
              <w:spacing w:after="0"/>
              <w:jc w:val="left"/>
            </w:pPr>
            <w:r>
              <w:rPr>
                <w:sz w:val="16"/>
              </w:rPr>
              <w:t>2011-11-16</w:t>
            </w:r>
          </w:p>
        </w:tc>
        <w:tc>
          <w:tcPr>
            <w:tcW w:type="dxa" w:w="1215"/>
          </w:tcPr>
          <w:p>
            <w:pPr>
              <w:spacing w:after="0"/>
              <w:jc w:val="left"/>
            </w:pPr>
            <w:r>
              <w:rPr>
                <w:sz w:val="16"/>
              </w:rPr>
              <w:t>Tornado</w:t>
            </w:r>
          </w:p>
        </w:tc>
        <w:tc>
          <w:tcPr>
            <w:tcW w:type="dxa" w:w="3973"/>
          </w:tcPr>
          <w:p>
            <w:pPr>
              <w:spacing w:after="0"/>
              <w:jc w:val="left"/>
            </w:pPr>
            <w:r>
              <w:rPr>
                <w:sz w:val="16"/>
              </w:rPr>
              <w:t>EF1, 2.01 mi within this county, 700 yd wide</w:t>
            </w:r>
          </w:p>
        </w:tc>
        <w:tc>
          <w:tcPr>
            <w:tcW w:type="dxa" w:w="1963"/>
          </w:tcPr>
          <w:p>
            <w:pPr>
              <w:spacing w:after="0"/>
              <w:jc w:val="left"/>
            </w:pPr>
            <w:r>
              <w:rPr>
                <w:sz w:val="16"/>
              </w:rPr>
              <w:t>$500,000 property; $0 crops (2011 dollars)</w:t>
            </w:r>
          </w:p>
        </w:tc>
        <w:tc>
          <w:tcPr>
            <w:tcW w:type="dxa" w:w="1272"/>
          </w:tcPr>
          <w:p>
            <w:pPr>
              <w:spacing w:after="0"/>
              <w:jc w:val="right"/>
            </w:pPr>
            <w:r>
              <w:rPr>
                <w:sz w:val="16"/>
              </w:rPr>
              <w:t>0, 0</w:t>
            </w:r>
          </w:p>
        </w:tc>
        <w:tc>
          <w:tcPr>
            <w:tcW w:type="dxa" w:w="2195"/>
          </w:tcPr>
          <w:p>
            <w:pPr>
              <w:spacing w:after="0"/>
              <w:jc w:val="left"/>
            </w:pPr>
            <w:r>
              <w:rPr>
                <w:sz w:val="16"/>
              </w:rPr>
              <w:t>NOTASULGA</w:t>
            </w:r>
          </w:p>
        </w:tc>
        <w:tc>
          <w:tcPr>
            <w:tcW w:type="dxa" w:w="648"/>
          </w:tcPr>
          <w:p>
            <w:pPr>
              <w:spacing w:after="0"/>
              <w:jc w:val="left"/>
            </w:pPr>
          </w:p>
        </w:tc>
        <w:tc>
          <w:tcPr>
            <w:tcW w:type="dxa" w:w="1809"/>
          </w:tcPr>
          <w:p>
            <w:pPr>
              <w:spacing w:after="0"/>
              <w:jc w:val="left"/>
            </w:pPr>
            <w:r>
              <w:rPr>
                <w:sz w:val="16"/>
              </w:rPr>
              <w:t>B1-c most damaging: Tornado</w:t>
            </w:r>
          </w:p>
        </w:tc>
      </w:tr>
      <w:tr>
        <w:trPr>
          <w:cantSplit/>
        </w:trPr>
        <w:tc>
          <w:tcPr>
            <w:tcW w:type="dxa" w:w="1037"/>
          </w:tcPr>
          <w:p>
            <w:pPr>
              <w:spacing w:after="0"/>
              <w:jc w:val="left"/>
            </w:pPr>
            <w:r>
              <w:rPr>
                <w:sz w:val="16"/>
              </w:rPr>
              <w:t>2010-09-14</w:t>
            </w:r>
          </w:p>
        </w:tc>
        <w:tc>
          <w:tcPr>
            <w:tcW w:type="dxa" w:w="1215"/>
          </w:tcPr>
          <w:p>
            <w:pPr>
              <w:spacing w:after="0"/>
              <w:jc w:val="left"/>
            </w:pPr>
            <w:r>
              <w:rPr>
                <w:sz w:val="16"/>
              </w:rPr>
              <w:t>Drought</w:t>
            </w:r>
          </w:p>
        </w:tc>
        <w:tc>
          <w:tcPr>
            <w:tcW w:type="dxa" w:w="3973"/>
          </w:tcPr>
          <w:p>
            <w:pPr>
              <w:spacing w:after="0"/>
              <w:jc w:val="left"/>
            </w:pPr>
          </w:p>
        </w:tc>
        <w:tc>
          <w:tcPr>
            <w:tcW w:type="dxa" w:w="1963"/>
          </w:tcPr>
          <w:p>
            <w:pPr>
              <w:spacing w:after="0"/>
              <w:jc w:val="left"/>
            </w:pPr>
            <w:r>
              <w:rPr>
                <w:sz w:val="16"/>
              </w:rPr>
              <w:t>$0 property; $0 crops, reported for the zone (2010 dollars)</w:t>
            </w:r>
          </w:p>
        </w:tc>
        <w:tc>
          <w:tcPr>
            <w:tcW w:type="dxa" w:w="1272"/>
          </w:tcPr>
          <w:p>
            <w:pPr>
              <w:spacing w:after="0"/>
              <w:jc w:val="right"/>
            </w:pPr>
            <w:r>
              <w:rPr>
                <w:sz w:val="16"/>
              </w:rPr>
              <w:t>0, 0</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B1-c worst recorded: Drought</w:t>
            </w:r>
          </w:p>
        </w:tc>
      </w:tr>
      <w:tr>
        <w:trPr>
          <w:cantSplit/>
        </w:trPr>
        <w:tc>
          <w:tcPr>
            <w:tcW w:type="dxa" w:w="1037"/>
          </w:tcPr>
          <w:p>
            <w:pPr>
              <w:spacing w:after="0"/>
              <w:jc w:val="left"/>
            </w:pPr>
            <w:r>
              <w:rPr>
                <w:sz w:val="16"/>
              </w:rPr>
              <w:t>2010-08-22</w:t>
            </w:r>
          </w:p>
        </w:tc>
        <w:tc>
          <w:tcPr>
            <w:tcW w:type="dxa" w:w="1215"/>
          </w:tcPr>
          <w:p>
            <w:pPr>
              <w:spacing w:after="0"/>
              <w:jc w:val="left"/>
            </w:pPr>
            <w:r>
              <w:rPr>
                <w:sz w:val="16"/>
              </w:rPr>
              <w:t>Thunderstorm Wind</w:t>
            </w:r>
          </w:p>
        </w:tc>
        <w:tc>
          <w:tcPr>
            <w:tcW w:type="dxa" w:w="3973"/>
          </w:tcPr>
          <w:p>
            <w:pPr>
              <w:spacing w:after="0"/>
              <w:jc w:val="left"/>
            </w:pPr>
            <w:r>
              <w:rPr>
                <w:sz w:val="16"/>
              </w:rPr>
              <w:t>65 kt (75 mph) estimated gust</w:t>
            </w:r>
          </w:p>
        </w:tc>
        <w:tc>
          <w:tcPr>
            <w:tcW w:type="dxa" w:w="1963"/>
          </w:tcPr>
          <w:p>
            <w:pPr>
              <w:spacing w:after="0"/>
              <w:jc w:val="left"/>
            </w:pPr>
            <w:r>
              <w:rPr>
                <w:sz w:val="16"/>
              </w:rPr>
              <w:t>$5,000 property; $0 crops (2010 dollars)</w:t>
            </w:r>
          </w:p>
        </w:tc>
        <w:tc>
          <w:tcPr>
            <w:tcW w:type="dxa" w:w="1272"/>
          </w:tcPr>
          <w:p>
            <w:pPr>
              <w:spacing w:after="0"/>
              <w:jc w:val="right"/>
            </w:pPr>
            <w:r>
              <w:rPr>
                <w:sz w:val="16"/>
              </w:rPr>
              <w:t>0, 0</w:t>
            </w:r>
          </w:p>
        </w:tc>
        <w:tc>
          <w:tcPr>
            <w:tcW w:type="dxa" w:w="2195"/>
          </w:tcPr>
          <w:p>
            <w:pPr>
              <w:spacing w:after="0"/>
              <w:jc w:val="left"/>
            </w:pPr>
            <w:r>
              <w:rPr>
                <w:sz w:val="16"/>
              </w:rPr>
              <w:t>FRANKLIN</w:t>
            </w:r>
          </w:p>
        </w:tc>
        <w:tc>
          <w:tcPr>
            <w:tcW w:type="dxa" w:w="648"/>
          </w:tcPr>
          <w:p>
            <w:pPr>
              <w:spacing w:after="0"/>
              <w:jc w:val="left"/>
            </w:pPr>
          </w:p>
        </w:tc>
        <w:tc>
          <w:tcPr>
            <w:tcW w:type="dxa" w:w="1809"/>
          </w:tcPr>
          <w:p>
            <w:pPr>
              <w:spacing w:after="0"/>
              <w:jc w:val="left"/>
            </w:pPr>
            <w:r>
              <w:rPr>
                <w:sz w:val="16"/>
              </w:rPr>
              <w:t>B1-c worst recorded: Thunderstorm Wind</w:t>
            </w:r>
          </w:p>
        </w:tc>
      </w:tr>
      <w:tr>
        <w:trPr>
          <w:cantSplit/>
        </w:trPr>
        <w:tc>
          <w:tcPr>
            <w:tcW w:type="dxa" w:w="1037"/>
          </w:tcPr>
          <w:p>
            <w:pPr>
              <w:spacing w:after="0"/>
              <w:jc w:val="left"/>
            </w:pPr>
            <w:r>
              <w:rPr>
                <w:sz w:val="16"/>
              </w:rPr>
              <w:t>2009-05-07</w:t>
            </w:r>
          </w:p>
        </w:tc>
        <w:tc>
          <w:tcPr>
            <w:tcW w:type="dxa" w:w="1215"/>
          </w:tcPr>
          <w:p>
            <w:pPr>
              <w:spacing w:after="0"/>
              <w:jc w:val="left"/>
            </w:pPr>
            <w:r>
              <w:rPr>
                <w:sz w:val="16"/>
              </w:rPr>
              <w:t>Flash Flood</w:t>
            </w:r>
          </w:p>
        </w:tc>
        <w:tc>
          <w:tcPr>
            <w:tcW w:type="dxa" w:w="3973"/>
          </w:tcPr>
          <w:p>
            <w:pPr>
              <w:spacing w:after="0"/>
              <w:jc w:val="left"/>
            </w:pPr>
          </w:p>
        </w:tc>
        <w:tc>
          <w:tcPr>
            <w:tcW w:type="dxa" w:w="1963"/>
          </w:tcPr>
          <w:p>
            <w:pPr>
              <w:spacing w:after="0"/>
              <w:jc w:val="left"/>
            </w:pPr>
            <w:r>
              <w:rPr>
                <w:sz w:val="16"/>
              </w:rPr>
              <w:t>$100,000 property; $0 crops (2009 dollars)</w:t>
            </w:r>
          </w:p>
        </w:tc>
        <w:tc>
          <w:tcPr>
            <w:tcW w:type="dxa" w:w="1272"/>
          </w:tcPr>
          <w:p>
            <w:pPr>
              <w:spacing w:after="0"/>
              <w:jc w:val="right"/>
            </w:pPr>
            <w:r>
              <w:rPr>
                <w:sz w:val="16"/>
              </w:rPr>
              <w:t>0, 0</w:t>
            </w:r>
          </w:p>
        </w:tc>
        <w:tc>
          <w:tcPr>
            <w:tcW w:type="dxa" w:w="2195"/>
          </w:tcPr>
          <w:p>
            <w:pPr>
              <w:spacing w:after="0"/>
              <w:jc w:val="left"/>
            </w:pPr>
            <w:r>
              <w:rPr>
                <w:sz w:val="16"/>
              </w:rPr>
              <w:t>SHORTER to CHESSON</w:t>
            </w:r>
          </w:p>
        </w:tc>
        <w:tc>
          <w:tcPr>
            <w:tcW w:type="dxa" w:w="648"/>
          </w:tcPr>
          <w:p>
            <w:pPr>
              <w:spacing w:after="0"/>
              <w:jc w:val="left"/>
            </w:pPr>
          </w:p>
        </w:tc>
        <w:tc>
          <w:tcPr>
            <w:tcW w:type="dxa" w:w="1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973"/>
          </w:tcPr>
          <w:p>
            <w:pPr>
              <w:spacing w:after="0"/>
              <w:jc w:val="left"/>
            </w:pPr>
          </w:p>
        </w:tc>
        <w:tc>
          <w:tcPr>
            <w:tcW w:type="dxa" w:w="1963"/>
          </w:tcPr>
          <w:p>
            <w:pPr>
              <w:spacing w:after="0"/>
              <w:jc w:val="left"/>
            </w:pPr>
            <w:r>
              <w:rPr>
                <w:sz w:val="16"/>
              </w:rPr>
              <w:t>$0 property; $0 crops, reported for the zone (2007 dollars)</w:t>
            </w:r>
          </w:p>
        </w:tc>
        <w:tc>
          <w:tcPr>
            <w:tcW w:type="dxa" w:w="1272"/>
          </w:tcPr>
          <w:p>
            <w:pPr>
              <w:spacing w:after="0"/>
              <w:jc w:val="right"/>
            </w:pPr>
            <w:r>
              <w:rPr>
                <w:sz w:val="16"/>
              </w:rPr>
              <w:t>0, 1</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3973"/>
          </w:tcPr>
          <w:p>
            <w:pPr>
              <w:spacing w:after="0"/>
              <w:jc w:val="left"/>
            </w:pPr>
          </w:p>
        </w:tc>
        <w:tc>
          <w:tcPr>
            <w:tcW w:type="dxa" w:w="1963"/>
          </w:tcPr>
          <w:p>
            <w:pPr>
              <w:spacing w:after="0"/>
              <w:jc w:val="left"/>
            </w:pPr>
            <w:r>
              <w:rPr>
                <w:sz w:val="16"/>
              </w:rPr>
              <w:t>$65,000 property; crops not reported, reported for the zone (2005 dollars)</w:t>
            </w:r>
          </w:p>
        </w:tc>
        <w:tc>
          <w:tcPr>
            <w:tcW w:type="dxa" w:w="1272"/>
          </w:tcPr>
          <w:p>
            <w:pPr>
              <w:spacing w:after="0"/>
              <w:jc w:val="right"/>
            </w:pPr>
            <w:r>
              <w:rPr>
                <w:sz w:val="16"/>
              </w:rPr>
              <w:t>0, 0</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973"/>
          </w:tcPr>
          <w:p>
            <w:pPr>
              <w:spacing w:after="0"/>
              <w:jc w:val="left"/>
            </w:pPr>
            <w:r>
              <w:rPr>
                <w:sz w:val="16"/>
              </w:rPr>
              <w:t>60 kt (69 mph) estimated gust</w:t>
            </w:r>
          </w:p>
        </w:tc>
        <w:tc>
          <w:tcPr>
            <w:tcW w:type="dxa" w:w="1963"/>
          </w:tcPr>
          <w:p>
            <w:pPr>
              <w:spacing w:after="0"/>
              <w:jc w:val="left"/>
            </w:pPr>
            <w:r>
              <w:rPr>
                <w:sz w:val="16"/>
              </w:rPr>
              <w:t>$400,000 property; $35,000 crops, reported for the zone (2004 dollars)</w:t>
            </w:r>
          </w:p>
        </w:tc>
        <w:tc>
          <w:tcPr>
            <w:tcW w:type="dxa" w:w="1272"/>
          </w:tcPr>
          <w:p>
            <w:pPr>
              <w:spacing w:after="0"/>
              <w:jc w:val="right"/>
            </w:pPr>
            <w:r>
              <w:rPr>
                <w:sz w:val="16"/>
              </w:rPr>
              <w:t>0, 0</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1996-12-18</w:t>
            </w:r>
          </w:p>
        </w:tc>
        <w:tc>
          <w:tcPr>
            <w:tcW w:type="dxa" w:w="1215"/>
          </w:tcPr>
          <w:p>
            <w:pPr>
              <w:spacing w:after="0"/>
              <w:jc w:val="left"/>
            </w:pPr>
            <w:r>
              <w:rPr>
                <w:sz w:val="16"/>
              </w:rPr>
              <w:t>Winter Storm</w:t>
            </w:r>
          </w:p>
        </w:tc>
        <w:tc>
          <w:tcPr>
            <w:tcW w:type="dxa" w:w="3973"/>
          </w:tcPr>
          <w:p>
            <w:pPr>
              <w:spacing w:after="0"/>
              <w:jc w:val="left"/>
            </w:pPr>
          </w:p>
        </w:tc>
        <w:tc>
          <w:tcPr>
            <w:tcW w:type="dxa" w:w="1963"/>
          </w:tcPr>
          <w:p>
            <w:pPr>
              <w:spacing w:after="0"/>
              <w:jc w:val="left"/>
            </w:pPr>
            <w:r>
              <w:rPr>
                <w:sz w:val="16"/>
              </w:rPr>
              <w:t>$15,000 property; $20,000 crops, reported for the zone (1996 dollars)</w:t>
            </w:r>
          </w:p>
        </w:tc>
        <w:tc>
          <w:tcPr>
            <w:tcW w:type="dxa" w:w="1272"/>
          </w:tcPr>
          <w:p>
            <w:pPr>
              <w:spacing w:after="0"/>
              <w:jc w:val="right"/>
            </w:pPr>
            <w:r>
              <w:rPr>
                <w:sz w:val="16"/>
              </w:rPr>
              <w:t>0, 0</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973"/>
          </w:tcPr>
          <w:p>
            <w:pPr>
              <w:spacing w:after="0"/>
              <w:jc w:val="left"/>
            </w:pPr>
          </w:p>
        </w:tc>
        <w:tc>
          <w:tcPr>
            <w:tcW w:type="dxa" w:w="1963"/>
          </w:tcPr>
          <w:p>
            <w:pPr>
              <w:spacing w:after="0"/>
              <w:jc w:val="left"/>
            </w:pPr>
            <w:r>
              <w:rPr>
                <w:sz w:val="16"/>
              </w:rPr>
              <w:t>property not reported; $1,000,000 crops, reported for the zone (1996 dollars)</w:t>
            </w:r>
          </w:p>
        </w:tc>
        <w:tc>
          <w:tcPr>
            <w:tcW w:type="dxa" w:w="1272"/>
          </w:tcPr>
          <w:p>
            <w:pPr>
              <w:spacing w:after="0"/>
              <w:jc w:val="right"/>
            </w:pPr>
            <w:r>
              <w:rPr>
                <w:sz w:val="16"/>
              </w:rPr>
              <w:t>0, 0</w:t>
            </w:r>
          </w:p>
        </w:tc>
        <w:tc>
          <w:tcPr>
            <w:tcW w:type="dxa" w:w="2195"/>
          </w:tcPr>
          <w:p>
            <w:pPr>
              <w:spacing w:after="0"/>
              <w:jc w:val="left"/>
            </w:pPr>
            <w:r>
              <w:rPr>
                <w:sz w:val="16"/>
              </w:rPr>
              <w:t>NWS zone ALZ045 (MACON), zone-level: may include parts of neighboring counties</w:t>
            </w:r>
          </w:p>
        </w:tc>
        <w:tc>
          <w:tcPr>
            <w:tcW w:type="dxa" w:w="648"/>
          </w:tcPr>
          <w:p>
            <w:pPr>
              <w:spacing w:after="0"/>
              <w:jc w:val="left"/>
            </w:pPr>
          </w:p>
        </w:tc>
        <w:tc>
          <w:tcPr>
            <w:tcW w:type="dxa" w:w="1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1975-01-10</w:t>
            </w:r>
          </w:p>
        </w:tc>
        <w:tc>
          <w:tcPr>
            <w:tcW w:type="dxa" w:w="1215"/>
          </w:tcPr>
          <w:p>
            <w:pPr>
              <w:spacing w:after="0"/>
              <w:jc w:val="left"/>
            </w:pPr>
            <w:r>
              <w:rPr>
                <w:sz w:val="16"/>
              </w:rPr>
              <w:t>Tornado</w:t>
            </w:r>
          </w:p>
        </w:tc>
        <w:tc>
          <w:tcPr>
            <w:tcW w:type="dxa" w:w="3973"/>
          </w:tcPr>
          <w:p>
            <w:pPr>
              <w:spacing w:after="0"/>
              <w:jc w:val="left"/>
            </w:pPr>
            <w:r>
              <w:rPr>
                <w:sz w:val="16"/>
              </w:rPr>
              <w:t>F2, 1 mi path length (records before 1996 may include the whole path; rating and listing come from the county where the tornado began), 100 yd wide</w:t>
            </w:r>
          </w:p>
        </w:tc>
        <w:tc>
          <w:tcPr>
            <w:tcW w:type="dxa" w:w="1963"/>
          </w:tcPr>
          <w:p>
            <w:pPr>
              <w:spacing w:after="0"/>
              <w:jc w:val="left"/>
            </w:pPr>
            <w:r>
              <w:rPr>
                <w:sz w:val="16"/>
              </w:rPr>
              <w:t>$250,000 property; crops not recorded (1975 dollars)</w:t>
            </w:r>
          </w:p>
        </w:tc>
        <w:tc>
          <w:tcPr>
            <w:tcW w:type="dxa" w:w="1272"/>
          </w:tcPr>
          <w:p>
            <w:pPr>
              <w:spacing w:after="0"/>
              <w:jc w:val="right"/>
            </w:pPr>
            <w:r>
              <w:rPr>
                <w:sz w:val="16"/>
              </w:rPr>
              <w:t>0, 9</w:t>
            </w:r>
          </w:p>
        </w:tc>
        <w:tc>
          <w:tcPr>
            <w:tcW w:type="dxa" w:w="2195"/>
          </w:tcPr>
          <w:p>
            <w:pPr>
              <w:spacing w:after="0"/>
              <w:jc w:val="left"/>
            </w:pPr>
            <w:r>
              <w:rPr>
                <w:sz w:val="16"/>
              </w:rPr>
              <w:t>location not recorded</w:t>
            </w:r>
          </w:p>
        </w:tc>
        <w:tc>
          <w:tcPr>
            <w:tcW w:type="dxa" w:w="648"/>
          </w:tcPr>
          <w:p>
            <w:pPr>
              <w:spacing w:after="0"/>
              <w:jc w:val="left"/>
            </w:pPr>
          </w:p>
        </w:tc>
        <w:tc>
          <w:tcPr>
            <w:tcW w:type="dxa" w:w="1809"/>
          </w:tcPr>
          <w:p>
            <w:pPr>
              <w:spacing w:after="0"/>
              <w:jc w:val="left"/>
            </w:pPr>
            <w:r>
              <w:rPr>
                <w:sz w:val="16"/>
              </w:rPr>
              <w:t>deaths or injuries recorded</w:t>
            </w:r>
          </w:p>
        </w:tc>
      </w:tr>
      <w:tr>
        <w:trPr>
          <w:cantSplit/>
        </w:trPr>
        <w:tc>
          <w:tcPr>
            <w:tcW w:type="dxa" w:w="1037"/>
          </w:tcPr>
          <w:p>
            <w:pPr>
              <w:spacing w:after="0"/>
              <w:jc w:val="left"/>
            </w:pPr>
            <w:r>
              <w:rPr>
                <w:sz w:val="16"/>
              </w:rPr>
              <w:t>1962-04-11</w:t>
            </w:r>
          </w:p>
        </w:tc>
        <w:tc>
          <w:tcPr>
            <w:tcW w:type="dxa" w:w="1215"/>
          </w:tcPr>
          <w:p>
            <w:pPr>
              <w:spacing w:after="0"/>
              <w:jc w:val="left"/>
            </w:pPr>
            <w:r>
              <w:rPr>
                <w:sz w:val="16"/>
              </w:rPr>
              <w:t>Hail</w:t>
            </w:r>
          </w:p>
        </w:tc>
        <w:tc>
          <w:tcPr>
            <w:tcW w:type="dxa" w:w="3973"/>
          </w:tcPr>
          <w:p>
            <w:pPr>
              <w:spacing w:after="0"/>
              <w:jc w:val="left"/>
            </w:pPr>
            <w:r>
              <w:rPr>
                <w:sz w:val="16"/>
              </w:rPr>
              <w:t>3 in</w:t>
            </w:r>
          </w:p>
        </w:tc>
        <w:tc>
          <w:tcPr>
            <w:tcW w:type="dxa" w:w="1963"/>
          </w:tcPr>
          <w:p>
            <w:pPr>
              <w:spacing w:after="0"/>
              <w:jc w:val="left"/>
            </w:pPr>
            <w:r>
              <w:rPr>
                <w:sz w:val="16"/>
              </w:rPr>
              <w:t>damage not recorded (pre-1996 record)</w:t>
            </w:r>
          </w:p>
        </w:tc>
        <w:tc>
          <w:tcPr>
            <w:tcW w:type="dxa" w:w="1272"/>
          </w:tcPr>
          <w:p>
            <w:pPr>
              <w:spacing w:after="0"/>
              <w:jc w:val="right"/>
            </w:pPr>
            <w:r>
              <w:rPr>
                <w:sz w:val="16"/>
              </w:rPr>
              <w:t>0, 0</w:t>
            </w:r>
          </w:p>
        </w:tc>
        <w:tc>
          <w:tcPr>
            <w:tcW w:type="dxa" w:w="2195"/>
          </w:tcPr>
          <w:p>
            <w:pPr>
              <w:spacing w:after="0"/>
              <w:jc w:val="left"/>
            </w:pPr>
            <w:r>
              <w:rPr>
                <w:sz w:val="16"/>
              </w:rPr>
              <w:t>location not recorded</w:t>
            </w:r>
          </w:p>
        </w:tc>
        <w:tc>
          <w:tcPr>
            <w:tcW w:type="dxa" w:w="648"/>
          </w:tcPr>
          <w:p>
            <w:pPr>
              <w:spacing w:after="0"/>
              <w:jc w:val="left"/>
            </w:pPr>
          </w:p>
        </w:tc>
        <w:tc>
          <w:tcPr>
            <w:tcW w:type="dxa" w:w="18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0.368</w:t>
            </w:r>
          </w:p>
        </w:tc>
        <w:tc>
          <w:tcPr>
            <w:tcW w:type="dxa" w:w="1452"/>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47.6</w:t>
            </w:r>
          </w:p>
        </w:tc>
        <w:tc>
          <w:tcPr>
            <w:tcW w:type="dxa" w:w="1452"/>
          </w:tcPr>
          <w:p>
            <w:pPr>
              <w:spacing w:after="0"/>
              <w:jc w:val="left"/>
            </w:pPr>
            <w:r>
              <w:rPr>
                <w:sz w:val="16"/>
              </w:rPr>
              <w:t>event-days per year</w:t>
            </w:r>
          </w:p>
        </w:tc>
        <w:tc>
          <w:tcPr>
            <w:tcW w:type="dxa" w:w="1575"/>
          </w:tcPr>
          <w:p>
            <w:pPr>
              <w:spacing w:after="0"/>
              <w:jc w:val="left"/>
            </w:pPr>
            <w:r>
              <w:rPr>
                <w:sz w:val="16"/>
              </w:rPr>
              <w:t>about 47.6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1,414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47.6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0.171%</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2.56</w:t>
            </w:r>
          </w:p>
        </w:tc>
        <w:tc>
          <w:tcPr>
            <w:tcW w:type="dxa" w:w="1452"/>
          </w:tcPr>
          <w:p>
            <w:pPr>
              <w:spacing w:after="0"/>
              <w:jc w:val="left"/>
            </w:pPr>
            <w:r>
              <w:rPr>
                <w:sz w:val="16"/>
              </w:rPr>
              <w:t>events per year</w:t>
            </w:r>
          </w:p>
        </w:tc>
        <w:tc>
          <w:tcPr>
            <w:tcW w:type="dxa" w:w="1575"/>
          </w:tcPr>
          <w:p>
            <w:pPr>
              <w:spacing w:after="0"/>
              <w:jc w:val="left"/>
            </w:pPr>
            <w:r>
              <w:rPr>
                <w:sz w:val="16"/>
              </w:rPr>
              <w:t>about 2.56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97.3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8.68</w:t>
            </w:r>
          </w:p>
        </w:tc>
        <w:tc>
          <w:tcPr>
            <w:tcW w:type="dxa" w:w="1452"/>
          </w:tcPr>
          <w:p>
            <w:pPr>
              <w:spacing w:after="0"/>
              <w:jc w:val="left"/>
            </w:pPr>
            <w:r>
              <w:rPr>
                <w:sz w:val="16"/>
              </w:rPr>
              <w:t>event-days per year</w:t>
            </w:r>
          </w:p>
        </w:tc>
        <w:tc>
          <w:tcPr>
            <w:tcW w:type="dxa" w:w="1575"/>
          </w:tcPr>
          <w:p>
            <w:pPr>
              <w:spacing w:after="0"/>
              <w:jc w:val="left"/>
            </w:pPr>
            <w:r>
              <w:rPr>
                <w:sz w:val="16"/>
              </w:rPr>
              <w:t>about 8.68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141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8.68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0.0992</w:t>
            </w:r>
          </w:p>
        </w:tc>
        <w:tc>
          <w:tcPr>
            <w:tcW w:type="dxa" w:w="1452"/>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32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0.495</w:t>
            </w:r>
          </w:p>
        </w:tc>
        <w:tc>
          <w:tcPr>
            <w:tcW w:type="dxa" w:w="1452"/>
          </w:tcPr>
          <w:p>
            <w:pPr>
              <w:spacing w:after="0"/>
              <w:jc w:val="left"/>
            </w:pPr>
            <w:r>
              <w:rPr>
                <w:sz w:val="16"/>
              </w:rPr>
              <w:t>event-days per year</w:t>
            </w:r>
          </w:p>
        </w:tc>
        <w:tc>
          <w:tcPr>
            <w:tcW w:type="dxa" w:w="1575"/>
          </w:tcPr>
          <w:p>
            <w:pPr>
              <w:spacing w:after="0"/>
              <w:jc w:val="left"/>
            </w:pPr>
            <w:r>
              <w:rPr>
                <w:sz w:val="16"/>
              </w:rPr>
              <w:t>about 0.495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34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2"/>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13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0.229</w:t>
            </w:r>
          </w:p>
        </w:tc>
        <w:tc>
          <w:tcPr>
            <w:tcW w:type="dxa" w:w="1452"/>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67.2</w:t>
            </w:r>
          </w:p>
        </w:tc>
        <w:tc>
          <w:tcPr>
            <w:tcW w:type="dxa" w:w="1452"/>
          </w:tcPr>
          <w:p>
            <w:pPr>
              <w:spacing w:after="0"/>
              <w:jc w:val="left"/>
            </w:pPr>
            <w:r>
              <w:rPr>
                <w:sz w:val="16"/>
              </w:rPr>
              <w:t>days per year with a strike</w:t>
            </w:r>
          </w:p>
        </w:tc>
        <w:tc>
          <w:tcPr>
            <w:tcW w:type="dxa" w:w="1575"/>
          </w:tcPr>
          <w:p>
            <w:pPr>
              <w:spacing w:after="0"/>
              <w:jc w:val="left"/>
            </w:pPr>
            <w:r>
              <w:rPr>
                <w:sz w:val="16"/>
              </w:rPr>
              <w:t>about 67.2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1.36</w:t>
            </w:r>
          </w:p>
        </w:tc>
        <w:tc>
          <w:tcPr>
            <w:tcW w:type="dxa" w:w="1452"/>
          </w:tcPr>
          <w:p>
            <w:pPr>
              <w:spacing w:after="0"/>
              <w:jc w:val="left"/>
            </w:pPr>
            <w:r>
              <w:rPr>
                <w:sz w:val="16"/>
              </w:rPr>
              <w:t>events per year</w:t>
            </w:r>
          </w:p>
        </w:tc>
        <w:tc>
          <w:tcPr>
            <w:tcW w:type="dxa" w:w="1575"/>
          </w:tcPr>
          <w:p>
            <w:pPr>
              <w:spacing w:after="0"/>
              <w:jc w:val="left"/>
            </w:pPr>
            <w:r>
              <w:rPr>
                <w:sz w:val="16"/>
              </w:rPr>
              <w:t>about 1.36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52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0.516</w:t>
            </w:r>
          </w:p>
        </w:tc>
        <w:tc>
          <w:tcPr>
            <w:tcW w:type="dxa" w:w="1452"/>
          </w:tcPr>
          <w:p>
            <w:pPr>
              <w:spacing w:after="0"/>
              <w:jc w:val="left"/>
            </w:pPr>
            <w:r>
              <w:rPr>
                <w:sz w:val="16"/>
              </w:rPr>
              <w:t>events per year</w:t>
            </w:r>
          </w:p>
        </w:tc>
        <w:tc>
          <w:tcPr>
            <w:tcW w:type="dxa" w:w="1575"/>
          </w:tcPr>
          <w:p>
            <w:pPr>
              <w:spacing w:after="0"/>
              <w:jc w:val="left"/>
            </w:pPr>
            <w:r>
              <w:rPr>
                <w:sz w:val="16"/>
              </w:rPr>
              <w:t>about 0.52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0.00127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0.127%</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1.16</w:t>
            </w:r>
          </w:p>
        </w:tc>
        <w:tc>
          <w:tcPr>
            <w:tcW w:type="dxa" w:w="1452"/>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1.16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12 of 12</w:t>
            </w:r>
          </w:p>
        </w:tc>
        <w:tc>
          <w:tcPr>
            <w:tcW w:type="dxa" w:w="878"/>
          </w:tcPr>
          <w:p>
            <w:pPr>
              <w:spacing w:after="0"/>
              <w:jc w:val="right"/>
            </w:pPr>
            <w:r>
              <w:rPr>
                <w:sz w:val="16"/>
              </w:rPr>
              <w:t>16.7</w:t>
            </w:r>
          </w:p>
        </w:tc>
        <w:tc>
          <w:tcPr>
            <w:tcW w:type="dxa" w:w="680"/>
          </w:tcPr>
          <w:p>
            <w:pPr>
              <w:spacing w:after="0"/>
              <w:jc w:val="right"/>
            </w:pPr>
            <w:r>
              <w:rPr>
                <w:sz w:val="16"/>
              </w:rPr>
              <w:t>17.5</w:t>
            </w:r>
          </w:p>
        </w:tc>
        <w:tc>
          <w:tcPr>
            <w:tcW w:type="dxa" w:w="648"/>
          </w:tcPr>
          <w:p>
            <w:pPr>
              <w:spacing w:after="0"/>
              <w:jc w:val="right"/>
            </w:pPr>
            <w:r>
              <w:rPr>
                <w:sz w:val="16"/>
              </w:rPr>
              <w:t>20.7</w:t>
            </w:r>
          </w:p>
        </w:tc>
        <w:tc>
          <w:tcPr>
            <w:tcW w:type="dxa" w:w="3462"/>
          </w:tcPr>
          <w:p>
            <w:pPr>
              <w:spacing w:after="0"/>
              <w:jc w:val="left"/>
            </w:pPr>
            <w:r>
              <w:rPr>
                <w:sz w:val="16"/>
              </w:rPr>
              <w:t>Relatively Low 3, Very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8 of 12</w:t>
            </w:r>
          </w:p>
        </w:tc>
        <w:tc>
          <w:tcPr>
            <w:tcW w:type="dxa" w:w="878"/>
          </w:tcPr>
          <w:p>
            <w:pPr>
              <w:spacing w:after="0"/>
              <w:jc w:val="right"/>
            </w:pPr>
            <w:r>
              <w:rPr>
                <w:sz w:val="16"/>
              </w:rPr>
              <w:t>74.2</w:t>
            </w:r>
          </w:p>
        </w:tc>
        <w:tc>
          <w:tcPr>
            <w:tcW w:type="dxa" w:w="680"/>
          </w:tcPr>
          <w:p>
            <w:pPr>
              <w:spacing w:after="0"/>
              <w:jc w:val="right"/>
            </w:pPr>
            <w:r>
              <w:rPr>
                <w:sz w:val="16"/>
              </w:rPr>
              <w:t>94.1</w:t>
            </w:r>
          </w:p>
        </w:tc>
        <w:tc>
          <w:tcPr>
            <w:tcW w:type="dxa" w:w="648"/>
          </w:tcPr>
          <w:p>
            <w:pPr>
              <w:spacing w:after="0"/>
              <w:jc w:val="right"/>
            </w:pPr>
            <w:r>
              <w:rPr>
                <w:sz w:val="16"/>
              </w:rPr>
              <w:t>96.6</w:t>
            </w:r>
          </w:p>
        </w:tc>
        <w:tc>
          <w:tcPr>
            <w:tcW w:type="dxa" w:w="3462"/>
          </w:tcPr>
          <w:p>
            <w:pPr>
              <w:spacing w:after="0"/>
              <w:jc w:val="left"/>
            </w:pPr>
            <w:r>
              <w:rPr>
                <w:sz w:val="16"/>
              </w:rPr>
              <w:t>Relatively Moderate 5, Relatively Low 2, Very Low 1, No Rating 4</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12 of 12</w:t>
            </w:r>
          </w:p>
        </w:tc>
        <w:tc>
          <w:tcPr>
            <w:tcW w:type="dxa" w:w="878"/>
          </w:tcPr>
          <w:p>
            <w:pPr>
              <w:spacing w:after="0"/>
              <w:jc w:val="right"/>
            </w:pPr>
            <w:r>
              <w:rPr>
                <w:sz w:val="16"/>
              </w:rPr>
              <w:t>28.3</w:t>
            </w:r>
          </w:p>
        </w:tc>
        <w:tc>
          <w:tcPr>
            <w:tcW w:type="dxa" w:w="680"/>
          </w:tcPr>
          <w:p>
            <w:pPr>
              <w:spacing w:after="0"/>
              <w:jc w:val="right"/>
            </w:pPr>
            <w:r>
              <w:rPr>
                <w:sz w:val="16"/>
              </w:rPr>
              <w:t>51.1</w:t>
            </w:r>
          </w:p>
        </w:tc>
        <w:tc>
          <w:tcPr>
            <w:tcW w:type="dxa" w:w="648"/>
          </w:tcPr>
          <w:p>
            <w:pPr>
              <w:spacing w:after="0"/>
              <w:jc w:val="right"/>
            </w:pPr>
            <w:r>
              <w:rPr>
                <w:sz w:val="16"/>
              </w:rPr>
              <w:t>63.8</w:t>
            </w:r>
          </w:p>
        </w:tc>
        <w:tc>
          <w:tcPr>
            <w:tcW w:type="dxa" w:w="3462"/>
          </w:tcPr>
          <w:p>
            <w:pPr>
              <w:spacing w:after="0"/>
              <w:jc w:val="left"/>
            </w:pPr>
            <w:r>
              <w:rPr>
                <w:sz w:val="16"/>
              </w:rPr>
              <w:t>Relatively Low 10, Very Low 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12 of 12</w:t>
            </w:r>
          </w:p>
        </w:tc>
        <w:tc>
          <w:tcPr>
            <w:tcW w:type="dxa" w:w="878"/>
          </w:tcPr>
          <w:p>
            <w:pPr>
              <w:spacing w:after="0"/>
              <w:jc w:val="right"/>
            </w:pPr>
            <w:r>
              <w:rPr>
                <w:sz w:val="16"/>
              </w:rPr>
              <w:t>39.2</w:t>
            </w:r>
          </w:p>
        </w:tc>
        <w:tc>
          <w:tcPr>
            <w:tcW w:type="dxa" w:w="680"/>
          </w:tcPr>
          <w:p>
            <w:pPr>
              <w:spacing w:after="0"/>
              <w:jc w:val="right"/>
            </w:pPr>
            <w:r>
              <w:rPr>
                <w:sz w:val="16"/>
              </w:rPr>
              <w:t>49.3</w:t>
            </w:r>
          </w:p>
        </w:tc>
        <w:tc>
          <w:tcPr>
            <w:tcW w:type="dxa" w:w="648"/>
          </w:tcPr>
          <w:p>
            <w:pPr>
              <w:spacing w:after="0"/>
              <w:jc w:val="right"/>
            </w:pPr>
            <w:r>
              <w:rPr>
                <w:sz w:val="16"/>
              </w:rPr>
              <w:t>64.2</w:t>
            </w:r>
          </w:p>
        </w:tc>
        <w:tc>
          <w:tcPr>
            <w:tcW w:type="dxa" w:w="3462"/>
          </w:tcPr>
          <w:p>
            <w:pPr>
              <w:spacing w:after="0"/>
              <w:jc w:val="left"/>
            </w:pPr>
            <w:r>
              <w:rPr>
                <w:sz w:val="16"/>
              </w:rPr>
              <w:t>Relatively Low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12 of 12</w:t>
            </w:r>
          </w:p>
        </w:tc>
        <w:tc>
          <w:tcPr>
            <w:tcW w:type="dxa" w:w="878"/>
          </w:tcPr>
          <w:p>
            <w:pPr>
              <w:spacing w:after="0"/>
              <w:jc w:val="right"/>
            </w:pPr>
            <w:r>
              <w:rPr>
                <w:sz w:val="16"/>
              </w:rPr>
              <w:t>38.5</w:t>
            </w:r>
          </w:p>
        </w:tc>
        <w:tc>
          <w:tcPr>
            <w:tcW w:type="dxa" w:w="680"/>
          </w:tcPr>
          <w:p>
            <w:pPr>
              <w:spacing w:after="0"/>
              <w:jc w:val="right"/>
            </w:pPr>
            <w:r>
              <w:rPr>
                <w:sz w:val="16"/>
              </w:rPr>
              <w:t>48.8</w:t>
            </w:r>
          </w:p>
        </w:tc>
        <w:tc>
          <w:tcPr>
            <w:tcW w:type="dxa" w:w="648"/>
          </w:tcPr>
          <w:p>
            <w:pPr>
              <w:spacing w:after="0"/>
              <w:jc w:val="right"/>
            </w:pPr>
            <w:r>
              <w:rPr>
                <w:sz w:val="16"/>
              </w:rPr>
              <w:t>76.5</w:t>
            </w:r>
          </w:p>
        </w:tc>
        <w:tc>
          <w:tcPr>
            <w:tcW w:type="dxa" w:w="3462"/>
          </w:tcPr>
          <w:p>
            <w:pPr>
              <w:spacing w:after="0"/>
              <w:jc w:val="left"/>
            </w:pPr>
            <w:r>
              <w:rPr>
                <w:sz w:val="16"/>
              </w:rPr>
              <w:t>Relatively Moderate 2, 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12 of 12</w:t>
            </w:r>
          </w:p>
        </w:tc>
        <w:tc>
          <w:tcPr>
            <w:tcW w:type="dxa" w:w="878"/>
          </w:tcPr>
          <w:p>
            <w:pPr>
              <w:spacing w:after="0"/>
              <w:jc w:val="right"/>
            </w:pPr>
            <w:r>
              <w:rPr>
                <w:sz w:val="16"/>
              </w:rPr>
              <w:t>55.1</w:t>
            </w:r>
          </w:p>
        </w:tc>
        <w:tc>
          <w:tcPr>
            <w:tcW w:type="dxa" w:w="680"/>
          </w:tcPr>
          <w:p>
            <w:pPr>
              <w:spacing w:after="0"/>
              <w:jc w:val="right"/>
            </w:pPr>
            <w:r>
              <w:rPr>
                <w:sz w:val="16"/>
              </w:rPr>
              <w:t>63.8</w:t>
            </w:r>
          </w:p>
        </w:tc>
        <w:tc>
          <w:tcPr>
            <w:tcW w:type="dxa" w:w="648"/>
          </w:tcPr>
          <w:p>
            <w:pPr>
              <w:spacing w:after="0"/>
              <w:jc w:val="right"/>
            </w:pPr>
            <w:r>
              <w:rPr>
                <w:sz w:val="16"/>
              </w:rPr>
              <w:t>73.6</w:t>
            </w:r>
          </w:p>
        </w:tc>
        <w:tc>
          <w:tcPr>
            <w:tcW w:type="dxa" w:w="3462"/>
          </w:tcPr>
          <w:p>
            <w:pPr>
              <w:spacing w:after="0"/>
              <w:jc w:val="left"/>
            </w:pPr>
            <w:r>
              <w:rPr>
                <w:sz w:val="16"/>
              </w:rPr>
              <w:t>Relatively Low 12</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12 of 12</w:t>
            </w:r>
          </w:p>
        </w:tc>
        <w:tc>
          <w:tcPr>
            <w:tcW w:type="dxa" w:w="878"/>
          </w:tcPr>
          <w:p>
            <w:pPr>
              <w:spacing w:after="0"/>
              <w:jc w:val="right"/>
            </w:pPr>
            <w:r>
              <w:rPr>
                <w:sz w:val="16"/>
              </w:rPr>
              <w:t>12.3</w:t>
            </w:r>
          </w:p>
        </w:tc>
        <w:tc>
          <w:tcPr>
            <w:tcW w:type="dxa" w:w="680"/>
          </w:tcPr>
          <w:p>
            <w:pPr>
              <w:spacing w:after="0"/>
              <w:jc w:val="right"/>
            </w:pPr>
            <w:r>
              <w:rPr>
                <w:sz w:val="16"/>
              </w:rPr>
              <w:t>21.8</w:t>
            </w:r>
          </w:p>
        </w:tc>
        <w:tc>
          <w:tcPr>
            <w:tcW w:type="dxa" w:w="648"/>
          </w:tcPr>
          <w:p>
            <w:pPr>
              <w:spacing w:after="0"/>
              <w:jc w:val="right"/>
            </w:pPr>
            <w:r>
              <w:rPr>
                <w:sz w:val="16"/>
              </w:rPr>
              <w:t>40.5</w:t>
            </w:r>
          </w:p>
        </w:tc>
        <w:tc>
          <w:tcPr>
            <w:tcW w:type="dxa" w:w="3462"/>
          </w:tcPr>
          <w:p>
            <w:pPr>
              <w:spacing w:after="0"/>
              <w:jc w:val="left"/>
            </w:pPr>
            <w:r>
              <w:rPr>
                <w:sz w:val="16"/>
              </w:rPr>
              <w:t>Relatively Low 1, 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12 of 12</w:t>
            </w:r>
          </w:p>
        </w:tc>
        <w:tc>
          <w:tcPr>
            <w:tcW w:type="dxa" w:w="878"/>
          </w:tcPr>
          <w:p>
            <w:pPr>
              <w:spacing w:after="0"/>
              <w:jc w:val="right"/>
            </w:pPr>
            <w:r>
              <w:rPr>
                <w:sz w:val="16"/>
              </w:rPr>
              <w:t>3.5</w:t>
            </w:r>
          </w:p>
        </w:tc>
        <w:tc>
          <w:tcPr>
            <w:tcW w:type="dxa" w:w="680"/>
          </w:tcPr>
          <w:p>
            <w:pPr>
              <w:spacing w:after="0"/>
              <w:jc w:val="right"/>
            </w:pPr>
            <w:r>
              <w:rPr>
                <w:sz w:val="16"/>
              </w:rPr>
              <w:t>15.7</w:t>
            </w:r>
          </w:p>
        </w:tc>
        <w:tc>
          <w:tcPr>
            <w:tcW w:type="dxa" w:w="648"/>
          </w:tcPr>
          <w:p>
            <w:pPr>
              <w:spacing w:after="0"/>
              <w:jc w:val="right"/>
            </w:pPr>
            <w:r>
              <w:rPr>
                <w:sz w:val="16"/>
              </w:rPr>
              <w:t>59.5</w:t>
            </w:r>
          </w:p>
        </w:tc>
        <w:tc>
          <w:tcPr>
            <w:tcW w:type="dxa" w:w="3462"/>
          </w:tcPr>
          <w:p>
            <w:pPr>
              <w:spacing w:after="0"/>
              <w:jc w:val="left"/>
            </w:pPr>
            <w:r>
              <w:rPr>
                <w:sz w:val="16"/>
              </w:rPr>
              <w:t>Relatively Moderate 1, Relatively Low 5, Very Low 6</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12 of 12</w:t>
            </w:r>
          </w:p>
        </w:tc>
        <w:tc>
          <w:tcPr>
            <w:tcW w:type="dxa" w:w="878"/>
          </w:tcPr>
          <w:p>
            <w:pPr>
              <w:spacing w:after="0"/>
              <w:jc w:val="right"/>
            </w:pPr>
            <w:r>
              <w:rPr>
                <w:sz w:val="16"/>
              </w:rPr>
              <w:t>47.3</w:t>
            </w:r>
          </w:p>
        </w:tc>
        <w:tc>
          <w:tcPr>
            <w:tcW w:type="dxa" w:w="680"/>
          </w:tcPr>
          <w:p>
            <w:pPr>
              <w:spacing w:after="0"/>
              <w:jc w:val="right"/>
            </w:pPr>
            <w:r>
              <w:rPr>
                <w:sz w:val="16"/>
              </w:rPr>
              <w:t>71.7</w:t>
            </w:r>
          </w:p>
        </w:tc>
        <w:tc>
          <w:tcPr>
            <w:tcW w:type="dxa" w:w="648"/>
          </w:tcPr>
          <w:p>
            <w:pPr>
              <w:spacing w:after="0"/>
              <w:jc w:val="right"/>
            </w:pPr>
            <w:r>
              <w:rPr>
                <w:sz w:val="16"/>
              </w:rPr>
              <w:t>85.3</w:t>
            </w:r>
          </w:p>
        </w:tc>
        <w:tc>
          <w:tcPr>
            <w:tcW w:type="dxa" w:w="3462"/>
          </w:tcPr>
          <w:p>
            <w:pPr>
              <w:spacing w:after="0"/>
              <w:jc w:val="left"/>
            </w:pPr>
            <w:r>
              <w:rPr>
                <w:sz w:val="16"/>
              </w:rPr>
              <w:t>Relatively Low 3, Very Low 9</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12 of 12</w:t>
            </w:r>
          </w:p>
        </w:tc>
        <w:tc>
          <w:tcPr>
            <w:tcW w:type="dxa" w:w="878"/>
          </w:tcPr>
          <w:p>
            <w:pPr>
              <w:spacing w:after="0"/>
              <w:jc w:val="right"/>
            </w:pPr>
            <w:r>
              <w:rPr>
                <w:sz w:val="16"/>
              </w:rPr>
              <w:t>58.7</w:t>
            </w:r>
          </w:p>
        </w:tc>
        <w:tc>
          <w:tcPr>
            <w:tcW w:type="dxa" w:w="680"/>
          </w:tcPr>
          <w:p>
            <w:pPr>
              <w:spacing w:after="0"/>
              <w:jc w:val="right"/>
            </w:pPr>
            <w:r>
              <w:rPr>
                <w:sz w:val="16"/>
              </w:rPr>
              <w:t>69.4</w:t>
            </w:r>
          </w:p>
        </w:tc>
        <w:tc>
          <w:tcPr>
            <w:tcW w:type="dxa" w:w="648"/>
          </w:tcPr>
          <w:p>
            <w:pPr>
              <w:spacing w:after="0"/>
              <w:jc w:val="right"/>
            </w:pPr>
            <w:r>
              <w:rPr>
                <w:sz w:val="16"/>
              </w:rPr>
              <w:t>91.7</w:t>
            </w:r>
          </w:p>
        </w:tc>
        <w:tc>
          <w:tcPr>
            <w:tcW w:type="dxa" w:w="3462"/>
          </w:tcPr>
          <w:p>
            <w:pPr>
              <w:spacing w:after="0"/>
              <w:jc w:val="left"/>
            </w:pPr>
            <w:r>
              <w:rPr>
                <w:sz w:val="16"/>
              </w:rPr>
              <w:t>Relatively High 2, 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12 of 12</w:t>
            </w:r>
          </w:p>
        </w:tc>
        <w:tc>
          <w:tcPr>
            <w:tcW w:type="dxa" w:w="878"/>
          </w:tcPr>
          <w:p>
            <w:pPr>
              <w:spacing w:after="0"/>
              <w:jc w:val="right"/>
            </w:pPr>
            <w:r>
              <w:rPr>
                <w:sz w:val="16"/>
              </w:rPr>
              <w:t>36.1</w:t>
            </w:r>
          </w:p>
        </w:tc>
        <w:tc>
          <w:tcPr>
            <w:tcW w:type="dxa" w:w="680"/>
          </w:tcPr>
          <w:p>
            <w:pPr>
              <w:spacing w:after="0"/>
              <w:jc w:val="right"/>
            </w:pPr>
            <w:r>
              <w:rPr>
                <w:sz w:val="16"/>
              </w:rPr>
              <w:t>48.6</w:t>
            </w:r>
          </w:p>
        </w:tc>
        <w:tc>
          <w:tcPr>
            <w:tcW w:type="dxa" w:w="648"/>
          </w:tcPr>
          <w:p>
            <w:pPr>
              <w:spacing w:after="0"/>
              <w:jc w:val="right"/>
            </w:pPr>
            <w:r>
              <w:rPr>
                <w:sz w:val="16"/>
              </w:rPr>
              <w:t>70.3</w:t>
            </w:r>
          </w:p>
        </w:tc>
        <w:tc>
          <w:tcPr>
            <w:tcW w:type="dxa" w:w="3462"/>
          </w:tcPr>
          <w:p>
            <w:pPr>
              <w:spacing w:after="0"/>
              <w:jc w:val="left"/>
            </w:pPr>
            <w:r>
              <w:rPr>
                <w:sz w:val="16"/>
              </w:rPr>
              <w:t>Relatively Moderate 3,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12 of 12</w:t>
            </w:r>
          </w:p>
        </w:tc>
        <w:tc>
          <w:tcPr>
            <w:tcW w:type="dxa" w:w="878"/>
          </w:tcPr>
          <w:p>
            <w:pPr>
              <w:spacing w:after="0"/>
              <w:jc w:val="right"/>
            </w:pPr>
            <w:r>
              <w:rPr>
                <w:sz w:val="16"/>
              </w:rPr>
              <w:t>44.3</w:t>
            </w:r>
          </w:p>
        </w:tc>
        <w:tc>
          <w:tcPr>
            <w:tcW w:type="dxa" w:w="680"/>
          </w:tcPr>
          <w:p>
            <w:pPr>
              <w:spacing w:after="0"/>
              <w:jc w:val="right"/>
            </w:pPr>
            <w:r>
              <w:rPr>
                <w:sz w:val="16"/>
              </w:rPr>
              <w:t>53.5</w:t>
            </w:r>
          </w:p>
        </w:tc>
        <w:tc>
          <w:tcPr>
            <w:tcW w:type="dxa" w:w="648"/>
          </w:tcPr>
          <w:p>
            <w:pPr>
              <w:spacing w:after="0"/>
              <w:jc w:val="right"/>
            </w:pPr>
            <w:r>
              <w:rPr>
                <w:sz w:val="16"/>
              </w:rPr>
              <w:t>69.4</w:t>
            </w:r>
          </w:p>
        </w:tc>
        <w:tc>
          <w:tcPr>
            <w:tcW w:type="dxa" w:w="3462"/>
          </w:tcPr>
          <w:p>
            <w:pPr>
              <w:spacing w:after="0"/>
              <w:jc w:val="left"/>
            </w:pPr>
            <w:r>
              <w:rPr>
                <w:sz w:val="16"/>
              </w:rPr>
              <w:t>Relatively Moderate 6, Relatively Low 6</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12 of 12</w:t>
            </w:r>
          </w:p>
        </w:tc>
        <w:tc>
          <w:tcPr>
            <w:tcW w:type="dxa" w:w="878"/>
          </w:tcPr>
          <w:p>
            <w:pPr>
              <w:spacing w:after="0"/>
              <w:jc w:val="right"/>
            </w:pPr>
            <w:r>
              <w:rPr>
                <w:sz w:val="16"/>
              </w:rPr>
              <w:t>22.9</w:t>
            </w:r>
          </w:p>
        </w:tc>
        <w:tc>
          <w:tcPr>
            <w:tcW w:type="dxa" w:w="680"/>
          </w:tcPr>
          <w:p>
            <w:pPr>
              <w:spacing w:after="0"/>
              <w:jc w:val="right"/>
            </w:pPr>
            <w:r>
              <w:rPr>
                <w:sz w:val="16"/>
              </w:rPr>
              <w:t>77.8</w:t>
            </w:r>
          </w:p>
        </w:tc>
        <w:tc>
          <w:tcPr>
            <w:tcW w:type="dxa" w:w="648"/>
          </w:tcPr>
          <w:p>
            <w:pPr>
              <w:spacing w:after="0"/>
              <w:jc w:val="right"/>
            </w:pPr>
            <w:r>
              <w:rPr>
                <w:sz w:val="16"/>
              </w:rPr>
              <w:t>84.8</w:t>
            </w:r>
          </w:p>
        </w:tc>
        <w:tc>
          <w:tcPr>
            <w:tcW w:type="dxa" w:w="3462"/>
          </w:tcPr>
          <w:p>
            <w:pPr>
              <w:spacing w:after="0"/>
              <w:jc w:val="left"/>
            </w:pPr>
            <w:r>
              <w:rPr>
                <w:sz w:val="16"/>
              </w:rPr>
              <w:t>Relatively Low 7, Very Low 5</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12 of 12</w:t>
            </w:r>
          </w:p>
        </w:tc>
        <w:tc>
          <w:tcPr>
            <w:tcW w:type="dxa" w:w="878"/>
          </w:tcPr>
          <w:p>
            <w:pPr>
              <w:spacing w:after="0"/>
              <w:jc w:val="right"/>
            </w:pPr>
            <w:r>
              <w:rPr>
                <w:sz w:val="16"/>
              </w:rPr>
              <w:t>18.2</w:t>
            </w:r>
          </w:p>
        </w:tc>
        <w:tc>
          <w:tcPr>
            <w:tcW w:type="dxa" w:w="680"/>
          </w:tcPr>
          <w:p>
            <w:pPr>
              <w:spacing w:after="0"/>
              <w:jc w:val="right"/>
            </w:pPr>
            <w:r>
              <w:rPr>
                <w:sz w:val="16"/>
              </w:rPr>
              <w:t>20.7</w:t>
            </w:r>
          </w:p>
        </w:tc>
        <w:tc>
          <w:tcPr>
            <w:tcW w:type="dxa" w:w="648"/>
          </w:tcPr>
          <w:p>
            <w:pPr>
              <w:spacing w:after="0"/>
              <w:jc w:val="right"/>
            </w:pPr>
            <w:r>
              <w:rPr>
                <w:sz w:val="16"/>
              </w:rPr>
              <w:t>26.8</w:t>
            </w:r>
          </w:p>
        </w:tc>
        <w:tc>
          <w:tcPr>
            <w:tcW w:type="dxa" w:w="3462"/>
          </w:tcPr>
          <w:p>
            <w:pPr>
              <w:spacing w:after="0"/>
              <w:jc w:val="left"/>
            </w:pPr>
            <w:r>
              <w:rPr>
                <w:sz w:val="16"/>
              </w:rPr>
              <w:t>Relatively Low 11,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Macon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2031-05-27</w:t>
            </w:r>
          </w:p>
        </w:tc>
        <w:tc>
          <w:tcPr>
            <w:tcW w:type="dxa" w:w="2189"/>
          </w:tcPr>
          <w:p>
            <w:pPr>
              <w:spacing w:after="0"/>
              <w:jc w:val="right"/>
            </w:pPr>
            <w:r>
              <w:rPr>
                <w:sz w:val="16"/>
              </w:rPr>
              <w:t>FMA RL 0, SRL 0; any 0</w:t>
            </w:r>
          </w:p>
        </w:tc>
        <w:tc>
          <w:tcPr>
            <w:tcW w:type="dxa" w:w="1540"/>
          </w:tcPr>
          <w:p>
            <w:pPr>
              <w:spacing w:after="0"/>
              <w:jc w:val="right"/>
            </w:pPr>
            <w:r>
              <w:rPr>
                <w:sz w:val="16"/>
              </w:rPr>
              <w:t>$5,330,859.03</w:t>
            </w:r>
          </w:p>
        </w:tc>
        <w:tc>
          <w:tcPr>
            <w:tcW w:type="dxa" w:w="1874"/>
          </w:tcPr>
          <w:p>
            <w:pPr>
              <w:spacing w:after="0"/>
              <w:jc w:val="right"/>
            </w:pPr>
            <w:r>
              <w:rPr>
                <w:sz w:val="16"/>
              </w:rPr>
              <w:t>0; 0</w:t>
            </w:r>
          </w:p>
        </w:tc>
        <w:tc>
          <w:tcPr>
            <w:tcW w:type="dxa" w:w="2777"/>
          </w:tcPr>
          <w:p>
            <w:pPr>
              <w:spacing w:after="0"/>
              <w:jc w:val="left"/>
            </w:pPr>
            <w:r>
              <w:rPr>
                <w:sz w:val="16"/>
              </w:rPr>
              <w:t>Includes $5,681.43 for declarations not counted as hazard incidents (DR-4503-AL).</w:t>
            </w:r>
          </w:p>
        </w:tc>
      </w:tr>
      <w:tr>
        <w:trPr>
          <w:cantSplit/>
        </w:trPr>
        <w:tc>
          <w:tcPr>
            <w:tcW w:type="dxa" w:w="1540"/>
          </w:tcPr>
          <w:p>
            <w:pPr>
              <w:spacing w:after="0"/>
              <w:jc w:val="left"/>
            </w:pPr>
            <w:r>
              <w:rPr>
                <w:sz w:val="16"/>
              </w:rPr>
              <w:t>Franklin town</w:t>
            </w:r>
          </w:p>
        </w:tc>
        <w:tc>
          <w:tcPr>
            <w:tcW w:type="dxa" w:w="1447"/>
          </w:tcPr>
          <w:p>
            <w:pPr>
              <w:spacing w:after="0"/>
              <w:jc w:val="left"/>
            </w:pPr>
            <w:r>
              <w:rPr>
                <w:sz w:val="16"/>
              </w:rPr>
              <w:t>Town</w:t>
            </w:r>
          </w:p>
        </w:tc>
        <w:tc>
          <w:tcPr>
            <w:tcW w:type="dxa" w:w="2745"/>
          </w:tcPr>
          <w:p>
            <w:pPr>
              <w:spacing w:after="0"/>
              <w:jc w:val="left"/>
            </w:pPr>
            <w:r>
              <w:rPr>
                <w:sz w:val="16"/>
              </w:rPr>
              <w:t>Approved, expires 2031-05-27</w:t>
            </w:r>
          </w:p>
        </w:tc>
        <w:tc>
          <w:tcPr>
            <w:tcW w:type="dxa" w:w="2189"/>
          </w:tcPr>
          <w:p>
            <w:pPr>
              <w:spacing w:after="0"/>
              <w:jc w:val="right"/>
            </w:pPr>
            <w:r>
              <w:rPr>
                <w:sz w:val="16"/>
              </w:rPr>
              <w:t>FMA RL 0, SRL 0; any 0</w:t>
            </w:r>
          </w:p>
        </w:tc>
        <w:tc>
          <w:tcPr>
            <w:tcW w:type="dxa" w:w="1540"/>
          </w:tcPr>
          <w:p>
            <w:pPr>
              <w:spacing w:after="0"/>
              <w:jc w:val="right"/>
            </w:pPr>
            <w:r>
              <w:rPr>
                <w:sz w:val="16"/>
              </w:rPr>
              <w:t>$53,385.12</w:t>
            </w:r>
          </w:p>
        </w:tc>
        <w:tc>
          <w:tcPr>
            <w:tcW w:type="dxa" w:w="1874"/>
          </w:tcPr>
          <w:p>
            <w:pPr>
              <w:spacing w:after="0"/>
              <w:jc w:val="right"/>
            </w:pPr>
            <w:r>
              <w:rPr>
                <w:sz w:val="16"/>
              </w:rPr>
              <w:t>9; 0</w:t>
            </w:r>
          </w:p>
        </w:tc>
        <w:tc>
          <w:tcPr>
            <w:tcW w:type="dxa" w:w="2777"/>
          </w:tcPr>
          <w:p>
            <w:pPr>
              <w:spacing w:after="0"/>
              <w:jc w:val="left"/>
            </w:pPr>
          </w:p>
        </w:tc>
      </w:tr>
      <w:tr>
        <w:trPr>
          <w:cantSplit/>
        </w:trPr>
        <w:tc>
          <w:tcPr>
            <w:tcW w:type="dxa" w:w="1540"/>
          </w:tcPr>
          <w:p>
            <w:pPr>
              <w:spacing w:after="0"/>
              <w:jc w:val="left"/>
            </w:pPr>
            <w:r>
              <w:rPr>
                <w:sz w:val="16"/>
              </w:rPr>
              <w:t>Notasulga town</w:t>
            </w:r>
          </w:p>
        </w:tc>
        <w:tc>
          <w:tcPr>
            <w:tcW w:type="dxa" w:w="1447"/>
          </w:tcPr>
          <w:p>
            <w:pPr>
              <w:spacing w:after="0"/>
              <w:jc w:val="left"/>
            </w:pPr>
            <w:r>
              <w:rPr>
                <w:sz w:val="16"/>
              </w:rPr>
              <w:t>Town</w:t>
            </w:r>
          </w:p>
        </w:tc>
        <w:tc>
          <w:tcPr>
            <w:tcW w:type="dxa" w:w="2745"/>
          </w:tcPr>
          <w:p>
            <w:pPr>
              <w:spacing w:after="0"/>
              <w:jc w:val="left"/>
            </w:pPr>
            <w:r>
              <w:rPr>
                <w:sz w:val="16"/>
              </w:rPr>
              <w:t>Approved, expires 2031-05-27</w:t>
            </w:r>
          </w:p>
        </w:tc>
        <w:tc>
          <w:tcPr>
            <w:tcW w:type="dxa" w:w="2189"/>
          </w:tcPr>
          <w:p>
            <w:pPr>
              <w:spacing w:after="0"/>
              <w:jc w:val="right"/>
            </w:pPr>
            <w:r>
              <w:rPr>
                <w:sz w:val="16"/>
              </w:rPr>
              <w:t>FMA RL 0, SRL 0; any 0</w:t>
            </w:r>
          </w:p>
        </w:tc>
        <w:tc>
          <w:tcPr>
            <w:tcW w:type="dxa" w:w="1540"/>
          </w:tcPr>
          <w:p>
            <w:pPr>
              <w:spacing w:after="0"/>
              <w:jc w:val="right"/>
            </w:pPr>
            <w:r>
              <w:rPr>
                <w:sz w:val="16"/>
              </w:rPr>
              <w:t>$96,572.57</w:t>
            </w:r>
          </w:p>
        </w:tc>
        <w:tc>
          <w:tcPr>
            <w:tcW w:type="dxa" w:w="1874"/>
          </w:tcPr>
          <w:p>
            <w:pPr>
              <w:spacing w:after="0"/>
              <w:jc w:val="right"/>
            </w:pPr>
            <w:r>
              <w:rPr>
                <w:sz w:val="16"/>
              </w:rPr>
              <w:t>24; 0</w:t>
            </w:r>
          </w:p>
        </w:tc>
        <w:tc>
          <w:tcPr>
            <w:tcW w:type="dxa" w:w="2777"/>
          </w:tcPr>
          <w:p>
            <w:pPr>
              <w:spacing w:after="0"/>
              <w:jc w:val="left"/>
            </w:pPr>
          </w:p>
        </w:tc>
      </w:tr>
      <w:tr>
        <w:trPr>
          <w:cantSplit/>
        </w:trPr>
        <w:tc>
          <w:tcPr>
            <w:tcW w:type="dxa" w:w="1540"/>
          </w:tcPr>
          <w:p>
            <w:pPr>
              <w:spacing w:after="0"/>
              <w:jc w:val="left"/>
            </w:pPr>
            <w:r>
              <w:rPr>
                <w:sz w:val="16"/>
              </w:rPr>
              <w:t>Shorter town</w:t>
            </w:r>
          </w:p>
        </w:tc>
        <w:tc>
          <w:tcPr>
            <w:tcW w:type="dxa" w:w="1447"/>
          </w:tcPr>
          <w:p>
            <w:pPr>
              <w:spacing w:after="0"/>
              <w:jc w:val="left"/>
            </w:pPr>
            <w:r>
              <w:rPr>
                <w:sz w:val="16"/>
              </w:rPr>
              <w:t>Town</w:t>
            </w:r>
          </w:p>
        </w:tc>
        <w:tc>
          <w:tcPr>
            <w:tcW w:type="dxa" w:w="2745"/>
          </w:tcPr>
          <w:p>
            <w:pPr>
              <w:spacing w:after="0"/>
              <w:jc w:val="left"/>
            </w:pPr>
            <w:r>
              <w:rPr>
                <w:sz w:val="16"/>
              </w:rPr>
              <w:t>Approved, expires 2031-05-27</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26; 0</w:t>
            </w:r>
          </w:p>
        </w:tc>
        <w:tc>
          <w:tcPr>
            <w:tcW w:type="dxa" w:w="2777"/>
          </w:tcPr>
          <w:p>
            <w:pPr>
              <w:spacing w:after="0"/>
              <w:jc w:val="left"/>
            </w:pPr>
          </w:p>
        </w:tc>
      </w:tr>
      <w:tr>
        <w:trPr>
          <w:cantSplit/>
        </w:trPr>
        <w:tc>
          <w:tcPr>
            <w:tcW w:type="dxa" w:w="1540"/>
          </w:tcPr>
          <w:p>
            <w:pPr>
              <w:spacing w:after="0"/>
              <w:jc w:val="left"/>
            </w:pPr>
            <w:r>
              <w:rPr>
                <w:sz w:val="16"/>
              </w:rPr>
              <w:t>Tuskegee city</w:t>
            </w:r>
          </w:p>
        </w:tc>
        <w:tc>
          <w:tcPr>
            <w:tcW w:type="dxa" w:w="1447"/>
          </w:tcPr>
          <w:p>
            <w:pPr>
              <w:spacing w:after="0"/>
              <w:jc w:val="left"/>
            </w:pPr>
            <w:r>
              <w:rPr>
                <w:sz w:val="16"/>
              </w:rPr>
              <w:t>City</w:t>
            </w:r>
          </w:p>
        </w:tc>
        <w:tc>
          <w:tcPr>
            <w:tcW w:type="dxa" w:w="2745"/>
          </w:tcPr>
          <w:p>
            <w:pPr>
              <w:spacing w:after="0"/>
              <w:jc w:val="left"/>
            </w:pPr>
            <w:r>
              <w:rPr>
                <w:sz w:val="16"/>
              </w:rPr>
              <w:t>Approved, expires 2031-05-27</w:t>
            </w:r>
          </w:p>
        </w:tc>
        <w:tc>
          <w:tcPr>
            <w:tcW w:type="dxa" w:w="2189"/>
          </w:tcPr>
          <w:p>
            <w:pPr>
              <w:spacing w:after="0"/>
              <w:jc w:val="right"/>
            </w:pPr>
            <w:r>
              <w:rPr>
                <w:sz w:val="16"/>
              </w:rPr>
              <w:t>FMA RL 0, SRL 0; any 0</w:t>
            </w:r>
          </w:p>
        </w:tc>
        <w:tc>
          <w:tcPr>
            <w:tcW w:type="dxa" w:w="1540"/>
          </w:tcPr>
          <w:p>
            <w:pPr>
              <w:spacing w:after="0"/>
              <w:jc w:val="right"/>
            </w:pPr>
            <w:r>
              <w:rPr>
                <w:sz w:val="16"/>
              </w:rPr>
              <w:t>$34,918.98</w:t>
            </w:r>
          </w:p>
        </w:tc>
        <w:tc>
          <w:tcPr>
            <w:tcW w:type="dxa" w:w="1874"/>
          </w:tcPr>
          <w:p>
            <w:pPr>
              <w:spacing w:after="0"/>
              <w:jc w:val="right"/>
            </w:pPr>
            <w:r>
              <w:rPr>
                <w:sz w:val="16"/>
              </w:rPr>
              <w:t>29; 0</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$50</w:t>
            </w:r>
          </w:p>
        </w:tc>
        <w:tc>
          <w:tcPr>
            <w:tcW w:type="dxa" w:w="1126"/>
          </w:tcPr>
          <w:p>
            <w:pPr>
              <w:spacing w:after="0"/>
              <w:jc w:val="right"/>
            </w:pPr>
            <w:r>
              <w:rPr>
                <w:sz w:val="16"/>
              </w:rPr>
              <w:t>$7,690</w:t>
            </w:r>
          </w:p>
        </w:tc>
        <w:tc>
          <w:tcPr>
            <w:tcW w:type="dxa" w:w="1193"/>
          </w:tcPr>
          <w:p>
            <w:pPr>
              <w:spacing w:after="0"/>
              <w:jc w:val="right"/>
            </w:pPr>
            <w:r>
              <w:rPr>
                <w:sz w:val="16"/>
              </w:rPr>
              <w:t>$12,772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$16,781,194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$378,710</w:t>
            </w:r>
          </w:p>
        </w:tc>
        <w:tc>
          <w:tcPr>
            <w:tcW w:type="dxa" w:w="1193"/>
          </w:tcPr>
          <w:p>
            <w:pPr>
              <w:spacing w:after="0"/>
              <w:jc w:val="right"/>
            </w:pPr>
          </w:p>
        </w:tc>
        <w:tc>
          <w:tcPr>
            <w:tcW w:type="dxa" w:w="1305"/>
          </w:tcPr>
          <w:p>
            <w:pPr>
              <w:spacing w:after="0"/>
              <w:jc w:val="right"/>
            </w:pPr>
            <w:r>
              <w:rPr>
                <w:sz w:val="16"/>
              </w:rPr>
              <w:t>2.26%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$6,400,672,089</w:t>
            </w:r>
          </w:p>
        </w:tc>
        <w:tc>
          <w:tcPr>
            <w:tcW w:type="dxa" w:w="1141"/>
          </w:tcPr>
          <w:p>
            <w:pPr>
              <w:spacing w:after="0"/>
              <w:jc w:val="right"/>
            </w:pPr>
          </w:p>
        </w:tc>
        <w:tc>
          <w:tcPr>
            <w:tcW w:type="dxa" w:w="1048"/>
          </w:tcPr>
          <w:p>
            <w:pPr>
              <w:spacing w:after="0"/>
              <w:jc w:val="right"/>
            </w:pPr>
            <w:r>
              <w:rPr>
                <w:sz w:val="16"/>
              </w:rPr>
              <w:t>19,532</w:t>
            </w:r>
          </w:p>
        </w:tc>
        <w:tc>
          <w:tcPr>
            <w:tcW w:type="dxa" w:w="1037"/>
          </w:tcPr>
          <w:p>
            <w:pPr>
              <w:spacing w:after="0"/>
              <w:jc w:val="right"/>
            </w:pPr>
            <w:r>
              <w:rPr>
                <w:sz w:val="16"/>
              </w:rPr>
              <w:t>$194,169</w:t>
            </w:r>
          </w:p>
        </w:tc>
        <w:tc>
          <w:tcPr>
            <w:tcW w:type="dxa" w:w="1126"/>
          </w:tcPr>
          <w:p>
            <w:pPr>
              <w:spacing w:after="0"/>
              <w:jc w:val="right"/>
            </w:pPr>
          </w:p>
        </w:tc>
        <w:tc>
          <w:tcPr>
            <w:tcW w:type="dxa" w:w="1193"/>
          </w:tcPr>
          <w:p>
            <w:pPr>
              <w:spacing w:after="0"/>
              <w:jc w:val="right"/>
            </w:pPr>
            <w:r>
              <w:rPr>
                <w:sz w:val="16"/>
              </w:rPr>
              <w:t>$103,034</w:t>
            </w:r>
          </w:p>
        </w:tc>
        <w:tc>
          <w:tcPr>
            <w:tcW w:type="dxa" w:w="1305"/>
          </w:tcPr>
          <w:p>
            <w:pPr>
              <w:spacing w:after="0"/>
              <w:jc w:val="right"/>
            </w:pPr>
            <w:r>
              <w:rPr>
                <w:sz w:val="16"/>
              </w:rPr>
              <w:t>0.00303%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$32,483</w:t>
            </w:r>
          </w:p>
        </w:tc>
        <w:tc>
          <w:tcPr>
            <w:tcW w:type="dxa" w:w="1126"/>
          </w:tcPr>
          <w:p>
            <w:pPr>
              <w:spacing w:after="0"/>
              <w:jc w:val="right"/>
            </w:pPr>
            <w:r>
              <w:rPr>
                <w:sz w:val="16"/>
              </w:rPr>
              <w:t>$8,171</w:t>
            </w:r>
          </w:p>
        </w:tc>
        <w:tc>
          <w:tcPr>
            <w:tcW w:type="dxa" w:w="1193"/>
          </w:tcPr>
          <w:p>
            <w:pPr>
              <w:spacing w:after="0"/>
              <w:jc w:val="right"/>
            </w:pPr>
            <w:r>
              <w:rPr>
                <w:sz w:val="16"/>
              </w:rPr>
              <w:t>$27,306</w:t>
            </w:r>
          </w:p>
        </w:tc>
        <w:tc>
          <w:tcPr>
            <w:tcW w:type="dxa" w:w="1305"/>
          </w:tcPr>
          <w:p>
            <w:pPr>
              <w:spacing w:after="0"/>
              <w:jc w:val="right"/>
            </w:pPr>
            <w:r>
              <w:rPr>
                <w:sz w:val="16"/>
              </w:rPr>
              <w:t>0.000908%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$21</w:t>
            </w:r>
          </w:p>
        </w:tc>
        <w:tc>
          <w:tcPr>
            <w:tcW w:type="dxa" w:w="1126"/>
          </w:tcPr>
          <w:p>
            <w:pPr>
              <w:spacing w:after="0"/>
              <w:jc w:val="right"/>
            </w:pPr>
            <w:r>
              <w:rPr>
                <w:sz w:val="16"/>
              </w:rPr>
              <w:t>$1,752</w:t>
            </w:r>
          </w:p>
        </w:tc>
        <w:tc>
          <w:tcPr>
            <w:tcW w:type="dxa" w:w="1193"/>
          </w:tcPr>
          <w:p>
            <w:pPr>
              <w:spacing w:after="0"/>
              <w:jc w:val="right"/>
            </w:pPr>
            <w:r>
              <w:rPr>
                <w:sz w:val="16"/>
              </w:rPr>
              <w:t>$372,145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$272,614</w:t>
            </w:r>
          </w:p>
        </w:tc>
        <w:tc>
          <w:tcPr>
            <w:tcW w:type="dxa" w:w="1126"/>
          </w:tcPr>
          <w:p>
            <w:pPr>
              <w:spacing w:after="0"/>
              <w:jc w:val="right"/>
            </w:pPr>
            <w:r>
              <w:rPr>
                <w:sz w:val="16"/>
              </w:rPr>
              <w:t>$61,152</w:t>
            </w:r>
          </w:p>
        </w:tc>
        <w:tc>
          <w:tcPr>
            <w:tcW w:type="dxa" w:w="1193"/>
          </w:tcPr>
          <w:p>
            <w:pPr>
              <w:spacing w:after="0"/>
              <w:jc w:val="right"/>
            </w:pPr>
            <w:r>
              <w:rPr>
                <w:sz w:val="16"/>
              </w:rPr>
              <w:t>$16,230</w:t>
            </w:r>
          </w:p>
        </w:tc>
        <w:tc>
          <w:tcPr>
            <w:tcW w:type="dxa" w:w="1305"/>
          </w:tcPr>
          <w:p>
            <w:pPr>
              <w:spacing w:after="0"/>
              <w:jc w:val="right"/>
            </w:pPr>
            <w:r>
              <w:rPr>
                <w:sz w:val="16"/>
              </w:rPr>
              <w:t>0.00762%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$3,575,949,890</w:t>
            </w:r>
          </w:p>
        </w:tc>
        <w:tc>
          <w:tcPr>
            <w:tcW w:type="dxa" w:w="1141"/>
          </w:tcPr>
          <w:p>
            <w:pPr>
              <w:spacing w:after="0"/>
              <w:jc w:val="right"/>
            </w:pPr>
          </w:p>
        </w:tc>
        <w:tc>
          <w:tcPr>
            <w:tcW w:type="dxa" w:w="1048"/>
          </w:tcPr>
          <w:p>
            <w:pPr>
              <w:spacing w:after="0"/>
              <w:jc w:val="right"/>
            </w:pPr>
            <w:r>
              <w:rPr>
                <w:sz w:val="16"/>
              </w:rPr>
              <w:t>19,491</w:t>
            </w:r>
          </w:p>
        </w:tc>
        <w:tc>
          <w:tcPr>
            <w:tcW w:type="dxa" w:w="1037"/>
          </w:tcPr>
          <w:p>
            <w:pPr>
              <w:spacing w:after="0"/>
              <w:jc w:val="right"/>
            </w:pPr>
            <w:r>
              <w:rPr>
                <w:sz w:val="16"/>
              </w:rPr>
              <w:t>$11,312</w:t>
            </w:r>
          </w:p>
        </w:tc>
        <w:tc>
          <w:tcPr>
            <w:tcW w:type="dxa" w:w="1126"/>
          </w:tcPr>
          <w:p>
            <w:pPr>
              <w:spacing w:after="0"/>
              <w:jc w:val="right"/>
            </w:pPr>
          </w:p>
        </w:tc>
        <w:tc>
          <w:tcPr>
            <w:tcW w:type="dxa" w:w="1193"/>
          </w:tcPr>
          <w:p>
            <w:pPr>
              <w:spacing w:after="0"/>
              <w:jc w:val="right"/>
            </w:pPr>
            <w:r>
              <w:rPr>
                <w:sz w:val="16"/>
              </w:rPr>
              <w:t>$5,003</w:t>
            </w:r>
          </w:p>
        </w:tc>
        <w:tc>
          <w:tcPr>
            <w:tcW w:type="dxa" w:w="1305"/>
          </w:tcPr>
          <w:p>
            <w:pPr>
              <w:spacing w:after="0"/>
              <w:jc w:val="right"/>
            </w:pPr>
            <w:r>
              <w:rPr>
                <w:sz w:val="16"/>
              </w:rPr>
              <w:t>0.000316%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$3,574,884,323</w:t>
            </w:r>
          </w:p>
        </w:tc>
        <w:tc>
          <w:tcPr>
            <w:tcW w:type="dxa" w:w="1141"/>
          </w:tcPr>
          <w:p>
            <w:pPr>
              <w:spacing w:after="0"/>
              <w:jc w:val="right"/>
            </w:pPr>
            <w:r>
              <w:rPr>
                <w:sz w:val="16"/>
              </w:rPr>
              <w:t>$7,583,453</w:t>
            </w:r>
          </w:p>
        </w:tc>
        <w:tc>
          <w:tcPr>
            <w:tcW w:type="dxa" w:w="1048"/>
          </w:tcPr>
          <w:p>
            <w:pPr>
              <w:spacing w:after="0"/>
              <w:jc w:val="right"/>
            </w:pPr>
            <w:r>
              <w:rPr>
                <w:sz w:val="16"/>
              </w:rPr>
              <w:t>517</w:t>
            </w:r>
          </w:p>
        </w:tc>
        <w:tc>
          <w:tcPr>
            <w:tcW w:type="dxa" w:w="1037"/>
          </w:tcPr>
          <w:p>
            <w:pPr>
              <w:spacing w:after="0"/>
              <w:jc w:val="right"/>
            </w:pPr>
            <w:r>
              <w:rPr>
                <w:sz w:val="16"/>
              </w:rPr>
              <w:t>$2,639,596</w:t>
            </w:r>
          </w:p>
        </w:tc>
        <w:tc>
          <w:tcPr>
            <w:tcW w:type="dxa" w:w="1126"/>
          </w:tcPr>
          <w:p>
            <w:pPr>
              <w:spacing w:after="0"/>
              <w:jc w:val="right"/>
            </w:pPr>
            <w:r>
              <w:rPr>
                <w:sz w:val="16"/>
              </w:rPr>
              <w:t>$35,854</w:t>
            </w:r>
          </w:p>
        </w:tc>
        <w:tc>
          <w:tcPr>
            <w:tcW w:type="dxa" w:w="1193"/>
          </w:tcPr>
          <w:p>
            <w:pPr>
              <w:spacing w:after="0"/>
              <w:jc w:val="right"/>
            </w:pPr>
            <w:r>
              <w:rPr>
                <w:sz w:val="16"/>
              </w:rPr>
              <w:t>$12,250</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$43,037,770</w:t>
            </w:r>
          </w:p>
        </w:tc>
        <w:tc>
          <w:tcPr>
            <w:tcW w:type="dxa" w:w="1141"/>
          </w:tcPr>
          <w:p>
            <w:pPr>
              <w:spacing w:after="0"/>
              <w:jc w:val="right"/>
            </w:pPr>
          </w:p>
        </w:tc>
        <w:tc>
          <w:tcPr>
            <w:tcW w:type="dxa" w:w="1048"/>
          </w:tcPr>
          <w:p>
            <w:pPr>
              <w:spacing w:after="0"/>
              <w:jc w:val="right"/>
            </w:pPr>
            <w:r>
              <w:rPr>
                <w:sz w:val="16"/>
              </w:rPr>
              <w:t>260</w:t>
            </w:r>
          </w:p>
        </w:tc>
        <w:tc>
          <w:tcPr>
            <w:tcW w:type="dxa" w:w="1037"/>
          </w:tcPr>
          <w:p>
            <w:pPr>
              <w:spacing w:after="0"/>
              <w:jc w:val="right"/>
            </w:pPr>
            <w:r>
              <w:rPr>
                <w:sz w:val="16"/>
              </w:rPr>
              <w:t>$538</w:t>
            </w:r>
          </w:p>
        </w:tc>
        <w:tc>
          <w:tcPr>
            <w:tcW w:type="dxa" w:w="1126"/>
          </w:tcPr>
          <w:p>
            <w:pPr>
              <w:spacing w:after="0"/>
              <w:jc w:val="right"/>
            </w:pPr>
          </w:p>
        </w:tc>
        <w:tc>
          <w:tcPr>
            <w:tcW w:type="dxa" w:w="1193"/>
          </w:tcPr>
          <w:p>
            <w:pPr>
              <w:spacing w:after="0"/>
              <w:jc w:val="right"/>
            </w:pPr>
            <w:r>
              <w:rPr>
                <w:sz w:val="16"/>
              </w:rPr>
              <w:t>$14</w:t>
            </w:r>
          </w:p>
        </w:tc>
        <w:tc>
          <w:tcPr>
            <w:tcW w:type="dxa" w:w="1305"/>
          </w:tcPr>
          <w:p>
            <w:pPr>
              <w:spacing w:after="0"/>
              <w:jc w:val="right"/>
            </w:pPr>
            <w:r>
              <w:rPr>
                <w:sz w:val="16"/>
              </w:rPr>
              <w:t>0.00125%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$3,575,949,890</w:t>
            </w:r>
          </w:p>
        </w:tc>
        <w:tc>
          <w:tcPr>
            <w:tcW w:type="dxa" w:w="1141"/>
          </w:tcPr>
          <w:p>
            <w:pPr>
              <w:spacing w:after="0"/>
              <w:jc w:val="right"/>
            </w:pPr>
          </w:p>
        </w:tc>
        <w:tc>
          <w:tcPr>
            <w:tcW w:type="dxa" w:w="1048"/>
          </w:tcPr>
          <w:p>
            <w:pPr>
              <w:spacing w:after="0"/>
              <w:jc w:val="right"/>
            </w:pPr>
            <w:r>
              <w:rPr>
                <w:sz w:val="16"/>
              </w:rPr>
              <w:t>19,491</w:t>
            </w:r>
          </w:p>
        </w:tc>
        <w:tc>
          <w:tcPr>
            <w:tcW w:type="dxa" w:w="1037"/>
          </w:tcPr>
          <w:p>
            <w:pPr>
              <w:spacing w:after="0"/>
              <w:jc w:val="right"/>
            </w:pPr>
            <w:r>
              <w:rPr>
                <w:sz w:val="16"/>
              </w:rPr>
              <w:t>$9,442</w:t>
            </w:r>
          </w:p>
        </w:tc>
        <w:tc>
          <w:tcPr>
            <w:tcW w:type="dxa" w:w="1126"/>
          </w:tcPr>
          <w:p>
            <w:pPr>
              <w:spacing w:after="0"/>
              <w:jc w:val="right"/>
            </w:pPr>
          </w:p>
        </w:tc>
        <w:tc>
          <w:tcPr>
            <w:tcW w:type="dxa" w:w="1193"/>
          </w:tcPr>
          <w:p>
            <w:pPr>
              <w:spacing w:after="0"/>
              <w:jc w:val="right"/>
            </w:pPr>
            <w:r>
              <w:rPr>
                <w:sz w:val="16"/>
              </w:rPr>
              <w:t>$200,355</w:t>
            </w:r>
          </w:p>
        </w:tc>
        <w:tc>
          <w:tcPr>
            <w:tcW w:type="dxa" w:w="1305"/>
          </w:tcPr>
          <w:p>
            <w:pPr>
              <w:spacing w:after="0"/>
              <w:jc w:val="right"/>
            </w:pPr>
            <w:r>
              <w:rPr>
                <w:sz w:val="16"/>
              </w:rPr>
              <w:t>0.000264%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$67,682</w:t>
            </w:r>
          </w:p>
        </w:tc>
        <w:tc>
          <w:tcPr>
            <w:tcW w:type="dxa" w:w="1126"/>
          </w:tcPr>
          <w:p>
            <w:pPr>
              <w:spacing w:after="0"/>
              <w:jc w:val="right"/>
            </w:pPr>
            <w:r>
              <w:rPr>
                <w:sz w:val="16"/>
              </w:rPr>
              <w:t>$4,089</w:t>
            </w:r>
          </w:p>
        </w:tc>
        <w:tc>
          <w:tcPr>
            <w:tcW w:type="dxa" w:w="1193"/>
          </w:tcPr>
          <w:p>
            <w:pPr>
              <w:spacing w:after="0"/>
              <w:jc w:val="right"/>
            </w:pPr>
            <w:r>
              <w:rPr>
                <w:sz w:val="16"/>
              </w:rPr>
              <w:t>$86,156</w:t>
            </w:r>
          </w:p>
        </w:tc>
        <w:tc>
          <w:tcPr>
            <w:tcW w:type="dxa" w:w="1305"/>
          </w:tcPr>
          <w:p>
            <w:pPr>
              <w:spacing w:after="0"/>
              <w:jc w:val="right"/>
            </w:pPr>
            <w:r>
              <w:rPr>
                <w:sz w:val="16"/>
              </w:rPr>
              <w:t>0.00189%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$482,905</w:t>
            </w:r>
          </w:p>
        </w:tc>
        <w:tc>
          <w:tcPr>
            <w:tcW w:type="dxa" w:w="1126"/>
          </w:tcPr>
          <w:p>
            <w:pPr>
              <w:spacing w:after="0"/>
              <w:jc w:val="right"/>
            </w:pPr>
            <w:r>
              <w:rPr>
                <w:sz w:val="16"/>
              </w:rPr>
              <w:t>$497</w:t>
            </w:r>
          </w:p>
        </w:tc>
        <w:tc>
          <w:tcPr>
            <w:tcW w:type="dxa" w:w="1193"/>
          </w:tcPr>
          <w:p>
            <w:pPr>
              <w:spacing w:after="0"/>
              <w:jc w:val="right"/>
            </w:pPr>
            <w:r>
              <w:rPr>
                <w:sz w:val="16"/>
              </w:rPr>
              <w:t>$276,304</w:t>
            </w:r>
          </w:p>
        </w:tc>
        <w:tc>
          <w:tcPr>
            <w:tcW w:type="dxa" w:w="1305"/>
          </w:tcPr>
          <w:p>
            <w:pPr>
              <w:spacing w:after="0"/>
              <w:jc w:val="right"/>
            </w:pPr>
            <w:r>
              <w:rPr>
                <w:sz w:val="16"/>
              </w:rPr>
              <w:t>0.0135%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$318,901,872</w:t>
            </w:r>
          </w:p>
        </w:tc>
        <w:tc>
          <w:tcPr>
            <w:tcW w:type="dxa" w:w="1141"/>
          </w:tcPr>
          <w:p>
            <w:pPr>
              <w:spacing w:after="0"/>
              <w:jc w:val="right"/>
            </w:pPr>
            <w:r>
              <w:rPr>
                <w:sz w:val="16"/>
              </w:rPr>
              <w:t>$4,459,742</w:t>
            </w:r>
          </w:p>
        </w:tc>
        <w:tc>
          <w:tcPr>
            <w:tcW w:type="dxa" w:w="1048"/>
          </w:tcPr>
          <w:p>
            <w:pPr>
              <w:spacing w:after="0"/>
              <w:jc w:val="right"/>
            </w:pPr>
            <w:r>
              <w:rPr>
                <w:sz w:val="16"/>
              </w:rPr>
              <w:t>3,824</w:t>
            </w:r>
          </w:p>
        </w:tc>
        <w:tc>
          <w:tcPr>
            <w:tcW w:type="dxa" w:w="1037"/>
          </w:tcPr>
          <w:p>
            <w:pPr>
              <w:spacing w:after="0"/>
              <w:jc w:val="right"/>
            </w:pPr>
            <w:r>
              <w:rPr>
                <w:sz w:val="16"/>
              </w:rPr>
              <w:t>$29,298</w:t>
            </w:r>
          </w:p>
        </w:tc>
        <w:tc>
          <w:tcPr>
            <w:tcW w:type="dxa" w:w="1126"/>
          </w:tcPr>
          <w:p>
            <w:pPr>
              <w:spacing w:after="0"/>
              <w:jc w:val="right"/>
            </w:pPr>
            <w:r>
              <w:rPr>
                <w:sz w:val="16"/>
              </w:rPr>
              <w:t>$38</w:t>
            </w:r>
          </w:p>
        </w:tc>
        <w:tc>
          <w:tcPr>
            <w:tcW w:type="dxa" w:w="1193"/>
          </w:tcPr>
          <w:p>
            <w:pPr>
              <w:spacing w:after="0"/>
              <w:jc w:val="right"/>
            </w:pPr>
            <w:r>
              <w:rPr>
                <w:sz w:val="16"/>
              </w:rPr>
              <w:t>$6,616</w:t>
            </w:r>
          </w:p>
        </w:tc>
        <w:tc>
          <w:tcPr>
            <w:tcW w:type="dxa" w:w="1305"/>
          </w:tcPr>
          <w:p>
            <w:pPr>
              <w:spacing w:after="0"/>
              <w:jc w:val="right"/>
            </w:pPr>
            <w:r>
              <w:rPr>
                <w:sz w:val="16"/>
              </w:rPr>
              <w:t>0.00919%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$3,575,949,890</w:t>
            </w:r>
          </w:p>
        </w:tc>
        <w:tc>
          <w:tcPr>
            <w:tcW w:type="dxa" w:w="1141"/>
          </w:tcPr>
          <w:p>
            <w:pPr>
              <w:spacing w:after="0"/>
              <w:jc w:val="right"/>
            </w:pPr>
            <w:r>
              <w:rPr>
                <w:sz w:val="16"/>
              </w:rPr>
              <w:t>$25,192,225</w:t>
            </w:r>
          </w:p>
        </w:tc>
        <w:tc>
          <w:tcPr>
            <w:tcW w:type="dxa" w:w="1048"/>
          </w:tcPr>
          <w:p>
            <w:pPr>
              <w:spacing w:after="0"/>
              <w:jc w:val="right"/>
            </w:pPr>
            <w:r>
              <w:rPr>
                <w:sz w:val="16"/>
              </w:rPr>
              <w:t>19,491</w:t>
            </w:r>
          </w:p>
        </w:tc>
        <w:tc>
          <w:tcPr>
            <w:tcW w:type="dxa" w:w="1037"/>
          </w:tcPr>
          <w:p>
            <w:pPr>
              <w:spacing w:after="0"/>
              <w:jc w:val="right"/>
            </w:pPr>
            <w:r>
              <w:rPr>
                <w:sz w:val="16"/>
              </w:rPr>
              <w:t>$1,816</w:t>
            </w:r>
          </w:p>
        </w:tc>
        <w:tc>
          <w:tcPr>
            <w:tcW w:type="dxa" w:w="1126"/>
          </w:tcPr>
          <w:p>
            <w:pPr>
              <w:spacing w:after="0"/>
              <w:jc w:val="right"/>
            </w:pPr>
            <w:r>
              <w:rPr>
                <w:sz w:val="16"/>
              </w:rPr>
              <w:t>$31</w:t>
            </w:r>
          </w:p>
        </w:tc>
        <w:tc>
          <w:tcPr>
            <w:tcW w:type="dxa" w:w="1193"/>
          </w:tcPr>
          <w:p>
            <w:pPr>
              <w:spacing w:after="0"/>
              <w:jc w:val="right"/>
            </w:pPr>
            <w:r>
              <w:rPr>
                <w:sz w:val="16"/>
              </w:rPr>
              <w:t>$1,209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2026-05-28 (Storm Events through 2026-06-30): 1 county-coded records, 1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$3,575,949,890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$25,192,225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$4,239,910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$1,119,394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Macon County (unincorporated area)</w:t>
            </w:r>
          </w:p>
        </w:tc>
        <w:tc>
          <w:tcPr>
            <w:tcW w:type="dxa" w:w="1499"/>
          </w:tcPr>
          <w:p>
            <w:pPr>
              <w:spacing w:after="0"/>
              <w:jc w:val="left"/>
            </w:pPr>
            <w:r>
              <w:rPr>
                <w:sz w:val="16"/>
              </w:rPr>
              <w:t>010148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Franklin town</w:t>
            </w:r>
          </w:p>
        </w:tc>
        <w:tc>
          <w:tcPr>
            <w:tcW w:type="dxa" w:w="1499"/>
          </w:tcPr>
          <w:p>
            <w:pPr>
              <w:spacing w:after="0"/>
              <w:jc w:val="left"/>
            </w:pPr>
            <w:r>
              <w:rPr>
                <w:sz w:val="16"/>
              </w:rPr>
              <w:t>010385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Notasulga town</w:t>
            </w:r>
          </w:p>
        </w:tc>
        <w:tc>
          <w:tcPr>
            <w:tcW w:type="dxa" w:w="1499"/>
          </w:tcPr>
          <w:p>
            <w:pPr>
              <w:spacing w:after="0"/>
              <w:jc w:val="left"/>
            </w:pPr>
            <w:r>
              <w:rPr>
                <w:sz w:val="16"/>
              </w:rPr>
              <w:t>010149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Shorter town</w:t>
            </w:r>
          </w:p>
        </w:tc>
        <w:tc>
          <w:tcPr>
            <w:tcW w:type="dxa" w:w="1499"/>
          </w:tcPr>
          <w:p>
            <w:pPr>
              <w:spacing w:after="0"/>
              <w:jc w:val="left"/>
            </w:pPr>
            <w:r>
              <w:rPr>
                <w:sz w:val="16"/>
              </w:rPr>
              <w:t>010512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Tuskegee city</w:t>
            </w:r>
          </w:p>
        </w:tc>
        <w:tc>
          <w:tcPr>
            <w:tcW w:type="dxa" w:w="1499"/>
          </w:tcPr>
          <w:p>
            <w:pPr>
              <w:spacing w:after="0"/>
              <w:jc w:val="left"/>
            </w:pPr>
            <w:r>
              <w:rPr>
                <w:sz w:val="16"/>
              </w:rPr>
              <w:t>010150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Macon County, AL: risk-assessment baseline packet, release 2026-10 (data as of 2026-09-28; County area 01087).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AL: Risk-assessment baseline packet</dc:title>
  <dc:subject>Hazard Plain release 2026-10, as of 2026-09-28. Preview: automated baseline</dc:subject>
  <dc:creator>Hazard Plain</dc:creator>
  <cp:keywords>Hazard Plain; hazard mitigation; risk assessment; 01087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