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Geneva County, AL</w:t>
      </w:r>
    </w:p>
    <w:p>
      <w:pPr>
        <w:spacing w:after="120" w:before="0"/>
      </w:pPr>
      <w:r>
        <w:rPr>
          <w:color w:val="555555"/>
          <w:sz w:val="24"/>
        </w:rPr>
        <w:t>Risk-assessment baseline packet</w:t>
      </w:r>
    </w:p>
    <w:p>
      <w:pPr>
        <w:spacing w:after="120" w:before="0"/>
      </w:pPr>
      <w:r>
        <w:rPr>
          <w:b/>
          <w:sz w:val="18"/>
        </w:rPr>
        <w:t xml:space="preserve">County FIPS: </w:t>
      </w:r>
      <w:r>
        <w:rPr>
          <w:sz w:val="18"/>
        </w:rPr>
        <w:t>01061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2026-11-09. Plan: Division B (Southeast Alabama Regional) (FEMA plan 106827), approved 2021-11-10.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2021-11-10: 1 new hazard declaration (1 incident): EM-3618-AL (Hurricane Helene).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157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($5,208,377 a year), Hurricane ($3,438,757) and Tornado ($876,787).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4, SRL 3 (44 CFR 77.2); any definition: 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01061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2026-11-09</w:t>
      </w:r>
    </w:p>
    <w:p>
      <w:pPr>
        <w:keepNext/>
        <w:spacing w:after="40" w:before="0"/>
      </w:pPr>
      <w:r>
        <w:rPr>
          <w:b/>
        </w:rPr>
        <w:t xml:space="preserve">Plan: </w:t>
      </w:r>
      <w:r>
        <w:rPr/>
        <w:t>Division B (Southeast Alabama Regional) (FEMA plan 106827)</w:t>
      </w:r>
    </w:p>
    <w:p>
      <w:pPr>
        <w:keepNext/>
        <w:spacing w:after="40" w:before="0"/>
      </w:pPr>
      <w:r>
        <w:rPr>
          <w:b/>
        </w:rPr>
        <w:t xml:space="preserve">Approved: </w:t>
      </w:r>
      <w:r>
        <w:rPr/>
        <w:t>2021-11-10</w:t>
      </w:r>
    </w:p>
    <w:p>
      <w:pPr>
        <w:keepNext/>
        <w:spacing w:after="40" w:before="0"/>
      </w:pPr>
      <w:r>
        <w:rPr>
          <w:b/>
        </w:rPr>
        <w:t xml:space="preserve">Days to expiry: </w:t>
      </w:r>
      <w:r>
        <w:rPr/>
        <w:t>40</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2021-11-10)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EM-3618-AL (Hurricane Helene)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3 (44 CFR 77.2); any definition: 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95"/>
        <w:gridCol w:w="1394"/>
        <w:gridCol w:w="1988"/>
        <w:gridCol w:w="3574"/>
        <w:gridCol w:w="1037"/>
        <w:gridCol w:w="1037"/>
        <w:gridCol w:w="850"/>
        <w:gridCol w:w="2537"/>
      </w:tblGrid>
      <w:tr>
        <w:trPr>
          <w:cantSplit/>
          <w:tblHeader/>
        </w:trPr>
        <w:tc>
          <w:tcPr>
            <w:tcW w:type="dxa" w:w="1695"/>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988"/>
            <w:shd w:val="clear" w:color="auto" w:fill="E8E8E8"/>
          </w:tcPr>
          <w:p>
            <w:pPr>
              <w:spacing w:after="0"/>
              <w:jc w:val="left"/>
            </w:pPr>
            <w:r>
              <w:rPr>
                <w:b/>
                <w:sz w:val="16"/>
              </w:rPr>
              <w:t>Status</w:t>
            </w:r>
          </w:p>
        </w:tc>
        <w:tc>
          <w:tcPr>
            <w:tcW w:type="dxa" w:w="357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37"/>
            <w:shd w:val="clear" w:color="auto" w:fill="E8E8E8"/>
          </w:tcPr>
          <w:p>
            <w:pPr>
              <w:spacing w:after="0"/>
              <w:jc w:val="left"/>
            </w:pPr>
            <w:r>
              <w:rPr>
                <w:b/>
                <w:sz w:val="16"/>
              </w:rPr>
              <w:t>Notes</w:t>
            </w:r>
          </w:p>
        </w:tc>
      </w:tr>
      <w:tr>
        <w:trPr>
          <w:cantSplit/>
        </w:trPr>
        <w:tc>
          <w:tcPr>
            <w:tcW w:type="dxa" w:w="1695"/>
          </w:tcPr>
          <w:p>
            <w:pPr>
              <w:spacing w:after="0"/>
              <w:jc w:val="left"/>
            </w:pPr>
            <w:r>
              <w:rPr>
                <w:sz w:val="16"/>
              </w:rPr>
              <w:t>Geneva County (unincorporated area)</w:t>
            </w:r>
          </w:p>
        </w:tc>
        <w:tc>
          <w:tcPr>
            <w:tcW w:type="dxa" w:w="1394"/>
          </w:tcPr>
          <w:p>
            <w:pPr>
              <w:spacing w:after="0"/>
              <w:jc w:val="left"/>
            </w:pPr>
            <w:r>
              <w:rPr>
                <w:sz w:val="16"/>
              </w:rPr>
              <w:t>Unincorporated</w:t>
            </w:r>
          </w:p>
        </w:tc>
        <w:tc>
          <w:tcPr>
            <w:tcW w:type="dxa" w:w="1988"/>
          </w:tcPr>
          <w:p>
            <w:pPr>
              <w:spacing w:after="0"/>
              <w:jc w:val="left"/>
            </w:pPr>
            <w:r>
              <w:rPr>
                <w:sz w:val="16"/>
              </w:rPr>
              <w:t>Approved, expires 2026-11-09</w:t>
            </w:r>
          </w:p>
        </w:tc>
        <w:tc>
          <w:tcPr>
            <w:tcW w:type="dxa" w:w="3574"/>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50"/>
          </w:tcPr>
          <w:p>
            <w:pPr>
              <w:spacing w:after="0"/>
              <w:jc w:val="right"/>
            </w:pPr>
            <w:r>
              <w:rPr>
                <w:sz w:val="16"/>
              </w:rPr>
              <w:t>40</w:t>
            </w:r>
          </w:p>
        </w:tc>
        <w:tc>
          <w:tcPr>
            <w:tcW w:type="dxa" w:w="2537"/>
          </w:tcPr>
          <w:p>
            <w:pPr>
              <w:spacing w:after="0"/>
              <w:jc w:val="left"/>
            </w:pPr>
            <w:r>
              <w:rPr>
                <w:sz w:val="16"/>
              </w:rPr>
              <w:t>this jurisdiction approved 2022-01-11</w:t>
            </w:r>
          </w:p>
        </w:tc>
      </w:tr>
      <w:tr>
        <w:trPr>
          <w:cantSplit/>
        </w:trPr>
        <w:tc>
          <w:tcPr>
            <w:tcW w:type="dxa" w:w="1695"/>
          </w:tcPr>
          <w:p>
            <w:pPr>
              <w:spacing w:after="0"/>
              <w:jc w:val="left"/>
            </w:pPr>
            <w:r>
              <w:rPr>
                <w:sz w:val="16"/>
              </w:rPr>
              <w:t>Black town</w:t>
            </w:r>
          </w:p>
        </w:tc>
        <w:tc>
          <w:tcPr>
            <w:tcW w:type="dxa" w:w="1394"/>
          </w:tcPr>
          <w:p>
            <w:pPr>
              <w:spacing w:after="0"/>
              <w:jc w:val="left"/>
            </w:pPr>
            <w:r>
              <w:rPr>
                <w:sz w:val="16"/>
              </w:rPr>
              <w:t>Town</w:t>
            </w:r>
          </w:p>
        </w:tc>
        <w:tc>
          <w:tcPr>
            <w:tcW w:type="dxa" w:w="1988"/>
          </w:tcPr>
          <w:p>
            <w:pPr>
              <w:spacing w:after="0"/>
              <w:jc w:val="left"/>
            </w:pPr>
            <w:r>
              <w:rPr>
                <w:sz w:val="16"/>
              </w:rPr>
              <w:t>Approved, expires 2026-11-09</w:t>
            </w:r>
          </w:p>
        </w:tc>
        <w:tc>
          <w:tcPr>
            <w:tcW w:type="dxa" w:w="3574"/>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50"/>
          </w:tcPr>
          <w:p>
            <w:pPr>
              <w:spacing w:after="0"/>
              <w:jc w:val="right"/>
            </w:pPr>
            <w:r>
              <w:rPr>
                <w:sz w:val="16"/>
              </w:rPr>
              <w:t>40</w:t>
            </w:r>
          </w:p>
        </w:tc>
        <w:tc>
          <w:tcPr>
            <w:tcW w:type="dxa" w:w="2537"/>
          </w:tcPr>
          <w:p>
            <w:pPr>
              <w:spacing w:after="0"/>
              <w:jc w:val="left"/>
            </w:pPr>
            <w:r>
              <w:rPr>
                <w:sz w:val="16"/>
              </w:rPr>
              <w:t>this jurisdiction approved 2023-04-17</w:t>
            </w:r>
          </w:p>
        </w:tc>
      </w:tr>
      <w:tr>
        <w:trPr>
          <w:cantSplit/>
        </w:trPr>
        <w:tc>
          <w:tcPr>
            <w:tcW w:type="dxa" w:w="1695"/>
          </w:tcPr>
          <w:p>
            <w:pPr>
              <w:spacing w:after="0"/>
              <w:jc w:val="left"/>
            </w:pPr>
            <w:r>
              <w:rPr>
                <w:sz w:val="16"/>
              </w:rPr>
              <w:t>Coffee Springs town</w:t>
            </w:r>
          </w:p>
        </w:tc>
        <w:tc>
          <w:tcPr>
            <w:tcW w:type="dxa" w:w="1394"/>
          </w:tcPr>
          <w:p>
            <w:pPr>
              <w:spacing w:after="0"/>
              <w:jc w:val="left"/>
            </w:pPr>
            <w:r>
              <w:rPr>
                <w:sz w:val="16"/>
              </w:rPr>
              <w:t>Town</w:t>
            </w:r>
          </w:p>
        </w:tc>
        <w:tc>
          <w:tcPr>
            <w:tcW w:type="dxa" w:w="1988"/>
          </w:tcPr>
          <w:p>
            <w:pPr>
              <w:spacing w:after="0"/>
              <w:jc w:val="left"/>
            </w:pPr>
            <w:r>
              <w:rPr>
                <w:sz w:val="16"/>
              </w:rPr>
              <w:t>Approved, expires 2026-11-09</w:t>
            </w:r>
          </w:p>
        </w:tc>
        <w:tc>
          <w:tcPr>
            <w:tcW w:type="dxa" w:w="3574"/>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50"/>
          </w:tcPr>
          <w:p>
            <w:pPr>
              <w:spacing w:after="0"/>
              <w:jc w:val="right"/>
            </w:pPr>
            <w:r>
              <w:rPr>
                <w:sz w:val="16"/>
              </w:rPr>
              <w:t>40</w:t>
            </w:r>
          </w:p>
        </w:tc>
        <w:tc>
          <w:tcPr>
            <w:tcW w:type="dxa" w:w="2537"/>
          </w:tcPr>
          <w:p>
            <w:pPr>
              <w:spacing w:after="0"/>
              <w:jc w:val="left"/>
            </w:pPr>
            <w:r>
              <w:rPr>
                <w:sz w:val="16"/>
              </w:rPr>
              <w:t>this jurisdiction approved 2024-06-25</w:t>
            </w:r>
          </w:p>
        </w:tc>
      </w:tr>
      <w:tr>
        <w:trPr>
          <w:cantSplit/>
        </w:trPr>
        <w:tc>
          <w:tcPr>
            <w:tcW w:type="dxa" w:w="1695"/>
          </w:tcPr>
          <w:p>
            <w:pPr>
              <w:spacing w:after="0"/>
              <w:jc w:val="left"/>
            </w:pPr>
            <w:r>
              <w:rPr>
                <w:sz w:val="16"/>
              </w:rPr>
              <w:t>Geneva city</w:t>
            </w:r>
          </w:p>
        </w:tc>
        <w:tc>
          <w:tcPr>
            <w:tcW w:type="dxa" w:w="1394"/>
          </w:tcPr>
          <w:p>
            <w:pPr>
              <w:spacing w:after="0"/>
              <w:jc w:val="left"/>
            </w:pPr>
            <w:r>
              <w:rPr>
                <w:sz w:val="16"/>
              </w:rPr>
              <w:t>City</w:t>
            </w:r>
          </w:p>
        </w:tc>
        <w:tc>
          <w:tcPr>
            <w:tcW w:type="dxa" w:w="1988"/>
          </w:tcPr>
          <w:p>
            <w:pPr>
              <w:spacing w:after="0"/>
              <w:jc w:val="left"/>
            </w:pPr>
            <w:r>
              <w:rPr>
                <w:sz w:val="16"/>
              </w:rPr>
              <w:t>Approved, expires 2026-11-09</w:t>
            </w:r>
          </w:p>
        </w:tc>
        <w:tc>
          <w:tcPr>
            <w:tcW w:type="dxa" w:w="3574"/>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50"/>
          </w:tcPr>
          <w:p>
            <w:pPr>
              <w:spacing w:after="0"/>
              <w:jc w:val="right"/>
            </w:pPr>
            <w:r>
              <w:rPr>
                <w:sz w:val="16"/>
              </w:rPr>
              <w:t>40</w:t>
            </w:r>
          </w:p>
        </w:tc>
        <w:tc>
          <w:tcPr>
            <w:tcW w:type="dxa" w:w="2537"/>
          </w:tcPr>
          <w:p>
            <w:pPr>
              <w:spacing w:after="0"/>
              <w:jc w:val="left"/>
            </w:pPr>
            <w:r>
              <w:rPr>
                <w:sz w:val="16"/>
              </w:rPr>
              <w:t>this jurisdiction approved 2023-04-17</w:t>
            </w:r>
          </w:p>
        </w:tc>
      </w:tr>
      <w:tr>
        <w:trPr>
          <w:cantSplit/>
        </w:trPr>
        <w:tc>
          <w:tcPr>
            <w:tcW w:type="dxa" w:w="1695"/>
          </w:tcPr>
          <w:p>
            <w:pPr>
              <w:spacing w:after="0"/>
              <w:jc w:val="left"/>
            </w:pPr>
            <w:r>
              <w:rPr>
                <w:sz w:val="16"/>
              </w:rPr>
              <w:t>Hartford city</w:t>
            </w:r>
          </w:p>
        </w:tc>
        <w:tc>
          <w:tcPr>
            <w:tcW w:type="dxa" w:w="1394"/>
          </w:tcPr>
          <w:p>
            <w:pPr>
              <w:spacing w:after="0"/>
              <w:jc w:val="left"/>
            </w:pPr>
            <w:r>
              <w:rPr>
                <w:sz w:val="16"/>
              </w:rPr>
              <w:t>City</w:t>
            </w:r>
          </w:p>
        </w:tc>
        <w:tc>
          <w:tcPr>
            <w:tcW w:type="dxa" w:w="1988"/>
          </w:tcPr>
          <w:p>
            <w:pPr>
              <w:spacing w:after="0"/>
              <w:jc w:val="left"/>
            </w:pPr>
            <w:r>
              <w:rPr>
                <w:sz w:val="16"/>
              </w:rPr>
              <w:t>Approved, expires 2026-11-09</w:t>
            </w:r>
          </w:p>
        </w:tc>
        <w:tc>
          <w:tcPr>
            <w:tcW w:type="dxa" w:w="3574"/>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50"/>
          </w:tcPr>
          <w:p>
            <w:pPr>
              <w:spacing w:after="0"/>
              <w:jc w:val="right"/>
            </w:pPr>
            <w:r>
              <w:rPr>
                <w:sz w:val="16"/>
              </w:rPr>
              <w:t>40</w:t>
            </w:r>
          </w:p>
        </w:tc>
        <w:tc>
          <w:tcPr>
            <w:tcW w:type="dxa" w:w="2537"/>
          </w:tcPr>
          <w:p>
            <w:pPr>
              <w:spacing w:after="0"/>
              <w:jc w:val="left"/>
            </w:pPr>
            <w:r>
              <w:rPr>
                <w:sz w:val="16"/>
              </w:rPr>
              <w:t>this jurisdiction approved 2023-04-17</w:t>
            </w:r>
          </w:p>
        </w:tc>
      </w:tr>
      <w:tr>
        <w:trPr>
          <w:cantSplit/>
        </w:trPr>
        <w:tc>
          <w:tcPr>
            <w:tcW w:type="dxa" w:w="1695"/>
          </w:tcPr>
          <w:p>
            <w:pPr>
              <w:spacing w:after="0"/>
              <w:jc w:val="left"/>
            </w:pPr>
            <w:r>
              <w:rPr>
                <w:sz w:val="16"/>
              </w:rPr>
              <w:t>Malvern town</w:t>
            </w:r>
          </w:p>
        </w:tc>
        <w:tc>
          <w:tcPr>
            <w:tcW w:type="dxa" w:w="1394"/>
          </w:tcPr>
          <w:p>
            <w:pPr>
              <w:spacing w:after="0"/>
              <w:jc w:val="left"/>
            </w:pPr>
            <w:r>
              <w:rPr>
                <w:sz w:val="16"/>
              </w:rPr>
              <w:t>Town</w:t>
            </w:r>
          </w:p>
        </w:tc>
        <w:tc>
          <w:tcPr>
            <w:tcW w:type="dxa" w:w="1988"/>
          </w:tcPr>
          <w:p>
            <w:pPr>
              <w:spacing w:after="0"/>
              <w:jc w:val="left"/>
            </w:pPr>
            <w:r>
              <w:rPr>
                <w:sz w:val="16"/>
              </w:rPr>
              <w:t>Approved, expires 2026-11-09</w:t>
            </w:r>
          </w:p>
        </w:tc>
        <w:tc>
          <w:tcPr>
            <w:tcW w:type="dxa" w:w="3574"/>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50"/>
          </w:tcPr>
          <w:p>
            <w:pPr>
              <w:spacing w:after="0"/>
              <w:jc w:val="right"/>
            </w:pPr>
            <w:r>
              <w:rPr>
                <w:sz w:val="16"/>
              </w:rPr>
              <w:t>40</w:t>
            </w:r>
          </w:p>
        </w:tc>
        <w:tc>
          <w:tcPr>
            <w:tcW w:type="dxa" w:w="2537"/>
          </w:tcPr>
          <w:p>
            <w:pPr>
              <w:spacing w:after="0"/>
              <w:jc w:val="left"/>
            </w:pPr>
            <w:r>
              <w:rPr>
                <w:sz w:val="16"/>
              </w:rPr>
              <w:t>this jurisdiction approved 2023-04-17</w:t>
            </w:r>
          </w:p>
        </w:tc>
      </w:tr>
      <w:tr>
        <w:trPr>
          <w:cantSplit/>
        </w:trPr>
        <w:tc>
          <w:tcPr>
            <w:tcW w:type="dxa" w:w="1695"/>
          </w:tcPr>
          <w:p>
            <w:pPr>
              <w:spacing w:after="0"/>
              <w:jc w:val="left"/>
            </w:pPr>
            <w:r>
              <w:rPr>
                <w:sz w:val="16"/>
              </w:rPr>
              <w:t>Samson city</w:t>
            </w:r>
          </w:p>
        </w:tc>
        <w:tc>
          <w:tcPr>
            <w:tcW w:type="dxa" w:w="1394"/>
          </w:tcPr>
          <w:p>
            <w:pPr>
              <w:spacing w:after="0"/>
              <w:jc w:val="left"/>
            </w:pPr>
            <w:r>
              <w:rPr>
                <w:sz w:val="16"/>
              </w:rPr>
              <w:t>City</w:t>
            </w:r>
          </w:p>
        </w:tc>
        <w:tc>
          <w:tcPr>
            <w:tcW w:type="dxa" w:w="1988"/>
          </w:tcPr>
          <w:p>
            <w:pPr>
              <w:spacing w:after="0"/>
              <w:jc w:val="left"/>
            </w:pPr>
            <w:r>
              <w:rPr>
                <w:sz w:val="16"/>
              </w:rPr>
              <w:t>Approved, expires 2026-11-09</w:t>
            </w:r>
          </w:p>
        </w:tc>
        <w:tc>
          <w:tcPr>
            <w:tcW w:type="dxa" w:w="3574"/>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50"/>
          </w:tcPr>
          <w:p>
            <w:pPr>
              <w:spacing w:after="0"/>
              <w:jc w:val="right"/>
            </w:pPr>
            <w:r>
              <w:rPr>
                <w:sz w:val="16"/>
              </w:rPr>
              <w:t>40</w:t>
            </w:r>
          </w:p>
        </w:tc>
        <w:tc>
          <w:tcPr>
            <w:tcW w:type="dxa" w:w="2537"/>
          </w:tcPr>
          <w:p>
            <w:pPr>
              <w:spacing w:after="0"/>
              <w:jc w:val="left"/>
            </w:pPr>
            <w:r>
              <w:rPr>
                <w:sz w:val="16"/>
              </w:rPr>
              <w:t>this jurisdiction approved 2023-04-17</w:t>
            </w:r>
          </w:p>
        </w:tc>
      </w:tr>
      <w:tr>
        <w:trPr>
          <w:cantSplit/>
        </w:trPr>
        <w:tc>
          <w:tcPr>
            <w:tcW w:type="dxa" w:w="1695"/>
          </w:tcPr>
          <w:p>
            <w:pPr>
              <w:spacing w:after="0"/>
              <w:jc w:val="left"/>
            </w:pPr>
            <w:r>
              <w:rPr>
                <w:sz w:val="16"/>
              </w:rPr>
              <w:t>Slocomb city</w:t>
            </w:r>
          </w:p>
        </w:tc>
        <w:tc>
          <w:tcPr>
            <w:tcW w:type="dxa" w:w="1394"/>
          </w:tcPr>
          <w:p>
            <w:pPr>
              <w:spacing w:after="0"/>
              <w:jc w:val="left"/>
            </w:pPr>
            <w:r>
              <w:rPr>
                <w:sz w:val="16"/>
              </w:rPr>
              <w:t>City</w:t>
            </w:r>
          </w:p>
        </w:tc>
        <w:tc>
          <w:tcPr>
            <w:tcW w:type="dxa" w:w="1988"/>
          </w:tcPr>
          <w:p>
            <w:pPr>
              <w:spacing w:after="0"/>
              <w:jc w:val="left"/>
            </w:pPr>
            <w:r>
              <w:rPr>
                <w:sz w:val="16"/>
              </w:rPr>
              <w:t>Approved, expires 2026-11-09</w:t>
            </w:r>
          </w:p>
        </w:tc>
        <w:tc>
          <w:tcPr>
            <w:tcW w:type="dxa" w:w="3574"/>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50"/>
          </w:tcPr>
          <w:p>
            <w:pPr>
              <w:spacing w:after="0"/>
              <w:jc w:val="right"/>
            </w:pPr>
            <w:r>
              <w:rPr>
                <w:sz w:val="16"/>
              </w:rPr>
              <w:t>40</w:t>
            </w:r>
          </w:p>
        </w:tc>
        <w:tc>
          <w:tcPr>
            <w:tcW w:type="dxa" w:w="2537"/>
          </w:tcPr>
          <w:p>
            <w:pPr>
              <w:spacing w:after="0"/>
              <w:jc w:val="left"/>
            </w:pPr>
            <w:r>
              <w:rPr>
                <w:sz w:val="16"/>
              </w:rPr>
              <w:t>this jurisdiction approved 2023-04-17</w:t>
            </w:r>
          </w:p>
        </w:tc>
      </w:tr>
      <w:tr>
        <w:trPr>
          <w:cantSplit/>
        </w:trPr>
        <w:tc>
          <w:tcPr>
            <w:tcW w:type="dxa" w:w="1695"/>
          </w:tcPr>
          <w:p>
            <w:pPr>
              <w:spacing w:after="0"/>
              <w:jc w:val="left"/>
            </w:pPr>
            <w:r>
              <w:rPr>
                <w:sz w:val="16"/>
              </w:rPr>
              <w:t>Geneva City School District</w:t>
            </w:r>
          </w:p>
        </w:tc>
        <w:tc>
          <w:tcPr>
            <w:tcW w:type="dxa" w:w="1394"/>
          </w:tcPr>
          <w:p>
            <w:pPr>
              <w:spacing w:after="0"/>
              <w:jc w:val="left"/>
            </w:pPr>
            <w:r>
              <w:rPr>
                <w:sz w:val="16"/>
              </w:rPr>
              <w:t>School/School District</w:t>
            </w:r>
          </w:p>
        </w:tc>
        <w:tc>
          <w:tcPr>
            <w:tcW w:type="dxa" w:w="1988"/>
          </w:tcPr>
          <w:p>
            <w:pPr>
              <w:spacing w:after="0"/>
              <w:jc w:val="left"/>
            </w:pPr>
            <w:r>
              <w:rPr>
                <w:sz w:val="16"/>
              </w:rPr>
              <w:t>Approved, expires 2026-11-09</w:t>
            </w:r>
          </w:p>
        </w:tc>
        <w:tc>
          <w:tcPr>
            <w:tcW w:type="dxa" w:w="3574"/>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50"/>
          </w:tcPr>
          <w:p>
            <w:pPr>
              <w:spacing w:after="0"/>
              <w:jc w:val="right"/>
            </w:pPr>
            <w:r>
              <w:rPr>
                <w:sz w:val="16"/>
              </w:rPr>
              <w:t>40</w:t>
            </w:r>
          </w:p>
        </w:tc>
        <w:tc>
          <w:tcPr>
            <w:tcW w:type="dxa" w:w="2537"/>
          </w:tcPr>
          <w:p>
            <w:pPr>
              <w:spacing w:after="0"/>
              <w:jc w:val="left"/>
            </w:pPr>
            <w:r>
              <w:rPr>
                <w:sz w:val="16"/>
              </w:rPr>
              <w:t>this jurisdiction approved 2023-04-27</w:t>
            </w:r>
          </w:p>
        </w:tc>
      </w:tr>
      <w:tr>
        <w:trPr>
          <w:cantSplit/>
        </w:trPr>
        <w:tc>
          <w:tcPr>
            <w:tcW w:type="dxa" w:w="1695"/>
          </w:tcPr>
          <w:p>
            <w:pPr>
              <w:spacing w:after="0"/>
              <w:jc w:val="left"/>
            </w:pPr>
            <w:r>
              <w:rPr>
                <w:sz w:val="16"/>
              </w:rPr>
              <w:t>Geneva County School District</w:t>
            </w:r>
          </w:p>
        </w:tc>
        <w:tc>
          <w:tcPr>
            <w:tcW w:type="dxa" w:w="1394"/>
          </w:tcPr>
          <w:p>
            <w:pPr>
              <w:spacing w:after="0"/>
              <w:jc w:val="left"/>
            </w:pPr>
            <w:r>
              <w:rPr>
                <w:sz w:val="16"/>
              </w:rPr>
              <w:t>School/School District</w:t>
            </w:r>
          </w:p>
        </w:tc>
        <w:tc>
          <w:tcPr>
            <w:tcW w:type="dxa" w:w="1988"/>
          </w:tcPr>
          <w:p>
            <w:pPr>
              <w:spacing w:after="0"/>
              <w:jc w:val="left"/>
            </w:pPr>
            <w:r>
              <w:rPr>
                <w:sz w:val="16"/>
              </w:rPr>
              <w:t>Approved, expires 2026-11-09</w:t>
            </w:r>
          </w:p>
        </w:tc>
        <w:tc>
          <w:tcPr>
            <w:tcW w:type="dxa" w:w="3574"/>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50"/>
          </w:tcPr>
          <w:p>
            <w:pPr>
              <w:spacing w:after="0"/>
              <w:jc w:val="right"/>
            </w:pPr>
            <w:r>
              <w:rPr>
                <w:sz w:val="16"/>
              </w:rPr>
              <w:t>40</w:t>
            </w:r>
          </w:p>
        </w:tc>
        <w:tc>
          <w:tcPr>
            <w:tcW w:type="dxa" w:w="2537"/>
          </w:tcPr>
          <w:p>
            <w:pPr>
              <w:spacing w:after="0"/>
              <w:jc w:val="left"/>
            </w:pPr>
            <w:r>
              <w:rPr>
                <w:sz w:val="16"/>
              </w:rPr>
              <w:t>this jurisdiction approved 2023-04-17</w:t>
            </w:r>
          </w:p>
        </w:tc>
      </w:tr>
    </w:tbl>
    <w:p>
      <w:pPr>
        <w:spacing w:after="40" w:before="60"/>
      </w:pPr>
      <w:r>
        <w:rPr>
          <w:sz w:val="15"/>
        </w:rPr>
        <w:t>Plan 106827 lists 91 other participants not on this page, 16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3"/>
        <w:gridCol w:w="1037"/>
        <w:gridCol w:w="1269"/>
        <w:gridCol w:w="1269"/>
        <w:gridCol w:w="1037"/>
        <w:gridCol w:w="1126"/>
        <w:gridCol w:w="1647"/>
        <w:gridCol w:w="1153"/>
        <w:gridCol w:w="1849"/>
        <w:gridCol w:w="3023"/>
      </w:tblGrid>
      <w:tr>
        <w:trPr>
          <w:cantSplit/>
          <w:tblHeader/>
        </w:trPr>
        <w:tc>
          <w:tcPr>
            <w:tcW w:type="dxa" w:w="70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9"/>
            <w:shd w:val="clear" w:color="auto" w:fill="E8E8E8"/>
          </w:tcPr>
          <w:p>
            <w:pPr>
              <w:spacing w:after="0"/>
              <w:jc w:val="left"/>
            </w:pPr>
            <w:r>
              <w:rPr>
                <w:b/>
                <w:sz w:val="16"/>
              </w:rPr>
              <w:t>NRI risk rating</w:t>
            </w:r>
          </w:p>
        </w:tc>
        <w:tc>
          <w:tcPr>
            <w:tcW w:type="dxa" w:w="126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4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23"/>
            <w:shd w:val="clear" w:color="auto" w:fill="E8E8E8"/>
          </w:tcPr>
          <w:p>
            <w:pPr>
              <w:spacing w:after="0"/>
              <w:jc w:val="left"/>
            </w:pPr>
            <w:r>
              <w:rPr>
                <w:b/>
                <w:sz w:val="16"/>
              </w:rPr>
              <w:t>Storm Events coverage note</w:t>
            </w:r>
          </w:p>
        </w:tc>
      </w:tr>
      <w:tr>
        <w:trPr>
          <w:cantSplit/>
        </w:trPr>
        <w:tc>
          <w:tcPr>
            <w:tcW w:type="dxa" w:w="703"/>
          </w:tcPr>
          <w:p>
            <w:pPr>
              <w:spacing w:after="0"/>
              <w:jc w:val="right"/>
            </w:pPr>
            <w:r>
              <w:rPr>
                <w:sz w:val="16"/>
              </w:rPr>
              <w:t>1</w:t>
            </w:r>
          </w:p>
        </w:tc>
        <w:tc>
          <w:tcPr>
            <w:tcW w:type="dxa" w:w="1037"/>
          </w:tcPr>
          <w:p>
            <w:pPr>
              <w:spacing w:after="0"/>
              <w:jc w:val="left"/>
            </w:pPr>
            <w:r>
              <w:rPr>
                <w:sz w:val="16"/>
              </w:rPr>
              <w:t>Inland Flooding</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$5,121,360</w:t>
            </w:r>
          </w:p>
        </w:tc>
        <w:tc>
          <w:tcPr>
            <w:tcW w:type="dxa" w:w="1126"/>
          </w:tcPr>
          <w:p>
            <w:pPr>
              <w:spacing w:after="0"/>
              <w:jc w:val="right"/>
            </w:pPr>
            <w:r>
              <w:rPr>
                <w:sz w:val="16"/>
              </w:rPr>
              <w:t>$65,846</w:t>
            </w:r>
          </w:p>
        </w:tc>
        <w:tc>
          <w:tcPr>
            <w:tcW w:type="dxa" w:w="1647"/>
          </w:tcPr>
          <w:p>
            <w:pPr>
              <w:spacing w:after="0"/>
              <w:jc w:val="right"/>
            </w:pPr>
            <w:r>
              <w:rPr>
                <w:sz w:val="16"/>
              </w:rPr>
              <w:t>$21,171</w:t>
            </w:r>
          </w:p>
        </w:tc>
        <w:tc>
          <w:tcPr>
            <w:tcW w:type="dxa" w:w="1153"/>
          </w:tcPr>
          <w:p>
            <w:pPr>
              <w:spacing w:after="0"/>
              <w:jc w:val="right"/>
            </w:pPr>
            <w:r>
              <w:rPr>
                <w:sz w:val="16"/>
              </w:rPr>
              <w:t>$5,208,377</w:t>
            </w:r>
          </w:p>
        </w:tc>
        <w:tc>
          <w:tcPr>
            <w:tcW w:type="dxa" w:w="1849"/>
          </w:tcPr>
          <w:p>
            <w:pPr>
              <w:spacing w:after="0"/>
              <w:jc w:val="right"/>
            </w:pPr>
            <w:r>
              <w:rPr>
                <w:sz w:val="16"/>
              </w:rPr>
              <w:t>57</w:t>
            </w:r>
          </w:p>
        </w:tc>
        <w:tc>
          <w:tcPr>
            <w:tcW w:type="dxa" w:w="3023"/>
          </w:tcPr>
          <w:p>
            <w:pPr>
              <w:spacing w:after="0"/>
              <w:jc w:val="left"/>
            </w:pPr>
          </w:p>
        </w:tc>
      </w:tr>
      <w:tr>
        <w:trPr>
          <w:cantSplit/>
        </w:trPr>
        <w:tc>
          <w:tcPr>
            <w:tcW w:type="dxa" w:w="703"/>
          </w:tcPr>
          <w:p>
            <w:pPr>
              <w:spacing w:after="0"/>
              <w:jc w:val="right"/>
            </w:pPr>
            <w:r>
              <w:rPr>
                <w:sz w:val="16"/>
              </w:rPr>
              <w:t>2</w:t>
            </w:r>
          </w:p>
        </w:tc>
        <w:tc>
          <w:tcPr>
            <w:tcW w:type="dxa" w:w="1037"/>
          </w:tcPr>
          <w:p>
            <w:pPr>
              <w:spacing w:after="0"/>
              <w:jc w:val="left"/>
            </w:pPr>
            <w:r>
              <w:rPr>
                <w:sz w:val="16"/>
              </w:rPr>
              <w:t>Hurricane</w:t>
            </w:r>
          </w:p>
        </w:tc>
        <w:tc>
          <w:tcPr>
            <w:tcW w:type="dxa" w:w="1269"/>
          </w:tcPr>
          <w:p>
            <w:pPr>
              <w:spacing w:after="0"/>
              <w:jc w:val="left"/>
            </w:pPr>
            <w:r>
              <w:rPr>
                <w:sz w:val="16"/>
              </w:rPr>
              <w:t>Relatively Moderate</w:t>
            </w:r>
          </w:p>
        </w:tc>
        <w:tc>
          <w:tcPr>
            <w:tcW w:type="dxa" w:w="1269"/>
          </w:tcPr>
          <w:p>
            <w:pPr>
              <w:spacing w:after="0"/>
              <w:jc w:val="left"/>
            </w:pPr>
            <w:r>
              <w:rPr>
                <w:sz w:val="16"/>
              </w:rPr>
              <w:t>Relatively Moderate</w:t>
            </w:r>
          </w:p>
        </w:tc>
        <w:tc>
          <w:tcPr>
            <w:tcW w:type="dxa" w:w="1037"/>
          </w:tcPr>
          <w:p>
            <w:pPr>
              <w:spacing w:after="0"/>
              <w:jc w:val="right"/>
            </w:pPr>
            <w:r>
              <w:rPr>
                <w:sz w:val="16"/>
              </w:rPr>
              <w:t>$2,343,299</w:t>
            </w:r>
          </w:p>
        </w:tc>
        <w:tc>
          <w:tcPr>
            <w:tcW w:type="dxa" w:w="1126"/>
          </w:tcPr>
          <w:p>
            <w:pPr>
              <w:spacing w:after="0"/>
              <w:jc w:val="right"/>
            </w:pPr>
            <w:r>
              <w:rPr>
                <w:sz w:val="16"/>
              </w:rPr>
              <w:t>$960,250</w:t>
            </w:r>
          </w:p>
        </w:tc>
        <w:tc>
          <w:tcPr>
            <w:tcW w:type="dxa" w:w="1647"/>
          </w:tcPr>
          <w:p>
            <w:pPr>
              <w:spacing w:after="0"/>
              <w:jc w:val="right"/>
            </w:pPr>
            <w:r>
              <w:rPr>
                <w:sz w:val="16"/>
              </w:rPr>
              <w:t>$135,208</w:t>
            </w:r>
          </w:p>
        </w:tc>
        <w:tc>
          <w:tcPr>
            <w:tcW w:type="dxa" w:w="1153"/>
          </w:tcPr>
          <w:p>
            <w:pPr>
              <w:spacing w:after="0"/>
              <w:jc w:val="right"/>
            </w:pPr>
            <w:r>
              <w:rPr>
                <w:sz w:val="16"/>
              </w:rPr>
              <w:t>$3,438,757</w:t>
            </w:r>
          </w:p>
        </w:tc>
        <w:tc>
          <w:tcPr>
            <w:tcW w:type="dxa" w:w="1849"/>
          </w:tcPr>
          <w:p>
            <w:pPr>
              <w:spacing w:after="0"/>
              <w:jc w:val="right"/>
            </w:pPr>
            <w:r>
              <w:rPr>
                <w:sz w:val="16"/>
              </w:rPr>
              <w:t>12</w:t>
            </w:r>
          </w:p>
        </w:tc>
        <w:tc>
          <w:tcPr>
            <w:tcW w:type="dxa" w:w="3023"/>
          </w:tcPr>
          <w:p>
            <w:pPr>
              <w:spacing w:after="0"/>
              <w:jc w:val="left"/>
            </w:pPr>
          </w:p>
        </w:tc>
      </w:tr>
      <w:tr>
        <w:trPr>
          <w:cantSplit/>
        </w:trPr>
        <w:tc>
          <w:tcPr>
            <w:tcW w:type="dxa" w:w="703"/>
          </w:tcPr>
          <w:p>
            <w:pPr>
              <w:spacing w:after="0"/>
              <w:jc w:val="right"/>
            </w:pPr>
            <w:r>
              <w:rPr>
                <w:sz w:val="16"/>
              </w:rPr>
              <w:t>3</w:t>
            </w:r>
          </w:p>
        </w:tc>
        <w:tc>
          <w:tcPr>
            <w:tcW w:type="dxa" w:w="1037"/>
          </w:tcPr>
          <w:p>
            <w:pPr>
              <w:spacing w:after="0"/>
              <w:jc w:val="left"/>
            </w:pPr>
            <w:r>
              <w:rPr>
                <w:sz w:val="16"/>
              </w:rPr>
              <w:t>Tornado</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$298,462</w:t>
            </w:r>
          </w:p>
        </w:tc>
        <w:tc>
          <w:tcPr>
            <w:tcW w:type="dxa" w:w="1126"/>
          </w:tcPr>
          <w:p>
            <w:pPr>
              <w:spacing w:after="0"/>
              <w:jc w:val="right"/>
            </w:pPr>
            <w:r>
              <w:rPr>
                <w:sz w:val="16"/>
              </w:rPr>
              <w:t>$1,440</w:t>
            </w:r>
          </w:p>
        </w:tc>
        <w:tc>
          <w:tcPr>
            <w:tcW w:type="dxa" w:w="1647"/>
          </w:tcPr>
          <w:p>
            <w:pPr>
              <w:spacing w:after="0"/>
              <w:jc w:val="right"/>
            </w:pPr>
            <w:r>
              <w:rPr>
                <w:sz w:val="16"/>
              </w:rPr>
              <w:t>$576,885</w:t>
            </w:r>
          </w:p>
        </w:tc>
        <w:tc>
          <w:tcPr>
            <w:tcW w:type="dxa" w:w="1153"/>
          </w:tcPr>
          <w:p>
            <w:pPr>
              <w:spacing w:after="0"/>
              <w:jc w:val="right"/>
            </w:pPr>
            <w:r>
              <w:rPr>
                <w:sz w:val="16"/>
              </w:rPr>
              <w:t>$876,787</w:t>
            </w:r>
          </w:p>
        </w:tc>
        <w:tc>
          <w:tcPr>
            <w:tcW w:type="dxa" w:w="1849"/>
          </w:tcPr>
          <w:p>
            <w:pPr>
              <w:spacing w:after="0"/>
              <w:jc w:val="right"/>
            </w:pPr>
            <w:r>
              <w:rPr>
                <w:sz w:val="16"/>
              </w:rPr>
              <w:t>25</w:t>
            </w:r>
          </w:p>
        </w:tc>
        <w:tc>
          <w:tcPr>
            <w:tcW w:type="dxa" w:w="3023"/>
          </w:tcPr>
          <w:p>
            <w:pPr>
              <w:spacing w:after="0"/>
              <w:jc w:val="left"/>
            </w:pPr>
          </w:p>
        </w:tc>
      </w:tr>
      <w:tr>
        <w:trPr>
          <w:cantSplit/>
        </w:trPr>
        <w:tc>
          <w:tcPr>
            <w:tcW w:type="dxa" w:w="703"/>
          </w:tcPr>
          <w:p>
            <w:pPr>
              <w:spacing w:after="0"/>
              <w:jc w:val="right"/>
            </w:pPr>
            <w:r>
              <w:rPr>
                <w:sz w:val="16"/>
              </w:rPr>
              <w:t>4</w:t>
            </w:r>
          </w:p>
        </w:tc>
        <w:tc>
          <w:tcPr>
            <w:tcW w:type="dxa" w:w="1037"/>
          </w:tcPr>
          <w:p>
            <w:pPr>
              <w:spacing w:after="0"/>
              <w:jc w:val="left"/>
            </w:pPr>
            <w:r>
              <w:rPr>
                <w:sz w:val="16"/>
              </w:rPr>
              <w:t>Cold Wave</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$1,301</w:t>
            </w:r>
          </w:p>
        </w:tc>
        <w:tc>
          <w:tcPr>
            <w:tcW w:type="dxa" w:w="1126"/>
          </w:tcPr>
          <w:p>
            <w:pPr>
              <w:spacing w:after="0"/>
              <w:jc w:val="right"/>
            </w:pPr>
            <w:r>
              <w:rPr>
                <w:sz w:val="16"/>
              </w:rPr>
              <w:t>$393,427</w:t>
            </w:r>
          </w:p>
        </w:tc>
        <w:tc>
          <w:tcPr>
            <w:tcW w:type="dxa" w:w="1647"/>
          </w:tcPr>
          <w:p>
            <w:pPr>
              <w:spacing w:after="0"/>
              <w:jc w:val="right"/>
            </w:pPr>
            <w:r>
              <w:rPr>
                <w:sz w:val="16"/>
              </w:rPr>
              <w:t>$381,962</w:t>
            </w:r>
          </w:p>
        </w:tc>
        <w:tc>
          <w:tcPr>
            <w:tcW w:type="dxa" w:w="1153"/>
          </w:tcPr>
          <w:p>
            <w:pPr>
              <w:spacing w:after="0"/>
              <w:jc w:val="right"/>
            </w:pPr>
            <w:r>
              <w:rPr>
                <w:sz w:val="16"/>
              </w:rPr>
              <w:t>$776,689</w:t>
            </w:r>
          </w:p>
        </w:tc>
        <w:tc>
          <w:tcPr>
            <w:tcW w:type="dxa" w:w="1849"/>
          </w:tcPr>
          <w:p>
            <w:pPr>
              <w:spacing w:after="0"/>
              <w:jc w:val="right"/>
            </w:pPr>
            <w:r>
              <w:rPr>
                <w:sz w:val="16"/>
              </w:rPr>
              <w:t>2</w:t>
            </w:r>
          </w:p>
        </w:tc>
        <w:tc>
          <w:tcPr>
            <w:tcW w:type="dxa" w:w="3023"/>
          </w:tcPr>
          <w:p>
            <w:pPr>
              <w:spacing w:after="0"/>
              <w:jc w:val="left"/>
            </w:pPr>
          </w:p>
        </w:tc>
      </w:tr>
      <w:tr>
        <w:trPr>
          <w:cantSplit/>
        </w:trPr>
        <w:tc>
          <w:tcPr>
            <w:tcW w:type="dxa" w:w="703"/>
          </w:tcPr>
          <w:p>
            <w:pPr>
              <w:spacing w:after="0"/>
              <w:jc w:val="right"/>
            </w:pPr>
            <w:r>
              <w:rPr>
                <w:sz w:val="16"/>
              </w:rPr>
              <w:t>5</w:t>
            </w:r>
          </w:p>
        </w:tc>
        <w:tc>
          <w:tcPr>
            <w:tcW w:type="dxa" w:w="1037"/>
          </w:tcPr>
          <w:p>
            <w:pPr>
              <w:spacing w:after="0"/>
              <w:jc w:val="left"/>
            </w:pPr>
            <w:r>
              <w:rPr>
                <w:sz w:val="16"/>
              </w:rPr>
              <w:t>Drought</w:t>
            </w:r>
          </w:p>
        </w:tc>
        <w:tc>
          <w:tcPr>
            <w:tcW w:type="dxa" w:w="1269"/>
          </w:tcPr>
          <w:p>
            <w:pPr>
              <w:spacing w:after="0"/>
              <w:jc w:val="left"/>
            </w:pPr>
            <w:r>
              <w:rPr>
                <w:sz w:val="16"/>
              </w:rPr>
              <w:t>Relatively Moderate</w:t>
            </w:r>
          </w:p>
        </w:tc>
        <w:tc>
          <w:tcPr>
            <w:tcW w:type="dxa" w:w="1269"/>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$353,071</w:t>
            </w:r>
          </w:p>
        </w:tc>
        <w:tc>
          <w:tcPr>
            <w:tcW w:type="dxa" w:w="1647"/>
          </w:tcPr>
          <w:p>
            <w:pPr>
              <w:spacing w:after="0"/>
              <w:jc w:val="right"/>
            </w:pPr>
            <w:r>
              <w:rPr>
                <w:sz w:val="16"/>
              </w:rPr>
              <w:t>n/a</w:t>
            </w:r>
          </w:p>
        </w:tc>
        <w:tc>
          <w:tcPr>
            <w:tcW w:type="dxa" w:w="1153"/>
          </w:tcPr>
          <w:p>
            <w:pPr>
              <w:spacing w:after="0"/>
              <w:jc w:val="right"/>
            </w:pPr>
            <w:r>
              <w:rPr>
                <w:sz w:val="16"/>
              </w:rPr>
              <w:t>$353,071</w:t>
            </w:r>
          </w:p>
        </w:tc>
        <w:tc>
          <w:tcPr>
            <w:tcW w:type="dxa" w:w="1849"/>
          </w:tcPr>
          <w:p>
            <w:pPr>
              <w:spacing w:after="0"/>
              <w:jc w:val="right"/>
            </w:pPr>
            <w:r>
              <w:rPr>
                <w:sz w:val="16"/>
              </w:rPr>
              <w:t>46</w:t>
            </w:r>
          </w:p>
        </w:tc>
        <w:tc>
          <w:tcPr>
            <w:tcW w:type="dxa" w:w="3023"/>
          </w:tcPr>
          <w:p>
            <w:pPr>
              <w:spacing w:after="0"/>
              <w:jc w:val="left"/>
            </w:pPr>
          </w:p>
        </w:tc>
      </w:tr>
      <w:tr>
        <w:trPr>
          <w:cantSplit/>
        </w:trPr>
        <w:tc>
          <w:tcPr>
            <w:tcW w:type="dxa" w:w="703"/>
          </w:tcPr>
          <w:p>
            <w:pPr>
              <w:spacing w:after="0"/>
              <w:jc w:val="right"/>
            </w:pPr>
            <w:r>
              <w:rPr>
                <w:sz w:val="16"/>
              </w:rPr>
              <w:t>6</w:t>
            </w:r>
          </w:p>
        </w:tc>
        <w:tc>
          <w:tcPr>
            <w:tcW w:type="dxa" w:w="1037"/>
          </w:tcPr>
          <w:p>
            <w:pPr>
              <w:spacing w:after="0"/>
              <w:jc w:val="left"/>
            </w:pPr>
            <w:r>
              <w:rPr>
                <w:sz w:val="16"/>
              </w:rPr>
              <w:t>Lightning</w:t>
            </w:r>
          </w:p>
        </w:tc>
        <w:tc>
          <w:tcPr>
            <w:tcW w:type="dxa" w:w="1269"/>
          </w:tcPr>
          <w:p>
            <w:pPr>
              <w:spacing w:after="0"/>
              <w:jc w:val="left"/>
            </w:pPr>
            <w:r>
              <w:rPr>
                <w:sz w:val="16"/>
              </w:rPr>
              <w:t>Relatively Moderate</w:t>
            </w:r>
          </w:p>
        </w:tc>
        <w:tc>
          <w:tcPr>
            <w:tcW w:type="dxa" w:w="1269"/>
          </w:tcPr>
          <w:p>
            <w:pPr>
              <w:spacing w:after="0"/>
              <w:jc w:val="left"/>
            </w:pPr>
            <w:r>
              <w:rPr>
                <w:sz w:val="16"/>
              </w:rPr>
              <w:t>Relatively Moderate</w:t>
            </w:r>
          </w:p>
        </w:tc>
        <w:tc>
          <w:tcPr>
            <w:tcW w:type="dxa" w:w="1037"/>
          </w:tcPr>
          <w:p>
            <w:pPr>
              <w:spacing w:after="0"/>
              <w:jc w:val="right"/>
            </w:pPr>
            <w:r>
              <w:rPr>
                <w:sz w:val="16"/>
              </w:rPr>
              <w:t>$28,023</w:t>
            </w:r>
          </w:p>
        </w:tc>
        <w:tc>
          <w:tcPr>
            <w:tcW w:type="dxa" w:w="1126"/>
          </w:tcPr>
          <w:p>
            <w:pPr>
              <w:spacing w:after="0"/>
              <w:jc w:val="right"/>
            </w:pPr>
            <w:r>
              <w:rPr>
                <w:sz w:val="16"/>
              </w:rPr>
              <w:t>n/a</w:t>
            </w:r>
          </w:p>
        </w:tc>
        <w:tc>
          <w:tcPr>
            <w:tcW w:type="dxa" w:w="1647"/>
          </w:tcPr>
          <w:p>
            <w:pPr>
              <w:spacing w:after="0"/>
              <w:jc w:val="right"/>
            </w:pPr>
            <w:r>
              <w:rPr>
                <w:sz w:val="16"/>
              </w:rPr>
              <w:t>$311,857</w:t>
            </w:r>
          </w:p>
        </w:tc>
        <w:tc>
          <w:tcPr>
            <w:tcW w:type="dxa" w:w="1153"/>
          </w:tcPr>
          <w:p>
            <w:pPr>
              <w:spacing w:after="0"/>
              <w:jc w:val="right"/>
            </w:pPr>
            <w:r>
              <w:rPr>
                <w:sz w:val="16"/>
              </w:rPr>
              <w:t>$339,880</w:t>
            </w:r>
          </w:p>
        </w:tc>
        <w:tc>
          <w:tcPr>
            <w:tcW w:type="dxa" w:w="1849"/>
          </w:tcPr>
          <w:p>
            <w:pPr>
              <w:spacing w:after="0"/>
              <w:jc w:val="right"/>
            </w:pPr>
            <w:r>
              <w:rPr>
                <w:sz w:val="16"/>
              </w:rPr>
              <w:t>4</w:t>
            </w:r>
          </w:p>
        </w:tc>
        <w:tc>
          <w:tcPr>
            <w:tcW w:type="dxa" w:w="3023"/>
          </w:tcPr>
          <w:p>
            <w:pPr>
              <w:spacing w:after="0"/>
              <w:jc w:val="left"/>
            </w:pPr>
          </w:p>
        </w:tc>
      </w:tr>
      <w:tr>
        <w:trPr>
          <w:cantSplit/>
        </w:trPr>
        <w:tc>
          <w:tcPr>
            <w:tcW w:type="dxa" w:w="703"/>
          </w:tcPr>
          <w:p>
            <w:pPr>
              <w:spacing w:after="0"/>
              <w:jc w:val="right"/>
            </w:pPr>
            <w:r>
              <w:rPr>
                <w:sz w:val="16"/>
              </w:rPr>
              <w:t>7</w:t>
            </w:r>
          </w:p>
        </w:tc>
        <w:tc>
          <w:tcPr>
            <w:tcW w:type="dxa" w:w="1037"/>
          </w:tcPr>
          <w:p>
            <w:pPr>
              <w:spacing w:after="0"/>
              <w:jc w:val="left"/>
            </w:pPr>
            <w:r>
              <w:rPr>
                <w:sz w:val="16"/>
              </w:rPr>
              <w:t>Heat Wave</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$19</w:t>
            </w:r>
          </w:p>
        </w:tc>
        <w:tc>
          <w:tcPr>
            <w:tcW w:type="dxa" w:w="1126"/>
          </w:tcPr>
          <w:p>
            <w:pPr>
              <w:spacing w:after="0"/>
              <w:jc w:val="right"/>
            </w:pPr>
            <w:r>
              <w:rPr>
                <w:sz w:val="16"/>
              </w:rPr>
              <w:t>$1,944</w:t>
            </w:r>
          </w:p>
        </w:tc>
        <w:tc>
          <w:tcPr>
            <w:tcW w:type="dxa" w:w="1647"/>
          </w:tcPr>
          <w:p>
            <w:pPr>
              <w:spacing w:after="0"/>
              <w:jc w:val="right"/>
            </w:pPr>
            <w:r>
              <w:rPr>
                <w:sz w:val="16"/>
              </w:rPr>
              <w:t>$284,456</w:t>
            </w:r>
          </w:p>
        </w:tc>
        <w:tc>
          <w:tcPr>
            <w:tcW w:type="dxa" w:w="1153"/>
          </w:tcPr>
          <w:p>
            <w:pPr>
              <w:spacing w:after="0"/>
              <w:jc w:val="right"/>
            </w:pPr>
            <w:r>
              <w:rPr>
                <w:sz w:val="16"/>
              </w:rPr>
              <w:t>$286,419</w:t>
            </w:r>
          </w:p>
        </w:tc>
        <w:tc>
          <w:tcPr>
            <w:tcW w:type="dxa" w:w="1849"/>
          </w:tcPr>
          <w:p>
            <w:pPr>
              <w:spacing w:after="0"/>
              <w:jc w:val="right"/>
            </w:pPr>
            <w:r>
              <w:rPr>
                <w:sz w:val="16"/>
              </w:rPr>
              <w:t>6</w:t>
            </w:r>
          </w:p>
        </w:tc>
        <w:tc>
          <w:tcPr>
            <w:tcW w:type="dxa" w:w="3023"/>
          </w:tcPr>
          <w:p>
            <w:pPr>
              <w:spacing w:after="0"/>
              <w:jc w:val="left"/>
            </w:pPr>
          </w:p>
        </w:tc>
      </w:tr>
      <w:tr>
        <w:trPr>
          <w:cantSplit/>
        </w:trPr>
        <w:tc>
          <w:tcPr>
            <w:tcW w:type="dxa" w:w="703"/>
          </w:tcPr>
          <w:p>
            <w:pPr>
              <w:spacing w:after="0"/>
              <w:jc w:val="right"/>
            </w:pPr>
            <w:r>
              <w:rPr>
                <w:sz w:val="16"/>
              </w:rPr>
              <w:t>8</w:t>
            </w:r>
          </w:p>
        </w:tc>
        <w:tc>
          <w:tcPr>
            <w:tcW w:type="dxa" w:w="1037"/>
          </w:tcPr>
          <w:p>
            <w:pPr>
              <w:spacing w:after="0"/>
              <w:jc w:val="left"/>
            </w:pPr>
            <w:r>
              <w:rPr>
                <w:sz w:val="16"/>
              </w:rPr>
              <w:t>Strong Wind</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$89,203</w:t>
            </w:r>
          </w:p>
        </w:tc>
        <w:tc>
          <w:tcPr>
            <w:tcW w:type="dxa" w:w="1126"/>
          </w:tcPr>
          <w:p>
            <w:pPr>
              <w:spacing w:after="0"/>
              <w:jc w:val="right"/>
            </w:pPr>
            <w:r>
              <w:rPr>
                <w:sz w:val="16"/>
              </w:rPr>
              <w:t>$1,636</w:t>
            </w:r>
          </w:p>
        </w:tc>
        <w:tc>
          <w:tcPr>
            <w:tcW w:type="dxa" w:w="1647"/>
          </w:tcPr>
          <w:p>
            <w:pPr>
              <w:spacing w:after="0"/>
              <w:jc w:val="right"/>
            </w:pPr>
            <w:r>
              <w:rPr>
                <w:sz w:val="16"/>
              </w:rPr>
              <w:t>$148,493</w:t>
            </w:r>
          </w:p>
        </w:tc>
        <w:tc>
          <w:tcPr>
            <w:tcW w:type="dxa" w:w="1153"/>
          </w:tcPr>
          <w:p>
            <w:pPr>
              <w:spacing w:after="0"/>
              <w:jc w:val="right"/>
            </w:pPr>
            <w:r>
              <w:rPr>
                <w:sz w:val="16"/>
              </w:rPr>
              <w:t>$239,332</w:t>
            </w:r>
          </w:p>
        </w:tc>
        <w:tc>
          <w:tcPr>
            <w:tcW w:type="dxa" w:w="1849"/>
          </w:tcPr>
          <w:p>
            <w:pPr>
              <w:spacing w:after="0"/>
              <w:jc w:val="right"/>
            </w:pPr>
            <w:r>
              <w:rPr>
                <w:sz w:val="16"/>
              </w:rPr>
              <w:t>283</w:t>
            </w:r>
          </w:p>
        </w:tc>
        <w:tc>
          <w:tcPr>
            <w:tcW w:type="dxa" w:w="3023"/>
          </w:tcPr>
          <w:p>
            <w:pPr>
              <w:spacing w:after="0"/>
              <w:jc w:val="left"/>
            </w:pPr>
            <w:r>
              <w:rPr>
                <w:sz w:val="16"/>
              </w:rPr>
              <w:t>Includes 1 Strong Wind record (a NOAA non-thunderstorm wind type, outside NRI's Strong Wind definition).</w:t>
            </w:r>
          </w:p>
        </w:tc>
      </w:tr>
      <w:tr>
        <w:trPr>
          <w:cantSplit/>
        </w:trPr>
        <w:tc>
          <w:tcPr>
            <w:tcW w:type="dxa" w:w="703"/>
          </w:tcPr>
          <w:p>
            <w:pPr>
              <w:spacing w:after="0"/>
              <w:jc w:val="right"/>
            </w:pPr>
            <w:r>
              <w:rPr>
                <w:sz w:val="16"/>
              </w:rPr>
              <w:t>9</w:t>
            </w:r>
          </w:p>
        </w:tc>
        <w:tc>
          <w:tcPr>
            <w:tcW w:type="dxa" w:w="1037"/>
          </w:tcPr>
          <w:p>
            <w:pPr>
              <w:spacing w:after="0"/>
              <w:jc w:val="left"/>
            </w:pPr>
            <w:r>
              <w:rPr>
                <w:sz w:val="16"/>
              </w:rPr>
              <w:t>Earthquake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$102,136</w:t>
            </w:r>
          </w:p>
        </w:tc>
        <w:tc>
          <w:tcPr>
            <w:tcW w:type="dxa" w:w="1126"/>
          </w:tcPr>
          <w:p>
            <w:pPr>
              <w:spacing w:after="0"/>
              <w:jc w:val="right"/>
            </w:pPr>
            <w:r>
              <w:rPr>
                <w:sz w:val="16"/>
              </w:rPr>
              <w:t>n/a</w:t>
            </w:r>
          </w:p>
        </w:tc>
        <w:tc>
          <w:tcPr>
            <w:tcW w:type="dxa" w:w="1647"/>
          </w:tcPr>
          <w:p>
            <w:pPr>
              <w:spacing w:after="0"/>
              <w:jc w:val="right"/>
            </w:pPr>
            <w:r>
              <w:rPr>
                <w:sz w:val="16"/>
              </w:rPr>
              <w:t>$46,133</w:t>
            </w:r>
          </w:p>
        </w:tc>
        <w:tc>
          <w:tcPr>
            <w:tcW w:type="dxa" w:w="1153"/>
          </w:tcPr>
          <w:p>
            <w:pPr>
              <w:spacing w:after="0"/>
              <w:jc w:val="right"/>
            </w:pPr>
            <w:r>
              <w:rPr>
                <w:sz w:val="16"/>
              </w:rPr>
              <w:t>$148,269</w:t>
            </w:r>
          </w:p>
        </w:tc>
        <w:tc>
          <w:tcPr>
            <w:tcW w:type="dxa" w:w="1849"/>
          </w:tcPr>
          <w:p>
            <w:pPr>
              <w:spacing w:after="0"/>
              <w:jc w:val="right"/>
            </w:pPr>
          </w:p>
        </w:tc>
        <w:tc>
          <w:tcPr>
            <w:tcW w:type="dxa" w:w="3023"/>
          </w:tcPr>
          <w:p>
            <w:pPr>
              <w:spacing w:after="0"/>
              <w:jc w:val="left"/>
            </w:pPr>
            <w:r>
              <w:rPr>
                <w:sz w:val="16"/>
              </w:rPr>
              <w:t>Storm Events does not record earthquakes.</w:t>
            </w:r>
          </w:p>
        </w:tc>
      </w:tr>
      <w:tr>
        <w:trPr>
          <w:cantSplit/>
        </w:trPr>
        <w:tc>
          <w:tcPr>
            <w:tcW w:type="dxa" w:w="703"/>
          </w:tcPr>
          <w:p>
            <w:pPr>
              <w:spacing w:after="0"/>
              <w:jc w:val="right"/>
            </w:pPr>
            <w:r>
              <w:rPr>
                <w:sz w:val="16"/>
              </w:rPr>
              <w:t>10</w:t>
            </w:r>
          </w:p>
        </w:tc>
        <w:tc>
          <w:tcPr>
            <w:tcW w:type="dxa" w:w="1037"/>
          </w:tcPr>
          <w:p>
            <w:pPr>
              <w:spacing w:after="0"/>
              <w:jc w:val="left"/>
            </w:pPr>
            <w:r>
              <w:rPr>
                <w:sz w:val="16"/>
              </w:rPr>
              <w:t>Hail</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$7,685</w:t>
            </w:r>
          </w:p>
        </w:tc>
        <w:tc>
          <w:tcPr>
            <w:tcW w:type="dxa" w:w="1126"/>
          </w:tcPr>
          <w:p>
            <w:pPr>
              <w:spacing w:after="0"/>
              <w:jc w:val="right"/>
            </w:pPr>
            <w:r>
              <w:rPr>
                <w:sz w:val="16"/>
              </w:rPr>
              <w:t>$8,068</w:t>
            </w:r>
          </w:p>
        </w:tc>
        <w:tc>
          <w:tcPr>
            <w:tcW w:type="dxa" w:w="1647"/>
          </w:tcPr>
          <w:p>
            <w:pPr>
              <w:spacing w:after="0"/>
              <w:jc w:val="right"/>
            </w:pPr>
            <w:r>
              <w:rPr>
                <w:sz w:val="16"/>
              </w:rPr>
              <w:t>$17,652</w:t>
            </w:r>
          </w:p>
        </w:tc>
        <w:tc>
          <w:tcPr>
            <w:tcW w:type="dxa" w:w="1153"/>
          </w:tcPr>
          <w:p>
            <w:pPr>
              <w:spacing w:after="0"/>
              <w:jc w:val="right"/>
            </w:pPr>
            <w:r>
              <w:rPr>
                <w:sz w:val="16"/>
              </w:rPr>
              <w:t>$33,405</w:t>
            </w:r>
          </w:p>
        </w:tc>
        <w:tc>
          <w:tcPr>
            <w:tcW w:type="dxa" w:w="1849"/>
          </w:tcPr>
          <w:p>
            <w:pPr>
              <w:spacing w:after="0"/>
              <w:jc w:val="right"/>
            </w:pPr>
            <w:r>
              <w:rPr>
                <w:sz w:val="16"/>
              </w:rPr>
              <w:t>25</w:t>
            </w:r>
          </w:p>
        </w:tc>
        <w:tc>
          <w:tcPr>
            <w:tcW w:type="dxa" w:w="3023"/>
          </w:tcPr>
          <w:p>
            <w:pPr>
              <w:spacing w:after="0"/>
              <w:jc w:val="left"/>
            </w:pPr>
          </w:p>
        </w:tc>
      </w:tr>
      <w:tr>
        <w:trPr>
          <w:cantSplit/>
        </w:trPr>
        <w:tc>
          <w:tcPr>
            <w:tcW w:type="dxa" w:w="703"/>
          </w:tcPr>
          <w:p>
            <w:pPr>
              <w:spacing w:after="0"/>
              <w:jc w:val="right"/>
            </w:pPr>
            <w:r>
              <w:rPr>
                <w:sz w:val="16"/>
              </w:rPr>
              <w:t>11</w:t>
            </w:r>
          </w:p>
        </w:tc>
        <w:tc>
          <w:tcPr>
            <w:tcW w:type="dxa" w:w="1037"/>
          </w:tcPr>
          <w:p>
            <w:pPr>
              <w:spacing w:after="0"/>
              <w:jc w:val="left"/>
            </w:pPr>
            <w:r>
              <w:rPr>
                <w:sz w:val="16"/>
              </w:rPr>
              <w:t>Ice Storm</w:t>
            </w:r>
          </w:p>
        </w:tc>
        <w:tc>
          <w:tcPr>
            <w:tcW w:type="dxa" w:w="1269"/>
          </w:tcPr>
          <w:p>
            <w:pPr>
              <w:spacing w:after="0"/>
              <w:jc w:val="left"/>
            </w:pPr>
            <w:r>
              <w:rPr>
                <w:sz w:val="16"/>
              </w:rPr>
              <w:t>Relatively Low</w:t>
            </w:r>
          </w:p>
        </w:tc>
        <w:tc>
          <w:tcPr>
            <w:tcW w:type="dxa" w:w="1269"/>
          </w:tcPr>
          <w:p>
            <w:pPr>
              <w:spacing w:after="0"/>
              <w:jc w:val="left"/>
            </w:pPr>
            <w:r>
              <w:rPr>
                <w:sz w:val="16"/>
              </w:rPr>
              <w:t>Very Low</w:t>
            </w:r>
          </w:p>
        </w:tc>
        <w:tc>
          <w:tcPr>
            <w:tcW w:type="dxa" w:w="1037"/>
          </w:tcPr>
          <w:p>
            <w:pPr>
              <w:spacing w:after="0"/>
              <w:jc w:val="right"/>
            </w:pPr>
            <w:r>
              <w:rPr>
                <w:sz w:val="16"/>
              </w:rPr>
              <w:t>$17,896</w:t>
            </w:r>
          </w:p>
        </w:tc>
        <w:tc>
          <w:tcPr>
            <w:tcW w:type="dxa" w:w="1126"/>
          </w:tcPr>
          <w:p>
            <w:pPr>
              <w:spacing w:after="0"/>
              <w:jc w:val="right"/>
            </w:pPr>
            <w:r>
              <w:rPr>
                <w:sz w:val="16"/>
              </w:rPr>
              <w:t>n/a</w:t>
            </w:r>
          </w:p>
        </w:tc>
        <w:tc>
          <w:tcPr>
            <w:tcW w:type="dxa" w:w="1647"/>
          </w:tcPr>
          <w:p>
            <w:pPr>
              <w:spacing w:after="0"/>
              <w:jc w:val="right"/>
            </w:pPr>
            <w:r>
              <w:rPr>
                <w:sz w:val="16"/>
              </w:rPr>
              <w:t>$1,816</w:t>
            </w:r>
          </w:p>
        </w:tc>
        <w:tc>
          <w:tcPr>
            <w:tcW w:type="dxa" w:w="1153"/>
          </w:tcPr>
          <w:p>
            <w:pPr>
              <w:spacing w:after="0"/>
              <w:jc w:val="right"/>
            </w:pPr>
            <w:r>
              <w:rPr>
                <w:sz w:val="16"/>
              </w:rPr>
              <w:t>$19,712</w:t>
            </w:r>
          </w:p>
        </w:tc>
        <w:tc>
          <w:tcPr>
            <w:tcW w:type="dxa" w:w="1849"/>
          </w:tcPr>
          <w:p>
            <w:pPr>
              <w:spacing w:after="0"/>
              <w:jc w:val="right"/>
            </w:pPr>
            <w:r>
              <w:rPr>
                <w:sz w:val="16"/>
              </w:rPr>
              <w:t>0</w:t>
            </w:r>
          </w:p>
        </w:tc>
        <w:tc>
          <w:tcPr>
            <w:tcW w:type="dxa" w:w="3023"/>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12</w:t>
            </w:r>
          </w:p>
        </w:tc>
        <w:tc>
          <w:tcPr>
            <w:tcW w:type="dxa" w:w="1037"/>
          </w:tcPr>
          <w:p>
            <w:pPr>
              <w:spacing w:after="0"/>
              <w:jc w:val="left"/>
            </w:pPr>
            <w:r>
              <w:rPr>
                <w:sz w:val="16"/>
              </w:rPr>
              <w:t>Wildfire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$11,506</w:t>
            </w:r>
          </w:p>
        </w:tc>
        <w:tc>
          <w:tcPr>
            <w:tcW w:type="dxa" w:w="1126"/>
          </w:tcPr>
          <w:p>
            <w:pPr>
              <w:spacing w:after="0"/>
              <w:jc w:val="right"/>
            </w:pPr>
            <w:r>
              <w:rPr>
                <w:sz w:val="16"/>
              </w:rPr>
              <w:t>$122</w:t>
            </w:r>
          </w:p>
        </w:tc>
        <w:tc>
          <w:tcPr>
            <w:tcW w:type="dxa" w:w="1647"/>
          </w:tcPr>
          <w:p>
            <w:pPr>
              <w:spacing w:after="0"/>
              <w:jc w:val="right"/>
            </w:pPr>
            <w:r>
              <w:rPr>
                <w:sz w:val="16"/>
              </w:rPr>
              <w:t>$3,262</w:t>
            </w:r>
          </w:p>
        </w:tc>
        <w:tc>
          <w:tcPr>
            <w:tcW w:type="dxa" w:w="1153"/>
          </w:tcPr>
          <w:p>
            <w:pPr>
              <w:spacing w:after="0"/>
              <w:jc w:val="right"/>
            </w:pPr>
            <w:r>
              <w:rPr>
                <w:sz w:val="16"/>
              </w:rPr>
              <w:t>$14,890</w:t>
            </w:r>
          </w:p>
        </w:tc>
        <w:tc>
          <w:tcPr>
            <w:tcW w:type="dxa" w:w="1849"/>
          </w:tcPr>
          <w:p>
            <w:pPr>
              <w:spacing w:after="0"/>
              <w:jc w:val="right"/>
            </w:pPr>
            <w:r>
              <w:rPr>
                <w:sz w:val="16"/>
              </w:rPr>
              <w:t>0</w:t>
            </w:r>
          </w:p>
        </w:tc>
        <w:tc>
          <w:tcPr>
            <w:tcW w:type="dxa" w:w="3023"/>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13</w:t>
            </w:r>
          </w:p>
        </w:tc>
        <w:tc>
          <w:tcPr>
            <w:tcW w:type="dxa" w:w="1037"/>
          </w:tcPr>
          <w:p>
            <w:pPr>
              <w:spacing w:after="0"/>
              <w:jc w:val="left"/>
            </w:pPr>
            <w:r>
              <w:rPr>
                <w:sz w:val="16"/>
              </w:rPr>
              <w:t>Winter Weather</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$3,690</w:t>
            </w:r>
          </w:p>
        </w:tc>
        <w:tc>
          <w:tcPr>
            <w:tcW w:type="dxa" w:w="1126"/>
          </w:tcPr>
          <w:p>
            <w:pPr>
              <w:spacing w:after="0"/>
              <w:jc w:val="right"/>
            </w:pPr>
            <w:r>
              <w:rPr>
                <w:sz w:val="16"/>
              </w:rPr>
              <w:t>$164</w:t>
            </w:r>
          </w:p>
        </w:tc>
        <w:tc>
          <w:tcPr>
            <w:tcW w:type="dxa" w:w="1647"/>
          </w:tcPr>
          <w:p>
            <w:pPr>
              <w:spacing w:after="0"/>
              <w:jc w:val="right"/>
            </w:pPr>
            <w:r>
              <w:rPr>
                <w:sz w:val="16"/>
              </w:rPr>
              <w:t>$6,825</w:t>
            </w:r>
          </w:p>
        </w:tc>
        <w:tc>
          <w:tcPr>
            <w:tcW w:type="dxa" w:w="1153"/>
          </w:tcPr>
          <w:p>
            <w:pPr>
              <w:spacing w:after="0"/>
              <w:jc w:val="right"/>
            </w:pPr>
            <w:r>
              <w:rPr>
                <w:sz w:val="16"/>
              </w:rPr>
              <w:t>$10,679</w:t>
            </w:r>
          </w:p>
        </w:tc>
        <w:tc>
          <w:tcPr>
            <w:tcW w:type="dxa" w:w="1849"/>
          </w:tcPr>
          <w:p>
            <w:pPr>
              <w:spacing w:after="0"/>
              <w:jc w:val="right"/>
            </w:pPr>
            <w:r>
              <w:rPr>
                <w:sz w:val="16"/>
              </w:rPr>
              <w:t>4</w:t>
            </w:r>
          </w:p>
        </w:tc>
        <w:tc>
          <w:tcPr>
            <w:tcW w:type="dxa" w:w="3023"/>
          </w:tcPr>
          <w:p>
            <w:pPr>
              <w:spacing w:after="0"/>
              <w:jc w:val="left"/>
            </w:pPr>
          </w:p>
        </w:tc>
      </w:tr>
      <w:tr>
        <w:trPr>
          <w:cantSplit/>
        </w:trPr>
        <w:tc>
          <w:tcPr>
            <w:tcW w:type="dxa" w:w="703"/>
          </w:tcPr>
          <w:p>
            <w:pPr>
              <w:spacing w:after="0"/>
              <w:jc w:val="right"/>
            </w:pPr>
            <w:r>
              <w:rPr>
                <w:sz w:val="16"/>
              </w:rPr>
              <w:t>14</w:t>
            </w:r>
          </w:p>
        </w:tc>
        <w:tc>
          <w:tcPr>
            <w:tcW w:type="dxa" w:w="1037"/>
          </w:tcPr>
          <w:p>
            <w:pPr>
              <w:spacing w:after="0"/>
              <w:jc w:val="left"/>
            </w:pPr>
            <w:r>
              <w:rPr>
                <w:sz w:val="16"/>
              </w:rPr>
              <w:t>Landslide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$104</w:t>
            </w:r>
          </w:p>
        </w:tc>
        <w:tc>
          <w:tcPr>
            <w:tcW w:type="dxa" w:w="1126"/>
          </w:tcPr>
          <w:p>
            <w:pPr>
              <w:spacing w:after="0"/>
              <w:jc w:val="right"/>
            </w:pPr>
            <w:r>
              <w:rPr>
                <w:sz w:val="16"/>
              </w:rPr>
              <w:t>n/a</w:t>
            </w:r>
          </w:p>
        </w:tc>
        <w:tc>
          <w:tcPr>
            <w:tcW w:type="dxa" w:w="1647"/>
          </w:tcPr>
          <w:p>
            <w:pPr>
              <w:spacing w:after="0"/>
              <w:jc w:val="right"/>
            </w:pPr>
            <w:r>
              <w:rPr>
                <w:sz w:val="16"/>
              </w:rPr>
              <w:t>$7</w:t>
            </w:r>
          </w:p>
        </w:tc>
        <w:tc>
          <w:tcPr>
            <w:tcW w:type="dxa" w:w="1153"/>
          </w:tcPr>
          <w:p>
            <w:pPr>
              <w:spacing w:after="0"/>
              <w:jc w:val="right"/>
            </w:pPr>
            <w:r>
              <w:rPr>
                <w:sz w:val="16"/>
              </w:rPr>
              <w:t>$111</w:t>
            </w:r>
          </w:p>
        </w:tc>
        <w:tc>
          <w:tcPr>
            <w:tcW w:type="dxa" w:w="1849"/>
          </w:tcPr>
          <w:p>
            <w:pPr>
              <w:spacing w:after="0"/>
              <w:jc w:val="right"/>
            </w:pPr>
            <w:r>
              <w:rPr>
                <w:sz w:val="16"/>
              </w:rPr>
              <w:t>0</w:t>
            </w:r>
          </w:p>
        </w:tc>
        <w:tc>
          <w:tcPr>
            <w:tcW w:type="dxa" w:w="3023"/>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503 (Relatively Low, 66.6); tract 504 (Relatively Low, 56.9); tract 505 (Relatively Low, 53.3)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503 (Relatively High, 95.0); tract 504 (Relatively High, 94.7); tract 501 (Relatively High, 93.7)</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503 (Very Low, 76.8); tract 504 (Very Low, 74.9); tract 502 (Very Low, 71.1)</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503 (Relatively High, 85.1); tract 504 (Relatively High, 82.7); tract 505 (Relatively High, 74.9)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501 (Relatively Low, 80.3); tract 504 (Relatively Low, 78.0); tract 505 (Relatively Low, 76.9)</w:t>
            </w:r>
          </w:p>
        </w:tc>
      </w:tr>
    </w:tbl>
    <w:p>
      <w:pPr>
        <w:spacing w:after="40" w:before="60"/>
      </w:pPr>
      <w:r>
        <w:rPr>
          <w:sz w:val="15"/>
        </w:rPr>
        <w:t xml:space="preserve">Up to 3 census tracts per hazard, highest National Risk Index rating first, then highest score; a tract number is the Census tract number (for example 503 is Census Tract 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8"/>
        <w:gridCol w:w="1846"/>
        <w:gridCol w:w="1707"/>
        <w:gridCol w:w="1526"/>
        <w:gridCol w:w="1610"/>
        <w:gridCol w:w="1914"/>
        <w:gridCol w:w="1886"/>
        <w:gridCol w:w="1804"/>
      </w:tblGrid>
      <w:tr>
        <w:trPr>
          <w:cantSplit/>
          <w:tblHeader/>
        </w:trPr>
        <w:tc>
          <w:tcPr>
            <w:tcW w:type="dxa" w:w="1818"/>
            <w:shd w:val="clear" w:color="auto" w:fill="E8E8E8"/>
          </w:tcPr>
          <w:p>
            <w:pPr>
              <w:spacing w:after="0"/>
              <w:jc w:val="left"/>
            </w:pPr>
            <w:r>
              <w:rPr>
                <w:b/>
                <w:sz w:val="16"/>
              </w:rPr>
              <w:t>Hazard</w:t>
            </w:r>
          </w:p>
        </w:tc>
        <w:tc>
          <w:tcPr>
            <w:tcW w:type="dxa" w:w="1846"/>
            <w:shd w:val="clear" w:color="auto" w:fill="E8E8E8"/>
          </w:tcPr>
          <w:p>
            <w:pPr>
              <w:spacing w:after="0"/>
              <w:jc w:val="left"/>
            </w:pPr>
            <w:r>
              <w:rPr>
                <w:b/>
                <w:sz w:val="16"/>
              </w:rPr>
              <w:t>Scale</w:t>
            </w:r>
          </w:p>
        </w:tc>
        <w:tc>
          <w:tcPr>
            <w:tcW w:type="dxa" w:w="170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26"/>
            <w:shd w:val="clear" w:color="auto" w:fill="E8E8E8"/>
          </w:tcPr>
          <w:p>
            <w:pPr>
              <w:spacing w:after="0"/>
              <w:jc w:val="left"/>
            </w:pPr>
            <w:r>
              <w:rPr>
                <w:b/>
                <w:sz w:val="16"/>
              </w:rPr>
              <w:t>Observed range</w:t>
            </w:r>
          </w:p>
        </w:tc>
        <w:tc>
          <w:tcPr>
            <w:tcW w:type="dxa" w:w="1610"/>
            <w:shd w:val="clear" w:color="auto" w:fill="E8E8E8"/>
          </w:tcPr>
          <w:p>
            <w:pPr>
              <w:spacing w:after="0"/>
              <w:jc w:val="left"/>
            </w:pPr>
            <w:r>
              <w:rPr>
                <w:b/>
                <w:sz w:val="16"/>
              </w:rPr>
              <w:t>Worst recorded event</w:t>
            </w:r>
          </w:p>
        </w:tc>
        <w:tc>
          <w:tcPr>
            <w:tcW w:type="dxa" w:w="1914"/>
            <w:shd w:val="clear" w:color="auto" w:fill="E8E8E8"/>
          </w:tcPr>
          <w:p>
            <w:pPr>
              <w:spacing w:after="0"/>
              <w:jc w:val="left"/>
            </w:pPr>
            <w:r>
              <w:rPr>
                <w:b/>
                <w:sz w:val="16"/>
              </w:rPr>
              <w:t>Most damaging (when different)</w:t>
            </w:r>
          </w:p>
        </w:tc>
        <w:tc>
          <w:tcPr>
            <w:tcW w:type="dxa" w:w="1886"/>
            <w:shd w:val="clear" w:color="auto" w:fill="E8E8E8"/>
          </w:tcPr>
          <w:p>
            <w:pPr>
              <w:spacing w:after="0"/>
              <w:jc w:val="left"/>
            </w:pPr>
            <w:r>
              <w:rPr>
                <w:b/>
                <w:sz w:val="16"/>
              </w:rPr>
              <w:t>How it applies to jurisdictions</w:t>
            </w:r>
          </w:p>
        </w:tc>
        <w:tc>
          <w:tcPr>
            <w:tcW w:type="dxa" w:w="1804"/>
            <w:shd w:val="clear" w:color="auto" w:fill="E8E8E8"/>
          </w:tcPr>
          <w:p>
            <w:pPr>
              <w:spacing w:after="0"/>
              <w:jc w:val="left"/>
            </w:pPr>
            <w:r>
              <w:rPr>
                <w:b/>
                <w:sz w:val="16"/>
              </w:rPr>
              <w:t>Note</w:t>
            </w:r>
          </w:p>
        </w:tc>
      </w:tr>
      <w:tr>
        <w:trPr>
          <w:cantSplit/>
        </w:trPr>
        <w:tc>
          <w:tcPr>
            <w:tcW w:type="dxa" w:w="1818"/>
          </w:tcPr>
          <w:p>
            <w:pPr>
              <w:spacing w:after="0"/>
              <w:jc w:val="left"/>
            </w:pPr>
            <w:r>
              <w:rPr>
                <w:sz w:val="16"/>
              </w:rPr>
              <w:t>Cold/Wind Chill, Extreme Cold/Wind Chill</w:t>
            </w:r>
          </w:p>
        </w:tc>
        <w:tc>
          <w:tcPr>
            <w:tcW w:type="dxa" w:w="1846"/>
          </w:tcPr>
          <w:p>
            <w:pPr>
              <w:spacing w:after="0"/>
              <w:jc w:val="left"/>
            </w:pPr>
            <w:r>
              <w:rPr>
                <w:sz w:val="16"/>
              </w:rPr>
              <w:t>wind chill</w:t>
            </w:r>
          </w:p>
        </w:tc>
        <w:tc>
          <w:tcPr>
            <w:tcW w:type="dxa" w:w="1707"/>
          </w:tcPr>
          <w:p>
            <w:pPr>
              <w:spacing w:after="0"/>
              <w:jc w:val="right"/>
            </w:pPr>
            <w:r>
              <w:rPr>
                <w:sz w:val="16"/>
              </w:rPr>
              <w:t>2 records, 2025 to 2026 (2 zone-level)</w:t>
            </w:r>
          </w:p>
        </w:tc>
        <w:tc>
          <w:tcPr>
            <w:tcW w:type="dxa" w:w="1526"/>
          </w:tcPr>
          <w:p>
            <w:pPr>
              <w:spacing w:after="0"/>
              <w:jc w:val="left"/>
            </w:pPr>
            <w:r>
              <w:rPr>
                <w:sz w:val="16"/>
              </w:rPr>
              <w:t>1 day; 2 with a recorded value</w:t>
            </w:r>
          </w:p>
        </w:tc>
        <w:tc>
          <w:tcPr>
            <w:tcW w:type="dxa" w:w="1610"/>
          </w:tcPr>
          <w:p>
            <w:pPr>
              <w:spacing w:after="0"/>
              <w:jc w:val="left"/>
            </w:pPr>
            <w:r>
              <w:rPr>
                <w:sz w:val="16"/>
              </w:rPr>
              <w:t>1 consecutive day, 2026-02-01, zone-level</w:t>
            </w:r>
          </w:p>
        </w:tc>
        <w:tc>
          <w:tcPr>
            <w:tcW w:type="dxa" w:w="1914"/>
          </w:tcPr>
          <w:p>
            <w:pPr>
              <w:spacing w:after="0"/>
              <w:jc w:val="left"/>
            </w:pPr>
          </w:p>
        </w:tc>
        <w:tc>
          <w:tcPr>
            <w:tcW w:type="dxa" w:w="1886"/>
          </w:tcPr>
          <w:p>
            <w:pPr>
              <w:spacing w:after="0"/>
              <w:jc w:val="left"/>
            </w:pPr>
            <w:r>
              <w:rPr>
                <w:sz w:val="16"/>
              </w:rPr>
              <w:t>Countywide (zone-level records).</w:t>
            </w:r>
          </w:p>
        </w:tc>
        <w:tc>
          <w:tcPr>
            <w:tcW w:type="dxa" w:w="1804"/>
          </w:tcPr>
          <w:p>
            <w:pPr>
              <w:spacing w:after="0"/>
              <w:jc w:val="left"/>
            </w:pPr>
            <w:r>
              <w:rPr>
                <w:sz w:val="16"/>
              </w:rPr>
              <w:t>Wind chill: in event narratives only (local data needed).</w:t>
            </w:r>
          </w:p>
        </w:tc>
      </w:tr>
      <w:tr>
        <w:trPr>
          <w:cantSplit/>
        </w:trPr>
        <w:tc>
          <w:tcPr>
            <w:tcW w:type="dxa" w:w="1818"/>
          </w:tcPr>
          <w:p>
            <w:pPr>
              <w:spacing w:after="0"/>
              <w:jc w:val="left"/>
            </w:pPr>
            <w:r>
              <w:rPr>
                <w:sz w:val="16"/>
              </w:rPr>
              <w:t>Frost/Freeze (outside NRI's Cold Wave definition)</w:t>
            </w:r>
          </w:p>
        </w:tc>
        <w:tc>
          <w:tcPr>
            <w:tcW w:type="dxa" w:w="1846"/>
          </w:tcPr>
          <w:p>
            <w:pPr>
              <w:spacing w:after="0"/>
              <w:jc w:val="left"/>
            </w:pPr>
            <w:r>
              <w:rPr>
                <w:sz w:val="16"/>
              </w:rPr>
              <w:t>crop damage</w:t>
            </w:r>
          </w:p>
        </w:tc>
        <w:tc>
          <w:tcPr>
            <w:tcW w:type="dxa" w:w="1707"/>
          </w:tcPr>
          <w:p>
            <w:pPr>
              <w:spacing w:after="0"/>
              <w:jc w:val="right"/>
            </w:pPr>
            <w:r>
              <w:rPr>
                <w:sz w:val="16"/>
              </w:rPr>
              <w:t>0</w:t>
            </w:r>
          </w:p>
        </w:tc>
        <w:tc>
          <w:tcPr>
            <w:tcW w:type="dxa" w:w="1526"/>
          </w:tcPr>
          <w:p>
            <w:pPr>
              <w:spacing w:after="0"/>
              <w:jc w:val="left"/>
            </w:pPr>
          </w:p>
        </w:tc>
        <w:tc>
          <w:tcPr>
            <w:tcW w:type="dxa" w:w="1610"/>
          </w:tcPr>
          <w:p>
            <w:pPr>
              <w:spacing w:after="0"/>
              <w:jc w:val="left"/>
            </w:pPr>
          </w:p>
        </w:tc>
        <w:tc>
          <w:tcPr>
            <w:tcW w:type="dxa" w:w="1914"/>
          </w:tcPr>
          <w:p>
            <w:pPr>
              <w:spacing w:after="0"/>
              <w:jc w:val="left"/>
            </w:pPr>
          </w:p>
        </w:tc>
        <w:tc>
          <w:tcPr>
            <w:tcW w:type="dxa" w:w="1886"/>
          </w:tcPr>
          <w:p>
            <w:pPr>
              <w:spacing w:after="0"/>
              <w:jc w:val="left"/>
            </w:pPr>
          </w:p>
        </w:tc>
        <w:tc>
          <w:tcPr>
            <w:tcW w:type="dxa" w:w="1804"/>
          </w:tcPr>
          <w:p>
            <w:pPr>
              <w:spacing w:after="0"/>
              <w:jc w:val="left"/>
            </w:pPr>
            <w:r>
              <w:rPr>
                <w:sz w:val="16"/>
              </w:rPr>
              <w:t>Temperature: in event narratives only (local data needed).</w:t>
            </w:r>
          </w:p>
        </w:tc>
      </w:tr>
      <w:tr>
        <w:trPr>
          <w:cantSplit/>
        </w:trPr>
        <w:tc>
          <w:tcPr>
            <w:tcW w:type="dxa" w:w="1818"/>
          </w:tcPr>
          <w:p>
            <w:pPr>
              <w:spacing w:after="0"/>
              <w:jc w:val="left"/>
            </w:pPr>
            <w:r>
              <w:rPr>
                <w:sz w:val="16"/>
              </w:rPr>
              <w:t>Drought</w:t>
            </w:r>
          </w:p>
        </w:tc>
        <w:tc>
          <w:tcPr>
            <w:tcW w:type="dxa" w:w="1846"/>
          </w:tcPr>
          <w:p>
            <w:pPr>
              <w:spacing w:after="0"/>
              <w:jc w:val="left"/>
            </w:pPr>
            <w:r>
              <w:rPr>
                <w:sz w:val="16"/>
              </w:rPr>
              <w:t>U.S. Drought Monitor scale (D0 to D4)</w:t>
            </w:r>
          </w:p>
        </w:tc>
        <w:tc>
          <w:tcPr>
            <w:tcW w:type="dxa" w:w="1707"/>
          </w:tcPr>
          <w:p>
            <w:pPr>
              <w:spacing w:after="0"/>
              <w:jc w:val="right"/>
            </w:pPr>
            <w:r>
              <w:rPr>
                <w:sz w:val="16"/>
              </w:rPr>
              <w:t>46 records, 2010 to 2026 (46 zone-level)</w:t>
            </w:r>
          </w:p>
        </w:tc>
        <w:tc>
          <w:tcPr>
            <w:tcW w:type="dxa" w:w="1526"/>
          </w:tcPr>
          <w:p>
            <w:pPr>
              <w:spacing w:after="0"/>
              <w:jc w:val="left"/>
            </w:pPr>
            <w:r>
              <w:rPr>
                <w:sz w:val="16"/>
              </w:rPr>
              <w:t>15 days to 638 days (median 65 days); 10 with a recorded value</w:t>
            </w:r>
          </w:p>
        </w:tc>
        <w:tc>
          <w:tcPr>
            <w:tcW w:type="dxa" w:w="1610"/>
          </w:tcPr>
          <w:p>
            <w:pPr>
              <w:spacing w:after="0"/>
              <w:jc w:val="left"/>
            </w:pPr>
            <w:r>
              <w:rPr>
                <w:sz w:val="16"/>
              </w:rPr>
              <w:t>638 days (about 21.0 months), 2010-09-14 to 2012-06-12, a run of 22 consecutive Storm Events drought records, zone-level</w:t>
            </w:r>
          </w:p>
        </w:tc>
        <w:tc>
          <w:tcPr>
            <w:tcW w:type="dxa" w:w="1914"/>
          </w:tcPr>
          <w:p>
            <w:pPr>
              <w:spacing w:after="0"/>
              <w:jc w:val="left"/>
            </w:pPr>
          </w:p>
        </w:tc>
        <w:tc>
          <w:tcPr>
            <w:tcW w:type="dxa" w:w="1886"/>
          </w:tcPr>
          <w:p>
            <w:pPr>
              <w:spacing w:after="0"/>
              <w:jc w:val="left"/>
            </w:pPr>
            <w:r>
              <w:rPr>
                <w:sz w:val="16"/>
              </w:rPr>
              <w:t>Countywide (zone-level records).</w:t>
            </w:r>
          </w:p>
        </w:tc>
        <w:tc>
          <w:tcPr>
            <w:tcW w:type="dxa" w:w="180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8"/>
          </w:tcPr>
          <w:p>
            <w:pPr>
              <w:spacing w:after="0"/>
              <w:jc w:val="left"/>
            </w:pPr>
            <w:r>
              <w:rPr>
                <w:sz w:val="16"/>
              </w:rPr>
              <w:t>Earthquake</w:t>
            </w:r>
          </w:p>
        </w:tc>
        <w:tc>
          <w:tcPr>
            <w:tcW w:type="dxa" w:w="1846"/>
          </w:tcPr>
          <w:p>
            <w:pPr>
              <w:spacing w:after="0"/>
              <w:jc w:val="left"/>
            </w:pPr>
            <w:r>
              <w:rPr>
                <w:sz w:val="16"/>
              </w:rPr>
              <w:t>Modified Mercalli (local data)</w:t>
            </w:r>
          </w:p>
        </w:tc>
        <w:tc>
          <w:tcPr>
            <w:tcW w:type="dxa" w:w="1707"/>
          </w:tcPr>
          <w:p>
            <w:pPr>
              <w:spacing w:after="0"/>
              <w:jc w:val="right"/>
            </w:pPr>
            <w:r>
              <w:rPr>
                <w:sz w:val="16"/>
              </w:rPr>
              <w:t>0</w:t>
            </w:r>
          </w:p>
        </w:tc>
        <w:tc>
          <w:tcPr>
            <w:tcW w:type="dxa" w:w="1526"/>
          </w:tcPr>
          <w:p>
            <w:pPr>
              <w:spacing w:after="0"/>
              <w:jc w:val="left"/>
            </w:pPr>
          </w:p>
        </w:tc>
        <w:tc>
          <w:tcPr>
            <w:tcW w:type="dxa" w:w="1610"/>
          </w:tcPr>
          <w:p>
            <w:pPr>
              <w:spacing w:after="0"/>
              <w:jc w:val="left"/>
            </w:pPr>
          </w:p>
        </w:tc>
        <w:tc>
          <w:tcPr>
            <w:tcW w:type="dxa" w:w="1914"/>
          </w:tcPr>
          <w:p>
            <w:pPr>
              <w:spacing w:after="0"/>
              <w:jc w:val="left"/>
            </w:pPr>
          </w:p>
        </w:tc>
        <w:tc>
          <w:tcPr>
            <w:tcW w:type="dxa" w:w="1886"/>
          </w:tcPr>
          <w:p>
            <w:pPr>
              <w:spacing w:after="0"/>
              <w:jc w:val="left"/>
            </w:pPr>
          </w:p>
        </w:tc>
        <w:tc>
          <w:tcPr>
            <w:tcW w:type="dxa" w:w="1804"/>
          </w:tcPr>
          <w:p>
            <w:pPr>
              <w:spacing w:after="0"/>
              <w:jc w:val="left"/>
            </w:pPr>
            <w:r>
              <w:rPr>
                <w:sz w:val="16"/>
              </w:rPr>
              <w:t>Storm Events does not record earthquakes; the USGS earthquake catalog is the source.</w:t>
            </w:r>
          </w:p>
        </w:tc>
      </w:tr>
      <w:tr>
        <w:trPr>
          <w:cantSplit/>
        </w:trPr>
        <w:tc>
          <w:tcPr>
            <w:tcW w:type="dxa" w:w="1818"/>
          </w:tcPr>
          <w:p>
            <w:pPr>
              <w:spacing w:after="0"/>
              <w:jc w:val="left"/>
            </w:pPr>
            <w:r>
              <w:rPr>
                <w:sz w:val="16"/>
              </w:rPr>
              <w:t>Hail</w:t>
            </w:r>
          </w:p>
        </w:tc>
        <w:tc>
          <w:tcPr>
            <w:tcW w:type="dxa" w:w="1846"/>
          </w:tcPr>
          <w:p>
            <w:pPr>
              <w:spacing w:after="0"/>
              <w:jc w:val="left"/>
            </w:pPr>
            <w:r>
              <w:rPr>
                <w:sz w:val="16"/>
              </w:rPr>
              <w:t>hail size (inches)</w:t>
            </w:r>
          </w:p>
        </w:tc>
        <w:tc>
          <w:tcPr>
            <w:tcW w:type="dxa" w:w="1707"/>
          </w:tcPr>
          <w:p>
            <w:pPr>
              <w:spacing w:after="0"/>
              <w:jc w:val="right"/>
            </w:pPr>
            <w:r>
              <w:rPr>
                <w:sz w:val="16"/>
              </w:rPr>
              <w:t>31 records, 1968 to 2025</w:t>
            </w:r>
          </w:p>
        </w:tc>
        <w:tc>
          <w:tcPr>
            <w:tcW w:type="dxa" w:w="1526"/>
          </w:tcPr>
          <w:p>
            <w:pPr>
              <w:spacing w:after="0"/>
              <w:jc w:val="left"/>
            </w:pPr>
            <w:r>
              <w:rPr>
                <w:sz w:val="16"/>
              </w:rPr>
              <w:t>0.75 in to 2.75 in (median 1 in); 31 with a recorded value</w:t>
            </w:r>
          </w:p>
        </w:tc>
        <w:tc>
          <w:tcPr>
            <w:tcW w:type="dxa" w:w="1610"/>
          </w:tcPr>
          <w:p>
            <w:pPr>
              <w:spacing w:after="0"/>
              <w:jc w:val="left"/>
            </w:pPr>
            <w:r>
              <w:rPr>
                <w:sz w:val="16"/>
              </w:rPr>
              <w:t>2.75 in hail, 2011-03-27; same size also recorded on 2004-05-31, 2005-03-26</w:t>
            </w:r>
          </w:p>
        </w:tc>
        <w:tc>
          <w:tcPr>
            <w:tcW w:type="dxa" w:w="1914"/>
          </w:tcPr>
          <w:p>
            <w:pPr>
              <w:spacing w:after="0"/>
              <w:jc w:val="left"/>
            </w:pPr>
          </w:p>
        </w:tc>
        <w:tc>
          <w:tcPr>
            <w:tcW w:type="dxa" w:w="1886"/>
          </w:tcPr>
          <w:p>
            <w:pPr>
              <w:spacing w:after="0"/>
              <w:jc w:val="left"/>
            </w:pPr>
            <w:r>
              <w:rPr>
                <w:sz w:val="16"/>
              </w:rPr>
              <w:t>Event records naming jurisdictions in the plan: Samson city (4 records), Geneva city (3 records), Coffee Springs town (2 records), Hartford city (2 records), Malvern town (2 records), Slocomb city (2 records).</w:t>
            </w:r>
          </w:p>
        </w:tc>
        <w:tc>
          <w:tcPr>
            <w:tcW w:type="dxa" w:w="1804"/>
          </w:tcPr>
          <w:p>
            <w:pPr>
              <w:spacing w:after="0"/>
              <w:jc w:val="left"/>
            </w:pPr>
          </w:p>
        </w:tc>
      </w:tr>
      <w:tr>
        <w:trPr>
          <w:cantSplit/>
        </w:trPr>
        <w:tc>
          <w:tcPr>
            <w:tcW w:type="dxa" w:w="1818"/>
          </w:tcPr>
          <w:p>
            <w:pPr>
              <w:spacing w:after="0"/>
              <w:jc w:val="left"/>
            </w:pPr>
            <w:r>
              <w:rPr>
                <w:sz w:val="16"/>
              </w:rPr>
              <w:t>Excessive Heat, Heat</w:t>
            </w:r>
          </w:p>
        </w:tc>
        <w:tc>
          <w:tcPr>
            <w:tcW w:type="dxa" w:w="1846"/>
          </w:tcPr>
          <w:p>
            <w:pPr>
              <w:spacing w:after="0"/>
              <w:jc w:val="left"/>
            </w:pPr>
            <w:r>
              <w:rPr>
                <w:sz w:val="16"/>
              </w:rPr>
              <w:t>heat index (in event narratives)</w:t>
            </w:r>
          </w:p>
        </w:tc>
        <w:tc>
          <w:tcPr>
            <w:tcW w:type="dxa" w:w="1707"/>
          </w:tcPr>
          <w:p>
            <w:pPr>
              <w:spacing w:after="0"/>
              <w:jc w:val="right"/>
            </w:pPr>
            <w:r>
              <w:rPr>
                <w:sz w:val="16"/>
              </w:rPr>
              <w:t>6 records, 2023 (6 zone-level)</w:t>
            </w:r>
          </w:p>
        </w:tc>
        <w:tc>
          <w:tcPr>
            <w:tcW w:type="dxa" w:w="1526"/>
          </w:tcPr>
          <w:p>
            <w:pPr>
              <w:spacing w:after="0"/>
              <w:jc w:val="left"/>
            </w:pPr>
            <w:r>
              <w:rPr>
                <w:sz w:val="16"/>
              </w:rPr>
              <w:t>3 days; 2 with a recorded value</w:t>
            </w:r>
          </w:p>
        </w:tc>
        <w:tc>
          <w:tcPr>
            <w:tcW w:type="dxa" w:w="1610"/>
          </w:tcPr>
          <w:p>
            <w:pPr>
              <w:spacing w:after="0"/>
              <w:jc w:val="left"/>
            </w:pPr>
            <w:r>
              <w:rPr>
                <w:sz w:val="16"/>
              </w:rPr>
              <w:t>3 consecutive days, 2023-08-12 to 2023-08-14, zone-level</w:t>
            </w:r>
          </w:p>
        </w:tc>
        <w:tc>
          <w:tcPr>
            <w:tcW w:type="dxa" w:w="1914"/>
          </w:tcPr>
          <w:p>
            <w:pPr>
              <w:spacing w:after="0"/>
              <w:jc w:val="left"/>
            </w:pPr>
          </w:p>
        </w:tc>
        <w:tc>
          <w:tcPr>
            <w:tcW w:type="dxa" w:w="1886"/>
          </w:tcPr>
          <w:p>
            <w:pPr>
              <w:spacing w:after="0"/>
              <w:jc w:val="left"/>
            </w:pPr>
            <w:r>
              <w:rPr>
                <w:sz w:val="16"/>
              </w:rPr>
              <w:t>Countywide (zone-level records).</w:t>
            </w:r>
          </w:p>
        </w:tc>
        <w:tc>
          <w:tcPr>
            <w:tcW w:type="dxa" w:w="1804"/>
          </w:tcPr>
          <w:p>
            <w:pPr>
              <w:spacing w:after="0"/>
              <w:jc w:val="left"/>
            </w:pPr>
            <w:r>
              <w:rPr>
                <w:sz w:val="16"/>
              </w:rPr>
              <w:t>Heat index: in event narratives only (local data needed).</w:t>
            </w:r>
          </w:p>
        </w:tc>
      </w:tr>
      <w:tr>
        <w:trPr>
          <w:cantSplit/>
        </w:trPr>
        <w:tc>
          <w:tcPr>
            <w:tcW w:type="dxa" w:w="1818"/>
          </w:tcPr>
          <w:p>
            <w:pPr>
              <w:spacing w:after="0"/>
              <w:jc w:val="left"/>
            </w:pPr>
            <w:r>
              <w:rPr>
                <w:sz w:val="16"/>
              </w:rPr>
              <w:t>Hurricane, Tropical Storm, Tropical Depression</w:t>
            </w:r>
          </w:p>
        </w:tc>
        <w:tc>
          <w:tcPr>
            <w:tcW w:type="dxa" w:w="1846"/>
          </w:tcPr>
          <w:p>
            <w:pPr>
              <w:spacing w:after="0"/>
              <w:jc w:val="left"/>
            </w:pPr>
            <w:r>
              <w:rPr>
                <w:sz w:val="16"/>
              </w:rPr>
              <w:t>Saffir-Simpson</w:t>
            </w:r>
          </w:p>
        </w:tc>
        <w:tc>
          <w:tcPr>
            <w:tcW w:type="dxa" w:w="1707"/>
          </w:tcPr>
          <w:p>
            <w:pPr>
              <w:spacing w:after="0"/>
              <w:jc w:val="right"/>
            </w:pPr>
            <w:r>
              <w:rPr>
                <w:sz w:val="16"/>
              </w:rPr>
              <w:t>12 records, 1998 to 2024 (12 zone-level)</w:t>
            </w:r>
          </w:p>
        </w:tc>
        <w:tc>
          <w:tcPr>
            <w:tcW w:type="dxa" w:w="1526"/>
          </w:tcPr>
          <w:p>
            <w:pPr>
              <w:spacing w:after="0"/>
              <w:jc w:val="left"/>
            </w:pPr>
          </w:p>
        </w:tc>
        <w:tc>
          <w:tcPr>
            <w:tcW w:type="dxa" w:w="1610"/>
          </w:tcPr>
          <w:p>
            <w:pPr>
              <w:spacing w:after="0"/>
              <w:jc w:val="left"/>
            </w:pPr>
            <w:r>
              <w:rPr>
                <w:sz w:val="16"/>
              </w:rPr>
              <w:t>Strongest recorded: Hurricane (Typhoon) record (NOAA's event type name), 2005-07-09 to 2005-07-11, $150,000 property; crops not reported (2005 dollars); NWS zone ALZ068</w:t>
            </w:r>
          </w:p>
        </w:tc>
        <w:tc>
          <w:tcPr>
            <w:tcW w:type="dxa" w:w="1914"/>
          </w:tcPr>
          <w:p>
            <w:pPr>
              <w:spacing w:after="0"/>
              <w:jc w:val="left"/>
            </w:pPr>
            <w:r>
              <w:rPr>
                <w:sz w:val="16"/>
              </w:rPr>
              <w:t>Most damaging recorded: Tropical Storm, 2018-10-10, $977,860 property; crops not reported, reported for the zone (2018 dollars)</w:t>
            </w:r>
          </w:p>
        </w:tc>
        <w:tc>
          <w:tcPr>
            <w:tcW w:type="dxa" w:w="1886"/>
          </w:tcPr>
          <w:p>
            <w:pPr>
              <w:spacing w:after="0"/>
              <w:jc w:val="left"/>
            </w:pPr>
            <w:r>
              <w:rPr>
                <w:sz w:val="16"/>
              </w:rPr>
              <w:t>Countywide (zone-level records).</w:t>
            </w:r>
          </w:p>
        </w:tc>
        <w:tc>
          <w:tcPr>
            <w:tcW w:type="dxa" w:w="180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8"/>
          </w:tcPr>
          <w:p>
            <w:pPr>
              <w:spacing w:after="0"/>
              <w:jc w:val="left"/>
            </w:pPr>
            <w:r>
              <w:rPr>
                <w:sz w:val="16"/>
              </w:rPr>
              <w:t>Ice Storm</w:t>
            </w:r>
          </w:p>
        </w:tc>
        <w:tc>
          <w:tcPr>
            <w:tcW w:type="dxa" w:w="1846"/>
          </w:tcPr>
          <w:p>
            <w:pPr>
              <w:spacing w:after="0"/>
              <w:jc w:val="left"/>
            </w:pPr>
            <w:r>
              <w:rPr>
                <w:sz w:val="16"/>
              </w:rPr>
              <w:t>Sperry-Piltz ice scale (local data)</w:t>
            </w:r>
          </w:p>
        </w:tc>
        <w:tc>
          <w:tcPr>
            <w:tcW w:type="dxa" w:w="1707"/>
          </w:tcPr>
          <w:p>
            <w:pPr>
              <w:spacing w:after="0"/>
              <w:jc w:val="right"/>
            </w:pPr>
            <w:r>
              <w:rPr>
                <w:sz w:val="16"/>
              </w:rPr>
              <w:t>0</w:t>
            </w:r>
          </w:p>
        </w:tc>
        <w:tc>
          <w:tcPr>
            <w:tcW w:type="dxa" w:w="1526"/>
          </w:tcPr>
          <w:p>
            <w:pPr>
              <w:spacing w:after="0"/>
              <w:jc w:val="left"/>
            </w:pPr>
          </w:p>
        </w:tc>
        <w:tc>
          <w:tcPr>
            <w:tcW w:type="dxa" w:w="1610"/>
          </w:tcPr>
          <w:p>
            <w:pPr>
              <w:spacing w:after="0"/>
              <w:jc w:val="left"/>
            </w:pPr>
          </w:p>
        </w:tc>
        <w:tc>
          <w:tcPr>
            <w:tcW w:type="dxa" w:w="1914"/>
          </w:tcPr>
          <w:p>
            <w:pPr>
              <w:spacing w:after="0"/>
              <w:jc w:val="left"/>
            </w:pPr>
          </w:p>
        </w:tc>
        <w:tc>
          <w:tcPr>
            <w:tcW w:type="dxa" w:w="1886"/>
          </w:tcPr>
          <w:p>
            <w:pPr>
              <w:spacing w:after="0"/>
              <w:jc w:val="left"/>
            </w:pPr>
          </w:p>
        </w:tc>
        <w:tc>
          <w:tcPr>
            <w:tcW w:type="dxa" w:w="1804"/>
          </w:tcPr>
          <w:p>
            <w:pPr>
              <w:spacing w:after="0"/>
              <w:jc w:val="left"/>
            </w:pPr>
            <w:r>
              <w:rPr>
                <w:sz w:val="16"/>
              </w:rPr>
              <w:t>Ice thickness: in event narratives only (local data needed).</w:t>
            </w:r>
          </w:p>
        </w:tc>
      </w:tr>
      <w:tr>
        <w:trPr>
          <w:cantSplit/>
        </w:trPr>
        <w:tc>
          <w:tcPr>
            <w:tcW w:type="dxa" w:w="1818"/>
          </w:tcPr>
          <w:p>
            <w:pPr>
              <w:spacing w:after="0"/>
              <w:jc w:val="left"/>
            </w:pPr>
            <w:r>
              <w:rPr>
                <w:sz w:val="16"/>
              </w:rPr>
              <w:t>Flash Flood, Flood, Lakeshore Flood</w:t>
            </w:r>
          </w:p>
        </w:tc>
        <w:tc>
          <w:tcPr>
            <w:tcW w:type="dxa" w:w="1846"/>
          </w:tcPr>
          <w:p>
            <w:pPr>
              <w:spacing w:after="0"/>
              <w:jc w:val="left"/>
            </w:pPr>
            <w:r>
              <w:rPr>
                <w:sz w:val="16"/>
              </w:rPr>
              <w:t>damage and flood days (flood depth: FIRM)</w:t>
            </w:r>
          </w:p>
        </w:tc>
        <w:tc>
          <w:tcPr>
            <w:tcW w:type="dxa" w:w="1707"/>
          </w:tcPr>
          <w:p>
            <w:pPr>
              <w:spacing w:after="0"/>
              <w:jc w:val="right"/>
            </w:pPr>
            <w:r>
              <w:rPr>
                <w:sz w:val="16"/>
              </w:rPr>
              <w:t>57 records, 1998 to 2025 (1 zone-level)</w:t>
            </w:r>
          </w:p>
        </w:tc>
        <w:tc>
          <w:tcPr>
            <w:tcW w:type="dxa" w:w="1526"/>
          </w:tcPr>
          <w:p>
            <w:pPr>
              <w:spacing w:after="0"/>
              <w:jc w:val="left"/>
            </w:pPr>
          </w:p>
        </w:tc>
        <w:tc>
          <w:tcPr>
            <w:tcW w:type="dxa" w:w="1610"/>
          </w:tcPr>
          <w:p>
            <w:pPr>
              <w:spacing w:after="0"/>
              <w:jc w:val="left"/>
            </w:pPr>
            <w:r>
              <w:rPr>
                <w:sz w:val="16"/>
              </w:rPr>
              <w:t>Flood, 1998-03-08, $15,000,000 property; crops not reported (1998 dollars); NWS zone ALZ068</w:t>
            </w:r>
          </w:p>
        </w:tc>
        <w:tc>
          <w:tcPr>
            <w:tcW w:type="dxa" w:w="1914"/>
          </w:tcPr>
          <w:p>
            <w:pPr>
              <w:spacing w:after="0"/>
              <w:jc w:val="left"/>
            </w:pPr>
          </w:p>
        </w:tc>
        <w:tc>
          <w:tcPr>
            <w:tcW w:type="dxa" w:w="1886"/>
          </w:tcPr>
          <w:p>
            <w:pPr>
              <w:spacing w:after="0"/>
              <w:jc w:val="left"/>
            </w:pPr>
            <w:r>
              <w:rPr>
                <w:sz w:val="16"/>
              </w:rPr>
              <w:t>Event records naming jurisdictions in the plan: Slocomb city (9 records), Black town (5 records), Geneva city (5 records), Hartford city (5 records), Samson city (4 records), Malvern town (3 records), Coffee Springs town (1 record). Zone-level records (1) apply countywide.</w:t>
            </w:r>
          </w:p>
        </w:tc>
        <w:tc>
          <w:tcPr>
            <w:tcW w:type="dxa" w:w="180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8"/>
          </w:tcPr>
          <w:p>
            <w:pPr>
              <w:spacing w:after="0"/>
              <w:jc w:val="left"/>
            </w:pPr>
            <w:r>
              <w:rPr>
                <w:sz w:val="16"/>
              </w:rPr>
              <w:t>Debris Flow</w:t>
            </w:r>
          </w:p>
        </w:tc>
        <w:tc>
          <w:tcPr>
            <w:tcW w:type="dxa" w:w="1846"/>
          </w:tcPr>
          <w:p>
            <w:pPr>
              <w:spacing w:after="0"/>
              <w:jc w:val="left"/>
            </w:pPr>
            <w:r>
              <w:rPr>
                <w:sz w:val="16"/>
              </w:rPr>
              <w:t>none (count and damage only)</w:t>
            </w:r>
          </w:p>
        </w:tc>
        <w:tc>
          <w:tcPr>
            <w:tcW w:type="dxa" w:w="1707"/>
          </w:tcPr>
          <w:p>
            <w:pPr>
              <w:spacing w:after="0"/>
              <w:jc w:val="right"/>
            </w:pPr>
            <w:r>
              <w:rPr>
                <w:sz w:val="16"/>
              </w:rPr>
              <w:t>0</w:t>
            </w:r>
          </w:p>
        </w:tc>
        <w:tc>
          <w:tcPr>
            <w:tcW w:type="dxa" w:w="1526"/>
          </w:tcPr>
          <w:p>
            <w:pPr>
              <w:spacing w:after="0"/>
              <w:jc w:val="left"/>
            </w:pPr>
          </w:p>
        </w:tc>
        <w:tc>
          <w:tcPr>
            <w:tcW w:type="dxa" w:w="1610"/>
          </w:tcPr>
          <w:p>
            <w:pPr>
              <w:spacing w:after="0"/>
              <w:jc w:val="left"/>
            </w:pPr>
          </w:p>
        </w:tc>
        <w:tc>
          <w:tcPr>
            <w:tcW w:type="dxa" w:w="1914"/>
          </w:tcPr>
          <w:p>
            <w:pPr>
              <w:spacing w:after="0"/>
              <w:jc w:val="left"/>
            </w:pPr>
          </w:p>
        </w:tc>
        <w:tc>
          <w:tcPr>
            <w:tcW w:type="dxa" w:w="1886"/>
          </w:tcPr>
          <w:p>
            <w:pPr>
              <w:spacing w:after="0"/>
              <w:jc w:val="left"/>
            </w:pPr>
          </w:p>
        </w:tc>
        <w:tc>
          <w:tcPr>
            <w:tcW w:type="dxa" w:w="1804"/>
          </w:tcPr>
          <w:p>
            <w:pPr>
              <w:spacing w:after="0"/>
              <w:jc w:val="left"/>
            </w:pPr>
            <w:r>
              <w:rPr>
                <w:sz w:val="16"/>
              </w:rPr>
              <w:t>Physical measure: in event narratives only (local data needed).</w:t>
            </w:r>
          </w:p>
        </w:tc>
      </w:tr>
      <w:tr>
        <w:trPr>
          <w:cantSplit/>
        </w:trPr>
        <w:tc>
          <w:tcPr>
            <w:tcW w:type="dxa" w:w="1818"/>
          </w:tcPr>
          <w:p>
            <w:pPr>
              <w:spacing w:after="0"/>
              <w:jc w:val="left"/>
            </w:pPr>
            <w:r>
              <w:rPr>
                <w:sz w:val="16"/>
              </w:rPr>
              <w:t>Lightning</w:t>
            </w:r>
          </w:p>
        </w:tc>
        <w:tc>
          <w:tcPr>
            <w:tcW w:type="dxa" w:w="1846"/>
          </w:tcPr>
          <w:p>
            <w:pPr>
              <w:spacing w:after="0"/>
              <w:jc w:val="left"/>
            </w:pPr>
            <w:r>
              <w:rPr>
                <w:sz w:val="16"/>
              </w:rPr>
              <w:t>annualized frequency (the measure FEMA's Local Mitigation Planning Handbook names)</w:t>
            </w:r>
          </w:p>
        </w:tc>
        <w:tc>
          <w:tcPr>
            <w:tcW w:type="dxa" w:w="1707"/>
          </w:tcPr>
          <w:p>
            <w:pPr>
              <w:spacing w:after="0"/>
              <w:jc w:val="right"/>
            </w:pPr>
            <w:r>
              <w:rPr>
                <w:sz w:val="16"/>
              </w:rPr>
              <w:t>4 records, 1999 to 2025</w:t>
            </w:r>
          </w:p>
        </w:tc>
        <w:tc>
          <w:tcPr>
            <w:tcW w:type="dxa" w:w="1526"/>
          </w:tcPr>
          <w:p>
            <w:pPr>
              <w:spacing w:after="0"/>
              <w:jc w:val="left"/>
            </w:pPr>
          </w:p>
        </w:tc>
        <w:tc>
          <w:tcPr>
            <w:tcW w:type="dxa" w:w="1610"/>
          </w:tcPr>
          <w:p>
            <w:pPr>
              <w:spacing w:after="0"/>
              <w:jc w:val="left"/>
            </w:pPr>
            <w:r>
              <w:rPr>
                <w:sz w:val="16"/>
              </w:rPr>
              <w:t>Lightning, 2023-07-15, $400,000 property; $0 crops (2023 dollars)</w:t>
            </w:r>
          </w:p>
        </w:tc>
        <w:tc>
          <w:tcPr>
            <w:tcW w:type="dxa" w:w="1914"/>
          </w:tcPr>
          <w:p>
            <w:pPr>
              <w:spacing w:after="0"/>
              <w:jc w:val="left"/>
            </w:pPr>
          </w:p>
        </w:tc>
        <w:tc>
          <w:tcPr>
            <w:tcW w:type="dxa" w:w="1886"/>
          </w:tcPr>
          <w:p>
            <w:pPr>
              <w:spacing w:after="0"/>
              <w:jc w:val="left"/>
            </w:pPr>
            <w:r>
              <w:rPr>
                <w:sz w:val="16"/>
              </w:rPr>
              <w:t>Event records naming jurisdictions in the plan: Geneva city (1 record), Samson city (1 record), Slocomb city (1 record).</w:t>
            </w:r>
          </w:p>
        </w:tc>
        <w:tc>
          <w:tcPr>
            <w:tcW w:type="dxa" w:w="1804"/>
          </w:tcPr>
          <w:p>
            <w:pPr>
              <w:spacing w:after="0"/>
              <w:jc w:val="left"/>
            </w:pPr>
            <w:r>
              <w:rPr>
                <w:sz w:val="16"/>
              </w:rPr>
              <w:t>Storm Events lists lightning with damage or casualties; physical measure in event narratives only (local data needed).</w:t>
            </w:r>
          </w:p>
        </w:tc>
      </w:tr>
      <w:tr>
        <w:trPr>
          <w:cantSplit/>
        </w:trPr>
        <w:tc>
          <w:tcPr>
            <w:tcW w:type="dxa" w:w="1818"/>
          </w:tcPr>
          <w:p>
            <w:pPr>
              <w:spacing w:after="0"/>
              <w:jc w:val="left"/>
            </w:pPr>
            <w:r>
              <w:rPr>
                <w:sz w:val="16"/>
              </w:rPr>
              <w:t>High Wind and Strong Wind (outside NRI's Strong Wind definition)</w:t>
            </w:r>
          </w:p>
        </w:tc>
        <w:tc>
          <w:tcPr>
            <w:tcW w:type="dxa" w:w="1846"/>
          </w:tcPr>
          <w:p>
            <w:pPr>
              <w:spacing w:after="0"/>
              <w:jc w:val="left"/>
            </w:pPr>
            <w:r>
              <w:rPr>
                <w:sz w:val="16"/>
              </w:rPr>
              <w:t>wind speed (kt and mph)</w:t>
            </w:r>
          </w:p>
        </w:tc>
        <w:tc>
          <w:tcPr>
            <w:tcW w:type="dxa" w:w="1707"/>
          </w:tcPr>
          <w:p>
            <w:pPr>
              <w:spacing w:after="0"/>
              <w:jc w:val="right"/>
            </w:pPr>
            <w:r>
              <w:rPr>
                <w:sz w:val="16"/>
              </w:rPr>
              <w:t>1 record, 2013 (1 zone-level)</w:t>
            </w:r>
          </w:p>
        </w:tc>
        <w:tc>
          <w:tcPr>
            <w:tcW w:type="dxa" w:w="1526"/>
          </w:tcPr>
          <w:p>
            <w:pPr>
              <w:spacing w:after="0"/>
              <w:jc w:val="left"/>
            </w:pPr>
            <w:r>
              <w:rPr>
                <w:sz w:val="16"/>
              </w:rPr>
              <w:t>45 kt (52 mph); 1 with a recorded value</w:t>
            </w:r>
          </w:p>
        </w:tc>
        <w:tc>
          <w:tcPr>
            <w:tcW w:type="dxa" w:w="1610"/>
          </w:tcPr>
          <w:p>
            <w:pPr>
              <w:spacing w:after="0"/>
              <w:jc w:val="left"/>
            </w:pPr>
            <w:r>
              <w:rPr>
                <w:sz w:val="16"/>
              </w:rPr>
              <w:t>45 kt (52 mph) estimated gust, Strong Wind, 2013-01-30; NWS zone ALZ068</w:t>
            </w:r>
          </w:p>
        </w:tc>
        <w:tc>
          <w:tcPr>
            <w:tcW w:type="dxa" w:w="1914"/>
          </w:tcPr>
          <w:p>
            <w:pPr>
              <w:spacing w:after="0"/>
              <w:jc w:val="left"/>
            </w:pPr>
          </w:p>
        </w:tc>
        <w:tc>
          <w:tcPr>
            <w:tcW w:type="dxa" w:w="1886"/>
          </w:tcPr>
          <w:p>
            <w:pPr>
              <w:spacing w:after="0"/>
              <w:jc w:val="left"/>
            </w:pPr>
            <w:r>
              <w:rPr>
                <w:sz w:val="16"/>
              </w:rPr>
              <w:t>Countywide (zone-level records).</w:t>
            </w:r>
          </w:p>
        </w:tc>
        <w:tc>
          <w:tcPr>
            <w:tcW w:type="dxa" w:w="1804"/>
          </w:tcPr>
          <w:p>
            <w:pPr>
              <w:spacing w:after="0"/>
              <w:jc w:val="left"/>
            </w:pPr>
          </w:p>
        </w:tc>
      </w:tr>
      <w:tr>
        <w:trPr>
          <w:cantSplit/>
        </w:trPr>
        <w:tc>
          <w:tcPr>
            <w:tcW w:type="dxa" w:w="1818"/>
          </w:tcPr>
          <w:p>
            <w:pPr>
              <w:spacing w:after="0"/>
              <w:jc w:val="left"/>
            </w:pPr>
            <w:r>
              <w:rPr>
                <w:sz w:val="16"/>
              </w:rPr>
              <w:t>Thunderstorm Wind</w:t>
            </w:r>
          </w:p>
        </w:tc>
        <w:tc>
          <w:tcPr>
            <w:tcW w:type="dxa" w:w="1846"/>
          </w:tcPr>
          <w:p>
            <w:pPr>
              <w:spacing w:after="0"/>
              <w:jc w:val="left"/>
            </w:pPr>
            <w:r>
              <w:rPr>
                <w:sz w:val="16"/>
              </w:rPr>
              <w:t>wind speed (kt and mph)</w:t>
            </w:r>
          </w:p>
        </w:tc>
        <w:tc>
          <w:tcPr>
            <w:tcW w:type="dxa" w:w="1707"/>
          </w:tcPr>
          <w:p>
            <w:pPr>
              <w:spacing w:after="0"/>
              <w:jc w:val="right"/>
            </w:pPr>
            <w:r>
              <w:rPr>
                <w:sz w:val="16"/>
              </w:rPr>
              <w:t>322 records, 1960 to 2026</w:t>
            </w:r>
          </w:p>
        </w:tc>
        <w:tc>
          <w:tcPr>
            <w:tcW w:type="dxa" w:w="1526"/>
          </w:tcPr>
          <w:p>
            <w:pPr>
              <w:spacing w:after="0"/>
              <w:jc w:val="left"/>
            </w:pPr>
            <w:r>
              <w:rPr>
                <w:sz w:val="16"/>
              </w:rPr>
              <w:t>45 kt (52 mph) to 74 kt (85 mph) (median 50 kt (58 mph)); 263 with a recorded value</w:t>
            </w:r>
          </w:p>
        </w:tc>
        <w:tc>
          <w:tcPr>
            <w:tcW w:type="dxa" w:w="1610"/>
          </w:tcPr>
          <w:p>
            <w:pPr>
              <w:spacing w:after="0"/>
              <w:jc w:val="left"/>
            </w:pPr>
            <w:r>
              <w:rPr>
                <w:sz w:val="16"/>
              </w:rPr>
              <w:t>74 kt (85 mph) estimated gust, Thunderstorm Wind, 2017-02-07; same speed and measurement basis also recorded on 2017-01-02</w:t>
            </w:r>
          </w:p>
        </w:tc>
        <w:tc>
          <w:tcPr>
            <w:tcW w:type="dxa" w:w="1914"/>
          </w:tcPr>
          <w:p>
            <w:pPr>
              <w:spacing w:after="0"/>
              <w:jc w:val="left"/>
            </w:pPr>
            <w:r>
              <w:rPr>
                <w:sz w:val="16"/>
              </w:rPr>
              <w:t>Thunderstorm Wind, 2001-01-19, $600,000 property; crops not reported (2001 dollars)</w:t>
            </w:r>
          </w:p>
        </w:tc>
        <w:tc>
          <w:tcPr>
            <w:tcW w:type="dxa" w:w="1886"/>
          </w:tcPr>
          <w:p>
            <w:pPr>
              <w:spacing w:after="0"/>
              <w:jc w:val="left"/>
            </w:pPr>
            <w:r>
              <w:rPr>
                <w:sz w:val="16"/>
              </w:rPr>
              <w:t>Event records naming jurisdictions in the plan: Geneva city (42 records), Slocomb city (30 records), Hartford city (27 records), Samson city (26 records), Malvern town (16 records), Coffee Springs town (14 records), Black town (12 records).</w:t>
            </w:r>
          </w:p>
        </w:tc>
        <w:tc>
          <w:tcPr>
            <w:tcW w:type="dxa" w:w="1804"/>
          </w:tcPr>
          <w:p>
            <w:pPr>
              <w:spacing w:after="0"/>
              <w:jc w:val="left"/>
            </w:pPr>
          </w:p>
        </w:tc>
      </w:tr>
      <w:tr>
        <w:trPr>
          <w:cantSplit/>
        </w:trPr>
        <w:tc>
          <w:tcPr>
            <w:tcW w:type="dxa" w:w="1818"/>
          </w:tcPr>
          <w:p>
            <w:pPr>
              <w:spacing w:after="0"/>
              <w:jc w:val="left"/>
            </w:pPr>
            <w:r>
              <w:rPr>
                <w:sz w:val="16"/>
              </w:rPr>
              <w:t>Tornado</w:t>
            </w:r>
          </w:p>
        </w:tc>
        <w:tc>
          <w:tcPr>
            <w:tcW w:type="dxa" w:w="1846"/>
          </w:tcPr>
          <w:p>
            <w:pPr>
              <w:spacing w:after="0"/>
              <w:jc w:val="left"/>
            </w:pPr>
            <w:r>
              <w:rPr>
                <w:sz w:val="16"/>
              </w:rPr>
              <w:t>Enhanced Fujita (Fujita before Feb 2007)</w:t>
            </w:r>
          </w:p>
        </w:tc>
        <w:tc>
          <w:tcPr>
            <w:tcW w:type="dxa" w:w="1707"/>
          </w:tcPr>
          <w:p>
            <w:pPr>
              <w:spacing w:after="0"/>
              <w:jc w:val="right"/>
            </w:pPr>
            <w:r>
              <w:rPr>
                <w:sz w:val="16"/>
              </w:rPr>
              <w:t>32 records, 1956 to 2026</w:t>
            </w:r>
          </w:p>
        </w:tc>
        <w:tc>
          <w:tcPr>
            <w:tcW w:type="dxa" w:w="1526"/>
          </w:tcPr>
          <w:p>
            <w:pPr>
              <w:spacing w:after="0"/>
              <w:jc w:val="left"/>
            </w:pPr>
            <w:r>
              <w:rPr>
                <w:sz w:val="16"/>
              </w:rPr>
              <w:t>F/EF0 to F/EF2 (median F/EF1); 32 with a recorded value</w:t>
            </w:r>
          </w:p>
        </w:tc>
        <w:tc>
          <w:tcPr>
            <w:tcW w:type="dxa" w:w="1610"/>
          </w:tcPr>
          <w:p>
            <w:pPr>
              <w:spacing w:after="0"/>
              <w:jc w:val="left"/>
            </w:pPr>
            <w:r>
              <w:rPr>
                <w:sz w:val="16"/>
              </w:rPr>
              <w:t>F2 tornado, 2000-12-16, 4.5 mi within this county, 100 yd wide, $2,500,000 property; crops not reported (2000 dollars), 1 direct death, 9 direct injuries</w:t>
            </w:r>
          </w:p>
        </w:tc>
        <w:tc>
          <w:tcPr>
            <w:tcW w:type="dxa" w:w="1914"/>
          </w:tcPr>
          <w:p>
            <w:pPr>
              <w:spacing w:after="0"/>
              <w:jc w:val="left"/>
            </w:pPr>
          </w:p>
        </w:tc>
        <w:tc>
          <w:tcPr>
            <w:tcW w:type="dxa" w:w="1886"/>
          </w:tcPr>
          <w:p>
            <w:pPr>
              <w:spacing w:after="0"/>
              <w:jc w:val="left"/>
            </w:pPr>
            <w:r>
              <w:rPr>
                <w:sz w:val="16"/>
              </w:rPr>
              <w:t>Event records naming jurisdictions in the plan: Slocomb city (5 records), Malvern town (4 records), Geneva city (3 records), Black town (2 records), Samson city (2 records), Coffee Springs town (1 record), Hartford city (1 record).</w:t>
            </w:r>
          </w:p>
        </w:tc>
        <w:tc>
          <w:tcPr>
            <w:tcW w:type="dxa" w:w="180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8"/>
          </w:tcPr>
          <w:p>
            <w:pPr>
              <w:spacing w:after="0"/>
              <w:jc w:val="left"/>
            </w:pPr>
            <w:r>
              <w:rPr>
                <w:sz w:val="16"/>
              </w:rPr>
              <w:t>Wildfire</w:t>
            </w:r>
          </w:p>
        </w:tc>
        <w:tc>
          <w:tcPr>
            <w:tcW w:type="dxa" w:w="1846"/>
          </w:tcPr>
          <w:p>
            <w:pPr>
              <w:spacing w:after="0"/>
              <w:jc w:val="left"/>
            </w:pPr>
            <w:r>
              <w:rPr>
                <w:sz w:val="16"/>
              </w:rPr>
              <w:t>acres burned (local data)</w:t>
            </w:r>
          </w:p>
        </w:tc>
        <w:tc>
          <w:tcPr>
            <w:tcW w:type="dxa" w:w="1707"/>
          </w:tcPr>
          <w:p>
            <w:pPr>
              <w:spacing w:after="0"/>
              <w:jc w:val="right"/>
            </w:pPr>
            <w:r>
              <w:rPr>
                <w:sz w:val="16"/>
              </w:rPr>
              <w:t>0</w:t>
            </w:r>
          </w:p>
        </w:tc>
        <w:tc>
          <w:tcPr>
            <w:tcW w:type="dxa" w:w="1526"/>
          </w:tcPr>
          <w:p>
            <w:pPr>
              <w:spacing w:after="0"/>
              <w:jc w:val="left"/>
            </w:pPr>
          </w:p>
        </w:tc>
        <w:tc>
          <w:tcPr>
            <w:tcW w:type="dxa" w:w="1610"/>
          </w:tcPr>
          <w:p>
            <w:pPr>
              <w:spacing w:after="0"/>
              <w:jc w:val="left"/>
            </w:pPr>
          </w:p>
        </w:tc>
        <w:tc>
          <w:tcPr>
            <w:tcW w:type="dxa" w:w="1914"/>
          </w:tcPr>
          <w:p>
            <w:pPr>
              <w:spacing w:after="0"/>
              <w:jc w:val="left"/>
            </w:pPr>
          </w:p>
        </w:tc>
        <w:tc>
          <w:tcPr>
            <w:tcW w:type="dxa" w:w="1886"/>
          </w:tcPr>
          <w:p>
            <w:pPr>
              <w:spacing w:after="0"/>
              <w:jc w:val="left"/>
            </w:pPr>
          </w:p>
        </w:tc>
        <w:tc>
          <w:tcPr>
            <w:tcW w:type="dxa" w:w="1804"/>
          </w:tcPr>
          <w:p>
            <w:pPr>
              <w:spacing w:after="0"/>
              <w:jc w:val="left"/>
            </w:pPr>
            <w:r>
              <w:rPr>
                <w:sz w:val="16"/>
              </w:rPr>
              <w:t>Acres burned: in event narratives only (local data needed).</w:t>
            </w:r>
          </w:p>
        </w:tc>
      </w:tr>
      <w:tr>
        <w:trPr>
          <w:cantSplit/>
        </w:trPr>
        <w:tc>
          <w:tcPr>
            <w:tcW w:type="dxa" w:w="1818"/>
          </w:tcPr>
          <w:p>
            <w:pPr>
              <w:spacing w:after="0"/>
              <w:jc w:val="left"/>
            </w:pPr>
            <w:r>
              <w:rPr>
                <w:sz w:val="16"/>
              </w:rPr>
              <w:t>Winter Storm, Heavy Snow, Blizzard, Lake-Effect Snow, Winter Weather, Sleet</w:t>
            </w:r>
          </w:p>
        </w:tc>
        <w:tc>
          <w:tcPr>
            <w:tcW w:type="dxa" w:w="1846"/>
          </w:tcPr>
          <w:p>
            <w:pPr>
              <w:spacing w:after="0"/>
              <w:jc w:val="left"/>
            </w:pPr>
            <w:r>
              <w:rPr>
                <w:sz w:val="16"/>
              </w:rPr>
              <w:t>none in data (snowfall: local data)</w:t>
            </w:r>
          </w:p>
        </w:tc>
        <w:tc>
          <w:tcPr>
            <w:tcW w:type="dxa" w:w="1707"/>
          </w:tcPr>
          <w:p>
            <w:pPr>
              <w:spacing w:after="0"/>
              <w:jc w:val="right"/>
            </w:pPr>
            <w:r>
              <w:rPr>
                <w:sz w:val="16"/>
              </w:rPr>
              <w:t>4 records, 2010 to 2025 (4 zone-level)</w:t>
            </w:r>
          </w:p>
        </w:tc>
        <w:tc>
          <w:tcPr>
            <w:tcW w:type="dxa" w:w="1526"/>
          </w:tcPr>
          <w:p>
            <w:pPr>
              <w:spacing w:after="0"/>
              <w:jc w:val="left"/>
            </w:pPr>
          </w:p>
        </w:tc>
        <w:tc>
          <w:tcPr>
            <w:tcW w:type="dxa" w:w="1610"/>
          </w:tcPr>
          <w:p>
            <w:pPr>
              <w:spacing w:after="0"/>
              <w:jc w:val="left"/>
            </w:pPr>
            <w:r>
              <w:rPr>
                <w:sz w:val="16"/>
              </w:rPr>
              <w:t>Winter Storm, 2014-01-28, $200,000 property; $0 crops (2014 dollars); NWS zone ALZ068</w:t>
            </w:r>
          </w:p>
        </w:tc>
        <w:tc>
          <w:tcPr>
            <w:tcW w:type="dxa" w:w="1914"/>
          </w:tcPr>
          <w:p>
            <w:pPr>
              <w:spacing w:after="0"/>
              <w:jc w:val="left"/>
            </w:pPr>
          </w:p>
        </w:tc>
        <w:tc>
          <w:tcPr>
            <w:tcW w:type="dxa" w:w="1886"/>
          </w:tcPr>
          <w:p>
            <w:pPr>
              <w:spacing w:after="0"/>
              <w:jc w:val="left"/>
            </w:pPr>
            <w:r>
              <w:rPr>
                <w:sz w:val="16"/>
              </w:rPr>
              <w:t>Countywide (zone-level records).</w:t>
            </w:r>
          </w:p>
        </w:tc>
        <w:tc>
          <w:tcPr>
            <w:tcW w:type="dxa" w:w="1804"/>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33 declarations covering 26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6"/>
        <w:gridCol w:w="2612"/>
        <w:gridCol w:w="2196"/>
        <w:gridCol w:w="2612"/>
        <w:gridCol w:w="1334"/>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6"/>
            <w:shd w:val="clear" w:color="auto" w:fill="E8E8E8"/>
          </w:tcPr>
          <w:p>
            <w:pPr>
              <w:spacing w:after="0"/>
              <w:jc w:val="left"/>
            </w:pPr>
            <w:r>
              <w:rPr>
                <w:b/>
                <w:sz w:val="16"/>
              </w:rPr>
              <w:t>Type</w:t>
            </w:r>
          </w:p>
        </w:tc>
        <w:tc>
          <w:tcPr>
            <w:tcW w:type="dxa" w:w="2612"/>
            <w:shd w:val="clear" w:color="auto" w:fill="E8E8E8"/>
          </w:tcPr>
          <w:p>
            <w:pPr>
              <w:spacing w:after="0"/>
              <w:jc w:val="left"/>
            </w:pPr>
            <w:r>
              <w:rPr>
                <w:b/>
                <w:sz w:val="16"/>
              </w:rPr>
              <w:t>Title</w:t>
            </w:r>
          </w:p>
        </w:tc>
        <w:tc>
          <w:tcPr>
            <w:tcW w:type="dxa" w:w="2196"/>
            <w:shd w:val="clear" w:color="auto" w:fill="E8E8E8"/>
          </w:tcPr>
          <w:p>
            <w:pPr>
              <w:spacing w:after="0"/>
              <w:jc w:val="left"/>
            </w:pPr>
            <w:r>
              <w:rPr>
                <w:b/>
                <w:sz w:val="16"/>
              </w:rPr>
              <w:t>Mapped hazard</w:t>
            </w:r>
          </w:p>
        </w:tc>
        <w:tc>
          <w:tcPr>
            <w:tcW w:type="dxa" w:w="261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34"/>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2024-09-22</w:t>
            </w:r>
          </w:p>
        </w:tc>
        <w:tc>
          <w:tcPr>
            <w:tcW w:type="dxa" w:w="1037"/>
          </w:tcPr>
          <w:p>
            <w:pPr>
              <w:spacing w:after="0"/>
              <w:jc w:val="left"/>
            </w:pPr>
            <w:r>
              <w:rPr>
                <w:sz w:val="16"/>
              </w:rPr>
              <w:t>EM-3618-AL</w:t>
            </w:r>
          </w:p>
        </w:tc>
        <w:tc>
          <w:tcPr>
            <w:tcW w:type="dxa" w:w="1356"/>
          </w:tcPr>
          <w:p>
            <w:pPr>
              <w:spacing w:after="0"/>
              <w:jc w:val="left"/>
            </w:pPr>
            <w:r>
              <w:rPr>
                <w:sz w:val="16"/>
              </w:rPr>
              <w:t>Emergency</w:t>
            </w:r>
          </w:p>
        </w:tc>
        <w:tc>
          <w:tcPr>
            <w:tcW w:type="dxa" w:w="2612"/>
          </w:tcPr>
          <w:p>
            <w:pPr>
              <w:spacing w:after="0"/>
              <w:jc w:val="left"/>
            </w:pPr>
            <w:r>
              <w:rPr>
                <w:sz w:val="16"/>
              </w:rPr>
              <w:t>Hurricane Helene</w:t>
            </w:r>
          </w:p>
        </w:tc>
        <w:tc>
          <w:tcPr>
            <w:tcW w:type="dxa" w:w="2196"/>
          </w:tcPr>
          <w:p>
            <w:pPr>
              <w:spacing w:after="0"/>
              <w:jc w:val="left"/>
            </w:pPr>
            <w:r>
              <w:rPr>
                <w:sz w:val="16"/>
              </w:rPr>
              <w:t>Hurricane (primary); also designated: Tornado</w:t>
            </w:r>
          </w:p>
        </w:tc>
        <w:tc>
          <w:tcPr>
            <w:tcW w:type="dxa" w:w="2612"/>
          </w:tcPr>
          <w:p>
            <w:pPr>
              <w:spacing w:after="0"/>
              <w:jc w:val="right"/>
            </w:pPr>
            <w:r>
              <w:rPr>
                <w:sz w:val="16"/>
              </w:rPr>
              <w:t>no Public Assistance recorded</w:t>
            </w:r>
          </w:p>
        </w:tc>
        <w:tc>
          <w:tcPr>
            <w:tcW w:type="dxa" w:w="1334"/>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2020-09-20</w:t>
            </w:r>
          </w:p>
        </w:tc>
        <w:tc>
          <w:tcPr>
            <w:tcW w:type="dxa" w:w="1037"/>
          </w:tcPr>
          <w:p>
            <w:pPr>
              <w:spacing w:after="0"/>
              <w:jc w:val="left"/>
            </w:pPr>
            <w:r>
              <w:rPr>
                <w:sz w:val="16"/>
              </w:rPr>
              <w:t>2020-09-14</w:t>
            </w:r>
          </w:p>
        </w:tc>
        <w:tc>
          <w:tcPr>
            <w:tcW w:type="dxa" w:w="1037"/>
          </w:tcPr>
          <w:p>
            <w:pPr>
              <w:spacing w:after="0"/>
              <w:jc w:val="left"/>
            </w:pPr>
            <w:r>
              <w:rPr>
                <w:sz w:val="16"/>
              </w:rPr>
              <w:t>DR-4563-AL</w:t>
            </w:r>
          </w:p>
        </w:tc>
        <w:tc>
          <w:tcPr>
            <w:tcW w:type="dxa" w:w="1356"/>
          </w:tcPr>
          <w:p>
            <w:pPr>
              <w:spacing w:after="0"/>
              <w:jc w:val="left"/>
            </w:pPr>
            <w:r>
              <w:rPr>
                <w:sz w:val="16"/>
              </w:rPr>
              <w:t>Major disaster</w:t>
            </w:r>
          </w:p>
        </w:tc>
        <w:tc>
          <w:tcPr>
            <w:tcW w:type="dxa" w:w="2612"/>
          </w:tcPr>
          <w:p>
            <w:pPr>
              <w:spacing w:after="0"/>
              <w:jc w:val="left"/>
            </w:pPr>
            <w:r>
              <w:rPr>
                <w:sz w:val="16"/>
              </w:rPr>
              <w:t>Hurricane Sally</w:t>
            </w:r>
          </w:p>
        </w:tc>
        <w:tc>
          <w:tcPr>
            <w:tcW w:type="dxa" w:w="2196"/>
          </w:tcPr>
          <w:p>
            <w:pPr>
              <w:spacing w:after="0"/>
              <w:jc w:val="left"/>
            </w:pPr>
            <w:r>
              <w:rPr>
                <w:sz w:val="16"/>
              </w:rPr>
              <w:t>Hurricane</w:t>
            </w:r>
          </w:p>
        </w:tc>
        <w:tc>
          <w:tcPr>
            <w:tcW w:type="dxa" w:w="2612"/>
          </w:tcPr>
          <w:p>
            <w:pPr>
              <w:spacing w:after="0"/>
              <w:jc w:val="right"/>
            </w:pPr>
            <w:r>
              <w:rPr>
                <w:sz w:val="16"/>
              </w:rPr>
              <w:t>$1,998,833</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EM-3545-AL</w:t>
            </w:r>
          </w:p>
        </w:tc>
        <w:tc>
          <w:tcPr>
            <w:tcW w:type="dxa" w:w="1356"/>
          </w:tcPr>
          <w:p>
            <w:pPr>
              <w:spacing w:after="0"/>
              <w:jc w:val="left"/>
            </w:pPr>
            <w:r>
              <w:rPr>
                <w:sz w:val="16"/>
              </w:rPr>
              <w:t>Emergency</w:t>
            </w:r>
          </w:p>
        </w:tc>
        <w:tc>
          <w:tcPr>
            <w:tcW w:type="dxa" w:w="2612"/>
          </w:tcPr>
          <w:p>
            <w:pPr>
              <w:spacing w:after="0"/>
              <w:jc w:val="left"/>
            </w:pPr>
            <w:r>
              <w:rPr>
                <w:sz w:val="16"/>
              </w:rPr>
              <w:t>Hurricane Sally</w:t>
            </w:r>
          </w:p>
        </w:tc>
        <w:tc>
          <w:tcPr>
            <w:tcW w:type="dxa" w:w="2196"/>
          </w:tcPr>
          <w:p>
            <w:pPr>
              <w:spacing w:after="0"/>
              <w:jc w:val="left"/>
            </w:pPr>
            <w:r>
              <w:rPr>
                <w:sz w:val="16"/>
              </w:rPr>
              <w:t>Hurricane</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r>
              <w:rPr>
                <w:sz w:val="16"/>
              </w:rPr>
              <w:t>same incident as DR-4563</w:t>
            </w: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DR-4503-AL</w:t>
            </w:r>
          </w:p>
        </w:tc>
        <w:tc>
          <w:tcPr>
            <w:tcW w:type="dxa" w:w="1356"/>
          </w:tcPr>
          <w:p>
            <w:pPr>
              <w:spacing w:after="0"/>
              <w:jc w:val="left"/>
            </w:pPr>
            <w:r>
              <w:rPr>
                <w:sz w:val="16"/>
              </w:rPr>
              <w:t>Major disaster</w:t>
            </w:r>
          </w:p>
        </w:tc>
        <w:tc>
          <w:tcPr>
            <w:tcW w:type="dxa" w:w="2612"/>
          </w:tcPr>
          <w:p>
            <w:pPr>
              <w:spacing w:after="0"/>
              <w:jc w:val="left"/>
            </w:pPr>
            <w:r>
              <w:rPr>
                <w:sz w:val="16"/>
              </w:rPr>
              <w:t>COVID-19 Pandemic</w:t>
            </w:r>
          </w:p>
        </w:tc>
        <w:tc>
          <w:tcPr>
            <w:tcW w:type="dxa" w:w="2196"/>
          </w:tcPr>
          <w:p>
            <w:pPr>
              <w:spacing w:after="0"/>
              <w:jc w:val="left"/>
            </w:pPr>
            <w:r>
              <w:rPr>
                <w:sz w:val="16"/>
              </w:rPr>
              <w:t>Non-natural, not counted</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EM-3472-AL</w:t>
            </w:r>
          </w:p>
        </w:tc>
        <w:tc>
          <w:tcPr>
            <w:tcW w:type="dxa" w:w="1356"/>
          </w:tcPr>
          <w:p>
            <w:pPr>
              <w:spacing w:after="0"/>
              <w:jc w:val="left"/>
            </w:pPr>
            <w:r>
              <w:rPr>
                <w:sz w:val="16"/>
              </w:rPr>
              <w:t>Emergency</w:t>
            </w:r>
          </w:p>
        </w:tc>
        <w:tc>
          <w:tcPr>
            <w:tcW w:type="dxa" w:w="2612"/>
          </w:tcPr>
          <w:p>
            <w:pPr>
              <w:spacing w:after="0"/>
              <w:jc w:val="left"/>
            </w:pPr>
            <w:r>
              <w:rPr>
                <w:sz w:val="16"/>
              </w:rPr>
              <w:t>COVID-19</w:t>
            </w:r>
          </w:p>
        </w:tc>
        <w:tc>
          <w:tcPr>
            <w:tcW w:type="dxa" w:w="2196"/>
          </w:tcPr>
          <w:p>
            <w:pPr>
              <w:spacing w:after="0"/>
              <w:jc w:val="left"/>
            </w:pPr>
            <w:r>
              <w:rPr>
                <w:sz w:val="16"/>
              </w:rPr>
              <w:t>Non-natural, not counted</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r>
              <w:rPr>
                <w:sz w:val="16"/>
              </w:rPr>
              <w:t>same incident as DR-4503</w:t>
            </w:r>
          </w:p>
        </w:tc>
      </w:tr>
      <w:tr>
        <w:trPr>
          <w:cantSplit/>
        </w:trPr>
        <w:tc>
          <w:tcPr>
            <w:tcW w:type="dxa" w:w="1037"/>
          </w:tcPr>
          <w:p>
            <w:pPr>
              <w:spacing w:after="0"/>
              <w:jc w:val="left"/>
            </w:pPr>
            <w:r>
              <w:rPr>
                <w:sz w:val="16"/>
              </w:rPr>
              <w:t>2018-11-05</w:t>
            </w:r>
          </w:p>
        </w:tc>
        <w:tc>
          <w:tcPr>
            <w:tcW w:type="dxa" w:w="1037"/>
          </w:tcPr>
          <w:p>
            <w:pPr>
              <w:spacing w:after="0"/>
              <w:jc w:val="left"/>
            </w:pPr>
            <w:r>
              <w:rPr>
                <w:sz w:val="16"/>
              </w:rPr>
              <w:t>2018-10-10</w:t>
            </w:r>
          </w:p>
        </w:tc>
        <w:tc>
          <w:tcPr>
            <w:tcW w:type="dxa" w:w="1037"/>
          </w:tcPr>
          <w:p>
            <w:pPr>
              <w:spacing w:after="0"/>
              <w:jc w:val="left"/>
            </w:pPr>
            <w:r>
              <w:rPr>
                <w:sz w:val="16"/>
              </w:rPr>
              <w:t>DR-4406-AL</w:t>
            </w:r>
          </w:p>
        </w:tc>
        <w:tc>
          <w:tcPr>
            <w:tcW w:type="dxa" w:w="1356"/>
          </w:tcPr>
          <w:p>
            <w:pPr>
              <w:spacing w:after="0"/>
              <w:jc w:val="left"/>
            </w:pPr>
            <w:r>
              <w:rPr>
                <w:sz w:val="16"/>
              </w:rPr>
              <w:t>Major disaster</w:t>
            </w:r>
          </w:p>
        </w:tc>
        <w:tc>
          <w:tcPr>
            <w:tcW w:type="dxa" w:w="2612"/>
          </w:tcPr>
          <w:p>
            <w:pPr>
              <w:spacing w:after="0"/>
              <w:jc w:val="left"/>
            </w:pPr>
            <w:r>
              <w:rPr>
                <w:sz w:val="16"/>
              </w:rPr>
              <w:t>Hurricane Michael</w:t>
            </w:r>
          </w:p>
        </w:tc>
        <w:tc>
          <w:tcPr>
            <w:tcW w:type="dxa" w:w="2196"/>
          </w:tcPr>
          <w:p>
            <w:pPr>
              <w:spacing w:after="0"/>
              <w:jc w:val="left"/>
            </w:pPr>
            <w:r>
              <w:rPr>
                <w:sz w:val="16"/>
              </w:rPr>
              <w:t>Hurricane</w:t>
            </w:r>
          </w:p>
        </w:tc>
        <w:tc>
          <w:tcPr>
            <w:tcW w:type="dxa" w:w="2612"/>
          </w:tcPr>
          <w:p>
            <w:pPr>
              <w:spacing w:after="0"/>
              <w:jc w:val="right"/>
            </w:pPr>
            <w:r>
              <w:rPr>
                <w:sz w:val="16"/>
              </w:rPr>
              <w:t>$6,304,381.58</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2018-10-12</w:t>
            </w:r>
          </w:p>
        </w:tc>
        <w:tc>
          <w:tcPr>
            <w:tcW w:type="dxa" w:w="1037"/>
          </w:tcPr>
          <w:p>
            <w:pPr>
              <w:spacing w:after="0"/>
              <w:jc w:val="left"/>
            </w:pPr>
            <w:r>
              <w:rPr>
                <w:sz w:val="16"/>
              </w:rPr>
              <w:t>2018-10-10</w:t>
            </w:r>
          </w:p>
        </w:tc>
        <w:tc>
          <w:tcPr>
            <w:tcW w:type="dxa" w:w="1037"/>
          </w:tcPr>
          <w:p>
            <w:pPr>
              <w:spacing w:after="0"/>
              <w:jc w:val="left"/>
            </w:pPr>
            <w:r>
              <w:rPr>
                <w:sz w:val="16"/>
              </w:rPr>
              <w:t>EM-3407-AL</w:t>
            </w:r>
          </w:p>
        </w:tc>
        <w:tc>
          <w:tcPr>
            <w:tcW w:type="dxa" w:w="1356"/>
          </w:tcPr>
          <w:p>
            <w:pPr>
              <w:spacing w:after="0"/>
              <w:jc w:val="left"/>
            </w:pPr>
            <w:r>
              <w:rPr>
                <w:sz w:val="16"/>
              </w:rPr>
              <w:t>Emergency</w:t>
            </w:r>
          </w:p>
        </w:tc>
        <w:tc>
          <w:tcPr>
            <w:tcW w:type="dxa" w:w="2612"/>
          </w:tcPr>
          <w:p>
            <w:pPr>
              <w:spacing w:after="0"/>
              <w:jc w:val="left"/>
            </w:pPr>
            <w:r>
              <w:rPr>
                <w:sz w:val="16"/>
              </w:rPr>
              <w:t>Hurricane Michael</w:t>
            </w:r>
          </w:p>
        </w:tc>
        <w:tc>
          <w:tcPr>
            <w:tcW w:type="dxa" w:w="2196"/>
          </w:tcPr>
          <w:p>
            <w:pPr>
              <w:spacing w:after="0"/>
              <w:jc w:val="left"/>
            </w:pPr>
            <w:r>
              <w:rPr>
                <w:sz w:val="16"/>
              </w:rPr>
              <w:t>Hurricane</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r>
              <w:rPr>
                <w:sz w:val="16"/>
              </w:rPr>
              <w:t>same incident as DR-4406</w:t>
            </w:r>
          </w:p>
        </w:tc>
      </w:tr>
      <w:tr>
        <w:trPr>
          <w:cantSplit/>
        </w:trPr>
        <w:tc>
          <w:tcPr>
            <w:tcW w:type="dxa" w:w="1037"/>
          </w:tcPr>
          <w:p>
            <w:pPr>
              <w:spacing w:after="0"/>
              <w:jc w:val="left"/>
            </w:pPr>
            <w:r>
              <w:rPr>
                <w:sz w:val="16"/>
              </w:rPr>
              <w:t>2017-10-08</w:t>
            </w:r>
          </w:p>
        </w:tc>
        <w:tc>
          <w:tcPr>
            <w:tcW w:type="dxa" w:w="1037"/>
          </w:tcPr>
          <w:p>
            <w:pPr>
              <w:spacing w:after="0"/>
              <w:jc w:val="left"/>
            </w:pPr>
            <w:r>
              <w:rPr>
                <w:sz w:val="16"/>
              </w:rPr>
              <w:t>2017-10-06</w:t>
            </w:r>
          </w:p>
        </w:tc>
        <w:tc>
          <w:tcPr>
            <w:tcW w:type="dxa" w:w="1037"/>
          </w:tcPr>
          <w:p>
            <w:pPr>
              <w:spacing w:after="0"/>
              <w:jc w:val="left"/>
            </w:pPr>
            <w:r>
              <w:rPr>
                <w:sz w:val="16"/>
              </w:rPr>
              <w:t>EM-3394-AL</w:t>
            </w:r>
          </w:p>
        </w:tc>
        <w:tc>
          <w:tcPr>
            <w:tcW w:type="dxa" w:w="1356"/>
          </w:tcPr>
          <w:p>
            <w:pPr>
              <w:spacing w:after="0"/>
              <w:jc w:val="left"/>
            </w:pPr>
            <w:r>
              <w:rPr>
                <w:sz w:val="16"/>
              </w:rPr>
              <w:t>Emergency</w:t>
            </w:r>
          </w:p>
        </w:tc>
        <w:tc>
          <w:tcPr>
            <w:tcW w:type="dxa" w:w="2612"/>
          </w:tcPr>
          <w:p>
            <w:pPr>
              <w:spacing w:after="0"/>
              <w:jc w:val="left"/>
            </w:pPr>
            <w:r>
              <w:rPr>
                <w:sz w:val="16"/>
              </w:rPr>
              <w:t>Hurricane Nate</w:t>
            </w:r>
          </w:p>
        </w:tc>
        <w:tc>
          <w:tcPr>
            <w:tcW w:type="dxa" w:w="2196"/>
          </w:tcPr>
          <w:p>
            <w:pPr>
              <w:spacing w:after="0"/>
              <w:jc w:val="left"/>
            </w:pPr>
            <w:r>
              <w:rPr>
                <w:sz w:val="16"/>
              </w:rPr>
              <w:t>Hurricane</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2017-09-11</w:t>
            </w:r>
          </w:p>
        </w:tc>
        <w:tc>
          <w:tcPr>
            <w:tcW w:type="dxa" w:w="1037"/>
          </w:tcPr>
          <w:p>
            <w:pPr>
              <w:spacing w:after="0"/>
              <w:jc w:val="left"/>
            </w:pPr>
            <w:r>
              <w:rPr>
                <w:sz w:val="16"/>
              </w:rPr>
              <w:t>2017-09-08</w:t>
            </w:r>
          </w:p>
        </w:tc>
        <w:tc>
          <w:tcPr>
            <w:tcW w:type="dxa" w:w="1037"/>
          </w:tcPr>
          <w:p>
            <w:pPr>
              <w:spacing w:after="0"/>
              <w:jc w:val="left"/>
            </w:pPr>
            <w:r>
              <w:rPr>
                <w:sz w:val="16"/>
              </w:rPr>
              <w:t>EM-3389-AL</w:t>
            </w:r>
          </w:p>
        </w:tc>
        <w:tc>
          <w:tcPr>
            <w:tcW w:type="dxa" w:w="1356"/>
          </w:tcPr>
          <w:p>
            <w:pPr>
              <w:spacing w:after="0"/>
              <w:jc w:val="left"/>
            </w:pPr>
            <w:r>
              <w:rPr>
                <w:sz w:val="16"/>
              </w:rPr>
              <w:t>Emergency</w:t>
            </w:r>
          </w:p>
        </w:tc>
        <w:tc>
          <w:tcPr>
            <w:tcW w:type="dxa" w:w="2612"/>
          </w:tcPr>
          <w:p>
            <w:pPr>
              <w:spacing w:after="0"/>
              <w:jc w:val="left"/>
            </w:pPr>
            <w:r>
              <w:rPr>
                <w:sz w:val="16"/>
              </w:rPr>
              <w:t>Hurricane Irma</w:t>
            </w:r>
          </w:p>
        </w:tc>
        <w:tc>
          <w:tcPr>
            <w:tcW w:type="dxa" w:w="2196"/>
          </w:tcPr>
          <w:p>
            <w:pPr>
              <w:spacing w:after="0"/>
              <w:jc w:val="left"/>
            </w:pPr>
            <w:r>
              <w:rPr>
                <w:sz w:val="16"/>
              </w:rPr>
              <w:t>Hurricane</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DR-4251-AL</w:t>
            </w:r>
          </w:p>
        </w:tc>
        <w:tc>
          <w:tcPr>
            <w:tcW w:type="dxa" w:w="1356"/>
          </w:tcPr>
          <w:p>
            <w:pPr>
              <w:spacing w:after="0"/>
              <w:jc w:val="left"/>
            </w:pPr>
            <w:r>
              <w:rPr>
                <w:sz w:val="16"/>
              </w:rPr>
              <w:t>Major disaster</w:t>
            </w:r>
          </w:p>
        </w:tc>
        <w:tc>
          <w:tcPr>
            <w:tcW w:type="dxa" w:w="2612"/>
          </w:tcPr>
          <w:p>
            <w:pPr>
              <w:spacing w:after="0"/>
              <w:jc w:val="left"/>
            </w:pPr>
            <w:r>
              <w:rPr>
                <w:sz w:val="16"/>
              </w:rPr>
              <w:t>Severe Storms, Tornadoes, Straight-Line Winds, and Flooding</w:t>
            </w:r>
          </w:p>
        </w:tc>
        <w:tc>
          <w:tcPr>
            <w:tcW w:type="dxa" w:w="2196"/>
          </w:tcPr>
          <w:p>
            <w:pPr>
              <w:spacing w:after="0"/>
              <w:jc w:val="left"/>
            </w:pPr>
            <w:r>
              <w:rPr>
                <w:sz w:val="16"/>
              </w:rPr>
              <w:t>Inland Flooding; Strong Wind; Tornado</w:t>
            </w:r>
          </w:p>
        </w:tc>
        <w:tc>
          <w:tcPr>
            <w:tcW w:type="dxa" w:w="2612"/>
          </w:tcPr>
          <w:p>
            <w:pPr>
              <w:spacing w:after="0"/>
              <w:jc w:val="right"/>
            </w:pPr>
            <w:r>
              <w:rPr>
                <w:sz w:val="16"/>
              </w:rPr>
              <w:t>$718,474.32</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2014-05-02</w:t>
            </w:r>
          </w:p>
        </w:tc>
        <w:tc>
          <w:tcPr>
            <w:tcW w:type="dxa" w:w="1037"/>
          </w:tcPr>
          <w:p>
            <w:pPr>
              <w:spacing w:after="0"/>
              <w:jc w:val="left"/>
            </w:pPr>
            <w:r>
              <w:rPr>
                <w:sz w:val="16"/>
              </w:rPr>
              <w:t>2014-04-28</w:t>
            </w:r>
          </w:p>
        </w:tc>
        <w:tc>
          <w:tcPr>
            <w:tcW w:type="dxa" w:w="1037"/>
          </w:tcPr>
          <w:p>
            <w:pPr>
              <w:spacing w:after="0"/>
              <w:jc w:val="left"/>
            </w:pPr>
            <w:r>
              <w:rPr>
                <w:sz w:val="16"/>
              </w:rPr>
              <w:t>DR-4176-AL</w:t>
            </w:r>
          </w:p>
        </w:tc>
        <w:tc>
          <w:tcPr>
            <w:tcW w:type="dxa" w:w="1356"/>
          </w:tcPr>
          <w:p>
            <w:pPr>
              <w:spacing w:after="0"/>
              <w:jc w:val="left"/>
            </w:pPr>
            <w:r>
              <w:rPr>
                <w:sz w:val="16"/>
              </w:rPr>
              <w:t>Major disaster</w:t>
            </w:r>
          </w:p>
        </w:tc>
        <w:tc>
          <w:tcPr>
            <w:tcW w:type="dxa" w:w="2612"/>
          </w:tcPr>
          <w:p>
            <w:pPr>
              <w:spacing w:after="0"/>
              <w:jc w:val="left"/>
            </w:pPr>
            <w:r>
              <w:rPr>
                <w:sz w:val="16"/>
              </w:rPr>
              <w:t>Severe Storms, Tornadoes, Straight-Line Winds, and Flooding</w:t>
            </w:r>
          </w:p>
        </w:tc>
        <w:tc>
          <w:tcPr>
            <w:tcW w:type="dxa" w:w="2196"/>
          </w:tcPr>
          <w:p>
            <w:pPr>
              <w:spacing w:after="0"/>
              <w:jc w:val="left"/>
            </w:pPr>
            <w:r>
              <w:rPr>
                <w:sz w:val="16"/>
              </w:rPr>
              <w:t>Inland Flooding; Strong Wind; Tornado</w:t>
            </w:r>
          </w:p>
        </w:tc>
        <w:tc>
          <w:tcPr>
            <w:tcW w:type="dxa" w:w="2612"/>
          </w:tcPr>
          <w:p>
            <w:pPr>
              <w:spacing w:after="0"/>
              <w:jc w:val="right"/>
            </w:pPr>
            <w:r>
              <w:rPr>
                <w:sz w:val="16"/>
              </w:rPr>
              <w:t>$1,275,873.79</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2012-09-21</w:t>
            </w:r>
          </w:p>
        </w:tc>
        <w:tc>
          <w:tcPr>
            <w:tcW w:type="dxa" w:w="1037"/>
          </w:tcPr>
          <w:p>
            <w:pPr>
              <w:spacing w:after="0"/>
              <w:jc w:val="left"/>
            </w:pPr>
            <w:r>
              <w:rPr>
                <w:sz w:val="16"/>
              </w:rPr>
              <w:t>2012-08-26</w:t>
            </w:r>
          </w:p>
        </w:tc>
        <w:tc>
          <w:tcPr>
            <w:tcW w:type="dxa" w:w="1037"/>
          </w:tcPr>
          <w:p>
            <w:pPr>
              <w:spacing w:after="0"/>
              <w:jc w:val="left"/>
            </w:pPr>
            <w:r>
              <w:rPr>
                <w:sz w:val="16"/>
              </w:rPr>
              <w:t>DR-4082-AL</w:t>
            </w:r>
          </w:p>
        </w:tc>
        <w:tc>
          <w:tcPr>
            <w:tcW w:type="dxa" w:w="1356"/>
          </w:tcPr>
          <w:p>
            <w:pPr>
              <w:spacing w:after="0"/>
              <w:jc w:val="left"/>
            </w:pPr>
            <w:r>
              <w:rPr>
                <w:sz w:val="16"/>
              </w:rPr>
              <w:t>Major disaster</w:t>
            </w:r>
          </w:p>
        </w:tc>
        <w:tc>
          <w:tcPr>
            <w:tcW w:type="dxa" w:w="2612"/>
          </w:tcPr>
          <w:p>
            <w:pPr>
              <w:spacing w:after="0"/>
              <w:jc w:val="left"/>
            </w:pPr>
            <w:r>
              <w:rPr>
                <w:sz w:val="16"/>
              </w:rPr>
              <w:t>Hurricane Isaac</w:t>
            </w:r>
          </w:p>
        </w:tc>
        <w:tc>
          <w:tcPr>
            <w:tcW w:type="dxa" w:w="2196"/>
          </w:tcPr>
          <w:p>
            <w:pPr>
              <w:spacing w:after="0"/>
              <w:jc w:val="left"/>
            </w:pPr>
            <w:r>
              <w:rPr>
                <w:sz w:val="16"/>
              </w:rPr>
              <w:t>Hurricane</w:t>
            </w:r>
          </w:p>
        </w:tc>
        <w:tc>
          <w:tcPr>
            <w:tcW w:type="dxa" w:w="2612"/>
          </w:tcPr>
          <w:p>
            <w:pPr>
              <w:spacing w:after="0"/>
              <w:jc w:val="right"/>
            </w:pPr>
            <w:r>
              <w:rPr>
                <w:sz w:val="16"/>
              </w:rPr>
              <w:t>$464,370.02</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2011-04-28</w:t>
            </w:r>
          </w:p>
        </w:tc>
        <w:tc>
          <w:tcPr>
            <w:tcW w:type="dxa" w:w="1037"/>
          </w:tcPr>
          <w:p>
            <w:pPr>
              <w:spacing w:after="0"/>
              <w:jc w:val="left"/>
            </w:pPr>
            <w:r>
              <w:rPr>
                <w:sz w:val="16"/>
              </w:rPr>
              <w:t>2011-04-15</w:t>
            </w:r>
          </w:p>
        </w:tc>
        <w:tc>
          <w:tcPr>
            <w:tcW w:type="dxa" w:w="1037"/>
          </w:tcPr>
          <w:p>
            <w:pPr>
              <w:spacing w:after="0"/>
              <w:jc w:val="left"/>
            </w:pPr>
            <w:r>
              <w:rPr>
                <w:sz w:val="16"/>
              </w:rPr>
              <w:t>DR-1971-AL</w:t>
            </w:r>
          </w:p>
        </w:tc>
        <w:tc>
          <w:tcPr>
            <w:tcW w:type="dxa" w:w="1356"/>
          </w:tcPr>
          <w:p>
            <w:pPr>
              <w:spacing w:after="0"/>
              <w:jc w:val="left"/>
            </w:pPr>
            <w:r>
              <w:rPr>
                <w:sz w:val="16"/>
              </w:rPr>
              <w:t>Major disaster</w:t>
            </w:r>
          </w:p>
        </w:tc>
        <w:tc>
          <w:tcPr>
            <w:tcW w:type="dxa" w:w="2612"/>
          </w:tcPr>
          <w:p>
            <w:pPr>
              <w:spacing w:after="0"/>
              <w:jc w:val="left"/>
            </w:pPr>
            <w:r>
              <w:rPr>
                <w:sz w:val="16"/>
              </w:rPr>
              <w:t>Severe Storms, Tornadoes, Straight-Line Winds, and Flooding</w:t>
            </w:r>
          </w:p>
        </w:tc>
        <w:tc>
          <w:tcPr>
            <w:tcW w:type="dxa" w:w="2196"/>
          </w:tcPr>
          <w:p>
            <w:pPr>
              <w:spacing w:after="0"/>
              <w:jc w:val="left"/>
            </w:pPr>
            <w:r>
              <w:rPr>
                <w:sz w:val="16"/>
              </w:rPr>
              <w:t>Inland Flooding; Strong Wind; Tornado</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2011-04-27</w:t>
            </w:r>
          </w:p>
        </w:tc>
        <w:tc>
          <w:tcPr>
            <w:tcW w:type="dxa" w:w="1037"/>
          </w:tcPr>
          <w:p>
            <w:pPr>
              <w:spacing w:after="0"/>
              <w:jc w:val="left"/>
            </w:pPr>
            <w:r>
              <w:rPr>
                <w:sz w:val="16"/>
              </w:rPr>
              <w:t>2011-04-27</w:t>
            </w:r>
          </w:p>
        </w:tc>
        <w:tc>
          <w:tcPr>
            <w:tcW w:type="dxa" w:w="1037"/>
          </w:tcPr>
          <w:p>
            <w:pPr>
              <w:spacing w:after="0"/>
              <w:jc w:val="left"/>
            </w:pPr>
            <w:r>
              <w:rPr>
                <w:sz w:val="16"/>
              </w:rPr>
              <w:t>EM-3319-AL</w:t>
            </w:r>
          </w:p>
        </w:tc>
        <w:tc>
          <w:tcPr>
            <w:tcW w:type="dxa" w:w="1356"/>
          </w:tcPr>
          <w:p>
            <w:pPr>
              <w:spacing w:after="0"/>
              <w:jc w:val="left"/>
            </w:pPr>
            <w:r>
              <w:rPr>
                <w:sz w:val="16"/>
              </w:rPr>
              <w:t>Emergency</w:t>
            </w:r>
          </w:p>
        </w:tc>
        <w:tc>
          <w:tcPr>
            <w:tcW w:type="dxa" w:w="2612"/>
          </w:tcPr>
          <w:p>
            <w:pPr>
              <w:spacing w:after="0"/>
              <w:jc w:val="left"/>
            </w:pPr>
            <w:r>
              <w:rPr>
                <w:sz w:val="16"/>
              </w:rPr>
              <w:t>Severe Storms, Tornadoes, and Straight-Line Winds</w:t>
            </w:r>
          </w:p>
        </w:tc>
        <w:tc>
          <w:tcPr>
            <w:tcW w:type="dxa" w:w="2196"/>
          </w:tcPr>
          <w:p>
            <w:pPr>
              <w:spacing w:after="0"/>
              <w:jc w:val="left"/>
            </w:pPr>
            <w:r>
              <w:rPr>
                <w:sz w:val="16"/>
              </w:rPr>
              <w:t>Strong Wind; Tornado</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r>
              <w:rPr>
                <w:sz w:val="16"/>
              </w:rPr>
              <w:t>same incident as DR-1971</w:t>
            </w:r>
          </w:p>
        </w:tc>
      </w:tr>
      <w:tr>
        <w:trPr>
          <w:cantSplit/>
        </w:trPr>
        <w:tc>
          <w:tcPr>
            <w:tcW w:type="dxa" w:w="1037"/>
          </w:tcPr>
          <w:p>
            <w:pPr>
              <w:spacing w:after="0"/>
              <w:jc w:val="left"/>
            </w:pPr>
            <w:r>
              <w:rPr>
                <w:sz w:val="16"/>
              </w:rPr>
              <w:t>2009-12-31</w:t>
            </w:r>
          </w:p>
        </w:tc>
        <w:tc>
          <w:tcPr>
            <w:tcW w:type="dxa" w:w="1037"/>
          </w:tcPr>
          <w:p>
            <w:pPr>
              <w:spacing w:after="0"/>
              <w:jc w:val="left"/>
            </w:pPr>
            <w:r>
              <w:rPr>
                <w:sz w:val="16"/>
              </w:rPr>
              <w:t>2009-12-12</w:t>
            </w:r>
          </w:p>
        </w:tc>
        <w:tc>
          <w:tcPr>
            <w:tcW w:type="dxa" w:w="1037"/>
          </w:tcPr>
          <w:p>
            <w:pPr>
              <w:spacing w:after="0"/>
              <w:jc w:val="left"/>
            </w:pPr>
            <w:r>
              <w:rPr>
                <w:sz w:val="16"/>
              </w:rPr>
              <w:t>DR-1870-AL</w:t>
            </w:r>
          </w:p>
        </w:tc>
        <w:tc>
          <w:tcPr>
            <w:tcW w:type="dxa" w:w="1356"/>
          </w:tcPr>
          <w:p>
            <w:pPr>
              <w:spacing w:after="0"/>
              <w:jc w:val="left"/>
            </w:pPr>
            <w:r>
              <w:rPr>
                <w:sz w:val="16"/>
              </w:rPr>
              <w:t>Major disaster</w:t>
            </w:r>
          </w:p>
        </w:tc>
        <w:tc>
          <w:tcPr>
            <w:tcW w:type="dxa" w:w="2612"/>
          </w:tcPr>
          <w:p>
            <w:pPr>
              <w:spacing w:after="0"/>
              <w:jc w:val="left"/>
            </w:pPr>
            <w:r>
              <w:rPr>
                <w:sz w:val="16"/>
              </w:rPr>
              <w:t>Severe Storms and Flooding</w:t>
            </w:r>
          </w:p>
        </w:tc>
        <w:tc>
          <w:tcPr>
            <w:tcW w:type="dxa" w:w="2196"/>
          </w:tcPr>
          <w:p>
            <w:pPr>
              <w:spacing w:after="0"/>
              <w:jc w:val="left"/>
            </w:pPr>
            <w:r>
              <w:rPr>
                <w:sz w:val="16"/>
              </w:rPr>
              <w:t>Inland Flooding</w:t>
            </w:r>
          </w:p>
        </w:tc>
        <w:tc>
          <w:tcPr>
            <w:tcW w:type="dxa" w:w="2612"/>
          </w:tcPr>
          <w:p>
            <w:pPr>
              <w:spacing w:after="0"/>
              <w:jc w:val="right"/>
            </w:pPr>
            <w:r>
              <w:rPr>
                <w:sz w:val="16"/>
              </w:rPr>
              <w:t>$2,525,737.75</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2009-04-28</w:t>
            </w:r>
          </w:p>
        </w:tc>
        <w:tc>
          <w:tcPr>
            <w:tcW w:type="dxa" w:w="1037"/>
          </w:tcPr>
          <w:p>
            <w:pPr>
              <w:spacing w:after="0"/>
              <w:jc w:val="left"/>
            </w:pPr>
            <w:r>
              <w:rPr>
                <w:sz w:val="16"/>
              </w:rPr>
              <w:t>2009-03-25</w:t>
            </w:r>
          </w:p>
        </w:tc>
        <w:tc>
          <w:tcPr>
            <w:tcW w:type="dxa" w:w="1037"/>
          </w:tcPr>
          <w:p>
            <w:pPr>
              <w:spacing w:after="0"/>
              <w:jc w:val="left"/>
            </w:pPr>
            <w:r>
              <w:rPr>
                <w:sz w:val="16"/>
              </w:rPr>
              <w:t>DR-1835-AL</w:t>
            </w:r>
          </w:p>
        </w:tc>
        <w:tc>
          <w:tcPr>
            <w:tcW w:type="dxa" w:w="1356"/>
          </w:tcPr>
          <w:p>
            <w:pPr>
              <w:spacing w:after="0"/>
              <w:jc w:val="left"/>
            </w:pPr>
            <w:r>
              <w:rPr>
                <w:sz w:val="16"/>
              </w:rPr>
              <w:t>Major disaster</w:t>
            </w:r>
          </w:p>
        </w:tc>
        <w:tc>
          <w:tcPr>
            <w:tcW w:type="dxa" w:w="2612"/>
          </w:tcPr>
          <w:p>
            <w:pPr>
              <w:spacing w:after="0"/>
              <w:jc w:val="left"/>
            </w:pPr>
            <w:r>
              <w:rPr>
                <w:sz w:val="16"/>
              </w:rPr>
              <w:t>Severe Storms, Flooding, Tornadoes &amp; Straight-Line</w:t>
            </w:r>
          </w:p>
        </w:tc>
        <w:tc>
          <w:tcPr>
            <w:tcW w:type="dxa" w:w="2196"/>
          </w:tcPr>
          <w:p>
            <w:pPr>
              <w:spacing w:after="0"/>
              <w:jc w:val="left"/>
            </w:pPr>
            <w:r>
              <w:rPr>
                <w:sz w:val="16"/>
              </w:rPr>
              <w:t>Inland Flooding; Tornado</w:t>
            </w:r>
          </w:p>
        </w:tc>
        <w:tc>
          <w:tcPr>
            <w:tcW w:type="dxa" w:w="2612"/>
          </w:tcPr>
          <w:p>
            <w:pPr>
              <w:spacing w:after="0"/>
              <w:jc w:val="right"/>
            </w:pPr>
            <w:r>
              <w:rPr>
                <w:sz w:val="16"/>
              </w:rPr>
              <w:t>$3,543,313.11</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2008-08-29</w:t>
            </w:r>
          </w:p>
        </w:tc>
        <w:tc>
          <w:tcPr>
            <w:tcW w:type="dxa" w:w="1037"/>
          </w:tcPr>
          <w:p>
            <w:pPr>
              <w:spacing w:after="0"/>
              <w:jc w:val="left"/>
            </w:pPr>
            <w:r>
              <w:rPr>
                <w:sz w:val="16"/>
              </w:rPr>
              <w:t>EM-3292-AL</w:t>
            </w:r>
          </w:p>
        </w:tc>
        <w:tc>
          <w:tcPr>
            <w:tcW w:type="dxa" w:w="1356"/>
          </w:tcPr>
          <w:p>
            <w:pPr>
              <w:spacing w:after="0"/>
              <w:jc w:val="left"/>
            </w:pPr>
            <w:r>
              <w:rPr>
                <w:sz w:val="16"/>
              </w:rPr>
              <w:t>Emergency</w:t>
            </w:r>
          </w:p>
        </w:tc>
        <w:tc>
          <w:tcPr>
            <w:tcW w:type="dxa" w:w="2612"/>
          </w:tcPr>
          <w:p>
            <w:pPr>
              <w:spacing w:after="0"/>
              <w:jc w:val="left"/>
            </w:pPr>
            <w:r>
              <w:rPr>
                <w:sz w:val="16"/>
              </w:rPr>
              <w:t>Hurricane Gustav</w:t>
            </w:r>
          </w:p>
        </w:tc>
        <w:tc>
          <w:tcPr>
            <w:tcW w:type="dxa" w:w="2196"/>
          </w:tcPr>
          <w:p>
            <w:pPr>
              <w:spacing w:after="0"/>
              <w:jc w:val="left"/>
            </w:pPr>
            <w:r>
              <w:rPr>
                <w:sz w:val="16"/>
              </w:rPr>
              <w:t>Hurricane</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EM-3237-AL</w:t>
            </w:r>
          </w:p>
        </w:tc>
        <w:tc>
          <w:tcPr>
            <w:tcW w:type="dxa" w:w="1356"/>
          </w:tcPr>
          <w:p>
            <w:pPr>
              <w:spacing w:after="0"/>
              <w:jc w:val="left"/>
            </w:pPr>
            <w:r>
              <w:rPr>
                <w:sz w:val="16"/>
              </w:rPr>
              <w:t>Emergency</w:t>
            </w:r>
          </w:p>
        </w:tc>
        <w:tc>
          <w:tcPr>
            <w:tcW w:type="dxa" w:w="2612"/>
          </w:tcPr>
          <w:p>
            <w:pPr>
              <w:spacing w:after="0"/>
              <w:jc w:val="left"/>
            </w:pPr>
            <w:r>
              <w:rPr>
                <w:sz w:val="16"/>
              </w:rPr>
              <w:t>Hurricane Katrina Evacuation</w:t>
            </w:r>
          </w:p>
        </w:tc>
        <w:tc>
          <w:tcPr>
            <w:tcW w:type="dxa" w:w="2196"/>
          </w:tcPr>
          <w:p>
            <w:pPr>
              <w:spacing w:after="0"/>
              <w:jc w:val="left"/>
            </w:pPr>
            <w:r>
              <w:rPr>
                <w:sz w:val="16"/>
              </w:rPr>
              <w:t>Hurricane: evacuation support, not a local hazard event; not counted</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DR-1593-AL</w:t>
            </w:r>
          </w:p>
        </w:tc>
        <w:tc>
          <w:tcPr>
            <w:tcW w:type="dxa" w:w="1356"/>
          </w:tcPr>
          <w:p>
            <w:pPr>
              <w:spacing w:after="0"/>
              <w:jc w:val="left"/>
            </w:pPr>
            <w:r>
              <w:rPr>
                <w:sz w:val="16"/>
              </w:rPr>
              <w:t>Major disaster</w:t>
            </w:r>
          </w:p>
        </w:tc>
        <w:tc>
          <w:tcPr>
            <w:tcW w:type="dxa" w:w="2612"/>
          </w:tcPr>
          <w:p>
            <w:pPr>
              <w:spacing w:after="0"/>
              <w:jc w:val="left"/>
            </w:pPr>
            <w:r>
              <w:rPr>
                <w:sz w:val="16"/>
              </w:rPr>
              <w:t>Hurricane Dennis</w:t>
            </w:r>
          </w:p>
        </w:tc>
        <w:tc>
          <w:tcPr>
            <w:tcW w:type="dxa" w:w="2196"/>
          </w:tcPr>
          <w:p>
            <w:pPr>
              <w:spacing w:after="0"/>
              <w:jc w:val="left"/>
            </w:pPr>
            <w:r>
              <w:rPr>
                <w:sz w:val="16"/>
              </w:rPr>
              <w:t>Hurricane</w:t>
            </w:r>
          </w:p>
        </w:tc>
        <w:tc>
          <w:tcPr>
            <w:tcW w:type="dxa" w:w="2612"/>
          </w:tcPr>
          <w:p>
            <w:pPr>
              <w:spacing w:after="0"/>
              <w:jc w:val="right"/>
            </w:pPr>
            <w:r>
              <w:rPr>
                <w:sz w:val="16"/>
              </w:rPr>
              <w:t>$262,081.81</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DR-1549-AL</w:t>
            </w:r>
          </w:p>
        </w:tc>
        <w:tc>
          <w:tcPr>
            <w:tcW w:type="dxa" w:w="1356"/>
          </w:tcPr>
          <w:p>
            <w:pPr>
              <w:spacing w:after="0"/>
              <w:jc w:val="left"/>
            </w:pPr>
            <w:r>
              <w:rPr>
                <w:sz w:val="16"/>
              </w:rPr>
              <w:t>Major disaster</w:t>
            </w:r>
          </w:p>
        </w:tc>
        <w:tc>
          <w:tcPr>
            <w:tcW w:type="dxa" w:w="2612"/>
          </w:tcPr>
          <w:p>
            <w:pPr>
              <w:spacing w:after="0"/>
              <w:jc w:val="left"/>
            </w:pPr>
            <w:r>
              <w:rPr>
                <w:sz w:val="16"/>
              </w:rPr>
              <w:t>Hurricane Ivan</w:t>
            </w:r>
          </w:p>
        </w:tc>
        <w:tc>
          <w:tcPr>
            <w:tcW w:type="dxa" w:w="2196"/>
          </w:tcPr>
          <w:p>
            <w:pPr>
              <w:spacing w:after="0"/>
              <w:jc w:val="left"/>
            </w:pPr>
            <w:r>
              <w:rPr>
                <w:sz w:val="16"/>
              </w:rPr>
              <w:t>Hurricane</w:t>
            </w:r>
          </w:p>
        </w:tc>
        <w:tc>
          <w:tcPr>
            <w:tcW w:type="dxa" w:w="2612"/>
          </w:tcPr>
          <w:p>
            <w:pPr>
              <w:spacing w:after="0"/>
              <w:jc w:val="right"/>
            </w:pPr>
            <w:r>
              <w:rPr>
                <w:sz w:val="16"/>
              </w:rPr>
              <w:t>$536,316.34</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2000-12-18</w:t>
            </w:r>
          </w:p>
        </w:tc>
        <w:tc>
          <w:tcPr>
            <w:tcW w:type="dxa" w:w="1037"/>
          </w:tcPr>
          <w:p>
            <w:pPr>
              <w:spacing w:after="0"/>
              <w:jc w:val="left"/>
            </w:pPr>
            <w:r>
              <w:rPr>
                <w:sz w:val="16"/>
              </w:rPr>
              <w:t>2000-12-16</w:t>
            </w:r>
          </w:p>
        </w:tc>
        <w:tc>
          <w:tcPr>
            <w:tcW w:type="dxa" w:w="1037"/>
          </w:tcPr>
          <w:p>
            <w:pPr>
              <w:spacing w:after="0"/>
              <w:jc w:val="left"/>
            </w:pPr>
            <w:r>
              <w:rPr>
                <w:sz w:val="16"/>
              </w:rPr>
              <w:t>DR-1352-AL</w:t>
            </w:r>
          </w:p>
        </w:tc>
        <w:tc>
          <w:tcPr>
            <w:tcW w:type="dxa" w:w="1356"/>
          </w:tcPr>
          <w:p>
            <w:pPr>
              <w:spacing w:after="0"/>
              <w:jc w:val="left"/>
            </w:pPr>
            <w:r>
              <w:rPr>
                <w:sz w:val="16"/>
              </w:rPr>
              <w:t>Major disaster</w:t>
            </w:r>
          </w:p>
        </w:tc>
        <w:tc>
          <w:tcPr>
            <w:tcW w:type="dxa" w:w="2612"/>
          </w:tcPr>
          <w:p>
            <w:pPr>
              <w:spacing w:after="0"/>
              <w:jc w:val="left"/>
            </w:pPr>
            <w:r>
              <w:rPr>
                <w:sz w:val="16"/>
              </w:rPr>
              <w:t>Severe Storms and Tornadoes</w:t>
            </w:r>
          </w:p>
        </w:tc>
        <w:tc>
          <w:tcPr>
            <w:tcW w:type="dxa" w:w="2196"/>
          </w:tcPr>
          <w:p>
            <w:pPr>
              <w:spacing w:after="0"/>
              <w:jc w:val="left"/>
            </w:pPr>
            <w:r>
              <w:rPr>
                <w:sz w:val="16"/>
              </w:rPr>
              <w:t>Tornado</w:t>
            </w:r>
          </w:p>
        </w:tc>
        <w:tc>
          <w:tcPr>
            <w:tcW w:type="dxa" w:w="2612"/>
          </w:tcPr>
          <w:p>
            <w:pPr>
              <w:spacing w:after="0"/>
              <w:jc w:val="right"/>
            </w:pPr>
            <w:r>
              <w:rPr>
                <w:sz w:val="16"/>
              </w:rPr>
              <w:t>$25,538.36</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1998-09-30</w:t>
            </w:r>
          </w:p>
        </w:tc>
        <w:tc>
          <w:tcPr>
            <w:tcW w:type="dxa" w:w="1037"/>
          </w:tcPr>
          <w:p>
            <w:pPr>
              <w:spacing w:after="0"/>
              <w:jc w:val="left"/>
            </w:pPr>
            <w:r>
              <w:rPr>
                <w:sz w:val="16"/>
              </w:rPr>
              <w:t>1998-09-25</w:t>
            </w:r>
          </w:p>
        </w:tc>
        <w:tc>
          <w:tcPr>
            <w:tcW w:type="dxa" w:w="1037"/>
          </w:tcPr>
          <w:p>
            <w:pPr>
              <w:spacing w:after="0"/>
              <w:jc w:val="left"/>
            </w:pPr>
            <w:r>
              <w:rPr>
                <w:sz w:val="16"/>
              </w:rPr>
              <w:t>DR-1250-AL</w:t>
            </w:r>
          </w:p>
        </w:tc>
        <w:tc>
          <w:tcPr>
            <w:tcW w:type="dxa" w:w="1356"/>
          </w:tcPr>
          <w:p>
            <w:pPr>
              <w:spacing w:after="0"/>
              <w:jc w:val="left"/>
            </w:pPr>
            <w:r>
              <w:rPr>
                <w:sz w:val="16"/>
              </w:rPr>
              <w:t>Major disaster</w:t>
            </w:r>
          </w:p>
        </w:tc>
        <w:tc>
          <w:tcPr>
            <w:tcW w:type="dxa" w:w="2612"/>
          </w:tcPr>
          <w:p>
            <w:pPr>
              <w:spacing w:after="0"/>
              <w:jc w:val="left"/>
            </w:pPr>
            <w:r>
              <w:rPr>
                <w:sz w:val="16"/>
              </w:rPr>
              <w:t>Hurricane Georges - 18 Sep 98</w:t>
            </w:r>
          </w:p>
        </w:tc>
        <w:tc>
          <w:tcPr>
            <w:tcW w:type="dxa" w:w="2196"/>
          </w:tcPr>
          <w:p>
            <w:pPr>
              <w:spacing w:after="0"/>
              <w:jc w:val="left"/>
            </w:pPr>
            <w:r>
              <w:rPr>
                <w:sz w:val="16"/>
              </w:rPr>
              <w:t>Hurricane</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1998-09-28</w:t>
            </w:r>
          </w:p>
        </w:tc>
        <w:tc>
          <w:tcPr>
            <w:tcW w:type="dxa" w:w="1037"/>
          </w:tcPr>
          <w:p>
            <w:pPr>
              <w:spacing w:after="0"/>
              <w:jc w:val="left"/>
            </w:pPr>
            <w:r>
              <w:rPr>
                <w:sz w:val="16"/>
              </w:rPr>
              <w:t>1998-09-28</w:t>
            </w:r>
          </w:p>
        </w:tc>
        <w:tc>
          <w:tcPr>
            <w:tcW w:type="dxa" w:w="1037"/>
          </w:tcPr>
          <w:p>
            <w:pPr>
              <w:spacing w:after="0"/>
              <w:jc w:val="left"/>
            </w:pPr>
            <w:r>
              <w:rPr>
                <w:sz w:val="16"/>
              </w:rPr>
              <w:t>EM-3133-AL</w:t>
            </w:r>
          </w:p>
        </w:tc>
        <w:tc>
          <w:tcPr>
            <w:tcW w:type="dxa" w:w="1356"/>
          </w:tcPr>
          <w:p>
            <w:pPr>
              <w:spacing w:after="0"/>
              <w:jc w:val="left"/>
            </w:pPr>
            <w:r>
              <w:rPr>
                <w:sz w:val="16"/>
              </w:rPr>
              <w:t>Emergency</w:t>
            </w:r>
          </w:p>
        </w:tc>
        <w:tc>
          <w:tcPr>
            <w:tcW w:type="dxa" w:w="2612"/>
          </w:tcPr>
          <w:p>
            <w:pPr>
              <w:spacing w:after="0"/>
              <w:jc w:val="left"/>
            </w:pPr>
            <w:r>
              <w:rPr>
                <w:sz w:val="16"/>
              </w:rPr>
              <w:t>Hurricane Georges</w:t>
            </w:r>
          </w:p>
        </w:tc>
        <w:tc>
          <w:tcPr>
            <w:tcW w:type="dxa" w:w="2196"/>
          </w:tcPr>
          <w:p>
            <w:pPr>
              <w:spacing w:after="0"/>
              <w:jc w:val="left"/>
            </w:pPr>
            <w:r>
              <w:rPr>
                <w:sz w:val="16"/>
              </w:rPr>
              <w:t>Hurricane</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r>
              <w:rPr>
                <w:sz w:val="16"/>
              </w:rPr>
              <w:t>same incident as DR-1250</w:t>
            </w:r>
          </w:p>
        </w:tc>
      </w:tr>
      <w:tr>
        <w:trPr>
          <w:cantSplit/>
        </w:trPr>
        <w:tc>
          <w:tcPr>
            <w:tcW w:type="dxa" w:w="1037"/>
          </w:tcPr>
          <w:p>
            <w:pPr>
              <w:spacing w:after="0"/>
              <w:jc w:val="left"/>
            </w:pPr>
            <w:r>
              <w:rPr>
                <w:sz w:val="16"/>
              </w:rPr>
              <w:t>1998-03-09</w:t>
            </w:r>
          </w:p>
        </w:tc>
        <w:tc>
          <w:tcPr>
            <w:tcW w:type="dxa" w:w="1037"/>
          </w:tcPr>
          <w:p>
            <w:pPr>
              <w:spacing w:after="0"/>
              <w:jc w:val="left"/>
            </w:pPr>
            <w:r>
              <w:rPr>
                <w:sz w:val="16"/>
              </w:rPr>
              <w:t>1998-03-07</w:t>
            </w:r>
          </w:p>
        </w:tc>
        <w:tc>
          <w:tcPr>
            <w:tcW w:type="dxa" w:w="1037"/>
          </w:tcPr>
          <w:p>
            <w:pPr>
              <w:spacing w:after="0"/>
              <w:jc w:val="left"/>
            </w:pPr>
            <w:r>
              <w:rPr>
                <w:sz w:val="16"/>
              </w:rPr>
              <w:t>DR-1208-AL</w:t>
            </w:r>
          </w:p>
        </w:tc>
        <w:tc>
          <w:tcPr>
            <w:tcW w:type="dxa" w:w="1356"/>
          </w:tcPr>
          <w:p>
            <w:pPr>
              <w:spacing w:after="0"/>
              <w:jc w:val="left"/>
            </w:pPr>
            <w:r>
              <w:rPr>
                <w:sz w:val="16"/>
              </w:rPr>
              <w:t>Major disaster</w:t>
            </w:r>
          </w:p>
        </w:tc>
        <w:tc>
          <w:tcPr>
            <w:tcW w:type="dxa" w:w="2612"/>
          </w:tcPr>
          <w:p>
            <w:pPr>
              <w:spacing w:after="0"/>
              <w:jc w:val="left"/>
            </w:pPr>
            <w:r>
              <w:rPr>
                <w:sz w:val="16"/>
              </w:rPr>
              <w:t>Severe Storms and Flooding</w:t>
            </w:r>
          </w:p>
        </w:tc>
        <w:tc>
          <w:tcPr>
            <w:tcW w:type="dxa" w:w="2196"/>
          </w:tcPr>
          <w:p>
            <w:pPr>
              <w:spacing w:after="0"/>
              <w:jc w:val="left"/>
            </w:pPr>
            <w:r>
              <w:rPr>
                <w:sz w:val="16"/>
              </w:rPr>
              <w:t>Inland Flooding</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1995-10-04</w:t>
            </w:r>
          </w:p>
        </w:tc>
        <w:tc>
          <w:tcPr>
            <w:tcW w:type="dxa" w:w="1037"/>
          </w:tcPr>
          <w:p>
            <w:pPr>
              <w:spacing w:after="0"/>
              <w:jc w:val="left"/>
            </w:pPr>
            <w:r>
              <w:rPr>
                <w:sz w:val="16"/>
              </w:rPr>
              <w:t>1995-10-04</w:t>
            </w:r>
          </w:p>
        </w:tc>
        <w:tc>
          <w:tcPr>
            <w:tcW w:type="dxa" w:w="1037"/>
          </w:tcPr>
          <w:p>
            <w:pPr>
              <w:spacing w:after="0"/>
              <w:jc w:val="left"/>
            </w:pPr>
            <w:r>
              <w:rPr>
                <w:sz w:val="16"/>
              </w:rPr>
              <w:t>DR-1070-AL</w:t>
            </w:r>
          </w:p>
        </w:tc>
        <w:tc>
          <w:tcPr>
            <w:tcW w:type="dxa" w:w="1356"/>
          </w:tcPr>
          <w:p>
            <w:pPr>
              <w:spacing w:after="0"/>
              <w:jc w:val="left"/>
            </w:pPr>
            <w:r>
              <w:rPr>
                <w:sz w:val="16"/>
              </w:rPr>
              <w:t>Major disaster</w:t>
            </w:r>
          </w:p>
        </w:tc>
        <w:tc>
          <w:tcPr>
            <w:tcW w:type="dxa" w:w="2612"/>
          </w:tcPr>
          <w:p>
            <w:pPr>
              <w:spacing w:after="0"/>
              <w:jc w:val="left"/>
            </w:pPr>
            <w:r>
              <w:rPr>
                <w:sz w:val="16"/>
              </w:rPr>
              <w:t>Hurricane Opal</w:t>
            </w:r>
          </w:p>
        </w:tc>
        <w:tc>
          <w:tcPr>
            <w:tcW w:type="dxa" w:w="2196"/>
          </w:tcPr>
          <w:p>
            <w:pPr>
              <w:spacing w:after="0"/>
              <w:jc w:val="left"/>
            </w:pPr>
            <w:r>
              <w:rPr>
                <w:sz w:val="16"/>
              </w:rPr>
              <w:t>Hurricane</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1994-07-08</w:t>
            </w:r>
          </w:p>
        </w:tc>
        <w:tc>
          <w:tcPr>
            <w:tcW w:type="dxa" w:w="1037"/>
          </w:tcPr>
          <w:p>
            <w:pPr>
              <w:spacing w:after="0"/>
              <w:jc w:val="left"/>
            </w:pPr>
            <w:r>
              <w:rPr>
                <w:sz w:val="16"/>
              </w:rPr>
              <w:t>1994-07-02</w:t>
            </w:r>
          </w:p>
        </w:tc>
        <w:tc>
          <w:tcPr>
            <w:tcW w:type="dxa" w:w="1037"/>
          </w:tcPr>
          <w:p>
            <w:pPr>
              <w:spacing w:after="0"/>
              <w:jc w:val="left"/>
            </w:pPr>
            <w:r>
              <w:rPr>
                <w:sz w:val="16"/>
              </w:rPr>
              <w:t>DR-1034-AL</w:t>
            </w:r>
          </w:p>
        </w:tc>
        <w:tc>
          <w:tcPr>
            <w:tcW w:type="dxa" w:w="1356"/>
          </w:tcPr>
          <w:p>
            <w:pPr>
              <w:spacing w:after="0"/>
              <w:jc w:val="left"/>
            </w:pPr>
            <w:r>
              <w:rPr>
                <w:sz w:val="16"/>
              </w:rPr>
              <w:t>Major disaster</w:t>
            </w:r>
          </w:p>
        </w:tc>
        <w:tc>
          <w:tcPr>
            <w:tcW w:type="dxa" w:w="2612"/>
          </w:tcPr>
          <w:p>
            <w:pPr>
              <w:spacing w:after="0"/>
              <w:jc w:val="left"/>
            </w:pPr>
            <w:r>
              <w:rPr>
                <w:sz w:val="16"/>
              </w:rPr>
              <w:t>Severe Storms and Flooding (Tropical Storm Alberto)</w:t>
            </w:r>
          </w:p>
        </w:tc>
        <w:tc>
          <w:tcPr>
            <w:tcW w:type="dxa" w:w="2196"/>
          </w:tcPr>
          <w:p>
            <w:pPr>
              <w:spacing w:after="0"/>
              <w:jc w:val="left"/>
            </w:pPr>
            <w:r>
              <w:rPr>
                <w:sz w:val="16"/>
              </w:rPr>
              <w:t>Hurricane; Inland Flooding</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EM-3096-AL</w:t>
            </w:r>
          </w:p>
        </w:tc>
        <w:tc>
          <w:tcPr>
            <w:tcW w:type="dxa" w:w="1356"/>
          </w:tcPr>
          <w:p>
            <w:pPr>
              <w:spacing w:after="0"/>
              <w:jc w:val="left"/>
            </w:pPr>
            <w:r>
              <w:rPr>
                <w:sz w:val="16"/>
              </w:rPr>
              <w:t>Emergency</w:t>
            </w:r>
          </w:p>
        </w:tc>
        <w:tc>
          <w:tcPr>
            <w:tcW w:type="dxa" w:w="2612"/>
          </w:tcPr>
          <w:p>
            <w:pPr>
              <w:spacing w:after="0"/>
              <w:jc w:val="left"/>
            </w:pPr>
            <w:r>
              <w:rPr>
                <w:sz w:val="16"/>
              </w:rPr>
              <w:t>Severe Snowfall, Winter Storm</w:t>
            </w:r>
          </w:p>
        </w:tc>
        <w:tc>
          <w:tcPr>
            <w:tcW w:type="dxa" w:w="2196"/>
          </w:tcPr>
          <w:p>
            <w:pPr>
              <w:spacing w:after="0"/>
              <w:jc w:val="left"/>
            </w:pPr>
            <w:r>
              <w:rPr>
                <w:sz w:val="16"/>
              </w:rPr>
              <w:t>Winter Weather</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1990-03-21</w:t>
            </w:r>
          </w:p>
        </w:tc>
        <w:tc>
          <w:tcPr>
            <w:tcW w:type="dxa" w:w="1037"/>
          </w:tcPr>
          <w:p>
            <w:pPr>
              <w:spacing w:after="0"/>
              <w:jc w:val="left"/>
            </w:pPr>
            <w:r>
              <w:rPr>
                <w:sz w:val="16"/>
              </w:rPr>
              <w:t>1990-03-15</w:t>
            </w:r>
          </w:p>
        </w:tc>
        <w:tc>
          <w:tcPr>
            <w:tcW w:type="dxa" w:w="1037"/>
          </w:tcPr>
          <w:p>
            <w:pPr>
              <w:spacing w:after="0"/>
              <w:jc w:val="left"/>
            </w:pPr>
            <w:r>
              <w:rPr>
                <w:sz w:val="16"/>
              </w:rPr>
              <w:t>DR-861-AL</w:t>
            </w:r>
          </w:p>
        </w:tc>
        <w:tc>
          <w:tcPr>
            <w:tcW w:type="dxa" w:w="1356"/>
          </w:tcPr>
          <w:p>
            <w:pPr>
              <w:spacing w:after="0"/>
              <w:jc w:val="left"/>
            </w:pPr>
            <w:r>
              <w:rPr>
                <w:sz w:val="16"/>
              </w:rPr>
              <w:t>Major disaster</w:t>
            </w:r>
          </w:p>
        </w:tc>
        <w:tc>
          <w:tcPr>
            <w:tcW w:type="dxa" w:w="2612"/>
          </w:tcPr>
          <w:p>
            <w:pPr>
              <w:spacing w:after="0"/>
              <w:jc w:val="left"/>
            </w:pPr>
            <w:r>
              <w:rPr>
                <w:sz w:val="16"/>
              </w:rPr>
              <w:t>Severe Storms, Tornadoes &amp; Flooding</w:t>
            </w:r>
          </w:p>
        </w:tc>
        <w:tc>
          <w:tcPr>
            <w:tcW w:type="dxa" w:w="2196"/>
          </w:tcPr>
          <w:p>
            <w:pPr>
              <w:spacing w:after="0"/>
              <w:jc w:val="left"/>
            </w:pPr>
            <w:r>
              <w:rPr>
                <w:sz w:val="16"/>
              </w:rPr>
              <w:t>Inland Flooding; Tornado</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1979-09-13</w:t>
            </w:r>
          </w:p>
        </w:tc>
        <w:tc>
          <w:tcPr>
            <w:tcW w:type="dxa" w:w="1037"/>
          </w:tcPr>
          <w:p>
            <w:pPr>
              <w:spacing w:after="0"/>
              <w:jc w:val="left"/>
            </w:pPr>
            <w:r>
              <w:rPr>
                <w:sz w:val="16"/>
              </w:rPr>
              <w:t>1979-09-13</w:t>
            </w:r>
          </w:p>
        </w:tc>
        <w:tc>
          <w:tcPr>
            <w:tcW w:type="dxa" w:w="1037"/>
          </w:tcPr>
          <w:p>
            <w:pPr>
              <w:spacing w:after="0"/>
              <w:jc w:val="left"/>
            </w:pPr>
            <w:r>
              <w:rPr>
                <w:sz w:val="16"/>
              </w:rPr>
              <w:t>DR-598-AL</w:t>
            </w:r>
          </w:p>
        </w:tc>
        <w:tc>
          <w:tcPr>
            <w:tcW w:type="dxa" w:w="1356"/>
          </w:tcPr>
          <w:p>
            <w:pPr>
              <w:spacing w:after="0"/>
              <w:jc w:val="left"/>
            </w:pPr>
            <w:r>
              <w:rPr>
                <w:sz w:val="16"/>
              </w:rPr>
              <w:t>Major disaster</w:t>
            </w:r>
          </w:p>
        </w:tc>
        <w:tc>
          <w:tcPr>
            <w:tcW w:type="dxa" w:w="2612"/>
          </w:tcPr>
          <w:p>
            <w:pPr>
              <w:spacing w:after="0"/>
              <w:jc w:val="left"/>
            </w:pPr>
            <w:r>
              <w:rPr>
                <w:sz w:val="16"/>
              </w:rPr>
              <w:t>Hurricane Frederic</w:t>
            </w:r>
          </w:p>
        </w:tc>
        <w:tc>
          <w:tcPr>
            <w:tcW w:type="dxa" w:w="2196"/>
          </w:tcPr>
          <w:p>
            <w:pPr>
              <w:spacing w:after="0"/>
              <w:jc w:val="left"/>
            </w:pPr>
            <w:r>
              <w:rPr>
                <w:sz w:val="16"/>
              </w:rPr>
              <w:t>Hurricane</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EM-3045-AL</w:t>
            </w:r>
          </w:p>
        </w:tc>
        <w:tc>
          <w:tcPr>
            <w:tcW w:type="dxa" w:w="1356"/>
          </w:tcPr>
          <w:p>
            <w:pPr>
              <w:spacing w:after="0"/>
              <w:jc w:val="left"/>
            </w:pPr>
            <w:r>
              <w:rPr>
                <w:sz w:val="16"/>
              </w:rPr>
              <w:t>Emergency</w:t>
            </w:r>
          </w:p>
        </w:tc>
        <w:tc>
          <w:tcPr>
            <w:tcW w:type="dxa" w:w="2612"/>
          </w:tcPr>
          <w:p>
            <w:pPr>
              <w:spacing w:after="0"/>
              <w:jc w:val="left"/>
            </w:pPr>
            <w:r>
              <w:rPr>
                <w:sz w:val="16"/>
              </w:rPr>
              <w:t>Drought</w:t>
            </w:r>
          </w:p>
        </w:tc>
        <w:tc>
          <w:tcPr>
            <w:tcW w:type="dxa" w:w="2196"/>
          </w:tcPr>
          <w:p>
            <w:pPr>
              <w:spacing w:after="0"/>
              <w:jc w:val="left"/>
            </w:pPr>
            <w:r>
              <w:rPr>
                <w:sz w:val="16"/>
              </w:rPr>
              <w:t>Drought</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1975-10-02</w:t>
            </w:r>
          </w:p>
        </w:tc>
        <w:tc>
          <w:tcPr>
            <w:tcW w:type="dxa" w:w="1037"/>
          </w:tcPr>
          <w:p>
            <w:pPr>
              <w:spacing w:after="0"/>
              <w:jc w:val="left"/>
            </w:pPr>
            <w:r>
              <w:rPr>
                <w:sz w:val="16"/>
              </w:rPr>
              <w:t>1975-10-02</w:t>
            </w:r>
          </w:p>
        </w:tc>
        <w:tc>
          <w:tcPr>
            <w:tcW w:type="dxa" w:w="1037"/>
          </w:tcPr>
          <w:p>
            <w:pPr>
              <w:spacing w:after="0"/>
              <w:jc w:val="left"/>
            </w:pPr>
            <w:r>
              <w:rPr>
                <w:sz w:val="16"/>
              </w:rPr>
              <w:t>DR-488-AL</w:t>
            </w:r>
          </w:p>
        </w:tc>
        <w:tc>
          <w:tcPr>
            <w:tcW w:type="dxa" w:w="1356"/>
          </w:tcPr>
          <w:p>
            <w:pPr>
              <w:spacing w:after="0"/>
              <w:jc w:val="left"/>
            </w:pPr>
            <w:r>
              <w:rPr>
                <w:sz w:val="16"/>
              </w:rPr>
              <w:t>Major disaster</w:t>
            </w:r>
          </w:p>
        </w:tc>
        <w:tc>
          <w:tcPr>
            <w:tcW w:type="dxa" w:w="2612"/>
          </w:tcPr>
          <w:p>
            <w:pPr>
              <w:spacing w:after="0"/>
              <w:jc w:val="left"/>
            </w:pPr>
            <w:r>
              <w:rPr>
                <w:sz w:val="16"/>
              </w:rPr>
              <w:t>Severe Storms, Tornadoes &amp; Flooding</w:t>
            </w:r>
          </w:p>
        </w:tc>
        <w:tc>
          <w:tcPr>
            <w:tcW w:type="dxa" w:w="2196"/>
          </w:tcPr>
          <w:p>
            <w:pPr>
              <w:spacing w:after="0"/>
              <w:jc w:val="left"/>
            </w:pPr>
            <w:r>
              <w:rPr>
                <w:sz w:val="16"/>
              </w:rPr>
              <w:t>Inland Flooding; Tornado</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1975-04-23</w:t>
            </w:r>
          </w:p>
        </w:tc>
        <w:tc>
          <w:tcPr>
            <w:tcW w:type="dxa" w:w="1037"/>
          </w:tcPr>
          <w:p>
            <w:pPr>
              <w:spacing w:after="0"/>
              <w:jc w:val="left"/>
            </w:pPr>
            <w:r>
              <w:rPr>
                <w:sz w:val="16"/>
              </w:rPr>
              <w:t>1975-04-23</w:t>
            </w:r>
          </w:p>
        </w:tc>
        <w:tc>
          <w:tcPr>
            <w:tcW w:type="dxa" w:w="1037"/>
          </w:tcPr>
          <w:p>
            <w:pPr>
              <w:spacing w:after="0"/>
              <w:jc w:val="left"/>
            </w:pPr>
            <w:r>
              <w:rPr>
                <w:sz w:val="16"/>
              </w:rPr>
              <w:t>DR-464-AL</w:t>
            </w:r>
          </w:p>
        </w:tc>
        <w:tc>
          <w:tcPr>
            <w:tcW w:type="dxa" w:w="1356"/>
          </w:tcPr>
          <w:p>
            <w:pPr>
              <w:spacing w:after="0"/>
              <w:jc w:val="left"/>
            </w:pPr>
            <w:r>
              <w:rPr>
                <w:sz w:val="16"/>
              </w:rPr>
              <w:t>Major disaster</w:t>
            </w:r>
          </w:p>
        </w:tc>
        <w:tc>
          <w:tcPr>
            <w:tcW w:type="dxa" w:w="2612"/>
          </w:tcPr>
          <w:p>
            <w:pPr>
              <w:spacing w:after="0"/>
              <w:jc w:val="left"/>
            </w:pPr>
            <w:r>
              <w:rPr>
                <w:sz w:val="16"/>
              </w:rPr>
              <w:t>Severe Storms &amp; Flooding</w:t>
            </w:r>
          </w:p>
        </w:tc>
        <w:tc>
          <w:tcPr>
            <w:tcW w:type="dxa" w:w="2196"/>
          </w:tcPr>
          <w:p>
            <w:pPr>
              <w:spacing w:after="0"/>
              <w:jc w:val="left"/>
            </w:pPr>
            <w:r>
              <w:rPr>
                <w:sz w:val="16"/>
              </w:rPr>
              <w:t>Inland Flooding</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1975-03-14</w:t>
            </w:r>
          </w:p>
        </w:tc>
        <w:tc>
          <w:tcPr>
            <w:tcW w:type="dxa" w:w="1037"/>
          </w:tcPr>
          <w:p>
            <w:pPr>
              <w:spacing w:after="0"/>
              <w:jc w:val="left"/>
            </w:pPr>
            <w:r>
              <w:rPr>
                <w:sz w:val="16"/>
              </w:rPr>
              <w:t>1975-03-14</w:t>
            </w:r>
          </w:p>
        </w:tc>
        <w:tc>
          <w:tcPr>
            <w:tcW w:type="dxa" w:w="1037"/>
          </w:tcPr>
          <w:p>
            <w:pPr>
              <w:spacing w:after="0"/>
              <w:jc w:val="left"/>
            </w:pPr>
            <w:r>
              <w:rPr>
                <w:sz w:val="16"/>
              </w:rPr>
              <w:t>DR-458-AL</w:t>
            </w:r>
          </w:p>
        </w:tc>
        <w:tc>
          <w:tcPr>
            <w:tcW w:type="dxa" w:w="1356"/>
          </w:tcPr>
          <w:p>
            <w:pPr>
              <w:spacing w:after="0"/>
              <w:jc w:val="left"/>
            </w:pPr>
            <w:r>
              <w:rPr>
                <w:sz w:val="16"/>
              </w:rPr>
              <w:t>Major disaster</w:t>
            </w:r>
          </w:p>
        </w:tc>
        <w:tc>
          <w:tcPr>
            <w:tcW w:type="dxa" w:w="2612"/>
          </w:tcPr>
          <w:p>
            <w:pPr>
              <w:spacing w:after="0"/>
              <w:jc w:val="left"/>
            </w:pPr>
            <w:r>
              <w:rPr>
                <w:sz w:val="16"/>
              </w:rPr>
              <w:t>Severe Storms &amp; Flooding</w:t>
            </w:r>
          </w:p>
        </w:tc>
        <w:tc>
          <w:tcPr>
            <w:tcW w:type="dxa" w:w="2196"/>
          </w:tcPr>
          <w:p>
            <w:pPr>
              <w:spacing w:after="0"/>
              <w:jc w:val="left"/>
            </w:pPr>
            <w:r>
              <w:rPr>
                <w:sz w:val="16"/>
              </w:rPr>
              <w:t>Inland Flooding</w:t>
            </w:r>
          </w:p>
        </w:tc>
        <w:tc>
          <w:tcPr>
            <w:tcW w:type="dxa" w:w="2612"/>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1961-02-27</w:t>
            </w:r>
          </w:p>
        </w:tc>
        <w:tc>
          <w:tcPr>
            <w:tcW w:type="dxa" w:w="2224"/>
          </w:tcPr>
          <w:p>
            <w:pPr>
              <w:spacing w:after="0"/>
              <w:jc w:val="left"/>
            </w:pPr>
            <w:r>
              <w:rPr>
                <w:sz w:val="16"/>
              </w:rPr>
              <w:t>1961-02-27</w:t>
            </w:r>
          </w:p>
        </w:tc>
        <w:tc>
          <w:tcPr>
            <w:tcW w:type="dxa" w:w="2033"/>
          </w:tcPr>
          <w:p>
            <w:pPr>
              <w:spacing w:after="0"/>
              <w:jc w:val="left"/>
            </w:pPr>
            <w:r>
              <w:rPr>
                <w:sz w:val="16"/>
              </w:rPr>
              <w:t>DR-109-AL</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48"/>
        <w:gridCol w:w="1121"/>
        <w:gridCol w:w="1955"/>
        <w:gridCol w:w="776"/>
        <w:gridCol w:w="1608"/>
        <w:gridCol w:w="1307"/>
        <w:gridCol w:w="1655"/>
        <w:gridCol w:w="2606"/>
      </w:tblGrid>
      <w:tr>
        <w:trPr>
          <w:cantSplit/>
          <w:tblHeader/>
        </w:trPr>
        <w:tc>
          <w:tcPr>
            <w:tcW w:type="dxa" w:w="1037"/>
            <w:shd w:val="clear" w:color="auto" w:fill="E8E8E8"/>
          </w:tcPr>
          <w:p>
            <w:pPr>
              <w:spacing w:after="0"/>
              <w:jc w:val="left"/>
            </w:pPr>
            <w:r>
              <w:rPr>
                <w:b/>
                <w:sz w:val="16"/>
              </w:rPr>
              <w:t>Hazard</w:t>
            </w:r>
          </w:p>
        </w:tc>
        <w:tc>
          <w:tcPr>
            <w:tcW w:type="dxa" w:w="204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5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6"/>
            <w:shd w:val="clear" w:color="auto" w:fill="E8E8E8"/>
          </w:tcPr>
          <w:p>
            <w:pPr>
              <w:spacing w:after="0"/>
              <w:jc w:val="right"/>
            </w:pPr>
            <w:r>
              <w:rPr>
                <w:b/>
                <w:sz w:val="16"/>
              </w:rPr>
              <w:t>Last 5 years</w:t>
            </w:r>
          </w:p>
          <w:p>
            <w:pPr>
              <w:spacing w:after="0"/>
              <w:jc w:val="right"/>
            </w:pPr>
            <w:r>
              <w:rPr>
                <w:i/>
                <w:color w:val="555555"/>
                <w:sz w:val="14"/>
              </w:rPr>
              <w:t>records</w:t>
            </w:r>
          </w:p>
        </w:tc>
        <w:tc>
          <w:tcPr>
            <w:tcW w:type="dxa" w:w="1608"/>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55"/>
            <w:shd w:val="clear" w:color="auto" w:fill="E8E8E8"/>
          </w:tcPr>
          <w:p>
            <w:pPr>
              <w:spacing w:after="0"/>
              <w:jc w:val="left"/>
            </w:pPr>
            <w:r>
              <w:rPr>
                <w:b/>
                <w:sz w:val="16"/>
              </w:rPr>
              <w:t>Period</w:t>
            </w:r>
          </w:p>
        </w:tc>
        <w:tc>
          <w:tcPr>
            <w:tcW w:type="dxa" w:w="260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48"/>
          </w:tcPr>
          <w:p>
            <w:pPr>
              <w:spacing w:after="0"/>
              <w:jc w:val="right"/>
            </w:pPr>
            <w:r>
              <w:rPr>
                <w:sz w:val="16"/>
              </w:rPr>
              <w:t>2</w:t>
            </w:r>
          </w:p>
        </w:tc>
        <w:tc>
          <w:tcPr>
            <w:tcW w:type="dxa" w:w="1121"/>
          </w:tcPr>
          <w:p>
            <w:pPr>
              <w:spacing w:after="0"/>
              <w:jc w:val="right"/>
            </w:pPr>
            <w:r>
              <w:rPr>
                <w:sz w:val="16"/>
              </w:rPr>
              <w:t>2</w:t>
            </w:r>
          </w:p>
        </w:tc>
        <w:tc>
          <w:tcPr>
            <w:tcW w:type="dxa" w:w="1955"/>
          </w:tcPr>
          <w:p>
            <w:pPr>
              <w:spacing w:after="0"/>
              <w:jc w:val="right"/>
            </w:pPr>
            <w:r>
              <w:rPr>
                <w:sz w:val="16"/>
              </w:rPr>
              <w:t>0</w:t>
            </w:r>
          </w:p>
        </w:tc>
        <w:tc>
          <w:tcPr>
            <w:tcW w:type="dxa" w:w="776"/>
          </w:tcPr>
          <w:p>
            <w:pPr>
              <w:spacing w:after="0"/>
              <w:jc w:val="right"/>
            </w:pPr>
            <w:r>
              <w:rPr>
                <w:sz w:val="16"/>
              </w:rPr>
              <w:t>2</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Drought</w:t>
            </w:r>
          </w:p>
        </w:tc>
        <w:tc>
          <w:tcPr>
            <w:tcW w:type="dxa" w:w="2048"/>
          </w:tcPr>
          <w:p>
            <w:pPr>
              <w:spacing w:after="0"/>
              <w:jc w:val="right"/>
            </w:pPr>
            <w:r>
              <w:rPr>
                <w:sz w:val="16"/>
              </w:rPr>
              <w:t>46</w:t>
            </w:r>
          </w:p>
        </w:tc>
        <w:tc>
          <w:tcPr>
            <w:tcW w:type="dxa" w:w="1121"/>
          </w:tcPr>
          <w:p>
            <w:pPr>
              <w:spacing w:after="0"/>
              <w:jc w:val="right"/>
            </w:pPr>
            <w:r>
              <w:rPr>
                <w:sz w:val="16"/>
              </w:rPr>
              <w:t>15</w:t>
            </w:r>
          </w:p>
        </w:tc>
        <w:tc>
          <w:tcPr>
            <w:tcW w:type="dxa" w:w="1955"/>
          </w:tcPr>
          <w:p>
            <w:pPr>
              <w:spacing w:after="0"/>
              <w:jc w:val="right"/>
            </w:pPr>
            <w:r>
              <w:rPr>
                <w:sz w:val="16"/>
              </w:rPr>
              <w:t>0</w:t>
            </w:r>
          </w:p>
        </w:tc>
        <w:tc>
          <w:tcPr>
            <w:tcW w:type="dxa" w:w="776"/>
          </w:tcPr>
          <w:p>
            <w:pPr>
              <w:spacing w:after="0"/>
              <w:jc w:val="right"/>
            </w:pPr>
            <w:r>
              <w:rPr>
                <w:sz w:val="16"/>
              </w:rPr>
              <w:t>15</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Earthquake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p>
        </w:tc>
        <w:tc>
          <w:tcPr>
            <w:tcW w:type="dxa" w:w="260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48"/>
          </w:tcPr>
          <w:p>
            <w:pPr>
              <w:spacing w:after="0"/>
              <w:jc w:val="right"/>
            </w:pPr>
            <w:r>
              <w:rPr>
                <w:sz w:val="16"/>
              </w:rPr>
              <w:t>31</w:t>
            </w:r>
          </w:p>
        </w:tc>
        <w:tc>
          <w:tcPr>
            <w:tcW w:type="dxa" w:w="1121"/>
          </w:tcPr>
          <w:p>
            <w:pPr>
              <w:spacing w:after="0"/>
              <w:jc w:val="right"/>
            </w:pPr>
            <w:r>
              <w:rPr>
                <w:sz w:val="16"/>
              </w:rPr>
              <w:t>3</w:t>
            </w:r>
          </w:p>
        </w:tc>
        <w:tc>
          <w:tcPr>
            <w:tcW w:type="dxa" w:w="1955"/>
          </w:tcPr>
          <w:p>
            <w:pPr>
              <w:spacing w:after="0"/>
              <w:jc w:val="right"/>
            </w:pPr>
            <w:r>
              <w:rPr>
                <w:sz w:val="16"/>
              </w:rPr>
              <w:t>0</w:t>
            </w:r>
          </w:p>
        </w:tc>
        <w:tc>
          <w:tcPr>
            <w:tcW w:type="dxa" w:w="776"/>
          </w:tcPr>
          <w:p>
            <w:pPr>
              <w:spacing w:after="0"/>
              <w:jc w:val="right"/>
            </w:pPr>
            <w:r>
              <w:rPr>
                <w:sz w:val="16"/>
              </w:rPr>
              <w:t>3</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p>
        </w:tc>
      </w:tr>
      <w:tr>
        <w:trPr>
          <w:cantSplit/>
        </w:trPr>
        <w:tc>
          <w:tcPr>
            <w:tcW w:type="dxa" w:w="1037"/>
          </w:tcPr>
          <w:p>
            <w:pPr>
              <w:spacing w:after="0"/>
              <w:jc w:val="left"/>
            </w:pPr>
            <w:r>
              <w:rPr>
                <w:sz w:val="16"/>
              </w:rPr>
              <w:t>Heat Wave</w:t>
            </w:r>
          </w:p>
        </w:tc>
        <w:tc>
          <w:tcPr>
            <w:tcW w:type="dxa" w:w="2048"/>
          </w:tcPr>
          <w:p>
            <w:pPr>
              <w:spacing w:after="0"/>
              <w:jc w:val="right"/>
            </w:pPr>
            <w:r>
              <w:rPr>
                <w:sz w:val="16"/>
              </w:rPr>
              <w:t>6</w:t>
            </w:r>
          </w:p>
        </w:tc>
        <w:tc>
          <w:tcPr>
            <w:tcW w:type="dxa" w:w="1121"/>
          </w:tcPr>
          <w:p>
            <w:pPr>
              <w:spacing w:after="0"/>
              <w:jc w:val="right"/>
            </w:pPr>
            <w:r>
              <w:rPr>
                <w:sz w:val="16"/>
              </w:rPr>
              <w:t>6</w:t>
            </w:r>
          </w:p>
        </w:tc>
        <w:tc>
          <w:tcPr>
            <w:tcW w:type="dxa" w:w="1955"/>
          </w:tcPr>
          <w:p>
            <w:pPr>
              <w:spacing w:after="0"/>
              <w:jc w:val="right"/>
            </w:pPr>
            <w:r>
              <w:rPr>
                <w:sz w:val="16"/>
              </w:rPr>
              <w:t>0</w:t>
            </w:r>
          </w:p>
        </w:tc>
        <w:tc>
          <w:tcPr>
            <w:tcW w:type="dxa" w:w="776"/>
          </w:tcPr>
          <w:p>
            <w:pPr>
              <w:spacing w:after="0"/>
              <w:jc w:val="right"/>
            </w:pPr>
            <w:r>
              <w:rPr>
                <w:sz w:val="16"/>
              </w:rPr>
              <w:t>6</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Hurricane</w:t>
            </w:r>
          </w:p>
        </w:tc>
        <w:tc>
          <w:tcPr>
            <w:tcW w:type="dxa" w:w="2048"/>
          </w:tcPr>
          <w:p>
            <w:pPr>
              <w:spacing w:after="0"/>
              <w:jc w:val="right"/>
            </w:pPr>
            <w:r>
              <w:rPr>
                <w:sz w:val="16"/>
              </w:rPr>
              <w:t>12</w:t>
            </w:r>
          </w:p>
        </w:tc>
        <w:tc>
          <w:tcPr>
            <w:tcW w:type="dxa" w:w="1121"/>
          </w:tcPr>
          <w:p>
            <w:pPr>
              <w:spacing w:after="0"/>
              <w:jc w:val="right"/>
            </w:pPr>
            <w:r>
              <w:rPr>
                <w:sz w:val="16"/>
              </w:rPr>
              <w:t>1</w:t>
            </w:r>
          </w:p>
        </w:tc>
        <w:tc>
          <w:tcPr>
            <w:tcW w:type="dxa" w:w="1955"/>
          </w:tcPr>
          <w:p>
            <w:pPr>
              <w:spacing w:after="0"/>
              <w:jc w:val="right"/>
            </w:pPr>
            <w:r>
              <w:rPr>
                <w:sz w:val="16"/>
              </w:rPr>
              <w:t>1</w:t>
            </w:r>
          </w:p>
        </w:tc>
        <w:tc>
          <w:tcPr>
            <w:tcW w:type="dxa" w:w="776"/>
          </w:tcPr>
          <w:p>
            <w:pPr>
              <w:spacing w:after="0"/>
              <w:jc w:val="right"/>
            </w:pPr>
            <w:r>
              <w:rPr>
                <w:sz w:val="16"/>
              </w:rPr>
              <w:t>1</w:t>
            </w:r>
          </w:p>
        </w:tc>
        <w:tc>
          <w:tcPr>
            <w:tcW w:type="dxa" w:w="1608"/>
          </w:tcPr>
          <w:p>
            <w:pPr>
              <w:spacing w:after="0"/>
              <w:jc w:val="right"/>
            </w:pPr>
            <w:r>
              <w:rPr>
                <w:sz w:val="16"/>
              </w:rPr>
              <w:t>13</w:t>
            </w:r>
          </w:p>
        </w:tc>
        <w:tc>
          <w:tcPr>
            <w:tcW w:type="dxa" w:w="1307"/>
          </w:tcPr>
          <w:p>
            <w:pPr>
              <w:spacing w:after="0"/>
              <w:jc w:val="right"/>
            </w:pPr>
            <w:r>
              <w:rPr>
                <w:sz w:val="16"/>
              </w:rPr>
              <w:t>1</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Ice Storm</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048"/>
          </w:tcPr>
          <w:p>
            <w:pPr>
              <w:spacing w:after="0"/>
              <w:jc w:val="right"/>
            </w:pPr>
            <w:r>
              <w:rPr>
                <w:sz w:val="16"/>
              </w:rPr>
              <w:t>57</w:t>
            </w:r>
          </w:p>
        </w:tc>
        <w:tc>
          <w:tcPr>
            <w:tcW w:type="dxa" w:w="1121"/>
          </w:tcPr>
          <w:p>
            <w:pPr>
              <w:spacing w:after="0"/>
              <w:jc w:val="right"/>
            </w:pPr>
            <w:r>
              <w:rPr>
                <w:sz w:val="16"/>
              </w:rPr>
              <w:t>13</w:t>
            </w:r>
          </w:p>
        </w:tc>
        <w:tc>
          <w:tcPr>
            <w:tcW w:type="dxa" w:w="1955"/>
          </w:tcPr>
          <w:p>
            <w:pPr>
              <w:spacing w:after="0"/>
              <w:jc w:val="right"/>
            </w:pPr>
            <w:r>
              <w:rPr>
                <w:sz w:val="16"/>
              </w:rPr>
              <w:t>1</w:t>
            </w:r>
          </w:p>
        </w:tc>
        <w:tc>
          <w:tcPr>
            <w:tcW w:type="dxa" w:w="776"/>
          </w:tcPr>
          <w:p>
            <w:pPr>
              <w:spacing w:after="0"/>
              <w:jc w:val="right"/>
            </w:pPr>
            <w:r>
              <w:rPr>
                <w:sz w:val="16"/>
              </w:rPr>
              <w:t>13</w:t>
            </w:r>
          </w:p>
        </w:tc>
        <w:tc>
          <w:tcPr>
            <w:tcW w:type="dxa" w:w="1608"/>
          </w:tcPr>
          <w:p>
            <w:pPr>
              <w:spacing w:after="0"/>
              <w:jc w:val="right"/>
            </w:pPr>
            <w:r>
              <w:rPr>
                <w:sz w:val="16"/>
              </w:rPr>
              <w:t>11</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Landslide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48"/>
          </w:tcPr>
          <w:p>
            <w:pPr>
              <w:spacing w:after="0"/>
              <w:jc w:val="right"/>
            </w:pPr>
            <w:r>
              <w:rPr>
                <w:sz w:val="16"/>
              </w:rPr>
              <w:t>4</w:t>
            </w:r>
          </w:p>
        </w:tc>
        <w:tc>
          <w:tcPr>
            <w:tcW w:type="dxa" w:w="1121"/>
          </w:tcPr>
          <w:p>
            <w:pPr>
              <w:spacing w:after="0"/>
              <w:jc w:val="right"/>
            </w:pPr>
            <w:r>
              <w:rPr>
                <w:sz w:val="16"/>
              </w:rPr>
              <w:t>2</w:t>
            </w:r>
          </w:p>
        </w:tc>
        <w:tc>
          <w:tcPr>
            <w:tcW w:type="dxa" w:w="1955"/>
          </w:tcPr>
          <w:p>
            <w:pPr>
              <w:spacing w:after="0"/>
              <w:jc w:val="right"/>
            </w:pPr>
            <w:r>
              <w:rPr>
                <w:sz w:val="16"/>
              </w:rPr>
              <w:t>0</w:t>
            </w:r>
          </w:p>
        </w:tc>
        <w:tc>
          <w:tcPr>
            <w:tcW w:type="dxa" w:w="776"/>
          </w:tcPr>
          <w:p>
            <w:pPr>
              <w:spacing w:after="0"/>
              <w:jc w:val="right"/>
            </w:pPr>
            <w:r>
              <w:rPr>
                <w:sz w:val="16"/>
              </w:rPr>
              <w:t>2</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Strong Wind</w:t>
            </w:r>
          </w:p>
        </w:tc>
        <w:tc>
          <w:tcPr>
            <w:tcW w:type="dxa" w:w="2048"/>
          </w:tcPr>
          <w:p>
            <w:pPr>
              <w:spacing w:after="0"/>
              <w:jc w:val="right"/>
            </w:pPr>
            <w:r>
              <w:rPr>
                <w:sz w:val="16"/>
              </w:rPr>
              <w:t>323</w:t>
            </w:r>
          </w:p>
        </w:tc>
        <w:tc>
          <w:tcPr>
            <w:tcW w:type="dxa" w:w="1121"/>
          </w:tcPr>
          <w:p>
            <w:pPr>
              <w:spacing w:after="0"/>
              <w:jc w:val="right"/>
            </w:pPr>
            <w:r>
              <w:rPr>
                <w:sz w:val="16"/>
              </w:rPr>
              <w:t>108</w:t>
            </w:r>
          </w:p>
        </w:tc>
        <w:tc>
          <w:tcPr>
            <w:tcW w:type="dxa" w:w="1955"/>
          </w:tcPr>
          <w:p>
            <w:pPr>
              <w:spacing w:after="0"/>
              <w:jc w:val="right"/>
            </w:pPr>
            <w:r>
              <w:rPr>
                <w:sz w:val="16"/>
              </w:rPr>
              <w:t>12</w:t>
            </w:r>
          </w:p>
        </w:tc>
        <w:tc>
          <w:tcPr>
            <w:tcW w:type="dxa" w:w="776"/>
          </w:tcPr>
          <w:p>
            <w:pPr>
              <w:spacing w:after="0"/>
              <w:jc w:val="right"/>
            </w:pPr>
            <w:r>
              <w:rPr>
                <w:sz w:val="16"/>
              </w:rPr>
              <w:t>108</w:t>
            </w:r>
          </w:p>
        </w:tc>
        <w:tc>
          <w:tcPr>
            <w:tcW w:type="dxa" w:w="1608"/>
          </w:tcPr>
          <w:p>
            <w:pPr>
              <w:spacing w:after="0"/>
              <w:jc w:val="right"/>
            </w:pPr>
            <w:r>
              <w:rPr>
                <w:sz w:val="16"/>
              </w:rPr>
              <w:t>3</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r>
              <w:rPr>
                <w:sz w:val="16"/>
              </w:rPr>
              <w:t>Includes 1 Strong Wind record.</w:t>
            </w:r>
          </w:p>
        </w:tc>
      </w:tr>
      <w:tr>
        <w:trPr>
          <w:cantSplit/>
        </w:trPr>
        <w:tc>
          <w:tcPr>
            <w:tcW w:type="dxa" w:w="1037"/>
          </w:tcPr>
          <w:p>
            <w:pPr>
              <w:spacing w:after="0"/>
              <w:jc w:val="left"/>
            </w:pPr>
            <w:r>
              <w:rPr>
                <w:sz w:val="16"/>
              </w:rPr>
              <w:t>Tornado</w:t>
            </w:r>
          </w:p>
        </w:tc>
        <w:tc>
          <w:tcPr>
            <w:tcW w:type="dxa" w:w="2048"/>
          </w:tcPr>
          <w:p>
            <w:pPr>
              <w:spacing w:after="0"/>
              <w:jc w:val="right"/>
            </w:pPr>
            <w:r>
              <w:rPr>
                <w:sz w:val="16"/>
              </w:rPr>
              <w:t>32</w:t>
            </w:r>
          </w:p>
        </w:tc>
        <w:tc>
          <w:tcPr>
            <w:tcW w:type="dxa" w:w="1121"/>
          </w:tcPr>
          <w:p>
            <w:pPr>
              <w:spacing w:after="0"/>
              <w:jc w:val="right"/>
            </w:pPr>
            <w:r>
              <w:rPr>
                <w:sz w:val="16"/>
              </w:rPr>
              <w:t>6</w:t>
            </w:r>
          </w:p>
        </w:tc>
        <w:tc>
          <w:tcPr>
            <w:tcW w:type="dxa" w:w="1955"/>
          </w:tcPr>
          <w:p>
            <w:pPr>
              <w:spacing w:after="0"/>
              <w:jc w:val="right"/>
            </w:pPr>
            <w:r>
              <w:rPr>
                <w:sz w:val="16"/>
              </w:rPr>
              <w:t>1</w:t>
            </w:r>
          </w:p>
        </w:tc>
        <w:tc>
          <w:tcPr>
            <w:tcW w:type="dxa" w:w="776"/>
          </w:tcPr>
          <w:p>
            <w:pPr>
              <w:spacing w:after="0"/>
              <w:jc w:val="right"/>
            </w:pPr>
            <w:r>
              <w:rPr>
                <w:sz w:val="16"/>
              </w:rPr>
              <w:t>6</w:t>
            </w:r>
          </w:p>
        </w:tc>
        <w:tc>
          <w:tcPr>
            <w:tcW w:type="dxa" w:w="1608"/>
          </w:tcPr>
          <w:p>
            <w:pPr>
              <w:spacing w:after="0"/>
              <w:jc w:val="right"/>
            </w:pPr>
            <w:r>
              <w:rPr>
                <w:sz w:val="16"/>
              </w:rPr>
              <w:t>8</w:t>
            </w:r>
          </w:p>
        </w:tc>
        <w:tc>
          <w:tcPr>
            <w:tcW w:type="dxa" w:w="1307"/>
          </w:tcPr>
          <w:p>
            <w:pPr>
              <w:spacing w:after="0"/>
              <w:jc w:val="right"/>
            </w:pPr>
            <w:r>
              <w:rPr>
                <w:sz w:val="16"/>
              </w:rPr>
              <w:t>1</w:t>
            </w:r>
          </w:p>
        </w:tc>
        <w:tc>
          <w:tcPr>
            <w:tcW w:type="dxa" w:w="1655"/>
          </w:tcPr>
          <w:p>
            <w:pPr>
              <w:spacing w:after="0"/>
              <w:jc w:val="left"/>
            </w:pPr>
            <w:r>
              <w:rPr>
                <w:sz w:val="16"/>
              </w:rPr>
              <w:t>1950 to 2026-06-30</w:t>
            </w:r>
          </w:p>
        </w:tc>
        <w:tc>
          <w:tcPr>
            <w:tcW w:type="dxa" w:w="2606"/>
          </w:tcPr>
          <w:p>
            <w:pPr>
              <w:spacing w:after="0"/>
              <w:jc w:val="left"/>
            </w:pPr>
          </w:p>
        </w:tc>
      </w:tr>
      <w:tr>
        <w:trPr>
          <w:cantSplit/>
        </w:trPr>
        <w:tc>
          <w:tcPr>
            <w:tcW w:type="dxa" w:w="1037"/>
          </w:tcPr>
          <w:p>
            <w:pPr>
              <w:spacing w:after="0"/>
              <w:jc w:val="left"/>
            </w:pPr>
            <w:r>
              <w:rPr>
                <w:sz w:val="16"/>
              </w:rPr>
              <w:t>Wildfire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48"/>
          </w:tcPr>
          <w:p>
            <w:pPr>
              <w:spacing w:after="0"/>
              <w:jc w:val="right"/>
            </w:pPr>
            <w:r>
              <w:rPr>
                <w:sz w:val="16"/>
              </w:rPr>
              <w:t>4</w:t>
            </w:r>
          </w:p>
        </w:tc>
        <w:tc>
          <w:tcPr>
            <w:tcW w:type="dxa" w:w="1121"/>
          </w:tcPr>
          <w:p>
            <w:pPr>
              <w:spacing w:after="0"/>
              <w:jc w:val="right"/>
            </w:pPr>
            <w:r>
              <w:rPr>
                <w:sz w:val="16"/>
              </w:rPr>
              <w:t>1</w:t>
            </w:r>
          </w:p>
        </w:tc>
        <w:tc>
          <w:tcPr>
            <w:tcW w:type="dxa" w:w="1955"/>
          </w:tcPr>
          <w:p>
            <w:pPr>
              <w:spacing w:after="0"/>
              <w:jc w:val="right"/>
            </w:pPr>
            <w:r>
              <w:rPr>
                <w:sz w:val="16"/>
              </w:rPr>
              <w:t>0</w:t>
            </w:r>
          </w:p>
        </w:tc>
        <w:tc>
          <w:tcPr>
            <w:tcW w:type="dxa" w:w="776"/>
          </w:tcPr>
          <w:p>
            <w:pPr>
              <w:spacing w:after="0"/>
              <w:jc w:val="right"/>
            </w:pPr>
            <w:r>
              <w:rPr>
                <w:sz w:val="16"/>
              </w:rPr>
              <w:t>1</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6"/>
        <w:gridCol w:w="1788"/>
        <w:gridCol w:w="3144"/>
        <w:gridCol w:w="926"/>
        <w:gridCol w:w="2130"/>
        <w:gridCol w:w="1016"/>
        <w:gridCol w:w="2645"/>
      </w:tblGrid>
      <w:tr>
        <w:trPr>
          <w:cantSplit/>
          <w:tblHeader/>
        </w:trPr>
        <w:tc>
          <w:tcPr>
            <w:tcW w:type="dxa" w:w="1037"/>
            <w:shd w:val="clear" w:color="auto" w:fill="E8E8E8"/>
          </w:tcPr>
          <w:p>
            <w:pPr>
              <w:spacing w:after="0"/>
              <w:jc w:val="left"/>
            </w:pPr>
            <w:r>
              <w:rPr>
                <w:b/>
                <w:sz w:val="16"/>
              </w:rPr>
              <w:t>Date</w:t>
            </w:r>
          </w:p>
        </w:tc>
        <w:tc>
          <w:tcPr>
            <w:tcW w:type="dxa" w:w="1426"/>
            <w:shd w:val="clear" w:color="auto" w:fill="E8E8E8"/>
          </w:tcPr>
          <w:p>
            <w:pPr>
              <w:spacing w:after="0"/>
              <w:jc w:val="left"/>
            </w:pPr>
            <w:r>
              <w:rPr>
                <w:b/>
                <w:sz w:val="16"/>
              </w:rPr>
              <w:t>Event type</w:t>
            </w:r>
          </w:p>
        </w:tc>
        <w:tc>
          <w:tcPr>
            <w:tcW w:type="dxa" w:w="1788"/>
            <w:shd w:val="clear" w:color="auto" w:fill="E8E8E8"/>
          </w:tcPr>
          <w:p>
            <w:pPr>
              <w:spacing w:after="0"/>
              <w:jc w:val="left"/>
            </w:pPr>
            <w:r>
              <w:rPr>
                <w:b/>
                <w:sz w:val="16"/>
              </w:rPr>
              <w:t>Magnitude or extent</w:t>
            </w:r>
          </w:p>
        </w:tc>
        <w:tc>
          <w:tcPr>
            <w:tcW w:type="dxa" w:w="3144"/>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30"/>
            <w:shd w:val="clear" w:color="auto" w:fill="E8E8E8"/>
          </w:tcPr>
          <w:p>
            <w:pPr>
              <w:spacing w:after="0"/>
              <w:jc w:val="left"/>
            </w:pPr>
            <w:r>
              <w:rPr>
                <w:b/>
                <w:sz w:val="16"/>
              </w:rPr>
              <w:t>Location</w:t>
            </w:r>
          </w:p>
        </w:tc>
        <w:tc>
          <w:tcPr>
            <w:tcW w:type="dxa" w:w="1016"/>
            <w:shd w:val="clear" w:color="auto" w:fill="E8E8E8"/>
          </w:tcPr>
          <w:p>
            <w:pPr>
              <w:spacing w:after="0"/>
              <w:jc w:val="left"/>
            </w:pPr>
            <w:r>
              <w:rPr>
                <w:b/>
                <w:sz w:val="16"/>
              </w:rPr>
              <w:t>Flags</w:t>
            </w:r>
          </w:p>
        </w:tc>
        <w:tc>
          <w:tcPr>
            <w:tcW w:type="dxa" w:w="264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2026-02-01</w:t>
            </w:r>
          </w:p>
        </w:tc>
        <w:tc>
          <w:tcPr>
            <w:tcW w:type="dxa" w:w="1426"/>
          </w:tcPr>
          <w:p>
            <w:pPr>
              <w:spacing w:after="0"/>
              <w:jc w:val="left"/>
            </w:pPr>
            <w:r>
              <w:rPr>
                <w:sz w:val="16"/>
              </w:rPr>
              <w:t>Extreme Cold/Wind Chill</w:t>
            </w:r>
          </w:p>
        </w:tc>
        <w:tc>
          <w:tcPr>
            <w:tcW w:type="dxa" w:w="1788"/>
          </w:tcPr>
          <w:p>
            <w:pPr>
              <w:spacing w:after="0"/>
              <w:jc w:val="left"/>
            </w:pPr>
          </w:p>
        </w:tc>
        <w:tc>
          <w:tcPr>
            <w:tcW w:type="dxa" w:w="3144"/>
          </w:tcPr>
          <w:p>
            <w:pPr>
              <w:spacing w:after="0"/>
              <w:jc w:val="left"/>
            </w:pPr>
            <w:r>
              <w:rPr>
                <w:sz w:val="16"/>
              </w:rPr>
              <w:t>damage not reported</w:t>
            </w:r>
          </w:p>
        </w:tc>
        <w:tc>
          <w:tcPr>
            <w:tcW w:type="dxa" w:w="926"/>
          </w:tcPr>
          <w:p>
            <w:pPr>
              <w:spacing w:after="0"/>
              <w:jc w:val="right"/>
            </w:pPr>
            <w:r>
              <w:rPr>
                <w:sz w:val="16"/>
              </w:rPr>
              <w:t>0, 0</w:t>
            </w:r>
          </w:p>
        </w:tc>
        <w:tc>
          <w:tcPr>
            <w:tcW w:type="dxa" w:w="2130"/>
          </w:tcPr>
          <w:p>
            <w:pPr>
              <w:spacing w:after="0"/>
              <w:jc w:val="left"/>
            </w:pPr>
            <w:r>
              <w:rPr>
                <w:sz w:val="16"/>
              </w:rPr>
              <w:t>NWS zone ALZ068 (GENEVA), zone-level</w:t>
            </w:r>
          </w:p>
        </w:tc>
        <w:tc>
          <w:tcPr>
            <w:tcW w:type="dxa" w:w="1016"/>
          </w:tcPr>
          <w:p>
            <w:pPr>
              <w:spacing w:after="0"/>
              <w:jc w:val="left"/>
            </w:pPr>
            <w:r>
              <w:rPr>
                <w:sz w:val="16"/>
              </w:rPr>
              <w:t>new since last plan; within last 5 years</w:t>
            </w:r>
          </w:p>
        </w:tc>
        <w:tc>
          <w:tcPr>
            <w:tcW w:type="dxa" w:w="264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2023-08-12</w:t>
            </w:r>
          </w:p>
        </w:tc>
        <w:tc>
          <w:tcPr>
            <w:tcW w:type="dxa" w:w="1426"/>
          </w:tcPr>
          <w:p>
            <w:pPr>
              <w:spacing w:after="0"/>
              <w:jc w:val="left"/>
            </w:pPr>
            <w:r>
              <w:rPr>
                <w:sz w:val="16"/>
              </w:rPr>
              <w:t>Excessive Heat</w:t>
            </w:r>
          </w:p>
        </w:tc>
        <w:tc>
          <w:tcPr>
            <w:tcW w:type="dxa" w:w="1788"/>
          </w:tcPr>
          <w:p>
            <w:pPr>
              <w:spacing w:after="0"/>
              <w:jc w:val="left"/>
            </w:pPr>
          </w:p>
        </w:tc>
        <w:tc>
          <w:tcPr>
            <w:tcW w:type="dxa" w:w="3144"/>
          </w:tcPr>
          <w:p>
            <w:pPr>
              <w:spacing w:after="0"/>
              <w:jc w:val="left"/>
            </w:pPr>
            <w:r>
              <w:rPr>
                <w:sz w:val="16"/>
              </w:rPr>
              <w:t>$0 property; $0 crops, reported for the zone (2023 dollars)</w:t>
            </w:r>
          </w:p>
        </w:tc>
        <w:tc>
          <w:tcPr>
            <w:tcW w:type="dxa" w:w="926"/>
          </w:tcPr>
          <w:p>
            <w:pPr>
              <w:spacing w:after="0"/>
              <w:jc w:val="right"/>
            </w:pPr>
            <w:r>
              <w:rPr>
                <w:sz w:val="16"/>
              </w:rPr>
              <w:t>0, 0</w:t>
            </w:r>
          </w:p>
        </w:tc>
        <w:tc>
          <w:tcPr>
            <w:tcW w:type="dxa" w:w="2130"/>
          </w:tcPr>
          <w:p>
            <w:pPr>
              <w:spacing w:after="0"/>
              <w:jc w:val="left"/>
            </w:pPr>
            <w:r>
              <w:rPr>
                <w:sz w:val="16"/>
              </w:rPr>
              <w:t>NWS zone ALZ068 (GENEVA), zone-level</w:t>
            </w:r>
          </w:p>
        </w:tc>
        <w:tc>
          <w:tcPr>
            <w:tcW w:type="dxa" w:w="1016"/>
          </w:tcPr>
          <w:p>
            <w:pPr>
              <w:spacing w:after="0"/>
              <w:jc w:val="left"/>
            </w:pPr>
            <w:r>
              <w:rPr>
                <w:sz w:val="16"/>
              </w:rPr>
              <w:t>new since last plan; within last 5 years</w:t>
            </w:r>
          </w:p>
        </w:tc>
        <w:tc>
          <w:tcPr>
            <w:tcW w:type="dxa" w:w="2645"/>
          </w:tcPr>
          <w:p>
            <w:pPr>
              <w:spacing w:after="0"/>
              <w:jc w:val="left"/>
            </w:pPr>
            <w:r>
              <w:rPr>
                <w:sz w:val="16"/>
              </w:rPr>
              <w:t>B1-c worst recorded: Excessive Heat, Heat</w:t>
            </w:r>
          </w:p>
        </w:tc>
      </w:tr>
      <w:tr>
        <w:trPr>
          <w:cantSplit/>
        </w:trPr>
        <w:tc>
          <w:tcPr>
            <w:tcW w:type="dxa" w:w="1037"/>
          </w:tcPr>
          <w:p>
            <w:pPr>
              <w:spacing w:after="0"/>
              <w:jc w:val="left"/>
            </w:pPr>
            <w:r>
              <w:rPr>
                <w:sz w:val="16"/>
              </w:rPr>
              <w:t>2023-07-15</w:t>
            </w:r>
          </w:p>
        </w:tc>
        <w:tc>
          <w:tcPr>
            <w:tcW w:type="dxa" w:w="1426"/>
          </w:tcPr>
          <w:p>
            <w:pPr>
              <w:spacing w:after="0"/>
              <w:jc w:val="left"/>
            </w:pPr>
            <w:r>
              <w:rPr>
                <w:sz w:val="16"/>
              </w:rPr>
              <w:t>Lightning</w:t>
            </w:r>
          </w:p>
        </w:tc>
        <w:tc>
          <w:tcPr>
            <w:tcW w:type="dxa" w:w="1788"/>
          </w:tcPr>
          <w:p>
            <w:pPr>
              <w:spacing w:after="0"/>
              <w:jc w:val="left"/>
            </w:pPr>
          </w:p>
        </w:tc>
        <w:tc>
          <w:tcPr>
            <w:tcW w:type="dxa" w:w="3144"/>
          </w:tcPr>
          <w:p>
            <w:pPr>
              <w:spacing w:after="0"/>
              <w:jc w:val="left"/>
            </w:pPr>
            <w:r>
              <w:rPr>
                <w:sz w:val="16"/>
              </w:rPr>
              <w:t>$400,000 property; $0 crops (2023 dollars)</w:t>
            </w:r>
          </w:p>
        </w:tc>
        <w:tc>
          <w:tcPr>
            <w:tcW w:type="dxa" w:w="926"/>
          </w:tcPr>
          <w:p>
            <w:pPr>
              <w:spacing w:after="0"/>
              <w:jc w:val="right"/>
            </w:pPr>
            <w:r>
              <w:rPr>
                <w:sz w:val="16"/>
              </w:rPr>
              <w:t>0, 0</w:t>
            </w:r>
          </w:p>
        </w:tc>
        <w:tc>
          <w:tcPr>
            <w:tcW w:type="dxa" w:w="2130"/>
          </w:tcPr>
          <w:p>
            <w:pPr>
              <w:spacing w:after="0"/>
              <w:jc w:val="left"/>
            </w:pPr>
            <w:r>
              <w:rPr>
                <w:sz w:val="16"/>
              </w:rPr>
              <w:t>LIGHT</w:t>
            </w:r>
          </w:p>
        </w:tc>
        <w:tc>
          <w:tcPr>
            <w:tcW w:type="dxa" w:w="1016"/>
          </w:tcPr>
          <w:p>
            <w:pPr>
              <w:spacing w:after="0"/>
              <w:jc w:val="left"/>
            </w:pPr>
            <w:r>
              <w:rPr>
                <w:sz w:val="16"/>
              </w:rPr>
              <w:t>new since last plan; within last 5 years</w:t>
            </w:r>
          </w:p>
        </w:tc>
        <w:tc>
          <w:tcPr>
            <w:tcW w:type="dxa" w:w="2645"/>
          </w:tcPr>
          <w:p>
            <w:pPr>
              <w:spacing w:after="0"/>
              <w:jc w:val="left"/>
            </w:pPr>
            <w:r>
              <w:rPr>
                <w:sz w:val="16"/>
              </w:rPr>
              <w:t>B1-c worst recorded: Lightning</w:t>
            </w:r>
          </w:p>
        </w:tc>
      </w:tr>
      <w:tr>
        <w:trPr>
          <w:cantSplit/>
        </w:trPr>
        <w:tc>
          <w:tcPr>
            <w:tcW w:type="dxa" w:w="1037"/>
          </w:tcPr>
          <w:p>
            <w:pPr>
              <w:spacing w:after="0"/>
              <w:jc w:val="left"/>
            </w:pPr>
            <w:r>
              <w:rPr>
                <w:sz w:val="16"/>
              </w:rPr>
              <w:t>2017-02-07</w:t>
            </w:r>
          </w:p>
        </w:tc>
        <w:tc>
          <w:tcPr>
            <w:tcW w:type="dxa" w:w="1426"/>
          </w:tcPr>
          <w:p>
            <w:pPr>
              <w:spacing w:after="0"/>
              <w:jc w:val="left"/>
            </w:pPr>
            <w:r>
              <w:rPr>
                <w:sz w:val="16"/>
              </w:rPr>
              <w:t>Thunderstorm Wind</w:t>
            </w:r>
          </w:p>
        </w:tc>
        <w:tc>
          <w:tcPr>
            <w:tcW w:type="dxa" w:w="1788"/>
          </w:tcPr>
          <w:p>
            <w:pPr>
              <w:spacing w:after="0"/>
              <w:jc w:val="left"/>
            </w:pPr>
            <w:r>
              <w:rPr>
                <w:sz w:val="16"/>
              </w:rPr>
              <w:t>74 kt (85 mph) estimated gust</w:t>
            </w:r>
          </w:p>
        </w:tc>
        <w:tc>
          <w:tcPr>
            <w:tcW w:type="dxa" w:w="3144"/>
          </w:tcPr>
          <w:p>
            <w:pPr>
              <w:spacing w:after="0"/>
              <w:jc w:val="left"/>
            </w:pPr>
            <w:r>
              <w:rPr>
                <w:sz w:val="16"/>
              </w:rPr>
              <w:t>$250,000 property; $0 crops (2017 dollars)</w:t>
            </w:r>
          </w:p>
        </w:tc>
        <w:tc>
          <w:tcPr>
            <w:tcW w:type="dxa" w:w="926"/>
          </w:tcPr>
          <w:p>
            <w:pPr>
              <w:spacing w:after="0"/>
              <w:jc w:val="right"/>
            </w:pPr>
            <w:r>
              <w:rPr>
                <w:sz w:val="16"/>
              </w:rPr>
              <w:t>0, 0</w:t>
            </w:r>
          </w:p>
        </w:tc>
        <w:tc>
          <w:tcPr>
            <w:tcW w:type="dxa" w:w="2130"/>
          </w:tcPr>
          <w:p>
            <w:pPr>
              <w:spacing w:after="0"/>
              <w:jc w:val="left"/>
            </w:pPr>
            <w:r>
              <w:rPr>
                <w:sz w:val="16"/>
              </w:rPr>
              <w:t>SLOCOMB to MALVERN</w:t>
            </w:r>
          </w:p>
        </w:tc>
        <w:tc>
          <w:tcPr>
            <w:tcW w:type="dxa" w:w="1016"/>
          </w:tcPr>
          <w:p>
            <w:pPr>
              <w:spacing w:after="0"/>
              <w:jc w:val="left"/>
            </w:pPr>
          </w:p>
        </w:tc>
        <w:tc>
          <w:tcPr>
            <w:tcW w:type="dxa" w:w="2645"/>
          </w:tcPr>
          <w:p>
            <w:pPr>
              <w:spacing w:after="0"/>
              <w:jc w:val="left"/>
            </w:pPr>
            <w:r>
              <w:rPr>
                <w:sz w:val="16"/>
              </w:rPr>
              <w:t>B1-c worst recorded: Thunderstorm Wind</w:t>
            </w:r>
          </w:p>
        </w:tc>
      </w:tr>
      <w:tr>
        <w:trPr>
          <w:cantSplit/>
        </w:trPr>
        <w:tc>
          <w:tcPr>
            <w:tcW w:type="dxa" w:w="1037"/>
          </w:tcPr>
          <w:p>
            <w:pPr>
              <w:spacing w:after="0"/>
              <w:jc w:val="left"/>
            </w:pPr>
            <w:r>
              <w:rPr>
                <w:sz w:val="16"/>
              </w:rPr>
              <w:t>2013-01-30</w:t>
            </w:r>
          </w:p>
        </w:tc>
        <w:tc>
          <w:tcPr>
            <w:tcW w:type="dxa" w:w="1426"/>
          </w:tcPr>
          <w:p>
            <w:pPr>
              <w:spacing w:after="0"/>
              <w:jc w:val="left"/>
            </w:pPr>
            <w:r>
              <w:rPr>
                <w:sz w:val="16"/>
              </w:rPr>
              <w:t>Strong Wind</w:t>
            </w:r>
          </w:p>
        </w:tc>
        <w:tc>
          <w:tcPr>
            <w:tcW w:type="dxa" w:w="1788"/>
          </w:tcPr>
          <w:p>
            <w:pPr>
              <w:spacing w:after="0"/>
              <w:jc w:val="left"/>
            </w:pPr>
            <w:r>
              <w:rPr>
                <w:sz w:val="16"/>
              </w:rPr>
              <w:t>45 kt (52 mph) estimated gust</w:t>
            </w:r>
          </w:p>
        </w:tc>
        <w:tc>
          <w:tcPr>
            <w:tcW w:type="dxa" w:w="3144"/>
          </w:tcPr>
          <w:p>
            <w:pPr>
              <w:spacing w:after="0"/>
              <w:jc w:val="left"/>
            </w:pPr>
            <w:r>
              <w:rPr>
                <w:sz w:val="16"/>
              </w:rPr>
              <w:t>$1,000 property; $0 crops, reported for the zone (2013 dollars)</w:t>
            </w:r>
          </w:p>
        </w:tc>
        <w:tc>
          <w:tcPr>
            <w:tcW w:type="dxa" w:w="926"/>
          </w:tcPr>
          <w:p>
            <w:pPr>
              <w:spacing w:after="0"/>
              <w:jc w:val="right"/>
            </w:pPr>
            <w:r>
              <w:rPr>
                <w:sz w:val="16"/>
              </w:rPr>
              <w:t>0, 0</w:t>
            </w:r>
          </w:p>
        </w:tc>
        <w:tc>
          <w:tcPr>
            <w:tcW w:type="dxa" w:w="2130"/>
          </w:tcPr>
          <w:p>
            <w:pPr>
              <w:spacing w:after="0"/>
              <w:jc w:val="left"/>
            </w:pPr>
            <w:r>
              <w:rPr>
                <w:sz w:val="16"/>
              </w:rPr>
              <w:t>NWS zone ALZ068 (GENEVA), zone-level</w:t>
            </w:r>
          </w:p>
        </w:tc>
        <w:tc>
          <w:tcPr>
            <w:tcW w:type="dxa" w:w="1016"/>
          </w:tcPr>
          <w:p>
            <w:pPr>
              <w:spacing w:after="0"/>
              <w:jc w:val="left"/>
            </w:pPr>
          </w:p>
        </w:tc>
        <w:tc>
          <w:tcPr>
            <w:tcW w:type="dxa" w:w="2645"/>
          </w:tcPr>
          <w:p>
            <w:pPr>
              <w:spacing w:after="0"/>
              <w:jc w:val="left"/>
            </w:pPr>
            <w:r>
              <w:rPr>
                <w:sz w:val="16"/>
              </w:rPr>
              <w:t>B1-c worst recorded: High Wind and Strong Wind</w:t>
            </w:r>
          </w:p>
        </w:tc>
      </w:tr>
      <w:tr>
        <w:trPr>
          <w:cantSplit/>
        </w:trPr>
        <w:tc>
          <w:tcPr>
            <w:tcW w:type="dxa" w:w="1037"/>
          </w:tcPr>
          <w:p>
            <w:pPr>
              <w:spacing w:after="0"/>
              <w:jc w:val="left"/>
            </w:pPr>
            <w:r>
              <w:rPr>
                <w:sz w:val="16"/>
              </w:rPr>
              <w:t>2011-03-27</w:t>
            </w:r>
          </w:p>
        </w:tc>
        <w:tc>
          <w:tcPr>
            <w:tcW w:type="dxa" w:w="1426"/>
          </w:tcPr>
          <w:p>
            <w:pPr>
              <w:spacing w:after="0"/>
              <w:jc w:val="left"/>
            </w:pPr>
            <w:r>
              <w:rPr>
                <w:sz w:val="16"/>
              </w:rPr>
              <w:t>Hail</w:t>
            </w:r>
          </w:p>
        </w:tc>
        <w:tc>
          <w:tcPr>
            <w:tcW w:type="dxa" w:w="1788"/>
          </w:tcPr>
          <w:p>
            <w:pPr>
              <w:spacing w:after="0"/>
              <w:jc w:val="left"/>
            </w:pPr>
            <w:r>
              <w:rPr>
                <w:sz w:val="16"/>
              </w:rPr>
              <w:t>2.75 in</w:t>
            </w:r>
          </w:p>
        </w:tc>
        <w:tc>
          <w:tcPr>
            <w:tcW w:type="dxa" w:w="3144"/>
          </w:tcPr>
          <w:p>
            <w:pPr>
              <w:spacing w:after="0"/>
              <w:jc w:val="left"/>
            </w:pPr>
            <w:r>
              <w:rPr>
                <w:sz w:val="16"/>
              </w:rPr>
              <w:t>damage not reported</w:t>
            </w:r>
          </w:p>
        </w:tc>
        <w:tc>
          <w:tcPr>
            <w:tcW w:type="dxa" w:w="926"/>
          </w:tcPr>
          <w:p>
            <w:pPr>
              <w:spacing w:after="0"/>
              <w:jc w:val="right"/>
            </w:pPr>
            <w:r>
              <w:rPr>
                <w:sz w:val="16"/>
              </w:rPr>
              <w:t>0, 0</w:t>
            </w:r>
          </w:p>
        </w:tc>
        <w:tc>
          <w:tcPr>
            <w:tcW w:type="dxa" w:w="2130"/>
          </w:tcPr>
          <w:p>
            <w:pPr>
              <w:spacing w:after="0"/>
              <w:jc w:val="left"/>
            </w:pPr>
            <w:r>
              <w:rPr>
                <w:sz w:val="16"/>
              </w:rPr>
              <w:t>PINEY GROVE</w:t>
            </w:r>
          </w:p>
        </w:tc>
        <w:tc>
          <w:tcPr>
            <w:tcW w:type="dxa" w:w="1016"/>
          </w:tcPr>
          <w:p>
            <w:pPr>
              <w:spacing w:after="0"/>
              <w:jc w:val="left"/>
            </w:pPr>
          </w:p>
        </w:tc>
        <w:tc>
          <w:tcPr>
            <w:tcW w:type="dxa" w:w="2645"/>
          </w:tcPr>
          <w:p>
            <w:pPr>
              <w:spacing w:after="0"/>
              <w:jc w:val="left"/>
            </w:pPr>
            <w:r>
              <w:rPr>
                <w:sz w:val="16"/>
              </w:rPr>
              <w:t>B1-c worst recorded: Hail</w:t>
            </w:r>
          </w:p>
        </w:tc>
      </w:tr>
      <w:tr>
        <w:trPr>
          <w:cantSplit/>
        </w:trPr>
        <w:tc>
          <w:tcPr>
            <w:tcW w:type="dxa" w:w="1037"/>
          </w:tcPr>
          <w:p>
            <w:pPr>
              <w:spacing w:after="0"/>
              <w:jc w:val="left"/>
            </w:pPr>
            <w:r>
              <w:rPr>
                <w:sz w:val="16"/>
              </w:rPr>
              <w:t>2010-09-14</w:t>
            </w:r>
          </w:p>
        </w:tc>
        <w:tc>
          <w:tcPr>
            <w:tcW w:type="dxa" w:w="1426"/>
          </w:tcPr>
          <w:p>
            <w:pPr>
              <w:spacing w:after="0"/>
              <w:jc w:val="left"/>
            </w:pPr>
            <w:r>
              <w:rPr>
                <w:sz w:val="16"/>
              </w:rPr>
              <w:t>Drought</w:t>
            </w:r>
          </w:p>
        </w:tc>
        <w:tc>
          <w:tcPr>
            <w:tcW w:type="dxa" w:w="1788"/>
          </w:tcPr>
          <w:p>
            <w:pPr>
              <w:spacing w:after="0"/>
              <w:jc w:val="left"/>
            </w:pPr>
          </w:p>
        </w:tc>
        <w:tc>
          <w:tcPr>
            <w:tcW w:type="dxa" w:w="3144"/>
          </w:tcPr>
          <w:p>
            <w:pPr>
              <w:spacing w:after="0"/>
              <w:jc w:val="left"/>
            </w:pPr>
            <w:r>
              <w:rPr>
                <w:sz w:val="16"/>
              </w:rPr>
              <w:t>damage not reported</w:t>
            </w:r>
          </w:p>
        </w:tc>
        <w:tc>
          <w:tcPr>
            <w:tcW w:type="dxa" w:w="926"/>
          </w:tcPr>
          <w:p>
            <w:pPr>
              <w:spacing w:after="0"/>
              <w:jc w:val="right"/>
            </w:pPr>
            <w:r>
              <w:rPr>
                <w:sz w:val="16"/>
              </w:rPr>
              <w:t>0, 0</w:t>
            </w:r>
          </w:p>
        </w:tc>
        <w:tc>
          <w:tcPr>
            <w:tcW w:type="dxa" w:w="2130"/>
          </w:tcPr>
          <w:p>
            <w:pPr>
              <w:spacing w:after="0"/>
              <w:jc w:val="left"/>
            </w:pPr>
            <w:r>
              <w:rPr>
                <w:sz w:val="16"/>
              </w:rPr>
              <w:t>NWS zone ALZ068 (GENEVA), zone-level</w:t>
            </w:r>
          </w:p>
        </w:tc>
        <w:tc>
          <w:tcPr>
            <w:tcW w:type="dxa" w:w="1016"/>
          </w:tcPr>
          <w:p>
            <w:pPr>
              <w:spacing w:after="0"/>
              <w:jc w:val="left"/>
            </w:pPr>
          </w:p>
        </w:tc>
        <w:tc>
          <w:tcPr>
            <w:tcW w:type="dxa" w:w="2645"/>
          </w:tcPr>
          <w:p>
            <w:pPr>
              <w:spacing w:after="0"/>
              <w:jc w:val="left"/>
            </w:pPr>
            <w:r>
              <w:rPr>
                <w:sz w:val="16"/>
              </w:rPr>
              <w:t>B1-c worst recorded: Drought</w:t>
            </w:r>
          </w:p>
        </w:tc>
      </w:tr>
      <w:tr>
        <w:trPr>
          <w:cantSplit/>
        </w:trPr>
        <w:tc>
          <w:tcPr>
            <w:tcW w:type="dxa" w:w="1037"/>
          </w:tcPr>
          <w:p>
            <w:pPr>
              <w:spacing w:after="0"/>
              <w:jc w:val="left"/>
            </w:pPr>
            <w:r>
              <w:rPr>
                <w:sz w:val="16"/>
              </w:rPr>
              <w:t>2005-07-09</w:t>
            </w:r>
          </w:p>
        </w:tc>
        <w:tc>
          <w:tcPr>
            <w:tcW w:type="dxa" w:w="1426"/>
          </w:tcPr>
          <w:p>
            <w:pPr>
              <w:spacing w:after="0"/>
              <w:jc w:val="left"/>
            </w:pPr>
            <w:r>
              <w:rPr>
                <w:sz w:val="16"/>
              </w:rPr>
              <w:t>Hurricane (Typhoon), NOAA's event type name</w:t>
            </w:r>
          </w:p>
        </w:tc>
        <w:tc>
          <w:tcPr>
            <w:tcW w:type="dxa" w:w="1788"/>
          </w:tcPr>
          <w:p>
            <w:pPr>
              <w:spacing w:after="0"/>
              <w:jc w:val="left"/>
            </w:pPr>
          </w:p>
        </w:tc>
        <w:tc>
          <w:tcPr>
            <w:tcW w:type="dxa" w:w="3144"/>
          </w:tcPr>
          <w:p>
            <w:pPr>
              <w:spacing w:after="0"/>
              <w:jc w:val="left"/>
            </w:pPr>
            <w:r>
              <w:rPr>
                <w:sz w:val="16"/>
              </w:rPr>
              <w:t>$150,000 property; crops not reported, reported for the zone (2005 dollars)</w:t>
            </w:r>
          </w:p>
        </w:tc>
        <w:tc>
          <w:tcPr>
            <w:tcW w:type="dxa" w:w="926"/>
          </w:tcPr>
          <w:p>
            <w:pPr>
              <w:spacing w:after="0"/>
              <w:jc w:val="right"/>
            </w:pPr>
            <w:r>
              <w:rPr>
                <w:sz w:val="16"/>
              </w:rPr>
              <w:t>0, 0</w:t>
            </w:r>
          </w:p>
        </w:tc>
        <w:tc>
          <w:tcPr>
            <w:tcW w:type="dxa" w:w="2130"/>
          </w:tcPr>
          <w:p>
            <w:pPr>
              <w:spacing w:after="0"/>
              <w:jc w:val="left"/>
            </w:pPr>
            <w:r>
              <w:rPr>
                <w:sz w:val="16"/>
              </w:rPr>
              <w:t>NWS zone ALZ068 (GENEVA), zone-level</w:t>
            </w:r>
          </w:p>
        </w:tc>
        <w:tc>
          <w:tcPr>
            <w:tcW w:type="dxa" w:w="1016"/>
          </w:tcPr>
          <w:p>
            <w:pPr>
              <w:spacing w:after="0"/>
              <w:jc w:val="left"/>
            </w:pPr>
          </w:p>
        </w:tc>
        <w:tc>
          <w:tcPr>
            <w:tcW w:type="dxa" w:w="264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2000-12-16</w:t>
            </w:r>
          </w:p>
        </w:tc>
        <w:tc>
          <w:tcPr>
            <w:tcW w:type="dxa" w:w="1426"/>
          </w:tcPr>
          <w:p>
            <w:pPr>
              <w:spacing w:after="0"/>
              <w:jc w:val="left"/>
            </w:pPr>
            <w:r>
              <w:rPr>
                <w:sz w:val="16"/>
              </w:rPr>
              <w:t>Tornado</w:t>
            </w:r>
          </w:p>
        </w:tc>
        <w:tc>
          <w:tcPr>
            <w:tcW w:type="dxa" w:w="1788"/>
          </w:tcPr>
          <w:p>
            <w:pPr>
              <w:spacing w:after="0"/>
              <w:jc w:val="left"/>
            </w:pPr>
            <w:r>
              <w:rPr>
                <w:sz w:val="16"/>
              </w:rPr>
              <w:t>F2, 4.5 mi within this county, 100 yd wide</w:t>
            </w:r>
          </w:p>
        </w:tc>
        <w:tc>
          <w:tcPr>
            <w:tcW w:type="dxa" w:w="3144"/>
          </w:tcPr>
          <w:p>
            <w:pPr>
              <w:spacing w:after="0"/>
              <w:jc w:val="left"/>
            </w:pPr>
            <w:r>
              <w:rPr>
                <w:sz w:val="16"/>
              </w:rPr>
              <w:t>$2,500,000 property; crops not reported (2000 dollars)</w:t>
            </w:r>
          </w:p>
        </w:tc>
        <w:tc>
          <w:tcPr>
            <w:tcW w:type="dxa" w:w="926"/>
          </w:tcPr>
          <w:p>
            <w:pPr>
              <w:spacing w:after="0"/>
              <w:jc w:val="right"/>
            </w:pPr>
            <w:r>
              <w:rPr>
                <w:sz w:val="16"/>
              </w:rPr>
              <w:t>1, 9</w:t>
            </w:r>
          </w:p>
        </w:tc>
        <w:tc>
          <w:tcPr>
            <w:tcW w:type="dxa" w:w="2130"/>
          </w:tcPr>
          <w:p>
            <w:pPr>
              <w:spacing w:after="0"/>
              <w:jc w:val="left"/>
            </w:pPr>
            <w:r>
              <w:rPr>
                <w:sz w:val="16"/>
              </w:rPr>
              <w:t>GENEVA</w:t>
            </w:r>
          </w:p>
        </w:tc>
        <w:tc>
          <w:tcPr>
            <w:tcW w:type="dxa" w:w="1016"/>
          </w:tcPr>
          <w:p>
            <w:pPr>
              <w:spacing w:after="0"/>
              <w:jc w:val="left"/>
            </w:pPr>
          </w:p>
        </w:tc>
        <w:tc>
          <w:tcPr>
            <w:tcW w:type="dxa" w:w="2645"/>
          </w:tcPr>
          <w:p>
            <w:pPr>
              <w:spacing w:after="0"/>
              <w:jc w:val="left"/>
            </w:pPr>
            <w:r>
              <w:rPr>
                <w:sz w:val="16"/>
              </w:rPr>
              <w:t>deaths or injuries recorded</w:t>
            </w:r>
          </w:p>
        </w:tc>
      </w:tr>
      <w:tr>
        <w:trPr>
          <w:cantSplit/>
        </w:trPr>
        <w:tc>
          <w:tcPr>
            <w:tcW w:type="dxa" w:w="1037"/>
          </w:tcPr>
          <w:p>
            <w:pPr>
              <w:spacing w:after="0"/>
              <w:jc w:val="left"/>
            </w:pPr>
            <w:r>
              <w:rPr>
                <w:sz w:val="16"/>
              </w:rPr>
              <w:t>1998-09-29</w:t>
            </w:r>
          </w:p>
        </w:tc>
        <w:tc>
          <w:tcPr>
            <w:tcW w:type="dxa" w:w="1426"/>
          </w:tcPr>
          <w:p>
            <w:pPr>
              <w:spacing w:after="0"/>
              <w:jc w:val="left"/>
            </w:pPr>
            <w:r>
              <w:rPr>
                <w:sz w:val="16"/>
              </w:rPr>
              <w:t>Tornado</w:t>
            </w:r>
          </w:p>
        </w:tc>
        <w:tc>
          <w:tcPr>
            <w:tcW w:type="dxa" w:w="1788"/>
          </w:tcPr>
          <w:p>
            <w:pPr>
              <w:spacing w:after="0"/>
              <w:jc w:val="left"/>
            </w:pPr>
            <w:r>
              <w:rPr>
                <w:sz w:val="16"/>
              </w:rPr>
              <w:t>F1, 1 mi within this county, 60 yd wide</w:t>
            </w:r>
          </w:p>
        </w:tc>
        <w:tc>
          <w:tcPr>
            <w:tcW w:type="dxa" w:w="3144"/>
          </w:tcPr>
          <w:p>
            <w:pPr>
              <w:spacing w:after="0"/>
              <w:jc w:val="left"/>
            </w:pPr>
            <w:r>
              <w:rPr>
                <w:sz w:val="16"/>
              </w:rPr>
              <w:t>$100,000 property; crops not reported (1998 dollars)</w:t>
            </w:r>
          </w:p>
        </w:tc>
        <w:tc>
          <w:tcPr>
            <w:tcW w:type="dxa" w:w="926"/>
          </w:tcPr>
          <w:p>
            <w:pPr>
              <w:spacing w:after="0"/>
              <w:jc w:val="right"/>
            </w:pPr>
            <w:r>
              <w:rPr>
                <w:sz w:val="16"/>
              </w:rPr>
              <w:t>0, 3</w:t>
            </w:r>
          </w:p>
        </w:tc>
        <w:tc>
          <w:tcPr>
            <w:tcW w:type="dxa" w:w="2130"/>
          </w:tcPr>
          <w:p>
            <w:pPr>
              <w:spacing w:after="0"/>
              <w:jc w:val="left"/>
            </w:pPr>
            <w:r>
              <w:rPr>
                <w:sz w:val="16"/>
              </w:rPr>
              <w:t>SAMSON</w:t>
            </w:r>
          </w:p>
        </w:tc>
        <w:tc>
          <w:tcPr>
            <w:tcW w:type="dxa" w:w="1016"/>
          </w:tcPr>
          <w:p>
            <w:pPr>
              <w:spacing w:after="0"/>
              <w:jc w:val="left"/>
            </w:pPr>
          </w:p>
        </w:tc>
        <w:tc>
          <w:tcPr>
            <w:tcW w:type="dxa" w:w="2645"/>
          </w:tcPr>
          <w:p>
            <w:pPr>
              <w:spacing w:after="0"/>
              <w:jc w:val="left"/>
            </w:pPr>
            <w:r>
              <w:rPr>
                <w:sz w:val="16"/>
              </w:rPr>
              <w:t>deaths or injuries recorded</w:t>
            </w:r>
          </w:p>
        </w:tc>
      </w:tr>
      <w:tr>
        <w:trPr>
          <w:cantSplit/>
        </w:trPr>
        <w:tc>
          <w:tcPr>
            <w:tcW w:type="dxa" w:w="1037"/>
          </w:tcPr>
          <w:p>
            <w:pPr>
              <w:spacing w:after="0"/>
              <w:jc w:val="left"/>
            </w:pPr>
            <w:r>
              <w:rPr>
                <w:sz w:val="16"/>
              </w:rPr>
              <w:t>1998-03-08</w:t>
            </w:r>
          </w:p>
        </w:tc>
        <w:tc>
          <w:tcPr>
            <w:tcW w:type="dxa" w:w="1426"/>
          </w:tcPr>
          <w:p>
            <w:pPr>
              <w:spacing w:after="0"/>
              <w:jc w:val="left"/>
            </w:pPr>
            <w:r>
              <w:rPr>
                <w:sz w:val="16"/>
              </w:rPr>
              <w:t>Flood</w:t>
            </w:r>
          </w:p>
        </w:tc>
        <w:tc>
          <w:tcPr>
            <w:tcW w:type="dxa" w:w="1788"/>
          </w:tcPr>
          <w:p>
            <w:pPr>
              <w:spacing w:after="0"/>
              <w:jc w:val="left"/>
            </w:pPr>
          </w:p>
        </w:tc>
        <w:tc>
          <w:tcPr>
            <w:tcW w:type="dxa" w:w="3144"/>
          </w:tcPr>
          <w:p>
            <w:pPr>
              <w:spacing w:after="0"/>
              <w:jc w:val="left"/>
            </w:pPr>
            <w:r>
              <w:rPr>
                <w:sz w:val="16"/>
              </w:rPr>
              <w:t>$15,000,000 property; crops not reported, reported for the zone (1998 dollars)</w:t>
            </w:r>
          </w:p>
        </w:tc>
        <w:tc>
          <w:tcPr>
            <w:tcW w:type="dxa" w:w="926"/>
          </w:tcPr>
          <w:p>
            <w:pPr>
              <w:spacing w:after="0"/>
              <w:jc w:val="right"/>
            </w:pPr>
            <w:r>
              <w:rPr>
                <w:sz w:val="16"/>
              </w:rPr>
              <w:t>0, 0</w:t>
            </w:r>
          </w:p>
        </w:tc>
        <w:tc>
          <w:tcPr>
            <w:tcW w:type="dxa" w:w="2130"/>
          </w:tcPr>
          <w:p>
            <w:pPr>
              <w:spacing w:after="0"/>
              <w:jc w:val="left"/>
            </w:pPr>
            <w:r>
              <w:rPr>
                <w:sz w:val="16"/>
              </w:rPr>
              <w:t>NWS zone ALZ068 (GENEVA), zone-level</w:t>
            </w:r>
          </w:p>
        </w:tc>
        <w:tc>
          <w:tcPr>
            <w:tcW w:type="dxa" w:w="1016"/>
          </w:tcPr>
          <w:p>
            <w:pPr>
              <w:spacing w:after="0"/>
              <w:jc w:val="left"/>
            </w:pPr>
          </w:p>
        </w:tc>
        <w:tc>
          <w:tcPr>
            <w:tcW w:type="dxa" w:w="264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1989-11-08</w:t>
            </w:r>
          </w:p>
        </w:tc>
        <w:tc>
          <w:tcPr>
            <w:tcW w:type="dxa" w:w="1426"/>
          </w:tcPr>
          <w:p>
            <w:pPr>
              <w:spacing w:after="0"/>
              <w:jc w:val="left"/>
            </w:pPr>
            <w:r>
              <w:rPr>
                <w:sz w:val="16"/>
              </w:rPr>
              <w:t>Thunderstorm Wind</w:t>
            </w:r>
          </w:p>
        </w:tc>
        <w:tc>
          <w:tcPr>
            <w:tcW w:type="dxa" w:w="1788"/>
          </w:tcPr>
          <w:p>
            <w:pPr>
              <w:spacing w:after="0"/>
              <w:jc w:val="left"/>
            </w:pPr>
            <w:r>
              <w:rPr>
                <w:sz w:val="16"/>
              </w:rPr>
              <w:t>speed not recorded</w:t>
            </w:r>
          </w:p>
        </w:tc>
        <w:tc>
          <w:tcPr>
            <w:tcW w:type="dxa" w:w="3144"/>
          </w:tcPr>
          <w:p>
            <w:pPr>
              <w:spacing w:after="0"/>
              <w:jc w:val="left"/>
            </w:pPr>
            <w:r>
              <w:rPr>
                <w:sz w:val="16"/>
              </w:rPr>
              <w:t>damage not recorded (pre-1996 record)</w:t>
            </w:r>
          </w:p>
        </w:tc>
        <w:tc>
          <w:tcPr>
            <w:tcW w:type="dxa" w:w="926"/>
          </w:tcPr>
          <w:p>
            <w:pPr>
              <w:spacing w:after="0"/>
              <w:jc w:val="right"/>
            </w:pPr>
            <w:r>
              <w:rPr>
                <w:sz w:val="16"/>
              </w:rPr>
              <w:t>0, 3</w:t>
            </w:r>
          </w:p>
        </w:tc>
        <w:tc>
          <w:tcPr>
            <w:tcW w:type="dxa" w:w="2130"/>
          </w:tcPr>
          <w:p>
            <w:pPr>
              <w:spacing w:after="0"/>
              <w:jc w:val="left"/>
            </w:pPr>
            <w:r>
              <w:rPr>
                <w:sz w:val="16"/>
              </w:rPr>
              <w:t>location not recorded</w:t>
            </w:r>
          </w:p>
        </w:tc>
        <w:tc>
          <w:tcPr>
            <w:tcW w:type="dxa" w:w="1016"/>
          </w:tcPr>
          <w:p>
            <w:pPr>
              <w:spacing w:after="0"/>
              <w:jc w:val="left"/>
            </w:pPr>
          </w:p>
        </w:tc>
        <w:tc>
          <w:tcPr>
            <w:tcW w:type="dxa" w:w="2645"/>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(517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61"/>
        <w:gridCol w:w="1696"/>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61"/>
            <w:shd w:val="clear" w:color="auto" w:fill="E8E8E8"/>
          </w:tcPr>
          <w:p>
            <w:pPr>
              <w:spacing w:after="0"/>
              <w:jc w:val="left"/>
            </w:pPr>
            <w:r>
              <w:rPr>
                <w:b/>
                <w:sz w:val="16"/>
              </w:rPr>
              <w:t>Descriptor</w:t>
            </w:r>
          </w:p>
        </w:tc>
        <w:tc>
          <w:tcPr>
            <w:tcW w:type="dxa" w:w="1696"/>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2.37</w:t>
            </w:r>
          </w:p>
        </w:tc>
        <w:tc>
          <w:tcPr>
            <w:tcW w:type="dxa" w:w="1261"/>
          </w:tcPr>
          <w:p>
            <w:pPr>
              <w:spacing w:after="0"/>
              <w:jc w:val="left"/>
            </w:pPr>
            <w:r>
              <w:rPr>
                <w:sz w:val="16"/>
              </w:rPr>
              <w:t>event-days per year</w:t>
            </w:r>
          </w:p>
        </w:tc>
        <w:tc>
          <w:tcPr>
            <w:tcW w:type="dxa" w:w="1539"/>
          </w:tcPr>
          <w:p>
            <w:pPr>
              <w:spacing w:after="0"/>
              <w:jc w:val="left"/>
            </w:pPr>
            <w:r>
              <w:rPr>
                <w:sz w:val="16"/>
              </w:rPr>
              <w:t>about 2.37 days per year</w:t>
            </w:r>
          </w:p>
        </w:tc>
        <w:tc>
          <w:tcPr>
            <w:tcW w:type="dxa" w:w="1561"/>
          </w:tcPr>
          <w:p>
            <w:pPr>
              <w:spacing w:after="0"/>
              <w:jc w:val="left"/>
            </w:pPr>
            <w:r>
              <w:rPr>
                <w:sz w:val="16"/>
              </w:rPr>
              <w:t>Possible (from Storm Events: 1 of 30 years)</w:t>
            </w:r>
          </w:p>
        </w:tc>
        <w:tc>
          <w:tcPr>
            <w:tcW w:type="dxa" w:w="1696"/>
          </w:tcPr>
          <w:p>
            <w:pPr>
              <w:spacing w:after="0"/>
              <w:jc w:val="left"/>
            </w:pPr>
            <w:r>
              <w:rPr>
                <w:sz w:val="16"/>
              </w:rPr>
              <w:t>event-days in 1 of 30 years, 1996 to 2025 (3.33%)</w:t>
            </w:r>
          </w:p>
        </w:tc>
        <w:tc>
          <w:tcPr>
            <w:tcW w:type="dxa" w:w="1509"/>
          </w:tcPr>
          <w:p>
            <w:pPr>
              <w:spacing w:after="0"/>
              <w:jc w:val="right"/>
            </w:pPr>
            <w:r>
              <w:rPr>
                <w:sz w:val="16"/>
              </w:rPr>
              <w:t>45</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30.9</w:t>
            </w:r>
          </w:p>
        </w:tc>
        <w:tc>
          <w:tcPr>
            <w:tcW w:type="dxa" w:w="1261"/>
          </w:tcPr>
          <w:p>
            <w:pPr>
              <w:spacing w:after="0"/>
              <w:jc w:val="left"/>
            </w:pPr>
            <w:r>
              <w:rPr>
                <w:sz w:val="16"/>
              </w:rPr>
              <w:t>event-days per year</w:t>
            </w:r>
          </w:p>
        </w:tc>
        <w:tc>
          <w:tcPr>
            <w:tcW w:type="dxa" w:w="1539"/>
          </w:tcPr>
          <w:p>
            <w:pPr>
              <w:spacing w:after="0"/>
              <w:jc w:val="left"/>
            </w:pPr>
            <w:r>
              <w:rPr>
                <w:sz w:val="16"/>
              </w:rPr>
              <w:t>about 30.9 days per year</w:t>
            </w:r>
          </w:p>
        </w:tc>
        <w:tc>
          <w:tcPr>
            <w:tcW w:type="dxa" w:w="1561"/>
          </w:tcPr>
          <w:p>
            <w:pPr>
              <w:spacing w:after="0"/>
              <w:jc w:val="left"/>
            </w:pPr>
            <w:r>
              <w:rPr>
                <w:sz w:val="16"/>
              </w:rPr>
              <w:t>Likely (from Storm Events: 11 of 30 years)</w:t>
            </w:r>
          </w:p>
        </w:tc>
        <w:tc>
          <w:tcPr>
            <w:tcW w:type="dxa" w:w="1696"/>
          </w:tcPr>
          <w:p>
            <w:pPr>
              <w:spacing w:after="0"/>
              <w:jc w:val="left"/>
            </w:pPr>
            <w:r>
              <w:rPr>
                <w:sz w:val="16"/>
              </w:rPr>
              <w:t>event-days in 11 of 30 years, 1996 to 2025 (36.7%)</w:t>
            </w:r>
          </w:p>
        </w:tc>
        <w:tc>
          <w:tcPr>
            <w:tcW w:type="dxa" w:w="1509"/>
          </w:tcPr>
          <w:p>
            <w:pPr>
              <w:spacing w:after="0"/>
              <w:jc w:val="right"/>
            </w:pPr>
            <w:r>
              <w:rPr>
                <w:sz w:val="16"/>
              </w:rPr>
              <w:t>924</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0.00103</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0.103%</w:t>
            </w:r>
          </w:p>
        </w:tc>
        <w:tc>
          <w:tcPr>
            <w:tcW w:type="dxa" w:w="1561"/>
          </w:tcPr>
          <w:p>
            <w:pPr>
              <w:spacing w:after="0"/>
              <w:jc w:val="left"/>
            </w:pPr>
          </w:p>
        </w:tc>
        <w:tc>
          <w:tcPr>
            <w:tcW w:type="dxa" w:w="1696"/>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1.26</w:t>
            </w:r>
          </w:p>
        </w:tc>
        <w:tc>
          <w:tcPr>
            <w:tcW w:type="dxa" w:w="1261"/>
          </w:tcPr>
          <w:p>
            <w:pPr>
              <w:spacing w:after="0"/>
              <w:jc w:val="left"/>
            </w:pPr>
            <w:r>
              <w:rPr>
                <w:sz w:val="16"/>
              </w:rPr>
              <w:t>events per year</w:t>
            </w:r>
          </w:p>
        </w:tc>
        <w:tc>
          <w:tcPr>
            <w:tcW w:type="dxa" w:w="1539"/>
          </w:tcPr>
          <w:p>
            <w:pPr>
              <w:spacing w:after="0"/>
              <w:jc w:val="left"/>
            </w:pPr>
            <w:r>
              <w:rPr>
                <w:sz w:val="16"/>
              </w:rPr>
              <w:t>about 1.26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47.8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5.32</w:t>
            </w:r>
          </w:p>
        </w:tc>
        <w:tc>
          <w:tcPr>
            <w:tcW w:type="dxa" w:w="1261"/>
          </w:tcPr>
          <w:p>
            <w:pPr>
              <w:spacing w:after="0"/>
              <w:jc w:val="left"/>
            </w:pPr>
            <w:r>
              <w:rPr>
                <w:sz w:val="16"/>
              </w:rPr>
              <w:t>event-days per year</w:t>
            </w:r>
          </w:p>
        </w:tc>
        <w:tc>
          <w:tcPr>
            <w:tcW w:type="dxa" w:w="1539"/>
          </w:tcPr>
          <w:p>
            <w:pPr>
              <w:spacing w:after="0"/>
              <w:jc w:val="left"/>
            </w:pPr>
            <w:r>
              <w:rPr>
                <w:sz w:val="16"/>
              </w:rPr>
              <w:t>about 5.32 days per year</w:t>
            </w:r>
          </w:p>
        </w:tc>
        <w:tc>
          <w:tcPr>
            <w:tcW w:type="dxa" w:w="1561"/>
          </w:tcPr>
          <w:p>
            <w:pPr>
              <w:spacing w:after="0"/>
              <w:jc w:val="left"/>
            </w:pPr>
            <w:r>
              <w:rPr>
                <w:sz w:val="16"/>
              </w:rPr>
              <w:t>Possible (from Storm Events: 1 of 30 years)</w:t>
            </w:r>
          </w:p>
        </w:tc>
        <w:tc>
          <w:tcPr>
            <w:tcW w:type="dxa" w:w="1696"/>
          </w:tcPr>
          <w:p>
            <w:pPr>
              <w:spacing w:after="0"/>
              <w:jc w:val="left"/>
            </w:pPr>
            <w:r>
              <w:rPr>
                <w:sz w:val="16"/>
              </w:rPr>
              <w:t>event-days in 1 of 30 years, 1996 to 2025 (3.33%)</w:t>
            </w:r>
          </w:p>
        </w:tc>
        <w:tc>
          <w:tcPr>
            <w:tcW w:type="dxa" w:w="1509"/>
          </w:tcPr>
          <w:p>
            <w:pPr>
              <w:spacing w:after="0"/>
              <w:jc w:val="right"/>
            </w:pPr>
            <w:r>
              <w:rPr>
                <w:sz w:val="16"/>
              </w:rPr>
              <w:t>87</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0.18</w:t>
            </w:r>
          </w:p>
        </w:tc>
        <w:tc>
          <w:tcPr>
            <w:tcW w:type="dxa" w:w="1261"/>
          </w:tcPr>
          <w:p>
            <w:pPr>
              <w:spacing w:after="0"/>
              <w:jc w:val="left"/>
            </w:pPr>
            <w:r>
              <w:rPr>
                <w:sz w:val="16"/>
              </w:rPr>
              <w:t>events per year</w:t>
            </w:r>
          </w:p>
        </w:tc>
        <w:tc>
          <w:tcPr>
            <w:tcW w:type="dxa" w:w="1539"/>
          </w:tcPr>
          <w:p>
            <w:pPr>
              <w:spacing w:after="0"/>
              <w:jc w:val="left"/>
            </w:pPr>
            <w:r>
              <w:rPr>
                <w:sz w:val="16"/>
              </w:rPr>
              <w:t>about 1 in 6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58</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0.13</w:t>
            </w:r>
          </w:p>
        </w:tc>
        <w:tc>
          <w:tcPr>
            <w:tcW w:type="dxa" w:w="1261"/>
          </w:tcPr>
          <w:p>
            <w:pPr>
              <w:spacing w:after="0"/>
              <w:jc w:val="left"/>
            </w:pPr>
            <w:r>
              <w:rPr>
                <w:sz w:val="16"/>
              </w:rPr>
              <w:t>event-days per year</w:t>
            </w:r>
          </w:p>
        </w:tc>
        <w:tc>
          <w:tcPr>
            <w:tcW w:type="dxa" w:w="1539"/>
          </w:tcPr>
          <w:p>
            <w:pPr>
              <w:spacing w:after="0"/>
              <w:jc w:val="left"/>
            </w:pPr>
            <w:r>
              <w:rPr>
                <w:sz w:val="16"/>
              </w:rPr>
              <w:t>about 0.13 days per year</w:t>
            </w:r>
          </w:p>
        </w:tc>
        <w:tc>
          <w:tcPr>
            <w:tcW w:type="dxa" w:w="1561"/>
          </w:tcPr>
          <w:p>
            <w:pPr>
              <w:spacing w:after="0"/>
              <w:jc w:val="left"/>
            </w:pPr>
          </w:p>
        </w:tc>
        <w:tc>
          <w:tcPr>
            <w:tcW w:type="dxa" w:w="1696"/>
          </w:tcPr>
          <w:p>
            <w:pPr>
              <w:spacing w:after="0"/>
              <w:jc w:val="left"/>
            </w:pPr>
            <w:r>
              <w:rPr>
                <w:sz w:val="16"/>
              </w:rPr>
              <w:t>event-days in 0 of 30 years, 1996 to 2025 (0%)</w:t>
            </w:r>
          </w:p>
        </w:tc>
        <w:tc>
          <w:tcPr>
            <w:tcW w:type="dxa" w:w="1509"/>
          </w:tcPr>
          <w:p>
            <w:pPr>
              <w:spacing w:after="0"/>
              <w:jc w:val="right"/>
            </w:pPr>
            <w:r>
              <w:rPr>
                <w:sz w:val="16"/>
              </w:rPr>
              <w:t>9</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0.929</w:t>
            </w:r>
          </w:p>
        </w:tc>
        <w:tc>
          <w:tcPr>
            <w:tcW w:type="dxa" w:w="1261"/>
          </w:tcPr>
          <w:p>
            <w:pPr>
              <w:spacing w:after="0"/>
              <w:jc w:val="left"/>
            </w:pPr>
            <w:r>
              <w:rPr>
                <w:sz w:val="16"/>
              </w:rPr>
              <w:t>event-days per year</w:t>
            </w:r>
          </w:p>
        </w:tc>
        <w:tc>
          <w:tcPr>
            <w:tcW w:type="dxa" w:w="1539"/>
          </w:tcPr>
          <w:p>
            <w:pPr>
              <w:spacing w:after="0"/>
              <w:jc w:val="left"/>
            </w:pPr>
            <w:r>
              <w:rPr>
                <w:sz w:val="16"/>
              </w:rPr>
              <w:t>about 0.929 days per year</w:t>
            </w:r>
          </w:p>
        </w:tc>
        <w:tc>
          <w:tcPr>
            <w:tcW w:type="dxa" w:w="1561"/>
          </w:tcPr>
          <w:p>
            <w:pPr>
              <w:spacing w:after="0"/>
              <w:jc w:val="left"/>
            </w:pPr>
            <w:r>
              <w:rPr>
                <w:sz w:val="16"/>
              </w:rPr>
              <w:t>Likely (from Storm Events: 16 of 30 years)</w:t>
            </w:r>
          </w:p>
        </w:tc>
        <w:tc>
          <w:tcPr>
            <w:tcW w:type="dxa" w:w="1696"/>
          </w:tcPr>
          <w:p>
            <w:pPr>
              <w:spacing w:after="0"/>
              <w:jc w:val="left"/>
            </w:pPr>
            <w:r>
              <w:rPr>
                <w:sz w:val="16"/>
              </w:rPr>
              <w:t>event-days in 16 of 30 years, 1996 to 2025 (53.3%)</w:t>
            </w:r>
          </w:p>
        </w:tc>
        <w:tc>
          <w:tcPr>
            <w:tcW w:type="dxa" w:w="1509"/>
          </w:tcPr>
          <w:p>
            <w:pPr>
              <w:spacing w:after="0"/>
              <w:jc w:val="right"/>
            </w:pPr>
            <w:r>
              <w:rPr>
                <w:sz w:val="16"/>
              </w:rPr>
              <w:t>26</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0.117</w:t>
            </w:r>
          </w:p>
        </w:tc>
        <w:tc>
          <w:tcPr>
            <w:tcW w:type="dxa" w:w="1261"/>
          </w:tcPr>
          <w:p>
            <w:pPr>
              <w:spacing w:after="0"/>
              <w:jc w:val="left"/>
            </w:pPr>
            <w:r>
              <w:rPr>
                <w:sz w:val="16"/>
              </w:rPr>
              <w:t>events per year (modeled)</w:t>
            </w:r>
          </w:p>
        </w:tc>
        <w:tc>
          <w:tcPr>
            <w:tcW w:type="dxa" w:w="1539"/>
          </w:tcPr>
          <w:p>
            <w:pPr>
              <w:spacing w:after="0"/>
              <w:jc w:val="left"/>
            </w:pPr>
            <w:r>
              <w:rPr>
                <w:sz w:val="16"/>
              </w:rPr>
              <w:t>about 1 in 9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75.7</w:t>
            </w:r>
          </w:p>
        </w:tc>
        <w:tc>
          <w:tcPr>
            <w:tcW w:type="dxa" w:w="1261"/>
          </w:tcPr>
          <w:p>
            <w:pPr>
              <w:spacing w:after="0"/>
              <w:jc w:val="left"/>
            </w:pPr>
            <w:r>
              <w:rPr>
                <w:sz w:val="16"/>
              </w:rPr>
              <w:t>days per year with a strike</w:t>
            </w:r>
          </w:p>
        </w:tc>
        <w:tc>
          <w:tcPr>
            <w:tcW w:type="dxa" w:w="1539"/>
          </w:tcPr>
          <w:p>
            <w:pPr>
              <w:spacing w:after="0"/>
              <w:jc w:val="left"/>
            </w:pPr>
            <w:r>
              <w:rPr>
                <w:sz w:val="16"/>
              </w:rPr>
              <w:t>about 75.7 days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1.79</w:t>
            </w:r>
          </w:p>
        </w:tc>
        <w:tc>
          <w:tcPr>
            <w:tcW w:type="dxa" w:w="1261"/>
          </w:tcPr>
          <w:p>
            <w:pPr>
              <w:spacing w:after="0"/>
              <w:jc w:val="left"/>
            </w:pPr>
            <w:r>
              <w:rPr>
                <w:sz w:val="16"/>
              </w:rPr>
              <w:t>events per year</w:t>
            </w:r>
          </w:p>
        </w:tc>
        <w:tc>
          <w:tcPr>
            <w:tcW w:type="dxa" w:w="1539"/>
          </w:tcPr>
          <w:p>
            <w:pPr>
              <w:spacing w:after="0"/>
              <w:jc w:val="left"/>
            </w:pPr>
            <w:r>
              <w:rPr>
                <w:sz w:val="16"/>
              </w:rPr>
              <w:t>about 1.79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69</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0.515</w:t>
            </w:r>
          </w:p>
        </w:tc>
        <w:tc>
          <w:tcPr>
            <w:tcW w:type="dxa" w:w="1261"/>
          </w:tcPr>
          <w:p>
            <w:pPr>
              <w:spacing w:after="0"/>
              <w:jc w:val="left"/>
            </w:pPr>
            <w:r>
              <w:rPr>
                <w:sz w:val="16"/>
              </w:rPr>
              <w:t>events per year</w:t>
            </w:r>
          </w:p>
        </w:tc>
        <w:tc>
          <w:tcPr>
            <w:tcW w:type="dxa" w:w="1539"/>
          </w:tcPr>
          <w:p>
            <w:pPr>
              <w:spacing w:after="0"/>
              <w:jc w:val="left"/>
            </w:pPr>
            <w:r>
              <w:rPr>
                <w:sz w:val="16"/>
              </w:rPr>
              <w:t>about 0.51 per year</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0.000505</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0.0505%</w:t>
            </w:r>
          </w:p>
        </w:tc>
        <w:tc>
          <w:tcPr>
            <w:tcW w:type="dxa" w:w="1561"/>
          </w:tcPr>
          <w:p>
            <w:pPr>
              <w:spacing w:after="0"/>
              <w:jc w:val="left"/>
            </w:pPr>
          </w:p>
        </w:tc>
        <w:tc>
          <w:tcPr>
            <w:tcW w:type="dxa" w:w="1696"/>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0.474</w:t>
            </w:r>
          </w:p>
        </w:tc>
        <w:tc>
          <w:tcPr>
            <w:tcW w:type="dxa" w:w="1261"/>
          </w:tcPr>
          <w:p>
            <w:pPr>
              <w:spacing w:after="0"/>
              <w:jc w:val="left"/>
            </w:pPr>
            <w:r>
              <w:rPr>
                <w:sz w:val="16"/>
              </w:rPr>
              <w:t>event-days per year</w:t>
            </w:r>
          </w:p>
        </w:tc>
        <w:tc>
          <w:tcPr>
            <w:tcW w:type="dxa" w:w="1539"/>
          </w:tcPr>
          <w:p>
            <w:pPr>
              <w:spacing w:after="0"/>
              <w:jc w:val="left"/>
            </w:pPr>
            <w:r>
              <w:rPr>
                <w:sz w:val="16"/>
              </w:rPr>
              <w:t>about 0.474 days per year</w:t>
            </w:r>
          </w:p>
        </w:tc>
        <w:tc>
          <w:tcPr>
            <w:tcW w:type="dxa" w:w="1561"/>
          </w:tcPr>
          <w:p>
            <w:pPr>
              <w:spacing w:after="0"/>
              <w:jc w:val="left"/>
            </w:pPr>
            <w:r>
              <w:rPr>
                <w:sz w:val="16"/>
              </w:rPr>
              <w:t>Likely (from Storm Events: 4 of 30 years)</w:t>
            </w:r>
          </w:p>
        </w:tc>
        <w:tc>
          <w:tcPr>
            <w:tcW w:type="dxa" w:w="1696"/>
          </w:tcPr>
          <w:p>
            <w:pPr>
              <w:spacing w:after="0"/>
              <w:jc w:val="left"/>
            </w:pPr>
            <w:r>
              <w:rPr>
                <w:sz w:val="16"/>
              </w:rPr>
              <w:t>event-days in 4 of 30 years, 1996 to 2025 (13.3%)</w:t>
            </w:r>
          </w:p>
        </w:tc>
        <w:tc>
          <w:tcPr>
            <w:tcW w:type="dxa" w:w="1509"/>
          </w:tcPr>
          <w:p>
            <w:pPr>
              <w:spacing w:after="0"/>
              <w:jc w:val="right"/>
            </w:pPr>
            <w:r>
              <w:rPr>
                <w:sz w:val="16"/>
              </w:rPr>
              <w:t>9</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231</w:t>
            </w:r>
          </w:p>
        </w:tc>
        <w:tc>
          <w:tcPr>
            <w:tcW w:type="dxa" w:w="1381"/>
          </w:tcPr>
          <w:p>
            <w:pPr>
              <w:spacing w:after="0"/>
              <w:jc w:val="right"/>
            </w:pPr>
            <w:r>
              <w:rPr>
                <w:sz w:val="16"/>
              </w:rPr>
              <w:t>30</w:t>
            </w:r>
          </w:p>
        </w:tc>
        <w:tc>
          <w:tcPr>
            <w:tcW w:type="dxa" w:w="1381"/>
          </w:tcPr>
          <w:p>
            <w:pPr>
              <w:spacing w:after="0"/>
              <w:jc w:val="right"/>
            </w:pPr>
            <w:r>
              <w:rPr>
                <w:sz w:val="16"/>
              </w:rPr>
              <w:t>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71.6</w:t>
            </w:r>
          </w:p>
        </w:tc>
        <w:tc>
          <w:tcPr>
            <w:tcW w:type="dxa" w:w="1295"/>
          </w:tcPr>
          <w:p>
            <w:pPr>
              <w:spacing w:after="0"/>
              <w:jc w:val="right"/>
            </w:pPr>
            <w:r>
              <w:rPr>
                <w:sz w:val="16"/>
              </w:rPr>
              <w:t>80.7</w:t>
            </w:r>
          </w:p>
        </w:tc>
        <w:tc>
          <w:tcPr>
            <w:tcW w:type="dxa" w:w="1235"/>
          </w:tcPr>
          <w:p>
            <w:pPr>
              <w:spacing w:after="0"/>
              <w:jc w:val="right"/>
            </w:pPr>
            <w:r>
              <w:rPr>
                <w:sz w:val="16"/>
              </w:rPr>
              <w:t>85.5</w:t>
            </w:r>
          </w:p>
        </w:tc>
        <w:tc>
          <w:tcPr>
            <w:tcW w:type="dxa" w:w="7078"/>
          </w:tcPr>
          <w:p>
            <w:pPr>
              <w:spacing w:after="0"/>
              <w:jc w:val="left"/>
            </w:pPr>
            <w:r>
              <w:rPr>
                <w:sz w:val="16"/>
              </w:rPr>
              <w:t>Relatively High 4, Relatively Moderate 2</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6</w:t>
            </w:r>
          </w:p>
        </w:tc>
        <w:tc>
          <w:tcPr>
            <w:tcW w:type="dxa" w:w="1235"/>
          </w:tcPr>
          <w:p>
            <w:pPr>
              <w:spacing w:after="0"/>
              <w:jc w:val="right"/>
            </w:pPr>
            <w:r>
              <w:rPr>
                <w:sz w:val="16"/>
              </w:rPr>
              <w:t>92.7</w:t>
            </w:r>
          </w:p>
        </w:tc>
        <w:tc>
          <w:tcPr>
            <w:tcW w:type="dxa" w:w="1295"/>
          </w:tcPr>
          <w:p>
            <w:pPr>
              <w:spacing w:after="0"/>
              <w:jc w:val="right"/>
            </w:pPr>
            <w:r>
              <w:rPr>
                <w:sz w:val="16"/>
              </w:rPr>
              <w:t>94.8</w:t>
            </w:r>
          </w:p>
        </w:tc>
        <w:tc>
          <w:tcPr>
            <w:tcW w:type="dxa" w:w="1235"/>
          </w:tcPr>
          <w:p>
            <w:pPr>
              <w:spacing w:after="0"/>
              <w:jc w:val="right"/>
            </w:pPr>
            <w:r>
              <w:rPr>
                <w:sz w:val="16"/>
              </w:rPr>
              <w:t>96.6</w:t>
            </w:r>
          </w:p>
        </w:tc>
        <w:tc>
          <w:tcPr>
            <w:tcW w:type="dxa" w:w="7078"/>
          </w:tcPr>
          <w:p>
            <w:pPr>
              <w:spacing w:after="0"/>
              <w:jc w:val="left"/>
            </w:pPr>
            <w:r>
              <w:rPr>
                <w:sz w:val="16"/>
              </w:rPr>
              <w:t>Relatively Moderate 6</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33.2</w:t>
            </w:r>
          </w:p>
        </w:tc>
        <w:tc>
          <w:tcPr>
            <w:tcW w:type="dxa" w:w="1295"/>
          </w:tcPr>
          <w:p>
            <w:pPr>
              <w:spacing w:after="0"/>
              <w:jc w:val="right"/>
            </w:pPr>
            <w:r>
              <w:rPr>
                <w:sz w:val="16"/>
              </w:rPr>
              <w:t>53.1</w:t>
            </w:r>
          </w:p>
        </w:tc>
        <w:tc>
          <w:tcPr>
            <w:tcW w:type="dxa" w:w="1235"/>
          </w:tcPr>
          <w:p>
            <w:pPr>
              <w:spacing w:after="0"/>
              <w:jc w:val="right"/>
            </w:pPr>
            <w:r>
              <w:rPr>
                <w:sz w:val="16"/>
              </w:rPr>
              <w:t>66.6</w:t>
            </w:r>
          </w:p>
        </w:tc>
        <w:tc>
          <w:tcPr>
            <w:tcW w:type="dxa" w:w="7078"/>
          </w:tcPr>
          <w:p>
            <w:pPr>
              <w:spacing w:after="0"/>
              <w:jc w:val="left"/>
            </w:pPr>
            <w:r>
              <w:rPr>
                <w:sz w:val="16"/>
              </w:rPr>
              <w:t>Relatively Low 4, Very Low 2</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41.5</w:t>
            </w:r>
          </w:p>
        </w:tc>
        <w:tc>
          <w:tcPr>
            <w:tcW w:type="dxa" w:w="1295"/>
          </w:tcPr>
          <w:p>
            <w:pPr>
              <w:spacing w:after="0"/>
              <w:jc w:val="right"/>
            </w:pPr>
            <w:r>
              <w:rPr>
                <w:sz w:val="16"/>
              </w:rPr>
              <w:t>52.2</w:t>
            </w:r>
          </w:p>
        </w:tc>
        <w:tc>
          <w:tcPr>
            <w:tcW w:type="dxa" w:w="1235"/>
          </w:tcPr>
          <w:p>
            <w:pPr>
              <w:spacing w:after="0"/>
              <w:jc w:val="right"/>
            </w:pPr>
            <w:r>
              <w:rPr>
                <w:sz w:val="16"/>
              </w:rPr>
              <w:t>56.9</w:t>
            </w:r>
          </w:p>
        </w:tc>
        <w:tc>
          <w:tcPr>
            <w:tcW w:type="dxa" w:w="7078"/>
          </w:tcPr>
          <w:p>
            <w:pPr>
              <w:spacing w:after="0"/>
              <w:jc w:val="left"/>
            </w:pPr>
            <w:r>
              <w:rPr>
                <w:sz w:val="16"/>
              </w:rPr>
              <w:t>Relatively Low 6</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39.6</w:t>
            </w:r>
          </w:p>
        </w:tc>
        <w:tc>
          <w:tcPr>
            <w:tcW w:type="dxa" w:w="1295"/>
          </w:tcPr>
          <w:p>
            <w:pPr>
              <w:spacing w:after="0"/>
              <w:jc w:val="right"/>
            </w:pPr>
            <w:r>
              <w:rPr>
                <w:sz w:val="16"/>
              </w:rPr>
              <w:t>68.6</w:t>
            </w:r>
          </w:p>
        </w:tc>
        <w:tc>
          <w:tcPr>
            <w:tcW w:type="dxa" w:w="1235"/>
          </w:tcPr>
          <w:p>
            <w:pPr>
              <w:spacing w:after="0"/>
              <w:jc w:val="right"/>
            </w:pPr>
            <w:r>
              <w:rPr>
                <w:sz w:val="16"/>
              </w:rPr>
              <w:t>76.4</w:t>
            </w:r>
          </w:p>
        </w:tc>
        <w:tc>
          <w:tcPr>
            <w:tcW w:type="dxa" w:w="7078"/>
          </w:tcPr>
          <w:p>
            <w:pPr>
              <w:spacing w:after="0"/>
              <w:jc w:val="left"/>
            </w:pPr>
            <w:r>
              <w:rPr>
                <w:sz w:val="16"/>
              </w:rPr>
              <w:t>Relatively Moderate 5, Relatively Low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89.2</w:t>
            </w:r>
          </w:p>
        </w:tc>
        <w:tc>
          <w:tcPr>
            <w:tcW w:type="dxa" w:w="1295"/>
          </w:tcPr>
          <w:p>
            <w:pPr>
              <w:spacing w:after="0"/>
              <w:jc w:val="right"/>
            </w:pPr>
            <w:r>
              <w:rPr>
                <w:sz w:val="16"/>
              </w:rPr>
              <w:t>93.7</w:t>
            </w:r>
          </w:p>
        </w:tc>
        <w:tc>
          <w:tcPr>
            <w:tcW w:type="dxa" w:w="1235"/>
          </w:tcPr>
          <w:p>
            <w:pPr>
              <w:spacing w:after="0"/>
              <w:jc w:val="right"/>
            </w:pPr>
            <w:r>
              <w:rPr>
                <w:sz w:val="16"/>
              </w:rPr>
              <w:t>95.0</w:t>
            </w:r>
          </w:p>
        </w:tc>
        <w:tc>
          <w:tcPr>
            <w:tcW w:type="dxa" w:w="7078"/>
          </w:tcPr>
          <w:p>
            <w:pPr>
              <w:spacing w:after="0"/>
              <w:jc w:val="left"/>
            </w:pPr>
            <w:r>
              <w:rPr>
                <w:sz w:val="16"/>
              </w:rPr>
              <w:t>Relatively High 4, Relatively Moderate 2</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27.6</w:t>
            </w:r>
          </w:p>
        </w:tc>
        <w:tc>
          <w:tcPr>
            <w:tcW w:type="dxa" w:w="1295"/>
          </w:tcPr>
          <w:p>
            <w:pPr>
              <w:spacing w:after="0"/>
              <w:jc w:val="right"/>
            </w:pPr>
            <w:r>
              <w:rPr>
                <w:sz w:val="16"/>
              </w:rPr>
              <w:t>47.5</w:t>
            </w:r>
          </w:p>
        </w:tc>
        <w:tc>
          <w:tcPr>
            <w:tcW w:type="dxa" w:w="1235"/>
          </w:tcPr>
          <w:p>
            <w:pPr>
              <w:spacing w:after="0"/>
              <w:jc w:val="right"/>
            </w:pPr>
            <w:r>
              <w:rPr>
                <w:sz w:val="16"/>
              </w:rPr>
              <w:t>63.2</w:t>
            </w:r>
          </w:p>
        </w:tc>
        <w:tc>
          <w:tcPr>
            <w:tcW w:type="dxa" w:w="7078"/>
          </w:tcPr>
          <w:p>
            <w:pPr>
              <w:spacing w:after="0"/>
              <w:jc w:val="left"/>
            </w:pPr>
            <w:r>
              <w:rPr>
                <w:sz w:val="16"/>
              </w:rPr>
              <w:t>Relatively Low 4, Very Low 2</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53.4</w:t>
            </w:r>
          </w:p>
        </w:tc>
        <w:tc>
          <w:tcPr>
            <w:tcW w:type="dxa" w:w="1295"/>
          </w:tcPr>
          <w:p>
            <w:pPr>
              <w:spacing w:after="0"/>
              <w:jc w:val="right"/>
            </w:pPr>
            <w:r>
              <w:rPr>
                <w:sz w:val="16"/>
              </w:rPr>
              <w:t>80.2</w:t>
            </w:r>
          </w:p>
        </w:tc>
        <w:tc>
          <w:tcPr>
            <w:tcW w:type="dxa" w:w="1235"/>
          </w:tcPr>
          <w:p>
            <w:pPr>
              <w:spacing w:after="0"/>
              <w:jc w:val="right"/>
            </w:pPr>
            <w:r>
              <w:rPr>
                <w:sz w:val="16"/>
              </w:rPr>
              <w:t>92.0</w:t>
            </w:r>
          </w:p>
        </w:tc>
        <w:tc>
          <w:tcPr>
            <w:tcW w:type="dxa" w:w="7078"/>
          </w:tcPr>
          <w:p>
            <w:pPr>
              <w:spacing w:after="0"/>
              <w:jc w:val="left"/>
            </w:pPr>
            <w:r>
              <w:rPr>
                <w:sz w:val="16"/>
              </w:rPr>
              <w:t>Relatively High 3, Relatively Moderate 3</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43.1</w:t>
            </w:r>
          </w:p>
        </w:tc>
        <w:tc>
          <w:tcPr>
            <w:tcW w:type="dxa" w:w="1295"/>
          </w:tcPr>
          <w:p>
            <w:pPr>
              <w:spacing w:after="0"/>
              <w:jc w:val="right"/>
            </w:pPr>
            <w:r>
              <w:rPr>
                <w:sz w:val="16"/>
              </w:rPr>
              <w:t>70.3</w:t>
            </w:r>
          </w:p>
        </w:tc>
        <w:tc>
          <w:tcPr>
            <w:tcW w:type="dxa" w:w="1235"/>
          </w:tcPr>
          <w:p>
            <w:pPr>
              <w:spacing w:after="0"/>
              <w:jc w:val="right"/>
            </w:pPr>
            <w:r>
              <w:rPr>
                <w:sz w:val="16"/>
              </w:rPr>
              <w:t>76.8</w:t>
            </w:r>
          </w:p>
        </w:tc>
        <w:tc>
          <w:tcPr>
            <w:tcW w:type="dxa" w:w="7078"/>
          </w:tcPr>
          <w:p>
            <w:pPr>
              <w:spacing w:after="0"/>
              <w:jc w:val="left"/>
            </w:pPr>
            <w:r>
              <w:rPr>
                <w:sz w:val="16"/>
              </w:rPr>
              <w:t>Very Low 6</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83.4</w:t>
            </w:r>
          </w:p>
        </w:tc>
        <w:tc>
          <w:tcPr>
            <w:tcW w:type="dxa" w:w="1295"/>
          </w:tcPr>
          <w:p>
            <w:pPr>
              <w:spacing w:after="0"/>
              <w:jc w:val="right"/>
            </w:pPr>
            <w:r>
              <w:rPr>
                <w:sz w:val="16"/>
              </w:rPr>
              <w:t>97.1</w:t>
            </w:r>
          </w:p>
        </w:tc>
        <w:tc>
          <w:tcPr>
            <w:tcW w:type="dxa" w:w="1235"/>
          </w:tcPr>
          <w:p>
            <w:pPr>
              <w:spacing w:after="0"/>
              <w:jc w:val="right"/>
            </w:pPr>
            <w:r>
              <w:rPr>
                <w:sz w:val="16"/>
              </w:rPr>
              <w:t>98.5</w:t>
            </w:r>
          </w:p>
        </w:tc>
        <w:tc>
          <w:tcPr>
            <w:tcW w:type="dxa" w:w="7078"/>
          </w:tcPr>
          <w:p>
            <w:pPr>
              <w:spacing w:after="0"/>
              <w:jc w:val="left"/>
            </w:pPr>
            <w:r>
              <w:rPr>
                <w:sz w:val="16"/>
              </w:rPr>
              <w:t>Very High 4, Relatively High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61.2</w:t>
            </w:r>
          </w:p>
        </w:tc>
        <w:tc>
          <w:tcPr>
            <w:tcW w:type="dxa" w:w="1295"/>
          </w:tcPr>
          <w:p>
            <w:pPr>
              <w:spacing w:after="0"/>
              <w:jc w:val="right"/>
            </w:pPr>
            <w:r>
              <w:rPr>
                <w:sz w:val="16"/>
              </w:rPr>
              <w:t>80.8</w:t>
            </w:r>
          </w:p>
        </w:tc>
        <w:tc>
          <w:tcPr>
            <w:tcW w:type="dxa" w:w="1235"/>
          </w:tcPr>
          <w:p>
            <w:pPr>
              <w:spacing w:after="0"/>
              <w:jc w:val="right"/>
            </w:pPr>
            <w:r>
              <w:rPr>
                <w:sz w:val="16"/>
              </w:rPr>
              <w:t>88.3</w:t>
            </w:r>
          </w:p>
        </w:tc>
        <w:tc>
          <w:tcPr>
            <w:tcW w:type="dxa" w:w="7078"/>
          </w:tcPr>
          <w:p>
            <w:pPr>
              <w:spacing w:after="0"/>
              <w:jc w:val="left"/>
            </w:pPr>
            <w:r>
              <w:rPr>
                <w:sz w:val="16"/>
              </w:rPr>
              <w:t>Relatively High 2, Relatively Moderate 4</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56.8</w:t>
            </w:r>
          </w:p>
        </w:tc>
        <w:tc>
          <w:tcPr>
            <w:tcW w:type="dxa" w:w="1295"/>
          </w:tcPr>
          <w:p>
            <w:pPr>
              <w:spacing w:after="0"/>
              <w:jc w:val="right"/>
            </w:pPr>
            <w:r>
              <w:rPr>
                <w:sz w:val="16"/>
              </w:rPr>
              <w:t>74.7</w:t>
            </w:r>
          </w:p>
        </w:tc>
        <w:tc>
          <w:tcPr>
            <w:tcW w:type="dxa" w:w="1235"/>
          </w:tcPr>
          <w:p>
            <w:pPr>
              <w:spacing w:after="0"/>
              <w:jc w:val="right"/>
            </w:pPr>
            <w:r>
              <w:rPr>
                <w:sz w:val="16"/>
              </w:rPr>
              <w:t>85.1</w:t>
            </w:r>
          </w:p>
        </w:tc>
        <w:tc>
          <w:tcPr>
            <w:tcW w:type="dxa" w:w="7078"/>
          </w:tcPr>
          <w:p>
            <w:pPr>
              <w:spacing w:after="0"/>
              <w:jc w:val="left"/>
            </w:pPr>
            <w:r>
              <w:rPr>
                <w:sz w:val="16"/>
              </w:rPr>
              <w:t>Relatively High 4, Relatively Moderate 2</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69.1</w:t>
            </w:r>
          </w:p>
        </w:tc>
        <w:tc>
          <w:tcPr>
            <w:tcW w:type="dxa" w:w="1295"/>
          </w:tcPr>
          <w:p>
            <w:pPr>
              <w:spacing w:after="0"/>
              <w:jc w:val="right"/>
            </w:pPr>
            <w:r>
              <w:rPr>
                <w:sz w:val="16"/>
              </w:rPr>
              <w:t>76.2</w:t>
            </w:r>
          </w:p>
        </w:tc>
        <w:tc>
          <w:tcPr>
            <w:tcW w:type="dxa" w:w="1235"/>
          </w:tcPr>
          <w:p>
            <w:pPr>
              <w:spacing w:after="0"/>
              <w:jc w:val="right"/>
            </w:pPr>
            <w:r>
              <w:rPr>
                <w:sz w:val="16"/>
              </w:rPr>
              <w:t>80.3</w:t>
            </w:r>
          </w:p>
        </w:tc>
        <w:tc>
          <w:tcPr>
            <w:tcW w:type="dxa" w:w="7078"/>
          </w:tcPr>
          <w:p>
            <w:pPr>
              <w:spacing w:after="0"/>
              <w:jc w:val="left"/>
            </w:pPr>
            <w:r>
              <w:rPr>
                <w:sz w:val="16"/>
              </w:rPr>
              <w:t>Relatively Low 6</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33.2</w:t>
            </w:r>
          </w:p>
        </w:tc>
        <w:tc>
          <w:tcPr>
            <w:tcW w:type="dxa" w:w="1295"/>
          </w:tcPr>
          <w:p>
            <w:pPr>
              <w:spacing w:after="0"/>
              <w:jc w:val="right"/>
            </w:pPr>
            <w:r>
              <w:rPr>
                <w:sz w:val="16"/>
              </w:rPr>
              <w:t>49.3</w:t>
            </w:r>
          </w:p>
        </w:tc>
        <w:tc>
          <w:tcPr>
            <w:tcW w:type="dxa" w:w="1235"/>
          </w:tcPr>
          <w:p>
            <w:pPr>
              <w:spacing w:after="0"/>
              <w:jc w:val="right"/>
            </w:pPr>
            <w:r>
              <w:rPr>
                <w:sz w:val="16"/>
              </w:rPr>
              <w:t>57.7</w:t>
            </w:r>
          </w:p>
        </w:tc>
        <w:tc>
          <w:tcPr>
            <w:tcW w:type="dxa" w:w="7078"/>
          </w:tcPr>
          <w:p>
            <w:pPr>
              <w:spacing w:after="0"/>
              <w:jc w:val="left"/>
            </w:pPr>
            <w:r>
              <w:rPr>
                <w:sz w:val="16"/>
              </w:rPr>
              <w:t>Relatively Moderate 4, Relatively Low 2</w:t>
            </w:r>
          </w:p>
        </w:tc>
      </w:tr>
    </w:tbl>
    <w:p>
      <w:pPr>
        <w:spacing w:after="40" w:before="60"/>
      </w:pPr>
      <w:r>
        <w:rPr>
          <w:sz w:val="15"/>
        </w:rPr>
        <w:t>Cold Wave: Agriculture is 51%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93"/>
        <w:gridCol w:w="1591"/>
        <w:gridCol w:w="3018"/>
        <w:gridCol w:w="2406"/>
        <w:gridCol w:w="2488"/>
        <w:gridCol w:w="2916"/>
      </w:tblGrid>
      <w:tr>
        <w:trPr>
          <w:cantSplit/>
          <w:tblHeader/>
        </w:trPr>
        <w:tc>
          <w:tcPr>
            <w:tcW w:type="dxa" w:w="1693"/>
            <w:shd w:val="clear" w:color="auto" w:fill="E8E8E8"/>
          </w:tcPr>
          <w:p>
            <w:pPr>
              <w:spacing w:after="0"/>
              <w:jc w:val="left"/>
            </w:pPr>
            <w:r>
              <w:rPr>
                <w:b/>
                <w:sz w:val="16"/>
              </w:rPr>
              <w:t>Jurisdiction</w:t>
            </w:r>
          </w:p>
        </w:tc>
        <w:tc>
          <w:tcPr>
            <w:tcW w:type="dxa" w:w="1591"/>
            <w:shd w:val="clear" w:color="auto" w:fill="E8E8E8"/>
          </w:tcPr>
          <w:p>
            <w:pPr>
              <w:spacing w:after="0"/>
              <w:jc w:val="left"/>
            </w:pPr>
            <w:r>
              <w:rPr>
                <w:b/>
                <w:sz w:val="16"/>
              </w:rPr>
              <w:t>Type</w:t>
            </w:r>
          </w:p>
        </w:tc>
        <w:tc>
          <w:tcPr>
            <w:tcW w:type="dxa" w:w="3018"/>
            <w:shd w:val="clear" w:color="auto" w:fill="E8E8E8"/>
          </w:tcPr>
          <w:p>
            <w:pPr>
              <w:spacing w:after="0"/>
              <w:jc w:val="left"/>
            </w:pPr>
            <w:r>
              <w:rPr>
                <w:b/>
                <w:sz w:val="16"/>
              </w:rPr>
              <w:t>Plan status</w:t>
            </w:r>
          </w:p>
        </w:tc>
        <w:tc>
          <w:tcPr>
            <w:tcW w:type="dxa" w:w="240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8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93"/>
          </w:tcPr>
          <w:p>
            <w:pPr>
              <w:spacing w:after="0"/>
              <w:jc w:val="left"/>
            </w:pPr>
            <w:r>
              <w:rPr>
                <w:sz w:val="16"/>
              </w:rPr>
              <w:t>Geneva County (unincorporated area)</w:t>
            </w:r>
          </w:p>
        </w:tc>
        <w:tc>
          <w:tcPr>
            <w:tcW w:type="dxa" w:w="1591"/>
          </w:tcPr>
          <w:p>
            <w:pPr>
              <w:spacing w:after="0"/>
              <w:jc w:val="left"/>
            </w:pPr>
            <w:r>
              <w:rPr>
                <w:sz w:val="16"/>
              </w:rPr>
              <w:t>Unincorporated</w:t>
            </w:r>
          </w:p>
        </w:tc>
        <w:tc>
          <w:tcPr>
            <w:tcW w:type="dxa" w:w="3018"/>
          </w:tcPr>
          <w:p>
            <w:pPr>
              <w:spacing w:after="0"/>
              <w:jc w:val="left"/>
            </w:pPr>
            <w:r>
              <w:rPr>
                <w:sz w:val="16"/>
              </w:rPr>
              <w:t>Approved, expires 2026-11-09</w:t>
            </w:r>
          </w:p>
        </w:tc>
        <w:tc>
          <w:tcPr>
            <w:tcW w:type="dxa" w:w="2406"/>
          </w:tcPr>
          <w:p>
            <w:pPr>
              <w:spacing w:after="0"/>
              <w:jc w:val="right"/>
            </w:pPr>
            <w:r>
              <w:rPr>
                <w:sz w:val="16"/>
              </w:rPr>
              <w:t>FMA RL 2, SRL 1; any 6</w:t>
            </w:r>
          </w:p>
        </w:tc>
        <w:tc>
          <w:tcPr>
            <w:tcW w:type="dxa" w:w="2488"/>
          </w:tcPr>
          <w:p>
            <w:pPr>
              <w:spacing w:after="0"/>
              <w:jc w:val="right"/>
            </w:pPr>
            <w:r>
              <w:rPr>
                <w:sz w:val="16"/>
              </w:rPr>
              <w:t>$9,394,727.90</w:t>
            </w:r>
          </w:p>
        </w:tc>
        <w:tc>
          <w:tcPr>
            <w:tcW w:type="dxa" w:w="2916"/>
          </w:tcPr>
          <w:p>
            <w:pPr>
              <w:spacing w:after="0"/>
              <w:jc w:val="right"/>
            </w:pPr>
            <w:r>
              <w:rPr>
                <w:sz w:val="16"/>
              </w:rPr>
              <w:t>0 total; 0 since its plan</w:t>
            </w:r>
          </w:p>
        </w:tc>
      </w:tr>
      <w:tr>
        <w:trPr>
          <w:cantSplit/>
        </w:trPr>
        <w:tc>
          <w:tcPr>
            <w:tcW w:type="dxa" w:w="1693"/>
          </w:tcPr>
          <w:p>
            <w:pPr>
              <w:spacing w:after="0"/>
              <w:jc w:val="left"/>
            </w:pPr>
            <w:r>
              <w:rPr>
                <w:sz w:val="16"/>
              </w:rPr>
              <w:t>Black town</w:t>
            </w:r>
          </w:p>
        </w:tc>
        <w:tc>
          <w:tcPr>
            <w:tcW w:type="dxa" w:w="1591"/>
          </w:tcPr>
          <w:p>
            <w:pPr>
              <w:spacing w:after="0"/>
              <w:jc w:val="left"/>
            </w:pPr>
            <w:r>
              <w:rPr>
                <w:sz w:val="16"/>
              </w:rPr>
              <w:t>Town</w:t>
            </w:r>
          </w:p>
        </w:tc>
        <w:tc>
          <w:tcPr>
            <w:tcW w:type="dxa" w:w="3018"/>
          </w:tcPr>
          <w:p>
            <w:pPr>
              <w:spacing w:after="0"/>
              <w:jc w:val="left"/>
            </w:pPr>
            <w:r>
              <w:rPr>
                <w:sz w:val="16"/>
              </w:rPr>
              <w:t>Approved, expires 2026-11-09</w:t>
            </w:r>
          </w:p>
        </w:tc>
        <w:tc>
          <w:tcPr>
            <w:tcW w:type="dxa" w:w="2406"/>
          </w:tcPr>
          <w:p>
            <w:pPr>
              <w:spacing w:after="0"/>
              <w:jc w:val="right"/>
            </w:pPr>
            <w:r>
              <w:rPr>
                <w:sz w:val="16"/>
              </w:rPr>
              <w:t>FMA RL 0, SRL 0; any 0</w:t>
            </w:r>
          </w:p>
        </w:tc>
        <w:tc>
          <w:tcPr>
            <w:tcW w:type="dxa" w:w="2488"/>
          </w:tcPr>
          <w:p>
            <w:pPr>
              <w:spacing w:after="0"/>
              <w:jc w:val="right"/>
            </w:pPr>
            <w:r>
              <w:rPr>
                <w:sz w:val="16"/>
              </w:rPr>
              <w:t>no Public Assistance recorded</w:t>
            </w:r>
          </w:p>
        </w:tc>
        <w:tc>
          <w:tcPr>
            <w:tcW w:type="dxa" w:w="2916"/>
          </w:tcPr>
          <w:p>
            <w:pPr>
              <w:spacing w:after="0"/>
              <w:jc w:val="right"/>
            </w:pPr>
            <w:r>
              <w:rPr>
                <w:sz w:val="16"/>
              </w:rPr>
              <w:t>19 total; 8 since its plan</w:t>
            </w:r>
          </w:p>
        </w:tc>
      </w:tr>
      <w:tr>
        <w:trPr>
          <w:cantSplit/>
        </w:trPr>
        <w:tc>
          <w:tcPr>
            <w:tcW w:type="dxa" w:w="1693"/>
          </w:tcPr>
          <w:p>
            <w:pPr>
              <w:spacing w:after="0"/>
              <w:jc w:val="left"/>
            </w:pPr>
            <w:r>
              <w:rPr>
                <w:sz w:val="16"/>
              </w:rPr>
              <w:t>Coffee Springs town</w:t>
            </w:r>
          </w:p>
        </w:tc>
        <w:tc>
          <w:tcPr>
            <w:tcW w:type="dxa" w:w="1591"/>
          </w:tcPr>
          <w:p>
            <w:pPr>
              <w:spacing w:after="0"/>
              <w:jc w:val="left"/>
            </w:pPr>
            <w:r>
              <w:rPr>
                <w:sz w:val="16"/>
              </w:rPr>
              <w:t>Town</w:t>
            </w:r>
          </w:p>
        </w:tc>
        <w:tc>
          <w:tcPr>
            <w:tcW w:type="dxa" w:w="3018"/>
          </w:tcPr>
          <w:p>
            <w:pPr>
              <w:spacing w:after="0"/>
              <w:jc w:val="left"/>
            </w:pPr>
            <w:r>
              <w:rPr>
                <w:sz w:val="16"/>
              </w:rPr>
              <w:t>Approved, expires 2026-11-09</w:t>
            </w:r>
          </w:p>
        </w:tc>
        <w:tc>
          <w:tcPr>
            <w:tcW w:type="dxa" w:w="2406"/>
          </w:tcPr>
          <w:p>
            <w:pPr>
              <w:spacing w:after="0"/>
              <w:jc w:val="right"/>
            </w:pPr>
            <w:r>
              <w:rPr>
                <w:sz w:val="16"/>
              </w:rPr>
              <w:t>FMA RL 0, SRL 0; any 0</w:t>
            </w:r>
          </w:p>
        </w:tc>
        <w:tc>
          <w:tcPr>
            <w:tcW w:type="dxa" w:w="2488"/>
          </w:tcPr>
          <w:p>
            <w:pPr>
              <w:spacing w:after="0"/>
              <w:jc w:val="right"/>
            </w:pPr>
            <w:r>
              <w:rPr>
                <w:sz w:val="16"/>
              </w:rPr>
              <w:t>no Public Assistance recorded</w:t>
            </w:r>
          </w:p>
        </w:tc>
        <w:tc>
          <w:tcPr>
            <w:tcW w:type="dxa" w:w="2916"/>
          </w:tcPr>
          <w:p>
            <w:pPr>
              <w:spacing w:after="0"/>
              <w:jc w:val="right"/>
            </w:pPr>
            <w:r>
              <w:rPr>
                <w:sz w:val="16"/>
              </w:rPr>
              <w:t>18 total; 6 since its plan</w:t>
            </w:r>
          </w:p>
        </w:tc>
      </w:tr>
      <w:tr>
        <w:trPr>
          <w:cantSplit/>
        </w:trPr>
        <w:tc>
          <w:tcPr>
            <w:tcW w:type="dxa" w:w="1693"/>
          </w:tcPr>
          <w:p>
            <w:pPr>
              <w:spacing w:after="0"/>
              <w:jc w:val="left"/>
            </w:pPr>
            <w:r>
              <w:rPr>
                <w:sz w:val="16"/>
              </w:rPr>
              <w:t>Geneva city</w:t>
            </w:r>
          </w:p>
        </w:tc>
        <w:tc>
          <w:tcPr>
            <w:tcW w:type="dxa" w:w="1591"/>
          </w:tcPr>
          <w:p>
            <w:pPr>
              <w:spacing w:after="0"/>
              <w:jc w:val="left"/>
            </w:pPr>
            <w:r>
              <w:rPr>
                <w:sz w:val="16"/>
              </w:rPr>
              <w:t>City</w:t>
            </w:r>
          </w:p>
        </w:tc>
        <w:tc>
          <w:tcPr>
            <w:tcW w:type="dxa" w:w="3018"/>
          </w:tcPr>
          <w:p>
            <w:pPr>
              <w:spacing w:after="0"/>
              <w:jc w:val="left"/>
            </w:pPr>
            <w:r>
              <w:rPr>
                <w:sz w:val="16"/>
              </w:rPr>
              <w:t>Approved, expires 2026-11-09</w:t>
            </w:r>
          </w:p>
        </w:tc>
        <w:tc>
          <w:tcPr>
            <w:tcW w:type="dxa" w:w="2406"/>
          </w:tcPr>
          <w:p>
            <w:pPr>
              <w:spacing w:after="0"/>
              <w:jc w:val="right"/>
            </w:pPr>
            <w:r>
              <w:rPr>
                <w:sz w:val="16"/>
              </w:rPr>
              <w:t>FMA RL 1, SRL 1; any 8</w:t>
            </w:r>
          </w:p>
        </w:tc>
        <w:tc>
          <w:tcPr>
            <w:tcW w:type="dxa" w:w="2488"/>
          </w:tcPr>
          <w:p>
            <w:pPr>
              <w:spacing w:after="0"/>
              <w:jc w:val="right"/>
            </w:pPr>
            <w:r>
              <w:rPr>
                <w:sz w:val="16"/>
              </w:rPr>
              <w:t>$872,536.45</w:t>
            </w:r>
          </w:p>
        </w:tc>
        <w:tc>
          <w:tcPr>
            <w:tcW w:type="dxa" w:w="2916"/>
          </w:tcPr>
          <w:p>
            <w:pPr>
              <w:spacing w:after="0"/>
              <w:jc w:val="right"/>
            </w:pPr>
            <w:r>
              <w:rPr>
                <w:sz w:val="16"/>
              </w:rPr>
              <w:t>54 total; 12 since its plan</w:t>
            </w:r>
          </w:p>
        </w:tc>
      </w:tr>
      <w:tr>
        <w:trPr>
          <w:cantSplit/>
        </w:trPr>
        <w:tc>
          <w:tcPr>
            <w:tcW w:type="dxa" w:w="1693"/>
          </w:tcPr>
          <w:p>
            <w:pPr>
              <w:spacing w:after="0"/>
              <w:jc w:val="left"/>
            </w:pPr>
            <w:r>
              <w:rPr>
                <w:sz w:val="16"/>
              </w:rPr>
              <w:t>Hartford city</w:t>
            </w:r>
          </w:p>
        </w:tc>
        <w:tc>
          <w:tcPr>
            <w:tcW w:type="dxa" w:w="1591"/>
          </w:tcPr>
          <w:p>
            <w:pPr>
              <w:spacing w:after="0"/>
              <w:jc w:val="left"/>
            </w:pPr>
            <w:r>
              <w:rPr>
                <w:sz w:val="16"/>
              </w:rPr>
              <w:t>City</w:t>
            </w:r>
          </w:p>
        </w:tc>
        <w:tc>
          <w:tcPr>
            <w:tcW w:type="dxa" w:w="3018"/>
          </w:tcPr>
          <w:p>
            <w:pPr>
              <w:spacing w:after="0"/>
              <w:jc w:val="left"/>
            </w:pPr>
            <w:r>
              <w:rPr>
                <w:sz w:val="16"/>
              </w:rPr>
              <w:t>Approved, expires 2026-11-09</w:t>
            </w:r>
          </w:p>
        </w:tc>
        <w:tc>
          <w:tcPr>
            <w:tcW w:type="dxa" w:w="2406"/>
          </w:tcPr>
          <w:p>
            <w:pPr>
              <w:spacing w:after="0"/>
              <w:jc w:val="right"/>
            </w:pPr>
            <w:r>
              <w:rPr>
                <w:sz w:val="16"/>
              </w:rPr>
              <w:t>FMA RL 1, SRL 1; any 3</w:t>
            </w:r>
          </w:p>
        </w:tc>
        <w:tc>
          <w:tcPr>
            <w:tcW w:type="dxa" w:w="2488"/>
          </w:tcPr>
          <w:p>
            <w:pPr>
              <w:spacing w:after="0"/>
              <w:jc w:val="right"/>
            </w:pPr>
            <w:r>
              <w:rPr>
                <w:sz w:val="16"/>
              </w:rPr>
              <w:t>$201,893.69</w:t>
            </w:r>
          </w:p>
        </w:tc>
        <w:tc>
          <w:tcPr>
            <w:tcW w:type="dxa" w:w="2916"/>
          </w:tcPr>
          <w:p>
            <w:pPr>
              <w:spacing w:after="0"/>
              <w:jc w:val="right"/>
            </w:pPr>
            <w:r>
              <w:rPr>
                <w:sz w:val="16"/>
              </w:rPr>
              <w:t>35 total; 11 since its plan</w:t>
            </w:r>
          </w:p>
        </w:tc>
      </w:tr>
      <w:tr>
        <w:trPr>
          <w:cantSplit/>
        </w:trPr>
        <w:tc>
          <w:tcPr>
            <w:tcW w:type="dxa" w:w="1693"/>
          </w:tcPr>
          <w:p>
            <w:pPr>
              <w:spacing w:after="0"/>
              <w:jc w:val="left"/>
            </w:pPr>
            <w:r>
              <w:rPr>
                <w:sz w:val="16"/>
              </w:rPr>
              <w:t>Malvern town</w:t>
            </w:r>
          </w:p>
        </w:tc>
        <w:tc>
          <w:tcPr>
            <w:tcW w:type="dxa" w:w="1591"/>
          </w:tcPr>
          <w:p>
            <w:pPr>
              <w:spacing w:after="0"/>
              <w:jc w:val="left"/>
            </w:pPr>
            <w:r>
              <w:rPr>
                <w:sz w:val="16"/>
              </w:rPr>
              <w:t>Town</w:t>
            </w:r>
          </w:p>
        </w:tc>
        <w:tc>
          <w:tcPr>
            <w:tcW w:type="dxa" w:w="3018"/>
          </w:tcPr>
          <w:p>
            <w:pPr>
              <w:spacing w:after="0"/>
              <w:jc w:val="left"/>
            </w:pPr>
            <w:r>
              <w:rPr>
                <w:sz w:val="16"/>
              </w:rPr>
              <w:t>Approved, expires 2026-11-09</w:t>
            </w:r>
          </w:p>
        </w:tc>
        <w:tc>
          <w:tcPr>
            <w:tcW w:type="dxa" w:w="2406"/>
          </w:tcPr>
          <w:p>
            <w:pPr>
              <w:spacing w:after="0"/>
              <w:jc w:val="right"/>
            </w:pPr>
            <w:r>
              <w:rPr>
                <w:sz w:val="16"/>
              </w:rPr>
              <w:t>FMA RL 0, SRL 0; any 0</w:t>
            </w:r>
          </w:p>
        </w:tc>
        <w:tc>
          <w:tcPr>
            <w:tcW w:type="dxa" w:w="2488"/>
          </w:tcPr>
          <w:p>
            <w:pPr>
              <w:spacing w:after="0"/>
              <w:jc w:val="right"/>
            </w:pPr>
            <w:r>
              <w:rPr>
                <w:sz w:val="16"/>
              </w:rPr>
              <w:t>$2,300</w:t>
            </w:r>
          </w:p>
        </w:tc>
        <w:tc>
          <w:tcPr>
            <w:tcW w:type="dxa" w:w="2916"/>
          </w:tcPr>
          <w:p>
            <w:pPr>
              <w:spacing w:after="0"/>
              <w:jc w:val="right"/>
            </w:pPr>
            <w:r>
              <w:rPr>
                <w:sz w:val="16"/>
              </w:rPr>
              <w:t>25 total; 8 since its plan</w:t>
            </w:r>
          </w:p>
        </w:tc>
      </w:tr>
      <w:tr>
        <w:trPr>
          <w:cantSplit/>
        </w:trPr>
        <w:tc>
          <w:tcPr>
            <w:tcW w:type="dxa" w:w="1693"/>
          </w:tcPr>
          <w:p>
            <w:pPr>
              <w:spacing w:after="0"/>
              <w:jc w:val="left"/>
            </w:pPr>
            <w:r>
              <w:rPr>
                <w:sz w:val="16"/>
              </w:rPr>
              <w:t>Samson city</w:t>
            </w:r>
          </w:p>
        </w:tc>
        <w:tc>
          <w:tcPr>
            <w:tcW w:type="dxa" w:w="1591"/>
          </w:tcPr>
          <w:p>
            <w:pPr>
              <w:spacing w:after="0"/>
              <w:jc w:val="left"/>
            </w:pPr>
            <w:r>
              <w:rPr>
                <w:sz w:val="16"/>
              </w:rPr>
              <w:t>City</w:t>
            </w:r>
          </w:p>
        </w:tc>
        <w:tc>
          <w:tcPr>
            <w:tcW w:type="dxa" w:w="3018"/>
          </w:tcPr>
          <w:p>
            <w:pPr>
              <w:spacing w:after="0"/>
              <w:jc w:val="left"/>
            </w:pPr>
            <w:r>
              <w:rPr>
                <w:sz w:val="16"/>
              </w:rPr>
              <w:t>Approved, expires 2026-11-09</w:t>
            </w:r>
          </w:p>
        </w:tc>
        <w:tc>
          <w:tcPr>
            <w:tcW w:type="dxa" w:w="2406"/>
          </w:tcPr>
          <w:p>
            <w:pPr>
              <w:spacing w:after="0"/>
              <w:jc w:val="right"/>
            </w:pPr>
            <w:r>
              <w:rPr>
                <w:sz w:val="16"/>
              </w:rPr>
              <w:t>FMA RL 0, SRL 0; any 0</w:t>
            </w:r>
          </w:p>
        </w:tc>
        <w:tc>
          <w:tcPr>
            <w:tcW w:type="dxa" w:w="2488"/>
          </w:tcPr>
          <w:p>
            <w:pPr>
              <w:spacing w:after="0"/>
              <w:jc w:val="right"/>
            </w:pPr>
            <w:r>
              <w:rPr>
                <w:sz w:val="16"/>
              </w:rPr>
              <w:t>$37,968.31</w:t>
            </w:r>
          </w:p>
        </w:tc>
        <w:tc>
          <w:tcPr>
            <w:tcW w:type="dxa" w:w="2916"/>
          </w:tcPr>
          <w:p>
            <w:pPr>
              <w:spacing w:after="0"/>
              <w:jc w:val="right"/>
            </w:pPr>
            <w:r>
              <w:rPr>
                <w:sz w:val="16"/>
              </w:rPr>
              <w:t>37 total; 8 since its plan</w:t>
            </w:r>
          </w:p>
        </w:tc>
      </w:tr>
      <w:tr>
        <w:trPr>
          <w:cantSplit/>
        </w:trPr>
        <w:tc>
          <w:tcPr>
            <w:tcW w:type="dxa" w:w="1693"/>
          </w:tcPr>
          <w:p>
            <w:pPr>
              <w:spacing w:after="0"/>
              <w:jc w:val="left"/>
            </w:pPr>
            <w:r>
              <w:rPr>
                <w:sz w:val="16"/>
              </w:rPr>
              <w:t>Slocomb city</w:t>
            </w:r>
          </w:p>
        </w:tc>
        <w:tc>
          <w:tcPr>
            <w:tcW w:type="dxa" w:w="1591"/>
          </w:tcPr>
          <w:p>
            <w:pPr>
              <w:spacing w:after="0"/>
              <w:jc w:val="left"/>
            </w:pPr>
            <w:r>
              <w:rPr>
                <w:sz w:val="16"/>
              </w:rPr>
              <w:t>City</w:t>
            </w:r>
          </w:p>
        </w:tc>
        <w:tc>
          <w:tcPr>
            <w:tcW w:type="dxa" w:w="3018"/>
          </w:tcPr>
          <w:p>
            <w:pPr>
              <w:spacing w:after="0"/>
              <w:jc w:val="left"/>
            </w:pPr>
            <w:r>
              <w:rPr>
                <w:sz w:val="16"/>
              </w:rPr>
              <w:t>Approved, expires 2026-11-09</w:t>
            </w:r>
          </w:p>
        </w:tc>
        <w:tc>
          <w:tcPr>
            <w:tcW w:type="dxa" w:w="2406"/>
          </w:tcPr>
          <w:p>
            <w:pPr>
              <w:spacing w:after="0"/>
              <w:jc w:val="right"/>
            </w:pPr>
            <w:r>
              <w:rPr>
                <w:sz w:val="16"/>
              </w:rPr>
              <w:t>FMA RL 0, SRL 0; any 1</w:t>
            </w:r>
          </w:p>
        </w:tc>
        <w:tc>
          <w:tcPr>
            <w:tcW w:type="dxa" w:w="2488"/>
          </w:tcPr>
          <w:p>
            <w:pPr>
              <w:spacing w:after="0"/>
              <w:jc w:val="right"/>
            </w:pPr>
            <w:r>
              <w:rPr>
                <w:sz w:val="16"/>
              </w:rPr>
              <w:t>$127,749.86</w:t>
            </w:r>
          </w:p>
        </w:tc>
        <w:tc>
          <w:tcPr>
            <w:tcW w:type="dxa" w:w="2916"/>
          </w:tcPr>
          <w:p>
            <w:pPr>
              <w:spacing w:after="0"/>
              <w:jc w:val="right"/>
            </w:pPr>
            <w:r>
              <w:rPr>
                <w:sz w:val="16"/>
              </w:rPr>
              <w:t>47 total; 15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957"/>
        <w:gridCol w:w="1305"/>
        <w:gridCol w:w="1187"/>
        <w:gridCol w:w="1086"/>
        <w:gridCol w:w="1250"/>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2021-11-10</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$5,178,477,111</w:t>
            </w:r>
          </w:p>
        </w:tc>
        <w:tc>
          <w:tcPr>
            <w:tcW w:type="dxa" w:w="1215"/>
          </w:tcPr>
          <w:p>
            <w:pPr>
              <w:spacing w:after="0"/>
              <w:jc w:val="right"/>
            </w:pPr>
            <w:r>
              <w:rPr>
                <w:sz w:val="16"/>
              </w:rPr>
              <w:t>$177,154,271</w:t>
            </w:r>
          </w:p>
        </w:tc>
        <w:tc>
          <w:tcPr>
            <w:tcW w:type="dxa" w:w="1043"/>
          </w:tcPr>
          <w:p>
            <w:pPr>
              <w:spacing w:after="0"/>
              <w:jc w:val="right"/>
            </w:pPr>
            <w:r>
              <w:rPr>
                <w:sz w:val="16"/>
              </w:rPr>
              <w:t>26,621</w:t>
            </w:r>
          </w:p>
        </w:tc>
        <w:tc>
          <w:tcPr>
            <w:tcW w:type="dxa" w:w="1037"/>
          </w:tcPr>
          <w:p>
            <w:pPr>
              <w:spacing w:after="0"/>
              <w:jc w:val="right"/>
            </w:pPr>
            <w:r>
              <w:rPr>
                <w:sz w:val="16"/>
              </w:rPr>
              <w:t>$1,301</w:t>
            </w:r>
          </w:p>
        </w:tc>
        <w:tc>
          <w:tcPr>
            <w:tcW w:type="dxa" w:w="1126"/>
          </w:tcPr>
          <w:p>
            <w:pPr>
              <w:spacing w:after="0"/>
              <w:jc w:val="right"/>
            </w:pPr>
            <w:r>
              <w:rPr>
                <w:sz w:val="16"/>
              </w:rPr>
              <w:t>$393,427</w:t>
            </w:r>
          </w:p>
        </w:tc>
        <w:tc>
          <w:tcPr>
            <w:tcW w:type="dxa" w:w="957"/>
          </w:tcPr>
          <w:p>
            <w:pPr>
              <w:spacing w:after="0"/>
              <w:jc w:val="right"/>
            </w:pPr>
            <w:r>
              <w:rPr>
                <w:sz w:val="16"/>
              </w:rPr>
              <w:t>$381,962</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$34,169,039</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$353,071</w:t>
            </w:r>
          </w:p>
        </w:tc>
        <w:tc>
          <w:tcPr>
            <w:tcW w:type="dxa" w:w="957"/>
          </w:tcPr>
          <w:p>
            <w:pPr>
              <w:spacing w:after="0"/>
              <w:jc w:val="right"/>
            </w:pPr>
            <w:r>
              <w:rPr>
                <w:sz w:val="16"/>
              </w:rPr>
              <w:t>n/a</w:t>
            </w:r>
          </w:p>
        </w:tc>
        <w:tc>
          <w:tcPr>
            <w:tcW w:type="dxa" w:w="1305"/>
          </w:tcPr>
          <w:p>
            <w:pPr>
              <w:spacing w:after="0"/>
              <w:jc w:val="right"/>
            </w:pPr>
            <w:r>
              <w:rPr>
                <w:sz w:val="16"/>
              </w:rPr>
              <w:t>1.03% (agriculture)</w:t>
            </w:r>
          </w:p>
        </w:tc>
        <w:tc>
          <w:tcPr>
            <w:tcW w:type="dxa" w:w="1187"/>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$9,071,350,364</w:t>
            </w:r>
          </w:p>
        </w:tc>
        <w:tc>
          <w:tcPr>
            <w:tcW w:type="dxa" w:w="1215"/>
          </w:tcPr>
          <w:p>
            <w:pPr>
              <w:spacing w:after="0"/>
              <w:jc w:val="right"/>
            </w:pPr>
            <w:r>
              <w:rPr>
                <w:sz w:val="16"/>
              </w:rPr>
              <w:t>n/a</w:t>
            </w:r>
          </w:p>
        </w:tc>
        <w:tc>
          <w:tcPr>
            <w:tcW w:type="dxa" w:w="1043"/>
          </w:tcPr>
          <w:p>
            <w:pPr>
              <w:spacing w:after="0"/>
              <w:jc w:val="right"/>
            </w:pPr>
            <w:r>
              <w:rPr>
                <w:sz w:val="16"/>
              </w:rPr>
              <w:t>26,659</w:t>
            </w:r>
          </w:p>
        </w:tc>
        <w:tc>
          <w:tcPr>
            <w:tcW w:type="dxa" w:w="1037"/>
          </w:tcPr>
          <w:p>
            <w:pPr>
              <w:spacing w:after="0"/>
              <w:jc w:val="right"/>
            </w:pPr>
            <w:r>
              <w:rPr>
                <w:sz w:val="16"/>
              </w:rPr>
              <w:t>$102,136</w:t>
            </w:r>
          </w:p>
        </w:tc>
        <w:tc>
          <w:tcPr>
            <w:tcW w:type="dxa" w:w="1126"/>
          </w:tcPr>
          <w:p>
            <w:pPr>
              <w:spacing w:after="0"/>
              <w:jc w:val="right"/>
            </w:pPr>
            <w:r>
              <w:rPr>
                <w:sz w:val="16"/>
              </w:rPr>
              <w:t>n/a</w:t>
            </w:r>
          </w:p>
        </w:tc>
        <w:tc>
          <w:tcPr>
            <w:tcW w:type="dxa" w:w="957"/>
          </w:tcPr>
          <w:p>
            <w:pPr>
              <w:spacing w:after="0"/>
              <w:jc w:val="right"/>
            </w:pPr>
            <w:r>
              <w:rPr>
                <w:sz w:val="16"/>
              </w:rPr>
              <w:t>$46,133</w:t>
            </w:r>
          </w:p>
        </w:tc>
        <w:tc>
          <w:tcPr>
            <w:tcW w:type="dxa" w:w="1305"/>
          </w:tcPr>
          <w:p>
            <w:pPr>
              <w:spacing w:after="0"/>
              <w:jc w:val="right"/>
            </w:pPr>
            <w:r>
              <w:rPr>
                <w:sz w:val="16"/>
              </w:rPr>
              <w:t>0.00113%</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$5,178,477,111</w:t>
            </w:r>
          </w:p>
        </w:tc>
        <w:tc>
          <w:tcPr>
            <w:tcW w:type="dxa" w:w="1215"/>
          </w:tcPr>
          <w:p>
            <w:pPr>
              <w:spacing w:after="0"/>
              <w:jc w:val="right"/>
            </w:pPr>
            <w:r>
              <w:rPr>
                <w:sz w:val="16"/>
              </w:rPr>
              <w:t>$177,154,271</w:t>
            </w:r>
          </w:p>
        </w:tc>
        <w:tc>
          <w:tcPr>
            <w:tcW w:type="dxa" w:w="1043"/>
          </w:tcPr>
          <w:p>
            <w:pPr>
              <w:spacing w:after="0"/>
              <w:jc w:val="right"/>
            </w:pPr>
            <w:r>
              <w:rPr>
                <w:sz w:val="16"/>
              </w:rPr>
              <w:t>26,621</w:t>
            </w:r>
          </w:p>
        </w:tc>
        <w:tc>
          <w:tcPr>
            <w:tcW w:type="dxa" w:w="1037"/>
          </w:tcPr>
          <w:p>
            <w:pPr>
              <w:spacing w:after="0"/>
              <w:jc w:val="right"/>
            </w:pPr>
            <w:r>
              <w:rPr>
                <w:sz w:val="16"/>
              </w:rPr>
              <w:t>$7,685</w:t>
            </w:r>
          </w:p>
        </w:tc>
        <w:tc>
          <w:tcPr>
            <w:tcW w:type="dxa" w:w="1126"/>
          </w:tcPr>
          <w:p>
            <w:pPr>
              <w:spacing w:after="0"/>
              <w:jc w:val="right"/>
            </w:pPr>
            <w:r>
              <w:rPr>
                <w:sz w:val="16"/>
              </w:rPr>
              <w:t>$8,068</w:t>
            </w:r>
          </w:p>
        </w:tc>
        <w:tc>
          <w:tcPr>
            <w:tcW w:type="dxa" w:w="957"/>
          </w:tcPr>
          <w:p>
            <w:pPr>
              <w:spacing w:after="0"/>
              <w:jc w:val="right"/>
            </w:pPr>
            <w:r>
              <w:rPr>
                <w:sz w:val="16"/>
              </w:rPr>
              <w:t>$17,652</w:t>
            </w:r>
          </w:p>
        </w:tc>
        <w:tc>
          <w:tcPr>
            <w:tcW w:type="dxa" w:w="1305"/>
          </w:tcPr>
          <w:p>
            <w:pPr>
              <w:spacing w:after="0"/>
              <w:jc w:val="right"/>
            </w:pPr>
            <w:r>
              <w:rPr>
                <w:sz w:val="16"/>
              </w:rPr>
              <w:t>0.000148%</w:t>
            </w:r>
          </w:p>
        </w:tc>
        <w:tc>
          <w:tcPr>
            <w:tcW w:type="dxa" w:w="1187"/>
          </w:tcPr>
          <w:p>
            <w:pPr>
              <w:spacing w:after="0"/>
              <w:jc w:val="right"/>
            </w:pPr>
            <w:r>
              <w:rPr>
                <w:sz w:val="16"/>
              </w:rPr>
              <w:t>$0</w:t>
            </w: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$5,178,477,111</w:t>
            </w:r>
          </w:p>
        </w:tc>
        <w:tc>
          <w:tcPr>
            <w:tcW w:type="dxa" w:w="1215"/>
          </w:tcPr>
          <w:p>
            <w:pPr>
              <w:spacing w:after="0"/>
              <w:jc w:val="right"/>
            </w:pPr>
            <w:r>
              <w:rPr>
                <w:sz w:val="16"/>
              </w:rPr>
              <w:t>$177,154,271</w:t>
            </w:r>
          </w:p>
        </w:tc>
        <w:tc>
          <w:tcPr>
            <w:tcW w:type="dxa" w:w="1043"/>
          </w:tcPr>
          <w:p>
            <w:pPr>
              <w:spacing w:after="0"/>
              <w:jc w:val="right"/>
            </w:pPr>
            <w:r>
              <w:rPr>
                <w:sz w:val="16"/>
              </w:rPr>
              <w:t>26,621</w:t>
            </w:r>
          </w:p>
        </w:tc>
        <w:tc>
          <w:tcPr>
            <w:tcW w:type="dxa" w:w="1037"/>
          </w:tcPr>
          <w:p>
            <w:pPr>
              <w:spacing w:after="0"/>
              <w:jc w:val="right"/>
            </w:pPr>
            <w:r>
              <w:rPr>
                <w:sz w:val="16"/>
              </w:rPr>
              <w:t>$19</w:t>
            </w:r>
          </w:p>
        </w:tc>
        <w:tc>
          <w:tcPr>
            <w:tcW w:type="dxa" w:w="1126"/>
          </w:tcPr>
          <w:p>
            <w:pPr>
              <w:spacing w:after="0"/>
              <w:jc w:val="right"/>
            </w:pPr>
            <w:r>
              <w:rPr>
                <w:sz w:val="16"/>
              </w:rPr>
              <w:t>$1,944</w:t>
            </w:r>
          </w:p>
        </w:tc>
        <w:tc>
          <w:tcPr>
            <w:tcW w:type="dxa" w:w="957"/>
          </w:tcPr>
          <w:p>
            <w:pPr>
              <w:spacing w:after="0"/>
              <w:jc w:val="right"/>
            </w:pPr>
            <w:r>
              <w:rPr>
                <w:sz w:val="16"/>
              </w:rPr>
              <w:t>$284,456</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$5,178,477,111</w:t>
            </w:r>
          </w:p>
        </w:tc>
        <w:tc>
          <w:tcPr>
            <w:tcW w:type="dxa" w:w="1215"/>
          </w:tcPr>
          <w:p>
            <w:pPr>
              <w:spacing w:after="0"/>
              <w:jc w:val="right"/>
            </w:pPr>
            <w:r>
              <w:rPr>
                <w:sz w:val="16"/>
              </w:rPr>
              <w:t>$177,154,271</w:t>
            </w:r>
          </w:p>
        </w:tc>
        <w:tc>
          <w:tcPr>
            <w:tcW w:type="dxa" w:w="1043"/>
          </w:tcPr>
          <w:p>
            <w:pPr>
              <w:spacing w:after="0"/>
              <w:jc w:val="right"/>
            </w:pPr>
            <w:r>
              <w:rPr>
                <w:sz w:val="16"/>
              </w:rPr>
              <w:t>26,621</w:t>
            </w:r>
          </w:p>
        </w:tc>
        <w:tc>
          <w:tcPr>
            <w:tcW w:type="dxa" w:w="1037"/>
          </w:tcPr>
          <w:p>
            <w:pPr>
              <w:spacing w:after="0"/>
              <w:jc w:val="right"/>
            </w:pPr>
            <w:r>
              <w:rPr>
                <w:sz w:val="16"/>
              </w:rPr>
              <w:t>$2,343,299</w:t>
            </w:r>
          </w:p>
        </w:tc>
        <w:tc>
          <w:tcPr>
            <w:tcW w:type="dxa" w:w="1126"/>
          </w:tcPr>
          <w:p>
            <w:pPr>
              <w:spacing w:after="0"/>
              <w:jc w:val="right"/>
            </w:pPr>
            <w:r>
              <w:rPr>
                <w:sz w:val="16"/>
              </w:rPr>
              <w:t>$960,250</w:t>
            </w:r>
          </w:p>
        </w:tc>
        <w:tc>
          <w:tcPr>
            <w:tcW w:type="dxa" w:w="957"/>
          </w:tcPr>
          <w:p>
            <w:pPr>
              <w:spacing w:after="0"/>
              <w:jc w:val="right"/>
            </w:pPr>
            <w:r>
              <w:rPr>
                <w:sz w:val="16"/>
              </w:rPr>
              <w:t>$135,208</w:t>
            </w:r>
          </w:p>
        </w:tc>
        <w:tc>
          <w:tcPr>
            <w:tcW w:type="dxa" w:w="1305"/>
          </w:tcPr>
          <w:p>
            <w:pPr>
              <w:spacing w:after="0"/>
              <w:jc w:val="right"/>
            </w:pPr>
            <w:r>
              <w:rPr>
                <w:sz w:val="16"/>
              </w:rPr>
              <w:t>0.0453%</w:t>
            </w:r>
          </w:p>
        </w:tc>
        <w:tc>
          <w:tcPr>
            <w:tcW w:type="dxa" w:w="1187"/>
          </w:tcPr>
          <w:p>
            <w:pPr>
              <w:spacing w:after="0"/>
              <w:jc w:val="right"/>
            </w:pPr>
          </w:p>
        </w:tc>
        <w:tc>
          <w:tcPr>
            <w:tcW w:type="dxa" w:w="1086"/>
          </w:tcPr>
          <w:p>
            <w:pPr>
              <w:spacing w:after="0"/>
              <w:jc w:val="right"/>
            </w:pPr>
            <w:r>
              <w:rPr>
                <w:sz w:val="16"/>
              </w:rPr>
              <w:t>$0</w:t>
            </w:r>
          </w:p>
        </w:tc>
        <w:tc>
          <w:tcPr>
            <w:tcW w:type="dxa" w:w="1250"/>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$5,154,185,018</w:t>
            </w:r>
          </w:p>
        </w:tc>
        <w:tc>
          <w:tcPr>
            <w:tcW w:type="dxa" w:w="1215"/>
          </w:tcPr>
          <w:p>
            <w:pPr>
              <w:spacing w:after="0"/>
              <w:jc w:val="right"/>
            </w:pPr>
            <w:r>
              <w:rPr>
                <w:sz w:val="16"/>
              </w:rPr>
              <w:t>n/a</w:t>
            </w:r>
          </w:p>
        </w:tc>
        <w:tc>
          <w:tcPr>
            <w:tcW w:type="dxa" w:w="1043"/>
          </w:tcPr>
          <w:p>
            <w:pPr>
              <w:spacing w:after="0"/>
              <w:jc w:val="right"/>
            </w:pPr>
            <w:r>
              <w:rPr>
                <w:sz w:val="16"/>
              </w:rPr>
              <w:t>26,418</w:t>
            </w:r>
          </w:p>
        </w:tc>
        <w:tc>
          <w:tcPr>
            <w:tcW w:type="dxa" w:w="1037"/>
          </w:tcPr>
          <w:p>
            <w:pPr>
              <w:spacing w:after="0"/>
              <w:jc w:val="right"/>
            </w:pPr>
            <w:r>
              <w:rPr>
                <w:sz w:val="16"/>
              </w:rPr>
              <w:t>$17,896</w:t>
            </w:r>
          </w:p>
        </w:tc>
        <w:tc>
          <w:tcPr>
            <w:tcW w:type="dxa" w:w="1126"/>
          </w:tcPr>
          <w:p>
            <w:pPr>
              <w:spacing w:after="0"/>
              <w:jc w:val="right"/>
            </w:pPr>
            <w:r>
              <w:rPr>
                <w:sz w:val="16"/>
              </w:rPr>
              <w:t>n/a</w:t>
            </w:r>
          </w:p>
        </w:tc>
        <w:tc>
          <w:tcPr>
            <w:tcW w:type="dxa" w:w="957"/>
          </w:tcPr>
          <w:p>
            <w:pPr>
              <w:spacing w:after="0"/>
              <w:jc w:val="right"/>
            </w:pPr>
            <w:r>
              <w:rPr>
                <w:sz w:val="16"/>
              </w:rPr>
              <w:t>$1,816</w:t>
            </w:r>
          </w:p>
        </w:tc>
        <w:tc>
          <w:tcPr>
            <w:tcW w:type="dxa" w:w="1305"/>
          </w:tcPr>
          <w:p>
            <w:pPr>
              <w:spacing w:after="0"/>
              <w:jc w:val="right"/>
            </w:pPr>
            <w:r>
              <w:rPr>
                <w:sz w:val="16"/>
              </w:rPr>
              <w:t>0.000347%</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$5,176,599,151</w:t>
            </w:r>
          </w:p>
        </w:tc>
        <w:tc>
          <w:tcPr>
            <w:tcW w:type="dxa" w:w="1215"/>
          </w:tcPr>
          <w:p>
            <w:pPr>
              <w:spacing w:after="0"/>
              <w:jc w:val="right"/>
            </w:pPr>
            <w:r>
              <w:rPr>
                <w:sz w:val="16"/>
              </w:rPr>
              <w:t>$5,225,937</w:t>
            </w:r>
          </w:p>
        </w:tc>
        <w:tc>
          <w:tcPr>
            <w:tcW w:type="dxa" w:w="1043"/>
          </w:tcPr>
          <w:p>
            <w:pPr>
              <w:spacing w:after="0"/>
              <w:jc w:val="right"/>
            </w:pPr>
            <w:r>
              <w:rPr>
                <w:sz w:val="16"/>
              </w:rPr>
              <w:t>541</w:t>
            </w:r>
          </w:p>
        </w:tc>
        <w:tc>
          <w:tcPr>
            <w:tcW w:type="dxa" w:w="1037"/>
          </w:tcPr>
          <w:p>
            <w:pPr>
              <w:spacing w:after="0"/>
              <w:jc w:val="right"/>
            </w:pPr>
            <w:r>
              <w:rPr>
                <w:sz w:val="16"/>
              </w:rPr>
              <w:t>$5,121,360</w:t>
            </w:r>
          </w:p>
        </w:tc>
        <w:tc>
          <w:tcPr>
            <w:tcW w:type="dxa" w:w="1126"/>
          </w:tcPr>
          <w:p>
            <w:pPr>
              <w:spacing w:after="0"/>
              <w:jc w:val="right"/>
            </w:pPr>
            <w:r>
              <w:rPr>
                <w:sz w:val="16"/>
              </w:rPr>
              <w:t>$65,846</w:t>
            </w:r>
          </w:p>
        </w:tc>
        <w:tc>
          <w:tcPr>
            <w:tcW w:type="dxa" w:w="957"/>
          </w:tcPr>
          <w:p>
            <w:pPr>
              <w:spacing w:after="0"/>
              <w:jc w:val="right"/>
            </w:pPr>
            <w:r>
              <w:rPr>
                <w:sz w:val="16"/>
              </w:rPr>
              <w:t>$21,171</w:t>
            </w:r>
          </w:p>
        </w:tc>
        <w:tc>
          <w:tcPr>
            <w:tcW w:type="dxa" w:w="1305"/>
          </w:tcPr>
          <w:p>
            <w:pPr>
              <w:spacing w:after="0"/>
              <w:jc w:val="right"/>
            </w:pPr>
            <w:r>
              <w:rPr>
                <w:sz w:val="16"/>
              </w:rPr>
              <w:t>n/a (see note)</w:t>
            </w:r>
          </w:p>
        </w:tc>
        <w:tc>
          <w:tcPr>
            <w:tcW w:type="dxa" w:w="1187"/>
          </w:tcPr>
          <w:p>
            <w:pPr>
              <w:spacing w:after="0"/>
              <w:jc w:val="right"/>
            </w:pPr>
            <w:r>
              <w:rPr>
                <w:sz w:val="16"/>
              </w:rPr>
              <w:t>$0</w:t>
            </w:r>
          </w:p>
        </w:tc>
        <w:tc>
          <w:tcPr>
            <w:tcW w:type="dxa" w:w="1086"/>
          </w:tcPr>
          <w:p>
            <w:pPr>
              <w:spacing w:after="0"/>
              <w:jc w:val="right"/>
            </w:pPr>
          </w:p>
        </w:tc>
        <w:tc>
          <w:tcPr>
            <w:tcW w:type="dxa" w:w="1250"/>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$16,332,854</w:t>
            </w:r>
          </w:p>
        </w:tc>
        <w:tc>
          <w:tcPr>
            <w:tcW w:type="dxa" w:w="1215"/>
          </w:tcPr>
          <w:p>
            <w:pPr>
              <w:spacing w:after="0"/>
              <w:jc w:val="right"/>
            </w:pPr>
            <w:r>
              <w:rPr>
                <w:sz w:val="16"/>
              </w:rPr>
              <w:t>n/a</w:t>
            </w:r>
          </w:p>
        </w:tc>
        <w:tc>
          <w:tcPr>
            <w:tcW w:type="dxa" w:w="1043"/>
          </w:tcPr>
          <w:p>
            <w:pPr>
              <w:spacing w:after="0"/>
              <w:jc w:val="right"/>
            </w:pPr>
            <w:r>
              <w:rPr>
                <w:sz w:val="16"/>
              </w:rPr>
              <w:t>83</w:t>
            </w:r>
          </w:p>
        </w:tc>
        <w:tc>
          <w:tcPr>
            <w:tcW w:type="dxa" w:w="1037"/>
          </w:tcPr>
          <w:p>
            <w:pPr>
              <w:spacing w:after="0"/>
              <w:jc w:val="right"/>
            </w:pPr>
            <w:r>
              <w:rPr>
                <w:sz w:val="16"/>
              </w:rPr>
              <w:t>$104</w:t>
            </w:r>
          </w:p>
        </w:tc>
        <w:tc>
          <w:tcPr>
            <w:tcW w:type="dxa" w:w="1126"/>
          </w:tcPr>
          <w:p>
            <w:pPr>
              <w:spacing w:after="0"/>
              <w:jc w:val="right"/>
            </w:pPr>
            <w:r>
              <w:rPr>
                <w:sz w:val="16"/>
              </w:rPr>
              <w:t>n/a</w:t>
            </w:r>
          </w:p>
        </w:tc>
        <w:tc>
          <w:tcPr>
            <w:tcW w:type="dxa" w:w="957"/>
          </w:tcPr>
          <w:p>
            <w:pPr>
              <w:spacing w:after="0"/>
              <w:jc w:val="right"/>
            </w:pPr>
            <w:r>
              <w:rPr>
                <w:sz w:val="16"/>
              </w:rPr>
              <w:t>$7</w:t>
            </w:r>
          </w:p>
        </w:tc>
        <w:tc>
          <w:tcPr>
            <w:tcW w:type="dxa" w:w="1305"/>
          </w:tcPr>
          <w:p>
            <w:pPr>
              <w:spacing w:after="0"/>
              <w:jc w:val="right"/>
            </w:pPr>
            <w:r>
              <w:rPr>
                <w:sz w:val="16"/>
              </w:rPr>
              <w:t>0.000638%</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$5,178,477,111</w:t>
            </w:r>
          </w:p>
        </w:tc>
        <w:tc>
          <w:tcPr>
            <w:tcW w:type="dxa" w:w="1215"/>
          </w:tcPr>
          <w:p>
            <w:pPr>
              <w:spacing w:after="0"/>
              <w:jc w:val="right"/>
            </w:pPr>
            <w:r>
              <w:rPr>
                <w:sz w:val="16"/>
              </w:rPr>
              <w:t>n/a</w:t>
            </w:r>
          </w:p>
        </w:tc>
        <w:tc>
          <w:tcPr>
            <w:tcW w:type="dxa" w:w="1043"/>
          </w:tcPr>
          <w:p>
            <w:pPr>
              <w:spacing w:after="0"/>
              <w:jc w:val="right"/>
            </w:pPr>
            <w:r>
              <w:rPr>
                <w:sz w:val="16"/>
              </w:rPr>
              <w:t>26,621</w:t>
            </w:r>
          </w:p>
        </w:tc>
        <w:tc>
          <w:tcPr>
            <w:tcW w:type="dxa" w:w="1037"/>
          </w:tcPr>
          <w:p>
            <w:pPr>
              <w:spacing w:after="0"/>
              <w:jc w:val="right"/>
            </w:pPr>
            <w:r>
              <w:rPr>
                <w:sz w:val="16"/>
              </w:rPr>
              <w:t>$28,023</w:t>
            </w:r>
          </w:p>
        </w:tc>
        <w:tc>
          <w:tcPr>
            <w:tcW w:type="dxa" w:w="1126"/>
          </w:tcPr>
          <w:p>
            <w:pPr>
              <w:spacing w:after="0"/>
              <w:jc w:val="right"/>
            </w:pPr>
            <w:r>
              <w:rPr>
                <w:sz w:val="16"/>
              </w:rPr>
              <w:t>n/a</w:t>
            </w:r>
          </w:p>
        </w:tc>
        <w:tc>
          <w:tcPr>
            <w:tcW w:type="dxa" w:w="957"/>
          </w:tcPr>
          <w:p>
            <w:pPr>
              <w:spacing w:after="0"/>
              <w:jc w:val="right"/>
            </w:pPr>
            <w:r>
              <w:rPr>
                <w:sz w:val="16"/>
              </w:rPr>
              <w:t>$311,857</w:t>
            </w:r>
          </w:p>
        </w:tc>
        <w:tc>
          <w:tcPr>
            <w:tcW w:type="dxa" w:w="1305"/>
          </w:tcPr>
          <w:p>
            <w:pPr>
              <w:spacing w:after="0"/>
              <w:jc w:val="right"/>
            </w:pPr>
            <w:r>
              <w:rPr>
                <w:sz w:val="16"/>
              </w:rPr>
              <w:t>0.000541%</w:t>
            </w:r>
          </w:p>
        </w:tc>
        <w:tc>
          <w:tcPr>
            <w:tcW w:type="dxa" w:w="1187"/>
          </w:tcPr>
          <w:p>
            <w:pPr>
              <w:spacing w:after="0"/>
              <w:jc w:val="right"/>
            </w:pPr>
            <w:r>
              <w:rPr>
                <w:sz w:val="16"/>
              </w:rPr>
              <w:t>$403,000</w:t>
            </w: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$5,178,477,111</w:t>
            </w:r>
          </w:p>
        </w:tc>
        <w:tc>
          <w:tcPr>
            <w:tcW w:type="dxa" w:w="1215"/>
          </w:tcPr>
          <w:p>
            <w:pPr>
              <w:spacing w:after="0"/>
              <w:jc w:val="right"/>
            </w:pPr>
            <w:r>
              <w:rPr>
                <w:sz w:val="16"/>
              </w:rPr>
              <w:t>$177,154,271</w:t>
            </w:r>
          </w:p>
        </w:tc>
        <w:tc>
          <w:tcPr>
            <w:tcW w:type="dxa" w:w="1043"/>
          </w:tcPr>
          <w:p>
            <w:pPr>
              <w:spacing w:after="0"/>
              <w:jc w:val="right"/>
            </w:pPr>
            <w:r>
              <w:rPr>
                <w:sz w:val="16"/>
              </w:rPr>
              <w:t>26,621</w:t>
            </w:r>
          </w:p>
        </w:tc>
        <w:tc>
          <w:tcPr>
            <w:tcW w:type="dxa" w:w="1037"/>
          </w:tcPr>
          <w:p>
            <w:pPr>
              <w:spacing w:after="0"/>
              <w:jc w:val="right"/>
            </w:pPr>
            <w:r>
              <w:rPr>
                <w:sz w:val="16"/>
              </w:rPr>
              <w:t>$89,203</w:t>
            </w:r>
          </w:p>
        </w:tc>
        <w:tc>
          <w:tcPr>
            <w:tcW w:type="dxa" w:w="1126"/>
          </w:tcPr>
          <w:p>
            <w:pPr>
              <w:spacing w:after="0"/>
              <w:jc w:val="right"/>
            </w:pPr>
            <w:r>
              <w:rPr>
                <w:sz w:val="16"/>
              </w:rPr>
              <w:t>$1,636</w:t>
            </w:r>
          </w:p>
        </w:tc>
        <w:tc>
          <w:tcPr>
            <w:tcW w:type="dxa" w:w="957"/>
          </w:tcPr>
          <w:p>
            <w:pPr>
              <w:spacing w:after="0"/>
              <w:jc w:val="right"/>
            </w:pPr>
            <w:r>
              <w:rPr>
                <w:sz w:val="16"/>
              </w:rPr>
              <w:t>$148,493</w:t>
            </w:r>
          </w:p>
        </w:tc>
        <w:tc>
          <w:tcPr>
            <w:tcW w:type="dxa" w:w="1305"/>
          </w:tcPr>
          <w:p>
            <w:pPr>
              <w:spacing w:after="0"/>
              <w:jc w:val="right"/>
            </w:pPr>
            <w:r>
              <w:rPr>
                <w:sz w:val="16"/>
              </w:rPr>
              <w:t>0.00172%</w:t>
            </w:r>
          </w:p>
        </w:tc>
        <w:tc>
          <w:tcPr>
            <w:tcW w:type="dxa" w:w="1187"/>
          </w:tcPr>
          <w:p>
            <w:pPr>
              <w:spacing w:after="0"/>
              <w:jc w:val="right"/>
            </w:pPr>
            <w:r>
              <w:rPr>
                <w:sz w:val="16"/>
              </w:rPr>
              <w:t>$297,000</w:t>
            </w: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$5,178,477,111</w:t>
            </w:r>
          </w:p>
        </w:tc>
        <w:tc>
          <w:tcPr>
            <w:tcW w:type="dxa" w:w="1215"/>
          </w:tcPr>
          <w:p>
            <w:pPr>
              <w:spacing w:after="0"/>
              <w:jc w:val="right"/>
            </w:pPr>
            <w:r>
              <w:rPr>
                <w:sz w:val="16"/>
              </w:rPr>
              <w:t>$177,154,271</w:t>
            </w:r>
          </w:p>
        </w:tc>
        <w:tc>
          <w:tcPr>
            <w:tcW w:type="dxa" w:w="1043"/>
          </w:tcPr>
          <w:p>
            <w:pPr>
              <w:spacing w:after="0"/>
              <w:jc w:val="right"/>
            </w:pPr>
            <w:r>
              <w:rPr>
                <w:sz w:val="16"/>
              </w:rPr>
              <w:t>26,621</w:t>
            </w:r>
          </w:p>
        </w:tc>
        <w:tc>
          <w:tcPr>
            <w:tcW w:type="dxa" w:w="1037"/>
          </w:tcPr>
          <w:p>
            <w:pPr>
              <w:spacing w:after="0"/>
              <w:jc w:val="right"/>
            </w:pPr>
            <w:r>
              <w:rPr>
                <w:sz w:val="16"/>
              </w:rPr>
              <w:t>$298,462</w:t>
            </w:r>
          </w:p>
        </w:tc>
        <w:tc>
          <w:tcPr>
            <w:tcW w:type="dxa" w:w="1126"/>
          </w:tcPr>
          <w:p>
            <w:pPr>
              <w:spacing w:after="0"/>
              <w:jc w:val="right"/>
            </w:pPr>
            <w:r>
              <w:rPr>
                <w:sz w:val="16"/>
              </w:rPr>
              <w:t>$1,440</w:t>
            </w:r>
          </w:p>
        </w:tc>
        <w:tc>
          <w:tcPr>
            <w:tcW w:type="dxa" w:w="957"/>
          </w:tcPr>
          <w:p>
            <w:pPr>
              <w:spacing w:after="0"/>
              <w:jc w:val="right"/>
            </w:pPr>
            <w:r>
              <w:rPr>
                <w:sz w:val="16"/>
              </w:rPr>
              <w:t>$576,885</w:t>
            </w:r>
          </w:p>
        </w:tc>
        <w:tc>
          <w:tcPr>
            <w:tcW w:type="dxa" w:w="1305"/>
          </w:tcPr>
          <w:p>
            <w:pPr>
              <w:spacing w:after="0"/>
              <w:jc w:val="right"/>
            </w:pPr>
            <w:r>
              <w:rPr>
                <w:sz w:val="16"/>
              </w:rPr>
              <w:t>0.00576%</w:t>
            </w:r>
          </w:p>
        </w:tc>
        <w:tc>
          <w:tcPr>
            <w:tcW w:type="dxa" w:w="1187"/>
          </w:tcPr>
          <w:p>
            <w:pPr>
              <w:spacing w:after="0"/>
              <w:jc w:val="right"/>
            </w:pPr>
            <w:r>
              <w:rPr>
                <w:sz w:val="16"/>
              </w:rPr>
              <w:t>$426,000</w:t>
            </w: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$642,125,593</w:t>
            </w:r>
          </w:p>
        </w:tc>
        <w:tc>
          <w:tcPr>
            <w:tcW w:type="dxa" w:w="1215"/>
          </w:tcPr>
          <w:p>
            <w:pPr>
              <w:spacing w:after="0"/>
              <w:jc w:val="right"/>
            </w:pPr>
            <w:r>
              <w:rPr>
                <w:sz w:val="16"/>
              </w:rPr>
              <w:t>$30,028,165</w:t>
            </w:r>
          </w:p>
        </w:tc>
        <w:tc>
          <w:tcPr>
            <w:tcW w:type="dxa" w:w="1043"/>
          </w:tcPr>
          <w:p>
            <w:pPr>
              <w:spacing w:after="0"/>
              <w:jc w:val="right"/>
            </w:pPr>
            <w:r>
              <w:rPr>
                <w:sz w:val="16"/>
              </w:rPr>
              <w:t>5,335</w:t>
            </w:r>
          </w:p>
        </w:tc>
        <w:tc>
          <w:tcPr>
            <w:tcW w:type="dxa" w:w="1037"/>
          </w:tcPr>
          <w:p>
            <w:pPr>
              <w:spacing w:after="0"/>
              <w:jc w:val="right"/>
            </w:pPr>
            <w:r>
              <w:rPr>
                <w:sz w:val="16"/>
              </w:rPr>
              <w:t>$11,506</w:t>
            </w:r>
          </w:p>
        </w:tc>
        <w:tc>
          <w:tcPr>
            <w:tcW w:type="dxa" w:w="1126"/>
          </w:tcPr>
          <w:p>
            <w:pPr>
              <w:spacing w:after="0"/>
              <w:jc w:val="right"/>
            </w:pPr>
            <w:r>
              <w:rPr>
                <w:sz w:val="16"/>
              </w:rPr>
              <w:t>$122</w:t>
            </w:r>
          </w:p>
        </w:tc>
        <w:tc>
          <w:tcPr>
            <w:tcW w:type="dxa" w:w="957"/>
          </w:tcPr>
          <w:p>
            <w:pPr>
              <w:spacing w:after="0"/>
              <w:jc w:val="right"/>
            </w:pPr>
            <w:r>
              <w:rPr>
                <w:sz w:val="16"/>
              </w:rPr>
              <w:t>$3,262</w:t>
            </w:r>
          </w:p>
        </w:tc>
        <w:tc>
          <w:tcPr>
            <w:tcW w:type="dxa" w:w="1305"/>
          </w:tcPr>
          <w:p>
            <w:pPr>
              <w:spacing w:after="0"/>
              <w:jc w:val="right"/>
            </w:pPr>
            <w:r>
              <w:rPr>
                <w:sz w:val="16"/>
              </w:rPr>
              <w:t>0.00179%</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$5,178,477,111</w:t>
            </w:r>
          </w:p>
        </w:tc>
        <w:tc>
          <w:tcPr>
            <w:tcW w:type="dxa" w:w="1215"/>
          </w:tcPr>
          <w:p>
            <w:pPr>
              <w:spacing w:after="0"/>
              <w:jc w:val="right"/>
            </w:pPr>
            <w:r>
              <w:rPr>
                <w:sz w:val="16"/>
              </w:rPr>
              <w:t>$177,154,271</w:t>
            </w:r>
          </w:p>
        </w:tc>
        <w:tc>
          <w:tcPr>
            <w:tcW w:type="dxa" w:w="1043"/>
          </w:tcPr>
          <w:p>
            <w:pPr>
              <w:spacing w:after="0"/>
              <w:jc w:val="right"/>
            </w:pPr>
            <w:r>
              <w:rPr>
                <w:sz w:val="16"/>
              </w:rPr>
              <w:t>26,621</w:t>
            </w:r>
          </w:p>
        </w:tc>
        <w:tc>
          <w:tcPr>
            <w:tcW w:type="dxa" w:w="1037"/>
          </w:tcPr>
          <w:p>
            <w:pPr>
              <w:spacing w:after="0"/>
              <w:jc w:val="right"/>
            </w:pPr>
            <w:r>
              <w:rPr>
                <w:sz w:val="16"/>
              </w:rPr>
              <w:t>$3,690</w:t>
            </w:r>
          </w:p>
        </w:tc>
        <w:tc>
          <w:tcPr>
            <w:tcW w:type="dxa" w:w="1126"/>
          </w:tcPr>
          <w:p>
            <w:pPr>
              <w:spacing w:after="0"/>
              <w:jc w:val="right"/>
            </w:pPr>
            <w:r>
              <w:rPr>
                <w:sz w:val="16"/>
              </w:rPr>
              <w:t>$164</w:t>
            </w:r>
          </w:p>
        </w:tc>
        <w:tc>
          <w:tcPr>
            <w:tcW w:type="dxa" w:w="957"/>
          </w:tcPr>
          <w:p>
            <w:pPr>
              <w:spacing w:after="0"/>
              <w:jc w:val="right"/>
            </w:pPr>
            <w:r>
              <w:rPr>
                <w:sz w:val="16"/>
              </w:rPr>
              <w:t>$6,825</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6"/>
          </w:tcPr>
          <w:p>
            <w:pPr>
              <w:spacing w:after="0"/>
              <w:jc w:val="left"/>
            </w:pPr>
          </w:p>
        </w:tc>
      </w:tr>
    </w:tbl>
    <w:p>
      <w:pPr>
        <w:spacing w:after="40" w:before="60"/>
      </w:pPr>
      <w:r>
        <w:rPr>
          <w:sz w:val="15"/>
        </w:rPr>
        <w:t>Totals since 2021-11-10 (Storm Events through 2026-06-30): 132 county-coded records, 132 with a damage value recorded (including $0), $1,126,000; 25 zone-level records, 10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26,621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$5,178,477,111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$177,154,271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$9,810,653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$1,935,727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4</w:t>
            </w:r>
          </w:p>
        </w:tc>
        <w:tc>
          <w:tcPr>
            <w:tcW w:type="dxa" w:w="1496"/>
          </w:tcPr>
          <w:p>
            <w:pPr>
              <w:spacing w:after="0"/>
              <w:jc w:val="right"/>
            </w:pPr>
            <w:r>
              <w:rPr>
                <w:sz w:val="16"/>
              </w:rPr>
              <w:t>3</w:t>
            </w:r>
          </w:p>
        </w:tc>
        <w:tc>
          <w:tcPr>
            <w:tcW w:type="dxa" w:w="1496"/>
          </w:tcPr>
          <w:p>
            <w:pPr>
              <w:spacing w:after="0"/>
              <w:jc w:val="right"/>
            </w:pPr>
            <w:r>
              <w:rPr>
                <w:sz w:val="16"/>
              </w:rPr>
              <w:t>17</w:t>
            </w:r>
          </w:p>
        </w:tc>
        <w:tc>
          <w:tcPr>
            <w:tcW w:type="dxa" w:w="1496"/>
          </w:tcPr>
          <w:p>
            <w:pPr>
              <w:spacing w:after="0"/>
              <w:jc w:val="right"/>
            </w:pPr>
            <w:r>
              <w:rPr>
                <w:sz w:val="16"/>
              </w:rPr>
              <w:t>2</w:t>
            </w:r>
          </w:p>
        </w:tc>
        <w:tc>
          <w:tcPr>
            <w:tcW w:type="dxa" w:w="1496"/>
          </w:tcPr>
          <w:p>
            <w:pPr>
              <w:spacing w:after="0"/>
              <w:jc w:val="right"/>
            </w:pPr>
            <w:r>
              <w:rPr>
                <w:sz w:val="16"/>
              </w:rPr>
              <w:t>18</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of which: Geneva city</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Hartford city</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of which: Slocomb city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Geneva County (unincorporated area)</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Statewide, no county in FEMA's file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Geneva County (unincorporated area)</w:t>
            </w:r>
          </w:p>
        </w:tc>
        <w:tc>
          <w:tcPr>
            <w:tcW w:type="dxa" w:w="1604"/>
          </w:tcPr>
          <w:p>
            <w:pPr>
              <w:spacing w:after="0"/>
              <w:jc w:val="left"/>
            </w:pPr>
            <w:r>
              <w:rPr>
                <w:sz w:val="16"/>
              </w:rPr>
              <w:t>010258</w:t>
            </w:r>
          </w:p>
        </w:tc>
        <w:tc>
          <w:tcPr>
            <w:tcW w:type="dxa" w:w="1441"/>
          </w:tcPr>
          <w:p>
            <w:pPr>
              <w:spacing w:after="0"/>
              <w:jc w:val="right"/>
            </w:pPr>
            <w:r>
              <w:rPr>
                <w:sz w:val="16"/>
              </w:rPr>
              <w:t>2</w:t>
            </w:r>
          </w:p>
        </w:tc>
        <w:tc>
          <w:tcPr>
            <w:tcW w:type="dxa" w:w="1441"/>
          </w:tcPr>
          <w:p>
            <w:pPr>
              <w:spacing w:after="0"/>
              <w:jc w:val="right"/>
            </w:pPr>
            <w:r>
              <w:rPr>
                <w:sz w:val="16"/>
              </w:rPr>
              <w:t>1</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Black town</w:t>
            </w:r>
          </w:p>
        </w:tc>
        <w:tc>
          <w:tcPr>
            <w:tcW w:type="dxa" w:w="1604"/>
          </w:tcPr>
          <w:p>
            <w:pPr>
              <w:spacing w:after="0"/>
              <w:jc w:val="left"/>
            </w:pPr>
            <w:r>
              <w:rPr>
                <w:sz w:val="16"/>
              </w:rPr>
              <w:t>010257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Coffee Springs town</w:t>
            </w:r>
          </w:p>
        </w:tc>
        <w:tc>
          <w:tcPr>
            <w:tcW w:type="dxa" w:w="1604"/>
          </w:tcPr>
          <w:p>
            <w:pPr>
              <w:spacing w:after="0"/>
              <w:jc w:val="left"/>
            </w:pPr>
            <w:r>
              <w:rPr>
                <w:sz w:val="16"/>
              </w:rPr>
              <w:t>010408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Geneva city</w:t>
            </w:r>
          </w:p>
        </w:tc>
        <w:tc>
          <w:tcPr>
            <w:tcW w:type="dxa" w:w="1604"/>
          </w:tcPr>
          <w:p>
            <w:pPr>
              <w:spacing w:after="0"/>
              <w:jc w:val="left"/>
            </w:pPr>
            <w:r>
              <w:rPr>
                <w:sz w:val="16"/>
              </w:rPr>
              <w:t>010085</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8</w:t>
            </w:r>
          </w:p>
        </w:tc>
        <w:tc>
          <w:tcPr>
            <w:tcW w:type="dxa" w:w="1441"/>
          </w:tcPr>
          <w:p>
            <w:pPr>
              <w:spacing w:after="0"/>
              <w:jc w:val="right"/>
            </w:pPr>
            <w:r>
              <w:rPr>
                <w:sz w:val="16"/>
              </w:rPr>
              <w:t>1</w:t>
            </w:r>
          </w:p>
        </w:tc>
        <w:tc>
          <w:tcPr>
            <w:tcW w:type="dxa" w:w="1441"/>
          </w:tcPr>
          <w:p>
            <w:pPr>
              <w:spacing w:after="0"/>
              <w:jc w:val="right"/>
            </w:pPr>
            <w:r>
              <w:rPr>
                <w:sz w:val="16"/>
              </w:rPr>
              <w:t>8</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Hartford city</w:t>
            </w:r>
          </w:p>
        </w:tc>
        <w:tc>
          <w:tcPr>
            <w:tcW w:type="dxa" w:w="1604"/>
          </w:tcPr>
          <w:p>
            <w:pPr>
              <w:spacing w:after="0"/>
              <w:jc w:val="left"/>
            </w:pPr>
            <w:r>
              <w:rPr>
                <w:sz w:val="16"/>
              </w:rPr>
              <w:t>010086</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3</w:t>
            </w:r>
          </w:p>
        </w:tc>
      </w:tr>
      <w:tr>
        <w:trPr>
          <w:cantSplit/>
        </w:trPr>
        <w:tc>
          <w:tcPr>
            <w:tcW w:type="dxa" w:w="2256"/>
          </w:tcPr>
          <w:p>
            <w:pPr>
              <w:spacing w:after="0"/>
              <w:jc w:val="left"/>
            </w:pPr>
            <w:r>
              <w:rPr>
                <w:sz w:val="16"/>
              </w:rPr>
              <w:t>Malvern town</w:t>
            </w:r>
          </w:p>
        </w:tc>
        <w:tc>
          <w:tcPr>
            <w:tcW w:type="dxa" w:w="1604"/>
          </w:tcPr>
          <w:p>
            <w:pPr>
              <w:spacing w:after="0"/>
              <w:jc w:val="left"/>
            </w:pPr>
            <w:r>
              <w:rPr>
                <w:sz w:val="16"/>
              </w:rPr>
              <w:t>010087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Samson city</w:t>
            </w:r>
          </w:p>
        </w:tc>
        <w:tc>
          <w:tcPr>
            <w:tcW w:type="dxa" w:w="1604"/>
          </w:tcPr>
          <w:p>
            <w:pPr>
              <w:spacing w:after="0"/>
              <w:jc w:val="left"/>
            </w:pPr>
            <w:r>
              <w:rPr>
                <w:sz w:val="16"/>
              </w:rPr>
              <w:t>010088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Slocomb city</w:t>
            </w:r>
          </w:p>
        </w:tc>
        <w:tc>
          <w:tcPr>
            <w:tcW w:type="dxa" w:w="1604"/>
          </w:tcPr>
          <w:p>
            <w:pPr>
              <w:spacing w:after="0"/>
              <w:jc w:val="left"/>
            </w:pPr>
            <w:r>
              <w:rPr>
                <w:sz w:val="16"/>
              </w:rPr>
              <w:t>010089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3</w:t>
            </w:r>
          </w:p>
        </w:tc>
        <w:tc>
          <w:tcPr>
            <w:tcW w:type="dxa" w:w="1496"/>
          </w:tcPr>
          <w:p>
            <w:pPr>
              <w:spacing w:after="0"/>
              <w:jc w:val="right"/>
            </w:pPr>
            <w:r>
              <w:rPr>
                <w:sz w:val="16"/>
              </w:rPr>
              <w:t>17</w:t>
            </w:r>
          </w:p>
        </w:tc>
        <w:tc>
          <w:tcPr>
            <w:tcW w:type="dxa" w:w="1496"/>
          </w:tcPr>
          <w:p>
            <w:pPr>
              <w:spacing w:after="0"/>
              <w:jc w:val="right"/>
            </w:pPr>
            <w:r>
              <w:rPr>
                <w:sz w:val="16"/>
              </w:rPr>
              <w:t>2</w:t>
            </w:r>
          </w:p>
        </w:tc>
        <w:tc>
          <w:tcPr>
            <w:tcW w:type="dxa" w:w="1496"/>
          </w:tcPr>
          <w:p>
            <w:pPr>
              <w:spacing w:after="0"/>
              <w:jc w:val="right"/>
            </w:pPr>
            <w:r>
              <w:rPr>
                <w:sz w:val="16"/>
              </w:rPr>
              <w:t>18</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Geneva County, AL: risk-assessment baseline packet, release 2026-10 (data as of 2026-09-30; County FIPS 01061). Automated baseline. </w:t>
      </w:r>
      <w:hyperlink r:id="rId15">
        <w:r>
          <w:rPr>
            <w:color w:val="1F4E99"/>
            <w:sz w:val="17"/>
            <w:u w:val="single"/>
          </w:rPr>
          <w:t>https://hazardplain.org/al/01061/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Geneva County, AL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l/0106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Geneva County, AL: Risk-assessment baseline packet</dc:title>
  <dc:subject>Hazard Plain release 2026-10, as of 2026-09-30. Automated baseline</dc:subject>
  <dc:creator>Hazard Plain</dc:creator>
  <cp:keywords>Hazard Plain; hazard mitigation; risk assessment; 01061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