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DeKalb County, AL</w:t>
      </w:r>
    </w:p>
    <w:p>
      <w:pPr>
        <w:spacing w:after="120" w:before="0"/>
      </w:pPr>
      <w:r>
        <w:rPr>
          <w:color w:val="555555"/>
          <w:sz w:val="24"/>
        </w:rPr>
        <w:t>Risk-assessment baseline packet</w:t>
      </w:r>
    </w:p>
    <w:p>
      <w:pPr>
        <w:spacing w:after="120" w:before="0"/>
      </w:pPr>
      <w:r>
        <w:rPr>
          <w:b/>
          <w:sz w:val="18"/>
        </w:rPr>
        <w:t xml:space="preserve">County FIPS: </w:t>
      </w:r>
      <w:r>
        <w:rPr>
          <w:sz w:val="18"/>
        </w:rPr>
        <w:t>01049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2026-03-16. Plan: Division F (FEMA plan 108184), approved 2021-03-17.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awaiting revisions.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2021-03-17: 1 new hazard declaration (1 incident) and 245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($15,736,443 a year), Tornado ($4,709,520) and Cold Wave ($4,337,666).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01049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2026-03-16</w:t>
      </w:r>
    </w:p>
    <w:p>
      <w:pPr>
        <w:keepNext/>
        <w:spacing w:after="40" w:before="0"/>
      </w:pPr>
      <w:r>
        <w:rPr>
          <w:b/>
        </w:rPr>
        <w:t xml:space="preserve">Plan: </w:t>
      </w:r>
      <w:r>
        <w:rPr/>
        <w:t>Division F (FEMA plan 108184)</w:t>
      </w:r>
    </w:p>
    <w:p>
      <w:pPr>
        <w:keepNext/>
        <w:spacing w:after="40" w:before="0"/>
      </w:pPr>
      <w:r>
        <w:rPr>
          <w:b/>
        </w:rPr>
        <w:t xml:space="preserve">Approved: </w:t>
      </w:r>
      <w:r>
        <w:rPr/>
        <w:t>2021-03-17</w:t>
      </w:r>
    </w:p>
    <w:p>
      <w:pPr>
        <w:keepNext/>
        <w:spacing w:after="40" w:before="0"/>
      </w:pPr>
      <w:r>
        <w:rPr>
          <w:b/>
        </w:rPr>
        <w:t xml:space="preserve">Days since expiry: </w:t>
      </w:r>
      <w:r>
        <w:rPr/>
        <w:t>198</w:t>
      </w:r>
    </w:p>
    <w:p>
      <w:pPr>
        <w:keepNext/>
        <w:spacing w:after="40" w:before="0"/>
      </w:pPr>
      <w:r>
        <w:rPr>
          <w:b/>
        </w:rPr>
        <w:t xml:space="preserve">Update underway: </w:t>
      </w:r>
      <w:r>
        <w:rPr/>
        <w:t>FEMA tracker shows a plan awaiting revisions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2021-03-17)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EM-3618-AL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546"/>
        <w:gridCol w:w="1831"/>
        <w:gridCol w:w="1037"/>
        <w:gridCol w:w="1037"/>
        <w:gridCol w:w="842"/>
        <w:gridCol w:w="2569"/>
        <w:gridCol w:w="237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546"/>
            <w:shd w:val="clear" w:color="auto" w:fill="E8E8E8"/>
          </w:tcPr>
          <w:p>
            <w:pPr>
              <w:spacing w:after="0"/>
              <w:jc w:val="left"/>
            </w:pPr>
            <w:r>
              <w:rPr>
                <w:b/>
                <w:sz w:val="16"/>
              </w:rPr>
              <w:t>Status</w:t>
            </w:r>
          </w:p>
        </w:tc>
        <w:tc>
          <w:tcPr>
            <w:tcW w:type="dxa" w:w="183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69"/>
            <w:shd w:val="clear" w:color="auto" w:fill="E8E8E8"/>
          </w:tcPr>
          <w:p>
            <w:pPr>
              <w:spacing w:after="0"/>
              <w:jc w:val="left"/>
            </w:pPr>
            <w:r>
              <w:rPr>
                <w:b/>
                <w:sz w:val="16"/>
              </w:rPr>
              <w:t>Update underway</w:t>
            </w:r>
          </w:p>
        </w:tc>
        <w:tc>
          <w:tcPr>
            <w:tcW w:type="dxa" w:w="2373"/>
            <w:shd w:val="clear" w:color="auto" w:fill="E8E8E8"/>
          </w:tcPr>
          <w:p>
            <w:pPr>
              <w:spacing w:after="0"/>
              <w:jc w:val="left"/>
            </w:pPr>
            <w:r>
              <w:rPr>
                <w:b/>
                <w:sz w:val="16"/>
              </w:rPr>
              <w:t>Notes</w:t>
            </w:r>
          </w:p>
        </w:tc>
      </w:tr>
      <w:tr>
        <w:trPr>
          <w:cantSplit/>
        </w:trPr>
        <w:tc>
          <w:tcPr>
            <w:tcW w:type="dxa" w:w="1483"/>
          </w:tcPr>
          <w:p>
            <w:pPr>
              <w:spacing w:after="0"/>
              <w:jc w:val="left"/>
            </w:pPr>
            <w:r>
              <w:rPr>
                <w:sz w:val="16"/>
              </w:rPr>
              <w:t>DeKalb County (unincorporated area)</w:t>
            </w:r>
          </w:p>
        </w:tc>
        <w:tc>
          <w:tcPr>
            <w:tcW w:type="dxa" w:w="1394"/>
          </w:tcPr>
          <w:p>
            <w:pPr>
              <w:spacing w:after="0"/>
              <w:jc w:val="left"/>
            </w:pPr>
            <w:r>
              <w:rPr>
                <w:sz w:val="16"/>
              </w:rPr>
              <w:t>Unincorporated</w:t>
            </w:r>
          </w:p>
        </w:tc>
        <w:tc>
          <w:tcPr>
            <w:tcW w:type="dxa" w:w="1546"/>
          </w:tcPr>
          <w:p>
            <w:pPr>
              <w:spacing w:after="0"/>
              <w:jc w:val="left"/>
            </w:pPr>
            <w:r>
              <w:rPr>
                <w:sz w:val="16"/>
              </w:rPr>
              <w:t>Expired on 2026-03-16</w:t>
            </w:r>
          </w:p>
        </w:tc>
        <w:tc>
          <w:tcPr>
            <w:tcW w:type="dxa" w:w="1831"/>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2"/>
          </w:tcPr>
          <w:p>
            <w:pPr>
              <w:spacing w:after="0"/>
              <w:jc w:val="right"/>
            </w:pPr>
            <w:r>
              <w:rPr>
                <w:sz w:val="16"/>
              </w:rPr>
              <w:t>-198</w:t>
            </w:r>
          </w:p>
        </w:tc>
        <w:tc>
          <w:tcPr>
            <w:tcW w:type="dxa" w:w="2569"/>
          </w:tcPr>
          <w:p>
            <w:pPr>
              <w:spacing w:after="0"/>
              <w:jc w:val="left"/>
            </w:pPr>
            <w:r>
              <w:rPr>
                <w:sz w:val="16"/>
              </w:rPr>
              <w:t>FEMA tracker shows a plan awaiting revisions</w:t>
            </w:r>
          </w:p>
        </w:tc>
        <w:tc>
          <w:tcPr>
            <w:tcW w:type="dxa" w:w="2373"/>
          </w:tcPr>
          <w:p>
            <w:pPr>
              <w:spacing w:after="0"/>
              <w:jc w:val="left"/>
            </w:pPr>
            <w:r>
              <w:rPr>
                <w:sz w:val="16"/>
              </w:rPr>
              <w:t>this jurisdiction approved 2022-08-15</w:t>
            </w:r>
          </w:p>
        </w:tc>
      </w:tr>
      <w:tr>
        <w:trPr>
          <w:cantSplit/>
        </w:trPr>
        <w:tc>
          <w:tcPr>
            <w:tcW w:type="dxa" w:w="1483"/>
          </w:tcPr>
          <w:p>
            <w:pPr>
              <w:spacing w:after="0"/>
              <w:jc w:val="left"/>
            </w:pPr>
            <w:r>
              <w:rPr>
                <w:sz w:val="16"/>
              </w:rPr>
              <w:t>Collinsville town</w:t>
            </w:r>
          </w:p>
        </w:tc>
        <w:tc>
          <w:tcPr>
            <w:tcW w:type="dxa" w:w="1394"/>
          </w:tcPr>
          <w:p>
            <w:pPr>
              <w:spacing w:after="0"/>
              <w:jc w:val="left"/>
            </w:pPr>
            <w:r>
              <w:rPr>
                <w:sz w:val="16"/>
              </w:rPr>
              <w:t>Town</w:t>
            </w:r>
          </w:p>
        </w:tc>
        <w:tc>
          <w:tcPr>
            <w:tcW w:type="dxa" w:w="1546"/>
          </w:tcPr>
          <w:p>
            <w:pPr>
              <w:spacing w:after="0"/>
              <w:jc w:val="left"/>
            </w:pPr>
            <w:r>
              <w:rPr>
                <w:sz w:val="16"/>
              </w:rPr>
              <w:t>Expired on 2026-03-16</w:t>
            </w:r>
          </w:p>
        </w:tc>
        <w:tc>
          <w:tcPr>
            <w:tcW w:type="dxa" w:w="1831"/>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2"/>
          </w:tcPr>
          <w:p>
            <w:pPr>
              <w:spacing w:after="0"/>
              <w:jc w:val="right"/>
            </w:pPr>
            <w:r>
              <w:rPr>
                <w:sz w:val="16"/>
              </w:rPr>
              <w:t>-198</w:t>
            </w:r>
          </w:p>
        </w:tc>
        <w:tc>
          <w:tcPr>
            <w:tcW w:type="dxa" w:w="2569"/>
          </w:tcPr>
          <w:p>
            <w:pPr>
              <w:spacing w:after="0"/>
              <w:jc w:val="left"/>
            </w:pPr>
            <w:r>
              <w:rPr>
                <w:sz w:val="16"/>
              </w:rPr>
              <w:t>FEMA tracker shows a plan awaiting revisions</w:t>
            </w:r>
          </w:p>
        </w:tc>
        <w:tc>
          <w:tcPr>
            <w:tcW w:type="dxa" w:w="2373"/>
          </w:tcPr>
          <w:p>
            <w:pPr>
              <w:spacing w:after="0"/>
              <w:jc w:val="left"/>
            </w:pPr>
            <w:r>
              <w:rPr>
                <w:sz w:val="16"/>
              </w:rPr>
              <w:t>this jurisdiction approved 2023-05-05</w:t>
            </w:r>
          </w:p>
        </w:tc>
      </w:tr>
      <w:tr>
        <w:trPr>
          <w:cantSplit/>
        </w:trPr>
        <w:tc>
          <w:tcPr>
            <w:tcW w:type="dxa" w:w="1483"/>
          </w:tcPr>
          <w:p>
            <w:pPr>
              <w:spacing w:after="0"/>
              <w:jc w:val="left"/>
            </w:pPr>
            <w:r>
              <w:rPr>
                <w:sz w:val="16"/>
              </w:rPr>
              <w:t>Crossville town</w:t>
            </w:r>
          </w:p>
        </w:tc>
        <w:tc>
          <w:tcPr>
            <w:tcW w:type="dxa" w:w="1394"/>
          </w:tcPr>
          <w:p>
            <w:pPr>
              <w:spacing w:after="0"/>
              <w:jc w:val="left"/>
            </w:pPr>
            <w:r>
              <w:rPr>
                <w:sz w:val="16"/>
              </w:rPr>
              <w:t>Town</w:t>
            </w:r>
          </w:p>
        </w:tc>
        <w:tc>
          <w:tcPr>
            <w:tcW w:type="dxa" w:w="1546"/>
          </w:tcPr>
          <w:p>
            <w:pPr>
              <w:spacing w:after="0"/>
              <w:jc w:val="left"/>
            </w:pPr>
            <w:r>
              <w:rPr>
                <w:sz w:val="16"/>
              </w:rPr>
              <w:t>Expired on 2026-03-16</w:t>
            </w:r>
          </w:p>
        </w:tc>
        <w:tc>
          <w:tcPr>
            <w:tcW w:type="dxa" w:w="1831"/>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2"/>
          </w:tcPr>
          <w:p>
            <w:pPr>
              <w:spacing w:after="0"/>
              <w:jc w:val="right"/>
            </w:pPr>
            <w:r>
              <w:rPr>
                <w:sz w:val="16"/>
              </w:rPr>
              <w:t>-198</w:t>
            </w:r>
          </w:p>
        </w:tc>
        <w:tc>
          <w:tcPr>
            <w:tcW w:type="dxa" w:w="2569"/>
          </w:tcPr>
          <w:p>
            <w:pPr>
              <w:spacing w:after="0"/>
              <w:jc w:val="left"/>
            </w:pPr>
            <w:r>
              <w:rPr>
                <w:sz w:val="16"/>
              </w:rPr>
              <w:t>FEMA tracker shows a plan awaiting revisions</w:t>
            </w:r>
          </w:p>
        </w:tc>
        <w:tc>
          <w:tcPr>
            <w:tcW w:type="dxa" w:w="2373"/>
          </w:tcPr>
          <w:p>
            <w:pPr>
              <w:spacing w:after="0"/>
              <w:jc w:val="left"/>
            </w:pPr>
            <w:r>
              <w:rPr>
                <w:sz w:val="16"/>
              </w:rPr>
              <w:t>this jurisdiction approved 2024-07-17</w:t>
            </w:r>
          </w:p>
        </w:tc>
      </w:tr>
      <w:tr>
        <w:trPr>
          <w:cantSplit/>
        </w:trPr>
        <w:tc>
          <w:tcPr>
            <w:tcW w:type="dxa" w:w="1483"/>
          </w:tcPr>
          <w:p>
            <w:pPr>
              <w:spacing w:after="0"/>
              <w:jc w:val="left"/>
            </w:pPr>
            <w:r>
              <w:rPr>
                <w:sz w:val="16"/>
              </w:rPr>
              <w:t>Fort Payne city</w:t>
            </w:r>
          </w:p>
        </w:tc>
        <w:tc>
          <w:tcPr>
            <w:tcW w:type="dxa" w:w="1394"/>
          </w:tcPr>
          <w:p>
            <w:pPr>
              <w:spacing w:after="0"/>
              <w:jc w:val="left"/>
            </w:pPr>
            <w:r>
              <w:rPr>
                <w:sz w:val="16"/>
              </w:rPr>
              <w:t>City</w:t>
            </w:r>
          </w:p>
        </w:tc>
        <w:tc>
          <w:tcPr>
            <w:tcW w:type="dxa" w:w="1546"/>
          </w:tcPr>
          <w:p>
            <w:pPr>
              <w:spacing w:after="0"/>
              <w:jc w:val="left"/>
            </w:pPr>
            <w:r>
              <w:rPr>
                <w:sz w:val="16"/>
              </w:rPr>
              <w:t>Expired on 2026-03-16</w:t>
            </w:r>
          </w:p>
        </w:tc>
        <w:tc>
          <w:tcPr>
            <w:tcW w:type="dxa" w:w="1831"/>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2"/>
          </w:tcPr>
          <w:p>
            <w:pPr>
              <w:spacing w:after="0"/>
              <w:jc w:val="right"/>
            </w:pPr>
            <w:r>
              <w:rPr>
                <w:sz w:val="16"/>
              </w:rPr>
              <w:t>-198</w:t>
            </w:r>
          </w:p>
        </w:tc>
        <w:tc>
          <w:tcPr>
            <w:tcW w:type="dxa" w:w="2569"/>
          </w:tcPr>
          <w:p>
            <w:pPr>
              <w:spacing w:after="0"/>
              <w:jc w:val="left"/>
            </w:pPr>
            <w:r>
              <w:rPr>
                <w:sz w:val="16"/>
              </w:rPr>
              <w:t>FEMA tracker shows a plan awaiting revisions</w:t>
            </w:r>
          </w:p>
        </w:tc>
        <w:tc>
          <w:tcPr>
            <w:tcW w:type="dxa" w:w="2373"/>
          </w:tcPr>
          <w:p>
            <w:pPr>
              <w:spacing w:after="0"/>
              <w:jc w:val="left"/>
            </w:pPr>
            <w:r>
              <w:rPr>
                <w:sz w:val="16"/>
              </w:rPr>
              <w:t>this jurisdiction approved 2024-08-06</w:t>
            </w:r>
          </w:p>
        </w:tc>
      </w:tr>
      <w:tr>
        <w:trPr>
          <w:cantSplit/>
        </w:trPr>
        <w:tc>
          <w:tcPr>
            <w:tcW w:type="dxa" w:w="1483"/>
          </w:tcPr>
          <w:p>
            <w:pPr>
              <w:spacing w:after="0"/>
              <w:jc w:val="left"/>
            </w:pPr>
            <w:r>
              <w:rPr>
                <w:sz w:val="16"/>
              </w:rPr>
              <w:t>Fyffe town</w:t>
            </w:r>
          </w:p>
        </w:tc>
        <w:tc>
          <w:tcPr>
            <w:tcW w:type="dxa" w:w="1394"/>
          </w:tcPr>
          <w:p>
            <w:pPr>
              <w:spacing w:after="0"/>
              <w:jc w:val="left"/>
            </w:pPr>
            <w:r>
              <w:rPr>
                <w:sz w:val="16"/>
              </w:rPr>
              <w:t>Town</w:t>
            </w:r>
          </w:p>
        </w:tc>
        <w:tc>
          <w:tcPr>
            <w:tcW w:type="dxa" w:w="1546"/>
          </w:tcPr>
          <w:p>
            <w:pPr>
              <w:spacing w:after="0"/>
              <w:jc w:val="left"/>
            </w:pPr>
            <w:r>
              <w:rPr>
                <w:sz w:val="16"/>
              </w:rPr>
              <w:t>Expired on 2026-03-16</w:t>
            </w:r>
          </w:p>
        </w:tc>
        <w:tc>
          <w:tcPr>
            <w:tcW w:type="dxa" w:w="1831"/>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2"/>
          </w:tcPr>
          <w:p>
            <w:pPr>
              <w:spacing w:after="0"/>
              <w:jc w:val="right"/>
            </w:pPr>
            <w:r>
              <w:rPr>
                <w:sz w:val="16"/>
              </w:rPr>
              <w:t>-198</w:t>
            </w:r>
          </w:p>
        </w:tc>
        <w:tc>
          <w:tcPr>
            <w:tcW w:type="dxa" w:w="2569"/>
          </w:tcPr>
          <w:p>
            <w:pPr>
              <w:spacing w:after="0"/>
              <w:jc w:val="left"/>
            </w:pPr>
            <w:r>
              <w:rPr>
                <w:sz w:val="16"/>
              </w:rPr>
              <w:t>FEMA tracker shows a plan awaiting revisions</w:t>
            </w:r>
          </w:p>
        </w:tc>
        <w:tc>
          <w:tcPr>
            <w:tcW w:type="dxa" w:w="2373"/>
          </w:tcPr>
          <w:p>
            <w:pPr>
              <w:spacing w:after="0"/>
              <w:jc w:val="left"/>
            </w:pPr>
            <w:r>
              <w:rPr>
                <w:sz w:val="16"/>
              </w:rPr>
              <w:t>this jurisdiction approved 2024-07-31</w:t>
            </w:r>
          </w:p>
        </w:tc>
      </w:tr>
      <w:tr>
        <w:trPr>
          <w:cantSplit/>
        </w:trPr>
        <w:tc>
          <w:tcPr>
            <w:tcW w:type="dxa" w:w="1483"/>
          </w:tcPr>
          <w:p>
            <w:pPr>
              <w:spacing w:after="0"/>
              <w:jc w:val="left"/>
            </w:pPr>
            <w:r>
              <w:rPr>
                <w:sz w:val="16"/>
              </w:rPr>
              <w:t>Geraldine town</w:t>
            </w:r>
          </w:p>
        </w:tc>
        <w:tc>
          <w:tcPr>
            <w:tcW w:type="dxa" w:w="1394"/>
          </w:tcPr>
          <w:p>
            <w:pPr>
              <w:spacing w:after="0"/>
              <w:jc w:val="left"/>
            </w:pPr>
            <w:r>
              <w:rPr>
                <w:sz w:val="16"/>
              </w:rPr>
              <w:t>Town</w:t>
            </w:r>
          </w:p>
        </w:tc>
        <w:tc>
          <w:tcPr>
            <w:tcW w:type="dxa" w:w="1546"/>
          </w:tcPr>
          <w:p>
            <w:pPr>
              <w:spacing w:after="0"/>
              <w:jc w:val="left"/>
            </w:pPr>
            <w:r>
              <w:rPr>
                <w:sz w:val="16"/>
              </w:rPr>
              <w:t>Expired on 2026-03-16</w:t>
            </w:r>
          </w:p>
        </w:tc>
        <w:tc>
          <w:tcPr>
            <w:tcW w:type="dxa" w:w="1831"/>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2"/>
          </w:tcPr>
          <w:p>
            <w:pPr>
              <w:spacing w:after="0"/>
              <w:jc w:val="right"/>
            </w:pPr>
            <w:r>
              <w:rPr>
                <w:sz w:val="16"/>
              </w:rPr>
              <w:t>-198</w:t>
            </w:r>
          </w:p>
        </w:tc>
        <w:tc>
          <w:tcPr>
            <w:tcW w:type="dxa" w:w="2569"/>
          </w:tcPr>
          <w:p>
            <w:pPr>
              <w:spacing w:after="0"/>
              <w:jc w:val="left"/>
            </w:pPr>
            <w:r>
              <w:rPr>
                <w:sz w:val="16"/>
              </w:rPr>
              <w:t>FEMA tracker shows a plan awaiting revisions</w:t>
            </w:r>
          </w:p>
        </w:tc>
        <w:tc>
          <w:tcPr>
            <w:tcW w:type="dxa" w:w="2373"/>
          </w:tcPr>
          <w:p>
            <w:pPr>
              <w:spacing w:after="0"/>
              <w:jc w:val="left"/>
            </w:pPr>
            <w:r>
              <w:rPr>
                <w:sz w:val="16"/>
              </w:rPr>
              <w:t>this jurisdiction approved 2024-07-17</w:t>
            </w:r>
          </w:p>
        </w:tc>
      </w:tr>
      <w:tr>
        <w:trPr>
          <w:cantSplit/>
        </w:trPr>
        <w:tc>
          <w:tcPr>
            <w:tcW w:type="dxa" w:w="1483"/>
          </w:tcPr>
          <w:p>
            <w:pPr>
              <w:spacing w:after="0"/>
              <w:jc w:val="left"/>
            </w:pPr>
            <w:r>
              <w:rPr>
                <w:sz w:val="16"/>
              </w:rPr>
              <w:t>Hammondville town</w:t>
            </w:r>
          </w:p>
        </w:tc>
        <w:tc>
          <w:tcPr>
            <w:tcW w:type="dxa" w:w="1394"/>
          </w:tcPr>
          <w:p>
            <w:pPr>
              <w:spacing w:after="0"/>
              <w:jc w:val="left"/>
            </w:pPr>
            <w:r>
              <w:rPr>
                <w:sz w:val="16"/>
              </w:rPr>
              <w:t>Town</w:t>
            </w:r>
          </w:p>
        </w:tc>
        <w:tc>
          <w:tcPr>
            <w:tcW w:type="dxa" w:w="1546"/>
          </w:tcPr>
          <w:p>
            <w:pPr>
              <w:spacing w:after="0"/>
              <w:jc w:val="left"/>
            </w:pPr>
            <w:r>
              <w:rPr>
                <w:sz w:val="16"/>
              </w:rPr>
              <w:t>Expired on 2026-03-16</w:t>
            </w:r>
          </w:p>
        </w:tc>
        <w:tc>
          <w:tcPr>
            <w:tcW w:type="dxa" w:w="1831"/>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2"/>
          </w:tcPr>
          <w:p>
            <w:pPr>
              <w:spacing w:after="0"/>
              <w:jc w:val="right"/>
            </w:pPr>
            <w:r>
              <w:rPr>
                <w:sz w:val="16"/>
              </w:rPr>
              <w:t>-198</w:t>
            </w:r>
          </w:p>
        </w:tc>
        <w:tc>
          <w:tcPr>
            <w:tcW w:type="dxa" w:w="2569"/>
          </w:tcPr>
          <w:p>
            <w:pPr>
              <w:spacing w:after="0"/>
              <w:jc w:val="left"/>
            </w:pPr>
            <w:r>
              <w:rPr>
                <w:sz w:val="16"/>
              </w:rPr>
              <w:t>FEMA tracker shows a plan awaiting revisions</w:t>
            </w:r>
          </w:p>
        </w:tc>
        <w:tc>
          <w:tcPr>
            <w:tcW w:type="dxa" w:w="2373"/>
          </w:tcPr>
          <w:p>
            <w:pPr>
              <w:spacing w:after="0"/>
              <w:jc w:val="left"/>
            </w:pPr>
            <w:r>
              <w:rPr>
                <w:sz w:val="16"/>
              </w:rPr>
              <w:t>this jurisdiction approved 2024-09-12</w:t>
            </w:r>
          </w:p>
        </w:tc>
      </w:tr>
      <w:tr>
        <w:trPr>
          <w:cantSplit/>
        </w:trPr>
        <w:tc>
          <w:tcPr>
            <w:tcW w:type="dxa" w:w="1483"/>
          </w:tcPr>
          <w:p>
            <w:pPr>
              <w:spacing w:after="0"/>
              <w:jc w:val="left"/>
            </w:pPr>
            <w:r>
              <w:rPr>
                <w:sz w:val="16"/>
              </w:rPr>
              <w:t>Henagar city</w:t>
            </w:r>
          </w:p>
        </w:tc>
        <w:tc>
          <w:tcPr>
            <w:tcW w:type="dxa" w:w="1394"/>
          </w:tcPr>
          <w:p>
            <w:pPr>
              <w:spacing w:after="0"/>
              <w:jc w:val="left"/>
            </w:pPr>
            <w:r>
              <w:rPr>
                <w:sz w:val="16"/>
              </w:rPr>
              <w:t>City</w:t>
            </w:r>
          </w:p>
        </w:tc>
        <w:tc>
          <w:tcPr>
            <w:tcW w:type="dxa" w:w="1546"/>
          </w:tcPr>
          <w:p>
            <w:pPr>
              <w:spacing w:after="0"/>
              <w:jc w:val="left"/>
            </w:pPr>
            <w:r>
              <w:rPr>
                <w:sz w:val="16"/>
              </w:rPr>
              <w:t>Expired on 2026-03-16</w:t>
            </w:r>
          </w:p>
        </w:tc>
        <w:tc>
          <w:tcPr>
            <w:tcW w:type="dxa" w:w="1831"/>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2"/>
          </w:tcPr>
          <w:p>
            <w:pPr>
              <w:spacing w:after="0"/>
              <w:jc w:val="right"/>
            </w:pPr>
            <w:r>
              <w:rPr>
                <w:sz w:val="16"/>
              </w:rPr>
              <w:t>-198</w:t>
            </w:r>
          </w:p>
        </w:tc>
        <w:tc>
          <w:tcPr>
            <w:tcW w:type="dxa" w:w="2569"/>
          </w:tcPr>
          <w:p>
            <w:pPr>
              <w:spacing w:after="0"/>
              <w:jc w:val="left"/>
            </w:pPr>
            <w:r>
              <w:rPr>
                <w:sz w:val="16"/>
              </w:rPr>
              <w:t>FEMA tracker shows a plan awaiting revisions</w:t>
            </w:r>
          </w:p>
        </w:tc>
        <w:tc>
          <w:tcPr>
            <w:tcW w:type="dxa" w:w="2373"/>
          </w:tcPr>
          <w:p>
            <w:pPr>
              <w:spacing w:after="0"/>
              <w:jc w:val="left"/>
            </w:pPr>
            <w:r>
              <w:rPr>
                <w:sz w:val="16"/>
              </w:rPr>
              <w:t>this jurisdiction approved 2023-05-30</w:t>
            </w:r>
          </w:p>
        </w:tc>
      </w:tr>
      <w:tr>
        <w:trPr>
          <w:cantSplit/>
        </w:trPr>
        <w:tc>
          <w:tcPr>
            <w:tcW w:type="dxa" w:w="1483"/>
          </w:tcPr>
          <w:p>
            <w:pPr>
              <w:spacing w:after="0"/>
              <w:jc w:val="left"/>
            </w:pPr>
            <w:r>
              <w:rPr>
                <w:sz w:val="16"/>
              </w:rPr>
              <w:t>Ider town</w:t>
            </w:r>
          </w:p>
        </w:tc>
        <w:tc>
          <w:tcPr>
            <w:tcW w:type="dxa" w:w="1394"/>
          </w:tcPr>
          <w:p>
            <w:pPr>
              <w:spacing w:after="0"/>
              <w:jc w:val="left"/>
            </w:pPr>
            <w:r>
              <w:rPr>
                <w:sz w:val="16"/>
              </w:rPr>
              <w:t>Town</w:t>
            </w:r>
          </w:p>
        </w:tc>
        <w:tc>
          <w:tcPr>
            <w:tcW w:type="dxa" w:w="1546"/>
          </w:tcPr>
          <w:p>
            <w:pPr>
              <w:spacing w:after="0"/>
              <w:jc w:val="left"/>
            </w:pPr>
            <w:r>
              <w:rPr>
                <w:sz w:val="16"/>
              </w:rPr>
              <w:t>Expired on 2026-03-16</w:t>
            </w:r>
          </w:p>
        </w:tc>
        <w:tc>
          <w:tcPr>
            <w:tcW w:type="dxa" w:w="1831"/>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2"/>
          </w:tcPr>
          <w:p>
            <w:pPr>
              <w:spacing w:after="0"/>
              <w:jc w:val="right"/>
            </w:pPr>
            <w:r>
              <w:rPr>
                <w:sz w:val="16"/>
              </w:rPr>
              <w:t>-198</w:t>
            </w:r>
          </w:p>
        </w:tc>
        <w:tc>
          <w:tcPr>
            <w:tcW w:type="dxa" w:w="2569"/>
          </w:tcPr>
          <w:p>
            <w:pPr>
              <w:spacing w:after="0"/>
              <w:jc w:val="left"/>
            </w:pPr>
            <w:r>
              <w:rPr>
                <w:sz w:val="16"/>
              </w:rPr>
              <w:t>FEMA tracker shows a plan awaiting revisions</w:t>
            </w:r>
          </w:p>
        </w:tc>
        <w:tc>
          <w:tcPr>
            <w:tcW w:type="dxa" w:w="2373"/>
          </w:tcPr>
          <w:p>
            <w:pPr>
              <w:spacing w:after="0"/>
              <w:jc w:val="left"/>
            </w:pPr>
            <w:r>
              <w:rPr>
                <w:sz w:val="16"/>
              </w:rPr>
              <w:t>this jurisdiction approved 2023-02-22</w:t>
            </w:r>
          </w:p>
        </w:tc>
      </w:tr>
      <w:tr>
        <w:trPr>
          <w:cantSplit/>
        </w:trPr>
        <w:tc>
          <w:tcPr>
            <w:tcW w:type="dxa" w:w="1483"/>
          </w:tcPr>
          <w:p>
            <w:pPr>
              <w:spacing w:after="0"/>
              <w:jc w:val="left"/>
            </w:pPr>
            <w:r>
              <w:rPr>
                <w:sz w:val="16"/>
              </w:rPr>
              <w:t>Lakeview town</w:t>
            </w:r>
          </w:p>
        </w:tc>
        <w:tc>
          <w:tcPr>
            <w:tcW w:type="dxa" w:w="1394"/>
          </w:tcPr>
          <w:p>
            <w:pPr>
              <w:spacing w:after="0"/>
              <w:jc w:val="left"/>
            </w:pPr>
            <w:r>
              <w:rPr>
                <w:sz w:val="16"/>
              </w:rPr>
              <w:t>Town</w:t>
            </w:r>
          </w:p>
        </w:tc>
        <w:tc>
          <w:tcPr>
            <w:tcW w:type="dxa" w:w="1546"/>
          </w:tcPr>
          <w:p>
            <w:pPr>
              <w:spacing w:after="0"/>
              <w:jc w:val="left"/>
            </w:pPr>
            <w:r>
              <w:rPr>
                <w:sz w:val="16"/>
              </w:rPr>
              <w:t>Expired on 2026-03-16</w:t>
            </w:r>
          </w:p>
        </w:tc>
        <w:tc>
          <w:tcPr>
            <w:tcW w:type="dxa" w:w="1831"/>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2"/>
          </w:tcPr>
          <w:p>
            <w:pPr>
              <w:spacing w:after="0"/>
              <w:jc w:val="right"/>
            </w:pPr>
            <w:r>
              <w:rPr>
                <w:sz w:val="16"/>
              </w:rPr>
              <w:t>-198</w:t>
            </w:r>
          </w:p>
        </w:tc>
        <w:tc>
          <w:tcPr>
            <w:tcW w:type="dxa" w:w="2569"/>
          </w:tcPr>
          <w:p>
            <w:pPr>
              <w:spacing w:after="0"/>
              <w:jc w:val="left"/>
            </w:pPr>
            <w:r>
              <w:rPr>
                <w:sz w:val="16"/>
              </w:rPr>
              <w:t>FEMA tracker shows a plan awaiting revisions</w:t>
            </w:r>
          </w:p>
        </w:tc>
        <w:tc>
          <w:tcPr>
            <w:tcW w:type="dxa" w:w="2373"/>
          </w:tcPr>
          <w:p>
            <w:pPr>
              <w:spacing w:after="0"/>
              <w:jc w:val="left"/>
            </w:pPr>
          </w:p>
        </w:tc>
      </w:tr>
      <w:tr>
        <w:trPr>
          <w:cantSplit/>
        </w:trPr>
        <w:tc>
          <w:tcPr>
            <w:tcW w:type="dxa" w:w="1483"/>
          </w:tcPr>
          <w:p>
            <w:pPr>
              <w:spacing w:after="0"/>
              <w:jc w:val="left"/>
            </w:pPr>
            <w:r>
              <w:rPr>
                <w:sz w:val="16"/>
              </w:rPr>
              <w:t>Mentone town</w:t>
            </w:r>
          </w:p>
        </w:tc>
        <w:tc>
          <w:tcPr>
            <w:tcW w:type="dxa" w:w="1394"/>
          </w:tcPr>
          <w:p>
            <w:pPr>
              <w:spacing w:after="0"/>
              <w:jc w:val="left"/>
            </w:pPr>
            <w:r>
              <w:rPr>
                <w:sz w:val="16"/>
              </w:rPr>
              <w:t>Town</w:t>
            </w:r>
          </w:p>
        </w:tc>
        <w:tc>
          <w:tcPr>
            <w:tcW w:type="dxa" w:w="1546"/>
          </w:tcPr>
          <w:p>
            <w:pPr>
              <w:spacing w:after="0"/>
              <w:jc w:val="left"/>
            </w:pPr>
            <w:r>
              <w:rPr>
                <w:sz w:val="16"/>
              </w:rPr>
              <w:t>Expired on 2026-03-16</w:t>
            </w:r>
          </w:p>
        </w:tc>
        <w:tc>
          <w:tcPr>
            <w:tcW w:type="dxa" w:w="1831"/>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2"/>
          </w:tcPr>
          <w:p>
            <w:pPr>
              <w:spacing w:after="0"/>
              <w:jc w:val="right"/>
            </w:pPr>
            <w:r>
              <w:rPr>
                <w:sz w:val="16"/>
              </w:rPr>
              <w:t>-198</w:t>
            </w:r>
          </w:p>
        </w:tc>
        <w:tc>
          <w:tcPr>
            <w:tcW w:type="dxa" w:w="2569"/>
          </w:tcPr>
          <w:p>
            <w:pPr>
              <w:spacing w:after="0"/>
              <w:jc w:val="left"/>
            </w:pPr>
            <w:r>
              <w:rPr>
                <w:sz w:val="16"/>
              </w:rPr>
              <w:t>FEMA tracker shows a plan awaiting revisions</w:t>
            </w:r>
          </w:p>
        </w:tc>
        <w:tc>
          <w:tcPr>
            <w:tcW w:type="dxa" w:w="2373"/>
          </w:tcPr>
          <w:p>
            <w:pPr>
              <w:spacing w:after="0"/>
              <w:jc w:val="left"/>
            </w:pPr>
            <w:r>
              <w:rPr>
                <w:sz w:val="16"/>
              </w:rPr>
              <w:t>this jurisdiction approved 2023-03-17</w:t>
            </w:r>
          </w:p>
        </w:tc>
      </w:tr>
      <w:tr>
        <w:trPr>
          <w:cantSplit/>
        </w:trPr>
        <w:tc>
          <w:tcPr>
            <w:tcW w:type="dxa" w:w="1483"/>
          </w:tcPr>
          <w:p>
            <w:pPr>
              <w:spacing w:after="0"/>
              <w:jc w:val="left"/>
            </w:pPr>
            <w:r>
              <w:rPr>
                <w:sz w:val="16"/>
              </w:rPr>
              <w:t>Pine Ridge town</w:t>
            </w:r>
          </w:p>
        </w:tc>
        <w:tc>
          <w:tcPr>
            <w:tcW w:type="dxa" w:w="1394"/>
          </w:tcPr>
          <w:p>
            <w:pPr>
              <w:spacing w:after="0"/>
              <w:jc w:val="left"/>
            </w:pPr>
            <w:r>
              <w:rPr>
                <w:sz w:val="16"/>
              </w:rPr>
              <w:t>Town</w:t>
            </w:r>
          </w:p>
        </w:tc>
        <w:tc>
          <w:tcPr>
            <w:tcW w:type="dxa" w:w="1546"/>
          </w:tcPr>
          <w:p>
            <w:pPr>
              <w:spacing w:after="0"/>
              <w:jc w:val="left"/>
            </w:pPr>
            <w:r>
              <w:rPr>
                <w:sz w:val="16"/>
              </w:rPr>
              <w:t>Expired on 2026-03-16</w:t>
            </w:r>
          </w:p>
        </w:tc>
        <w:tc>
          <w:tcPr>
            <w:tcW w:type="dxa" w:w="1831"/>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2"/>
          </w:tcPr>
          <w:p>
            <w:pPr>
              <w:spacing w:after="0"/>
              <w:jc w:val="right"/>
            </w:pPr>
            <w:r>
              <w:rPr>
                <w:sz w:val="16"/>
              </w:rPr>
              <w:t>-198</w:t>
            </w:r>
          </w:p>
        </w:tc>
        <w:tc>
          <w:tcPr>
            <w:tcW w:type="dxa" w:w="2569"/>
          </w:tcPr>
          <w:p>
            <w:pPr>
              <w:spacing w:after="0"/>
              <w:jc w:val="left"/>
            </w:pPr>
            <w:r>
              <w:rPr>
                <w:sz w:val="16"/>
              </w:rPr>
              <w:t>FEMA tracker shows a plan awaiting revisions</w:t>
            </w:r>
          </w:p>
        </w:tc>
        <w:tc>
          <w:tcPr>
            <w:tcW w:type="dxa" w:w="2373"/>
          </w:tcPr>
          <w:p>
            <w:pPr>
              <w:spacing w:after="0"/>
              <w:jc w:val="left"/>
            </w:pPr>
            <w:r>
              <w:rPr>
                <w:sz w:val="16"/>
              </w:rPr>
              <w:t>this jurisdiction approved 2023-07-26</w:t>
            </w:r>
          </w:p>
        </w:tc>
      </w:tr>
      <w:tr>
        <w:trPr>
          <w:cantSplit/>
        </w:trPr>
        <w:tc>
          <w:tcPr>
            <w:tcW w:type="dxa" w:w="1483"/>
          </w:tcPr>
          <w:p>
            <w:pPr>
              <w:spacing w:after="0"/>
              <w:jc w:val="left"/>
            </w:pPr>
            <w:r>
              <w:rPr>
                <w:sz w:val="16"/>
              </w:rPr>
              <w:t>Powell town</w:t>
            </w:r>
          </w:p>
        </w:tc>
        <w:tc>
          <w:tcPr>
            <w:tcW w:type="dxa" w:w="1394"/>
          </w:tcPr>
          <w:p>
            <w:pPr>
              <w:spacing w:after="0"/>
              <w:jc w:val="left"/>
            </w:pPr>
            <w:r>
              <w:rPr>
                <w:sz w:val="16"/>
              </w:rPr>
              <w:t>Town</w:t>
            </w:r>
          </w:p>
        </w:tc>
        <w:tc>
          <w:tcPr>
            <w:tcW w:type="dxa" w:w="1546"/>
          </w:tcPr>
          <w:p>
            <w:pPr>
              <w:spacing w:after="0"/>
              <w:jc w:val="left"/>
            </w:pPr>
            <w:r>
              <w:rPr>
                <w:sz w:val="16"/>
              </w:rPr>
              <w:t>Expired on 2026-03-16</w:t>
            </w:r>
          </w:p>
        </w:tc>
        <w:tc>
          <w:tcPr>
            <w:tcW w:type="dxa" w:w="1831"/>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2"/>
          </w:tcPr>
          <w:p>
            <w:pPr>
              <w:spacing w:after="0"/>
              <w:jc w:val="right"/>
            </w:pPr>
            <w:r>
              <w:rPr>
                <w:sz w:val="16"/>
              </w:rPr>
              <w:t>-198</w:t>
            </w:r>
          </w:p>
        </w:tc>
        <w:tc>
          <w:tcPr>
            <w:tcW w:type="dxa" w:w="2569"/>
          </w:tcPr>
          <w:p>
            <w:pPr>
              <w:spacing w:after="0"/>
              <w:jc w:val="left"/>
            </w:pPr>
            <w:r>
              <w:rPr>
                <w:sz w:val="16"/>
              </w:rPr>
              <w:t>FEMA tracker shows a plan awaiting revisions</w:t>
            </w:r>
          </w:p>
        </w:tc>
        <w:tc>
          <w:tcPr>
            <w:tcW w:type="dxa" w:w="2373"/>
          </w:tcPr>
          <w:p>
            <w:pPr>
              <w:spacing w:after="0"/>
              <w:jc w:val="left"/>
            </w:pPr>
            <w:r>
              <w:rPr>
                <w:sz w:val="16"/>
              </w:rPr>
              <w:t>this jurisdiction approved 2024-07-17</w:t>
            </w:r>
          </w:p>
        </w:tc>
      </w:tr>
      <w:tr>
        <w:trPr>
          <w:cantSplit/>
        </w:trPr>
        <w:tc>
          <w:tcPr>
            <w:tcW w:type="dxa" w:w="1483"/>
          </w:tcPr>
          <w:p>
            <w:pPr>
              <w:spacing w:after="0"/>
              <w:jc w:val="left"/>
            </w:pPr>
            <w:r>
              <w:rPr>
                <w:sz w:val="16"/>
              </w:rPr>
              <w:t>Rainsville city</w:t>
            </w:r>
          </w:p>
        </w:tc>
        <w:tc>
          <w:tcPr>
            <w:tcW w:type="dxa" w:w="1394"/>
          </w:tcPr>
          <w:p>
            <w:pPr>
              <w:spacing w:after="0"/>
              <w:jc w:val="left"/>
            </w:pPr>
            <w:r>
              <w:rPr>
                <w:sz w:val="16"/>
              </w:rPr>
              <w:t>City</w:t>
            </w:r>
          </w:p>
        </w:tc>
        <w:tc>
          <w:tcPr>
            <w:tcW w:type="dxa" w:w="1546"/>
          </w:tcPr>
          <w:p>
            <w:pPr>
              <w:spacing w:after="0"/>
              <w:jc w:val="left"/>
            </w:pPr>
            <w:r>
              <w:rPr>
                <w:sz w:val="16"/>
              </w:rPr>
              <w:t>Expired on 2026-03-16</w:t>
            </w:r>
          </w:p>
        </w:tc>
        <w:tc>
          <w:tcPr>
            <w:tcW w:type="dxa" w:w="1831"/>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2"/>
          </w:tcPr>
          <w:p>
            <w:pPr>
              <w:spacing w:after="0"/>
              <w:jc w:val="right"/>
            </w:pPr>
            <w:r>
              <w:rPr>
                <w:sz w:val="16"/>
              </w:rPr>
              <w:t>-198</w:t>
            </w:r>
          </w:p>
        </w:tc>
        <w:tc>
          <w:tcPr>
            <w:tcW w:type="dxa" w:w="2569"/>
          </w:tcPr>
          <w:p>
            <w:pPr>
              <w:spacing w:after="0"/>
              <w:jc w:val="left"/>
            </w:pPr>
            <w:r>
              <w:rPr>
                <w:sz w:val="16"/>
              </w:rPr>
              <w:t>FEMA tracker shows a plan awaiting revisions</w:t>
            </w:r>
          </w:p>
        </w:tc>
        <w:tc>
          <w:tcPr>
            <w:tcW w:type="dxa" w:w="2373"/>
          </w:tcPr>
          <w:p>
            <w:pPr>
              <w:spacing w:after="0"/>
              <w:jc w:val="left"/>
            </w:pPr>
            <w:r>
              <w:rPr>
                <w:sz w:val="16"/>
              </w:rPr>
              <w:t>this jurisdiction approved 2023-07-26</w:t>
            </w:r>
          </w:p>
        </w:tc>
      </w:tr>
      <w:tr>
        <w:trPr>
          <w:cantSplit/>
        </w:trPr>
        <w:tc>
          <w:tcPr>
            <w:tcW w:type="dxa" w:w="1483"/>
          </w:tcPr>
          <w:p>
            <w:pPr>
              <w:spacing w:after="0"/>
              <w:jc w:val="left"/>
            </w:pPr>
            <w:r>
              <w:rPr>
                <w:sz w:val="16"/>
              </w:rPr>
              <w:t>Shiloh town</w:t>
            </w:r>
          </w:p>
        </w:tc>
        <w:tc>
          <w:tcPr>
            <w:tcW w:type="dxa" w:w="1394"/>
          </w:tcPr>
          <w:p>
            <w:pPr>
              <w:spacing w:after="0"/>
              <w:jc w:val="left"/>
            </w:pPr>
            <w:r>
              <w:rPr>
                <w:sz w:val="16"/>
              </w:rPr>
              <w:t>Town</w:t>
            </w:r>
          </w:p>
        </w:tc>
        <w:tc>
          <w:tcPr>
            <w:tcW w:type="dxa" w:w="1546"/>
          </w:tcPr>
          <w:p>
            <w:pPr>
              <w:spacing w:after="0"/>
              <w:jc w:val="left"/>
            </w:pPr>
            <w:r>
              <w:rPr>
                <w:sz w:val="16"/>
              </w:rPr>
              <w:t>Expired on 2026-03-16</w:t>
            </w:r>
          </w:p>
        </w:tc>
        <w:tc>
          <w:tcPr>
            <w:tcW w:type="dxa" w:w="1831"/>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2"/>
          </w:tcPr>
          <w:p>
            <w:pPr>
              <w:spacing w:after="0"/>
              <w:jc w:val="right"/>
            </w:pPr>
            <w:r>
              <w:rPr>
                <w:sz w:val="16"/>
              </w:rPr>
              <w:t>-198</w:t>
            </w:r>
          </w:p>
        </w:tc>
        <w:tc>
          <w:tcPr>
            <w:tcW w:type="dxa" w:w="2569"/>
          </w:tcPr>
          <w:p>
            <w:pPr>
              <w:spacing w:after="0"/>
              <w:jc w:val="left"/>
            </w:pPr>
            <w:r>
              <w:rPr>
                <w:sz w:val="16"/>
              </w:rPr>
              <w:t>FEMA tracker shows a plan awaiting revisions</w:t>
            </w:r>
          </w:p>
        </w:tc>
        <w:tc>
          <w:tcPr>
            <w:tcW w:type="dxa" w:w="2373"/>
          </w:tcPr>
          <w:p>
            <w:pPr>
              <w:spacing w:after="0"/>
              <w:jc w:val="left"/>
            </w:pPr>
            <w:r>
              <w:rPr>
                <w:sz w:val="16"/>
              </w:rPr>
              <w:t>this jurisdiction approved 2025-04-10</w:t>
            </w:r>
          </w:p>
        </w:tc>
      </w:tr>
      <w:tr>
        <w:trPr>
          <w:cantSplit/>
        </w:trPr>
        <w:tc>
          <w:tcPr>
            <w:tcW w:type="dxa" w:w="1483"/>
          </w:tcPr>
          <w:p>
            <w:pPr>
              <w:spacing w:after="0"/>
              <w:jc w:val="left"/>
            </w:pPr>
            <w:r>
              <w:rPr>
                <w:sz w:val="16"/>
              </w:rPr>
              <w:t>Sylvania town</w:t>
            </w:r>
          </w:p>
        </w:tc>
        <w:tc>
          <w:tcPr>
            <w:tcW w:type="dxa" w:w="1394"/>
          </w:tcPr>
          <w:p>
            <w:pPr>
              <w:spacing w:after="0"/>
              <w:jc w:val="left"/>
            </w:pPr>
            <w:r>
              <w:rPr>
                <w:sz w:val="16"/>
              </w:rPr>
              <w:t>Town</w:t>
            </w:r>
          </w:p>
        </w:tc>
        <w:tc>
          <w:tcPr>
            <w:tcW w:type="dxa" w:w="1546"/>
          </w:tcPr>
          <w:p>
            <w:pPr>
              <w:spacing w:after="0"/>
              <w:jc w:val="left"/>
            </w:pPr>
            <w:r>
              <w:rPr>
                <w:sz w:val="16"/>
              </w:rPr>
              <w:t>Expired on 2026-03-16</w:t>
            </w:r>
          </w:p>
        </w:tc>
        <w:tc>
          <w:tcPr>
            <w:tcW w:type="dxa" w:w="1831"/>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2"/>
          </w:tcPr>
          <w:p>
            <w:pPr>
              <w:spacing w:after="0"/>
              <w:jc w:val="right"/>
            </w:pPr>
            <w:r>
              <w:rPr>
                <w:sz w:val="16"/>
              </w:rPr>
              <w:t>-198</w:t>
            </w:r>
          </w:p>
        </w:tc>
        <w:tc>
          <w:tcPr>
            <w:tcW w:type="dxa" w:w="2569"/>
          </w:tcPr>
          <w:p>
            <w:pPr>
              <w:spacing w:after="0"/>
              <w:jc w:val="left"/>
            </w:pPr>
            <w:r>
              <w:rPr>
                <w:sz w:val="16"/>
              </w:rPr>
              <w:t>FEMA tracker shows a plan awaiting revisions</w:t>
            </w:r>
          </w:p>
        </w:tc>
        <w:tc>
          <w:tcPr>
            <w:tcW w:type="dxa" w:w="2373"/>
          </w:tcPr>
          <w:p>
            <w:pPr>
              <w:spacing w:after="0"/>
              <w:jc w:val="left"/>
            </w:pPr>
            <w:r>
              <w:rPr>
                <w:sz w:val="16"/>
              </w:rPr>
              <w:t>this jurisdiction approved 2023-05-30</w:t>
            </w:r>
          </w:p>
        </w:tc>
      </w:tr>
      <w:tr>
        <w:trPr>
          <w:cantSplit/>
        </w:trPr>
        <w:tc>
          <w:tcPr>
            <w:tcW w:type="dxa" w:w="1483"/>
          </w:tcPr>
          <w:p>
            <w:pPr>
              <w:spacing w:after="0"/>
              <w:jc w:val="left"/>
            </w:pPr>
            <w:r>
              <w:rPr>
                <w:sz w:val="16"/>
              </w:rPr>
              <w:t>Valley Head town</w:t>
            </w:r>
          </w:p>
        </w:tc>
        <w:tc>
          <w:tcPr>
            <w:tcW w:type="dxa" w:w="1394"/>
          </w:tcPr>
          <w:p>
            <w:pPr>
              <w:spacing w:after="0"/>
              <w:jc w:val="left"/>
            </w:pPr>
            <w:r>
              <w:rPr>
                <w:sz w:val="16"/>
              </w:rPr>
              <w:t>Town</w:t>
            </w:r>
          </w:p>
        </w:tc>
        <w:tc>
          <w:tcPr>
            <w:tcW w:type="dxa" w:w="1546"/>
          </w:tcPr>
          <w:p>
            <w:pPr>
              <w:spacing w:after="0"/>
              <w:jc w:val="left"/>
            </w:pPr>
            <w:r>
              <w:rPr>
                <w:sz w:val="16"/>
              </w:rPr>
              <w:t>Expired on 2026-03-16</w:t>
            </w:r>
          </w:p>
        </w:tc>
        <w:tc>
          <w:tcPr>
            <w:tcW w:type="dxa" w:w="1831"/>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2"/>
          </w:tcPr>
          <w:p>
            <w:pPr>
              <w:spacing w:after="0"/>
              <w:jc w:val="right"/>
            </w:pPr>
            <w:r>
              <w:rPr>
                <w:sz w:val="16"/>
              </w:rPr>
              <w:t>-198</w:t>
            </w:r>
          </w:p>
        </w:tc>
        <w:tc>
          <w:tcPr>
            <w:tcW w:type="dxa" w:w="2569"/>
          </w:tcPr>
          <w:p>
            <w:pPr>
              <w:spacing w:after="0"/>
              <w:jc w:val="left"/>
            </w:pPr>
            <w:r>
              <w:rPr>
                <w:sz w:val="16"/>
              </w:rPr>
              <w:t>FEMA tracker shows a plan awaiting revisions</w:t>
            </w:r>
          </w:p>
        </w:tc>
        <w:tc>
          <w:tcPr>
            <w:tcW w:type="dxa" w:w="2373"/>
          </w:tcPr>
          <w:p>
            <w:pPr>
              <w:spacing w:after="0"/>
              <w:jc w:val="left"/>
            </w:pPr>
            <w:r>
              <w:rPr>
                <w:sz w:val="16"/>
              </w:rPr>
              <w:t>this jurisdiction approved 2024-07-17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108184 lists 31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31"/>
        <w:gridCol w:w="1431"/>
        <w:gridCol w:w="1126"/>
        <w:gridCol w:w="1126"/>
        <w:gridCol w:w="1544"/>
        <w:gridCol w:w="1170"/>
        <w:gridCol w:w="1649"/>
        <w:gridCol w:w="2909"/>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1"/>
            <w:shd w:val="clear" w:color="auto" w:fill="E8E8E8"/>
          </w:tcPr>
          <w:p>
            <w:pPr>
              <w:spacing w:after="0"/>
              <w:jc w:val="left"/>
            </w:pPr>
            <w:r>
              <w:rPr>
                <w:b/>
                <w:sz w:val="16"/>
              </w:rPr>
              <w:t>NRI risk rating</w:t>
            </w:r>
          </w:p>
        </w:tc>
        <w:tc>
          <w:tcPr>
            <w:tcW w:type="dxa" w:w="143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09"/>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$14,247,951</w:t>
            </w:r>
          </w:p>
        </w:tc>
        <w:tc>
          <w:tcPr>
            <w:tcW w:type="dxa" w:w="1126"/>
          </w:tcPr>
          <w:p>
            <w:pPr>
              <w:spacing w:after="0"/>
              <w:jc w:val="right"/>
            </w:pPr>
            <w:r>
              <w:rPr>
                <w:sz w:val="16"/>
              </w:rPr>
              <w:t>$30,574</w:t>
            </w:r>
          </w:p>
        </w:tc>
        <w:tc>
          <w:tcPr>
            <w:tcW w:type="dxa" w:w="1544"/>
          </w:tcPr>
          <w:p>
            <w:pPr>
              <w:spacing w:after="0"/>
              <w:jc w:val="right"/>
            </w:pPr>
            <w:r>
              <w:rPr>
                <w:sz w:val="16"/>
              </w:rPr>
              <w:t>$1,457,918</w:t>
            </w:r>
          </w:p>
        </w:tc>
        <w:tc>
          <w:tcPr>
            <w:tcW w:type="dxa" w:w="1170"/>
          </w:tcPr>
          <w:p>
            <w:pPr>
              <w:spacing w:after="0"/>
              <w:jc w:val="right"/>
            </w:pPr>
            <w:r>
              <w:rPr>
                <w:sz w:val="16"/>
              </w:rPr>
              <w:t>$15,736,443</w:t>
            </w:r>
          </w:p>
        </w:tc>
        <w:tc>
          <w:tcPr>
            <w:tcW w:type="dxa" w:w="1649"/>
          </w:tcPr>
          <w:p>
            <w:pPr>
              <w:spacing w:after="0"/>
              <w:jc w:val="right"/>
            </w:pPr>
            <w:r>
              <w:rPr>
                <w:sz w:val="16"/>
              </w:rPr>
              <w:t>85</w:t>
            </w:r>
          </w:p>
        </w:tc>
        <w:tc>
          <w:tcPr>
            <w:tcW w:type="dxa" w:w="2909"/>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Tornado</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$949,856</w:t>
            </w:r>
          </w:p>
        </w:tc>
        <w:tc>
          <w:tcPr>
            <w:tcW w:type="dxa" w:w="1126"/>
          </w:tcPr>
          <w:p>
            <w:pPr>
              <w:spacing w:after="0"/>
              <w:jc w:val="right"/>
            </w:pPr>
            <w:r>
              <w:rPr>
                <w:sz w:val="16"/>
              </w:rPr>
              <w:t>$41,530</w:t>
            </w:r>
          </w:p>
        </w:tc>
        <w:tc>
          <w:tcPr>
            <w:tcW w:type="dxa" w:w="1544"/>
          </w:tcPr>
          <w:p>
            <w:pPr>
              <w:spacing w:after="0"/>
              <w:jc w:val="right"/>
            </w:pPr>
            <w:r>
              <w:rPr>
                <w:sz w:val="16"/>
              </w:rPr>
              <w:t>$3,718,134</w:t>
            </w:r>
          </w:p>
        </w:tc>
        <w:tc>
          <w:tcPr>
            <w:tcW w:type="dxa" w:w="1170"/>
          </w:tcPr>
          <w:p>
            <w:pPr>
              <w:spacing w:after="0"/>
              <w:jc w:val="right"/>
            </w:pPr>
            <w:r>
              <w:rPr>
                <w:sz w:val="16"/>
              </w:rPr>
              <w:t>$4,709,520</w:t>
            </w:r>
          </w:p>
        </w:tc>
        <w:tc>
          <w:tcPr>
            <w:tcW w:type="dxa" w:w="1649"/>
          </w:tcPr>
          <w:p>
            <w:pPr>
              <w:spacing w:after="0"/>
              <w:jc w:val="right"/>
            </w:pPr>
            <w:r>
              <w:rPr>
                <w:sz w:val="16"/>
              </w:rPr>
              <w:t>54</w:t>
            </w:r>
          </w:p>
        </w:tc>
        <w:tc>
          <w:tcPr>
            <w:tcW w:type="dxa" w:w="2909"/>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Cold Wave</w:t>
            </w:r>
          </w:p>
        </w:tc>
        <w:tc>
          <w:tcPr>
            <w:tcW w:type="dxa" w:w="1431"/>
          </w:tcPr>
          <w:p>
            <w:pPr>
              <w:spacing w:after="0"/>
              <w:jc w:val="left"/>
            </w:pPr>
            <w:r>
              <w:rPr>
                <w:sz w:val="16"/>
              </w:rPr>
              <w:t>Relatively Moderate</w:t>
            </w:r>
          </w:p>
        </w:tc>
        <w:tc>
          <w:tcPr>
            <w:tcW w:type="dxa" w:w="1431"/>
          </w:tcPr>
          <w:p>
            <w:pPr>
              <w:spacing w:after="0"/>
              <w:jc w:val="left"/>
            </w:pPr>
            <w:r>
              <w:rPr>
                <w:sz w:val="16"/>
              </w:rPr>
              <w:t>Relatively High</w:t>
            </w:r>
          </w:p>
        </w:tc>
        <w:tc>
          <w:tcPr>
            <w:tcW w:type="dxa" w:w="1126"/>
          </w:tcPr>
          <w:p>
            <w:pPr>
              <w:spacing w:after="0"/>
              <w:jc w:val="right"/>
            </w:pPr>
            <w:r>
              <w:rPr>
                <w:sz w:val="16"/>
              </w:rPr>
              <w:t>$14,300</w:t>
            </w:r>
          </w:p>
        </w:tc>
        <w:tc>
          <w:tcPr>
            <w:tcW w:type="dxa" w:w="1126"/>
          </w:tcPr>
          <w:p>
            <w:pPr>
              <w:spacing w:after="0"/>
              <w:jc w:val="right"/>
            </w:pPr>
            <w:r>
              <w:rPr>
                <w:sz w:val="16"/>
              </w:rPr>
              <w:t>$846,588</w:t>
            </w:r>
          </w:p>
        </w:tc>
        <w:tc>
          <w:tcPr>
            <w:tcW w:type="dxa" w:w="1544"/>
          </w:tcPr>
          <w:p>
            <w:pPr>
              <w:spacing w:after="0"/>
              <w:jc w:val="right"/>
            </w:pPr>
            <w:r>
              <w:rPr>
                <w:sz w:val="16"/>
              </w:rPr>
              <w:t>$3,476,779</w:t>
            </w:r>
          </w:p>
        </w:tc>
        <w:tc>
          <w:tcPr>
            <w:tcW w:type="dxa" w:w="1170"/>
          </w:tcPr>
          <w:p>
            <w:pPr>
              <w:spacing w:after="0"/>
              <w:jc w:val="right"/>
            </w:pPr>
            <w:r>
              <w:rPr>
                <w:sz w:val="16"/>
              </w:rPr>
              <w:t>$4,337,666</w:t>
            </w:r>
          </w:p>
        </w:tc>
        <w:tc>
          <w:tcPr>
            <w:tcW w:type="dxa" w:w="1649"/>
          </w:tcPr>
          <w:p>
            <w:pPr>
              <w:spacing w:after="0"/>
              <w:jc w:val="right"/>
            </w:pPr>
            <w:r>
              <w:rPr>
                <w:sz w:val="16"/>
              </w:rPr>
              <w:t>72</w:t>
            </w:r>
          </w:p>
        </w:tc>
        <w:tc>
          <w:tcPr>
            <w:tcW w:type="dxa" w:w="2909"/>
          </w:tcPr>
          <w:p>
            <w:pPr>
              <w:spacing w:after="0"/>
              <w:jc w:val="left"/>
            </w:pPr>
            <w:r>
              <w:rPr>
                <w:sz w:val="16"/>
              </w:rPr>
              <w:t>Includes 55 Frost/Freeze records (outside NRI's Cold Wave definition; counted in this table and in B1-d, not in the B1-e descriptor).</w:t>
            </w:r>
          </w:p>
        </w:tc>
      </w:tr>
      <w:tr>
        <w:trPr>
          <w:cantSplit/>
        </w:trPr>
        <w:tc>
          <w:tcPr>
            <w:tcW w:type="dxa" w:w="690"/>
          </w:tcPr>
          <w:p>
            <w:pPr>
              <w:spacing w:after="0"/>
              <w:jc w:val="right"/>
            </w:pPr>
            <w:r>
              <w:rPr>
                <w:sz w:val="16"/>
              </w:rPr>
              <w:t>4</w:t>
            </w:r>
          </w:p>
        </w:tc>
        <w:tc>
          <w:tcPr>
            <w:tcW w:type="dxa" w:w="1037"/>
          </w:tcPr>
          <w:p>
            <w:pPr>
              <w:spacing w:after="0"/>
              <w:jc w:val="left"/>
            </w:pPr>
            <w:r>
              <w:rPr>
                <w:sz w:val="16"/>
              </w:rPr>
              <w:t>Earthquake</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$1,636,765</w:t>
            </w:r>
          </w:p>
        </w:tc>
        <w:tc>
          <w:tcPr>
            <w:tcW w:type="dxa" w:w="1126"/>
          </w:tcPr>
          <w:p>
            <w:pPr>
              <w:spacing w:after="0"/>
              <w:jc w:val="right"/>
            </w:pPr>
            <w:r>
              <w:rPr>
                <w:sz w:val="16"/>
              </w:rPr>
              <w:t>n/a</w:t>
            </w:r>
          </w:p>
        </w:tc>
        <w:tc>
          <w:tcPr>
            <w:tcW w:type="dxa" w:w="1544"/>
          </w:tcPr>
          <w:p>
            <w:pPr>
              <w:spacing w:after="0"/>
              <w:jc w:val="right"/>
            </w:pPr>
            <w:r>
              <w:rPr>
                <w:sz w:val="16"/>
              </w:rPr>
              <w:t>$552,348</w:t>
            </w:r>
          </w:p>
        </w:tc>
        <w:tc>
          <w:tcPr>
            <w:tcW w:type="dxa" w:w="1170"/>
          </w:tcPr>
          <w:p>
            <w:pPr>
              <w:spacing w:after="0"/>
              <w:jc w:val="right"/>
            </w:pPr>
            <w:r>
              <w:rPr>
                <w:sz w:val="16"/>
              </w:rPr>
              <w:t>$2,189,114</w:t>
            </w:r>
          </w:p>
        </w:tc>
        <w:tc>
          <w:tcPr>
            <w:tcW w:type="dxa" w:w="1649"/>
          </w:tcPr>
          <w:p>
            <w:pPr>
              <w:spacing w:after="0"/>
              <w:jc w:val="right"/>
            </w:pPr>
          </w:p>
        </w:tc>
        <w:tc>
          <w:tcPr>
            <w:tcW w:type="dxa" w:w="2909"/>
          </w:tcPr>
          <w:p>
            <w:pPr>
              <w:spacing w:after="0"/>
              <w:jc w:val="left"/>
            </w:pPr>
            <w:r>
              <w:rPr>
                <w:sz w:val="16"/>
              </w:rPr>
              <w:t>Storm Events does not record earthquakes.</w:t>
            </w:r>
          </w:p>
        </w:tc>
      </w:tr>
      <w:tr>
        <w:trPr>
          <w:cantSplit/>
        </w:trPr>
        <w:tc>
          <w:tcPr>
            <w:tcW w:type="dxa" w:w="690"/>
          </w:tcPr>
          <w:p>
            <w:pPr>
              <w:spacing w:after="0"/>
              <w:jc w:val="right"/>
            </w:pPr>
            <w:r>
              <w:rPr>
                <w:sz w:val="16"/>
              </w:rPr>
              <w:t>5</w:t>
            </w:r>
          </w:p>
        </w:tc>
        <w:tc>
          <w:tcPr>
            <w:tcW w:type="dxa" w:w="1037"/>
          </w:tcPr>
          <w:p>
            <w:pPr>
              <w:spacing w:after="0"/>
              <w:jc w:val="left"/>
            </w:pPr>
            <w:r>
              <w:rPr>
                <w:sz w:val="16"/>
              </w:rPr>
              <w:t>Strong Wind</w:t>
            </w:r>
          </w:p>
        </w:tc>
        <w:tc>
          <w:tcPr>
            <w:tcW w:type="dxa" w:w="1431"/>
          </w:tcPr>
          <w:p>
            <w:pPr>
              <w:spacing w:after="0"/>
              <w:jc w:val="left"/>
            </w:pPr>
            <w:r>
              <w:rPr>
                <w:sz w:val="16"/>
              </w:rPr>
              <w:t>Relatively High</w:t>
            </w:r>
          </w:p>
        </w:tc>
        <w:tc>
          <w:tcPr>
            <w:tcW w:type="dxa" w:w="1431"/>
          </w:tcPr>
          <w:p>
            <w:pPr>
              <w:spacing w:after="0"/>
              <w:jc w:val="left"/>
            </w:pPr>
            <w:r>
              <w:rPr>
                <w:sz w:val="16"/>
              </w:rPr>
              <w:t>Relatively Moderate</w:t>
            </w:r>
          </w:p>
        </w:tc>
        <w:tc>
          <w:tcPr>
            <w:tcW w:type="dxa" w:w="1126"/>
          </w:tcPr>
          <w:p>
            <w:pPr>
              <w:spacing w:after="0"/>
              <w:jc w:val="right"/>
            </w:pPr>
            <w:r>
              <w:rPr>
                <w:sz w:val="16"/>
              </w:rPr>
              <w:t>$358,017</w:t>
            </w:r>
          </w:p>
        </w:tc>
        <w:tc>
          <w:tcPr>
            <w:tcW w:type="dxa" w:w="1126"/>
          </w:tcPr>
          <w:p>
            <w:pPr>
              <w:spacing w:after="0"/>
              <w:jc w:val="right"/>
            </w:pPr>
            <w:r>
              <w:rPr>
                <w:sz w:val="16"/>
              </w:rPr>
              <w:t>$41,271</w:t>
            </w:r>
          </w:p>
        </w:tc>
        <w:tc>
          <w:tcPr>
            <w:tcW w:type="dxa" w:w="1544"/>
          </w:tcPr>
          <w:p>
            <w:pPr>
              <w:spacing w:after="0"/>
              <w:jc w:val="right"/>
            </w:pPr>
            <w:r>
              <w:rPr>
                <w:sz w:val="16"/>
              </w:rPr>
              <w:t>$1,160,963</w:t>
            </w:r>
          </w:p>
        </w:tc>
        <w:tc>
          <w:tcPr>
            <w:tcW w:type="dxa" w:w="1170"/>
          </w:tcPr>
          <w:p>
            <w:pPr>
              <w:spacing w:after="0"/>
              <w:jc w:val="right"/>
            </w:pPr>
            <w:r>
              <w:rPr>
                <w:sz w:val="16"/>
              </w:rPr>
              <w:t>$1,560,252</w:t>
            </w:r>
          </w:p>
        </w:tc>
        <w:tc>
          <w:tcPr>
            <w:tcW w:type="dxa" w:w="1649"/>
          </w:tcPr>
          <w:p>
            <w:pPr>
              <w:spacing w:after="0"/>
              <w:jc w:val="right"/>
            </w:pPr>
            <w:r>
              <w:rPr>
                <w:sz w:val="16"/>
              </w:rPr>
              <w:t>559</w:t>
            </w:r>
          </w:p>
        </w:tc>
        <w:tc>
          <w:tcPr>
            <w:tcW w:type="dxa" w:w="2909"/>
          </w:tcPr>
          <w:p>
            <w:pPr>
              <w:spacing w:after="0"/>
              <w:jc w:val="left"/>
            </w:pPr>
            <w:r>
              <w:rPr>
                <w:sz w:val="16"/>
              </w:rPr>
              <w:t>Includes 12 High Wind and 17 Strong Wind records (NOAA non-thunderstorm wind types, outside NRI's Strong Wind definition).</w:t>
            </w:r>
          </w:p>
        </w:tc>
      </w:tr>
      <w:tr>
        <w:trPr>
          <w:cantSplit/>
        </w:trPr>
        <w:tc>
          <w:tcPr>
            <w:tcW w:type="dxa" w:w="690"/>
          </w:tcPr>
          <w:p>
            <w:pPr>
              <w:spacing w:after="0"/>
              <w:jc w:val="right"/>
            </w:pPr>
            <w:r>
              <w:rPr>
                <w:sz w:val="16"/>
              </w:rPr>
              <w:t>6</w:t>
            </w:r>
          </w:p>
        </w:tc>
        <w:tc>
          <w:tcPr>
            <w:tcW w:type="dxa" w:w="1037"/>
          </w:tcPr>
          <w:p>
            <w:pPr>
              <w:spacing w:after="0"/>
              <w:jc w:val="left"/>
            </w:pPr>
            <w:r>
              <w:rPr>
                <w:sz w:val="16"/>
              </w:rPr>
              <w:t>Drought</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$1,014,133</w:t>
            </w:r>
          </w:p>
        </w:tc>
        <w:tc>
          <w:tcPr>
            <w:tcW w:type="dxa" w:w="1544"/>
          </w:tcPr>
          <w:p>
            <w:pPr>
              <w:spacing w:after="0"/>
              <w:jc w:val="right"/>
            </w:pPr>
            <w:r>
              <w:rPr>
                <w:sz w:val="16"/>
              </w:rPr>
              <w:t>n/a</w:t>
            </w:r>
          </w:p>
        </w:tc>
        <w:tc>
          <w:tcPr>
            <w:tcW w:type="dxa" w:w="1170"/>
          </w:tcPr>
          <w:p>
            <w:pPr>
              <w:spacing w:after="0"/>
              <w:jc w:val="right"/>
            </w:pPr>
            <w:r>
              <w:rPr>
                <w:sz w:val="16"/>
              </w:rPr>
              <w:t>$1,014,133</w:t>
            </w:r>
          </w:p>
        </w:tc>
        <w:tc>
          <w:tcPr>
            <w:tcW w:type="dxa" w:w="1649"/>
          </w:tcPr>
          <w:p>
            <w:pPr>
              <w:spacing w:after="0"/>
              <w:jc w:val="right"/>
            </w:pPr>
            <w:r>
              <w:rPr>
                <w:sz w:val="16"/>
              </w:rPr>
              <w:t>49</w:t>
            </w:r>
          </w:p>
        </w:tc>
        <w:tc>
          <w:tcPr>
            <w:tcW w:type="dxa" w:w="2909"/>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Heat Wave</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$42</w:t>
            </w:r>
          </w:p>
        </w:tc>
        <w:tc>
          <w:tcPr>
            <w:tcW w:type="dxa" w:w="1126"/>
          </w:tcPr>
          <w:p>
            <w:pPr>
              <w:spacing w:after="0"/>
              <w:jc w:val="right"/>
            </w:pPr>
            <w:r>
              <w:rPr>
                <w:sz w:val="16"/>
              </w:rPr>
              <w:t>$11,685</w:t>
            </w:r>
          </w:p>
        </w:tc>
        <w:tc>
          <w:tcPr>
            <w:tcW w:type="dxa" w:w="1544"/>
          </w:tcPr>
          <w:p>
            <w:pPr>
              <w:spacing w:after="0"/>
              <w:jc w:val="right"/>
            </w:pPr>
            <w:r>
              <w:rPr>
                <w:sz w:val="16"/>
              </w:rPr>
              <w:t>$504,684</w:t>
            </w:r>
          </w:p>
        </w:tc>
        <w:tc>
          <w:tcPr>
            <w:tcW w:type="dxa" w:w="1170"/>
          </w:tcPr>
          <w:p>
            <w:pPr>
              <w:spacing w:after="0"/>
              <w:jc w:val="right"/>
            </w:pPr>
            <w:r>
              <w:rPr>
                <w:sz w:val="16"/>
              </w:rPr>
              <w:t>$516,411</w:t>
            </w:r>
          </w:p>
        </w:tc>
        <w:tc>
          <w:tcPr>
            <w:tcW w:type="dxa" w:w="1649"/>
          </w:tcPr>
          <w:p>
            <w:pPr>
              <w:spacing w:after="0"/>
              <w:jc w:val="right"/>
            </w:pPr>
            <w:r>
              <w:rPr>
                <w:sz w:val="16"/>
              </w:rPr>
              <w:t>18</w:t>
            </w:r>
          </w:p>
        </w:tc>
        <w:tc>
          <w:tcPr>
            <w:tcW w:type="dxa" w:w="2909"/>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Hurricane</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$142,431</w:t>
            </w:r>
          </w:p>
        </w:tc>
        <w:tc>
          <w:tcPr>
            <w:tcW w:type="dxa" w:w="1126"/>
          </w:tcPr>
          <w:p>
            <w:pPr>
              <w:spacing w:after="0"/>
              <w:jc w:val="right"/>
            </w:pPr>
            <w:r>
              <w:rPr>
                <w:sz w:val="16"/>
              </w:rPr>
              <w:t>$270,434</w:t>
            </w:r>
          </w:p>
        </w:tc>
        <w:tc>
          <w:tcPr>
            <w:tcW w:type="dxa" w:w="1544"/>
          </w:tcPr>
          <w:p>
            <w:pPr>
              <w:spacing w:after="0"/>
              <w:jc w:val="right"/>
            </w:pPr>
            <w:r>
              <w:rPr>
                <w:sz w:val="16"/>
              </w:rPr>
              <w:t>$7,049</w:t>
            </w:r>
          </w:p>
        </w:tc>
        <w:tc>
          <w:tcPr>
            <w:tcW w:type="dxa" w:w="1170"/>
          </w:tcPr>
          <w:p>
            <w:pPr>
              <w:spacing w:after="0"/>
              <w:jc w:val="right"/>
            </w:pPr>
            <w:r>
              <w:rPr>
                <w:sz w:val="16"/>
              </w:rPr>
              <w:t>$419,913</w:t>
            </w:r>
          </w:p>
        </w:tc>
        <w:tc>
          <w:tcPr>
            <w:tcW w:type="dxa" w:w="1649"/>
          </w:tcPr>
          <w:p>
            <w:pPr>
              <w:spacing w:after="0"/>
              <w:jc w:val="right"/>
            </w:pPr>
            <w:r>
              <w:rPr>
                <w:sz w:val="16"/>
              </w:rPr>
              <w:t>3</w:t>
            </w:r>
          </w:p>
        </w:tc>
        <w:tc>
          <w:tcPr>
            <w:tcW w:type="dxa" w:w="2909"/>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Lightning</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$29,008</w:t>
            </w:r>
          </w:p>
        </w:tc>
        <w:tc>
          <w:tcPr>
            <w:tcW w:type="dxa" w:w="1126"/>
          </w:tcPr>
          <w:p>
            <w:pPr>
              <w:spacing w:after="0"/>
              <w:jc w:val="right"/>
            </w:pPr>
            <w:r>
              <w:rPr>
                <w:sz w:val="16"/>
              </w:rPr>
              <w:t>n/a</w:t>
            </w:r>
          </w:p>
        </w:tc>
        <w:tc>
          <w:tcPr>
            <w:tcW w:type="dxa" w:w="1544"/>
          </w:tcPr>
          <w:p>
            <w:pPr>
              <w:spacing w:after="0"/>
              <w:jc w:val="right"/>
            </w:pPr>
            <w:r>
              <w:rPr>
                <w:sz w:val="16"/>
              </w:rPr>
              <w:t>$378,943</w:t>
            </w:r>
          </w:p>
        </w:tc>
        <w:tc>
          <w:tcPr>
            <w:tcW w:type="dxa" w:w="1170"/>
          </w:tcPr>
          <w:p>
            <w:pPr>
              <w:spacing w:after="0"/>
              <w:jc w:val="right"/>
            </w:pPr>
            <w:r>
              <w:rPr>
                <w:sz w:val="16"/>
              </w:rPr>
              <w:t>$407,952</w:t>
            </w:r>
          </w:p>
        </w:tc>
        <w:tc>
          <w:tcPr>
            <w:tcW w:type="dxa" w:w="1649"/>
          </w:tcPr>
          <w:p>
            <w:pPr>
              <w:spacing w:after="0"/>
              <w:jc w:val="right"/>
            </w:pPr>
            <w:r>
              <w:rPr>
                <w:sz w:val="16"/>
              </w:rPr>
              <w:t>17</w:t>
            </w:r>
          </w:p>
        </w:tc>
        <w:tc>
          <w:tcPr>
            <w:tcW w:type="dxa" w:w="2909"/>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Hail</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$198,688</w:t>
            </w:r>
          </w:p>
        </w:tc>
        <w:tc>
          <w:tcPr>
            <w:tcW w:type="dxa" w:w="1126"/>
          </w:tcPr>
          <w:p>
            <w:pPr>
              <w:spacing w:after="0"/>
              <w:jc w:val="right"/>
            </w:pPr>
            <w:r>
              <w:rPr>
                <w:sz w:val="16"/>
              </w:rPr>
              <w:t>$23,427</w:t>
            </w:r>
          </w:p>
        </w:tc>
        <w:tc>
          <w:tcPr>
            <w:tcW w:type="dxa" w:w="1544"/>
          </w:tcPr>
          <w:p>
            <w:pPr>
              <w:spacing w:after="0"/>
              <w:jc w:val="right"/>
            </w:pPr>
            <w:r>
              <w:rPr>
                <w:sz w:val="16"/>
              </w:rPr>
              <w:t>$16,414</w:t>
            </w:r>
          </w:p>
        </w:tc>
        <w:tc>
          <w:tcPr>
            <w:tcW w:type="dxa" w:w="1170"/>
          </w:tcPr>
          <w:p>
            <w:pPr>
              <w:spacing w:after="0"/>
              <w:jc w:val="right"/>
            </w:pPr>
            <w:r>
              <w:rPr>
                <w:sz w:val="16"/>
              </w:rPr>
              <w:t>$238,529</w:t>
            </w:r>
          </w:p>
        </w:tc>
        <w:tc>
          <w:tcPr>
            <w:tcW w:type="dxa" w:w="1649"/>
          </w:tcPr>
          <w:p>
            <w:pPr>
              <w:spacing w:after="0"/>
              <w:jc w:val="right"/>
            </w:pPr>
            <w:r>
              <w:rPr>
                <w:sz w:val="16"/>
              </w:rPr>
              <w:t>172</w:t>
            </w:r>
          </w:p>
        </w:tc>
        <w:tc>
          <w:tcPr>
            <w:tcW w:type="dxa" w:w="2909"/>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Wildfire</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$128,662</w:t>
            </w:r>
          </w:p>
        </w:tc>
        <w:tc>
          <w:tcPr>
            <w:tcW w:type="dxa" w:w="1126"/>
          </w:tcPr>
          <w:p>
            <w:pPr>
              <w:spacing w:after="0"/>
              <w:jc w:val="right"/>
            </w:pPr>
            <w:r>
              <w:rPr>
                <w:sz w:val="16"/>
              </w:rPr>
              <w:t>$2,414</w:t>
            </w:r>
          </w:p>
        </w:tc>
        <w:tc>
          <w:tcPr>
            <w:tcW w:type="dxa" w:w="1544"/>
          </w:tcPr>
          <w:p>
            <w:pPr>
              <w:spacing w:after="0"/>
              <w:jc w:val="right"/>
            </w:pPr>
            <w:r>
              <w:rPr>
                <w:sz w:val="16"/>
              </w:rPr>
              <w:t>$39,266</w:t>
            </w:r>
          </w:p>
        </w:tc>
        <w:tc>
          <w:tcPr>
            <w:tcW w:type="dxa" w:w="1170"/>
          </w:tcPr>
          <w:p>
            <w:pPr>
              <w:spacing w:after="0"/>
              <w:jc w:val="right"/>
            </w:pPr>
            <w:r>
              <w:rPr>
                <w:sz w:val="16"/>
              </w:rPr>
              <w:t>$170,342</w:t>
            </w:r>
          </w:p>
        </w:tc>
        <w:tc>
          <w:tcPr>
            <w:tcW w:type="dxa" w:w="1649"/>
          </w:tcPr>
          <w:p>
            <w:pPr>
              <w:spacing w:after="0"/>
              <w:jc w:val="right"/>
            </w:pPr>
            <w:r>
              <w:rPr>
                <w:sz w:val="16"/>
              </w:rPr>
              <w:t>2</w:t>
            </w:r>
          </w:p>
        </w:tc>
        <w:tc>
          <w:tcPr>
            <w:tcW w:type="dxa" w:w="2909"/>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Winter Weather</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$21,873</w:t>
            </w:r>
          </w:p>
        </w:tc>
        <w:tc>
          <w:tcPr>
            <w:tcW w:type="dxa" w:w="1126"/>
          </w:tcPr>
          <w:p>
            <w:pPr>
              <w:spacing w:after="0"/>
              <w:jc w:val="right"/>
            </w:pPr>
            <w:r>
              <w:rPr>
                <w:sz w:val="16"/>
              </w:rPr>
              <w:t>$117</w:t>
            </w:r>
          </w:p>
        </w:tc>
        <w:tc>
          <w:tcPr>
            <w:tcW w:type="dxa" w:w="1544"/>
          </w:tcPr>
          <w:p>
            <w:pPr>
              <w:spacing w:after="0"/>
              <w:jc w:val="right"/>
            </w:pPr>
            <w:r>
              <w:rPr>
                <w:sz w:val="16"/>
              </w:rPr>
              <w:t>$113,717</w:t>
            </w:r>
          </w:p>
        </w:tc>
        <w:tc>
          <w:tcPr>
            <w:tcW w:type="dxa" w:w="1170"/>
          </w:tcPr>
          <w:p>
            <w:pPr>
              <w:spacing w:after="0"/>
              <w:jc w:val="right"/>
            </w:pPr>
            <w:r>
              <w:rPr>
                <w:sz w:val="16"/>
              </w:rPr>
              <w:t>$135,706</w:t>
            </w:r>
          </w:p>
        </w:tc>
        <w:tc>
          <w:tcPr>
            <w:tcW w:type="dxa" w:w="1649"/>
          </w:tcPr>
          <w:p>
            <w:pPr>
              <w:spacing w:after="0"/>
              <w:jc w:val="right"/>
            </w:pPr>
            <w:r>
              <w:rPr>
                <w:sz w:val="16"/>
              </w:rPr>
              <w:t>58</w:t>
            </w:r>
          </w:p>
        </w:tc>
        <w:tc>
          <w:tcPr>
            <w:tcW w:type="dxa" w:w="2909"/>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Ice Storm</w:t>
            </w:r>
          </w:p>
        </w:tc>
        <w:tc>
          <w:tcPr>
            <w:tcW w:type="dxa" w:w="1431"/>
          </w:tcPr>
          <w:p>
            <w:pPr>
              <w:spacing w:after="0"/>
              <w:jc w:val="left"/>
            </w:pPr>
            <w:r>
              <w:rPr>
                <w:sz w:val="16"/>
              </w:rPr>
              <w:t>Relatively Moderate</w:t>
            </w:r>
          </w:p>
        </w:tc>
        <w:tc>
          <w:tcPr>
            <w:tcW w:type="dxa" w:w="1431"/>
          </w:tcPr>
          <w:p>
            <w:pPr>
              <w:spacing w:after="0"/>
              <w:jc w:val="left"/>
            </w:pPr>
            <w:r>
              <w:rPr>
                <w:sz w:val="16"/>
              </w:rPr>
              <w:t>Relatively Low</w:t>
            </w:r>
          </w:p>
        </w:tc>
        <w:tc>
          <w:tcPr>
            <w:tcW w:type="dxa" w:w="1126"/>
          </w:tcPr>
          <w:p>
            <w:pPr>
              <w:spacing w:after="0"/>
              <w:jc w:val="right"/>
            </w:pPr>
            <w:r>
              <w:rPr>
                <w:sz w:val="16"/>
              </w:rPr>
              <w:t>$107,939</w:t>
            </w:r>
          </w:p>
        </w:tc>
        <w:tc>
          <w:tcPr>
            <w:tcW w:type="dxa" w:w="1126"/>
          </w:tcPr>
          <w:p>
            <w:pPr>
              <w:spacing w:after="0"/>
              <w:jc w:val="right"/>
            </w:pPr>
            <w:r>
              <w:rPr>
                <w:sz w:val="16"/>
              </w:rPr>
              <w:t>n/a</w:t>
            </w:r>
          </w:p>
        </w:tc>
        <w:tc>
          <w:tcPr>
            <w:tcW w:type="dxa" w:w="1544"/>
          </w:tcPr>
          <w:p>
            <w:pPr>
              <w:spacing w:after="0"/>
              <w:jc w:val="right"/>
            </w:pPr>
            <w:r>
              <w:rPr>
                <w:sz w:val="16"/>
              </w:rPr>
              <w:t>$17,229</w:t>
            </w:r>
          </w:p>
        </w:tc>
        <w:tc>
          <w:tcPr>
            <w:tcW w:type="dxa" w:w="1170"/>
          </w:tcPr>
          <w:p>
            <w:pPr>
              <w:spacing w:after="0"/>
              <w:jc w:val="right"/>
            </w:pPr>
            <w:r>
              <w:rPr>
                <w:sz w:val="16"/>
              </w:rPr>
              <w:t>$125,168</w:t>
            </w:r>
          </w:p>
        </w:tc>
        <w:tc>
          <w:tcPr>
            <w:tcW w:type="dxa" w:w="1649"/>
          </w:tcPr>
          <w:p>
            <w:pPr>
              <w:spacing w:after="0"/>
              <w:jc w:val="right"/>
            </w:pPr>
            <w:r>
              <w:rPr>
                <w:sz w:val="16"/>
              </w:rPr>
              <w:t>7</w:t>
            </w:r>
          </w:p>
        </w:tc>
        <w:tc>
          <w:tcPr>
            <w:tcW w:type="dxa" w:w="2909"/>
          </w:tcPr>
          <w:p>
            <w:pPr>
              <w:spacing w:after="0"/>
              <w:jc w:val="left"/>
            </w:pPr>
          </w:p>
        </w:tc>
      </w:tr>
      <w:tr>
        <w:trPr>
          <w:cantSplit/>
        </w:trPr>
        <w:tc>
          <w:tcPr>
            <w:tcW w:type="dxa" w:w="690"/>
          </w:tcPr>
          <w:p>
            <w:pPr>
              <w:spacing w:after="0"/>
              <w:jc w:val="right"/>
            </w:pPr>
            <w:r>
              <w:rPr>
                <w:sz w:val="16"/>
              </w:rPr>
              <w:t>14</w:t>
            </w:r>
          </w:p>
        </w:tc>
        <w:tc>
          <w:tcPr>
            <w:tcW w:type="dxa" w:w="1037"/>
          </w:tcPr>
          <w:p>
            <w:pPr>
              <w:spacing w:after="0"/>
              <w:jc w:val="left"/>
            </w:pPr>
            <w:r>
              <w:rPr>
                <w:sz w:val="16"/>
              </w:rPr>
              <w:t>Landslide</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$23,891</w:t>
            </w:r>
          </w:p>
        </w:tc>
        <w:tc>
          <w:tcPr>
            <w:tcW w:type="dxa" w:w="1126"/>
          </w:tcPr>
          <w:p>
            <w:pPr>
              <w:spacing w:after="0"/>
              <w:jc w:val="right"/>
            </w:pPr>
            <w:r>
              <w:rPr>
                <w:sz w:val="16"/>
              </w:rPr>
              <w:t>n/a</w:t>
            </w:r>
          </w:p>
        </w:tc>
        <w:tc>
          <w:tcPr>
            <w:tcW w:type="dxa" w:w="1544"/>
          </w:tcPr>
          <w:p>
            <w:pPr>
              <w:spacing w:after="0"/>
              <w:jc w:val="right"/>
            </w:pPr>
            <w:r>
              <w:rPr>
                <w:sz w:val="16"/>
              </w:rPr>
              <w:t>$4,756</w:t>
            </w:r>
          </w:p>
        </w:tc>
        <w:tc>
          <w:tcPr>
            <w:tcW w:type="dxa" w:w="1170"/>
          </w:tcPr>
          <w:p>
            <w:pPr>
              <w:spacing w:after="0"/>
              <w:jc w:val="right"/>
            </w:pPr>
            <w:r>
              <w:rPr>
                <w:sz w:val="16"/>
              </w:rPr>
              <w:t>$28,647</w:t>
            </w:r>
          </w:p>
        </w:tc>
        <w:tc>
          <w:tcPr>
            <w:tcW w:type="dxa" w:w="1649"/>
          </w:tcPr>
          <w:p>
            <w:pPr>
              <w:spacing w:after="0"/>
              <w:jc w:val="right"/>
            </w:pPr>
            <w:r>
              <w:rPr>
                <w:sz w:val="16"/>
              </w:rPr>
              <w:t>0</w:t>
            </w:r>
          </w:p>
        </w:tc>
        <w:tc>
          <w:tcPr>
            <w:tcW w:type="dxa" w:w="290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9604.02 (Relatively Moderate, 83.0); tract 9605 (Relatively Moderate, 82.3); tract 9606.02 (Relatively Moderate, 81.8)</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9605 (Relatively Low, 75.4); tract 9606.02 (Relatively Low, 71.2); tract 9604.02 (Relatively Low, 66.3)</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9614 (Relatively Moderate, 98.1); tract 9609 (Relatively Moderate, 97.8); tract 9608 (Relatively Moderate, 97.1)</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9604.02 (Very High, 96.1); tract 9605 (Very High, 95.6); tract 9606.02 (Very High, 94.0)</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9614 (Relatively Moderate, 89.9); tract 9602 (Relatively Low, 87.0); tract 9601.02 (Relatively Low, 86.8)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9604.02 is Census Tract 9604.02).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3"/>
        <w:gridCol w:w="1729"/>
        <w:gridCol w:w="1589"/>
        <w:gridCol w:w="1673"/>
        <w:gridCol w:w="1524"/>
        <w:gridCol w:w="1982"/>
        <w:gridCol w:w="2215"/>
        <w:gridCol w:w="1736"/>
      </w:tblGrid>
      <w:tr>
        <w:trPr>
          <w:cantSplit/>
          <w:tblHeader/>
        </w:trPr>
        <w:tc>
          <w:tcPr>
            <w:tcW w:type="dxa" w:w="1663"/>
            <w:shd w:val="clear" w:color="auto" w:fill="E8E8E8"/>
          </w:tcPr>
          <w:p>
            <w:pPr>
              <w:spacing w:after="0"/>
              <w:jc w:val="left"/>
            </w:pPr>
            <w:r>
              <w:rPr>
                <w:b/>
                <w:sz w:val="16"/>
              </w:rPr>
              <w:t>Hazard</w:t>
            </w:r>
          </w:p>
        </w:tc>
        <w:tc>
          <w:tcPr>
            <w:tcW w:type="dxa" w:w="1729"/>
            <w:shd w:val="clear" w:color="auto" w:fill="E8E8E8"/>
          </w:tcPr>
          <w:p>
            <w:pPr>
              <w:spacing w:after="0"/>
              <w:jc w:val="left"/>
            </w:pPr>
            <w:r>
              <w:rPr>
                <w:b/>
                <w:sz w:val="16"/>
              </w:rPr>
              <w:t>Scale</w:t>
            </w:r>
          </w:p>
        </w:tc>
        <w:tc>
          <w:tcPr>
            <w:tcW w:type="dxa" w:w="158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73"/>
            <w:shd w:val="clear" w:color="auto" w:fill="E8E8E8"/>
          </w:tcPr>
          <w:p>
            <w:pPr>
              <w:spacing w:after="0"/>
              <w:jc w:val="left"/>
            </w:pPr>
            <w:r>
              <w:rPr>
                <w:b/>
                <w:sz w:val="16"/>
              </w:rPr>
              <w:t>Observed range</w:t>
            </w:r>
          </w:p>
        </w:tc>
        <w:tc>
          <w:tcPr>
            <w:tcW w:type="dxa" w:w="1524"/>
            <w:shd w:val="clear" w:color="auto" w:fill="E8E8E8"/>
          </w:tcPr>
          <w:p>
            <w:pPr>
              <w:spacing w:after="0"/>
              <w:jc w:val="left"/>
            </w:pPr>
            <w:r>
              <w:rPr>
                <w:b/>
                <w:sz w:val="16"/>
              </w:rPr>
              <w:t>Worst recorded event</w:t>
            </w:r>
          </w:p>
        </w:tc>
        <w:tc>
          <w:tcPr>
            <w:tcW w:type="dxa" w:w="1982"/>
            <w:shd w:val="clear" w:color="auto" w:fill="E8E8E8"/>
          </w:tcPr>
          <w:p>
            <w:pPr>
              <w:spacing w:after="0"/>
              <w:jc w:val="left"/>
            </w:pPr>
            <w:r>
              <w:rPr>
                <w:b/>
                <w:sz w:val="16"/>
              </w:rPr>
              <w:t>Most damaging (when different)</w:t>
            </w:r>
          </w:p>
        </w:tc>
        <w:tc>
          <w:tcPr>
            <w:tcW w:type="dxa" w:w="2215"/>
            <w:shd w:val="clear" w:color="auto" w:fill="E8E8E8"/>
          </w:tcPr>
          <w:p>
            <w:pPr>
              <w:spacing w:after="0"/>
              <w:jc w:val="left"/>
            </w:pPr>
            <w:r>
              <w:rPr>
                <w:b/>
                <w:sz w:val="16"/>
              </w:rPr>
              <w:t>How it applies to jurisdictions</w:t>
            </w:r>
          </w:p>
        </w:tc>
        <w:tc>
          <w:tcPr>
            <w:tcW w:type="dxa" w:w="1736"/>
            <w:shd w:val="clear" w:color="auto" w:fill="E8E8E8"/>
          </w:tcPr>
          <w:p>
            <w:pPr>
              <w:spacing w:after="0"/>
              <w:jc w:val="left"/>
            </w:pPr>
            <w:r>
              <w:rPr>
                <w:b/>
                <w:sz w:val="16"/>
              </w:rPr>
              <w:t>Note</w:t>
            </w:r>
          </w:p>
        </w:tc>
      </w:tr>
      <w:tr>
        <w:trPr>
          <w:cantSplit/>
        </w:trPr>
        <w:tc>
          <w:tcPr>
            <w:tcW w:type="dxa" w:w="1663"/>
          </w:tcPr>
          <w:p>
            <w:pPr>
              <w:spacing w:after="0"/>
              <w:jc w:val="left"/>
            </w:pPr>
            <w:r>
              <w:rPr>
                <w:sz w:val="16"/>
              </w:rPr>
              <w:t>Cold/Wind Chill, Extreme Cold/Wind Chill</w:t>
            </w:r>
          </w:p>
        </w:tc>
        <w:tc>
          <w:tcPr>
            <w:tcW w:type="dxa" w:w="1729"/>
          </w:tcPr>
          <w:p>
            <w:pPr>
              <w:spacing w:after="0"/>
              <w:jc w:val="left"/>
            </w:pPr>
            <w:r>
              <w:rPr>
                <w:sz w:val="16"/>
              </w:rPr>
              <w:t>wind chill</w:t>
            </w:r>
          </w:p>
        </w:tc>
        <w:tc>
          <w:tcPr>
            <w:tcW w:type="dxa" w:w="1589"/>
          </w:tcPr>
          <w:p>
            <w:pPr>
              <w:spacing w:after="0"/>
              <w:jc w:val="right"/>
            </w:pPr>
            <w:r>
              <w:rPr>
                <w:sz w:val="16"/>
              </w:rPr>
              <w:t>17 records, 1996 to 2026 (17 zone-level)</w:t>
            </w:r>
          </w:p>
        </w:tc>
        <w:tc>
          <w:tcPr>
            <w:tcW w:type="dxa" w:w="1673"/>
          </w:tcPr>
          <w:p>
            <w:pPr>
              <w:spacing w:after="0"/>
              <w:jc w:val="left"/>
            </w:pPr>
            <w:r>
              <w:rPr>
                <w:sz w:val="16"/>
              </w:rPr>
              <w:t>1 day to 4 days (median 2 days); 12 with a recorded value</w:t>
            </w:r>
          </w:p>
        </w:tc>
        <w:tc>
          <w:tcPr>
            <w:tcW w:type="dxa" w:w="1524"/>
          </w:tcPr>
          <w:p>
            <w:pPr>
              <w:spacing w:after="0"/>
              <w:jc w:val="left"/>
            </w:pPr>
            <w:r>
              <w:rPr>
                <w:sz w:val="16"/>
              </w:rPr>
              <w:t>4 consecutive days, 1996-03-07 to 1996-03-10, zone-level</w:t>
            </w:r>
          </w:p>
        </w:tc>
        <w:tc>
          <w:tcPr>
            <w:tcW w:type="dxa" w:w="1982"/>
          </w:tcPr>
          <w:p>
            <w:pPr>
              <w:spacing w:after="0"/>
              <w:jc w:val="left"/>
            </w:pPr>
          </w:p>
        </w:tc>
        <w:tc>
          <w:tcPr>
            <w:tcW w:type="dxa" w:w="2215"/>
          </w:tcPr>
          <w:p>
            <w:pPr>
              <w:spacing w:after="0"/>
              <w:jc w:val="left"/>
            </w:pPr>
            <w:r>
              <w:rPr>
                <w:sz w:val="16"/>
              </w:rPr>
              <w:t>Countywide (zone-level records).</w:t>
            </w:r>
          </w:p>
        </w:tc>
        <w:tc>
          <w:tcPr>
            <w:tcW w:type="dxa" w:w="1736"/>
          </w:tcPr>
          <w:p>
            <w:pPr>
              <w:spacing w:after="0"/>
              <w:jc w:val="left"/>
            </w:pPr>
          </w:p>
        </w:tc>
      </w:tr>
      <w:tr>
        <w:trPr>
          <w:cantSplit/>
        </w:trPr>
        <w:tc>
          <w:tcPr>
            <w:tcW w:type="dxa" w:w="1663"/>
          </w:tcPr>
          <w:p>
            <w:pPr>
              <w:spacing w:after="0"/>
              <w:jc w:val="left"/>
            </w:pPr>
            <w:r>
              <w:rPr>
                <w:sz w:val="16"/>
              </w:rPr>
              <w:t>Frost/Freeze (outside NRI's Cold Wave definition)</w:t>
            </w:r>
          </w:p>
        </w:tc>
        <w:tc>
          <w:tcPr>
            <w:tcW w:type="dxa" w:w="1729"/>
          </w:tcPr>
          <w:p>
            <w:pPr>
              <w:spacing w:after="0"/>
              <w:jc w:val="left"/>
            </w:pPr>
            <w:r>
              <w:rPr>
                <w:sz w:val="16"/>
              </w:rPr>
              <w:t>crop damage</w:t>
            </w:r>
          </w:p>
        </w:tc>
        <w:tc>
          <w:tcPr>
            <w:tcW w:type="dxa" w:w="1589"/>
          </w:tcPr>
          <w:p>
            <w:pPr>
              <w:spacing w:after="0"/>
              <w:jc w:val="right"/>
            </w:pPr>
            <w:r>
              <w:rPr>
                <w:sz w:val="16"/>
              </w:rPr>
              <w:t>55 records, 2007 to 2025 (55 zone-level)</w:t>
            </w:r>
          </w:p>
        </w:tc>
        <w:tc>
          <w:tcPr>
            <w:tcW w:type="dxa" w:w="1673"/>
          </w:tcPr>
          <w:p>
            <w:pPr>
              <w:spacing w:after="0"/>
              <w:jc w:val="left"/>
            </w:pPr>
          </w:p>
        </w:tc>
        <w:tc>
          <w:tcPr>
            <w:tcW w:type="dxa" w:w="1524"/>
          </w:tcPr>
          <w:p>
            <w:pPr>
              <w:spacing w:after="0"/>
              <w:jc w:val="left"/>
            </w:pPr>
            <w:r>
              <w:rPr>
                <w:sz w:val="16"/>
              </w:rPr>
              <w:t>No crop damage reported in 55 records.</w:t>
            </w:r>
          </w:p>
        </w:tc>
        <w:tc>
          <w:tcPr>
            <w:tcW w:type="dxa" w:w="1982"/>
          </w:tcPr>
          <w:p>
            <w:pPr>
              <w:spacing w:after="0"/>
              <w:jc w:val="left"/>
            </w:pPr>
          </w:p>
        </w:tc>
        <w:tc>
          <w:tcPr>
            <w:tcW w:type="dxa" w:w="2215"/>
          </w:tcPr>
          <w:p>
            <w:pPr>
              <w:spacing w:after="0"/>
              <w:jc w:val="left"/>
            </w:pPr>
            <w:r>
              <w:rPr>
                <w:sz w:val="16"/>
              </w:rPr>
              <w:t>Countywide (zone-level records).</w:t>
            </w:r>
          </w:p>
        </w:tc>
        <w:tc>
          <w:tcPr>
            <w:tcW w:type="dxa" w:w="1736"/>
          </w:tcPr>
          <w:p>
            <w:pPr>
              <w:spacing w:after="0"/>
              <w:jc w:val="left"/>
            </w:pPr>
          </w:p>
        </w:tc>
      </w:tr>
      <w:tr>
        <w:trPr>
          <w:cantSplit/>
        </w:trPr>
        <w:tc>
          <w:tcPr>
            <w:tcW w:type="dxa" w:w="1663"/>
          </w:tcPr>
          <w:p>
            <w:pPr>
              <w:spacing w:after="0"/>
              <w:jc w:val="left"/>
            </w:pPr>
            <w:r>
              <w:rPr>
                <w:sz w:val="16"/>
              </w:rPr>
              <w:t>Drought</w:t>
            </w:r>
          </w:p>
        </w:tc>
        <w:tc>
          <w:tcPr>
            <w:tcW w:type="dxa" w:w="1729"/>
          </w:tcPr>
          <w:p>
            <w:pPr>
              <w:spacing w:after="0"/>
              <w:jc w:val="left"/>
            </w:pPr>
            <w:r>
              <w:rPr>
                <w:sz w:val="16"/>
              </w:rPr>
              <w:t>U.S. Drought Monitor scale (D0 to D4)</w:t>
            </w:r>
          </w:p>
        </w:tc>
        <w:tc>
          <w:tcPr>
            <w:tcW w:type="dxa" w:w="1589"/>
          </w:tcPr>
          <w:p>
            <w:pPr>
              <w:spacing w:after="0"/>
              <w:jc w:val="right"/>
            </w:pPr>
            <w:r>
              <w:rPr>
                <w:sz w:val="16"/>
              </w:rPr>
              <w:t>49 records, 2007 to 2026 (49 zone-level)</w:t>
            </w:r>
          </w:p>
        </w:tc>
        <w:tc>
          <w:tcPr>
            <w:tcW w:type="dxa" w:w="1673"/>
          </w:tcPr>
          <w:p>
            <w:pPr>
              <w:spacing w:after="0"/>
              <w:jc w:val="left"/>
            </w:pPr>
            <w:r>
              <w:rPr>
                <w:sz w:val="16"/>
              </w:rPr>
              <w:t>7 days to 534 days (median 31 days); 15 with a recorded value</w:t>
            </w:r>
          </w:p>
        </w:tc>
        <w:tc>
          <w:tcPr>
            <w:tcW w:type="dxa" w:w="1524"/>
          </w:tcPr>
          <w:p>
            <w:pPr>
              <w:spacing w:after="0"/>
              <w:jc w:val="left"/>
            </w:pPr>
            <w:r>
              <w:rPr>
                <w:sz w:val="16"/>
              </w:rPr>
              <w:t>534 days (about 17.5 months), 2007-07-01 to 2008-12-15, a run of 18 consecutive Storm Events drought records, zone-level</w:t>
            </w:r>
          </w:p>
        </w:tc>
        <w:tc>
          <w:tcPr>
            <w:tcW w:type="dxa" w:w="1982"/>
          </w:tcPr>
          <w:p>
            <w:pPr>
              <w:spacing w:after="0"/>
              <w:jc w:val="left"/>
            </w:pPr>
          </w:p>
        </w:tc>
        <w:tc>
          <w:tcPr>
            <w:tcW w:type="dxa" w:w="2215"/>
          </w:tcPr>
          <w:p>
            <w:pPr>
              <w:spacing w:after="0"/>
              <w:jc w:val="left"/>
            </w:pPr>
            <w:r>
              <w:rPr>
                <w:sz w:val="16"/>
              </w:rPr>
              <w:t>Countywide (zone-level records).</w:t>
            </w:r>
          </w:p>
        </w:tc>
        <w:tc>
          <w:tcPr>
            <w:tcW w:type="dxa" w:w="17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3"/>
          </w:tcPr>
          <w:p>
            <w:pPr>
              <w:spacing w:after="0"/>
              <w:jc w:val="left"/>
            </w:pPr>
            <w:r>
              <w:rPr>
                <w:sz w:val="16"/>
              </w:rPr>
              <w:t>Earthquake</w:t>
            </w:r>
          </w:p>
        </w:tc>
        <w:tc>
          <w:tcPr>
            <w:tcW w:type="dxa" w:w="1729"/>
          </w:tcPr>
          <w:p>
            <w:pPr>
              <w:spacing w:after="0"/>
              <w:jc w:val="left"/>
            </w:pPr>
            <w:r>
              <w:rPr>
                <w:sz w:val="16"/>
              </w:rPr>
              <w:t>Modified Mercalli (local data)</w:t>
            </w:r>
          </w:p>
        </w:tc>
        <w:tc>
          <w:tcPr>
            <w:tcW w:type="dxa" w:w="1589"/>
          </w:tcPr>
          <w:p>
            <w:pPr>
              <w:spacing w:after="0"/>
              <w:jc w:val="right"/>
            </w:pPr>
            <w:r>
              <w:rPr>
                <w:sz w:val="16"/>
              </w:rPr>
              <w:t>0</w:t>
            </w:r>
          </w:p>
        </w:tc>
        <w:tc>
          <w:tcPr>
            <w:tcW w:type="dxa" w:w="1673"/>
          </w:tcPr>
          <w:p>
            <w:pPr>
              <w:spacing w:after="0"/>
              <w:jc w:val="left"/>
            </w:pPr>
          </w:p>
        </w:tc>
        <w:tc>
          <w:tcPr>
            <w:tcW w:type="dxa" w:w="1524"/>
          </w:tcPr>
          <w:p>
            <w:pPr>
              <w:spacing w:after="0"/>
              <w:jc w:val="left"/>
            </w:pPr>
          </w:p>
        </w:tc>
        <w:tc>
          <w:tcPr>
            <w:tcW w:type="dxa" w:w="1982"/>
          </w:tcPr>
          <w:p>
            <w:pPr>
              <w:spacing w:after="0"/>
              <w:jc w:val="left"/>
            </w:pPr>
          </w:p>
        </w:tc>
        <w:tc>
          <w:tcPr>
            <w:tcW w:type="dxa" w:w="2215"/>
          </w:tcPr>
          <w:p>
            <w:pPr>
              <w:spacing w:after="0"/>
              <w:jc w:val="left"/>
            </w:pPr>
          </w:p>
        </w:tc>
        <w:tc>
          <w:tcPr>
            <w:tcW w:type="dxa" w:w="1736"/>
          </w:tcPr>
          <w:p>
            <w:pPr>
              <w:spacing w:after="0"/>
              <w:jc w:val="left"/>
            </w:pPr>
            <w:r>
              <w:rPr>
                <w:sz w:val="16"/>
              </w:rPr>
              <w:t>Storm Events does not record earthquakes; the USGS earthquake catalog is the source.</w:t>
            </w:r>
          </w:p>
        </w:tc>
      </w:tr>
      <w:tr>
        <w:trPr>
          <w:cantSplit/>
        </w:trPr>
        <w:tc>
          <w:tcPr>
            <w:tcW w:type="dxa" w:w="1663"/>
          </w:tcPr>
          <w:p>
            <w:pPr>
              <w:spacing w:after="0"/>
              <w:jc w:val="left"/>
            </w:pPr>
            <w:r>
              <w:rPr>
                <w:sz w:val="16"/>
              </w:rPr>
              <w:t>Hail</w:t>
            </w:r>
          </w:p>
        </w:tc>
        <w:tc>
          <w:tcPr>
            <w:tcW w:type="dxa" w:w="1729"/>
          </w:tcPr>
          <w:p>
            <w:pPr>
              <w:spacing w:after="0"/>
              <w:jc w:val="left"/>
            </w:pPr>
            <w:r>
              <w:rPr>
                <w:sz w:val="16"/>
              </w:rPr>
              <w:t>hail size (inches)</w:t>
            </w:r>
          </w:p>
        </w:tc>
        <w:tc>
          <w:tcPr>
            <w:tcW w:type="dxa" w:w="1589"/>
          </w:tcPr>
          <w:p>
            <w:pPr>
              <w:spacing w:after="0"/>
              <w:jc w:val="right"/>
            </w:pPr>
            <w:r>
              <w:rPr>
                <w:sz w:val="16"/>
              </w:rPr>
              <w:t>197 records, 1956 to 2025</w:t>
            </w:r>
          </w:p>
        </w:tc>
        <w:tc>
          <w:tcPr>
            <w:tcW w:type="dxa" w:w="1673"/>
          </w:tcPr>
          <w:p>
            <w:pPr>
              <w:spacing w:after="0"/>
              <w:jc w:val="left"/>
            </w:pPr>
            <w:r>
              <w:rPr>
                <w:sz w:val="16"/>
              </w:rPr>
              <w:t>0.75 in to 2.75 in (median 1 in); 196 with a recorded value</w:t>
            </w:r>
          </w:p>
        </w:tc>
        <w:tc>
          <w:tcPr>
            <w:tcW w:type="dxa" w:w="1524"/>
          </w:tcPr>
          <w:p>
            <w:pPr>
              <w:spacing w:after="0"/>
              <w:jc w:val="left"/>
            </w:pPr>
            <w:r>
              <w:rPr>
                <w:sz w:val="16"/>
              </w:rPr>
              <w:t>2.75 in hail, 2011-06-15; same size also recorded on 1998-04-08, 2005-02-21, 2005-04-22, 2009-04-10</w:t>
            </w:r>
          </w:p>
        </w:tc>
        <w:tc>
          <w:tcPr>
            <w:tcW w:type="dxa" w:w="1982"/>
          </w:tcPr>
          <w:p>
            <w:pPr>
              <w:spacing w:after="0"/>
              <w:jc w:val="left"/>
            </w:pPr>
            <w:r>
              <w:rPr>
                <w:sz w:val="16"/>
              </w:rPr>
              <w:t>Hail, 2010-03-12, $100,000 property; $0 crops (2010 dollars)</w:t>
            </w:r>
          </w:p>
        </w:tc>
        <w:tc>
          <w:tcPr>
            <w:tcW w:type="dxa" w:w="2215"/>
          </w:tcPr>
          <w:p>
            <w:pPr>
              <w:spacing w:after="0"/>
              <w:jc w:val="left"/>
            </w:pPr>
            <w:r>
              <w:rPr>
                <w:sz w:val="16"/>
              </w:rPr>
              <w:t>Event records naming jurisdictions in the plan: Fort Payne city (30 records), Rainsville city (22 records), Collinsville town (14 records), Geraldine town (13 records), Sylvania town (10 records), Crossville town (7 records), Valley Head town (7 records), Henagar city (6 records), Ider town (6 records), Fyffe town (5 records); and 3 more jurisdictions (see the Excel file).</w:t>
            </w:r>
          </w:p>
        </w:tc>
        <w:tc>
          <w:tcPr>
            <w:tcW w:type="dxa" w:w="1736"/>
          </w:tcPr>
          <w:p>
            <w:pPr>
              <w:spacing w:after="0"/>
              <w:jc w:val="left"/>
            </w:pPr>
          </w:p>
        </w:tc>
      </w:tr>
      <w:tr>
        <w:trPr>
          <w:cantSplit/>
        </w:trPr>
        <w:tc>
          <w:tcPr>
            <w:tcW w:type="dxa" w:w="1663"/>
          </w:tcPr>
          <w:p>
            <w:pPr>
              <w:spacing w:after="0"/>
              <w:jc w:val="left"/>
            </w:pPr>
            <w:r>
              <w:rPr>
                <w:sz w:val="16"/>
              </w:rPr>
              <w:t>Excessive Heat, Heat</w:t>
            </w:r>
          </w:p>
        </w:tc>
        <w:tc>
          <w:tcPr>
            <w:tcW w:type="dxa" w:w="1729"/>
          </w:tcPr>
          <w:p>
            <w:pPr>
              <w:spacing w:after="0"/>
              <w:jc w:val="left"/>
            </w:pPr>
            <w:r>
              <w:rPr>
                <w:sz w:val="16"/>
              </w:rPr>
              <w:t>heat index (in event narratives)</w:t>
            </w:r>
          </w:p>
        </w:tc>
        <w:tc>
          <w:tcPr>
            <w:tcW w:type="dxa" w:w="1589"/>
          </w:tcPr>
          <w:p>
            <w:pPr>
              <w:spacing w:after="0"/>
              <w:jc w:val="right"/>
            </w:pPr>
            <w:r>
              <w:rPr>
                <w:sz w:val="16"/>
              </w:rPr>
              <w:t>18 records, 1996 to 2025 (18 zone-level)</w:t>
            </w:r>
          </w:p>
        </w:tc>
        <w:tc>
          <w:tcPr>
            <w:tcW w:type="dxa" w:w="1673"/>
          </w:tcPr>
          <w:p>
            <w:pPr>
              <w:spacing w:after="0"/>
              <w:jc w:val="left"/>
            </w:pPr>
            <w:r>
              <w:rPr>
                <w:sz w:val="16"/>
              </w:rPr>
              <w:t>1 day to 31 days (median 1.5 days); 14 with a recorded value</w:t>
            </w:r>
          </w:p>
        </w:tc>
        <w:tc>
          <w:tcPr>
            <w:tcW w:type="dxa" w:w="1524"/>
          </w:tcPr>
          <w:p>
            <w:pPr>
              <w:spacing w:after="0"/>
              <w:jc w:val="left"/>
            </w:pPr>
            <w:r>
              <w:rPr>
                <w:sz w:val="16"/>
              </w:rPr>
              <w:t>August 2007 (1 monthly summary record), zone-level</w:t>
            </w:r>
          </w:p>
        </w:tc>
        <w:tc>
          <w:tcPr>
            <w:tcW w:type="dxa" w:w="1982"/>
          </w:tcPr>
          <w:p>
            <w:pPr>
              <w:spacing w:after="0"/>
              <w:jc w:val="left"/>
            </w:pPr>
          </w:p>
        </w:tc>
        <w:tc>
          <w:tcPr>
            <w:tcW w:type="dxa" w:w="2215"/>
          </w:tcPr>
          <w:p>
            <w:pPr>
              <w:spacing w:after="0"/>
              <w:jc w:val="left"/>
            </w:pPr>
            <w:r>
              <w:rPr>
                <w:sz w:val="16"/>
              </w:rPr>
              <w:t>Countywide (zone-level records).</w:t>
            </w:r>
          </w:p>
        </w:tc>
        <w:tc>
          <w:tcPr>
            <w:tcW w:type="dxa" w:w="1736"/>
          </w:tcPr>
          <w:p>
            <w:pPr>
              <w:spacing w:after="0"/>
              <w:jc w:val="left"/>
            </w:pPr>
            <w:r>
              <w:rPr>
                <w:sz w:val="16"/>
              </w:rPr>
              <w:t>Heat records from November to March (unseasonable warmth, not a heat wave) are counted but not used for the longest run.</w:t>
            </w:r>
          </w:p>
        </w:tc>
      </w:tr>
      <w:tr>
        <w:trPr>
          <w:cantSplit/>
        </w:trPr>
        <w:tc>
          <w:tcPr>
            <w:tcW w:type="dxa" w:w="1663"/>
          </w:tcPr>
          <w:p>
            <w:pPr>
              <w:spacing w:after="0"/>
              <w:jc w:val="left"/>
            </w:pPr>
            <w:r>
              <w:rPr>
                <w:sz w:val="16"/>
              </w:rPr>
              <w:t>Hurricane, Tropical Storm, Tropical Depression</w:t>
            </w:r>
          </w:p>
        </w:tc>
        <w:tc>
          <w:tcPr>
            <w:tcW w:type="dxa" w:w="1729"/>
          </w:tcPr>
          <w:p>
            <w:pPr>
              <w:spacing w:after="0"/>
              <w:jc w:val="left"/>
            </w:pPr>
            <w:r>
              <w:rPr>
                <w:sz w:val="16"/>
              </w:rPr>
              <w:t>Saffir-Simpson</w:t>
            </w:r>
          </w:p>
        </w:tc>
        <w:tc>
          <w:tcPr>
            <w:tcW w:type="dxa" w:w="1589"/>
          </w:tcPr>
          <w:p>
            <w:pPr>
              <w:spacing w:after="0"/>
              <w:jc w:val="right"/>
            </w:pPr>
            <w:r>
              <w:rPr>
                <w:sz w:val="16"/>
              </w:rPr>
              <w:t>3 records, 2005 to 2020 (3 zone-level)</w:t>
            </w:r>
          </w:p>
        </w:tc>
        <w:tc>
          <w:tcPr>
            <w:tcW w:type="dxa" w:w="1673"/>
          </w:tcPr>
          <w:p>
            <w:pPr>
              <w:spacing w:after="0"/>
              <w:jc w:val="left"/>
            </w:pPr>
          </w:p>
        </w:tc>
        <w:tc>
          <w:tcPr>
            <w:tcW w:type="dxa" w:w="1524"/>
          </w:tcPr>
          <w:p>
            <w:pPr>
              <w:spacing w:after="0"/>
              <w:jc w:val="left"/>
            </w:pPr>
            <w:r>
              <w:rPr>
                <w:sz w:val="16"/>
              </w:rPr>
              <w:t>Strongest recorded: Tropical Storm record, 2020-10-28 to 2020-10-29, $3,000 property; $0 crops (2020 dollars); NWS zone ALZ010</w:t>
            </w:r>
          </w:p>
        </w:tc>
        <w:tc>
          <w:tcPr>
            <w:tcW w:type="dxa" w:w="1982"/>
          </w:tcPr>
          <w:p>
            <w:pPr>
              <w:spacing w:after="0"/>
              <w:jc w:val="left"/>
            </w:pPr>
          </w:p>
        </w:tc>
        <w:tc>
          <w:tcPr>
            <w:tcW w:type="dxa" w:w="2215"/>
          </w:tcPr>
          <w:p>
            <w:pPr>
              <w:spacing w:after="0"/>
              <w:jc w:val="left"/>
            </w:pPr>
            <w:r>
              <w:rPr>
                <w:sz w:val="16"/>
              </w:rPr>
              <w:t>Countywide (zone-level records).</w:t>
            </w:r>
          </w:p>
        </w:tc>
        <w:tc>
          <w:tcPr>
            <w:tcW w:type="dxa" w:w="173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63"/>
          </w:tcPr>
          <w:p>
            <w:pPr>
              <w:spacing w:after="0"/>
              <w:jc w:val="left"/>
            </w:pPr>
            <w:r>
              <w:rPr>
                <w:sz w:val="16"/>
              </w:rPr>
              <w:t>Ice Storm</w:t>
            </w:r>
          </w:p>
        </w:tc>
        <w:tc>
          <w:tcPr>
            <w:tcW w:type="dxa" w:w="1729"/>
          </w:tcPr>
          <w:p>
            <w:pPr>
              <w:spacing w:after="0"/>
              <w:jc w:val="left"/>
            </w:pPr>
            <w:r>
              <w:rPr>
                <w:sz w:val="16"/>
              </w:rPr>
              <w:t>Sperry-Piltz ice scale (local data)</w:t>
            </w:r>
          </w:p>
        </w:tc>
        <w:tc>
          <w:tcPr>
            <w:tcW w:type="dxa" w:w="1589"/>
          </w:tcPr>
          <w:p>
            <w:pPr>
              <w:spacing w:after="0"/>
              <w:jc w:val="right"/>
            </w:pPr>
            <w:r>
              <w:rPr>
                <w:sz w:val="16"/>
              </w:rPr>
              <w:t>7 records, 1998 to 2015 (7 zone-level)</w:t>
            </w:r>
          </w:p>
        </w:tc>
        <w:tc>
          <w:tcPr>
            <w:tcW w:type="dxa" w:w="1673"/>
          </w:tcPr>
          <w:p>
            <w:pPr>
              <w:spacing w:after="0"/>
              <w:jc w:val="left"/>
            </w:pPr>
          </w:p>
        </w:tc>
        <w:tc>
          <w:tcPr>
            <w:tcW w:type="dxa" w:w="1524"/>
          </w:tcPr>
          <w:p>
            <w:pPr>
              <w:spacing w:after="0"/>
              <w:jc w:val="left"/>
            </w:pPr>
            <w:r>
              <w:rPr>
                <w:sz w:val="16"/>
              </w:rPr>
              <w:t>Ice Storm, 2000-01-28, $800,000 property; $0 crops (2000 dollars); NWS zone ALZ010</w:t>
            </w:r>
          </w:p>
        </w:tc>
        <w:tc>
          <w:tcPr>
            <w:tcW w:type="dxa" w:w="1982"/>
          </w:tcPr>
          <w:p>
            <w:pPr>
              <w:spacing w:after="0"/>
              <w:jc w:val="left"/>
            </w:pPr>
          </w:p>
        </w:tc>
        <w:tc>
          <w:tcPr>
            <w:tcW w:type="dxa" w:w="2215"/>
          </w:tcPr>
          <w:p>
            <w:pPr>
              <w:spacing w:after="0"/>
              <w:jc w:val="left"/>
            </w:pPr>
            <w:r>
              <w:rPr>
                <w:sz w:val="16"/>
              </w:rPr>
              <w:t>Countywide (zone-level records).</w:t>
            </w:r>
          </w:p>
        </w:tc>
        <w:tc>
          <w:tcPr>
            <w:tcW w:type="dxa" w:w="1736"/>
          </w:tcPr>
          <w:p>
            <w:pPr>
              <w:spacing w:after="0"/>
              <w:jc w:val="left"/>
            </w:pPr>
          </w:p>
        </w:tc>
      </w:tr>
      <w:tr>
        <w:trPr>
          <w:cantSplit/>
        </w:trPr>
        <w:tc>
          <w:tcPr>
            <w:tcW w:type="dxa" w:w="1663"/>
          </w:tcPr>
          <w:p>
            <w:pPr>
              <w:spacing w:after="0"/>
              <w:jc w:val="left"/>
            </w:pPr>
            <w:r>
              <w:rPr>
                <w:sz w:val="16"/>
              </w:rPr>
              <w:t>Flash Flood, Flood, Lakeshore Flood</w:t>
            </w:r>
          </w:p>
        </w:tc>
        <w:tc>
          <w:tcPr>
            <w:tcW w:type="dxa" w:w="1729"/>
          </w:tcPr>
          <w:p>
            <w:pPr>
              <w:spacing w:after="0"/>
              <w:jc w:val="left"/>
            </w:pPr>
            <w:r>
              <w:rPr>
                <w:sz w:val="16"/>
              </w:rPr>
              <w:t>damage and flood days (flood depth: FIRM)</w:t>
            </w:r>
          </w:p>
        </w:tc>
        <w:tc>
          <w:tcPr>
            <w:tcW w:type="dxa" w:w="1589"/>
          </w:tcPr>
          <w:p>
            <w:pPr>
              <w:spacing w:after="0"/>
              <w:jc w:val="right"/>
            </w:pPr>
            <w:r>
              <w:rPr>
                <w:sz w:val="16"/>
              </w:rPr>
              <w:t>85 records, 1996 to 2025 (1 zone-level)</w:t>
            </w:r>
          </w:p>
        </w:tc>
        <w:tc>
          <w:tcPr>
            <w:tcW w:type="dxa" w:w="1673"/>
          </w:tcPr>
          <w:p>
            <w:pPr>
              <w:spacing w:after="0"/>
              <w:jc w:val="left"/>
            </w:pPr>
          </w:p>
        </w:tc>
        <w:tc>
          <w:tcPr>
            <w:tcW w:type="dxa" w:w="1524"/>
          </w:tcPr>
          <w:p>
            <w:pPr>
              <w:spacing w:after="0"/>
              <w:jc w:val="left"/>
            </w:pPr>
            <w:r>
              <w:rPr>
                <w:sz w:val="16"/>
              </w:rPr>
              <w:t>Flash Flood, 2003-05-06, $1,900,000 property; crops not reported (2003 dollars)</w:t>
            </w:r>
          </w:p>
        </w:tc>
        <w:tc>
          <w:tcPr>
            <w:tcW w:type="dxa" w:w="1982"/>
          </w:tcPr>
          <w:p>
            <w:pPr>
              <w:spacing w:after="0"/>
              <w:jc w:val="left"/>
            </w:pPr>
          </w:p>
        </w:tc>
        <w:tc>
          <w:tcPr>
            <w:tcW w:type="dxa" w:w="2215"/>
          </w:tcPr>
          <w:p>
            <w:pPr>
              <w:spacing w:after="0"/>
              <w:jc w:val="left"/>
            </w:pPr>
            <w:r>
              <w:rPr>
                <w:sz w:val="16"/>
              </w:rPr>
              <w:t>Event records naming jurisdictions in the plan: Fort Payne city (17 records), Collinsville town (9 records), Valley Head town (9 records), Henagar city (6 records), Rainsville city (5 records), Fyffe town (3 records), Sylvania town (2 records), Crossville town (1 record), Hammondville town (1 record), Mentone town (1 record). Zone-level records (1) apply countywide.</w:t>
            </w:r>
          </w:p>
        </w:tc>
        <w:tc>
          <w:tcPr>
            <w:tcW w:type="dxa" w:w="173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63"/>
          </w:tcPr>
          <w:p>
            <w:pPr>
              <w:spacing w:after="0"/>
              <w:jc w:val="left"/>
            </w:pPr>
            <w:r>
              <w:rPr>
                <w:sz w:val="16"/>
              </w:rPr>
              <w:t>Debris Flow</w:t>
            </w:r>
          </w:p>
        </w:tc>
        <w:tc>
          <w:tcPr>
            <w:tcW w:type="dxa" w:w="1729"/>
          </w:tcPr>
          <w:p>
            <w:pPr>
              <w:spacing w:after="0"/>
              <w:jc w:val="left"/>
            </w:pPr>
            <w:r>
              <w:rPr>
                <w:sz w:val="16"/>
              </w:rPr>
              <w:t>none (count and damage only)</w:t>
            </w:r>
          </w:p>
        </w:tc>
        <w:tc>
          <w:tcPr>
            <w:tcW w:type="dxa" w:w="1589"/>
          </w:tcPr>
          <w:p>
            <w:pPr>
              <w:spacing w:after="0"/>
              <w:jc w:val="right"/>
            </w:pPr>
            <w:r>
              <w:rPr>
                <w:sz w:val="16"/>
              </w:rPr>
              <w:t>0</w:t>
            </w:r>
          </w:p>
        </w:tc>
        <w:tc>
          <w:tcPr>
            <w:tcW w:type="dxa" w:w="1673"/>
          </w:tcPr>
          <w:p>
            <w:pPr>
              <w:spacing w:after="0"/>
              <w:jc w:val="left"/>
            </w:pPr>
          </w:p>
        </w:tc>
        <w:tc>
          <w:tcPr>
            <w:tcW w:type="dxa" w:w="1524"/>
          </w:tcPr>
          <w:p>
            <w:pPr>
              <w:spacing w:after="0"/>
              <w:jc w:val="left"/>
            </w:pPr>
          </w:p>
        </w:tc>
        <w:tc>
          <w:tcPr>
            <w:tcW w:type="dxa" w:w="1982"/>
          </w:tcPr>
          <w:p>
            <w:pPr>
              <w:spacing w:after="0"/>
              <w:jc w:val="left"/>
            </w:pPr>
          </w:p>
        </w:tc>
        <w:tc>
          <w:tcPr>
            <w:tcW w:type="dxa" w:w="2215"/>
          </w:tcPr>
          <w:p>
            <w:pPr>
              <w:spacing w:after="0"/>
              <w:jc w:val="left"/>
            </w:pPr>
          </w:p>
        </w:tc>
        <w:tc>
          <w:tcPr>
            <w:tcW w:type="dxa" w:w="1736"/>
          </w:tcPr>
          <w:p>
            <w:pPr>
              <w:spacing w:after="0"/>
              <w:jc w:val="left"/>
            </w:pPr>
          </w:p>
        </w:tc>
      </w:tr>
      <w:tr>
        <w:trPr>
          <w:cantSplit/>
        </w:trPr>
        <w:tc>
          <w:tcPr>
            <w:tcW w:type="dxa" w:w="1663"/>
          </w:tcPr>
          <w:p>
            <w:pPr>
              <w:spacing w:after="0"/>
              <w:jc w:val="left"/>
            </w:pPr>
            <w:r>
              <w:rPr>
                <w:sz w:val="16"/>
              </w:rPr>
              <w:t>Lightning</w:t>
            </w:r>
          </w:p>
        </w:tc>
        <w:tc>
          <w:tcPr>
            <w:tcW w:type="dxa" w:w="1729"/>
          </w:tcPr>
          <w:p>
            <w:pPr>
              <w:spacing w:after="0"/>
              <w:jc w:val="left"/>
            </w:pPr>
            <w:r>
              <w:rPr>
                <w:sz w:val="16"/>
              </w:rPr>
              <w:t>annualized frequency (the measure FEMA's Local Mitigation Planning Handbook names)</w:t>
            </w:r>
          </w:p>
        </w:tc>
        <w:tc>
          <w:tcPr>
            <w:tcW w:type="dxa" w:w="1589"/>
          </w:tcPr>
          <w:p>
            <w:pPr>
              <w:spacing w:after="0"/>
              <w:jc w:val="right"/>
            </w:pPr>
            <w:r>
              <w:rPr>
                <w:sz w:val="16"/>
              </w:rPr>
              <w:t>17 records, 1996 to 2015</w:t>
            </w:r>
          </w:p>
        </w:tc>
        <w:tc>
          <w:tcPr>
            <w:tcW w:type="dxa" w:w="1673"/>
          </w:tcPr>
          <w:p>
            <w:pPr>
              <w:spacing w:after="0"/>
              <w:jc w:val="left"/>
            </w:pPr>
          </w:p>
        </w:tc>
        <w:tc>
          <w:tcPr>
            <w:tcW w:type="dxa" w:w="1524"/>
          </w:tcPr>
          <w:p>
            <w:pPr>
              <w:spacing w:after="0"/>
              <w:jc w:val="left"/>
            </w:pPr>
            <w:r>
              <w:rPr>
                <w:sz w:val="16"/>
              </w:rPr>
              <w:t>Lightning, 1999-07-24, $100,000 property; $0 crops (1999 dollars)</w:t>
            </w:r>
          </w:p>
        </w:tc>
        <w:tc>
          <w:tcPr>
            <w:tcW w:type="dxa" w:w="1982"/>
          </w:tcPr>
          <w:p>
            <w:pPr>
              <w:spacing w:after="0"/>
              <w:jc w:val="left"/>
            </w:pPr>
          </w:p>
        </w:tc>
        <w:tc>
          <w:tcPr>
            <w:tcW w:type="dxa" w:w="2215"/>
          </w:tcPr>
          <w:p>
            <w:pPr>
              <w:spacing w:after="0"/>
              <w:jc w:val="left"/>
            </w:pPr>
            <w:r>
              <w:rPr>
                <w:sz w:val="16"/>
              </w:rPr>
              <w:t>Event records naming jurisdictions in the plan: Fort Payne city (4 records), Crossville town (2 records), Sylvania town (2 records), Henagar city (1 record), Mentone town (1 record), Rainsville city (1 record).</w:t>
            </w:r>
          </w:p>
        </w:tc>
        <w:tc>
          <w:tcPr>
            <w:tcW w:type="dxa" w:w="1736"/>
          </w:tcPr>
          <w:p>
            <w:pPr>
              <w:spacing w:after="0"/>
              <w:jc w:val="left"/>
            </w:pPr>
            <w:r>
              <w:rPr>
                <w:sz w:val="16"/>
              </w:rPr>
              <w:t>Storm Events lists lightning with damage or casualties.</w:t>
            </w:r>
          </w:p>
        </w:tc>
      </w:tr>
      <w:tr>
        <w:trPr>
          <w:cantSplit/>
        </w:trPr>
        <w:tc>
          <w:tcPr>
            <w:tcW w:type="dxa" w:w="1663"/>
          </w:tcPr>
          <w:p>
            <w:pPr>
              <w:spacing w:after="0"/>
              <w:jc w:val="left"/>
            </w:pPr>
            <w:r>
              <w:rPr>
                <w:sz w:val="16"/>
              </w:rPr>
              <w:t>High Wind and Strong Wind (outside NRI's Strong Wind definition)</w:t>
            </w:r>
          </w:p>
        </w:tc>
        <w:tc>
          <w:tcPr>
            <w:tcW w:type="dxa" w:w="1729"/>
          </w:tcPr>
          <w:p>
            <w:pPr>
              <w:spacing w:after="0"/>
              <w:jc w:val="left"/>
            </w:pPr>
            <w:r>
              <w:rPr>
                <w:sz w:val="16"/>
              </w:rPr>
              <w:t>wind speed (kt and mph)</w:t>
            </w:r>
          </w:p>
        </w:tc>
        <w:tc>
          <w:tcPr>
            <w:tcW w:type="dxa" w:w="1589"/>
          </w:tcPr>
          <w:p>
            <w:pPr>
              <w:spacing w:after="0"/>
              <w:jc w:val="right"/>
            </w:pPr>
            <w:r>
              <w:rPr>
                <w:sz w:val="16"/>
              </w:rPr>
              <w:t>29 records, 1996 to 2023 (29 zone-level)</w:t>
            </w:r>
          </w:p>
        </w:tc>
        <w:tc>
          <w:tcPr>
            <w:tcW w:type="dxa" w:w="1673"/>
          </w:tcPr>
          <w:p>
            <w:pPr>
              <w:spacing w:after="0"/>
              <w:jc w:val="left"/>
            </w:pPr>
            <w:r>
              <w:rPr>
                <w:sz w:val="16"/>
              </w:rPr>
              <w:t>30 kt (35 mph) to 60 kt (69 mph) (median 43 kt (49 mph)); 29 with a recorded value</w:t>
            </w:r>
          </w:p>
        </w:tc>
        <w:tc>
          <w:tcPr>
            <w:tcW w:type="dxa" w:w="1524"/>
          </w:tcPr>
          <w:p>
            <w:pPr>
              <w:spacing w:after="0"/>
              <w:jc w:val="left"/>
            </w:pPr>
            <w:r>
              <w:rPr>
                <w:sz w:val="16"/>
              </w:rPr>
              <w:t>60 kt (69 mph) estimated gust, High Wind, 2016-02-24; NWS zone ALZ010</w:t>
            </w:r>
          </w:p>
        </w:tc>
        <w:tc>
          <w:tcPr>
            <w:tcW w:type="dxa" w:w="1982"/>
          </w:tcPr>
          <w:p>
            <w:pPr>
              <w:spacing w:after="0"/>
              <w:jc w:val="left"/>
            </w:pPr>
            <w:r>
              <w:rPr>
                <w:sz w:val="16"/>
              </w:rPr>
              <w:t>Strong Wind, 2007-12-20, $1,000,000 property; crops not reported (zone total, 2007 dollars)</w:t>
            </w:r>
          </w:p>
        </w:tc>
        <w:tc>
          <w:tcPr>
            <w:tcW w:type="dxa" w:w="2215"/>
          </w:tcPr>
          <w:p>
            <w:pPr>
              <w:spacing w:after="0"/>
              <w:jc w:val="left"/>
            </w:pPr>
            <w:r>
              <w:rPr>
                <w:sz w:val="16"/>
              </w:rPr>
              <w:t>Countywide (zone-level records).</w:t>
            </w:r>
          </w:p>
        </w:tc>
        <w:tc>
          <w:tcPr>
            <w:tcW w:type="dxa" w:w="1736"/>
          </w:tcPr>
          <w:p>
            <w:pPr>
              <w:spacing w:after="0"/>
              <w:jc w:val="left"/>
            </w:pPr>
          </w:p>
        </w:tc>
      </w:tr>
      <w:tr>
        <w:trPr>
          <w:cantSplit/>
        </w:trPr>
        <w:tc>
          <w:tcPr>
            <w:tcW w:type="dxa" w:w="1663"/>
          </w:tcPr>
          <w:p>
            <w:pPr>
              <w:spacing w:after="0"/>
              <w:jc w:val="left"/>
            </w:pPr>
            <w:r>
              <w:rPr>
                <w:sz w:val="16"/>
              </w:rPr>
              <w:t>Thunderstorm Wind</w:t>
            </w:r>
          </w:p>
        </w:tc>
        <w:tc>
          <w:tcPr>
            <w:tcW w:type="dxa" w:w="1729"/>
          </w:tcPr>
          <w:p>
            <w:pPr>
              <w:spacing w:after="0"/>
              <w:jc w:val="left"/>
            </w:pPr>
            <w:r>
              <w:rPr>
                <w:sz w:val="16"/>
              </w:rPr>
              <w:t>wind speed (kt and mph)</w:t>
            </w:r>
          </w:p>
        </w:tc>
        <w:tc>
          <w:tcPr>
            <w:tcW w:type="dxa" w:w="1589"/>
          </w:tcPr>
          <w:p>
            <w:pPr>
              <w:spacing w:after="0"/>
              <w:jc w:val="right"/>
            </w:pPr>
            <w:r>
              <w:rPr>
                <w:sz w:val="16"/>
              </w:rPr>
              <w:t>581 records, 1959 to 2026</w:t>
            </w:r>
          </w:p>
        </w:tc>
        <w:tc>
          <w:tcPr>
            <w:tcW w:type="dxa" w:w="1673"/>
          </w:tcPr>
          <w:p>
            <w:pPr>
              <w:spacing w:after="0"/>
              <w:jc w:val="left"/>
            </w:pPr>
            <w:r>
              <w:rPr>
                <w:sz w:val="16"/>
              </w:rPr>
              <w:t>35 kt (40 mph) to 91 kt (105 mph) (median 52 kt (60 mph)); 531 with a recorded value</w:t>
            </w:r>
          </w:p>
        </w:tc>
        <w:tc>
          <w:tcPr>
            <w:tcW w:type="dxa" w:w="1524"/>
          </w:tcPr>
          <w:p>
            <w:pPr>
              <w:spacing w:after="0"/>
              <w:jc w:val="left"/>
            </w:pPr>
            <w:r>
              <w:rPr>
                <w:sz w:val="16"/>
              </w:rPr>
              <w:t>91 kt (105 mph) estimated gust, Thunderstorm Wind, 2013-03-18, 2 direct injuries</w:t>
            </w:r>
          </w:p>
        </w:tc>
        <w:tc>
          <w:tcPr>
            <w:tcW w:type="dxa" w:w="1982"/>
          </w:tcPr>
          <w:p>
            <w:pPr>
              <w:spacing w:after="0"/>
              <w:jc w:val="left"/>
            </w:pPr>
            <w:r>
              <w:rPr>
                <w:sz w:val="16"/>
              </w:rPr>
              <w:t>Thunderstorm Wind, 1994-06-29, $500,000 property; crops not recorded (1994 dollars)</w:t>
            </w:r>
          </w:p>
        </w:tc>
        <w:tc>
          <w:tcPr>
            <w:tcW w:type="dxa" w:w="2215"/>
          </w:tcPr>
          <w:p>
            <w:pPr>
              <w:spacing w:after="0"/>
              <w:jc w:val="left"/>
            </w:pPr>
            <w:r>
              <w:rPr>
                <w:sz w:val="16"/>
              </w:rPr>
              <w:t>Event records naming jurisdictions in the plan: Geraldine town (37 records), Fort Payne city (35 records), Sylvania town (31 records), Crossville town (27 records), Rainsville city (26 records), Henagar city (25 records), Collinsville town (24 records), Ider town (24 records), Fyffe town (20 records), Mentone town (6 records); and 3 more jurisdictions (see the Excel file).</w:t>
            </w:r>
          </w:p>
        </w:tc>
        <w:tc>
          <w:tcPr>
            <w:tcW w:type="dxa" w:w="1736"/>
          </w:tcPr>
          <w:p>
            <w:pPr>
              <w:spacing w:after="0"/>
              <w:jc w:val="left"/>
            </w:pPr>
          </w:p>
        </w:tc>
      </w:tr>
      <w:tr>
        <w:trPr>
          <w:cantSplit/>
        </w:trPr>
        <w:tc>
          <w:tcPr>
            <w:tcW w:type="dxa" w:w="1663"/>
          </w:tcPr>
          <w:p>
            <w:pPr>
              <w:spacing w:after="0"/>
              <w:jc w:val="left"/>
            </w:pPr>
            <w:r>
              <w:rPr>
                <w:sz w:val="16"/>
              </w:rPr>
              <w:t>Tornado</w:t>
            </w:r>
          </w:p>
        </w:tc>
        <w:tc>
          <w:tcPr>
            <w:tcW w:type="dxa" w:w="1729"/>
          </w:tcPr>
          <w:p>
            <w:pPr>
              <w:spacing w:after="0"/>
              <w:jc w:val="left"/>
            </w:pPr>
            <w:r>
              <w:rPr>
                <w:sz w:val="16"/>
              </w:rPr>
              <w:t>Enhanced Fujita (Fujita before Feb 2007)</w:t>
            </w:r>
          </w:p>
        </w:tc>
        <w:tc>
          <w:tcPr>
            <w:tcW w:type="dxa" w:w="1589"/>
          </w:tcPr>
          <w:p>
            <w:pPr>
              <w:spacing w:after="0"/>
              <w:jc w:val="right"/>
            </w:pPr>
            <w:r>
              <w:rPr>
                <w:sz w:val="16"/>
              </w:rPr>
              <w:t>74 records, 1952 to 2025</w:t>
            </w:r>
          </w:p>
        </w:tc>
        <w:tc>
          <w:tcPr>
            <w:tcW w:type="dxa" w:w="1673"/>
          </w:tcPr>
          <w:p>
            <w:pPr>
              <w:spacing w:after="0"/>
              <w:jc w:val="left"/>
            </w:pPr>
            <w:r>
              <w:rPr>
                <w:sz w:val="16"/>
              </w:rPr>
              <w:t>F/EF0 to F/EF5 (median F/EF1); 74 with a recorded value</w:t>
            </w:r>
          </w:p>
        </w:tc>
        <w:tc>
          <w:tcPr>
            <w:tcW w:type="dxa" w:w="1524"/>
          </w:tcPr>
          <w:p>
            <w:pPr>
              <w:spacing w:after="0"/>
              <w:jc w:val="left"/>
            </w:pPr>
            <w:r>
              <w:rPr>
                <w:sz w:val="16"/>
              </w:rPr>
              <w:t>EF5 tornado, 2011-04-27, 33.66 mi within this county, 1,320 yd wide, $0 property; $0 crops (2011 dollars), 25 direct deaths</w:t>
            </w:r>
          </w:p>
        </w:tc>
        <w:tc>
          <w:tcPr>
            <w:tcW w:type="dxa" w:w="1982"/>
          </w:tcPr>
          <w:p>
            <w:pPr>
              <w:spacing w:after="0"/>
              <w:jc w:val="left"/>
            </w:pPr>
            <w:r>
              <w:rPr>
                <w:sz w:val="16"/>
              </w:rPr>
              <w:t>Tornado, 1994-03-27, $5,000,000 property; crops not recorded (1994 dollars)</w:t>
            </w:r>
          </w:p>
        </w:tc>
        <w:tc>
          <w:tcPr>
            <w:tcW w:type="dxa" w:w="2215"/>
          </w:tcPr>
          <w:p>
            <w:pPr>
              <w:spacing w:after="0"/>
              <w:jc w:val="left"/>
            </w:pPr>
            <w:r>
              <w:rPr>
                <w:sz w:val="16"/>
              </w:rPr>
              <w:t>Event records naming jurisdictions in the plan: Ider town (7 records), Rainsville city (4 records), Collinsville town (3 records), Fort Payne city (3 records), Hammondville town (3 records), Fyffe town (2 records), Crossville town (1 record), Geraldine town (1 record), Henagar city (1 record), Valley Head town (1 record).</w:t>
            </w:r>
          </w:p>
        </w:tc>
        <w:tc>
          <w:tcPr>
            <w:tcW w:type="dxa" w:w="173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63"/>
          </w:tcPr>
          <w:p>
            <w:pPr>
              <w:spacing w:after="0"/>
              <w:jc w:val="left"/>
            </w:pPr>
            <w:r>
              <w:rPr>
                <w:sz w:val="16"/>
              </w:rPr>
              <w:t>Wildfire</w:t>
            </w:r>
          </w:p>
        </w:tc>
        <w:tc>
          <w:tcPr>
            <w:tcW w:type="dxa" w:w="1729"/>
          </w:tcPr>
          <w:p>
            <w:pPr>
              <w:spacing w:after="0"/>
              <w:jc w:val="left"/>
            </w:pPr>
            <w:r>
              <w:rPr>
                <w:sz w:val="16"/>
              </w:rPr>
              <w:t>acres burned (local data)</w:t>
            </w:r>
          </w:p>
        </w:tc>
        <w:tc>
          <w:tcPr>
            <w:tcW w:type="dxa" w:w="1589"/>
          </w:tcPr>
          <w:p>
            <w:pPr>
              <w:spacing w:after="0"/>
              <w:jc w:val="right"/>
            </w:pPr>
            <w:r>
              <w:rPr>
                <w:sz w:val="16"/>
              </w:rPr>
              <w:t>2 records, 2011 to 2014 (2 zone-level)</w:t>
            </w:r>
          </w:p>
        </w:tc>
        <w:tc>
          <w:tcPr>
            <w:tcW w:type="dxa" w:w="1673"/>
          </w:tcPr>
          <w:p>
            <w:pPr>
              <w:spacing w:after="0"/>
              <w:jc w:val="left"/>
            </w:pPr>
          </w:p>
        </w:tc>
        <w:tc>
          <w:tcPr>
            <w:tcW w:type="dxa" w:w="1524"/>
          </w:tcPr>
          <w:p>
            <w:pPr>
              <w:spacing w:after="0"/>
              <w:jc w:val="left"/>
            </w:pPr>
            <w:r>
              <w:rPr>
                <w:sz w:val="16"/>
              </w:rPr>
              <w:t>No damage reported in 2 records.</w:t>
            </w:r>
          </w:p>
        </w:tc>
        <w:tc>
          <w:tcPr>
            <w:tcW w:type="dxa" w:w="1982"/>
          </w:tcPr>
          <w:p>
            <w:pPr>
              <w:spacing w:after="0"/>
              <w:jc w:val="left"/>
            </w:pPr>
          </w:p>
        </w:tc>
        <w:tc>
          <w:tcPr>
            <w:tcW w:type="dxa" w:w="2215"/>
          </w:tcPr>
          <w:p>
            <w:pPr>
              <w:spacing w:after="0"/>
              <w:jc w:val="left"/>
            </w:pPr>
            <w:r>
              <w:rPr>
                <w:sz w:val="16"/>
              </w:rPr>
              <w:t>Countywide (zone-level records).</w:t>
            </w:r>
          </w:p>
        </w:tc>
        <w:tc>
          <w:tcPr>
            <w:tcW w:type="dxa" w:w="1736"/>
          </w:tcPr>
          <w:p>
            <w:pPr>
              <w:spacing w:after="0"/>
              <w:jc w:val="left"/>
            </w:pPr>
          </w:p>
        </w:tc>
      </w:tr>
      <w:tr>
        <w:trPr>
          <w:cantSplit/>
        </w:trPr>
        <w:tc>
          <w:tcPr>
            <w:tcW w:type="dxa" w:w="1663"/>
          </w:tcPr>
          <w:p>
            <w:pPr>
              <w:spacing w:after="0"/>
              <w:jc w:val="left"/>
            </w:pPr>
            <w:r>
              <w:rPr>
                <w:sz w:val="16"/>
              </w:rPr>
              <w:t>Winter Storm, Heavy Snow, Blizzard, Lake-Effect Snow, Winter Weather, Sleet</w:t>
            </w:r>
          </w:p>
        </w:tc>
        <w:tc>
          <w:tcPr>
            <w:tcW w:type="dxa" w:w="1729"/>
          </w:tcPr>
          <w:p>
            <w:pPr>
              <w:spacing w:after="0"/>
              <w:jc w:val="left"/>
            </w:pPr>
            <w:r>
              <w:rPr>
                <w:sz w:val="16"/>
              </w:rPr>
              <w:t>none in data (snowfall: local data)</w:t>
            </w:r>
          </w:p>
        </w:tc>
        <w:tc>
          <w:tcPr>
            <w:tcW w:type="dxa" w:w="1589"/>
          </w:tcPr>
          <w:p>
            <w:pPr>
              <w:spacing w:after="0"/>
              <w:jc w:val="right"/>
            </w:pPr>
            <w:r>
              <w:rPr>
                <w:sz w:val="16"/>
              </w:rPr>
              <w:t>58 records, 1996 to 2026 (58 zone-level)</w:t>
            </w:r>
          </w:p>
        </w:tc>
        <w:tc>
          <w:tcPr>
            <w:tcW w:type="dxa" w:w="1673"/>
          </w:tcPr>
          <w:p>
            <w:pPr>
              <w:spacing w:after="0"/>
              <w:jc w:val="left"/>
            </w:pPr>
          </w:p>
        </w:tc>
        <w:tc>
          <w:tcPr>
            <w:tcW w:type="dxa" w:w="1524"/>
          </w:tcPr>
          <w:p>
            <w:pPr>
              <w:spacing w:after="0"/>
              <w:jc w:val="left"/>
            </w:pPr>
            <w:r>
              <w:rPr>
                <w:sz w:val="16"/>
              </w:rPr>
              <w:t>Winter Storm, 1996-02-01, $15,000 property; crops not reported (1996 dollars); NWS zone ALZ010</w:t>
            </w:r>
          </w:p>
        </w:tc>
        <w:tc>
          <w:tcPr>
            <w:tcW w:type="dxa" w:w="1982"/>
          </w:tcPr>
          <w:p>
            <w:pPr>
              <w:spacing w:after="0"/>
              <w:jc w:val="left"/>
            </w:pPr>
            <w:r>
              <w:rPr>
                <w:sz w:val="16"/>
              </w:rPr>
              <w:t>Winter Storm, 1996-02-16, $15,000 property; crops not reported (zone total, 1996 dollars)</w:t>
            </w:r>
          </w:p>
        </w:tc>
        <w:tc>
          <w:tcPr>
            <w:tcW w:type="dxa" w:w="2215"/>
          </w:tcPr>
          <w:p>
            <w:pPr>
              <w:spacing w:after="0"/>
              <w:jc w:val="left"/>
            </w:pPr>
            <w:r>
              <w:rPr>
                <w:sz w:val="16"/>
              </w:rPr>
              <w:t>Countywide (zone-level records).</w:t>
            </w:r>
          </w:p>
        </w:tc>
        <w:tc>
          <w:tcPr>
            <w:tcW w:type="dxa" w:w="173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34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8"/>
        <w:gridCol w:w="2752"/>
        <w:gridCol w:w="2663"/>
        <w:gridCol w:w="2231"/>
        <w:gridCol w:w="1206"/>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8"/>
            <w:shd w:val="clear" w:color="auto" w:fill="E8E8E8"/>
          </w:tcPr>
          <w:p>
            <w:pPr>
              <w:spacing w:after="0"/>
              <w:jc w:val="left"/>
            </w:pPr>
            <w:r>
              <w:rPr>
                <w:b/>
                <w:sz w:val="16"/>
              </w:rPr>
              <w:t>Type</w:t>
            </w:r>
          </w:p>
        </w:tc>
        <w:tc>
          <w:tcPr>
            <w:tcW w:type="dxa" w:w="2752"/>
            <w:shd w:val="clear" w:color="auto" w:fill="E8E8E8"/>
          </w:tcPr>
          <w:p>
            <w:pPr>
              <w:spacing w:after="0"/>
              <w:jc w:val="left"/>
            </w:pPr>
            <w:r>
              <w:rPr>
                <w:b/>
                <w:sz w:val="16"/>
              </w:rPr>
              <w:t>Title</w:t>
            </w:r>
          </w:p>
        </w:tc>
        <w:tc>
          <w:tcPr>
            <w:tcW w:type="dxa" w:w="2663"/>
            <w:shd w:val="clear" w:color="auto" w:fill="E8E8E8"/>
          </w:tcPr>
          <w:p>
            <w:pPr>
              <w:spacing w:after="0"/>
              <w:jc w:val="left"/>
            </w:pPr>
            <w:r>
              <w:rPr>
                <w:b/>
                <w:sz w:val="16"/>
              </w:rPr>
              <w:t>Mapped hazard</w:t>
            </w:r>
          </w:p>
        </w:tc>
        <w:tc>
          <w:tcPr>
            <w:tcW w:type="dxa" w:w="22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6"/>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268"/>
          </w:tcPr>
          <w:p>
            <w:pPr>
              <w:spacing w:after="0"/>
              <w:jc w:val="left"/>
            </w:pPr>
            <w:r>
              <w:rPr>
                <w:sz w:val="16"/>
              </w:rPr>
              <w:t>Emergency</w:t>
            </w:r>
          </w:p>
        </w:tc>
        <w:tc>
          <w:tcPr>
            <w:tcW w:type="dxa" w:w="2752"/>
          </w:tcPr>
          <w:p>
            <w:pPr>
              <w:spacing w:after="0"/>
              <w:jc w:val="left"/>
            </w:pPr>
            <w:r>
              <w:rPr>
                <w:sz w:val="16"/>
              </w:rPr>
              <w:t>Hurricane Helene</w:t>
            </w:r>
          </w:p>
        </w:tc>
        <w:tc>
          <w:tcPr>
            <w:tcW w:type="dxa" w:w="2663"/>
          </w:tcPr>
          <w:p>
            <w:pPr>
              <w:spacing w:after="0"/>
              <w:jc w:val="left"/>
            </w:pPr>
            <w:r>
              <w:rPr>
                <w:sz w:val="16"/>
              </w:rPr>
              <w:t>Hurricane (primary); also designated: Tornado</w:t>
            </w:r>
          </w:p>
        </w:tc>
        <w:tc>
          <w:tcPr>
            <w:tcW w:type="dxa" w:w="2231"/>
          </w:tcPr>
          <w:p>
            <w:pPr>
              <w:spacing w:after="0"/>
              <w:jc w:val="right"/>
            </w:pPr>
            <w:r>
              <w:rPr>
                <w:sz w:val="16"/>
              </w:rPr>
              <w:t>no Public Assistance recorded</w:t>
            </w:r>
          </w:p>
        </w:tc>
        <w:tc>
          <w:tcPr>
            <w:tcW w:type="dxa" w:w="1206"/>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268"/>
          </w:tcPr>
          <w:p>
            <w:pPr>
              <w:spacing w:after="0"/>
              <w:jc w:val="left"/>
            </w:pPr>
            <w:r>
              <w:rPr>
                <w:sz w:val="16"/>
              </w:rPr>
              <w:t>Emergency</w:t>
            </w:r>
          </w:p>
        </w:tc>
        <w:tc>
          <w:tcPr>
            <w:tcW w:type="dxa" w:w="2752"/>
          </w:tcPr>
          <w:p>
            <w:pPr>
              <w:spacing w:after="0"/>
              <w:jc w:val="left"/>
            </w:pPr>
            <w:r>
              <w:rPr>
                <w:sz w:val="16"/>
              </w:rPr>
              <w:t>Hurricane Sally</w:t>
            </w:r>
          </w:p>
        </w:tc>
        <w:tc>
          <w:tcPr>
            <w:tcW w:type="dxa" w:w="2663"/>
          </w:tcPr>
          <w:p>
            <w:pPr>
              <w:spacing w:after="0"/>
              <w:jc w:val="left"/>
            </w:pPr>
            <w:r>
              <w:rPr>
                <w:sz w:val="16"/>
              </w:rPr>
              <w:t>Hurricane</w:t>
            </w:r>
          </w:p>
        </w:tc>
        <w:tc>
          <w:tcPr>
            <w:tcW w:type="dxa" w:w="2231"/>
          </w:tcPr>
          <w:p>
            <w:pPr>
              <w:spacing w:after="0"/>
              <w:jc w:val="right"/>
            </w:pPr>
            <w:r>
              <w:rPr>
                <w:sz w:val="16"/>
              </w:rPr>
              <w:t>no Public Assistance recorded</w:t>
            </w:r>
          </w:p>
        </w:tc>
        <w:tc>
          <w:tcPr>
            <w:tcW w:type="dxa" w:w="1206"/>
          </w:tcPr>
          <w:p>
            <w:pPr>
              <w:spacing w:after="0"/>
              <w:jc w:val="left"/>
            </w:pPr>
            <w:r>
              <w:rPr>
                <w:sz w:val="16"/>
              </w:rPr>
              <w:t>in the 12 months before plan approval</w:t>
            </w:r>
          </w:p>
        </w:tc>
        <w:tc>
          <w:tcPr>
            <w:tcW w:type="dxa" w:w="881"/>
          </w:tcPr>
          <w:p>
            <w:pPr>
              <w:spacing w:after="0"/>
              <w:jc w:val="left"/>
            </w:pPr>
          </w:p>
        </w:tc>
      </w:tr>
      <w:tr>
        <w:trPr>
          <w:cantSplit/>
        </w:trPr>
        <w:tc>
          <w:tcPr>
            <w:tcW w:type="dxa" w:w="1037"/>
          </w:tcPr>
          <w:p>
            <w:pPr>
              <w:spacing w:after="0"/>
              <w:jc w:val="left"/>
            </w:pPr>
            <w:r>
              <w:rPr>
                <w:sz w:val="16"/>
              </w:rPr>
              <w:t>2020-07-10</w:t>
            </w:r>
          </w:p>
        </w:tc>
        <w:tc>
          <w:tcPr>
            <w:tcW w:type="dxa" w:w="1037"/>
          </w:tcPr>
          <w:p>
            <w:pPr>
              <w:spacing w:after="0"/>
              <w:jc w:val="left"/>
            </w:pPr>
            <w:r>
              <w:rPr>
                <w:sz w:val="16"/>
              </w:rPr>
              <w:t>2020-04-12</w:t>
            </w:r>
          </w:p>
        </w:tc>
        <w:tc>
          <w:tcPr>
            <w:tcW w:type="dxa" w:w="1037"/>
          </w:tcPr>
          <w:p>
            <w:pPr>
              <w:spacing w:after="0"/>
              <w:jc w:val="left"/>
            </w:pPr>
            <w:r>
              <w:rPr>
                <w:sz w:val="16"/>
              </w:rPr>
              <w:t>DR-4555-AL</w:t>
            </w:r>
          </w:p>
        </w:tc>
        <w:tc>
          <w:tcPr>
            <w:tcW w:type="dxa" w:w="1268"/>
          </w:tcPr>
          <w:p>
            <w:pPr>
              <w:spacing w:after="0"/>
              <w:jc w:val="left"/>
            </w:pPr>
            <w:r>
              <w:rPr>
                <w:sz w:val="16"/>
              </w:rPr>
              <w:t>Major disaster</w:t>
            </w:r>
          </w:p>
        </w:tc>
        <w:tc>
          <w:tcPr>
            <w:tcW w:type="dxa" w:w="2752"/>
          </w:tcPr>
          <w:p>
            <w:pPr>
              <w:spacing w:after="0"/>
              <w:jc w:val="left"/>
            </w:pPr>
            <w:r>
              <w:rPr>
                <w:sz w:val="16"/>
              </w:rPr>
              <w:t>Severe Thunderstorms</w:t>
            </w:r>
          </w:p>
        </w:tc>
        <w:tc>
          <w:tcPr>
            <w:tcW w:type="dxa" w:w="2663"/>
          </w:tcPr>
          <w:p>
            <w:pPr>
              <w:spacing w:after="0"/>
              <w:jc w:val="left"/>
            </w:pPr>
            <w:r>
              <w:rPr>
                <w:sz w:val="16"/>
              </w:rPr>
              <w:t>Hazard not mapped (severe storm title names no single hazard); not counted</w:t>
            </w:r>
          </w:p>
        </w:tc>
        <w:tc>
          <w:tcPr>
            <w:tcW w:type="dxa" w:w="2231"/>
          </w:tcPr>
          <w:p>
            <w:pPr>
              <w:spacing w:after="0"/>
              <w:jc w:val="right"/>
            </w:pPr>
            <w:r>
              <w:rPr>
                <w:sz w:val="16"/>
              </w:rPr>
              <w:t>$1,010,347.13</w:t>
            </w:r>
          </w:p>
        </w:tc>
        <w:tc>
          <w:tcPr>
            <w:tcW w:type="dxa" w:w="1206"/>
          </w:tcPr>
          <w:p>
            <w:pPr>
              <w:spacing w:after="0"/>
              <w:jc w:val="left"/>
            </w:pPr>
            <w:r>
              <w:rPr>
                <w:sz w:val="16"/>
              </w:rPr>
              <w:t>in the 12 months before plan approval</w:t>
            </w:r>
          </w:p>
        </w:tc>
        <w:tc>
          <w:tcPr>
            <w:tcW w:type="dxa" w:w="881"/>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268"/>
          </w:tcPr>
          <w:p>
            <w:pPr>
              <w:spacing w:after="0"/>
              <w:jc w:val="left"/>
            </w:pPr>
            <w:r>
              <w:rPr>
                <w:sz w:val="16"/>
              </w:rPr>
              <w:t>Major disaster</w:t>
            </w:r>
          </w:p>
        </w:tc>
        <w:tc>
          <w:tcPr>
            <w:tcW w:type="dxa" w:w="2752"/>
          </w:tcPr>
          <w:p>
            <w:pPr>
              <w:spacing w:after="0"/>
              <w:jc w:val="left"/>
            </w:pPr>
            <w:r>
              <w:rPr>
                <w:sz w:val="16"/>
              </w:rPr>
              <w:t>COVID-19 Pandemic</w:t>
            </w:r>
          </w:p>
        </w:tc>
        <w:tc>
          <w:tcPr>
            <w:tcW w:type="dxa" w:w="2663"/>
          </w:tcPr>
          <w:p>
            <w:pPr>
              <w:spacing w:after="0"/>
              <w:jc w:val="left"/>
            </w:pPr>
            <w:r>
              <w:rPr>
                <w:sz w:val="16"/>
              </w:rPr>
              <w:t>Non-natural, not counted</w:t>
            </w:r>
          </w:p>
        </w:tc>
        <w:tc>
          <w:tcPr>
            <w:tcW w:type="dxa" w:w="2231"/>
          </w:tcPr>
          <w:p>
            <w:pPr>
              <w:spacing w:after="0"/>
              <w:jc w:val="right"/>
            </w:pPr>
            <w:r>
              <w:rPr>
                <w:sz w:val="16"/>
              </w:rPr>
              <w:t>$384,080.61</w:t>
            </w:r>
          </w:p>
        </w:tc>
        <w:tc>
          <w:tcPr>
            <w:tcW w:type="dxa" w:w="1206"/>
          </w:tcPr>
          <w:p>
            <w:pPr>
              <w:spacing w:after="0"/>
              <w:jc w:val="left"/>
            </w:pPr>
            <w:r>
              <w:rPr>
                <w:sz w:val="16"/>
              </w:rPr>
              <w:t>in the 12 months before plan approval</w:t>
            </w: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268"/>
          </w:tcPr>
          <w:p>
            <w:pPr>
              <w:spacing w:after="0"/>
              <w:jc w:val="left"/>
            </w:pPr>
            <w:r>
              <w:rPr>
                <w:sz w:val="16"/>
              </w:rPr>
              <w:t>Emergency</w:t>
            </w:r>
          </w:p>
        </w:tc>
        <w:tc>
          <w:tcPr>
            <w:tcW w:type="dxa" w:w="2752"/>
          </w:tcPr>
          <w:p>
            <w:pPr>
              <w:spacing w:after="0"/>
              <w:jc w:val="left"/>
            </w:pPr>
            <w:r>
              <w:rPr>
                <w:sz w:val="16"/>
              </w:rPr>
              <w:t>COVID-19</w:t>
            </w:r>
          </w:p>
        </w:tc>
        <w:tc>
          <w:tcPr>
            <w:tcW w:type="dxa" w:w="2663"/>
          </w:tcPr>
          <w:p>
            <w:pPr>
              <w:spacing w:after="0"/>
              <w:jc w:val="left"/>
            </w:pPr>
            <w:r>
              <w:rPr>
                <w:sz w:val="16"/>
              </w:rPr>
              <w:t>Non-natural, not counted</w:t>
            </w:r>
          </w:p>
        </w:tc>
        <w:tc>
          <w:tcPr>
            <w:tcW w:type="dxa" w:w="2231"/>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r>
              <w:rPr>
                <w:sz w:val="16"/>
              </w:rPr>
              <w:t>same incident as DR-4503</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DR-4426-AL</w:t>
            </w:r>
          </w:p>
        </w:tc>
        <w:tc>
          <w:tcPr>
            <w:tcW w:type="dxa" w:w="1268"/>
          </w:tcPr>
          <w:p>
            <w:pPr>
              <w:spacing w:after="0"/>
              <w:jc w:val="left"/>
            </w:pPr>
            <w:r>
              <w:rPr>
                <w:sz w:val="16"/>
              </w:rPr>
              <w:t>Major disaster</w:t>
            </w:r>
          </w:p>
        </w:tc>
        <w:tc>
          <w:tcPr>
            <w:tcW w:type="dxa" w:w="2752"/>
          </w:tcPr>
          <w:p>
            <w:pPr>
              <w:spacing w:after="0"/>
              <w:jc w:val="left"/>
            </w:pPr>
            <w:r>
              <w:rPr>
                <w:sz w:val="16"/>
              </w:rPr>
              <w:t>Severe Storms, Straight-Line Winds, Tornadoes, and Flooding</w:t>
            </w:r>
          </w:p>
        </w:tc>
        <w:tc>
          <w:tcPr>
            <w:tcW w:type="dxa" w:w="2663"/>
          </w:tcPr>
          <w:p>
            <w:pPr>
              <w:spacing w:after="0"/>
              <w:jc w:val="left"/>
            </w:pPr>
            <w:r>
              <w:rPr>
                <w:sz w:val="16"/>
              </w:rPr>
              <w:t>Inland Flooding; Strong Wind; Tornado</w:t>
            </w:r>
          </w:p>
        </w:tc>
        <w:tc>
          <w:tcPr>
            <w:tcW w:type="dxa" w:w="2231"/>
          </w:tcPr>
          <w:p>
            <w:pPr>
              <w:spacing w:after="0"/>
              <w:jc w:val="right"/>
            </w:pPr>
            <w:r>
              <w:rPr>
                <w:sz w:val="16"/>
              </w:rPr>
              <w:t>$220,735.59</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268"/>
          </w:tcPr>
          <w:p>
            <w:pPr>
              <w:spacing w:after="0"/>
              <w:jc w:val="left"/>
            </w:pPr>
            <w:r>
              <w:rPr>
                <w:sz w:val="16"/>
              </w:rPr>
              <w:t>Emergency</w:t>
            </w:r>
          </w:p>
        </w:tc>
        <w:tc>
          <w:tcPr>
            <w:tcW w:type="dxa" w:w="2752"/>
          </w:tcPr>
          <w:p>
            <w:pPr>
              <w:spacing w:after="0"/>
              <w:jc w:val="left"/>
            </w:pPr>
            <w:r>
              <w:rPr>
                <w:sz w:val="16"/>
              </w:rPr>
              <w:t>Hurricane Irma</w:t>
            </w:r>
          </w:p>
        </w:tc>
        <w:tc>
          <w:tcPr>
            <w:tcW w:type="dxa" w:w="2663"/>
          </w:tcPr>
          <w:p>
            <w:pPr>
              <w:spacing w:after="0"/>
              <w:jc w:val="left"/>
            </w:pPr>
            <w:r>
              <w:rPr>
                <w:sz w:val="16"/>
              </w:rPr>
              <w:t>Hurricane</w:t>
            </w:r>
          </w:p>
        </w:tc>
        <w:tc>
          <w:tcPr>
            <w:tcW w:type="dxa" w:w="2231"/>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DR-4251-AL</w:t>
            </w:r>
          </w:p>
        </w:tc>
        <w:tc>
          <w:tcPr>
            <w:tcW w:type="dxa" w:w="1268"/>
          </w:tcPr>
          <w:p>
            <w:pPr>
              <w:spacing w:after="0"/>
              <w:jc w:val="left"/>
            </w:pPr>
            <w:r>
              <w:rPr>
                <w:sz w:val="16"/>
              </w:rPr>
              <w:t>Major disaster</w:t>
            </w:r>
          </w:p>
        </w:tc>
        <w:tc>
          <w:tcPr>
            <w:tcW w:type="dxa" w:w="2752"/>
          </w:tcPr>
          <w:p>
            <w:pPr>
              <w:spacing w:after="0"/>
              <w:jc w:val="left"/>
            </w:pPr>
            <w:r>
              <w:rPr>
                <w:sz w:val="16"/>
              </w:rPr>
              <w:t>Severe Storms, Tornadoes, Straight-Line Winds, and Flooding</w:t>
            </w:r>
          </w:p>
        </w:tc>
        <w:tc>
          <w:tcPr>
            <w:tcW w:type="dxa" w:w="2663"/>
          </w:tcPr>
          <w:p>
            <w:pPr>
              <w:spacing w:after="0"/>
              <w:jc w:val="left"/>
            </w:pPr>
            <w:r>
              <w:rPr>
                <w:sz w:val="16"/>
              </w:rPr>
              <w:t>Inland Flooding; Strong Wind; Tornado</w:t>
            </w:r>
          </w:p>
        </w:tc>
        <w:tc>
          <w:tcPr>
            <w:tcW w:type="dxa" w:w="2231"/>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2014-05-02</w:t>
            </w:r>
          </w:p>
        </w:tc>
        <w:tc>
          <w:tcPr>
            <w:tcW w:type="dxa" w:w="1037"/>
          </w:tcPr>
          <w:p>
            <w:pPr>
              <w:spacing w:after="0"/>
              <w:jc w:val="left"/>
            </w:pPr>
            <w:r>
              <w:rPr>
                <w:sz w:val="16"/>
              </w:rPr>
              <w:t>2014-04-28</w:t>
            </w:r>
          </w:p>
        </w:tc>
        <w:tc>
          <w:tcPr>
            <w:tcW w:type="dxa" w:w="1037"/>
          </w:tcPr>
          <w:p>
            <w:pPr>
              <w:spacing w:after="0"/>
              <w:jc w:val="left"/>
            </w:pPr>
            <w:r>
              <w:rPr>
                <w:sz w:val="16"/>
              </w:rPr>
              <w:t>DR-4176-AL</w:t>
            </w:r>
          </w:p>
        </w:tc>
        <w:tc>
          <w:tcPr>
            <w:tcW w:type="dxa" w:w="1268"/>
          </w:tcPr>
          <w:p>
            <w:pPr>
              <w:spacing w:after="0"/>
              <w:jc w:val="left"/>
            </w:pPr>
            <w:r>
              <w:rPr>
                <w:sz w:val="16"/>
              </w:rPr>
              <w:t>Major disaster</w:t>
            </w:r>
          </w:p>
        </w:tc>
        <w:tc>
          <w:tcPr>
            <w:tcW w:type="dxa" w:w="2752"/>
          </w:tcPr>
          <w:p>
            <w:pPr>
              <w:spacing w:after="0"/>
              <w:jc w:val="left"/>
            </w:pPr>
            <w:r>
              <w:rPr>
                <w:sz w:val="16"/>
              </w:rPr>
              <w:t>Severe Storms, Tornadoes, Straight-Line Winds, and Flooding</w:t>
            </w:r>
          </w:p>
        </w:tc>
        <w:tc>
          <w:tcPr>
            <w:tcW w:type="dxa" w:w="2663"/>
          </w:tcPr>
          <w:p>
            <w:pPr>
              <w:spacing w:after="0"/>
              <w:jc w:val="left"/>
            </w:pPr>
            <w:r>
              <w:rPr>
                <w:sz w:val="16"/>
              </w:rPr>
              <w:t>Inland Flooding; Strong Wind; Tornado</w:t>
            </w:r>
          </w:p>
        </w:tc>
        <w:tc>
          <w:tcPr>
            <w:tcW w:type="dxa" w:w="2231"/>
          </w:tcPr>
          <w:p>
            <w:pPr>
              <w:spacing w:after="0"/>
              <w:jc w:val="right"/>
            </w:pPr>
            <w:r>
              <w:rPr>
                <w:sz w:val="16"/>
              </w:rPr>
              <w:t>$45,475.94</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268"/>
          </w:tcPr>
          <w:p>
            <w:pPr>
              <w:spacing w:after="0"/>
              <w:jc w:val="left"/>
            </w:pPr>
            <w:r>
              <w:rPr>
                <w:sz w:val="16"/>
              </w:rPr>
              <w:t>Major disaster</w:t>
            </w:r>
          </w:p>
        </w:tc>
        <w:tc>
          <w:tcPr>
            <w:tcW w:type="dxa" w:w="2752"/>
          </w:tcPr>
          <w:p>
            <w:pPr>
              <w:spacing w:after="0"/>
              <w:jc w:val="left"/>
            </w:pPr>
            <w:r>
              <w:rPr>
                <w:sz w:val="16"/>
              </w:rPr>
              <w:t>Severe Storms, Tornadoes, Straight-Line Winds, and Flooding</w:t>
            </w:r>
          </w:p>
        </w:tc>
        <w:tc>
          <w:tcPr>
            <w:tcW w:type="dxa" w:w="2663"/>
          </w:tcPr>
          <w:p>
            <w:pPr>
              <w:spacing w:after="0"/>
              <w:jc w:val="left"/>
            </w:pPr>
            <w:r>
              <w:rPr>
                <w:sz w:val="16"/>
              </w:rPr>
              <w:t>Inland Flooding; Strong Wind; Tornado</w:t>
            </w:r>
          </w:p>
        </w:tc>
        <w:tc>
          <w:tcPr>
            <w:tcW w:type="dxa" w:w="2231"/>
          </w:tcPr>
          <w:p>
            <w:pPr>
              <w:spacing w:after="0"/>
              <w:jc w:val="right"/>
            </w:pPr>
            <w:r>
              <w:rPr>
                <w:sz w:val="16"/>
              </w:rPr>
              <w:t>$7,642,019.35</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268"/>
          </w:tcPr>
          <w:p>
            <w:pPr>
              <w:spacing w:after="0"/>
              <w:jc w:val="left"/>
            </w:pPr>
            <w:r>
              <w:rPr>
                <w:sz w:val="16"/>
              </w:rPr>
              <w:t>Emergency</w:t>
            </w:r>
          </w:p>
        </w:tc>
        <w:tc>
          <w:tcPr>
            <w:tcW w:type="dxa" w:w="2752"/>
          </w:tcPr>
          <w:p>
            <w:pPr>
              <w:spacing w:after="0"/>
              <w:jc w:val="left"/>
            </w:pPr>
            <w:r>
              <w:rPr>
                <w:sz w:val="16"/>
              </w:rPr>
              <w:t>Severe Storms, Tornadoes, and Straight-Line Winds</w:t>
            </w:r>
          </w:p>
        </w:tc>
        <w:tc>
          <w:tcPr>
            <w:tcW w:type="dxa" w:w="2663"/>
          </w:tcPr>
          <w:p>
            <w:pPr>
              <w:spacing w:after="0"/>
              <w:jc w:val="left"/>
            </w:pPr>
            <w:r>
              <w:rPr>
                <w:sz w:val="16"/>
              </w:rPr>
              <w:t>Strong Wind; Tornado</w:t>
            </w:r>
          </w:p>
        </w:tc>
        <w:tc>
          <w:tcPr>
            <w:tcW w:type="dxa" w:w="2231"/>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r>
              <w:rPr>
                <w:sz w:val="16"/>
              </w:rPr>
              <w:t>same incident as DR-1971</w:t>
            </w:r>
          </w:p>
        </w:tc>
      </w:tr>
      <w:tr>
        <w:trPr>
          <w:cantSplit/>
        </w:trPr>
        <w:tc>
          <w:tcPr>
            <w:tcW w:type="dxa" w:w="1037"/>
          </w:tcPr>
          <w:p>
            <w:pPr>
              <w:spacing w:after="0"/>
              <w:jc w:val="left"/>
            </w:pPr>
            <w:r>
              <w:rPr>
                <w:sz w:val="16"/>
              </w:rPr>
              <w:t>2010-05-03</w:t>
            </w:r>
          </w:p>
        </w:tc>
        <w:tc>
          <w:tcPr>
            <w:tcW w:type="dxa" w:w="1037"/>
          </w:tcPr>
          <w:p>
            <w:pPr>
              <w:spacing w:after="0"/>
              <w:jc w:val="left"/>
            </w:pPr>
            <w:r>
              <w:rPr>
                <w:sz w:val="16"/>
              </w:rPr>
              <w:t>2010-04-24</w:t>
            </w:r>
          </w:p>
        </w:tc>
        <w:tc>
          <w:tcPr>
            <w:tcW w:type="dxa" w:w="1037"/>
          </w:tcPr>
          <w:p>
            <w:pPr>
              <w:spacing w:after="0"/>
              <w:jc w:val="left"/>
            </w:pPr>
            <w:r>
              <w:rPr>
                <w:sz w:val="16"/>
              </w:rPr>
              <w:t>DR-1908-AL</w:t>
            </w:r>
          </w:p>
        </w:tc>
        <w:tc>
          <w:tcPr>
            <w:tcW w:type="dxa" w:w="1268"/>
          </w:tcPr>
          <w:p>
            <w:pPr>
              <w:spacing w:after="0"/>
              <w:jc w:val="left"/>
            </w:pPr>
            <w:r>
              <w:rPr>
                <w:sz w:val="16"/>
              </w:rPr>
              <w:t>Major disaster</w:t>
            </w:r>
          </w:p>
        </w:tc>
        <w:tc>
          <w:tcPr>
            <w:tcW w:type="dxa" w:w="2752"/>
          </w:tcPr>
          <w:p>
            <w:pPr>
              <w:spacing w:after="0"/>
              <w:jc w:val="left"/>
            </w:pPr>
            <w:r>
              <w:rPr>
                <w:sz w:val="16"/>
              </w:rPr>
              <w:t>Severe Storms, Tornadoes, Straight-Line Winds, and Flooding</w:t>
            </w:r>
          </w:p>
        </w:tc>
        <w:tc>
          <w:tcPr>
            <w:tcW w:type="dxa" w:w="2663"/>
          </w:tcPr>
          <w:p>
            <w:pPr>
              <w:spacing w:after="0"/>
              <w:jc w:val="left"/>
            </w:pPr>
            <w:r>
              <w:rPr>
                <w:sz w:val="16"/>
              </w:rPr>
              <w:t>Inland Flooding; Strong Wind; Tornado</w:t>
            </w:r>
          </w:p>
        </w:tc>
        <w:tc>
          <w:tcPr>
            <w:tcW w:type="dxa" w:w="2231"/>
          </w:tcPr>
          <w:p>
            <w:pPr>
              <w:spacing w:after="0"/>
              <w:jc w:val="right"/>
            </w:pPr>
            <w:r>
              <w:rPr>
                <w:sz w:val="16"/>
              </w:rPr>
              <w:t>$2,357,176.42</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2009-05-08</w:t>
            </w:r>
          </w:p>
        </w:tc>
        <w:tc>
          <w:tcPr>
            <w:tcW w:type="dxa" w:w="1037"/>
          </w:tcPr>
          <w:p>
            <w:pPr>
              <w:spacing w:after="0"/>
              <w:jc w:val="left"/>
            </w:pPr>
            <w:r>
              <w:rPr>
                <w:sz w:val="16"/>
              </w:rPr>
              <w:t>2009-04-10</w:t>
            </w:r>
          </w:p>
        </w:tc>
        <w:tc>
          <w:tcPr>
            <w:tcW w:type="dxa" w:w="1037"/>
          </w:tcPr>
          <w:p>
            <w:pPr>
              <w:spacing w:after="0"/>
              <w:jc w:val="left"/>
            </w:pPr>
            <w:r>
              <w:rPr>
                <w:sz w:val="16"/>
              </w:rPr>
              <w:t>DR-1836-AL</w:t>
            </w:r>
          </w:p>
        </w:tc>
        <w:tc>
          <w:tcPr>
            <w:tcW w:type="dxa" w:w="1268"/>
          </w:tcPr>
          <w:p>
            <w:pPr>
              <w:spacing w:after="0"/>
              <w:jc w:val="left"/>
            </w:pPr>
            <w:r>
              <w:rPr>
                <w:sz w:val="16"/>
              </w:rPr>
              <w:t>Major disaster</w:t>
            </w:r>
          </w:p>
        </w:tc>
        <w:tc>
          <w:tcPr>
            <w:tcW w:type="dxa" w:w="2752"/>
          </w:tcPr>
          <w:p>
            <w:pPr>
              <w:spacing w:after="0"/>
              <w:jc w:val="left"/>
            </w:pPr>
            <w:r>
              <w:rPr>
                <w:sz w:val="16"/>
              </w:rPr>
              <w:t>Severe Storms, Flooding, Tornadoes, and Straight-Line Winds</w:t>
            </w:r>
          </w:p>
        </w:tc>
        <w:tc>
          <w:tcPr>
            <w:tcW w:type="dxa" w:w="2663"/>
          </w:tcPr>
          <w:p>
            <w:pPr>
              <w:spacing w:after="0"/>
              <w:jc w:val="left"/>
            </w:pPr>
            <w:r>
              <w:rPr>
                <w:sz w:val="16"/>
              </w:rPr>
              <w:t>Inland Flooding; Strong Wind; Tornado</w:t>
            </w:r>
          </w:p>
        </w:tc>
        <w:tc>
          <w:tcPr>
            <w:tcW w:type="dxa" w:w="2231"/>
          </w:tcPr>
          <w:p>
            <w:pPr>
              <w:spacing w:after="0"/>
              <w:jc w:val="right"/>
            </w:pPr>
            <w:r>
              <w:rPr>
                <w:sz w:val="16"/>
              </w:rPr>
              <w:t>$698,136.71</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2009-04-28</w:t>
            </w:r>
          </w:p>
        </w:tc>
        <w:tc>
          <w:tcPr>
            <w:tcW w:type="dxa" w:w="1037"/>
          </w:tcPr>
          <w:p>
            <w:pPr>
              <w:spacing w:after="0"/>
              <w:jc w:val="left"/>
            </w:pPr>
            <w:r>
              <w:rPr>
                <w:sz w:val="16"/>
              </w:rPr>
              <w:t>2009-03-25</w:t>
            </w:r>
          </w:p>
        </w:tc>
        <w:tc>
          <w:tcPr>
            <w:tcW w:type="dxa" w:w="1037"/>
          </w:tcPr>
          <w:p>
            <w:pPr>
              <w:spacing w:after="0"/>
              <w:jc w:val="left"/>
            </w:pPr>
            <w:r>
              <w:rPr>
                <w:sz w:val="16"/>
              </w:rPr>
              <w:t>DR-1835-AL</w:t>
            </w:r>
          </w:p>
        </w:tc>
        <w:tc>
          <w:tcPr>
            <w:tcW w:type="dxa" w:w="1268"/>
          </w:tcPr>
          <w:p>
            <w:pPr>
              <w:spacing w:after="0"/>
              <w:jc w:val="left"/>
            </w:pPr>
            <w:r>
              <w:rPr>
                <w:sz w:val="16"/>
              </w:rPr>
              <w:t>Major disaster</w:t>
            </w:r>
          </w:p>
        </w:tc>
        <w:tc>
          <w:tcPr>
            <w:tcW w:type="dxa" w:w="2752"/>
          </w:tcPr>
          <w:p>
            <w:pPr>
              <w:spacing w:after="0"/>
              <w:jc w:val="left"/>
            </w:pPr>
            <w:r>
              <w:rPr>
                <w:sz w:val="16"/>
              </w:rPr>
              <w:t>Severe Storms, Flooding, Tornadoes &amp; Straight-Line</w:t>
            </w:r>
          </w:p>
        </w:tc>
        <w:tc>
          <w:tcPr>
            <w:tcW w:type="dxa" w:w="2663"/>
          </w:tcPr>
          <w:p>
            <w:pPr>
              <w:spacing w:after="0"/>
              <w:jc w:val="left"/>
            </w:pPr>
            <w:r>
              <w:rPr>
                <w:sz w:val="16"/>
              </w:rPr>
              <w:t>Inland Flooding; Tornado</w:t>
            </w:r>
          </w:p>
        </w:tc>
        <w:tc>
          <w:tcPr>
            <w:tcW w:type="dxa" w:w="2231"/>
          </w:tcPr>
          <w:p>
            <w:pPr>
              <w:spacing w:after="0"/>
              <w:jc w:val="right"/>
            </w:pPr>
            <w:r>
              <w:rPr>
                <w:sz w:val="16"/>
              </w:rPr>
              <w:t>$444,925.49</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268"/>
          </w:tcPr>
          <w:p>
            <w:pPr>
              <w:spacing w:after="0"/>
              <w:jc w:val="left"/>
            </w:pPr>
            <w:r>
              <w:rPr>
                <w:sz w:val="16"/>
              </w:rPr>
              <w:t>Emergency</w:t>
            </w:r>
          </w:p>
        </w:tc>
        <w:tc>
          <w:tcPr>
            <w:tcW w:type="dxa" w:w="2752"/>
          </w:tcPr>
          <w:p>
            <w:pPr>
              <w:spacing w:after="0"/>
              <w:jc w:val="left"/>
            </w:pPr>
            <w:r>
              <w:rPr>
                <w:sz w:val="16"/>
              </w:rPr>
              <w:t>Hurricane Gustav</w:t>
            </w:r>
          </w:p>
        </w:tc>
        <w:tc>
          <w:tcPr>
            <w:tcW w:type="dxa" w:w="2663"/>
          </w:tcPr>
          <w:p>
            <w:pPr>
              <w:spacing w:after="0"/>
              <w:jc w:val="left"/>
            </w:pPr>
            <w:r>
              <w:rPr>
                <w:sz w:val="16"/>
              </w:rPr>
              <w:t>Hurricane</w:t>
            </w:r>
          </w:p>
        </w:tc>
        <w:tc>
          <w:tcPr>
            <w:tcW w:type="dxa" w:w="2231"/>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268"/>
          </w:tcPr>
          <w:p>
            <w:pPr>
              <w:spacing w:after="0"/>
              <w:jc w:val="left"/>
            </w:pPr>
            <w:r>
              <w:rPr>
                <w:sz w:val="16"/>
              </w:rPr>
              <w:t>Emergency</w:t>
            </w:r>
          </w:p>
        </w:tc>
        <w:tc>
          <w:tcPr>
            <w:tcW w:type="dxa" w:w="2752"/>
          </w:tcPr>
          <w:p>
            <w:pPr>
              <w:spacing w:after="0"/>
              <w:jc w:val="left"/>
            </w:pPr>
            <w:r>
              <w:rPr>
                <w:sz w:val="16"/>
              </w:rPr>
              <w:t>Hurricane Katrina Evacuation</w:t>
            </w:r>
          </w:p>
        </w:tc>
        <w:tc>
          <w:tcPr>
            <w:tcW w:type="dxa" w:w="2663"/>
          </w:tcPr>
          <w:p>
            <w:pPr>
              <w:spacing w:after="0"/>
              <w:jc w:val="left"/>
            </w:pPr>
            <w:r>
              <w:rPr>
                <w:sz w:val="16"/>
              </w:rPr>
              <w:t>Hurricane: evacuation support, not a local hazard event; not counted</w:t>
            </w:r>
          </w:p>
        </w:tc>
        <w:tc>
          <w:tcPr>
            <w:tcW w:type="dxa" w:w="2231"/>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268"/>
          </w:tcPr>
          <w:p>
            <w:pPr>
              <w:spacing w:after="0"/>
              <w:jc w:val="left"/>
            </w:pPr>
            <w:r>
              <w:rPr>
                <w:sz w:val="16"/>
              </w:rPr>
              <w:t>Major disaster</w:t>
            </w:r>
          </w:p>
        </w:tc>
        <w:tc>
          <w:tcPr>
            <w:tcW w:type="dxa" w:w="2752"/>
          </w:tcPr>
          <w:p>
            <w:pPr>
              <w:spacing w:after="0"/>
              <w:jc w:val="left"/>
            </w:pPr>
            <w:r>
              <w:rPr>
                <w:sz w:val="16"/>
              </w:rPr>
              <w:t>Hurricane Ivan</w:t>
            </w:r>
          </w:p>
        </w:tc>
        <w:tc>
          <w:tcPr>
            <w:tcW w:type="dxa" w:w="2663"/>
          </w:tcPr>
          <w:p>
            <w:pPr>
              <w:spacing w:after="0"/>
              <w:jc w:val="left"/>
            </w:pPr>
            <w:r>
              <w:rPr>
                <w:sz w:val="16"/>
              </w:rPr>
              <w:t>Hurricane</w:t>
            </w:r>
          </w:p>
        </w:tc>
        <w:tc>
          <w:tcPr>
            <w:tcW w:type="dxa" w:w="2231"/>
          </w:tcPr>
          <w:p>
            <w:pPr>
              <w:spacing w:after="0"/>
              <w:jc w:val="right"/>
            </w:pPr>
            <w:r>
              <w:rPr>
                <w:sz w:val="16"/>
              </w:rPr>
              <w:t>$273,359.70</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2003-05-05</w:t>
            </w:r>
          </w:p>
        </w:tc>
        <w:tc>
          <w:tcPr>
            <w:tcW w:type="dxa" w:w="1037"/>
          </w:tcPr>
          <w:p>
            <w:pPr>
              <w:spacing w:after="0"/>
              <w:jc w:val="left"/>
            </w:pPr>
            <w:r>
              <w:rPr>
                <w:sz w:val="16"/>
              </w:rPr>
              <w:t>DR-1466-AL</w:t>
            </w:r>
          </w:p>
        </w:tc>
        <w:tc>
          <w:tcPr>
            <w:tcW w:type="dxa" w:w="1268"/>
          </w:tcPr>
          <w:p>
            <w:pPr>
              <w:spacing w:after="0"/>
              <w:jc w:val="left"/>
            </w:pPr>
            <w:r>
              <w:rPr>
                <w:sz w:val="16"/>
              </w:rPr>
              <w:t>Major disaster</w:t>
            </w:r>
          </w:p>
        </w:tc>
        <w:tc>
          <w:tcPr>
            <w:tcW w:type="dxa" w:w="2752"/>
          </w:tcPr>
          <w:p>
            <w:pPr>
              <w:spacing w:after="0"/>
              <w:jc w:val="left"/>
            </w:pPr>
            <w:r>
              <w:rPr>
                <w:sz w:val="16"/>
              </w:rPr>
              <w:t>Severe Storms, Tornadoes, and Flooding</w:t>
            </w:r>
          </w:p>
        </w:tc>
        <w:tc>
          <w:tcPr>
            <w:tcW w:type="dxa" w:w="2663"/>
          </w:tcPr>
          <w:p>
            <w:pPr>
              <w:spacing w:after="0"/>
              <w:jc w:val="left"/>
            </w:pPr>
            <w:r>
              <w:rPr>
                <w:sz w:val="16"/>
              </w:rPr>
              <w:t>Inland Flooding; Tornado</w:t>
            </w:r>
          </w:p>
        </w:tc>
        <w:tc>
          <w:tcPr>
            <w:tcW w:type="dxa" w:w="2231"/>
          </w:tcPr>
          <w:p>
            <w:pPr>
              <w:spacing w:after="0"/>
              <w:jc w:val="right"/>
            </w:pPr>
            <w:r>
              <w:rPr>
                <w:sz w:val="16"/>
              </w:rPr>
              <w:t>$1,413,685.15</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2002-11-14</w:t>
            </w:r>
          </w:p>
        </w:tc>
        <w:tc>
          <w:tcPr>
            <w:tcW w:type="dxa" w:w="1037"/>
          </w:tcPr>
          <w:p>
            <w:pPr>
              <w:spacing w:after="0"/>
              <w:jc w:val="left"/>
            </w:pPr>
            <w:r>
              <w:rPr>
                <w:sz w:val="16"/>
              </w:rPr>
              <w:t>2002-11-05</w:t>
            </w:r>
          </w:p>
        </w:tc>
        <w:tc>
          <w:tcPr>
            <w:tcW w:type="dxa" w:w="1037"/>
          </w:tcPr>
          <w:p>
            <w:pPr>
              <w:spacing w:after="0"/>
              <w:jc w:val="left"/>
            </w:pPr>
            <w:r>
              <w:rPr>
                <w:sz w:val="16"/>
              </w:rPr>
              <w:t>DR-1442-AL</w:t>
            </w:r>
          </w:p>
        </w:tc>
        <w:tc>
          <w:tcPr>
            <w:tcW w:type="dxa" w:w="1268"/>
          </w:tcPr>
          <w:p>
            <w:pPr>
              <w:spacing w:after="0"/>
              <w:jc w:val="left"/>
            </w:pPr>
            <w:r>
              <w:rPr>
                <w:sz w:val="16"/>
              </w:rPr>
              <w:t>Major disaster</w:t>
            </w:r>
          </w:p>
        </w:tc>
        <w:tc>
          <w:tcPr>
            <w:tcW w:type="dxa" w:w="2752"/>
          </w:tcPr>
          <w:p>
            <w:pPr>
              <w:spacing w:after="0"/>
              <w:jc w:val="left"/>
            </w:pPr>
            <w:r>
              <w:rPr>
                <w:sz w:val="16"/>
              </w:rPr>
              <w:t>Severe Storms and Tornadoes</w:t>
            </w:r>
          </w:p>
        </w:tc>
        <w:tc>
          <w:tcPr>
            <w:tcW w:type="dxa" w:w="2663"/>
          </w:tcPr>
          <w:p>
            <w:pPr>
              <w:spacing w:after="0"/>
              <w:jc w:val="left"/>
            </w:pPr>
            <w:r>
              <w:rPr>
                <w:sz w:val="16"/>
              </w:rPr>
              <w:t>Tornado</w:t>
            </w:r>
          </w:p>
        </w:tc>
        <w:tc>
          <w:tcPr>
            <w:tcW w:type="dxa" w:w="2231"/>
          </w:tcPr>
          <w:p>
            <w:pPr>
              <w:spacing w:after="0"/>
              <w:jc w:val="right"/>
            </w:pPr>
            <w:r>
              <w:rPr>
                <w:sz w:val="16"/>
              </w:rPr>
              <w:t>PA not declared for this county</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DR-1399-AL</w:t>
            </w:r>
          </w:p>
        </w:tc>
        <w:tc>
          <w:tcPr>
            <w:tcW w:type="dxa" w:w="1268"/>
          </w:tcPr>
          <w:p>
            <w:pPr>
              <w:spacing w:after="0"/>
              <w:jc w:val="left"/>
            </w:pPr>
            <w:r>
              <w:rPr>
                <w:sz w:val="16"/>
              </w:rPr>
              <w:t>Major disaster</w:t>
            </w:r>
          </w:p>
        </w:tc>
        <w:tc>
          <w:tcPr>
            <w:tcW w:type="dxa" w:w="2752"/>
          </w:tcPr>
          <w:p>
            <w:pPr>
              <w:spacing w:after="0"/>
              <w:jc w:val="left"/>
            </w:pPr>
            <w:r>
              <w:rPr>
                <w:sz w:val="16"/>
              </w:rPr>
              <w:t>Severe Storms and Tornadoes</w:t>
            </w:r>
          </w:p>
        </w:tc>
        <w:tc>
          <w:tcPr>
            <w:tcW w:type="dxa" w:w="2663"/>
          </w:tcPr>
          <w:p>
            <w:pPr>
              <w:spacing w:after="0"/>
              <w:jc w:val="left"/>
            </w:pPr>
            <w:r>
              <w:rPr>
                <w:sz w:val="16"/>
              </w:rPr>
              <w:t>Tornado</w:t>
            </w:r>
          </w:p>
        </w:tc>
        <w:tc>
          <w:tcPr>
            <w:tcW w:type="dxa" w:w="2231"/>
          </w:tcPr>
          <w:p>
            <w:pPr>
              <w:spacing w:after="0"/>
              <w:jc w:val="right"/>
            </w:pPr>
            <w:r>
              <w:rPr>
                <w:sz w:val="16"/>
              </w:rPr>
              <w:t>PA not declared for this county</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2000-02-18</w:t>
            </w:r>
          </w:p>
        </w:tc>
        <w:tc>
          <w:tcPr>
            <w:tcW w:type="dxa" w:w="1037"/>
          </w:tcPr>
          <w:p>
            <w:pPr>
              <w:spacing w:after="0"/>
              <w:jc w:val="left"/>
            </w:pPr>
            <w:r>
              <w:rPr>
                <w:sz w:val="16"/>
              </w:rPr>
              <w:t>2000-01-22</w:t>
            </w:r>
          </w:p>
        </w:tc>
        <w:tc>
          <w:tcPr>
            <w:tcW w:type="dxa" w:w="1037"/>
          </w:tcPr>
          <w:p>
            <w:pPr>
              <w:spacing w:after="0"/>
              <w:jc w:val="left"/>
            </w:pPr>
            <w:r>
              <w:rPr>
                <w:sz w:val="16"/>
              </w:rPr>
              <w:t>DR-1317-AL</w:t>
            </w:r>
          </w:p>
        </w:tc>
        <w:tc>
          <w:tcPr>
            <w:tcW w:type="dxa" w:w="1268"/>
          </w:tcPr>
          <w:p>
            <w:pPr>
              <w:spacing w:after="0"/>
              <w:jc w:val="left"/>
            </w:pPr>
            <w:r>
              <w:rPr>
                <w:sz w:val="16"/>
              </w:rPr>
              <w:t>Major disaster</w:t>
            </w:r>
          </w:p>
        </w:tc>
        <w:tc>
          <w:tcPr>
            <w:tcW w:type="dxa" w:w="2752"/>
          </w:tcPr>
          <w:p>
            <w:pPr>
              <w:spacing w:after="0"/>
              <w:jc w:val="left"/>
            </w:pPr>
            <w:r>
              <w:rPr>
                <w:sz w:val="16"/>
              </w:rPr>
              <w:t>Severe Winter Storms</w:t>
            </w:r>
          </w:p>
        </w:tc>
        <w:tc>
          <w:tcPr>
            <w:tcW w:type="dxa" w:w="2663"/>
          </w:tcPr>
          <w:p>
            <w:pPr>
              <w:spacing w:after="0"/>
              <w:jc w:val="left"/>
            </w:pPr>
            <w:r>
              <w:rPr>
                <w:sz w:val="16"/>
              </w:rPr>
              <w:t>Winter Weather</w:t>
            </w:r>
          </w:p>
        </w:tc>
        <w:tc>
          <w:tcPr>
            <w:tcW w:type="dxa" w:w="2231"/>
          </w:tcPr>
          <w:p>
            <w:pPr>
              <w:spacing w:after="0"/>
              <w:jc w:val="right"/>
            </w:pPr>
            <w:r>
              <w:rPr>
                <w:sz w:val="16"/>
              </w:rPr>
              <w:t>$1,947,405.01</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1999-09-15</w:t>
            </w:r>
          </w:p>
        </w:tc>
        <w:tc>
          <w:tcPr>
            <w:tcW w:type="dxa" w:w="1037"/>
          </w:tcPr>
          <w:p>
            <w:pPr>
              <w:spacing w:after="0"/>
              <w:jc w:val="left"/>
            </w:pPr>
            <w:r>
              <w:rPr>
                <w:sz w:val="16"/>
              </w:rPr>
              <w:t>FM-2281-AL</w:t>
            </w:r>
          </w:p>
        </w:tc>
        <w:tc>
          <w:tcPr>
            <w:tcW w:type="dxa" w:w="1268"/>
          </w:tcPr>
          <w:p>
            <w:pPr>
              <w:spacing w:after="0"/>
              <w:jc w:val="left"/>
            </w:pPr>
            <w:r>
              <w:rPr>
                <w:sz w:val="16"/>
              </w:rPr>
              <w:t>Fire management</w:t>
            </w:r>
          </w:p>
        </w:tc>
        <w:tc>
          <w:tcPr>
            <w:tcW w:type="dxa" w:w="2752"/>
          </w:tcPr>
          <w:p>
            <w:pPr>
              <w:spacing w:after="0"/>
              <w:jc w:val="left"/>
            </w:pPr>
            <w:r>
              <w:rPr>
                <w:sz w:val="16"/>
              </w:rPr>
              <w:t>Al - Lookout Mountain Fire - 09/18/99</w:t>
            </w:r>
          </w:p>
        </w:tc>
        <w:tc>
          <w:tcPr>
            <w:tcW w:type="dxa" w:w="2663"/>
          </w:tcPr>
          <w:p>
            <w:pPr>
              <w:spacing w:after="0"/>
              <w:jc w:val="left"/>
            </w:pPr>
            <w:r>
              <w:rPr>
                <w:sz w:val="16"/>
              </w:rPr>
              <w:t>Wildfire</w:t>
            </w:r>
          </w:p>
        </w:tc>
        <w:tc>
          <w:tcPr>
            <w:tcW w:type="dxa" w:w="2231"/>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1996-02-01</w:t>
            </w:r>
          </w:p>
        </w:tc>
        <w:tc>
          <w:tcPr>
            <w:tcW w:type="dxa" w:w="1037"/>
          </w:tcPr>
          <w:p>
            <w:pPr>
              <w:spacing w:after="0"/>
              <w:jc w:val="left"/>
            </w:pPr>
            <w:r>
              <w:rPr>
                <w:sz w:val="16"/>
              </w:rPr>
              <w:t>DR-1104-AL</w:t>
            </w:r>
          </w:p>
        </w:tc>
        <w:tc>
          <w:tcPr>
            <w:tcW w:type="dxa" w:w="1268"/>
          </w:tcPr>
          <w:p>
            <w:pPr>
              <w:spacing w:after="0"/>
              <w:jc w:val="left"/>
            </w:pPr>
            <w:r>
              <w:rPr>
                <w:sz w:val="16"/>
              </w:rPr>
              <w:t>Major disaster</w:t>
            </w:r>
          </w:p>
        </w:tc>
        <w:tc>
          <w:tcPr>
            <w:tcW w:type="dxa" w:w="2752"/>
          </w:tcPr>
          <w:p>
            <w:pPr>
              <w:spacing w:after="0"/>
              <w:jc w:val="left"/>
            </w:pPr>
            <w:r>
              <w:rPr>
                <w:sz w:val="16"/>
              </w:rPr>
              <w:t>Severe Winter Storms, Ice and Flooding</w:t>
            </w:r>
          </w:p>
        </w:tc>
        <w:tc>
          <w:tcPr>
            <w:tcW w:type="dxa" w:w="2663"/>
          </w:tcPr>
          <w:p>
            <w:pPr>
              <w:spacing w:after="0"/>
              <w:jc w:val="left"/>
            </w:pPr>
            <w:r>
              <w:rPr>
                <w:sz w:val="16"/>
              </w:rPr>
              <w:t>Inland Flooding; Winter Weather</w:t>
            </w:r>
          </w:p>
        </w:tc>
        <w:tc>
          <w:tcPr>
            <w:tcW w:type="dxa" w:w="2231"/>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1995-10-04</w:t>
            </w:r>
          </w:p>
        </w:tc>
        <w:tc>
          <w:tcPr>
            <w:tcW w:type="dxa" w:w="1037"/>
          </w:tcPr>
          <w:p>
            <w:pPr>
              <w:spacing w:after="0"/>
              <w:jc w:val="left"/>
            </w:pPr>
            <w:r>
              <w:rPr>
                <w:sz w:val="16"/>
              </w:rPr>
              <w:t>1995-10-04</w:t>
            </w:r>
          </w:p>
        </w:tc>
        <w:tc>
          <w:tcPr>
            <w:tcW w:type="dxa" w:w="1037"/>
          </w:tcPr>
          <w:p>
            <w:pPr>
              <w:spacing w:after="0"/>
              <w:jc w:val="left"/>
            </w:pPr>
            <w:r>
              <w:rPr>
                <w:sz w:val="16"/>
              </w:rPr>
              <w:t>DR-1070-AL</w:t>
            </w:r>
          </w:p>
        </w:tc>
        <w:tc>
          <w:tcPr>
            <w:tcW w:type="dxa" w:w="1268"/>
          </w:tcPr>
          <w:p>
            <w:pPr>
              <w:spacing w:after="0"/>
              <w:jc w:val="left"/>
            </w:pPr>
            <w:r>
              <w:rPr>
                <w:sz w:val="16"/>
              </w:rPr>
              <w:t>Major disaster</w:t>
            </w:r>
          </w:p>
        </w:tc>
        <w:tc>
          <w:tcPr>
            <w:tcW w:type="dxa" w:w="2752"/>
          </w:tcPr>
          <w:p>
            <w:pPr>
              <w:spacing w:after="0"/>
              <w:jc w:val="left"/>
            </w:pPr>
            <w:r>
              <w:rPr>
                <w:sz w:val="16"/>
              </w:rPr>
              <w:t>Hurricane Opal</w:t>
            </w:r>
          </w:p>
        </w:tc>
        <w:tc>
          <w:tcPr>
            <w:tcW w:type="dxa" w:w="2663"/>
          </w:tcPr>
          <w:p>
            <w:pPr>
              <w:spacing w:after="0"/>
              <w:jc w:val="left"/>
            </w:pPr>
            <w:r>
              <w:rPr>
                <w:sz w:val="16"/>
              </w:rPr>
              <w:t>Hurricane</w:t>
            </w:r>
          </w:p>
        </w:tc>
        <w:tc>
          <w:tcPr>
            <w:tcW w:type="dxa" w:w="2231"/>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1995-04-21</w:t>
            </w:r>
          </w:p>
        </w:tc>
        <w:tc>
          <w:tcPr>
            <w:tcW w:type="dxa" w:w="1037"/>
          </w:tcPr>
          <w:p>
            <w:pPr>
              <w:spacing w:after="0"/>
              <w:jc w:val="left"/>
            </w:pPr>
            <w:r>
              <w:rPr>
                <w:sz w:val="16"/>
              </w:rPr>
              <w:t>1995-02-15</w:t>
            </w:r>
          </w:p>
        </w:tc>
        <w:tc>
          <w:tcPr>
            <w:tcW w:type="dxa" w:w="1037"/>
          </w:tcPr>
          <w:p>
            <w:pPr>
              <w:spacing w:after="0"/>
              <w:jc w:val="left"/>
            </w:pPr>
            <w:r>
              <w:rPr>
                <w:sz w:val="16"/>
              </w:rPr>
              <w:t>DR-1047-AL</w:t>
            </w:r>
          </w:p>
        </w:tc>
        <w:tc>
          <w:tcPr>
            <w:tcW w:type="dxa" w:w="1268"/>
          </w:tcPr>
          <w:p>
            <w:pPr>
              <w:spacing w:after="0"/>
              <w:jc w:val="left"/>
            </w:pPr>
            <w:r>
              <w:rPr>
                <w:sz w:val="16"/>
              </w:rPr>
              <w:t>Major disaster</w:t>
            </w:r>
          </w:p>
        </w:tc>
        <w:tc>
          <w:tcPr>
            <w:tcW w:type="dxa" w:w="2752"/>
          </w:tcPr>
          <w:p>
            <w:pPr>
              <w:spacing w:after="0"/>
              <w:jc w:val="left"/>
            </w:pPr>
            <w:r>
              <w:rPr>
                <w:sz w:val="16"/>
              </w:rPr>
              <w:t>Severe Storms, Flooding and Tornadoes</w:t>
            </w:r>
          </w:p>
        </w:tc>
        <w:tc>
          <w:tcPr>
            <w:tcW w:type="dxa" w:w="2663"/>
          </w:tcPr>
          <w:p>
            <w:pPr>
              <w:spacing w:after="0"/>
              <w:jc w:val="left"/>
            </w:pPr>
            <w:r>
              <w:rPr>
                <w:sz w:val="16"/>
              </w:rPr>
              <w:t>Inland Flooding; Tornado</w:t>
            </w:r>
          </w:p>
        </w:tc>
        <w:tc>
          <w:tcPr>
            <w:tcW w:type="dxa" w:w="2231"/>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1994-03-30</w:t>
            </w:r>
          </w:p>
        </w:tc>
        <w:tc>
          <w:tcPr>
            <w:tcW w:type="dxa" w:w="1037"/>
          </w:tcPr>
          <w:p>
            <w:pPr>
              <w:spacing w:after="0"/>
              <w:jc w:val="left"/>
            </w:pPr>
            <w:r>
              <w:rPr>
                <w:sz w:val="16"/>
              </w:rPr>
              <w:t>1994-03-27</w:t>
            </w:r>
          </w:p>
        </w:tc>
        <w:tc>
          <w:tcPr>
            <w:tcW w:type="dxa" w:w="1037"/>
          </w:tcPr>
          <w:p>
            <w:pPr>
              <w:spacing w:after="0"/>
              <w:jc w:val="left"/>
            </w:pPr>
            <w:r>
              <w:rPr>
                <w:sz w:val="16"/>
              </w:rPr>
              <w:t>DR-1019-AL</w:t>
            </w:r>
          </w:p>
        </w:tc>
        <w:tc>
          <w:tcPr>
            <w:tcW w:type="dxa" w:w="1268"/>
          </w:tcPr>
          <w:p>
            <w:pPr>
              <w:spacing w:after="0"/>
              <w:jc w:val="left"/>
            </w:pPr>
            <w:r>
              <w:rPr>
                <w:sz w:val="16"/>
              </w:rPr>
              <w:t>Major disaster</w:t>
            </w:r>
          </w:p>
        </w:tc>
        <w:tc>
          <w:tcPr>
            <w:tcW w:type="dxa" w:w="2752"/>
          </w:tcPr>
          <w:p>
            <w:pPr>
              <w:spacing w:after="0"/>
              <w:jc w:val="left"/>
            </w:pPr>
            <w:r>
              <w:rPr>
                <w:sz w:val="16"/>
              </w:rPr>
              <w:t>Severe Storms, Tornado, and Flooding</w:t>
            </w:r>
          </w:p>
        </w:tc>
        <w:tc>
          <w:tcPr>
            <w:tcW w:type="dxa" w:w="2663"/>
          </w:tcPr>
          <w:p>
            <w:pPr>
              <w:spacing w:after="0"/>
              <w:jc w:val="left"/>
            </w:pPr>
            <w:r>
              <w:rPr>
                <w:sz w:val="16"/>
              </w:rPr>
              <w:t>Inland Flooding; Tornado</w:t>
            </w:r>
          </w:p>
        </w:tc>
        <w:tc>
          <w:tcPr>
            <w:tcW w:type="dxa" w:w="2231"/>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1994-03-03</w:t>
            </w:r>
          </w:p>
        </w:tc>
        <w:tc>
          <w:tcPr>
            <w:tcW w:type="dxa" w:w="1037"/>
          </w:tcPr>
          <w:p>
            <w:pPr>
              <w:spacing w:after="0"/>
              <w:jc w:val="left"/>
            </w:pPr>
            <w:r>
              <w:rPr>
                <w:sz w:val="16"/>
              </w:rPr>
              <w:t>1994-01-16</w:t>
            </w:r>
          </w:p>
        </w:tc>
        <w:tc>
          <w:tcPr>
            <w:tcW w:type="dxa" w:w="1037"/>
          </w:tcPr>
          <w:p>
            <w:pPr>
              <w:spacing w:after="0"/>
              <w:jc w:val="left"/>
            </w:pPr>
            <w:r>
              <w:rPr>
                <w:sz w:val="16"/>
              </w:rPr>
              <w:t>DR-1013-AL</w:t>
            </w:r>
          </w:p>
        </w:tc>
        <w:tc>
          <w:tcPr>
            <w:tcW w:type="dxa" w:w="1268"/>
          </w:tcPr>
          <w:p>
            <w:pPr>
              <w:spacing w:after="0"/>
              <w:jc w:val="left"/>
            </w:pPr>
            <w:r>
              <w:rPr>
                <w:sz w:val="16"/>
              </w:rPr>
              <w:t>Major disaster</w:t>
            </w:r>
          </w:p>
        </w:tc>
        <w:tc>
          <w:tcPr>
            <w:tcW w:type="dxa" w:w="2752"/>
          </w:tcPr>
          <w:p>
            <w:pPr>
              <w:spacing w:after="0"/>
              <w:jc w:val="left"/>
            </w:pPr>
            <w:r>
              <w:rPr>
                <w:sz w:val="16"/>
              </w:rPr>
              <w:t>Severe Winter Storms, Freezing, Flooding</w:t>
            </w:r>
          </w:p>
        </w:tc>
        <w:tc>
          <w:tcPr>
            <w:tcW w:type="dxa" w:w="2663"/>
          </w:tcPr>
          <w:p>
            <w:pPr>
              <w:spacing w:after="0"/>
              <w:jc w:val="left"/>
            </w:pPr>
            <w:r>
              <w:rPr>
                <w:sz w:val="16"/>
              </w:rPr>
              <w:t>Inland Flooding; Winter Weather</w:t>
            </w:r>
          </w:p>
        </w:tc>
        <w:tc>
          <w:tcPr>
            <w:tcW w:type="dxa" w:w="2231"/>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268"/>
          </w:tcPr>
          <w:p>
            <w:pPr>
              <w:spacing w:after="0"/>
              <w:jc w:val="left"/>
            </w:pPr>
            <w:r>
              <w:rPr>
                <w:sz w:val="16"/>
              </w:rPr>
              <w:t>Emergency</w:t>
            </w:r>
          </w:p>
        </w:tc>
        <w:tc>
          <w:tcPr>
            <w:tcW w:type="dxa" w:w="2752"/>
          </w:tcPr>
          <w:p>
            <w:pPr>
              <w:spacing w:after="0"/>
              <w:jc w:val="left"/>
            </w:pPr>
            <w:r>
              <w:rPr>
                <w:sz w:val="16"/>
              </w:rPr>
              <w:t>Severe Snowfall, Winter Storm</w:t>
            </w:r>
          </w:p>
        </w:tc>
        <w:tc>
          <w:tcPr>
            <w:tcW w:type="dxa" w:w="2663"/>
          </w:tcPr>
          <w:p>
            <w:pPr>
              <w:spacing w:after="0"/>
              <w:jc w:val="left"/>
            </w:pPr>
            <w:r>
              <w:rPr>
                <w:sz w:val="16"/>
              </w:rPr>
              <w:t>Winter Weather</w:t>
            </w:r>
          </w:p>
        </w:tc>
        <w:tc>
          <w:tcPr>
            <w:tcW w:type="dxa" w:w="2231"/>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1990-02-17</w:t>
            </w:r>
          </w:p>
        </w:tc>
        <w:tc>
          <w:tcPr>
            <w:tcW w:type="dxa" w:w="1037"/>
          </w:tcPr>
          <w:p>
            <w:pPr>
              <w:spacing w:after="0"/>
              <w:jc w:val="left"/>
            </w:pPr>
            <w:r>
              <w:rPr>
                <w:sz w:val="16"/>
              </w:rPr>
              <w:t>1990-02-03</w:t>
            </w:r>
          </w:p>
        </w:tc>
        <w:tc>
          <w:tcPr>
            <w:tcW w:type="dxa" w:w="1037"/>
          </w:tcPr>
          <w:p>
            <w:pPr>
              <w:spacing w:after="0"/>
              <w:jc w:val="left"/>
            </w:pPr>
            <w:r>
              <w:rPr>
                <w:sz w:val="16"/>
              </w:rPr>
              <w:t>DR-856-AL</w:t>
            </w:r>
          </w:p>
        </w:tc>
        <w:tc>
          <w:tcPr>
            <w:tcW w:type="dxa" w:w="1268"/>
          </w:tcPr>
          <w:p>
            <w:pPr>
              <w:spacing w:after="0"/>
              <w:jc w:val="left"/>
            </w:pPr>
            <w:r>
              <w:rPr>
                <w:sz w:val="16"/>
              </w:rPr>
              <w:t>Major disaster</w:t>
            </w:r>
          </w:p>
        </w:tc>
        <w:tc>
          <w:tcPr>
            <w:tcW w:type="dxa" w:w="2752"/>
          </w:tcPr>
          <w:p>
            <w:pPr>
              <w:spacing w:after="0"/>
              <w:jc w:val="left"/>
            </w:pPr>
            <w:r>
              <w:rPr>
                <w:sz w:val="16"/>
              </w:rPr>
              <w:t>Severe Storms, Tornadoes &amp; Flooding</w:t>
            </w:r>
          </w:p>
        </w:tc>
        <w:tc>
          <w:tcPr>
            <w:tcW w:type="dxa" w:w="2663"/>
          </w:tcPr>
          <w:p>
            <w:pPr>
              <w:spacing w:after="0"/>
              <w:jc w:val="left"/>
            </w:pPr>
            <w:r>
              <w:rPr>
                <w:sz w:val="16"/>
              </w:rPr>
              <w:t>Inland Flooding; Tornado</w:t>
            </w:r>
          </w:p>
        </w:tc>
        <w:tc>
          <w:tcPr>
            <w:tcW w:type="dxa" w:w="2231"/>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1979-04-18</w:t>
            </w:r>
          </w:p>
        </w:tc>
        <w:tc>
          <w:tcPr>
            <w:tcW w:type="dxa" w:w="1037"/>
          </w:tcPr>
          <w:p>
            <w:pPr>
              <w:spacing w:after="0"/>
              <w:jc w:val="left"/>
            </w:pPr>
            <w:r>
              <w:rPr>
                <w:sz w:val="16"/>
              </w:rPr>
              <w:t>1979-04-18</w:t>
            </w:r>
          </w:p>
        </w:tc>
        <w:tc>
          <w:tcPr>
            <w:tcW w:type="dxa" w:w="1037"/>
          </w:tcPr>
          <w:p>
            <w:pPr>
              <w:spacing w:after="0"/>
              <w:jc w:val="left"/>
            </w:pPr>
            <w:r>
              <w:rPr>
                <w:sz w:val="16"/>
              </w:rPr>
              <w:t>DR-578-AL</w:t>
            </w:r>
          </w:p>
        </w:tc>
        <w:tc>
          <w:tcPr>
            <w:tcW w:type="dxa" w:w="1268"/>
          </w:tcPr>
          <w:p>
            <w:pPr>
              <w:spacing w:after="0"/>
              <w:jc w:val="left"/>
            </w:pPr>
            <w:r>
              <w:rPr>
                <w:sz w:val="16"/>
              </w:rPr>
              <w:t>Major disaster</w:t>
            </w:r>
          </w:p>
        </w:tc>
        <w:tc>
          <w:tcPr>
            <w:tcW w:type="dxa" w:w="2752"/>
          </w:tcPr>
          <w:p>
            <w:pPr>
              <w:spacing w:after="0"/>
              <w:jc w:val="left"/>
            </w:pPr>
            <w:r>
              <w:rPr>
                <w:sz w:val="16"/>
              </w:rPr>
              <w:t>Storms, Wind, Flooding</w:t>
            </w:r>
          </w:p>
        </w:tc>
        <w:tc>
          <w:tcPr>
            <w:tcW w:type="dxa" w:w="2663"/>
          </w:tcPr>
          <w:p>
            <w:pPr>
              <w:spacing w:after="0"/>
              <w:jc w:val="left"/>
            </w:pPr>
            <w:r>
              <w:rPr>
                <w:sz w:val="16"/>
              </w:rPr>
              <w:t>Inland Flooding</w:t>
            </w:r>
          </w:p>
        </w:tc>
        <w:tc>
          <w:tcPr>
            <w:tcW w:type="dxa" w:w="2231"/>
          </w:tcPr>
          <w:p>
            <w:pPr>
              <w:spacing w:after="0"/>
              <w:jc w:val="right"/>
            </w:pPr>
            <w:r>
              <w:rPr>
                <w:sz w:val="16"/>
              </w:rPr>
              <w:t>PA not declared for this county</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268"/>
          </w:tcPr>
          <w:p>
            <w:pPr>
              <w:spacing w:after="0"/>
              <w:jc w:val="left"/>
            </w:pPr>
            <w:r>
              <w:rPr>
                <w:sz w:val="16"/>
              </w:rPr>
              <w:t>Emergency</w:t>
            </w:r>
          </w:p>
        </w:tc>
        <w:tc>
          <w:tcPr>
            <w:tcW w:type="dxa" w:w="2752"/>
          </w:tcPr>
          <w:p>
            <w:pPr>
              <w:spacing w:after="0"/>
              <w:jc w:val="left"/>
            </w:pPr>
            <w:r>
              <w:rPr>
                <w:sz w:val="16"/>
              </w:rPr>
              <w:t>Drought</w:t>
            </w:r>
          </w:p>
        </w:tc>
        <w:tc>
          <w:tcPr>
            <w:tcW w:type="dxa" w:w="2663"/>
          </w:tcPr>
          <w:p>
            <w:pPr>
              <w:spacing w:after="0"/>
              <w:jc w:val="left"/>
            </w:pPr>
            <w:r>
              <w:rPr>
                <w:sz w:val="16"/>
              </w:rPr>
              <w:t>Drought</w:t>
            </w:r>
          </w:p>
        </w:tc>
        <w:tc>
          <w:tcPr>
            <w:tcW w:type="dxa" w:w="2231"/>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1977-04-09</w:t>
            </w:r>
          </w:p>
        </w:tc>
        <w:tc>
          <w:tcPr>
            <w:tcW w:type="dxa" w:w="1037"/>
          </w:tcPr>
          <w:p>
            <w:pPr>
              <w:spacing w:after="0"/>
              <w:jc w:val="left"/>
            </w:pPr>
            <w:r>
              <w:rPr>
                <w:sz w:val="16"/>
              </w:rPr>
              <w:t>1977-04-09</w:t>
            </w:r>
          </w:p>
        </w:tc>
        <w:tc>
          <w:tcPr>
            <w:tcW w:type="dxa" w:w="1037"/>
          </w:tcPr>
          <w:p>
            <w:pPr>
              <w:spacing w:after="0"/>
              <w:jc w:val="left"/>
            </w:pPr>
            <w:r>
              <w:rPr>
                <w:sz w:val="16"/>
              </w:rPr>
              <w:t>DR-532-AL</w:t>
            </w:r>
          </w:p>
        </w:tc>
        <w:tc>
          <w:tcPr>
            <w:tcW w:type="dxa" w:w="1268"/>
          </w:tcPr>
          <w:p>
            <w:pPr>
              <w:spacing w:after="0"/>
              <w:jc w:val="left"/>
            </w:pPr>
            <w:r>
              <w:rPr>
                <w:sz w:val="16"/>
              </w:rPr>
              <w:t>Major disaster</w:t>
            </w:r>
          </w:p>
        </w:tc>
        <w:tc>
          <w:tcPr>
            <w:tcW w:type="dxa" w:w="2752"/>
          </w:tcPr>
          <w:p>
            <w:pPr>
              <w:spacing w:after="0"/>
              <w:jc w:val="left"/>
            </w:pPr>
            <w:r>
              <w:rPr>
                <w:sz w:val="16"/>
              </w:rPr>
              <w:t>Severe Storms &amp; Flooding</w:t>
            </w:r>
          </w:p>
        </w:tc>
        <w:tc>
          <w:tcPr>
            <w:tcW w:type="dxa" w:w="2663"/>
          </w:tcPr>
          <w:p>
            <w:pPr>
              <w:spacing w:after="0"/>
              <w:jc w:val="left"/>
            </w:pPr>
            <w:r>
              <w:rPr>
                <w:sz w:val="16"/>
              </w:rPr>
              <w:t>Inland Flooding</w:t>
            </w:r>
          </w:p>
        </w:tc>
        <w:tc>
          <w:tcPr>
            <w:tcW w:type="dxa" w:w="2231"/>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1973-05-29</w:t>
            </w:r>
          </w:p>
        </w:tc>
        <w:tc>
          <w:tcPr>
            <w:tcW w:type="dxa" w:w="1037"/>
          </w:tcPr>
          <w:p>
            <w:pPr>
              <w:spacing w:after="0"/>
              <w:jc w:val="left"/>
            </w:pPr>
            <w:r>
              <w:rPr>
                <w:sz w:val="16"/>
              </w:rPr>
              <w:t>1973-05-29</w:t>
            </w:r>
          </w:p>
        </w:tc>
        <w:tc>
          <w:tcPr>
            <w:tcW w:type="dxa" w:w="1037"/>
          </w:tcPr>
          <w:p>
            <w:pPr>
              <w:spacing w:after="0"/>
              <w:jc w:val="left"/>
            </w:pPr>
            <w:r>
              <w:rPr>
                <w:sz w:val="16"/>
              </w:rPr>
              <w:t>DR-388-AL</w:t>
            </w:r>
          </w:p>
        </w:tc>
        <w:tc>
          <w:tcPr>
            <w:tcW w:type="dxa" w:w="1268"/>
          </w:tcPr>
          <w:p>
            <w:pPr>
              <w:spacing w:after="0"/>
              <w:jc w:val="left"/>
            </w:pPr>
            <w:r>
              <w:rPr>
                <w:sz w:val="16"/>
              </w:rPr>
              <w:t>Major disaster</w:t>
            </w:r>
          </w:p>
        </w:tc>
        <w:tc>
          <w:tcPr>
            <w:tcW w:type="dxa" w:w="2752"/>
          </w:tcPr>
          <w:p>
            <w:pPr>
              <w:spacing w:after="0"/>
              <w:jc w:val="left"/>
            </w:pPr>
            <w:r>
              <w:rPr>
                <w:sz w:val="16"/>
              </w:rPr>
              <w:t>Severe Storms &amp; Flooding</w:t>
            </w:r>
          </w:p>
        </w:tc>
        <w:tc>
          <w:tcPr>
            <w:tcW w:type="dxa" w:w="2663"/>
          </w:tcPr>
          <w:p>
            <w:pPr>
              <w:spacing w:after="0"/>
              <w:jc w:val="left"/>
            </w:pPr>
            <w:r>
              <w:rPr>
                <w:sz w:val="16"/>
              </w:rPr>
              <w:t>Inland Flooding</w:t>
            </w:r>
          </w:p>
        </w:tc>
        <w:tc>
          <w:tcPr>
            <w:tcW w:type="dxa" w:w="2231"/>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DR-369-AL</w:t>
            </w:r>
          </w:p>
        </w:tc>
        <w:tc>
          <w:tcPr>
            <w:tcW w:type="dxa" w:w="1268"/>
          </w:tcPr>
          <w:p>
            <w:pPr>
              <w:spacing w:after="0"/>
              <w:jc w:val="left"/>
            </w:pPr>
            <w:r>
              <w:rPr>
                <w:sz w:val="16"/>
              </w:rPr>
              <w:t>Major disaster</w:t>
            </w:r>
          </w:p>
        </w:tc>
        <w:tc>
          <w:tcPr>
            <w:tcW w:type="dxa" w:w="2752"/>
          </w:tcPr>
          <w:p>
            <w:pPr>
              <w:spacing w:after="0"/>
              <w:jc w:val="left"/>
            </w:pPr>
            <w:r>
              <w:rPr>
                <w:sz w:val="16"/>
              </w:rPr>
              <w:t>Tornadoes &amp; Flooding</w:t>
            </w:r>
          </w:p>
        </w:tc>
        <w:tc>
          <w:tcPr>
            <w:tcW w:type="dxa" w:w="2663"/>
          </w:tcPr>
          <w:p>
            <w:pPr>
              <w:spacing w:after="0"/>
              <w:jc w:val="left"/>
            </w:pPr>
            <w:r>
              <w:rPr>
                <w:sz w:val="16"/>
              </w:rPr>
              <w:t>Tornado (primary); also designated: Inland Flooding</w:t>
            </w:r>
          </w:p>
        </w:tc>
        <w:tc>
          <w:tcPr>
            <w:tcW w:type="dxa" w:w="2231"/>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72</w:t>
            </w:r>
          </w:p>
        </w:tc>
        <w:tc>
          <w:tcPr>
            <w:tcW w:type="dxa" w:w="1123"/>
          </w:tcPr>
          <w:p>
            <w:pPr>
              <w:spacing w:after="0"/>
              <w:jc w:val="right"/>
            </w:pPr>
            <w:r>
              <w:rPr>
                <w:sz w:val="16"/>
              </w:rPr>
              <w:t>29</w:t>
            </w:r>
          </w:p>
        </w:tc>
        <w:tc>
          <w:tcPr>
            <w:tcW w:type="dxa" w:w="1964"/>
          </w:tcPr>
          <w:p>
            <w:pPr>
              <w:spacing w:after="0"/>
              <w:jc w:val="right"/>
            </w:pPr>
            <w:r>
              <w:rPr>
                <w:sz w:val="16"/>
              </w:rPr>
              <w:t>2</w:t>
            </w:r>
          </w:p>
        </w:tc>
        <w:tc>
          <w:tcPr>
            <w:tcW w:type="dxa" w:w="777"/>
          </w:tcPr>
          <w:p>
            <w:pPr>
              <w:spacing w:after="0"/>
              <w:jc w:val="right"/>
            </w:pPr>
            <w:r>
              <w:rPr>
                <w:sz w:val="16"/>
              </w:rPr>
              <w:t>26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55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49</w:t>
            </w:r>
          </w:p>
        </w:tc>
        <w:tc>
          <w:tcPr>
            <w:tcW w:type="dxa" w:w="1123"/>
          </w:tcPr>
          <w:p>
            <w:pPr>
              <w:spacing w:after="0"/>
              <w:jc w:val="right"/>
            </w:pPr>
            <w:r>
              <w:rPr>
                <w:sz w:val="16"/>
              </w:rPr>
              <w:t>15</w:t>
            </w:r>
          </w:p>
        </w:tc>
        <w:tc>
          <w:tcPr>
            <w:tcW w:type="dxa" w:w="1964"/>
          </w:tcPr>
          <w:p>
            <w:pPr>
              <w:spacing w:after="0"/>
              <w:jc w:val="right"/>
            </w:pPr>
            <w:r>
              <w:rPr>
                <w:sz w:val="16"/>
              </w:rPr>
              <w:t>0</w:t>
            </w:r>
          </w:p>
        </w:tc>
        <w:tc>
          <w:tcPr>
            <w:tcW w:type="dxa" w:w="777"/>
          </w:tcPr>
          <w:p>
            <w:pPr>
              <w:spacing w:after="0"/>
              <w:jc w:val="right"/>
            </w:pPr>
            <w:r>
              <w:rPr>
                <w:sz w:val="16"/>
              </w:rPr>
              <w:t>15</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197</w:t>
            </w:r>
          </w:p>
        </w:tc>
        <w:tc>
          <w:tcPr>
            <w:tcW w:type="dxa" w:w="1123"/>
          </w:tcPr>
          <w:p>
            <w:pPr>
              <w:spacing w:after="0"/>
              <w:jc w:val="right"/>
            </w:pPr>
            <w:r>
              <w:rPr>
                <w:sz w:val="16"/>
              </w:rPr>
              <w:t>15</w:t>
            </w:r>
          </w:p>
        </w:tc>
        <w:tc>
          <w:tcPr>
            <w:tcW w:type="dxa" w:w="1964"/>
          </w:tcPr>
          <w:p>
            <w:pPr>
              <w:spacing w:after="0"/>
              <w:jc w:val="right"/>
            </w:pPr>
            <w:r>
              <w:rPr>
                <w:sz w:val="16"/>
              </w:rPr>
              <w:t>1</w:t>
            </w:r>
          </w:p>
        </w:tc>
        <w:tc>
          <w:tcPr>
            <w:tcW w:type="dxa" w:w="777"/>
          </w:tcPr>
          <w:p>
            <w:pPr>
              <w:spacing w:after="0"/>
              <w:jc w:val="right"/>
            </w:pPr>
            <w:r>
              <w:rPr>
                <w:sz w:val="16"/>
              </w:rPr>
              <w:t>11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18</w:t>
            </w:r>
          </w:p>
        </w:tc>
        <w:tc>
          <w:tcPr>
            <w:tcW w:type="dxa" w:w="1123"/>
          </w:tcPr>
          <w:p>
            <w:pPr>
              <w:spacing w:after="0"/>
              <w:jc w:val="right"/>
            </w:pPr>
            <w:r>
              <w:rPr>
                <w:sz w:val="16"/>
              </w:rPr>
              <w:t>8</w:t>
            </w:r>
          </w:p>
        </w:tc>
        <w:tc>
          <w:tcPr>
            <w:tcW w:type="dxa" w:w="1964"/>
          </w:tcPr>
          <w:p>
            <w:pPr>
              <w:spacing w:after="0"/>
              <w:jc w:val="right"/>
            </w:pPr>
            <w:r>
              <w:rPr>
                <w:sz w:val="16"/>
              </w:rPr>
              <w:t>0</w:t>
            </w:r>
          </w:p>
        </w:tc>
        <w:tc>
          <w:tcPr>
            <w:tcW w:type="dxa" w:w="777"/>
          </w:tcPr>
          <w:p>
            <w:pPr>
              <w:spacing w:after="0"/>
              <w:jc w:val="right"/>
            </w:pPr>
            <w:r>
              <w:rPr>
                <w:sz w:val="16"/>
              </w:rPr>
              <w:t>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0</w:t>
            </w:r>
          </w:p>
        </w:tc>
        <w:tc>
          <w:tcPr>
            <w:tcW w:type="dxa" w:w="1613"/>
          </w:tcPr>
          <w:p>
            <w:pPr>
              <w:spacing w:after="0"/>
              <w:jc w:val="right"/>
            </w:pPr>
            <w:r>
              <w:rPr>
                <w:sz w:val="16"/>
              </w:rPr>
              <w:t>6</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85</w:t>
            </w:r>
          </w:p>
        </w:tc>
        <w:tc>
          <w:tcPr>
            <w:tcW w:type="dxa" w:w="1123"/>
          </w:tcPr>
          <w:p>
            <w:pPr>
              <w:spacing w:after="0"/>
              <w:jc w:val="right"/>
            </w:pPr>
            <w:r>
              <w:rPr>
                <w:sz w:val="16"/>
              </w:rPr>
              <w:t>9</w:t>
            </w:r>
          </w:p>
        </w:tc>
        <w:tc>
          <w:tcPr>
            <w:tcW w:type="dxa" w:w="1964"/>
          </w:tcPr>
          <w:p>
            <w:pPr>
              <w:spacing w:after="0"/>
              <w:jc w:val="right"/>
            </w:pPr>
            <w:r>
              <w:rPr>
                <w:sz w:val="16"/>
              </w:rPr>
              <w:t>13</w:t>
            </w:r>
          </w:p>
        </w:tc>
        <w:tc>
          <w:tcPr>
            <w:tcW w:type="dxa" w:w="777"/>
          </w:tcPr>
          <w:p>
            <w:pPr>
              <w:spacing w:after="0"/>
              <w:jc w:val="right"/>
            </w:pPr>
            <w:r>
              <w:rPr>
                <w:sz w:val="16"/>
              </w:rPr>
              <w:t>5</w:t>
            </w:r>
          </w:p>
        </w:tc>
        <w:tc>
          <w:tcPr>
            <w:tcW w:type="dxa" w:w="1613"/>
          </w:tcPr>
          <w:p>
            <w:pPr>
              <w:spacing w:after="0"/>
              <w:jc w:val="right"/>
            </w:pPr>
            <w:r>
              <w:rPr>
                <w:sz w:val="16"/>
              </w:rPr>
              <w:t>17</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610</w:t>
            </w:r>
          </w:p>
        </w:tc>
        <w:tc>
          <w:tcPr>
            <w:tcW w:type="dxa" w:w="1123"/>
          </w:tcPr>
          <w:p>
            <w:pPr>
              <w:spacing w:after="0"/>
              <w:jc w:val="right"/>
            </w:pPr>
            <w:r>
              <w:rPr>
                <w:sz w:val="16"/>
              </w:rPr>
              <w:t>152</w:t>
            </w:r>
          </w:p>
        </w:tc>
        <w:tc>
          <w:tcPr>
            <w:tcW w:type="dxa" w:w="1964"/>
          </w:tcPr>
          <w:p>
            <w:pPr>
              <w:spacing w:after="0"/>
              <w:jc w:val="right"/>
            </w:pPr>
            <w:r>
              <w:rPr>
                <w:sz w:val="16"/>
              </w:rPr>
              <w:t>10</w:t>
            </w:r>
          </w:p>
        </w:tc>
        <w:tc>
          <w:tcPr>
            <w:tcW w:type="dxa" w:w="777"/>
          </w:tcPr>
          <w:p>
            <w:pPr>
              <w:spacing w:after="0"/>
              <w:jc w:val="right"/>
            </w:pPr>
            <w:r>
              <w:rPr>
                <w:sz w:val="16"/>
              </w:rPr>
              <w:t>147</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12 High Wind and 17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74</w:t>
            </w:r>
          </w:p>
        </w:tc>
        <w:tc>
          <w:tcPr>
            <w:tcW w:type="dxa" w:w="1123"/>
          </w:tcPr>
          <w:p>
            <w:pPr>
              <w:spacing w:after="0"/>
              <w:jc w:val="right"/>
            </w:pPr>
            <w:r>
              <w:rPr>
                <w:sz w:val="16"/>
              </w:rPr>
              <w:t>10</w:t>
            </w:r>
          </w:p>
        </w:tc>
        <w:tc>
          <w:tcPr>
            <w:tcW w:type="dxa" w:w="1964"/>
          </w:tcPr>
          <w:p>
            <w:pPr>
              <w:spacing w:after="0"/>
              <w:jc w:val="right"/>
            </w:pPr>
            <w:r>
              <w:rPr>
                <w:sz w:val="16"/>
              </w:rPr>
              <w:t>3</w:t>
            </w:r>
          </w:p>
        </w:tc>
        <w:tc>
          <w:tcPr>
            <w:tcW w:type="dxa" w:w="777"/>
          </w:tcPr>
          <w:p>
            <w:pPr>
              <w:spacing w:after="0"/>
              <w:jc w:val="right"/>
            </w:pPr>
            <w:r>
              <w:rPr>
                <w:sz w:val="16"/>
              </w:rPr>
              <w:t>9</w:t>
            </w:r>
          </w:p>
        </w:tc>
        <w:tc>
          <w:tcPr>
            <w:tcW w:type="dxa" w:w="1613"/>
          </w:tcPr>
          <w:p>
            <w:pPr>
              <w:spacing w:after="0"/>
              <w:jc w:val="right"/>
            </w:pPr>
            <w:r>
              <w:rPr>
                <w:sz w:val="16"/>
              </w:rPr>
              <w:t>15</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58</w:t>
            </w:r>
          </w:p>
        </w:tc>
        <w:tc>
          <w:tcPr>
            <w:tcW w:type="dxa" w:w="1123"/>
          </w:tcPr>
          <w:p>
            <w:pPr>
              <w:spacing w:after="0"/>
              <w:jc w:val="right"/>
            </w:pPr>
            <w:r>
              <w:rPr>
                <w:sz w:val="16"/>
              </w:rPr>
              <w:t>7</w:t>
            </w: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42"/>
        <w:gridCol w:w="2938"/>
        <w:gridCol w:w="931"/>
        <w:gridCol w:w="2213"/>
        <w:gridCol w:w="1082"/>
        <w:gridCol w:w="275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42"/>
            <w:shd w:val="clear" w:color="auto" w:fill="E8E8E8"/>
          </w:tcPr>
          <w:p>
            <w:pPr>
              <w:spacing w:after="0"/>
              <w:jc w:val="left"/>
            </w:pPr>
            <w:r>
              <w:rPr>
                <w:b/>
                <w:sz w:val="16"/>
              </w:rPr>
              <w:t>Magnitude or extent</w:t>
            </w:r>
          </w:p>
        </w:tc>
        <w:tc>
          <w:tcPr>
            <w:tcW w:type="dxa" w:w="2938"/>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3"/>
            <w:shd w:val="clear" w:color="auto" w:fill="E8E8E8"/>
          </w:tcPr>
          <w:p>
            <w:pPr>
              <w:spacing w:after="0"/>
              <w:jc w:val="left"/>
            </w:pPr>
            <w:r>
              <w:rPr>
                <w:b/>
                <w:sz w:val="16"/>
              </w:rPr>
              <w:t>Location</w:t>
            </w:r>
          </w:p>
        </w:tc>
        <w:tc>
          <w:tcPr>
            <w:tcW w:type="dxa" w:w="1082"/>
            <w:shd w:val="clear" w:color="auto" w:fill="E8E8E8"/>
          </w:tcPr>
          <w:p>
            <w:pPr>
              <w:spacing w:after="0"/>
              <w:jc w:val="left"/>
            </w:pPr>
            <w:r>
              <w:rPr>
                <w:b/>
                <w:sz w:val="16"/>
              </w:rPr>
              <w:t>Flags</w:t>
            </w:r>
          </w:p>
        </w:tc>
        <w:tc>
          <w:tcPr>
            <w:tcW w:type="dxa" w:w="27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2020-10-28</w:t>
            </w:r>
          </w:p>
        </w:tc>
        <w:tc>
          <w:tcPr>
            <w:tcW w:type="dxa" w:w="1215"/>
          </w:tcPr>
          <w:p>
            <w:pPr>
              <w:spacing w:after="0"/>
              <w:jc w:val="left"/>
            </w:pPr>
            <w:r>
              <w:rPr>
                <w:sz w:val="16"/>
              </w:rPr>
              <w:t>Tropical Storm</w:t>
            </w:r>
          </w:p>
        </w:tc>
        <w:tc>
          <w:tcPr>
            <w:tcW w:type="dxa" w:w="1942"/>
          </w:tcPr>
          <w:p>
            <w:pPr>
              <w:spacing w:after="0"/>
              <w:jc w:val="left"/>
            </w:pPr>
          </w:p>
        </w:tc>
        <w:tc>
          <w:tcPr>
            <w:tcW w:type="dxa" w:w="2938"/>
          </w:tcPr>
          <w:p>
            <w:pPr>
              <w:spacing w:after="0"/>
              <w:jc w:val="left"/>
            </w:pPr>
            <w:r>
              <w:rPr>
                <w:sz w:val="16"/>
              </w:rPr>
              <w:t>$3,000 property; $0 crops (zone total, 2020 dollars)</w:t>
            </w:r>
          </w:p>
        </w:tc>
        <w:tc>
          <w:tcPr>
            <w:tcW w:type="dxa" w:w="931"/>
          </w:tcPr>
          <w:p>
            <w:pPr>
              <w:spacing w:after="0"/>
              <w:jc w:val="right"/>
            </w:pPr>
            <w:r>
              <w:rPr>
                <w:sz w:val="16"/>
              </w:rPr>
              <w:t>0, 0</w:t>
            </w:r>
          </w:p>
        </w:tc>
        <w:tc>
          <w:tcPr>
            <w:tcW w:type="dxa" w:w="2213"/>
          </w:tcPr>
          <w:p>
            <w:pPr>
              <w:spacing w:after="0"/>
              <w:jc w:val="left"/>
            </w:pPr>
            <w:r>
              <w:rPr>
                <w:sz w:val="16"/>
              </w:rPr>
              <w:t>NWS zone ALZ010 (DEKALB), zone-level</w:t>
            </w:r>
          </w:p>
        </w:tc>
        <w:tc>
          <w:tcPr>
            <w:tcW w:type="dxa" w:w="1082"/>
          </w:tcPr>
          <w:p>
            <w:pPr>
              <w:spacing w:after="0"/>
              <w:jc w:val="left"/>
            </w:pPr>
            <w:r>
              <w:rPr>
                <w:sz w:val="16"/>
              </w:rPr>
              <w:t>in the 12 months before plan approval</w:t>
            </w:r>
          </w:p>
        </w:tc>
        <w:tc>
          <w:tcPr>
            <w:tcW w:type="dxa" w:w="275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2016-02-24</w:t>
            </w:r>
          </w:p>
        </w:tc>
        <w:tc>
          <w:tcPr>
            <w:tcW w:type="dxa" w:w="1215"/>
          </w:tcPr>
          <w:p>
            <w:pPr>
              <w:spacing w:after="0"/>
              <w:jc w:val="left"/>
            </w:pPr>
            <w:r>
              <w:rPr>
                <w:sz w:val="16"/>
              </w:rPr>
              <w:t>High Wind</w:t>
            </w:r>
          </w:p>
        </w:tc>
        <w:tc>
          <w:tcPr>
            <w:tcW w:type="dxa" w:w="1942"/>
          </w:tcPr>
          <w:p>
            <w:pPr>
              <w:spacing w:after="0"/>
              <w:jc w:val="left"/>
            </w:pPr>
            <w:r>
              <w:rPr>
                <w:sz w:val="16"/>
              </w:rPr>
              <w:t>60 kt (69 mph) estimated gust</w:t>
            </w:r>
          </w:p>
        </w:tc>
        <w:tc>
          <w:tcPr>
            <w:tcW w:type="dxa" w:w="2938"/>
          </w:tcPr>
          <w:p>
            <w:pPr>
              <w:spacing w:after="0"/>
              <w:jc w:val="left"/>
            </w:pPr>
            <w:r>
              <w:rPr>
                <w:sz w:val="16"/>
              </w:rPr>
              <w:t>damage not reported</w:t>
            </w:r>
          </w:p>
        </w:tc>
        <w:tc>
          <w:tcPr>
            <w:tcW w:type="dxa" w:w="931"/>
          </w:tcPr>
          <w:p>
            <w:pPr>
              <w:spacing w:after="0"/>
              <w:jc w:val="right"/>
            </w:pPr>
            <w:r>
              <w:rPr>
                <w:sz w:val="16"/>
              </w:rPr>
              <w:t>0, 0</w:t>
            </w:r>
          </w:p>
        </w:tc>
        <w:tc>
          <w:tcPr>
            <w:tcW w:type="dxa" w:w="2213"/>
          </w:tcPr>
          <w:p>
            <w:pPr>
              <w:spacing w:after="0"/>
              <w:jc w:val="left"/>
            </w:pPr>
            <w:r>
              <w:rPr>
                <w:sz w:val="16"/>
              </w:rPr>
              <w:t>NWS zone ALZ010 (DEKALB), zone-level</w:t>
            </w:r>
          </w:p>
        </w:tc>
        <w:tc>
          <w:tcPr>
            <w:tcW w:type="dxa" w:w="1082"/>
          </w:tcPr>
          <w:p>
            <w:pPr>
              <w:spacing w:after="0"/>
              <w:jc w:val="left"/>
            </w:pPr>
          </w:p>
        </w:tc>
        <w:tc>
          <w:tcPr>
            <w:tcW w:type="dxa" w:w="2754"/>
          </w:tcPr>
          <w:p>
            <w:pPr>
              <w:spacing w:after="0"/>
              <w:jc w:val="left"/>
            </w:pPr>
            <w:r>
              <w:rPr>
                <w:sz w:val="16"/>
              </w:rPr>
              <w:t>B1-c worst recorded: High Wind and Strong Wind</w:t>
            </w:r>
          </w:p>
        </w:tc>
      </w:tr>
      <w:tr>
        <w:trPr>
          <w:cantSplit/>
        </w:trPr>
        <w:tc>
          <w:tcPr>
            <w:tcW w:type="dxa" w:w="1037"/>
          </w:tcPr>
          <w:p>
            <w:pPr>
              <w:spacing w:after="0"/>
              <w:jc w:val="left"/>
            </w:pPr>
            <w:r>
              <w:rPr>
                <w:sz w:val="16"/>
              </w:rPr>
              <w:t>2013-03-18</w:t>
            </w:r>
          </w:p>
        </w:tc>
        <w:tc>
          <w:tcPr>
            <w:tcW w:type="dxa" w:w="1215"/>
          </w:tcPr>
          <w:p>
            <w:pPr>
              <w:spacing w:after="0"/>
              <w:jc w:val="left"/>
            </w:pPr>
            <w:r>
              <w:rPr>
                <w:sz w:val="16"/>
              </w:rPr>
              <w:t>Thunderstorm Wind</w:t>
            </w:r>
          </w:p>
        </w:tc>
        <w:tc>
          <w:tcPr>
            <w:tcW w:type="dxa" w:w="1942"/>
          </w:tcPr>
          <w:p>
            <w:pPr>
              <w:spacing w:after="0"/>
              <w:jc w:val="left"/>
            </w:pPr>
            <w:r>
              <w:rPr>
                <w:sz w:val="16"/>
              </w:rPr>
              <w:t>91 kt (105 mph) estimated gust</w:t>
            </w:r>
          </w:p>
        </w:tc>
        <w:tc>
          <w:tcPr>
            <w:tcW w:type="dxa" w:w="2938"/>
          </w:tcPr>
          <w:p>
            <w:pPr>
              <w:spacing w:after="0"/>
              <w:jc w:val="left"/>
            </w:pPr>
            <w:r>
              <w:rPr>
                <w:sz w:val="16"/>
              </w:rPr>
              <w:t>property not reported; $0 crops (2013 dollars)</w:t>
            </w:r>
          </w:p>
        </w:tc>
        <w:tc>
          <w:tcPr>
            <w:tcW w:type="dxa" w:w="931"/>
          </w:tcPr>
          <w:p>
            <w:pPr>
              <w:spacing w:after="0"/>
              <w:jc w:val="right"/>
            </w:pPr>
            <w:r>
              <w:rPr>
                <w:sz w:val="16"/>
              </w:rPr>
              <w:t>0, 2</w:t>
            </w:r>
          </w:p>
        </w:tc>
        <w:tc>
          <w:tcPr>
            <w:tcW w:type="dxa" w:w="2213"/>
          </w:tcPr>
          <w:p>
            <w:pPr>
              <w:spacing w:after="0"/>
              <w:jc w:val="left"/>
            </w:pPr>
            <w:r>
              <w:rPr>
                <w:sz w:val="16"/>
              </w:rPr>
              <w:t>ALLEN to RIVER PARK</w:t>
            </w:r>
          </w:p>
        </w:tc>
        <w:tc>
          <w:tcPr>
            <w:tcW w:type="dxa" w:w="1082"/>
          </w:tcPr>
          <w:p>
            <w:pPr>
              <w:spacing w:after="0"/>
              <w:jc w:val="left"/>
            </w:pPr>
          </w:p>
        </w:tc>
        <w:tc>
          <w:tcPr>
            <w:tcW w:type="dxa" w:w="2754"/>
          </w:tcPr>
          <w:p>
            <w:pPr>
              <w:spacing w:after="0"/>
              <w:jc w:val="left"/>
            </w:pPr>
            <w:r>
              <w:rPr>
                <w:sz w:val="16"/>
              </w:rPr>
              <w:t>B1-c worst recorded: Thunderstorm Wind</w:t>
            </w:r>
          </w:p>
        </w:tc>
      </w:tr>
      <w:tr>
        <w:trPr>
          <w:cantSplit/>
        </w:trPr>
        <w:tc>
          <w:tcPr>
            <w:tcW w:type="dxa" w:w="1037"/>
          </w:tcPr>
          <w:p>
            <w:pPr>
              <w:spacing w:after="0"/>
              <w:jc w:val="left"/>
            </w:pPr>
            <w:r>
              <w:rPr>
                <w:sz w:val="16"/>
              </w:rPr>
              <w:t>2011-06-15</w:t>
            </w:r>
          </w:p>
        </w:tc>
        <w:tc>
          <w:tcPr>
            <w:tcW w:type="dxa" w:w="1215"/>
          </w:tcPr>
          <w:p>
            <w:pPr>
              <w:spacing w:after="0"/>
              <w:jc w:val="left"/>
            </w:pPr>
            <w:r>
              <w:rPr>
                <w:sz w:val="16"/>
              </w:rPr>
              <w:t>Hail</w:t>
            </w:r>
          </w:p>
        </w:tc>
        <w:tc>
          <w:tcPr>
            <w:tcW w:type="dxa" w:w="1942"/>
          </w:tcPr>
          <w:p>
            <w:pPr>
              <w:spacing w:after="0"/>
              <w:jc w:val="left"/>
            </w:pPr>
            <w:r>
              <w:rPr>
                <w:sz w:val="16"/>
              </w:rPr>
              <w:t>2.75 in</w:t>
            </w:r>
          </w:p>
        </w:tc>
        <w:tc>
          <w:tcPr>
            <w:tcW w:type="dxa" w:w="2938"/>
          </w:tcPr>
          <w:p>
            <w:pPr>
              <w:spacing w:after="0"/>
              <w:jc w:val="left"/>
            </w:pPr>
            <w:r>
              <w:rPr>
                <w:sz w:val="16"/>
              </w:rPr>
              <w:t>$0 property; $0 crops (2011 dollars)</w:t>
            </w:r>
          </w:p>
        </w:tc>
        <w:tc>
          <w:tcPr>
            <w:tcW w:type="dxa" w:w="931"/>
          </w:tcPr>
          <w:p>
            <w:pPr>
              <w:spacing w:after="0"/>
              <w:jc w:val="right"/>
            </w:pPr>
            <w:r>
              <w:rPr>
                <w:sz w:val="16"/>
              </w:rPr>
              <w:t>0, 0</w:t>
            </w:r>
          </w:p>
        </w:tc>
        <w:tc>
          <w:tcPr>
            <w:tcW w:type="dxa" w:w="2213"/>
          </w:tcPr>
          <w:p>
            <w:pPr>
              <w:spacing w:after="0"/>
              <w:jc w:val="left"/>
            </w:pPr>
            <w:r>
              <w:rPr>
                <w:sz w:val="16"/>
              </w:rPr>
              <w:t>IDER</w:t>
            </w:r>
          </w:p>
        </w:tc>
        <w:tc>
          <w:tcPr>
            <w:tcW w:type="dxa" w:w="1082"/>
          </w:tcPr>
          <w:p>
            <w:pPr>
              <w:spacing w:after="0"/>
              <w:jc w:val="left"/>
            </w:pPr>
          </w:p>
        </w:tc>
        <w:tc>
          <w:tcPr>
            <w:tcW w:type="dxa" w:w="2754"/>
          </w:tcPr>
          <w:p>
            <w:pPr>
              <w:spacing w:after="0"/>
              <w:jc w:val="left"/>
            </w:pPr>
            <w:r>
              <w:rPr>
                <w:sz w:val="16"/>
              </w:rPr>
              <w:t>B1-c worst recorded: Hail</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1942"/>
          </w:tcPr>
          <w:p>
            <w:pPr>
              <w:spacing w:after="0"/>
              <w:jc w:val="left"/>
            </w:pPr>
            <w:r>
              <w:rPr>
                <w:sz w:val="16"/>
              </w:rPr>
              <w:t>EF4, 3.48 mi within this county, 1,260 yd wide</w:t>
            </w:r>
          </w:p>
        </w:tc>
        <w:tc>
          <w:tcPr>
            <w:tcW w:type="dxa" w:w="2938"/>
          </w:tcPr>
          <w:p>
            <w:pPr>
              <w:spacing w:after="0"/>
              <w:jc w:val="left"/>
            </w:pPr>
            <w:r>
              <w:rPr>
                <w:sz w:val="16"/>
              </w:rPr>
              <w:t>$0 property; $0 crops (2011 dollars)</w:t>
            </w:r>
          </w:p>
        </w:tc>
        <w:tc>
          <w:tcPr>
            <w:tcW w:type="dxa" w:w="931"/>
          </w:tcPr>
          <w:p>
            <w:pPr>
              <w:spacing w:after="0"/>
              <w:jc w:val="right"/>
            </w:pPr>
            <w:r>
              <w:rPr>
                <w:sz w:val="16"/>
              </w:rPr>
              <w:t>6, 0</w:t>
            </w:r>
          </w:p>
        </w:tc>
        <w:tc>
          <w:tcPr>
            <w:tcW w:type="dxa" w:w="2213"/>
          </w:tcPr>
          <w:p>
            <w:pPr>
              <w:spacing w:after="0"/>
              <w:jc w:val="left"/>
            </w:pPr>
            <w:r>
              <w:rPr>
                <w:sz w:val="16"/>
              </w:rPr>
              <w:t>IDER to SULPHUR SPGS</w:t>
            </w:r>
          </w:p>
        </w:tc>
        <w:tc>
          <w:tcPr>
            <w:tcW w:type="dxa" w:w="1082"/>
          </w:tcPr>
          <w:p>
            <w:pPr>
              <w:spacing w:after="0"/>
              <w:jc w:val="left"/>
            </w:pPr>
          </w:p>
        </w:tc>
        <w:tc>
          <w:tcPr>
            <w:tcW w:type="dxa" w:w="2754"/>
          </w:tcPr>
          <w:p>
            <w:pPr>
              <w:spacing w:after="0"/>
              <w:jc w:val="left"/>
            </w:pPr>
            <w:r>
              <w:rPr>
                <w:sz w:val="16"/>
              </w:rPr>
              <w:t>deaths or injuries recorded</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1942"/>
          </w:tcPr>
          <w:p>
            <w:pPr>
              <w:spacing w:after="0"/>
              <w:jc w:val="left"/>
            </w:pPr>
            <w:r>
              <w:rPr>
                <w:sz w:val="16"/>
              </w:rPr>
              <w:t>EF5, 33.66 mi within this county, 1,320 yd wide</w:t>
            </w:r>
          </w:p>
        </w:tc>
        <w:tc>
          <w:tcPr>
            <w:tcW w:type="dxa" w:w="2938"/>
          </w:tcPr>
          <w:p>
            <w:pPr>
              <w:spacing w:after="0"/>
              <w:jc w:val="left"/>
            </w:pPr>
            <w:r>
              <w:rPr>
                <w:sz w:val="16"/>
              </w:rPr>
              <w:t>$0 property; $0 crops (2011 dollars)</w:t>
            </w:r>
          </w:p>
        </w:tc>
        <w:tc>
          <w:tcPr>
            <w:tcW w:type="dxa" w:w="931"/>
          </w:tcPr>
          <w:p>
            <w:pPr>
              <w:spacing w:after="0"/>
              <w:jc w:val="right"/>
            </w:pPr>
            <w:r>
              <w:rPr>
                <w:sz w:val="16"/>
              </w:rPr>
              <w:t>25, 0</w:t>
            </w:r>
          </w:p>
        </w:tc>
        <w:tc>
          <w:tcPr>
            <w:tcW w:type="dxa" w:w="2213"/>
          </w:tcPr>
          <w:p>
            <w:pPr>
              <w:spacing w:after="0"/>
              <w:jc w:val="left"/>
            </w:pPr>
            <w:r>
              <w:rPr>
                <w:sz w:val="16"/>
              </w:rPr>
              <w:t>TEN BROECK to SULPHUR SPGS</w:t>
            </w:r>
          </w:p>
        </w:tc>
        <w:tc>
          <w:tcPr>
            <w:tcW w:type="dxa" w:w="1082"/>
          </w:tcPr>
          <w:p>
            <w:pPr>
              <w:spacing w:after="0"/>
              <w:jc w:val="left"/>
            </w:pPr>
          </w:p>
        </w:tc>
        <w:tc>
          <w:tcPr>
            <w:tcW w:type="dxa" w:w="2754"/>
          </w:tcPr>
          <w:p>
            <w:pPr>
              <w:spacing w:after="0"/>
              <w:jc w:val="left"/>
            </w:pPr>
            <w:r>
              <w:rPr>
                <w:sz w:val="16"/>
              </w:rPr>
              <w:t>deaths or injuries recorded</w:t>
            </w:r>
          </w:p>
        </w:tc>
      </w:tr>
      <w:tr>
        <w:trPr>
          <w:cantSplit/>
        </w:trPr>
        <w:tc>
          <w:tcPr>
            <w:tcW w:type="dxa" w:w="1037"/>
          </w:tcPr>
          <w:p>
            <w:pPr>
              <w:spacing w:after="0"/>
              <w:jc w:val="left"/>
            </w:pPr>
            <w:r>
              <w:rPr>
                <w:sz w:val="16"/>
              </w:rPr>
              <w:t>2007-08-01</w:t>
            </w:r>
          </w:p>
        </w:tc>
        <w:tc>
          <w:tcPr>
            <w:tcW w:type="dxa" w:w="1215"/>
          </w:tcPr>
          <w:p>
            <w:pPr>
              <w:spacing w:after="0"/>
              <w:jc w:val="left"/>
            </w:pPr>
            <w:r>
              <w:rPr>
                <w:sz w:val="16"/>
              </w:rPr>
              <w:t>Heat</w:t>
            </w:r>
          </w:p>
        </w:tc>
        <w:tc>
          <w:tcPr>
            <w:tcW w:type="dxa" w:w="1942"/>
          </w:tcPr>
          <w:p>
            <w:pPr>
              <w:spacing w:after="0"/>
              <w:jc w:val="left"/>
            </w:pPr>
          </w:p>
        </w:tc>
        <w:tc>
          <w:tcPr>
            <w:tcW w:type="dxa" w:w="2938"/>
          </w:tcPr>
          <w:p>
            <w:pPr>
              <w:spacing w:after="0"/>
              <w:jc w:val="left"/>
            </w:pPr>
            <w:r>
              <w:rPr>
                <w:sz w:val="16"/>
              </w:rPr>
              <w:t>$0 property; $0 crops (zone total, 2007 dollars)</w:t>
            </w:r>
          </w:p>
        </w:tc>
        <w:tc>
          <w:tcPr>
            <w:tcW w:type="dxa" w:w="931"/>
          </w:tcPr>
          <w:p>
            <w:pPr>
              <w:spacing w:after="0"/>
              <w:jc w:val="right"/>
            </w:pPr>
            <w:r>
              <w:rPr>
                <w:sz w:val="16"/>
              </w:rPr>
              <w:t>0, 0</w:t>
            </w:r>
          </w:p>
        </w:tc>
        <w:tc>
          <w:tcPr>
            <w:tcW w:type="dxa" w:w="2213"/>
          </w:tcPr>
          <w:p>
            <w:pPr>
              <w:spacing w:after="0"/>
              <w:jc w:val="left"/>
            </w:pPr>
            <w:r>
              <w:rPr>
                <w:sz w:val="16"/>
              </w:rPr>
              <w:t>NWS zone ALZ010 (DEKALB), zone-level</w:t>
            </w:r>
          </w:p>
        </w:tc>
        <w:tc>
          <w:tcPr>
            <w:tcW w:type="dxa" w:w="1082"/>
          </w:tcPr>
          <w:p>
            <w:pPr>
              <w:spacing w:after="0"/>
              <w:jc w:val="left"/>
            </w:pPr>
          </w:p>
        </w:tc>
        <w:tc>
          <w:tcPr>
            <w:tcW w:type="dxa" w:w="2754"/>
          </w:tcPr>
          <w:p>
            <w:pPr>
              <w:spacing w:after="0"/>
              <w:jc w:val="left"/>
            </w:pPr>
            <w:r>
              <w:rPr>
                <w:sz w:val="16"/>
              </w:rPr>
              <w:t>B1-c worst recorded: Excessive Heat, Heat</w:t>
            </w:r>
          </w:p>
        </w:tc>
      </w:tr>
      <w:tr>
        <w:trPr>
          <w:cantSplit/>
        </w:trPr>
        <w:tc>
          <w:tcPr>
            <w:tcW w:type="dxa" w:w="1037"/>
          </w:tcPr>
          <w:p>
            <w:pPr>
              <w:spacing w:after="0"/>
              <w:jc w:val="left"/>
            </w:pPr>
            <w:r>
              <w:rPr>
                <w:sz w:val="16"/>
              </w:rPr>
              <w:t>2007-07-01</w:t>
            </w:r>
          </w:p>
        </w:tc>
        <w:tc>
          <w:tcPr>
            <w:tcW w:type="dxa" w:w="1215"/>
          </w:tcPr>
          <w:p>
            <w:pPr>
              <w:spacing w:after="0"/>
              <w:jc w:val="left"/>
            </w:pPr>
            <w:r>
              <w:rPr>
                <w:sz w:val="16"/>
              </w:rPr>
              <w:t>Drought</w:t>
            </w:r>
          </w:p>
        </w:tc>
        <w:tc>
          <w:tcPr>
            <w:tcW w:type="dxa" w:w="1942"/>
          </w:tcPr>
          <w:p>
            <w:pPr>
              <w:spacing w:after="0"/>
              <w:jc w:val="left"/>
            </w:pPr>
          </w:p>
        </w:tc>
        <w:tc>
          <w:tcPr>
            <w:tcW w:type="dxa" w:w="2938"/>
          </w:tcPr>
          <w:p>
            <w:pPr>
              <w:spacing w:after="0"/>
              <w:jc w:val="left"/>
            </w:pPr>
            <w:r>
              <w:rPr>
                <w:sz w:val="16"/>
              </w:rPr>
              <w:t>damage not reported</w:t>
            </w:r>
          </w:p>
        </w:tc>
        <w:tc>
          <w:tcPr>
            <w:tcW w:type="dxa" w:w="931"/>
          </w:tcPr>
          <w:p>
            <w:pPr>
              <w:spacing w:after="0"/>
              <w:jc w:val="right"/>
            </w:pPr>
            <w:r>
              <w:rPr>
                <w:sz w:val="16"/>
              </w:rPr>
              <w:t>0, 0</w:t>
            </w:r>
          </w:p>
        </w:tc>
        <w:tc>
          <w:tcPr>
            <w:tcW w:type="dxa" w:w="2213"/>
          </w:tcPr>
          <w:p>
            <w:pPr>
              <w:spacing w:after="0"/>
              <w:jc w:val="left"/>
            </w:pPr>
            <w:r>
              <w:rPr>
                <w:sz w:val="16"/>
              </w:rPr>
              <w:t>NWS zone ALZ010 (DEKALB), zone-level</w:t>
            </w:r>
          </w:p>
        </w:tc>
        <w:tc>
          <w:tcPr>
            <w:tcW w:type="dxa" w:w="1082"/>
          </w:tcPr>
          <w:p>
            <w:pPr>
              <w:spacing w:after="0"/>
              <w:jc w:val="left"/>
            </w:pPr>
          </w:p>
        </w:tc>
        <w:tc>
          <w:tcPr>
            <w:tcW w:type="dxa" w:w="2754"/>
          </w:tcPr>
          <w:p>
            <w:pPr>
              <w:spacing w:after="0"/>
              <w:jc w:val="left"/>
            </w:pPr>
            <w:r>
              <w:rPr>
                <w:sz w:val="16"/>
              </w:rPr>
              <w:t>B1-c worst recorded: Drought</w:t>
            </w:r>
          </w:p>
        </w:tc>
      </w:tr>
      <w:tr>
        <w:trPr>
          <w:cantSplit/>
        </w:trPr>
        <w:tc>
          <w:tcPr>
            <w:tcW w:type="dxa" w:w="1037"/>
          </w:tcPr>
          <w:p>
            <w:pPr>
              <w:spacing w:after="0"/>
              <w:jc w:val="left"/>
            </w:pPr>
            <w:r>
              <w:rPr>
                <w:sz w:val="16"/>
              </w:rPr>
              <w:t>2003-05-06</w:t>
            </w:r>
          </w:p>
        </w:tc>
        <w:tc>
          <w:tcPr>
            <w:tcW w:type="dxa" w:w="1215"/>
          </w:tcPr>
          <w:p>
            <w:pPr>
              <w:spacing w:after="0"/>
              <w:jc w:val="left"/>
            </w:pPr>
            <w:r>
              <w:rPr>
                <w:sz w:val="16"/>
              </w:rPr>
              <w:t>Flash Flood</w:t>
            </w:r>
          </w:p>
        </w:tc>
        <w:tc>
          <w:tcPr>
            <w:tcW w:type="dxa" w:w="1942"/>
          </w:tcPr>
          <w:p>
            <w:pPr>
              <w:spacing w:after="0"/>
              <w:jc w:val="left"/>
            </w:pPr>
          </w:p>
        </w:tc>
        <w:tc>
          <w:tcPr>
            <w:tcW w:type="dxa" w:w="2938"/>
          </w:tcPr>
          <w:p>
            <w:pPr>
              <w:spacing w:after="0"/>
              <w:jc w:val="left"/>
            </w:pPr>
            <w:r>
              <w:rPr>
                <w:sz w:val="16"/>
              </w:rPr>
              <w:t>$1,900,000 property; crops not reported (2003 dollars)</w:t>
            </w:r>
          </w:p>
        </w:tc>
        <w:tc>
          <w:tcPr>
            <w:tcW w:type="dxa" w:w="931"/>
          </w:tcPr>
          <w:p>
            <w:pPr>
              <w:spacing w:after="0"/>
              <w:jc w:val="right"/>
            </w:pPr>
            <w:r>
              <w:rPr>
                <w:sz w:val="16"/>
              </w:rPr>
              <w:t>0, 0</w:t>
            </w:r>
          </w:p>
        </w:tc>
        <w:tc>
          <w:tcPr>
            <w:tcW w:type="dxa" w:w="2213"/>
          </w:tcPr>
          <w:p>
            <w:pPr>
              <w:spacing w:after="0"/>
              <w:jc w:val="left"/>
            </w:pPr>
            <w:r>
              <w:rPr>
                <w:sz w:val="16"/>
              </w:rPr>
              <w:t>COUNTYWIDE</w:t>
            </w:r>
          </w:p>
        </w:tc>
        <w:tc>
          <w:tcPr>
            <w:tcW w:type="dxa" w:w="1082"/>
          </w:tcPr>
          <w:p>
            <w:pPr>
              <w:spacing w:after="0"/>
              <w:jc w:val="left"/>
            </w:pPr>
          </w:p>
        </w:tc>
        <w:tc>
          <w:tcPr>
            <w:tcW w:type="dxa" w:w="27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1999-07-24</w:t>
            </w:r>
          </w:p>
        </w:tc>
        <w:tc>
          <w:tcPr>
            <w:tcW w:type="dxa" w:w="1215"/>
          </w:tcPr>
          <w:p>
            <w:pPr>
              <w:spacing w:after="0"/>
              <w:jc w:val="left"/>
            </w:pPr>
            <w:r>
              <w:rPr>
                <w:sz w:val="16"/>
              </w:rPr>
              <w:t>Lightning</w:t>
            </w:r>
          </w:p>
        </w:tc>
        <w:tc>
          <w:tcPr>
            <w:tcW w:type="dxa" w:w="1942"/>
          </w:tcPr>
          <w:p>
            <w:pPr>
              <w:spacing w:after="0"/>
              <w:jc w:val="left"/>
            </w:pPr>
          </w:p>
        </w:tc>
        <w:tc>
          <w:tcPr>
            <w:tcW w:type="dxa" w:w="2938"/>
          </w:tcPr>
          <w:p>
            <w:pPr>
              <w:spacing w:after="0"/>
              <w:jc w:val="left"/>
            </w:pPr>
            <w:r>
              <w:rPr>
                <w:sz w:val="16"/>
              </w:rPr>
              <w:t>$100,000 property; $0 crops (1999 dollars)</w:t>
            </w:r>
          </w:p>
        </w:tc>
        <w:tc>
          <w:tcPr>
            <w:tcW w:type="dxa" w:w="931"/>
          </w:tcPr>
          <w:p>
            <w:pPr>
              <w:spacing w:after="0"/>
              <w:jc w:val="right"/>
            </w:pPr>
            <w:r>
              <w:rPr>
                <w:sz w:val="16"/>
              </w:rPr>
              <w:t>0, 0</w:t>
            </w:r>
          </w:p>
        </w:tc>
        <w:tc>
          <w:tcPr>
            <w:tcW w:type="dxa" w:w="2213"/>
          </w:tcPr>
          <w:p>
            <w:pPr>
              <w:spacing w:after="0"/>
              <w:jc w:val="left"/>
            </w:pPr>
            <w:r>
              <w:rPr>
                <w:sz w:val="16"/>
              </w:rPr>
              <w:t>CROSSVILLE</w:t>
            </w:r>
          </w:p>
        </w:tc>
        <w:tc>
          <w:tcPr>
            <w:tcW w:type="dxa" w:w="1082"/>
          </w:tcPr>
          <w:p>
            <w:pPr>
              <w:spacing w:after="0"/>
              <w:jc w:val="left"/>
            </w:pPr>
          </w:p>
        </w:tc>
        <w:tc>
          <w:tcPr>
            <w:tcW w:type="dxa" w:w="2754"/>
          </w:tcPr>
          <w:p>
            <w:pPr>
              <w:spacing w:after="0"/>
              <w:jc w:val="left"/>
            </w:pPr>
            <w:r>
              <w:rPr>
                <w:sz w:val="16"/>
              </w:rPr>
              <w:t>B1-c worst recorded: Lightning</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1942"/>
          </w:tcPr>
          <w:p>
            <w:pPr>
              <w:spacing w:after="0"/>
              <w:jc w:val="left"/>
            </w:pPr>
          </w:p>
        </w:tc>
        <w:tc>
          <w:tcPr>
            <w:tcW w:type="dxa" w:w="2938"/>
          </w:tcPr>
          <w:p>
            <w:pPr>
              <w:spacing w:after="0"/>
              <w:jc w:val="left"/>
            </w:pPr>
            <w:r>
              <w:rPr>
                <w:sz w:val="16"/>
              </w:rPr>
              <w:t>property not reported; $1,000,000 crops (zone total, 1996 dollars)</w:t>
            </w:r>
          </w:p>
        </w:tc>
        <w:tc>
          <w:tcPr>
            <w:tcW w:type="dxa" w:w="931"/>
          </w:tcPr>
          <w:p>
            <w:pPr>
              <w:spacing w:after="0"/>
              <w:jc w:val="right"/>
            </w:pPr>
            <w:r>
              <w:rPr>
                <w:sz w:val="16"/>
              </w:rPr>
              <w:t>0, 0</w:t>
            </w:r>
          </w:p>
        </w:tc>
        <w:tc>
          <w:tcPr>
            <w:tcW w:type="dxa" w:w="2213"/>
          </w:tcPr>
          <w:p>
            <w:pPr>
              <w:spacing w:after="0"/>
              <w:jc w:val="left"/>
            </w:pPr>
            <w:r>
              <w:rPr>
                <w:sz w:val="16"/>
              </w:rPr>
              <w:t>NWS zone ALZ010 (DEKALB), zone-level</w:t>
            </w:r>
          </w:p>
        </w:tc>
        <w:tc>
          <w:tcPr>
            <w:tcW w:type="dxa" w:w="1082"/>
          </w:tcPr>
          <w:p>
            <w:pPr>
              <w:spacing w:after="0"/>
              <w:jc w:val="left"/>
            </w:pPr>
          </w:p>
        </w:tc>
        <w:tc>
          <w:tcPr>
            <w:tcW w:type="dxa" w:w="27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1973-05-08</w:t>
            </w:r>
          </w:p>
        </w:tc>
        <w:tc>
          <w:tcPr>
            <w:tcW w:type="dxa" w:w="1215"/>
          </w:tcPr>
          <w:p>
            <w:pPr>
              <w:spacing w:after="0"/>
              <w:jc w:val="left"/>
            </w:pPr>
            <w:r>
              <w:rPr>
                <w:sz w:val="16"/>
              </w:rPr>
              <w:t>Tornado</w:t>
            </w:r>
          </w:p>
        </w:tc>
        <w:tc>
          <w:tcPr>
            <w:tcW w:type="dxa" w:w="1942"/>
          </w:tcPr>
          <w:p>
            <w:pPr>
              <w:spacing w:after="0"/>
              <w:jc w:val="left"/>
            </w:pPr>
            <w:r>
              <w:rPr>
                <w:sz w:val="16"/>
              </w:rPr>
              <w:t>F2, 19.9 mi path length (whole path, pre-1996), 900 yd wide</w:t>
            </w:r>
          </w:p>
        </w:tc>
        <w:tc>
          <w:tcPr>
            <w:tcW w:type="dxa" w:w="2938"/>
          </w:tcPr>
          <w:p>
            <w:pPr>
              <w:spacing w:after="0"/>
              <w:jc w:val="left"/>
            </w:pPr>
            <w:r>
              <w:rPr>
                <w:sz w:val="16"/>
              </w:rPr>
              <w:t>$2,500,000 property; crops not recorded (1973 dollars)</w:t>
            </w:r>
          </w:p>
        </w:tc>
        <w:tc>
          <w:tcPr>
            <w:tcW w:type="dxa" w:w="931"/>
          </w:tcPr>
          <w:p>
            <w:pPr>
              <w:spacing w:after="0"/>
              <w:jc w:val="right"/>
            </w:pPr>
            <w:r>
              <w:rPr>
                <w:sz w:val="16"/>
              </w:rPr>
              <w:t>2, 12</w:t>
            </w:r>
          </w:p>
        </w:tc>
        <w:tc>
          <w:tcPr>
            <w:tcW w:type="dxa" w:w="2213"/>
          </w:tcPr>
          <w:p>
            <w:pPr>
              <w:spacing w:after="0"/>
              <w:jc w:val="left"/>
            </w:pPr>
            <w:r>
              <w:rPr>
                <w:sz w:val="16"/>
              </w:rPr>
              <w:t>location not recorded</w:t>
            </w:r>
          </w:p>
        </w:tc>
        <w:tc>
          <w:tcPr>
            <w:tcW w:type="dxa" w:w="1082"/>
          </w:tcPr>
          <w:p>
            <w:pPr>
              <w:spacing w:after="0"/>
              <w:jc w:val="left"/>
            </w:pPr>
          </w:p>
        </w:tc>
        <w:tc>
          <w:tcPr>
            <w:tcW w:type="dxa" w:w="275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(1,192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1.47</w:t>
            </w:r>
          </w:p>
        </w:tc>
        <w:tc>
          <w:tcPr>
            <w:tcW w:type="dxa" w:w="1335"/>
          </w:tcPr>
          <w:p>
            <w:pPr>
              <w:spacing w:after="0"/>
              <w:jc w:val="left"/>
            </w:pPr>
            <w:r>
              <w:rPr>
                <w:sz w:val="16"/>
              </w:rPr>
              <w:t>event-days per year</w:t>
            </w:r>
          </w:p>
        </w:tc>
        <w:tc>
          <w:tcPr>
            <w:tcW w:type="dxa" w:w="1715"/>
          </w:tcPr>
          <w:p>
            <w:pPr>
              <w:spacing w:after="0"/>
              <w:jc w:val="left"/>
            </w:pPr>
            <w:r>
              <w:rPr>
                <w:sz w:val="16"/>
              </w:rPr>
              <w:t>about 1.47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7 of 30 years, 1996 to 2025 (23.3%)</w:t>
            </w:r>
          </w:p>
        </w:tc>
        <w:tc>
          <w:tcPr>
            <w:tcW w:type="dxa" w:w="1571"/>
          </w:tcPr>
          <w:p>
            <w:pPr>
              <w:spacing w:after="0"/>
              <w:jc w:val="right"/>
            </w:pPr>
            <w:r>
              <w:rPr>
                <w:sz w:val="16"/>
              </w:rPr>
              <w:t>28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30.4</w:t>
            </w:r>
          </w:p>
        </w:tc>
        <w:tc>
          <w:tcPr>
            <w:tcW w:type="dxa" w:w="1335"/>
          </w:tcPr>
          <w:p>
            <w:pPr>
              <w:spacing w:after="0"/>
              <w:jc w:val="left"/>
            </w:pPr>
            <w:r>
              <w:rPr>
                <w:sz w:val="16"/>
              </w:rPr>
              <w:t>event-days per year</w:t>
            </w:r>
          </w:p>
        </w:tc>
        <w:tc>
          <w:tcPr>
            <w:tcW w:type="dxa" w:w="1715"/>
          </w:tcPr>
          <w:p>
            <w:pPr>
              <w:spacing w:after="0"/>
              <w:jc w:val="left"/>
            </w:pPr>
            <w:r>
              <w:rPr>
                <w:sz w:val="16"/>
              </w:rPr>
              <w:t>about 30.4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1,029</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0.00339</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0.339%</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4.77</w:t>
            </w:r>
          </w:p>
        </w:tc>
        <w:tc>
          <w:tcPr>
            <w:tcW w:type="dxa" w:w="1335"/>
          </w:tcPr>
          <w:p>
            <w:pPr>
              <w:spacing w:after="0"/>
              <w:jc w:val="left"/>
            </w:pPr>
            <w:r>
              <w:rPr>
                <w:sz w:val="16"/>
              </w:rPr>
              <w:t>events per year</w:t>
            </w:r>
          </w:p>
        </w:tc>
        <w:tc>
          <w:tcPr>
            <w:tcW w:type="dxa" w:w="1715"/>
          </w:tcPr>
          <w:p>
            <w:pPr>
              <w:spacing w:after="0"/>
              <w:jc w:val="left"/>
            </w:pPr>
            <w:r>
              <w:rPr>
                <w:sz w:val="16"/>
              </w:rPr>
              <w:t>about 4.77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181.3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4</w:t>
            </w:r>
          </w:p>
        </w:tc>
        <w:tc>
          <w:tcPr>
            <w:tcW w:type="dxa" w:w="1335"/>
          </w:tcPr>
          <w:p>
            <w:pPr>
              <w:spacing w:after="0"/>
              <w:jc w:val="left"/>
            </w:pPr>
            <w:r>
              <w:rPr>
                <w:sz w:val="16"/>
              </w:rPr>
              <w:t>event-days per year</w:t>
            </w:r>
          </w:p>
        </w:tc>
        <w:tc>
          <w:tcPr>
            <w:tcW w:type="dxa" w:w="1715"/>
          </w:tcPr>
          <w:p>
            <w:pPr>
              <w:spacing w:after="0"/>
              <w:jc w:val="left"/>
            </w:pPr>
            <w:r>
              <w:rPr>
                <w:sz w:val="16"/>
              </w:rPr>
              <w:t>about 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9 of 30 years, 1996 to 2025 (30%)</w:t>
            </w:r>
          </w:p>
        </w:tc>
        <w:tc>
          <w:tcPr>
            <w:tcW w:type="dxa" w:w="1571"/>
          </w:tcPr>
          <w:p>
            <w:pPr>
              <w:spacing w:after="0"/>
              <w:jc w:val="right"/>
            </w:pPr>
            <w:r>
              <w:rPr>
                <w:sz w:val="16"/>
              </w:rPr>
              <w:t>69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0.028</w:t>
            </w:r>
          </w:p>
        </w:tc>
        <w:tc>
          <w:tcPr>
            <w:tcW w:type="dxa" w:w="1335"/>
          </w:tcPr>
          <w:p>
            <w:pPr>
              <w:spacing w:after="0"/>
              <w:jc w:val="left"/>
            </w:pPr>
            <w:r>
              <w:rPr>
                <w:sz w:val="16"/>
              </w:rPr>
              <w:t>events per year</w:t>
            </w:r>
          </w:p>
        </w:tc>
        <w:tc>
          <w:tcPr>
            <w:tcW w:type="dxa" w:w="1715"/>
          </w:tcPr>
          <w:p>
            <w:pPr>
              <w:spacing w:after="0"/>
              <w:jc w:val="left"/>
            </w:pPr>
            <w:r>
              <w:rPr>
                <w:sz w:val="16"/>
              </w:rPr>
              <w:t>about 1 in 36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8</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0.701</w:t>
            </w:r>
          </w:p>
        </w:tc>
        <w:tc>
          <w:tcPr>
            <w:tcW w:type="dxa" w:w="1335"/>
          </w:tcPr>
          <w:p>
            <w:pPr>
              <w:spacing w:after="0"/>
              <w:jc w:val="left"/>
            </w:pPr>
            <w:r>
              <w:rPr>
                <w:sz w:val="16"/>
              </w:rPr>
              <w:t>event-days per year</w:t>
            </w:r>
          </w:p>
        </w:tc>
        <w:tc>
          <w:tcPr>
            <w:tcW w:type="dxa" w:w="1715"/>
          </w:tcPr>
          <w:p>
            <w:pPr>
              <w:spacing w:after="0"/>
              <w:jc w:val="left"/>
            </w:pPr>
            <w:r>
              <w:rPr>
                <w:sz w:val="16"/>
              </w:rPr>
              <w:t>about 0.701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48</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1.71</w:t>
            </w:r>
          </w:p>
        </w:tc>
        <w:tc>
          <w:tcPr>
            <w:tcW w:type="dxa" w:w="1335"/>
          </w:tcPr>
          <w:p>
            <w:pPr>
              <w:spacing w:after="0"/>
              <w:jc w:val="left"/>
            </w:pPr>
            <w:r>
              <w:rPr>
                <w:sz w:val="16"/>
              </w:rPr>
              <w:t>event-days per year</w:t>
            </w:r>
          </w:p>
        </w:tc>
        <w:tc>
          <w:tcPr>
            <w:tcW w:type="dxa" w:w="1715"/>
          </w:tcPr>
          <w:p>
            <w:pPr>
              <w:spacing w:after="0"/>
              <w:jc w:val="left"/>
            </w:pPr>
            <w:r>
              <w:rPr>
                <w:sz w:val="16"/>
              </w:rPr>
              <w:t>about 1.71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20 of 30 years, 1996 to 2025 (66.7%)</w:t>
            </w:r>
          </w:p>
        </w:tc>
        <w:tc>
          <w:tcPr>
            <w:tcW w:type="dxa" w:w="1571"/>
          </w:tcPr>
          <w:p>
            <w:pPr>
              <w:spacing w:after="0"/>
              <w:jc w:val="right"/>
            </w:pPr>
            <w:r>
              <w:rPr>
                <w:sz w:val="16"/>
              </w:rPr>
              <w:t>48</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0.612</w:t>
            </w:r>
          </w:p>
        </w:tc>
        <w:tc>
          <w:tcPr>
            <w:tcW w:type="dxa" w:w="1335"/>
          </w:tcPr>
          <w:p>
            <w:pPr>
              <w:spacing w:after="0"/>
              <w:jc w:val="left"/>
            </w:pPr>
            <w:r>
              <w:rPr>
                <w:sz w:val="16"/>
              </w:rPr>
              <w:t>events per year (modeled)</w:t>
            </w:r>
          </w:p>
        </w:tc>
        <w:tc>
          <w:tcPr>
            <w:tcW w:type="dxa" w:w="1715"/>
          </w:tcPr>
          <w:p>
            <w:pPr>
              <w:spacing w:after="0"/>
              <w:jc w:val="left"/>
            </w:pPr>
            <w:r>
              <w:rPr>
                <w:sz w:val="16"/>
              </w:rPr>
              <w:t>about 0.61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61.2</w:t>
            </w:r>
          </w:p>
        </w:tc>
        <w:tc>
          <w:tcPr>
            <w:tcW w:type="dxa" w:w="1335"/>
          </w:tcPr>
          <w:p>
            <w:pPr>
              <w:spacing w:after="0"/>
              <w:jc w:val="left"/>
            </w:pPr>
            <w:r>
              <w:rPr>
                <w:sz w:val="16"/>
              </w:rPr>
              <w:t>days per year with a strike</w:t>
            </w:r>
          </w:p>
        </w:tc>
        <w:tc>
          <w:tcPr>
            <w:tcW w:type="dxa" w:w="1715"/>
          </w:tcPr>
          <w:p>
            <w:pPr>
              <w:spacing w:after="0"/>
              <w:jc w:val="left"/>
            </w:pPr>
            <w:r>
              <w:rPr>
                <w:sz w:val="16"/>
              </w:rPr>
              <w:t>about 61.2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4.68</w:t>
            </w:r>
          </w:p>
        </w:tc>
        <w:tc>
          <w:tcPr>
            <w:tcW w:type="dxa" w:w="1335"/>
          </w:tcPr>
          <w:p>
            <w:pPr>
              <w:spacing w:after="0"/>
              <w:jc w:val="left"/>
            </w:pPr>
            <w:r>
              <w:rPr>
                <w:sz w:val="16"/>
              </w:rPr>
              <w:t>events per year</w:t>
            </w:r>
          </w:p>
        </w:tc>
        <w:tc>
          <w:tcPr>
            <w:tcW w:type="dxa" w:w="1715"/>
          </w:tcPr>
          <w:p>
            <w:pPr>
              <w:spacing w:after="0"/>
              <w:jc w:val="left"/>
            </w:pPr>
            <w:r>
              <w:rPr>
                <w:sz w:val="16"/>
              </w:rPr>
              <w:t>about 4.68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178</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0.702</w:t>
            </w:r>
          </w:p>
        </w:tc>
        <w:tc>
          <w:tcPr>
            <w:tcW w:type="dxa" w:w="1335"/>
          </w:tcPr>
          <w:p>
            <w:pPr>
              <w:spacing w:after="0"/>
              <w:jc w:val="left"/>
            </w:pPr>
            <w:r>
              <w:rPr>
                <w:sz w:val="16"/>
              </w:rPr>
              <w:t>events per year</w:t>
            </w:r>
          </w:p>
        </w:tc>
        <w:tc>
          <w:tcPr>
            <w:tcW w:type="dxa" w:w="1715"/>
          </w:tcPr>
          <w:p>
            <w:pPr>
              <w:spacing w:after="0"/>
              <w:jc w:val="left"/>
            </w:pPr>
            <w:r>
              <w:rPr>
                <w:sz w:val="16"/>
              </w:rPr>
              <w:t>about 0.7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0.00252</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0.252%</w:t>
            </w:r>
          </w:p>
        </w:tc>
        <w:tc>
          <w:tcPr>
            <w:tcW w:type="dxa" w:w="1037"/>
          </w:tcPr>
          <w:p>
            <w:pPr>
              <w:spacing w:after="0"/>
              <w:jc w:val="left"/>
            </w:pPr>
            <w:r>
              <w:rPr>
                <w:sz w:val="16"/>
              </w:rPr>
              <w:t>Possible</w:t>
            </w:r>
          </w:p>
        </w:tc>
        <w:tc>
          <w:tcPr>
            <w:tcW w:type="dxa" w:w="1315"/>
          </w:tcPr>
          <w:p>
            <w:pPr>
              <w:spacing w:after="0"/>
              <w:jc w:val="left"/>
            </w:pPr>
            <w:r>
              <w:rPr>
                <w:sz w:val="16"/>
              </w:rPr>
              <w:t>Storm Events records in 2 of 30 years, 1996 to 2025 (6.67%)</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4.84</w:t>
            </w:r>
          </w:p>
        </w:tc>
        <w:tc>
          <w:tcPr>
            <w:tcW w:type="dxa" w:w="1335"/>
          </w:tcPr>
          <w:p>
            <w:pPr>
              <w:spacing w:after="0"/>
              <w:jc w:val="left"/>
            </w:pPr>
            <w:r>
              <w:rPr>
                <w:sz w:val="16"/>
              </w:rPr>
              <w:t>event-days per year</w:t>
            </w:r>
          </w:p>
        </w:tc>
        <w:tc>
          <w:tcPr>
            <w:tcW w:type="dxa" w:w="1715"/>
          </w:tcPr>
          <w:p>
            <w:pPr>
              <w:spacing w:after="0"/>
              <w:jc w:val="left"/>
            </w:pPr>
            <w:r>
              <w:rPr>
                <w:sz w:val="16"/>
              </w:rPr>
              <w:t>about 4.84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22 of 30 years, 1996 to 2025 (73.3%)</w:t>
            </w:r>
          </w:p>
        </w:tc>
        <w:tc>
          <w:tcPr>
            <w:tcW w:type="dxa" w:w="1571"/>
          </w:tcPr>
          <w:p>
            <w:pPr>
              <w:spacing w:after="0"/>
              <w:jc w:val="right"/>
            </w:pPr>
            <w:r>
              <w:rPr>
                <w:sz w:val="16"/>
              </w:rPr>
              <w:t>92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92</w:t>
            </w:r>
          </w:p>
        </w:tc>
        <w:tc>
          <w:tcPr>
            <w:tcW w:type="dxa" w:w="1381"/>
          </w:tcPr>
          <w:p>
            <w:pPr>
              <w:spacing w:after="0"/>
              <w:jc w:val="right"/>
            </w:pPr>
            <w:r>
              <w:rPr>
                <w:sz w:val="16"/>
              </w:rPr>
              <w:t>30</w:t>
            </w:r>
          </w:p>
        </w:tc>
        <w:tc>
          <w:tcPr>
            <w:tcW w:type="dxa" w:w="1381"/>
          </w:tcPr>
          <w:p>
            <w:pPr>
              <w:spacing w:after="0"/>
              <w:jc w:val="right"/>
            </w:pPr>
            <w:r>
              <w:rPr>
                <w:sz w:val="16"/>
              </w:rPr>
              <w:t>3.07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361</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157</w:t>
            </w:r>
          </w:p>
        </w:tc>
        <w:tc>
          <w:tcPr>
            <w:tcW w:type="dxa" w:w="1381"/>
          </w:tcPr>
          <w:p>
            <w:pPr>
              <w:spacing w:after="0"/>
              <w:jc w:val="right"/>
            </w:pPr>
            <w:r>
              <w:rPr>
                <w:sz w:val="16"/>
              </w:rPr>
              <w:t>30</w:t>
            </w:r>
          </w:p>
        </w:tc>
        <w:tc>
          <w:tcPr>
            <w:tcW w:type="dxa" w:w="1381"/>
          </w:tcPr>
          <w:p>
            <w:pPr>
              <w:spacing w:after="0"/>
              <w:jc w:val="right"/>
            </w:pPr>
            <w:r>
              <w:rPr>
                <w:sz w:val="16"/>
              </w:rPr>
              <w:t>5.23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92"/>
        <w:gridCol w:w="1317"/>
        <w:gridCol w:w="995"/>
        <w:gridCol w:w="1043"/>
        <w:gridCol w:w="995"/>
        <w:gridCol w:w="8170"/>
      </w:tblGrid>
      <w:tr>
        <w:trPr>
          <w:cantSplit/>
          <w:tblHeader/>
        </w:trPr>
        <w:tc>
          <w:tcPr>
            <w:tcW w:type="dxa" w:w="1592"/>
            <w:vMerge w:val="restart"/>
            <w:shd w:val="clear" w:color="auto" w:fill="E8E8E8"/>
          </w:tcPr>
          <w:p>
            <w:pPr>
              <w:spacing w:after="0"/>
              <w:jc w:val="left"/>
            </w:pPr>
            <w:r>
              <w:rPr>
                <w:b/>
                <w:sz w:val="16"/>
              </w:rPr>
              <w:t>Hazard</w:t>
            </w:r>
          </w:p>
        </w:tc>
        <w:tc>
          <w:tcPr>
            <w:tcW w:type="dxa" w:w="131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7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95"/>
            <w:shd w:val="clear" w:color="auto" w:fill="E8E8E8"/>
          </w:tcPr>
          <w:p>
            <w:pPr>
              <w:spacing w:after="0"/>
              <w:jc w:val="right"/>
            </w:pPr>
            <w:r>
              <w:rPr>
                <w:b/>
                <w:sz w:val="16"/>
              </w:rPr>
              <w:t>Min</w:t>
            </w:r>
          </w:p>
        </w:tc>
        <w:tc>
          <w:tcPr>
            <w:tcW w:type="dxa" w:w="1043"/>
            <w:shd w:val="clear" w:color="auto" w:fill="E8E8E8"/>
          </w:tcPr>
          <w:p>
            <w:pPr>
              <w:spacing w:after="0"/>
              <w:jc w:val="right"/>
            </w:pPr>
            <w:r>
              <w:rPr>
                <w:b/>
                <w:sz w:val="16"/>
              </w:rPr>
              <w:t>Median</w:t>
            </w:r>
          </w:p>
        </w:tc>
        <w:tc>
          <w:tcPr>
            <w:tcW w:type="dxa" w:w="995"/>
            <w:shd w:val="clear" w:color="auto" w:fill="E8E8E8"/>
          </w:tcPr>
          <w:p>
            <w:pPr>
              <w:spacing w:after="0"/>
              <w:jc w:val="right"/>
            </w:pPr>
            <w:r>
              <w:rPr>
                <w:b/>
                <w:sz w:val="16"/>
              </w:rPr>
              <w:t>Max</w:t>
            </w:r>
          </w:p>
        </w:tc>
        <w:tc>
          <w:tcPr>
            <w:tcW w:type="dxa" w:w="2352"/>
            <w:vMerge/>
          </w:tcPr>
          <w:p/>
        </w:tc>
      </w:tr>
      <w:tr>
        <w:trPr>
          <w:cantSplit/>
        </w:trPr>
        <w:tc>
          <w:tcPr>
            <w:tcW w:type="dxa" w:w="1592"/>
          </w:tcPr>
          <w:p>
            <w:pPr>
              <w:spacing w:after="0"/>
              <w:jc w:val="left"/>
            </w:pPr>
            <w:r>
              <w:rPr>
                <w:sz w:val="16"/>
              </w:rPr>
              <w:t>Cold Wave</w:t>
            </w:r>
          </w:p>
        </w:tc>
        <w:tc>
          <w:tcPr>
            <w:tcW w:type="dxa" w:w="1317"/>
          </w:tcPr>
          <w:p>
            <w:pPr>
              <w:spacing w:after="0"/>
              <w:jc w:val="right"/>
            </w:pPr>
            <w:r>
              <w:rPr>
                <w:sz w:val="16"/>
              </w:rPr>
              <w:t>21 of 21</w:t>
            </w:r>
          </w:p>
        </w:tc>
        <w:tc>
          <w:tcPr>
            <w:tcW w:type="dxa" w:w="995"/>
          </w:tcPr>
          <w:p>
            <w:pPr>
              <w:spacing w:after="0"/>
              <w:jc w:val="right"/>
            </w:pPr>
            <w:r>
              <w:rPr>
                <w:sz w:val="16"/>
              </w:rPr>
              <w:t>52.2</w:t>
            </w:r>
          </w:p>
        </w:tc>
        <w:tc>
          <w:tcPr>
            <w:tcW w:type="dxa" w:w="1043"/>
          </w:tcPr>
          <w:p>
            <w:pPr>
              <w:spacing w:after="0"/>
              <w:jc w:val="right"/>
            </w:pPr>
            <w:r>
              <w:rPr>
                <w:sz w:val="16"/>
              </w:rPr>
              <w:t>87.7</w:t>
            </w:r>
          </w:p>
        </w:tc>
        <w:tc>
          <w:tcPr>
            <w:tcW w:type="dxa" w:w="995"/>
          </w:tcPr>
          <w:p>
            <w:pPr>
              <w:spacing w:after="0"/>
              <w:jc w:val="right"/>
            </w:pPr>
            <w:r>
              <w:rPr>
                <w:sz w:val="16"/>
              </w:rPr>
              <w:t>95.5</w:t>
            </w:r>
          </w:p>
        </w:tc>
        <w:tc>
          <w:tcPr>
            <w:tcW w:type="dxa" w:w="8170"/>
          </w:tcPr>
          <w:p>
            <w:pPr>
              <w:spacing w:after="0"/>
              <w:jc w:val="left"/>
            </w:pPr>
            <w:r>
              <w:rPr>
                <w:sz w:val="16"/>
              </w:rPr>
              <w:t>Very High 1, Relatively High 15, Relatively Moderate 5</w:t>
            </w:r>
          </w:p>
        </w:tc>
      </w:tr>
      <w:tr>
        <w:trPr>
          <w:cantSplit/>
        </w:trPr>
        <w:tc>
          <w:tcPr>
            <w:tcW w:type="dxa" w:w="1592"/>
          </w:tcPr>
          <w:p>
            <w:pPr>
              <w:spacing w:after="0"/>
              <w:jc w:val="left"/>
            </w:pPr>
            <w:r>
              <w:rPr>
                <w:sz w:val="16"/>
              </w:rPr>
              <w:t>Drought</w:t>
            </w:r>
          </w:p>
        </w:tc>
        <w:tc>
          <w:tcPr>
            <w:tcW w:type="dxa" w:w="1317"/>
          </w:tcPr>
          <w:p>
            <w:pPr>
              <w:spacing w:after="0"/>
              <w:jc w:val="right"/>
            </w:pPr>
            <w:r>
              <w:rPr>
                <w:sz w:val="16"/>
              </w:rPr>
              <w:t>19 of 21</w:t>
            </w:r>
          </w:p>
        </w:tc>
        <w:tc>
          <w:tcPr>
            <w:tcW w:type="dxa" w:w="995"/>
          </w:tcPr>
          <w:p>
            <w:pPr>
              <w:spacing w:after="0"/>
              <w:jc w:val="right"/>
            </w:pPr>
            <w:r>
              <w:rPr>
                <w:sz w:val="16"/>
              </w:rPr>
              <w:t>71.5</w:t>
            </w:r>
          </w:p>
        </w:tc>
        <w:tc>
          <w:tcPr>
            <w:tcW w:type="dxa" w:w="1043"/>
          </w:tcPr>
          <w:p>
            <w:pPr>
              <w:spacing w:after="0"/>
              <w:jc w:val="right"/>
            </w:pPr>
            <w:r>
              <w:rPr>
                <w:sz w:val="16"/>
              </w:rPr>
              <w:t>93.5</w:t>
            </w:r>
          </w:p>
        </w:tc>
        <w:tc>
          <w:tcPr>
            <w:tcW w:type="dxa" w:w="995"/>
          </w:tcPr>
          <w:p>
            <w:pPr>
              <w:spacing w:after="0"/>
              <w:jc w:val="right"/>
            </w:pPr>
            <w:r>
              <w:rPr>
                <w:sz w:val="16"/>
              </w:rPr>
              <w:t>97.8</w:t>
            </w:r>
          </w:p>
        </w:tc>
        <w:tc>
          <w:tcPr>
            <w:tcW w:type="dxa" w:w="8170"/>
          </w:tcPr>
          <w:p>
            <w:pPr>
              <w:spacing w:after="0"/>
              <w:jc w:val="left"/>
            </w:pPr>
            <w:r>
              <w:rPr>
                <w:sz w:val="16"/>
              </w:rPr>
              <w:t>Relatively High 1, Relatively Moderate 13, Relatively Low 4, Very Low 1, No Rating 2</w:t>
            </w:r>
          </w:p>
        </w:tc>
      </w:tr>
      <w:tr>
        <w:trPr>
          <w:cantSplit/>
        </w:trPr>
        <w:tc>
          <w:tcPr>
            <w:tcW w:type="dxa" w:w="1592"/>
          </w:tcPr>
          <w:p>
            <w:pPr>
              <w:spacing w:after="0"/>
              <w:jc w:val="left"/>
            </w:pPr>
            <w:r>
              <w:rPr>
                <w:sz w:val="16"/>
              </w:rPr>
              <w:t>Earthquake</w:t>
            </w:r>
          </w:p>
        </w:tc>
        <w:tc>
          <w:tcPr>
            <w:tcW w:type="dxa" w:w="1317"/>
          </w:tcPr>
          <w:p>
            <w:pPr>
              <w:spacing w:after="0"/>
              <w:jc w:val="right"/>
            </w:pPr>
            <w:r>
              <w:rPr>
                <w:sz w:val="16"/>
              </w:rPr>
              <w:t>21 of 21</w:t>
            </w:r>
          </w:p>
        </w:tc>
        <w:tc>
          <w:tcPr>
            <w:tcW w:type="dxa" w:w="995"/>
          </w:tcPr>
          <w:p>
            <w:pPr>
              <w:spacing w:after="0"/>
              <w:jc w:val="right"/>
            </w:pPr>
            <w:r>
              <w:rPr>
                <w:sz w:val="16"/>
              </w:rPr>
              <w:t>51.3</w:t>
            </w:r>
          </w:p>
        </w:tc>
        <w:tc>
          <w:tcPr>
            <w:tcW w:type="dxa" w:w="1043"/>
          </w:tcPr>
          <w:p>
            <w:pPr>
              <w:spacing w:after="0"/>
              <w:jc w:val="right"/>
            </w:pPr>
            <w:r>
              <w:rPr>
                <w:sz w:val="16"/>
              </w:rPr>
              <w:t>76.5</w:t>
            </w:r>
          </w:p>
        </w:tc>
        <w:tc>
          <w:tcPr>
            <w:tcW w:type="dxa" w:w="995"/>
          </w:tcPr>
          <w:p>
            <w:pPr>
              <w:spacing w:after="0"/>
              <w:jc w:val="right"/>
            </w:pPr>
            <w:r>
              <w:rPr>
                <w:sz w:val="16"/>
              </w:rPr>
              <w:t>83.0</w:t>
            </w:r>
          </w:p>
        </w:tc>
        <w:tc>
          <w:tcPr>
            <w:tcW w:type="dxa" w:w="8170"/>
          </w:tcPr>
          <w:p>
            <w:pPr>
              <w:spacing w:after="0"/>
              <w:jc w:val="left"/>
            </w:pPr>
            <w:r>
              <w:rPr>
                <w:sz w:val="16"/>
              </w:rPr>
              <w:t>Relatively Moderate 7, Relatively Low 14</w:t>
            </w:r>
          </w:p>
        </w:tc>
      </w:tr>
      <w:tr>
        <w:trPr>
          <w:cantSplit/>
        </w:trPr>
        <w:tc>
          <w:tcPr>
            <w:tcW w:type="dxa" w:w="1592"/>
          </w:tcPr>
          <w:p>
            <w:pPr>
              <w:spacing w:after="0"/>
              <w:jc w:val="left"/>
            </w:pPr>
            <w:r>
              <w:rPr>
                <w:sz w:val="16"/>
              </w:rPr>
              <w:t>Hail</w:t>
            </w:r>
          </w:p>
        </w:tc>
        <w:tc>
          <w:tcPr>
            <w:tcW w:type="dxa" w:w="1317"/>
          </w:tcPr>
          <w:p>
            <w:pPr>
              <w:spacing w:after="0"/>
              <w:jc w:val="right"/>
            </w:pPr>
            <w:r>
              <w:rPr>
                <w:sz w:val="16"/>
              </w:rPr>
              <w:t>21 of 21</w:t>
            </w:r>
          </w:p>
        </w:tc>
        <w:tc>
          <w:tcPr>
            <w:tcW w:type="dxa" w:w="995"/>
          </w:tcPr>
          <w:p>
            <w:pPr>
              <w:spacing w:after="0"/>
              <w:jc w:val="right"/>
            </w:pPr>
            <w:r>
              <w:rPr>
                <w:sz w:val="16"/>
              </w:rPr>
              <w:t>36.4</w:t>
            </w:r>
          </w:p>
        </w:tc>
        <w:tc>
          <w:tcPr>
            <w:tcW w:type="dxa" w:w="1043"/>
          </w:tcPr>
          <w:p>
            <w:pPr>
              <w:spacing w:after="0"/>
              <w:jc w:val="right"/>
            </w:pPr>
            <w:r>
              <w:rPr>
                <w:sz w:val="16"/>
              </w:rPr>
              <w:t>63.6</w:t>
            </w:r>
          </w:p>
        </w:tc>
        <w:tc>
          <w:tcPr>
            <w:tcW w:type="dxa" w:w="995"/>
          </w:tcPr>
          <w:p>
            <w:pPr>
              <w:spacing w:after="0"/>
              <w:jc w:val="right"/>
            </w:pPr>
            <w:r>
              <w:rPr>
                <w:sz w:val="16"/>
              </w:rPr>
              <w:t>72.9</w:t>
            </w:r>
          </w:p>
        </w:tc>
        <w:tc>
          <w:tcPr>
            <w:tcW w:type="dxa" w:w="8170"/>
          </w:tcPr>
          <w:p>
            <w:pPr>
              <w:spacing w:after="0"/>
              <w:jc w:val="left"/>
            </w:pPr>
            <w:r>
              <w:rPr>
                <w:sz w:val="16"/>
              </w:rPr>
              <w:t>Relatively Moderate 6, Relatively Low 14, Very Low 1</w:t>
            </w:r>
          </w:p>
        </w:tc>
      </w:tr>
      <w:tr>
        <w:trPr>
          <w:cantSplit/>
        </w:trPr>
        <w:tc>
          <w:tcPr>
            <w:tcW w:type="dxa" w:w="1592"/>
          </w:tcPr>
          <w:p>
            <w:pPr>
              <w:spacing w:after="0"/>
              <w:jc w:val="left"/>
            </w:pPr>
            <w:r>
              <w:rPr>
                <w:sz w:val="16"/>
              </w:rPr>
              <w:t>Heat Wave</w:t>
            </w:r>
          </w:p>
        </w:tc>
        <w:tc>
          <w:tcPr>
            <w:tcW w:type="dxa" w:w="1317"/>
          </w:tcPr>
          <w:p>
            <w:pPr>
              <w:spacing w:after="0"/>
              <w:jc w:val="right"/>
            </w:pPr>
            <w:r>
              <w:rPr>
                <w:sz w:val="16"/>
              </w:rPr>
              <w:t>21 of 21</w:t>
            </w:r>
          </w:p>
        </w:tc>
        <w:tc>
          <w:tcPr>
            <w:tcW w:type="dxa" w:w="995"/>
          </w:tcPr>
          <w:p>
            <w:pPr>
              <w:spacing w:after="0"/>
              <w:jc w:val="right"/>
            </w:pPr>
            <w:r>
              <w:rPr>
                <w:sz w:val="16"/>
              </w:rPr>
              <w:t>8.1</w:t>
            </w:r>
          </w:p>
        </w:tc>
        <w:tc>
          <w:tcPr>
            <w:tcW w:type="dxa" w:w="1043"/>
          </w:tcPr>
          <w:p>
            <w:pPr>
              <w:spacing w:after="0"/>
              <w:jc w:val="right"/>
            </w:pPr>
            <w:r>
              <w:rPr>
                <w:sz w:val="16"/>
              </w:rPr>
              <w:t>45.1</w:t>
            </w:r>
          </w:p>
        </w:tc>
        <w:tc>
          <w:tcPr>
            <w:tcW w:type="dxa" w:w="995"/>
          </w:tcPr>
          <w:p>
            <w:pPr>
              <w:spacing w:after="0"/>
              <w:jc w:val="right"/>
            </w:pPr>
            <w:r>
              <w:rPr>
                <w:sz w:val="16"/>
              </w:rPr>
              <w:t>60.5</w:t>
            </w:r>
          </w:p>
        </w:tc>
        <w:tc>
          <w:tcPr>
            <w:tcW w:type="dxa" w:w="8170"/>
          </w:tcPr>
          <w:p>
            <w:pPr>
              <w:spacing w:after="0"/>
              <w:jc w:val="left"/>
            </w:pPr>
            <w:r>
              <w:rPr>
                <w:sz w:val="16"/>
              </w:rPr>
              <w:t>Relatively Moderate 4, Relatively Low 14, Very Low 3</w:t>
            </w:r>
          </w:p>
        </w:tc>
      </w:tr>
      <w:tr>
        <w:trPr>
          <w:cantSplit/>
        </w:trPr>
        <w:tc>
          <w:tcPr>
            <w:tcW w:type="dxa" w:w="1592"/>
          </w:tcPr>
          <w:p>
            <w:pPr>
              <w:spacing w:after="0"/>
              <w:jc w:val="left"/>
            </w:pPr>
            <w:r>
              <w:rPr>
                <w:sz w:val="16"/>
              </w:rPr>
              <w:t>Hurricane</w:t>
            </w:r>
          </w:p>
        </w:tc>
        <w:tc>
          <w:tcPr>
            <w:tcW w:type="dxa" w:w="1317"/>
          </w:tcPr>
          <w:p>
            <w:pPr>
              <w:spacing w:after="0"/>
              <w:jc w:val="right"/>
            </w:pPr>
            <w:r>
              <w:rPr>
                <w:sz w:val="16"/>
              </w:rPr>
              <w:t>21 of 21</w:t>
            </w:r>
          </w:p>
        </w:tc>
        <w:tc>
          <w:tcPr>
            <w:tcW w:type="dxa" w:w="995"/>
          </w:tcPr>
          <w:p>
            <w:pPr>
              <w:spacing w:after="0"/>
              <w:jc w:val="right"/>
            </w:pPr>
            <w:r>
              <w:rPr>
                <w:sz w:val="16"/>
              </w:rPr>
              <w:t>46.5</w:t>
            </w:r>
          </w:p>
        </w:tc>
        <w:tc>
          <w:tcPr>
            <w:tcW w:type="dxa" w:w="1043"/>
          </w:tcPr>
          <w:p>
            <w:pPr>
              <w:spacing w:after="0"/>
              <w:jc w:val="right"/>
            </w:pPr>
            <w:r>
              <w:rPr>
                <w:sz w:val="16"/>
              </w:rPr>
              <w:t>57.5</w:t>
            </w:r>
          </w:p>
        </w:tc>
        <w:tc>
          <w:tcPr>
            <w:tcW w:type="dxa" w:w="995"/>
          </w:tcPr>
          <w:p>
            <w:pPr>
              <w:spacing w:after="0"/>
              <w:jc w:val="right"/>
            </w:pPr>
            <w:r>
              <w:rPr>
                <w:sz w:val="16"/>
              </w:rPr>
              <w:t>75.4</w:t>
            </w:r>
          </w:p>
        </w:tc>
        <w:tc>
          <w:tcPr>
            <w:tcW w:type="dxa" w:w="8170"/>
          </w:tcPr>
          <w:p>
            <w:pPr>
              <w:spacing w:after="0"/>
              <w:jc w:val="left"/>
            </w:pPr>
            <w:r>
              <w:rPr>
                <w:sz w:val="16"/>
              </w:rPr>
              <w:t>Relatively Low 19, Very Low 2</w:t>
            </w:r>
          </w:p>
        </w:tc>
      </w:tr>
      <w:tr>
        <w:trPr>
          <w:cantSplit/>
        </w:trPr>
        <w:tc>
          <w:tcPr>
            <w:tcW w:type="dxa" w:w="1592"/>
          </w:tcPr>
          <w:p>
            <w:pPr>
              <w:spacing w:after="0"/>
              <w:jc w:val="left"/>
            </w:pPr>
            <w:r>
              <w:rPr>
                <w:sz w:val="16"/>
              </w:rPr>
              <w:t>Ice Storm</w:t>
            </w:r>
          </w:p>
        </w:tc>
        <w:tc>
          <w:tcPr>
            <w:tcW w:type="dxa" w:w="1317"/>
          </w:tcPr>
          <w:p>
            <w:pPr>
              <w:spacing w:after="0"/>
              <w:jc w:val="right"/>
            </w:pPr>
            <w:r>
              <w:rPr>
                <w:sz w:val="16"/>
              </w:rPr>
              <w:t>21 of 21</w:t>
            </w:r>
          </w:p>
        </w:tc>
        <w:tc>
          <w:tcPr>
            <w:tcW w:type="dxa" w:w="995"/>
          </w:tcPr>
          <w:p>
            <w:pPr>
              <w:spacing w:after="0"/>
              <w:jc w:val="right"/>
            </w:pPr>
            <w:r>
              <w:rPr>
                <w:sz w:val="16"/>
              </w:rPr>
              <w:t>26.3</w:t>
            </w:r>
          </w:p>
        </w:tc>
        <w:tc>
          <w:tcPr>
            <w:tcW w:type="dxa" w:w="1043"/>
          </w:tcPr>
          <w:p>
            <w:pPr>
              <w:spacing w:after="0"/>
              <w:jc w:val="right"/>
            </w:pPr>
            <w:r>
              <w:rPr>
                <w:sz w:val="16"/>
              </w:rPr>
              <w:t>65.6</w:t>
            </w:r>
          </w:p>
        </w:tc>
        <w:tc>
          <w:tcPr>
            <w:tcW w:type="dxa" w:w="995"/>
          </w:tcPr>
          <w:p>
            <w:pPr>
              <w:spacing w:after="0"/>
              <w:jc w:val="right"/>
            </w:pPr>
            <w:r>
              <w:rPr>
                <w:sz w:val="16"/>
              </w:rPr>
              <w:t>79.5</w:t>
            </w:r>
          </w:p>
        </w:tc>
        <w:tc>
          <w:tcPr>
            <w:tcW w:type="dxa" w:w="8170"/>
          </w:tcPr>
          <w:p>
            <w:pPr>
              <w:spacing w:after="0"/>
              <w:jc w:val="left"/>
            </w:pPr>
            <w:r>
              <w:rPr>
                <w:sz w:val="16"/>
              </w:rPr>
              <w:t>Relatively Moderate 6, Relatively Low 11, Very Low 4</w:t>
            </w:r>
          </w:p>
        </w:tc>
      </w:tr>
      <w:tr>
        <w:trPr>
          <w:cantSplit/>
        </w:trPr>
        <w:tc>
          <w:tcPr>
            <w:tcW w:type="dxa" w:w="1592"/>
          </w:tcPr>
          <w:p>
            <w:pPr>
              <w:spacing w:after="0"/>
              <w:jc w:val="left"/>
            </w:pPr>
            <w:r>
              <w:rPr>
                <w:sz w:val="16"/>
              </w:rPr>
              <w:t>Inland Flooding</w:t>
            </w:r>
          </w:p>
        </w:tc>
        <w:tc>
          <w:tcPr>
            <w:tcW w:type="dxa" w:w="1317"/>
          </w:tcPr>
          <w:p>
            <w:pPr>
              <w:spacing w:after="0"/>
              <w:jc w:val="right"/>
            </w:pPr>
            <w:r>
              <w:rPr>
                <w:sz w:val="16"/>
              </w:rPr>
              <w:t>21 of 21</w:t>
            </w:r>
          </w:p>
        </w:tc>
        <w:tc>
          <w:tcPr>
            <w:tcW w:type="dxa" w:w="995"/>
          </w:tcPr>
          <w:p>
            <w:pPr>
              <w:spacing w:after="0"/>
              <w:jc w:val="right"/>
            </w:pPr>
            <w:r>
              <w:rPr>
                <w:sz w:val="16"/>
              </w:rPr>
              <w:t>6.8</w:t>
            </w:r>
          </w:p>
        </w:tc>
        <w:tc>
          <w:tcPr>
            <w:tcW w:type="dxa" w:w="1043"/>
          </w:tcPr>
          <w:p>
            <w:pPr>
              <w:spacing w:after="0"/>
              <w:jc w:val="right"/>
            </w:pPr>
            <w:r>
              <w:rPr>
                <w:sz w:val="16"/>
              </w:rPr>
              <w:t>73.2</w:t>
            </w:r>
          </w:p>
        </w:tc>
        <w:tc>
          <w:tcPr>
            <w:tcW w:type="dxa" w:w="995"/>
          </w:tcPr>
          <w:p>
            <w:pPr>
              <w:spacing w:after="0"/>
              <w:jc w:val="right"/>
            </w:pPr>
            <w:r>
              <w:rPr>
                <w:sz w:val="16"/>
              </w:rPr>
              <w:t>95.0</w:t>
            </w:r>
          </w:p>
        </w:tc>
        <w:tc>
          <w:tcPr>
            <w:tcW w:type="dxa" w:w="8170"/>
          </w:tcPr>
          <w:p>
            <w:pPr>
              <w:spacing w:after="0"/>
              <w:jc w:val="left"/>
            </w:pPr>
            <w:r>
              <w:rPr>
                <w:sz w:val="16"/>
              </w:rPr>
              <w:t>Relatively High 9, Relatively Moderate 6, Relatively Low 5, Very Low 1</w:t>
            </w:r>
          </w:p>
        </w:tc>
      </w:tr>
      <w:tr>
        <w:trPr>
          <w:cantSplit/>
        </w:trPr>
        <w:tc>
          <w:tcPr>
            <w:tcW w:type="dxa" w:w="1592"/>
          </w:tcPr>
          <w:p>
            <w:pPr>
              <w:spacing w:after="0"/>
              <w:jc w:val="left"/>
            </w:pPr>
            <w:r>
              <w:rPr>
                <w:sz w:val="16"/>
              </w:rPr>
              <w:t>Landslide</w:t>
            </w:r>
          </w:p>
        </w:tc>
        <w:tc>
          <w:tcPr>
            <w:tcW w:type="dxa" w:w="1317"/>
          </w:tcPr>
          <w:p>
            <w:pPr>
              <w:spacing w:after="0"/>
              <w:jc w:val="right"/>
            </w:pPr>
            <w:r>
              <w:rPr>
                <w:sz w:val="16"/>
              </w:rPr>
              <w:t>21 of 21</w:t>
            </w:r>
          </w:p>
        </w:tc>
        <w:tc>
          <w:tcPr>
            <w:tcW w:type="dxa" w:w="995"/>
          </w:tcPr>
          <w:p>
            <w:pPr>
              <w:spacing w:after="0"/>
              <w:jc w:val="right"/>
            </w:pPr>
            <w:r>
              <w:rPr>
                <w:sz w:val="16"/>
              </w:rPr>
              <w:t>46.9</w:t>
            </w:r>
          </w:p>
        </w:tc>
        <w:tc>
          <w:tcPr>
            <w:tcW w:type="dxa" w:w="1043"/>
          </w:tcPr>
          <w:p>
            <w:pPr>
              <w:spacing w:after="0"/>
              <w:jc w:val="right"/>
            </w:pPr>
            <w:r>
              <w:rPr>
                <w:sz w:val="16"/>
              </w:rPr>
              <w:t>81.9</w:t>
            </w:r>
          </w:p>
        </w:tc>
        <w:tc>
          <w:tcPr>
            <w:tcW w:type="dxa" w:w="995"/>
          </w:tcPr>
          <w:p>
            <w:pPr>
              <w:spacing w:after="0"/>
              <w:jc w:val="right"/>
            </w:pPr>
            <w:r>
              <w:rPr>
                <w:sz w:val="16"/>
              </w:rPr>
              <w:t>98.1</w:t>
            </w:r>
          </w:p>
        </w:tc>
        <w:tc>
          <w:tcPr>
            <w:tcW w:type="dxa" w:w="8170"/>
          </w:tcPr>
          <w:p>
            <w:pPr>
              <w:spacing w:after="0"/>
              <w:jc w:val="left"/>
            </w:pPr>
            <w:r>
              <w:rPr>
                <w:sz w:val="16"/>
              </w:rPr>
              <w:t>Relatively Moderate 3, Relatively Low 8, Very Low 10</w:t>
            </w:r>
          </w:p>
        </w:tc>
      </w:tr>
      <w:tr>
        <w:trPr>
          <w:cantSplit/>
        </w:trPr>
        <w:tc>
          <w:tcPr>
            <w:tcW w:type="dxa" w:w="1592"/>
          </w:tcPr>
          <w:p>
            <w:pPr>
              <w:spacing w:after="0"/>
              <w:jc w:val="left"/>
            </w:pPr>
            <w:r>
              <w:rPr>
                <w:sz w:val="16"/>
              </w:rPr>
              <w:t>Lightning</w:t>
            </w:r>
          </w:p>
        </w:tc>
        <w:tc>
          <w:tcPr>
            <w:tcW w:type="dxa" w:w="1317"/>
          </w:tcPr>
          <w:p>
            <w:pPr>
              <w:spacing w:after="0"/>
              <w:jc w:val="right"/>
            </w:pPr>
            <w:r>
              <w:rPr>
                <w:sz w:val="16"/>
              </w:rPr>
              <w:t>21 of 21</w:t>
            </w:r>
          </w:p>
        </w:tc>
        <w:tc>
          <w:tcPr>
            <w:tcW w:type="dxa" w:w="995"/>
          </w:tcPr>
          <w:p>
            <w:pPr>
              <w:spacing w:after="0"/>
              <w:jc w:val="right"/>
            </w:pPr>
            <w:r>
              <w:rPr>
                <w:sz w:val="16"/>
              </w:rPr>
              <w:t>29.3</w:t>
            </w:r>
          </w:p>
        </w:tc>
        <w:tc>
          <w:tcPr>
            <w:tcW w:type="dxa" w:w="1043"/>
          </w:tcPr>
          <w:p>
            <w:pPr>
              <w:spacing w:after="0"/>
              <w:jc w:val="right"/>
            </w:pPr>
            <w:r>
              <w:rPr>
                <w:sz w:val="16"/>
              </w:rPr>
              <w:t>76.6</w:t>
            </w:r>
          </w:p>
        </w:tc>
        <w:tc>
          <w:tcPr>
            <w:tcW w:type="dxa" w:w="995"/>
          </w:tcPr>
          <w:p>
            <w:pPr>
              <w:spacing w:after="0"/>
              <w:jc w:val="right"/>
            </w:pPr>
            <w:r>
              <w:rPr>
                <w:sz w:val="16"/>
              </w:rPr>
              <w:t>88.5</w:t>
            </w:r>
          </w:p>
        </w:tc>
        <w:tc>
          <w:tcPr>
            <w:tcW w:type="dxa" w:w="8170"/>
          </w:tcPr>
          <w:p>
            <w:pPr>
              <w:spacing w:after="0"/>
              <w:jc w:val="left"/>
            </w:pPr>
            <w:r>
              <w:rPr>
                <w:sz w:val="16"/>
              </w:rPr>
              <w:t>Relatively High 8, Relatively Moderate 8, Relatively Low 5</w:t>
            </w:r>
          </w:p>
        </w:tc>
      </w:tr>
      <w:tr>
        <w:trPr>
          <w:cantSplit/>
        </w:trPr>
        <w:tc>
          <w:tcPr>
            <w:tcW w:type="dxa" w:w="1592"/>
          </w:tcPr>
          <w:p>
            <w:pPr>
              <w:spacing w:after="0"/>
              <w:jc w:val="left"/>
            </w:pPr>
            <w:r>
              <w:rPr>
                <w:sz w:val="16"/>
              </w:rPr>
              <w:t>Strong Wind</w:t>
            </w:r>
          </w:p>
        </w:tc>
        <w:tc>
          <w:tcPr>
            <w:tcW w:type="dxa" w:w="1317"/>
          </w:tcPr>
          <w:p>
            <w:pPr>
              <w:spacing w:after="0"/>
              <w:jc w:val="right"/>
            </w:pPr>
            <w:r>
              <w:rPr>
                <w:sz w:val="16"/>
              </w:rPr>
              <w:t>21 of 21</w:t>
            </w:r>
          </w:p>
        </w:tc>
        <w:tc>
          <w:tcPr>
            <w:tcW w:type="dxa" w:w="995"/>
          </w:tcPr>
          <w:p>
            <w:pPr>
              <w:spacing w:after="0"/>
              <w:jc w:val="right"/>
            </w:pPr>
            <w:r>
              <w:rPr>
                <w:sz w:val="16"/>
              </w:rPr>
              <w:t>61.0</w:t>
            </w:r>
          </w:p>
        </w:tc>
        <w:tc>
          <w:tcPr>
            <w:tcW w:type="dxa" w:w="1043"/>
          </w:tcPr>
          <w:p>
            <w:pPr>
              <w:spacing w:after="0"/>
              <w:jc w:val="right"/>
            </w:pPr>
            <w:r>
              <w:rPr>
                <w:sz w:val="16"/>
              </w:rPr>
              <w:t>89.5</w:t>
            </w:r>
          </w:p>
        </w:tc>
        <w:tc>
          <w:tcPr>
            <w:tcW w:type="dxa" w:w="995"/>
          </w:tcPr>
          <w:p>
            <w:pPr>
              <w:spacing w:after="0"/>
              <w:jc w:val="right"/>
            </w:pPr>
            <w:r>
              <w:rPr>
                <w:sz w:val="16"/>
              </w:rPr>
              <w:t>96.4</w:t>
            </w:r>
          </w:p>
        </w:tc>
        <w:tc>
          <w:tcPr>
            <w:tcW w:type="dxa" w:w="8170"/>
          </w:tcPr>
          <w:p>
            <w:pPr>
              <w:spacing w:after="0"/>
              <w:jc w:val="left"/>
            </w:pPr>
            <w:r>
              <w:rPr>
                <w:sz w:val="16"/>
              </w:rPr>
              <w:t>Relatively High 16, Relatively Moderate 5</w:t>
            </w:r>
          </w:p>
        </w:tc>
      </w:tr>
      <w:tr>
        <w:trPr>
          <w:cantSplit/>
        </w:trPr>
        <w:tc>
          <w:tcPr>
            <w:tcW w:type="dxa" w:w="1592"/>
          </w:tcPr>
          <w:p>
            <w:pPr>
              <w:spacing w:after="0"/>
              <w:jc w:val="left"/>
            </w:pPr>
            <w:r>
              <w:rPr>
                <w:sz w:val="16"/>
              </w:rPr>
              <w:t>Tornado</w:t>
            </w:r>
          </w:p>
        </w:tc>
        <w:tc>
          <w:tcPr>
            <w:tcW w:type="dxa" w:w="1317"/>
          </w:tcPr>
          <w:p>
            <w:pPr>
              <w:spacing w:after="0"/>
              <w:jc w:val="right"/>
            </w:pPr>
            <w:r>
              <w:rPr>
                <w:sz w:val="16"/>
              </w:rPr>
              <w:t>21 of 21</w:t>
            </w:r>
          </w:p>
        </w:tc>
        <w:tc>
          <w:tcPr>
            <w:tcW w:type="dxa" w:w="995"/>
          </w:tcPr>
          <w:p>
            <w:pPr>
              <w:spacing w:after="0"/>
              <w:jc w:val="right"/>
            </w:pPr>
            <w:r>
              <w:rPr>
                <w:sz w:val="16"/>
              </w:rPr>
              <w:t>49.7</w:t>
            </w:r>
          </w:p>
        </w:tc>
        <w:tc>
          <w:tcPr>
            <w:tcW w:type="dxa" w:w="1043"/>
          </w:tcPr>
          <w:p>
            <w:pPr>
              <w:spacing w:after="0"/>
              <w:jc w:val="right"/>
            </w:pPr>
            <w:r>
              <w:rPr>
                <w:sz w:val="16"/>
              </w:rPr>
              <w:t>81.5</w:t>
            </w:r>
          </w:p>
        </w:tc>
        <w:tc>
          <w:tcPr>
            <w:tcW w:type="dxa" w:w="995"/>
          </w:tcPr>
          <w:p>
            <w:pPr>
              <w:spacing w:after="0"/>
              <w:jc w:val="right"/>
            </w:pPr>
            <w:r>
              <w:rPr>
                <w:sz w:val="16"/>
              </w:rPr>
              <w:t>96.1</w:t>
            </w:r>
          </w:p>
        </w:tc>
        <w:tc>
          <w:tcPr>
            <w:tcW w:type="dxa" w:w="8170"/>
          </w:tcPr>
          <w:p>
            <w:pPr>
              <w:spacing w:after="0"/>
              <w:jc w:val="left"/>
            </w:pPr>
            <w:r>
              <w:rPr>
                <w:sz w:val="16"/>
              </w:rPr>
              <w:t>Very High 3, Relatively High 12, Relatively Moderate 5, Relatively Low 1</w:t>
            </w:r>
          </w:p>
        </w:tc>
      </w:tr>
      <w:tr>
        <w:trPr>
          <w:cantSplit/>
        </w:trPr>
        <w:tc>
          <w:tcPr>
            <w:tcW w:type="dxa" w:w="1592"/>
          </w:tcPr>
          <w:p>
            <w:pPr>
              <w:spacing w:after="0"/>
              <w:jc w:val="left"/>
            </w:pPr>
            <w:r>
              <w:rPr>
                <w:sz w:val="16"/>
              </w:rPr>
              <w:t>Wildfire</w:t>
            </w:r>
          </w:p>
        </w:tc>
        <w:tc>
          <w:tcPr>
            <w:tcW w:type="dxa" w:w="1317"/>
          </w:tcPr>
          <w:p>
            <w:pPr>
              <w:spacing w:after="0"/>
              <w:jc w:val="right"/>
            </w:pPr>
            <w:r>
              <w:rPr>
                <w:sz w:val="16"/>
              </w:rPr>
              <w:t>21 of 21</w:t>
            </w:r>
          </w:p>
        </w:tc>
        <w:tc>
          <w:tcPr>
            <w:tcW w:type="dxa" w:w="995"/>
          </w:tcPr>
          <w:p>
            <w:pPr>
              <w:spacing w:after="0"/>
              <w:jc w:val="right"/>
            </w:pPr>
            <w:r>
              <w:rPr>
                <w:sz w:val="16"/>
              </w:rPr>
              <w:t>72.2</w:t>
            </w:r>
          </w:p>
        </w:tc>
        <w:tc>
          <w:tcPr>
            <w:tcW w:type="dxa" w:w="1043"/>
          </w:tcPr>
          <w:p>
            <w:pPr>
              <w:spacing w:after="0"/>
              <w:jc w:val="right"/>
            </w:pPr>
            <w:r>
              <w:rPr>
                <w:sz w:val="16"/>
              </w:rPr>
              <w:t>83.6</w:t>
            </w:r>
          </w:p>
        </w:tc>
        <w:tc>
          <w:tcPr>
            <w:tcW w:type="dxa" w:w="995"/>
          </w:tcPr>
          <w:p>
            <w:pPr>
              <w:spacing w:after="0"/>
              <w:jc w:val="right"/>
            </w:pPr>
            <w:r>
              <w:rPr>
                <w:sz w:val="16"/>
              </w:rPr>
              <w:t>89.9</w:t>
            </w:r>
          </w:p>
        </w:tc>
        <w:tc>
          <w:tcPr>
            <w:tcW w:type="dxa" w:w="8170"/>
          </w:tcPr>
          <w:p>
            <w:pPr>
              <w:spacing w:after="0"/>
              <w:jc w:val="left"/>
            </w:pPr>
            <w:r>
              <w:rPr>
                <w:sz w:val="16"/>
              </w:rPr>
              <w:t>Relatively Moderate 1, Relatively Low 20</w:t>
            </w:r>
          </w:p>
        </w:tc>
      </w:tr>
      <w:tr>
        <w:trPr>
          <w:cantSplit/>
        </w:trPr>
        <w:tc>
          <w:tcPr>
            <w:tcW w:type="dxa" w:w="1592"/>
          </w:tcPr>
          <w:p>
            <w:pPr>
              <w:spacing w:after="0"/>
              <w:jc w:val="left"/>
            </w:pPr>
            <w:r>
              <w:rPr>
                <w:sz w:val="16"/>
              </w:rPr>
              <w:t>Winter Weather</w:t>
            </w:r>
          </w:p>
        </w:tc>
        <w:tc>
          <w:tcPr>
            <w:tcW w:type="dxa" w:w="1317"/>
          </w:tcPr>
          <w:p>
            <w:pPr>
              <w:spacing w:after="0"/>
              <w:jc w:val="right"/>
            </w:pPr>
            <w:r>
              <w:rPr>
                <w:sz w:val="16"/>
              </w:rPr>
              <w:t>21 of 21</w:t>
            </w:r>
          </w:p>
        </w:tc>
        <w:tc>
          <w:tcPr>
            <w:tcW w:type="dxa" w:w="995"/>
          </w:tcPr>
          <w:p>
            <w:pPr>
              <w:spacing w:after="0"/>
              <w:jc w:val="right"/>
            </w:pPr>
            <w:r>
              <w:rPr>
                <w:sz w:val="16"/>
              </w:rPr>
              <w:t>41.8</w:t>
            </w:r>
          </w:p>
        </w:tc>
        <w:tc>
          <w:tcPr>
            <w:tcW w:type="dxa" w:w="1043"/>
          </w:tcPr>
          <w:p>
            <w:pPr>
              <w:spacing w:after="0"/>
              <w:jc w:val="right"/>
            </w:pPr>
            <w:r>
              <w:rPr>
                <w:sz w:val="16"/>
              </w:rPr>
              <w:t>78.7</w:t>
            </w:r>
          </w:p>
        </w:tc>
        <w:tc>
          <w:tcPr>
            <w:tcW w:type="dxa" w:w="995"/>
          </w:tcPr>
          <w:p>
            <w:pPr>
              <w:spacing w:after="0"/>
              <w:jc w:val="right"/>
            </w:pPr>
            <w:r>
              <w:rPr>
                <w:sz w:val="16"/>
              </w:rPr>
              <w:t>87.8</w:t>
            </w:r>
          </w:p>
        </w:tc>
        <w:tc>
          <w:tcPr>
            <w:tcW w:type="dxa" w:w="8170"/>
          </w:tcPr>
          <w:p>
            <w:pPr>
              <w:spacing w:after="0"/>
              <w:jc w:val="left"/>
            </w:pPr>
            <w:r>
              <w:rPr>
                <w:sz w:val="16"/>
              </w:rPr>
              <w:t>Relatively High 11, Relatively Moderate 9,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1998"/>
        <w:gridCol w:w="2089"/>
        <w:gridCol w:w="2161"/>
        <w:gridCol w:w="2430"/>
        <w:gridCol w:w="255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98"/>
            <w:shd w:val="clear" w:color="auto" w:fill="E8E8E8"/>
          </w:tcPr>
          <w:p>
            <w:pPr>
              <w:spacing w:after="0"/>
              <w:jc w:val="left"/>
            </w:pPr>
            <w:r>
              <w:rPr>
                <w:b/>
                <w:sz w:val="16"/>
              </w:rPr>
              <w:t>Plan status</w:t>
            </w:r>
          </w:p>
        </w:tc>
        <w:tc>
          <w:tcPr>
            <w:tcW w:type="dxa" w:w="20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3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57"/>
            <w:shd w:val="clear" w:color="auto" w:fill="E8E8E8"/>
          </w:tcPr>
          <w:p>
            <w:pPr>
              <w:spacing w:after="0"/>
              <w:jc w:val="left"/>
            </w:pPr>
            <w:r>
              <w:rPr>
                <w:b/>
                <w:sz w:val="16"/>
              </w:rPr>
              <w:t>Notes</w:t>
            </w:r>
          </w:p>
        </w:tc>
      </w:tr>
      <w:tr>
        <w:trPr>
          <w:cantSplit/>
        </w:trPr>
        <w:tc>
          <w:tcPr>
            <w:tcW w:type="dxa" w:w="1483"/>
          </w:tcPr>
          <w:p>
            <w:pPr>
              <w:spacing w:after="0"/>
              <w:jc w:val="left"/>
            </w:pPr>
            <w:r>
              <w:rPr>
                <w:sz w:val="16"/>
              </w:rPr>
              <w:t>DeKalb County (unincorporated area)</w:t>
            </w:r>
          </w:p>
        </w:tc>
        <w:tc>
          <w:tcPr>
            <w:tcW w:type="dxa" w:w="1394"/>
          </w:tcPr>
          <w:p>
            <w:pPr>
              <w:spacing w:after="0"/>
              <w:jc w:val="left"/>
            </w:pPr>
            <w:r>
              <w:rPr>
                <w:sz w:val="16"/>
              </w:rPr>
              <w:t>Unincorporated</w:t>
            </w:r>
          </w:p>
        </w:tc>
        <w:tc>
          <w:tcPr>
            <w:tcW w:type="dxa" w:w="1998"/>
          </w:tcPr>
          <w:p>
            <w:pPr>
              <w:spacing w:after="0"/>
              <w:jc w:val="left"/>
            </w:pPr>
            <w:r>
              <w:rPr>
                <w:sz w:val="16"/>
              </w:rPr>
              <w:t>Expired on 2026-03-16</w:t>
            </w:r>
          </w:p>
        </w:tc>
        <w:tc>
          <w:tcPr>
            <w:tcW w:type="dxa" w:w="2089"/>
          </w:tcPr>
          <w:p>
            <w:pPr>
              <w:spacing w:after="0"/>
              <w:jc w:val="right"/>
            </w:pPr>
            <w:r>
              <w:rPr>
                <w:sz w:val="16"/>
              </w:rPr>
              <w:t>FMA RL 0, SRL 0; any 0</w:t>
            </w:r>
          </w:p>
        </w:tc>
        <w:tc>
          <w:tcPr>
            <w:tcW w:type="dxa" w:w="2161"/>
          </w:tcPr>
          <w:p>
            <w:pPr>
              <w:spacing w:after="0"/>
              <w:jc w:val="right"/>
            </w:pPr>
            <w:r>
              <w:rPr>
                <w:sz w:val="16"/>
              </w:rPr>
              <w:t>$5,201,748.63</w:t>
            </w:r>
          </w:p>
        </w:tc>
        <w:tc>
          <w:tcPr>
            <w:tcW w:type="dxa" w:w="2430"/>
          </w:tcPr>
          <w:p>
            <w:pPr>
              <w:spacing w:after="0"/>
              <w:jc w:val="right"/>
            </w:pPr>
            <w:r>
              <w:rPr>
                <w:sz w:val="16"/>
              </w:rPr>
              <w:t>0 total; 0 since its plan</w:t>
            </w:r>
          </w:p>
        </w:tc>
        <w:tc>
          <w:tcPr>
            <w:tcW w:type="dxa" w:w="2557"/>
          </w:tcPr>
          <w:p>
            <w:pPr>
              <w:spacing w:after="0"/>
              <w:jc w:val="left"/>
            </w:pPr>
            <w:r>
              <w:rPr>
                <w:sz w:val="16"/>
              </w:rPr>
              <w:t>Includes $752,610.89 for declarations not counted as hazard incidents (DR-4503-AL, DR-4555-AL).</w:t>
            </w:r>
          </w:p>
        </w:tc>
      </w:tr>
      <w:tr>
        <w:trPr>
          <w:cantSplit/>
        </w:trPr>
        <w:tc>
          <w:tcPr>
            <w:tcW w:type="dxa" w:w="1483"/>
          </w:tcPr>
          <w:p>
            <w:pPr>
              <w:spacing w:after="0"/>
              <w:jc w:val="left"/>
            </w:pPr>
            <w:r>
              <w:rPr>
                <w:sz w:val="16"/>
              </w:rPr>
              <w:t>Collinsville town</w:t>
            </w:r>
          </w:p>
        </w:tc>
        <w:tc>
          <w:tcPr>
            <w:tcW w:type="dxa" w:w="1394"/>
          </w:tcPr>
          <w:p>
            <w:pPr>
              <w:spacing w:after="0"/>
              <w:jc w:val="left"/>
            </w:pPr>
            <w:r>
              <w:rPr>
                <w:sz w:val="16"/>
              </w:rPr>
              <w:t>Town</w:t>
            </w:r>
          </w:p>
        </w:tc>
        <w:tc>
          <w:tcPr>
            <w:tcW w:type="dxa" w:w="1998"/>
          </w:tcPr>
          <w:p>
            <w:pPr>
              <w:spacing w:after="0"/>
              <w:jc w:val="left"/>
            </w:pPr>
            <w:r>
              <w:rPr>
                <w:sz w:val="16"/>
              </w:rPr>
              <w:t>Expired on 2026-03-16</w:t>
            </w:r>
          </w:p>
        </w:tc>
        <w:tc>
          <w:tcPr>
            <w:tcW w:type="dxa" w:w="2089"/>
          </w:tcPr>
          <w:p>
            <w:pPr>
              <w:spacing w:after="0"/>
              <w:jc w:val="right"/>
            </w:pPr>
            <w:r>
              <w:rPr>
                <w:sz w:val="16"/>
              </w:rPr>
              <w:t>FMA RL 0, SRL 0; any 0</w:t>
            </w:r>
          </w:p>
        </w:tc>
        <w:tc>
          <w:tcPr>
            <w:tcW w:type="dxa" w:w="2161"/>
          </w:tcPr>
          <w:p>
            <w:pPr>
              <w:spacing w:after="0"/>
              <w:jc w:val="right"/>
            </w:pPr>
            <w:r>
              <w:rPr>
                <w:sz w:val="16"/>
              </w:rPr>
              <w:t>$15,950.93</w:t>
            </w:r>
          </w:p>
        </w:tc>
        <w:tc>
          <w:tcPr>
            <w:tcW w:type="dxa" w:w="2430"/>
          </w:tcPr>
          <w:p>
            <w:pPr>
              <w:spacing w:after="0"/>
              <w:jc w:val="right"/>
            </w:pPr>
            <w:r>
              <w:rPr>
                <w:sz w:val="16"/>
              </w:rPr>
              <w:t>50 total; 3 since its plan</w:t>
            </w:r>
          </w:p>
        </w:tc>
        <w:tc>
          <w:tcPr>
            <w:tcW w:type="dxa" w:w="2557"/>
          </w:tcPr>
          <w:p>
            <w:pPr>
              <w:spacing w:after="0"/>
              <w:jc w:val="left"/>
            </w:pPr>
          </w:p>
        </w:tc>
      </w:tr>
      <w:tr>
        <w:trPr>
          <w:cantSplit/>
        </w:trPr>
        <w:tc>
          <w:tcPr>
            <w:tcW w:type="dxa" w:w="1483"/>
          </w:tcPr>
          <w:p>
            <w:pPr>
              <w:spacing w:after="0"/>
              <w:jc w:val="left"/>
            </w:pPr>
            <w:r>
              <w:rPr>
                <w:sz w:val="16"/>
              </w:rPr>
              <w:t>Crossville town</w:t>
            </w:r>
          </w:p>
        </w:tc>
        <w:tc>
          <w:tcPr>
            <w:tcW w:type="dxa" w:w="1394"/>
          </w:tcPr>
          <w:p>
            <w:pPr>
              <w:spacing w:after="0"/>
              <w:jc w:val="left"/>
            </w:pPr>
            <w:r>
              <w:rPr>
                <w:sz w:val="16"/>
              </w:rPr>
              <w:t>Town</w:t>
            </w:r>
          </w:p>
        </w:tc>
        <w:tc>
          <w:tcPr>
            <w:tcW w:type="dxa" w:w="1998"/>
          </w:tcPr>
          <w:p>
            <w:pPr>
              <w:spacing w:after="0"/>
              <w:jc w:val="left"/>
            </w:pPr>
            <w:r>
              <w:rPr>
                <w:sz w:val="16"/>
              </w:rPr>
              <w:t>Expired on 2026-03-16</w:t>
            </w:r>
          </w:p>
        </w:tc>
        <w:tc>
          <w:tcPr>
            <w:tcW w:type="dxa" w:w="2089"/>
          </w:tcPr>
          <w:p>
            <w:pPr>
              <w:spacing w:after="0"/>
              <w:jc w:val="right"/>
            </w:pPr>
            <w:r>
              <w:rPr>
                <w:sz w:val="16"/>
              </w:rPr>
              <w:t>FMA RL 0, SRL 0; any 0</w:t>
            </w:r>
          </w:p>
        </w:tc>
        <w:tc>
          <w:tcPr>
            <w:tcW w:type="dxa" w:w="2161"/>
          </w:tcPr>
          <w:p>
            <w:pPr>
              <w:spacing w:after="0"/>
              <w:jc w:val="right"/>
            </w:pPr>
            <w:r>
              <w:rPr>
                <w:sz w:val="16"/>
              </w:rPr>
              <w:t>$15,883.60</w:t>
            </w:r>
          </w:p>
        </w:tc>
        <w:tc>
          <w:tcPr>
            <w:tcW w:type="dxa" w:w="2430"/>
          </w:tcPr>
          <w:p>
            <w:pPr>
              <w:spacing w:after="0"/>
              <w:jc w:val="right"/>
            </w:pPr>
            <w:r>
              <w:rPr>
                <w:sz w:val="16"/>
              </w:rPr>
              <w:t>38 total; 8 since its plan</w:t>
            </w:r>
          </w:p>
        </w:tc>
        <w:tc>
          <w:tcPr>
            <w:tcW w:type="dxa" w:w="2557"/>
          </w:tcPr>
          <w:p>
            <w:pPr>
              <w:spacing w:after="0"/>
              <w:jc w:val="left"/>
            </w:pPr>
          </w:p>
        </w:tc>
      </w:tr>
      <w:tr>
        <w:trPr>
          <w:cantSplit/>
        </w:trPr>
        <w:tc>
          <w:tcPr>
            <w:tcW w:type="dxa" w:w="1483"/>
          </w:tcPr>
          <w:p>
            <w:pPr>
              <w:spacing w:after="0"/>
              <w:jc w:val="left"/>
            </w:pPr>
            <w:r>
              <w:rPr>
                <w:sz w:val="16"/>
              </w:rPr>
              <w:t>Fort Payne city</w:t>
            </w:r>
          </w:p>
        </w:tc>
        <w:tc>
          <w:tcPr>
            <w:tcW w:type="dxa" w:w="1394"/>
          </w:tcPr>
          <w:p>
            <w:pPr>
              <w:spacing w:after="0"/>
              <w:jc w:val="left"/>
            </w:pPr>
            <w:r>
              <w:rPr>
                <w:sz w:val="16"/>
              </w:rPr>
              <w:t>City</w:t>
            </w:r>
          </w:p>
        </w:tc>
        <w:tc>
          <w:tcPr>
            <w:tcW w:type="dxa" w:w="1998"/>
          </w:tcPr>
          <w:p>
            <w:pPr>
              <w:spacing w:after="0"/>
              <w:jc w:val="left"/>
            </w:pPr>
            <w:r>
              <w:rPr>
                <w:sz w:val="16"/>
              </w:rPr>
              <w:t>Expired on 2026-03-16</w:t>
            </w:r>
          </w:p>
        </w:tc>
        <w:tc>
          <w:tcPr>
            <w:tcW w:type="dxa" w:w="2089"/>
          </w:tcPr>
          <w:p>
            <w:pPr>
              <w:spacing w:after="0"/>
              <w:jc w:val="right"/>
            </w:pPr>
            <w:r>
              <w:rPr>
                <w:sz w:val="16"/>
              </w:rPr>
              <w:t>FMA RL 0, SRL 1; any 6</w:t>
            </w:r>
          </w:p>
        </w:tc>
        <w:tc>
          <w:tcPr>
            <w:tcW w:type="dxa" w:w="2161"/>
          </w:tcPr>
          <w:p>
            <w:pPr>
              <w:spacing w:after="0"/>
              <w:jc w:val="right"/>
            </w:pPr>
            <w:r>
              <w:rPr>
                <w:sz w:val="16"/>
              </w:rPr>
              <w:t>$419,049.39</w:t>
            </w:r>
          </w:p>
        </w:tc>
        <w:tc>
          <w:tcPr>
            <w:tcW w:type="dxa" w:w="2430"/>
          </w:tcPr>
          <w:p>
            <w:pPr>
              <w:spacing w:after="0"/>
              <w:jc w:val="right"/>
            </w:pPr>
            <w:r>
              <w:rPr>
                <w:sz w:val="16"/>
              </w:rPr>
              <w:t>89 total; 9 since its plan</w:t>
            </w:r>
          </w:p>
        </w:tc>
        <w:tc>
          <w:tcPr>
            <w:tcW w:type="dxa" w:w="2557"/>
          </w:tcPr>
          <w:p>
            <w:pPr>
              <w:spacing w:after="0"/>
              <w:jc w:val="left"/>
            </w:pPr>
            <w:r>
              <w:rPr>
                <w:sz w:val="16"/>
              </w:rPr>
              <w:t>Includes $118,106.24 for declarations not counted as hazard incidents (DR-4555-AL).</w:t>
            </w:r>
          </w:p>
        </w:tc>
      </w:tr>
      <w:tr>
        <w:trPr>
          <w:cantSplit/>
        </w:trPr>
        <w:tc>
          <w:tcPr>
            <w:tcW w:type="dxa" w:w="1483"/>
          </w:tcPr>
          <w:p>
            <w:pPr>
              <w:spacing w:after="0"/>
              <w:jc w:val="left"/>
            </w:pPr>
            <w:r>
              <w:rPr>
                <w:sz w:val="16"/>
              </w:rPr>
              <w:t>Fyffe town</w:t>
            </w:r>
          </w:p>
        </w:tc>
        <w:tc>
          <w:tcPr>
            <w:tcW w:type="dxa" w:w="1394"/>
          </w:tcPr>
          <w:p>
            <w:pPr>
              <w:spacing w:after="0"/>
              <w:jc w:val="left"/>
            </w:pPr>
            <w:r>
              <w:rPr>
                <w:sz w:val="16"/>
              </w:rPr>
              <w:t>Town</w:t>
            </w:r>
          </w:p>
        </w:tc>
        <w:tc>
          <w:tcPr>
            <w:tcW w:type="dxa" w:w="1998"/>
          </w:tcPr>
          <w:p>
            <w:pPr>
              <w:spacing w:after="0"/>
              <w:jc w:val="left"/>
            </w:pPr>
            <w:r>
              <w:rPr>
                <w:sz w:val="16"/>
              </w:rPr>
              <w:t>Expired on 2026-03-16</w:t>
            </w:r>
          </w:p>
        </w:tc>
        <w:tc>
          <w:tcPr>
            <w:tcW w:type="dxa" w:w="2089"/>
          </w:tcPr>
          <w:p>
            <w:pPr>
              <w:spacing w:after="0"/>
              <w:jc w:val="right"/>
            </w:pPr>
            <w:r>
              <w:rPr>
                <w:sz w:val="16"/>
              </w:rPr>
              <w:t>FMA RL 0, SRL 0; any 0</w:t>
            </w:r>
          </w:p>
        </w:tc>
        <w:tc>
          <w:tcPr>
            <w:tcW w:type="dxa" w:w="2161"/>
          </w:tcPr>
          <w:p>
            <w:pPr>
              <w:spacing w:after="0"/>
              <w:jc w:val="right"/>
            </w:pPr>
            <w:r>
              <w:rPr>
                <w:sz w:val="16"/>
              </w:rPr>
              <w:t>$1,695.75</w:t>
            </w:r>
          </w:p>
        </w:tc>
        <w:tc>
          <w:tcPr>
            <w:tcW w:type="dxa" w:w="2430"/>
          </w:tcPr>
          <w:p>
            <w:pPr>
              <w:spacing w:after="0"/>
              <w:jc w:val="right"/>
            </w:pPr>
            <w:r>
              <w:rPr>
                <w:sz w:val="16"/>
              </w:rPr>
              <w:t>30 total; 4 since its plan</w:t>
            </w:r>
          </w:p>
        </w:tc>
        <w:tc>
          <w:tcPr>
            <w:tcW w:type="dxa" w:w="2557"/>
          </w:tcPr>
          <w:p>
            <w:pPr>
              <w:spacing w:after="0"/>
              <w:jc w:val="left"/>
            </w:pPr>
          </w:p>
        </w:tc>
      </w:tr>
      <w:tr>
        <w:trPr>
          <w:cantSplit/>
        </w:trPr>
        <w:tc>
          <w:tcPr>
            <w:tcW w:type="dxa" w:w="1483"/>
          </w:tcPr>
          <w:p>
            <w:pPr>
              <w:spacing w:after="0"/>
              <w:jc w:val="left"/>
            </w:pPr>
            <w:r>
              <w:rPr>
                <w:sz w:val="16"/>
              </w:rPr>
              <w:t>Geraldine town</w:t>
            </w:r>
          </w:p>
        </w:tc>
        <w:tc>
          <w:tcPr>
            <w:tcW w:type="dxa" w:w="1394"/>
          </w:tcPr>
          <w:p>
            <w:pPr>
              <w:spacing w:after="0"/>
              <w:jc w:val="left"/>
            </w:pPr>
            <w:r>
              <w:rPr>
                <w:sz w:val="16"/>
              </w:rPr>
              <w:t>Town</w:t>
            </w:r>
          </w:p>
        </w:tc>
        <w:tc>
          <w:tcPr>
            <w:tcW w:type="dxa" w:w="1998"/>
          </w:tcPr>
          <w:p>
            <w:pPr>
              <w:spacing w:after="0"/>
              <w:jc w:val="left"/>
            </w:pPr>
            <w:r>
              <w:rPr>
                <w:sz w:val="16"/>
              </w:rPr>
              <w:t>Expired on 2026-03-16</w:t>
            </w:r>
          </w:p>
        </w:tc>
        <w:tc>
          <w:tcPr>
            <w:tcW w:type="dxa" w:w="2089"/>
          </w:tcPr>
          <w:p>
            <w:pPr>
              <w:spacing w:after="0"/>
              <w:jc w:val="right"/>
            </w:pPr>
            <w:r>
              <w:rPr>
                <w:sz w:val="16"/>
              </w:rPr>
              <w:t>FMA RL 0, SRL 0; any 0</w:t>
            </w:r>
          </w:p>
        </w:tc>
        <w:tc>
          <w:tcPr>
            <w:tcW w:type="dxa" w:w="2161"/>
          </w:tcPr>
          <w:p>
            <w:pPr>
              <w:spacing w:after="0"/>
              <w:jc w:val="right"/>
            </w:pPr>
            <w:r>
              <w:rPr>
                <w:sz w:val="16"/>
              </w:rPr>
              <w:t>$20,553.82</w:t>
            </w:r>
          </w:p>
        </w:tc>
        <w:tc>
          <w:tcPr>
            <w:tcW w:type="dxa" w:w="2430"/>
          </w:tcPr>
          <w:p>
            <w:pPr>
              <w:spacing w:after="0"/>
              <w:jc w:val="right"/>
            </w:pPr>
            <w:r>
              <w:rPr>
                <w:sz w:val="16"/>
              </w:rPr>
              <w:t>51 total; 10 since its plan</w:t>
            </w:r>
          </w:p>
        </w:tc>
        <w:tc>
          <w:tcPr>
            <w:tcW w:type="dxa" w:w="2557"/>
          </w:tcPr>
          <w:p>
            <w:pPr>
              <w:spacing w:after="0"/>
              <w:jc w:val="left"/>
            </w:pPr>
          </w:p>
        </w:tc>
      </w:tr>
      <w:tr>
        <w:trPr>
          <w:cantSplit/>
        </w:trPr>
        <w:tc>
          <w:tcPr>
            <w:tcW w:type="dxa" w:w="1483"/>
          </w:tcPr>
          <w:p>
            <w:pPr>
              <w:spacing w:after="0"/>
              <w:jc w:val="left"/>
            </w:pPr>
            <w:r>
              <w:rPr>
                <w:sz w:val="16"/>
              </w:rPr>
              <w:t>Hammondville town</w:t>
            </w:r>
          </w:p>
        </w:tc>
        <w:tc>
          <w:tcPr>
            <w:tcW w:type="dxa" w:w="1394"/>
          </w:tcPr>
          <w:p>
            <w:pPr>
              <w:spacing w:after="0"/>
              <w:jc w:val="left"/>
            </w:pPr>
            <w:r>
              <w:rPr>
                <w:sz w:val="16"/>
              </w:rPr>
              <w:t>Town</w:t>
            </w:r>
          </w:p>
        </w:tc>
        <w:tc>
          <w:tcPr>
            <w:tcW w:type="dxa" w:w="1998"/>
          </w:tcPr>
          <w:p>
            <w:pPr>
              <w:spacing w:after="0"/>
              <w:jc w:val="left"/>
            </w:pPr>
            <w:r>
              <w:rPr>
                <w:sz w:val="16"/>
              </w:rPr>
              <w:t>Expired on 2026-03-16</w:t>
            </w:r>
          </w:p>
        </w:tc>
        <w:tc>
          <w:tcPr>
            <w:tcW w:type="dxa" w:w="2089"/>
          </w:tcPr>
          <w:p>
            <w:pPr>
              <w:spacing w:after="0"/>
              <w:jc w:val="right"/>
            </w:pPr>
            <w:r>
              <w:rPr>
                <w:sz w:val="16"/>
              </w:rPr>
              <w:t>FMA RL 0, SRL 0; any 0</w:t>
            </w:r>
          </w:p>
        </w:tc>
        <w:tc>
          <w:tcPr>
            <w:tcW w:type="dxa" w:w="2161"/>
          </w:tcPr>
          <w:p>
            <w:pPr>
              <w:spacing w:after="0"/>
              <w:jc w:val="right"/>
            </w:pPr>
            <w:r>
              <w:rPr>
                <w:sz w:val="16"/>
              </w:rPr>
              <w:t>$20,019.73</w:t>
            </w:r>
          </w:p>
        </w:tc>
        <w:tc>
          <w:tcPr>
            <w:tcW w:type="dxa" w:w="2430"/>
          </w:tcPr>
          <w:p>
            <w:pPr>
              <w:spacing w:after="0"/>
              <w:jc w:val="right"/>
            </w:pPr>
            <w:r>
              <w:rPr>
                <w:sz w:val="16"/>
              </w:rPr>
              <w:t>10 total; 1 since its plan</w:t>
            </w:r>
          </w:p>
        </w:tc>
        <w:tc>
          <w:tcPr>
            <w:tcW w:type="dxa" w:w="2557"/>
          </w:tcPr>
          <w:p>
            <w:pPr>
              <w:spacing w:after="0"/>
              <w:jc w:val="left"/>
            </w:pPr>
          </w:p>
        </w:tc>
      </w:tr>
      <w:tr>
        <w:trPr>
          <w:cantSplit/>
        </w:trPr>
        <w:tc>
          <w:tcPr>
            <w:tcW w:type="dxa" w:w="1483"/>
          </w:tcPr>
          <w:p>
            <w:pPr>
              <w:spacing w:after="0"/>
              <w:jc w:val="left"/>
            </w:pPr>
            <w:r>
              <w:rPr>
                <w:sz w:val="16"/>
              </w:rPr>
              <w:t>Henagar city</w:t>
            </w:r>
          </w:p>
        </w:tc>
        <w:tc>
          <w:tcPr>
            <w:tcW w:type="dxa" w:w="1394"/>
          </w:tcPr>
          <w:p>
            <w:pPr>
              <w:spacing w:after="0"/>
              <w:jc w:val="left"/>
            </w:pPr>
            <w:r>
              <w:rPr>
                <w:sz w:val="16"/>
              </w:rPr>
              <w:t>City</w:t>
            </w:r>
          </w:p>
        </w:tc>
        <w:tc>
          <w:tcPr>
            <w:tcW w:type="dxa" w:w="1998"/>
          </w:tcPr>
          <w:p>
            <w:pPr>
              <w:spacing w:after="0"/>
              <w:jc w:val="left"/>
            </w:pPr>
            <w:r>
              <w:rPr>
                <w:sz w:val="16"/>
              </w:rPr>
              <w:t>Expired on 2026-03-16</w:t>
            </w:r>
          </w:p>
        </w:tc>
        <w:tc>
          <w:tcPr>
            <w:tcW w:type="dxa" w:w="2089"/>
          </w:tcPr>
          <w:p>
            <w:pPr>
              <w:spacing w:after="0"/>
              <w:jc w:val="right"/>
            </w:pPr>
            <w:r>
              <w:rPr>
                <w:sz w:val="16"/>
              </w:rPr>
              <w:t>FMA RL 0, SRL 0; any 0</w:t>
            </w:r>
          </w:p>
        </w:tc>
        <w:tc>
          <w:tcPr>
            <w:tcW w:type="dxa" w:w="2161"/>
          </w:tcPr>
          <w:p>
            <w:pPr>
              <w:spacing w:after="0"/>
              <w:jc w:val="right"/>
            </w:pPr>
            <w:r>
              <w:rPr>
                <w:sz w:val="16"/>
              </w:rPr>
              <w:t>$297,631.82</w:t>
            </w:r>
          </w:p>
        </w:tc>
        <w:tc>
          <w:tcPr>
            <w:tcW w:type="dxa" w:w="2430"/>
          </w:tcPr>
          <w:p>
            <w:pPr>
              <w:spacing w:after="0"/>
              <w:jc w:val="right"/>
            </w:pPr>
            <w:r>
              <w:rPr>
                <w:sz w:val="16"/>
              </w:rPr>
              <w:t>39 total; 8 since its plan</w:t>
            </w:r>
          </w:p>
        </w:tc>
        <w:tc>
          <w:tcPr>
            <w:tcW w:type="dxa" w:w="2557"/>
          </w:tcPr>
          <w:p>
            <w:pPr>
              <w:spacing w:after="0"/>
              <w:jc w:val="left"/>
            </w:pPr>
            <w:r>
              <w:rPr>
                <w:sz w:val="16"/>
              </w:rPr>
              <w:t>Includes $140,232.04 for declarations not counted as hazard incidents (DR-4555-AL).</w:t>
            </w:r>
          </w:p>
        </w:tc>
      </w:tr>
      <w:tr>
        <w:trPr>
          <w:cantSplit/>
        </w:trPr>
        <w:tc>
          <w:tcPr>
            <w:tcW w:type="dxa" w:w="1483"/>
          </w:tcPr>
          <w:p>
            <w:pPr>
              <w:spacing w:after="0"/>
              <w:jc w:val="left"/>
            </w:pPr>
            <w:r>
              <w:rPr>
                <w:sz w:val="16"/>
              </w:rPr>
              <w:t>Ider town</w:t>
            </w:r>
          </w:p>
        </w:tc>
        <w:tc>
          <w:tcPr>
            <w:tcW w:type="dxa" w:w="1394"/>
          </w:tcPr>
          <w:p>
            <w:pPr>
              <w:spacing w:after="0"/>
              <w:jc w:val="left"/>
            </w:pPr>
            <w:r>
              <w:rPr>
                <w:sz w:val="16"/>
              </w:rPr>
              <w:t>Town</w:t>
            </w:r>
          </w:p>
        </w:tc>
        <w:tc>
          <w:tcPr>
            <w:tcW w:type="dxa" w:w="1998"/>
          </w:tcPr>
          <w:p>
            <w:pPr>
              <w:spacing w:after="0"/>
              <w:jc w:val="left"/>
            </w:pPr>
            <w:r>
              <w:rPr>
                <w:sz w:val="16"/>
              </w:rPr>
              <w:t>Expired on 2026-03-16</w:t>
            </w:r>
          </w:p>
        </w:tc>
        <w:tc>
          <w:tcPr>
            <w:tcW w:type="dxa" w:w="2089"/>
          </w:tcPr>
          <w:p>
            <w:pPr>
              <w:spacing w:after="0"/>
              <w:jc w:val="right"/>
            </w:pPr>
            <w:r>
              <w:rPr>
                <w:sz w:val="16"/>
              </w:rPr>
              <w:t>FMA RL 0, SRL 0; any 0</w:t>
            </w:r>
          </w:p>
        </w:tc>
        <w:tc>
          <w:tcPr>
            <w:tcW w:type="dxa" w:w="2161"/>
          </w:tcPr>
          <w:p>
            <w:pPr>
              <w:spacing w:after="0"/>
              <w:jc w:val="right"/>
            </w:pPr>
            <w:r>
              <w:rPr>
                <w:sz w:val="16"/>
              </w:rPr>
              <w:t>$4,445.15</w:t>
            </w:r>
          </w:p>
        </w:tc>
        <w:tc>
          <w:tcPr>
            <w:tcW w:type="dxa" w:w="2430"/>
          </w:tcPr>
          <w:p>
            <w:pPr>
              <w:spacing w:after="0"/>
              <w:jc w:val="right"/>
            </w:pPr>
            <w:r>
              <w:rPr>
                <w:sz w:val="16"/>
              </w:rPr>
              <w:t>37 total; 5 since its plan</w:t>
            </w:r>
          </w:p>
        </w:tc>
        <w:tc>
          <w:tcPr>
            <w:tcW w:type="dxa" w:w="2557"/>
          </w:tcPr>
          <w:p>
            <w:pPr>
              <w:spacing w:after="0"/>
              <w:jc w:val="left"/>
            </w:pPr>
          </w:p>
        </w:tc>
      </w:tr>
      <w:tr>
        <w:trPr>
          <w:cantSplit/>
        </w:trPr>
        <w:tc>
          <w:tcPr>
            <w:tcW w:type="dxa" w:w="1483"/>
          </w:tcPr>
          <w:p>
            <w:pPr>
              <w:spacing w:after="0"/>
              <w:jc w:val="left"/>
            </w:pPr>
            <w:r>
              <w:rPr>
                <w:sz w:val="16"/>
              </w:rPr>
              <w:t>Lakeview town</w:t>
            </w:r>
          </w:p>
        </w:tc>
        <w:tc>
          <w:tcPr>
            <w:tcW w:type="dxa" w:w="1394"/>
          </w:tcPr>
          <w:p>
            <w:pPr>
              <w:spacing w:after="0"/>
              <w:jc w:val="left"/>
            </w:pPr>
            <w:r>
              <w:rPr>
                <w:sz w:val="16"/>
              </w:rPr>
              <w:t>Town</w:t>
            </w:r>
          </w:p>
        </w:tc>
        <w:tc>
          <w:tcPr>
            <w:tcW w:type="dxa" w:w="1998"/>
          </w:tcPr>
          <w:p>
            <w:pPr>
              <w:spacing w:after="0"/>
              <w:jc w:val="left"/>
            </w:pPr>
            <w:r>
              <w:rPr>
                <w:sz w:val="16"/>
              </w:rPr>
              <w:t>Expired on 2026-03-16</w:t>
            </w:r>
          </w:p>
        </w:tc>
        <w:tc>
          <w:tcPr>
            <w:tcW w:type="dxa" w:w="2089"/>
          </w:tcPr>
          <w:p>
            <w:pPr>
              <w:spacing w:after="0"/>
              <w:jc w:val="right"/>
            </w:pPr>
            <w:r>
              <w:rPr>
                <w:sz w:val="16"/>
              </w:rPr>
              <w:t>FMA RL 0, SRL 0; any 0</w:t>
            </w:r>
          </w:p>
        </w:tc>
        <w:tc>
          <w:tcPr>
            <w:tcW w:type="dxa" w:w="2161"/>
          </w:tcPr>
          <w:p>
            <w:pPr>
              <w:spacing w:after="0"/>
              <w:jc w:val="right"/>
            </w:pPr>
            <w:r>
              <w:rPr>
                <w:sz w:val="16"/>
              </w:rPr>
              <w:t>no Public Assistance recorded</w:t>
            </w:r>
          </w:p>
        </w:tc>
        <w:tc>
          <w:tcPr>
            <w:tcW w:type="dxa" w:w="2430"/>
          </w:tcPr>
          <w:p>
            <w:pPr>
              <w:spacing w:after="0"/>
              <w:jc w:val="right"/>
            </w:pPr>
            <w:r>
              <w:rPr>
                <w:sz w:val="16"/>
              </w:rPr>
              <w:t>0 total; 0 since its plan</w:t>
            </w:r>
          </w:p>
        </w:tc>
        <w:tc>
          <w:tcPr>
            <w:tcW w:type="dxa" w:w="2557"/>
          </w:tcPr>
          <w:p>
            <w:pPr>
              <w:spacing w:after="0"/>
              <w:jc w:val="left"/>
            </w:pPr>
          </w:p>
        </w:tc>
      </w:tr>
      <w:tr>
        <w:trPr>
          <w:cantSplit/>
        </w:trPr>
        <w:tc>
          <w:tcPr>
            <w:tcW w:type="dxa" w:w="1483"/>
          </w:tcPr>
          <w:p>
            <w:pPr>
              <w:spacing w:after="0"/>
              <w:jc w:val="left"/>
            </w:pPr>
            <w:r>
              <w:rPr>
                <w:sz w:val="16"/>
              </w:rPr>
              <w:t>Mentone town</w:t>
            </w:r>
          </w:p>
        </w:tc>
        <w:tc>
          <w:tcPr>
            <w:tcW w:type="dxa" w:w="1394"/>
          </w:tcPr>
          <w:p>
            <w:pPr>
              <w:spacing w:after="0"/>
              <w:jc w:val="left"/>
            </w:pPr>
            <w:r>
              <w:rPr>
                <w:sz w:val="16"/>
              </w:rPr>
              <w:t>Town</w:t>
            </w:r>
          </w:p>
        </w:tc>
        <w:tc>
          <w:tcPr>
            <w:tcW w:type="dxa" w:w="1998"/>
          </w:tcPr>
          <w:p>
            <w:pPr>
              <w:spacing w:after="0"/>
              <w:jc w:val="left"/>
            </w:pPr>
            <w:r>
              <w:rPr>
                <w:sz w:val="16"/>
              </w:rPr>
              <w:t>Expired on 2026-03-16</w:t>
            </w:r>
          </w:p>
        </w:tc>
        <w:tc>
          <w:tcPr>
            <w:tcW w:type="dxa" w:w="2089"/>
          </w:tcPr>
          <w:p>
            <w:pPr>
              <w:spacing w:after="0"/>
              <w:jc w:val="right"/>
            </w:pPr>
            <w:r>
              <w:rPr>
                <w:sz w:val="16"/>
              </w:rPr>
              <w:t>FMA RL 0, SRL 0; any 0</w:t>
            </w:r>
          </w:p>
        </w:tc>
        <w:tc>
          <w:tcPr>
            <w:tcW w:type="dxa" w:w="2161"/>
          </w:tcPr>
          <w:p>
            <w:pPr>
              <w:spacing w:after="0"/>
              <w:jc w:val="right"/>
            </w:pPr>
            <w:r>
              <w:rPr>
                <w:sz w:val="16"/>
              </w:rPr>
              <w:t>$32,505.44</w:t>
            </w:r>
          </w:p>
        </w:tc>
        <w:tc>
          <w:tcPr>
            <w:tcW w:type="dxa" w:w="2430"/>
          </w:tcPr>
          <w:p>
            <w:pPr>
              <w:spacing w:after="0"/>
              <w:jc w:val="right"/>
            </w:pPr>
            <w:r>
              <w:rPr>
                <w:sz w:val="16"/>
              </w:rPr>
              <w:t>13 total; 0 since its plan</w:t>
            </w:r>
          </w:p>
        </w:tc>
        <w:tc>
          <w:tcPr>
            <w:tcW w:type="dxa" w:w="2557"/>
          </w:tcPr>
          <w:p>
            <w:pPr>
              <w:spacing w:after="0"/>
              <w:jc w:val="left"/>
            </w:pPr>
          </w:p>
        </w:tc>
      </w:tr>
      <w:tr>
        <w:trPr>
          <w:cantSplit/>
        </w:trPr>
        <w:tc>
          <w:tcPr>
            <w:tcW w:type="dxa" w:w="1483"/>
          </w:tcPr>
          <w:p>
            <w:pPr>
              <w:spacing w:after="0"/>
              <w:jc w:val="left"/>
            </w:pPr>
            <w:r>
              <w:rPr>
                <w:sz w:val="16"/>
              </w:rPr>
              <w:t>Pine Ridge town</w:t>
            </w:r>
          </w:p>
        </w:tc>
        <w:tc>
          <w:tcPr>
            <w:tcW w:type="dxa" w:w="1394"/>
          </w:tcPr>
          <w:p>
            <w:pPr>
              <w:spacing w:after="0"/>
              <w:jc w:val="left"/>
            </w:pPr>
            <w:r>
              <w:rPr>
                <w:sz w:val="16"/>
              </w:rPr>
              <w:t>Town</w:t>
            </w:r>
          </w:p>
        </w:tc>
        <w:tc>
          <w:tcPr>
            <w:tcW w:type="dxa" w:w="1998"/>
          </w:tcPr>
          <w:p>
            <w:pPr>
              <w:spacing w:after="0"/>
              <w:jc w:val="left"/>
            </w:pPr>
            <w:r>
              <w:rPr>
                <w:sz w:val="16"/>
              </w:rPr>
              <w:t>Expired on 2026-03-16</w:t>
            </w:r>
          </w:p>
        </w:tc>
        <w:tc>
          <w:tcPr>
            <w:tcW w:type="dxa" w:w="2089"/>
          </w:tcPr>
          <w:p>
            <w:pPr>
              <w:spacing w:after="0"/>
              <w:jc w:val="right"/>
            </w:pPr>
            <w:r>
              <w:rPr>
                <w:sz w:val="16"/>
              </w:rPr>
              <w:t>FMA RL 0, SRL 0; any 0</w:t>
            </w:r>
          </w:p>
        </w:tc>
        <w:tc>
          <w:tcPr>
            <w:tcW w:type="dxa" w:w="2161"/>
          </w:tcPr>
          <w:p>
            <w:pPr>
              <w:spacing w:after="0"/>
              <w:jc w:val="right"/>
            </w:pPr>
            <w:r>
              <w:rPr>
                <w:sz w:val="16"/>
              </w:rPr>
              <w:t>no Public Assistance recorded</w:t>
            </w:r>
          </w:p>
        </w:tc>
        <w:tc>
          <w:tcPr>
            <w:tcW w:type="dxa" w:w="2430"/>
          </w:tcPr>
          <w:p>
            <w:pPr>
              <w:spacing w:after="0"/>
              <w:jc w:val="right"/>
            </w:pPr>
            <w:r>
              <w:rPr>
                <w:sz w:val="16"/>
              </w:rPr>
              <w:t>0 total; 0 since its plan</w:t>
            </w:r>
          </w:p>
        </w:tc>
        <w:tc>
          <w:tcPr>
            <w:tcW w:type="dxa" w:w="2557"/>
          </w:tcPr>
          <w:p>
            <w:pPr>
              <w:spacing w:after="0"/>
              <w:jc w:val="left"/>
            </w:pPr>
          </w:p>
        </w:tc>
      </w:tr>
      <w:tr>
        <w:trPr>
          <w:cantSplit/>
        </w:trPr>
        <w:tc>
          <w:tcPr>
            <w:tcW w:type="dxa" w:w="1483"/>
          </w:tcPr>
          <w:p>
            <w:pPr>
              <w:spacing w:after="0"/>
              <w:jc w:val="left"/>
            </w:pPr>
            <w:r>
              <w:rPr>
                <w:sz w:val="16"/>
              </w:rPr>
              <w:t>Powell town</w:t>
            </w:r>
          </w:p>
        </w:tc>
        <w:tc>
          <w:tcPr>
            <w:tcW w:type="dxa" w:w="1394"/>
          </w:tcPr>
          <w:p>
            <w:pPr>
              <w:spacing w:after="0"/>
              <w:jc w:val="left"/>
            </w:pPr>
            <w:r>
              <w:rPr>
                <w:sz w:val="16"/>
              </w:rPr>
              <w:t>Town</w:t>
            </w:r>
          </w:p>
        </w:tc>
        <w:tc>
          <w:tcPr>
            <w:tcW w:type="dxa" w:w="1998"/>
          </w:tcPr>
          <w:p>
            <w:pPr>
              <w:spacing w:after="0"/>
              <w:jc w:val="left"/>
            </w:pPr>
            <w:r>
              <w:rPr>
                <w:sz w:val="16"/>
              </w:rPr>
              <w:t>Expired on 2026-03-16</w:t>
            </w:r>
          </w:p>
        </w:tc>
        <w:tc>
          <w:tcPr>
            <w:tcW w:type="dxa" w:w="2089"/>
          </w:tcPr>
          <w:p>
            <w:pPr>
              <w:spacing w:after="0"/>
              <w:jc w:val="right"/>
            </w:pPr>
            <w:r>
              <w:rPr>
                <w:sz w:val="16"/>
              </w:rPr>
              <w:t>FMA RL 0, SRL 0; any 0</w:t>
            </w:r>
          </w:p>
        </w:tc>
        <w:tc>
          <w:tcPr>
            <w:tcW w:type="dxa" w:w="2161"/>
          </w:tcPr>
          <w:p>
            <w:pPr>
              <w:spacing w:after="0"/>
              <w:jc w:val="right"/>
            </w:pPr>
            <w:r>
              <w:rPr>
                <w:sz w:val="16"/>
              </w:rPr>
              <w:t>no Public Assistance recorded</w:t>
            </w:r>
          </w:p>
        </w:tc>
        <w:tc>
          <w:tcPr>
            <w:tcW w:type="dxa" w:w="2430"/>
          </w:tcPr>
          <w:p>
            <w:pPr>
              <w:spacing w:after="0"/>
              <w:jc w:val="right"/>
            </w:pPr>
            <w:r>
              <w:rPr>
                <w:sz w:val="16"/>
              </w:rPr>
              <w:t>3 total; 0 since its plan</w:t>
            </w:r>
          </w:p>
        </w:tc>
        <w:tc>
          <w:tcPr>
            <w:tcW w:type="dxa" w:w="2557"/>
          </w:tcPr>
          <w:p>
            <w:pPr>
              <w:spacing w:after="0"/>
              <w:jc w:val="left"/>
            </w:pPr>
          </w:p>
        </w:tc>
      </w:tr>
      <w:tr>
        <w:trPr>
          <w:cantSplit/>
        </w:trPr>
        <w:tc>
          <w:tcPr>
            <w:tcW w:type="dxa" w:w="1483"/>
          </w:tcPr>
          <w:p>
            <w:pPr>
              <w:spacing w:after="0"/>
              <w:jc w:val="left"/>
            </w:pPr>
            <w:r>
              <w:rPr>
                <w:sz w:val="16"/>
              </w:rPr>
              <w:t>Rainsville city</w:t>
            </w:r>
          </w:p>
        </w:tc>
        <w:tc>
          <w:tcPr>
            <w:tcW w:type="dxa" w:w="1394"/>
          </w:tcPr>
          <w:p>
            <w:pPr>
              <w:spacing w:after="0"/>
              <w:jc w:val="left"/>
            </w:pPr>
            <w:r>
              <w:rPr>
                <w:sz w:val="16"/>
              </w:rPr>
              <w:t>City</w:t>
            </w:r>
          </w:p>
        </w:tc>
        <w:tc>
          <w:tcPr>
            <w:tcW w:type="dxa" w:w="1998"/>
          </w:tcPr>
          <w:p>
            <w:pPr>
              <w:spacing w:after="0"/>
              <w:jc w:val="left"/>
            </w:pPr>
            <w:r>
              <w:rPr>
                <w:sz w:val="16"/>
              </w:rPr>
              <w:t>Expired on 2026-03-16</w:t>
            </w:r>
          </w:p>
        </w:tc>
        <w:tc>
          <w:tcPr>
            <w:tcW w:type="dxa" w:w="2089"/>
          </w:tcPr>
          <w:p>
            <w:pPr>
              <w:spacing w:after="0"/>
              <w:jc w:val="right"/>
            </w:pPr>
            <w:r>
              <w:rPr>
                <w:sz w:val="16"/>
              </w:rPr>
              <w:t>FMA RL 0, SRL 0; any 0</w:t>
            </w:r>
          </w:p>
        </w:tc>
        <w:tc>
          <w:tcPr>
            <w:tcW w:type="dxa" w:w="2161"/>
          </w:tcPr>
          <w:p>
            <w:pPr>
              <w:spacing w:after="0"/>
              <w:jc w:val="right"/>
            </w:pPr>
            <w:r>
              <w:rPr>
                <w:sz w:val="16"/>
              </w:rPr>
              <w:t>$78,677.16</w:t>
            </w:r>
          </w:p>
        </w:tc>
        <w:tc>
          <w:tcPr>
            <w:tcW w:type="dxa" w:w="2430"/>
          </w:tcPr>
          <w:p>
            <w:pPr>
              <w:spacing w:after="0"/>
              <w:jc w:val="right"/>
            </w:pPr>
            <w:r>
              <w:rPr>
                <w:sz w:val="16"/>
              </w:rPr>
              <w:t>58 total; 11 since its plan</w:t>
            </w:r>
          </w:p>
        </w:tc>
        <w:tc>
          <w:tcPr>
            <w:tcW w:type="dxa" w:w="2557"/>
          </w:tcPr>
          <w:p>
            <w:pPr>
              <w:spacing w:after="0"/>
              <w:jc w:val="left"/>
            </w:pPr>
            <w:r>
              <w:rPr>
                <w:sz w:val="16"/>
              </w:rPr>
              <w:t>Includes $65,252.16 for declarations not counted as hazard incidents (DR-4555-AL).</w:t>
            </w:r>
          </w:p>
        </w:tc>
      </w:tr>
      <w:tr>
        <w:trPr>
          <w:cantSplit/>
        </w:trPr>
        <w:tc>
          <w:tcPr>
            <w:tcW w:type="dxa" w:w="1483"/>
          </w:tcPr>
          <w:p>
            <w:pPr>
              <w:spacing w:after="0"/>
              <w:jc w:val="left"/>
            </w:pPr>
            <w:r>
              <w:rPr>
                <w:sz w:val="16"/>
              </w:rPr>
              <w:t>Shiloh town</w:t>
            </w:r>
          </w:p>
        </w:tc>
        <w:tc>
          <w:tcPr>
            <w:tcW w:type="dxa" w:w="1394"/>
          </w:tcPr>
          <w:p>
            <w:pPr>
              <w:spacing w:after="0"/>
              <w:jc w:val="left"/>
            </w:pPr>
            <w:r>
              <w:rPr>
                <w:sz w:val="16"/>
              </w:rPr>
              <w:t>Town</w:t>
            </w:r>
          </w:p>
        </w:tc>
        <w:tc>
          <w:tcPr>
            <w:tcW w:type="dxa" w:w="1998"/>
          </w:tcPr>
          <w:p>
            <w:pPr>
              <w:spacing w:after="0"/>
              <w:jc w:val="left"/>
            </w:pPr>
            <w:r>
              <w:rPr>
                <w:sz w:val="16"/>
              </w:rPr>
              <w:t>Expired on 2026-03-16</w:t>
            </w:r>
          </w:p>
        </w:tc>
        <w:tc>
          <w:tcPr>
            <w:tcW w:type="dxa" w:w="2089"/>
          </w:tcPr>
          <w:p>
            <w:pPr>
              <w:spacing w:after="0"/>
              <w:jc w:val="right"/>
            </w:pPr>
            <w:r>
              <w:rPr>
                <w:sz w:val="16"/>
              </w:rPr>
              <w:t>FMA RL 0, SRL 0; any 0</w:t>
            </w:r>
          </w:p>
        </w:tc>
        <w:tc>
          <w:tcPr>
            <w:tcW w:type="dxa" w:w="2161"/>
          </w:tcPr>
          <w:p>
            <w:pPr>
              <w:spacing w:after="0"/>
              <w:jc w:val="right"/>
            </w:pPr>
            <w:r>
              <w:rPr>
                <w:sz w:val="16"/>
              </w:rPr>
              <w:t>no Public Assistance recorded</w:t>
            </w:r>
          </w:p>
        </w:tc>
        <w:tc>
          <w:tcPr>
            <w:tcW w:type="dxa" w:w="2430"/>
          </w:tcPr>
          <w:p>
            <w:pPr>
              <w:spacing w:after="0"/>
              <w:jc w:val="right"/>
            </w:pPr>
            <w:r>
              <w:rPr>
                <w:sz w:val="16"/>
              </w:rPr>
              <w:t>0 total; 0 since its plan</w:t>
            </w:r>
          </w:p>
        </w:tc>
        <w:tc>
          <w:tcPr>
            <w:tcW w:type="dxa" w:w="2557"/>
          </w:tcPr>
          <w:p>
            <w:pPr>
              <w:spacing w:after="0"/>
              <w:jc w:val="left"/>
            </w:pPr>
          </w:p>
        </w:tc>
      </w:tr>
      <w:tr>
        <w:trPr>
          <w:cantSplit/>
        </w:trPr>
        <w:tc>
          <w:tcPr>
            <w:tcW w:type="dxa" w:w="1483"/>
          </w:tcPr>
          <w:p>
            <w:pPr>
              <w:spacing w:after="0"/>
              <w:jc w:val="left"/>
            </w:pPr>
            <w:r>
              <w:rPr>
                <w:sz w:val="16"/>
              </w:rPr>
              <w:t>Sylvania town</w:t>
            </w:r>
          </w:p>
        </w:tc>
        <w:tc>
          <w:tcPr>
            <w:tcW w:type="dxa" w:w="1394"/>
          </w:tcPr>
          <w:p>
            <w:pPr>
              <w:spacing w:after="0"/>
              <w:jc w:val="left"/>
            </w:pPr>
            <w:r>
              <w:rPr>
                <w:sz w:val="16"/>
              </w:rPr>
              <w:t>Town</w:t>
            </w:r>
          </w:p>
        </w:tc>
        <w:tc>
          <w:tcPr>
            <w:tcW w:type="dxa" w:w="1998"/>
          </w:tcPr>
          <w:p>
            <w:pPr>
              <w:spacing w:after="0"/>
              <w:jc w:val="left"/>
            </w:pPr>
            <w:r>
              <w:rPr>
                <w:sz w:val="16"/>
              </w:rPr>
              <w:t>Expired on 2026-03-16</w:t>
            </w:r>
          </w:p>
        </w:tc>
        <w:tc>
          <w:tcPr>
            <w:tcW w:type="dxa" w:w="2089"/>
          </w:tcPr>
          <w:p>
            <w:pPr>
              <w:spacing w:after="0"/>
              <w:jc w:val="right"/>
            </w:pPr>
            <w:r>
              <w:rPr>
                <w:sz w:val="16"/>
              </w:rPr>
              <w:t>FMA RL 0, SRL 0; any 0</w:t>
            </w:r>
          </w:p>
        </w:tc>
        <w:tc>
          <w:tcPr>
            <w:tcW w:type="dxa" w:w="2161"/>
          </w:tcPr>
          <w:p>
            <w:pPr>
              <w:spacing w:after="0"/>
              <w:jc w:val="right"/>
            </w:pPr>
            <w:r>
              <w:rPr>
                <w:sz w:val="16"/>
              </w:rPr>
              <w:t>$50,176.12</w:t>
            </w:r>
          </w:p>
        </w:tc>
        <w:tc>
          <w:tcPr>
            <w:tcW w:type="dxa" w:w="2430"/>
          </w:tcPr>
          <w:p>
            <w:pPr>
              <w:spacing w:after="0"/>
              <w:jc w:val="right"/>
            </w:pPr>
            <w:r>
              <w:rPr>
                <w:sz w:val="16"/>
              </w:rPr>
              <w:t>45 total; 13 since its plan</w:t>
            </w:r>
          </w:p>
        </w:tc>
        <w:tc>
          <w:tcPr>
            <w:tcW w:type="dxa" w:w="2557"/>
          </w:tcPr>
          <w:p>
            <w:pPr>
              <w:spacing w:after="0"/>
              <w:jc w:val="left"/>
            </w:pPr>
          </w:p>
        </w:tc>
      </w:tr>
      <w:tr>
        <w:trPr>
          <w:cantSplit/>
        </w:trPr>
        <w:tc>
          <w:tcPr>
            <w:tcW w:type="dxa" w:w="1483"/>
          </w:tcPr>
          <w:p>
            <w:pPr>
              <w:spacing w:after="0"/>
              <w:jc w:val="left"/>
            </w:pPr>
            <w:r>
              <w:rPr>
                <w:sz w:val="16"/>
              </w:rPr>
              <w:t>Valley Head town</w:t>
            </w:r>
          </w:p>
        </w:tc>
        <w:tc>
          <w:tcPr>
            <w:tcW w:type="dxa" w:w="1394"/>
          </w:tcPr>
          <w:p>
            <w:pPr>
              <w:spacing w:after="0"/>
              <w:jc w:val="left"/>
            </w:pPr>
            <w:r>
              <w:rPr>
                <w:sz w:val="16"/>
              </w:rPr>
              <w:t>Town</w:t>
            </w:r>
          </w:p>
        </w:tc>
        <w:tc>
          <w:tcPr>
            <w:tcW w:type="dxa" w:w="1998"/>
          </w:tcPr>
          <w:p>
            <w:pPr>
              <w:spacing w:after="0"/>
              <w:jc w:val="left"/>
            </w:pPr>
            <w:r>
              <w:rPr>
                <w:sz w:val="16"/>
              </w:rPr>
              <w:t>Expired on 2026-03-16</w:t>
            </w:r>
          </w:p>
        </w:tc>
        <w:tc>
          <w:tcPr>
            <w:tcW w:type="dxa" w:w="2089"/>
          </w:tcPr>
          <w:p>
            <w:pPr>
              <w:spacing w:after="0"/>
              <w:jc w:val="right"/>
            </w:pPr>
            <w:r>
              <w:rPr>
                <w:sz w:val="16"/>
              </w:rPr>
              <w:t>FMA RL 0, SRL 0; any 0</w:t>
            </w:r>
          </w:p>
        </w:tc>
        <w:tc>
          <w:tcPr>
            <w:tcW w:type="dxa" w:w="2161"/>
          </w:tcPr>
          <w:p>
            <w:pPr>
              <w:spacing w:after="0"/>
              <w:jc w:val="right"/>
            </w:pPr>
            <w:r>
              <w:rPr>
                <w:sz w:val="16"/>
              </w:rPr>
              <w:t>$105,137.44</w:t>
            </w:r>
          </w:p>
        </w:tc>
        <w:tc>
          <w:tcPr>
            <w:tcW w:type="dxa" w:w="2430"/>
          </w:tcPr>
          <w:p>
            <w:pPr>
              <w:spacing w:after="0"/>
              <w:jc w:val="right"/>
            </w:pPr>
            <w:r>
              <w:rPr>
                <w:sz w:val="16"/>
              </w:rPr>
              <w:t>23 total; 3 since its plan</w:t>
            </w:r>
          </w:p>
        </w:tc>
        <w:tc>
          <w:tcPr>
            <w:tcW w:type="dxa" w:w="2557"/>
          </w:tcPr>
          <w:p>
            <w:pPr>
              <w:spacing w:after="0"/>
              <w:jc w:val="left"/>
            </w:pPr>
            <w:r>
              <w:rPr>
                <w:sz w:val="16"/>
              </w:rPr>
              <w:t>Includes $63,039.12 for declarations not counted as hazard incidents (DR-4555-AL).</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464"/>
        <w:gridCol w:w="1199"/>
        <w:gridCol w:w="1023"/>
        <w:gridCol w:w="1111"/>
        <w:gridCol w:w="1111"/>
        <w:gridCol w:w="1023"/>
        <w:gridCol w:w="1288"/>
        <w:gridCol w:w="1094"/>
        <w:gridCol w:w="1023"/>
        <w:gridCol w:w="1199"/>
        <w:gridCol w:w="1552"/>
      </w:tblGrid>
      <w:tr>
        <w:trPr>
          <w:cantSplit/>
          <w:tblHeader/>
        </w:trPr>
        <w:tc>
          <w:tcPr>
            <w:tcW w:type="dxa" w:w="1023"/>
            <w:shd w:val="clear" w:color="auto" w:fill="E8E8E8"/>
          </w:tcPr>
          <w:p>
            <w:pPr>
              <w:spacing w:after="0"/>
              <w:jc w:val="left"/>
            </w:pPr>
            <w:r>
              <w:rPr>
                <w:b/>
                <w:sz w:val="16"/>
              </w:rPr>
              <w:t>Hazard</w:t>
            </w:r>
          </w:p>
        </w:tc>
        <w:tc>
          <w:tcPr>
            <w:tcW w:type="dxa" w:w="146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2021-03-17</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Cold Wave</w:t>
            </w:r>
          </w:p>
        </w:tc>
        <w:tc>
          <w:tcPr>
            <w:tcW w:type="dxa" w:w="1464"/>
          </w:tcPr>
          <w:p>
            <w:pPr>
              <w:spacing w:after="0"/>
              <w:jc w:val="right"/>
            </w:pPr>
            <w:r>
              <w:rPr>
                <w:sz w:val="16"/>
              </w:rPr>
              <w:t>$13,854,966,509</w:t>
            </w:r>
          </w:p>
        </w:tc>
        <w:tc>
          <w:tcPr>
            <w:tcW w:type="dxa" w:w="1199"/>
          </w:tcPr>
          <w:p>
            <w:pPr>
              <w:spacing w:after="0"/>
              <w:jc w:val="right"/>
            </w:pPr>
            <w:r>
              <w:rPr>
                <w:sz w:val="16"/>
              </w:rPr>
              <w:t>$738,101,677</w:t>
            </w:r>
          </w:p>
        </w:tc>
        <w:tc>
          <w:tcPr>
            <w:tcW w:type="dxa" w:w="1023"/>
          </w:tcPr>
          <w:p>
            <w:pPr>
              <w:spacing w:after="0"/>
              <w:jc w:val="right"/>
            </w:pPr>
            <w:r>
              <w:rPr>
                <w:sz w:val="16"/>
              </w:rPr>
              <w:t>71,379</w:t>
            </w:r>
          </w:p>
        </w:tc>
        <w:tc>
          <w:tcPr>
            <w:tcW w:type="dxa" w:w="1111"/>
          </w:tcPr>
          <w:p>
            <w:pPr>
              <w:spacing w:after="0"/>
              <w:jc w:val="right"/>
            </w:pPr>
            <w:r>
              <w:rPr>
                <w:sz w:val="16"/>
              </w:rPr>
              <w:t>$14,300</w:t>
            </w:r>
          </w:p>
        </w:tc>
        <w:tc>
          <w:tcPr>
            <w:tcW w:type="dxa" w:w="1111"/>
          </w:tcPr>
          <w:p>
            <w:pPr>
              <w:spacing w:after="0"/>
              <w:jc w:val="right"/>
            </w:pPr>
            <w:r>
              <w:rPr>
                <w:sz w:val="16"/>
              </w:rPr>
              <w:t>$846,588</w:t>
            </w:r>
          </w:p>
        </w:tc>
        <w:tc>
          <w:tcPr>
            <w:tcW w:type="dxa" w:w="1023"/>
          </w:tcPr>
          <w:p>
            <w:pPr>
              <w:spacing w:after="0"/>
              <w:jc w:val="right"/>
            </w:pPr>
            <w:r>
              <w:rPr>
                <w:sz w:val="16"/>
              </w:rPr>
              <w:t>$3,476,779</w:t>
            </w:r>
          </w:p>
        </w:tc>
        <w:tc>
          <w:tcPr>
            <w:tcW w:type="dxa" w:w="1288"/>
          </w:tcPr>
          <w:p>
            <w:pPr>
              <w:spacing w:after="0"/>
              <w:jc w:val="right"/>
            </w:pPr>
            <w:r>
              <w:rPr>
                <w:sz w:val="16"/>
              </w:rPr>
              <w:t>0.000103%</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464"/>
          </w:tcPr>
          <w:p>
            <w:pPr>
              <w:spacing w:after="0"/>
              <w:jc w:val="right"/>
            </w:pPr>
            <w:r>
              <w:rPr>
                <w:sz w:val="16"/>
              </w:rPr>
              <w:t>n/a</w:t>
            </w:r>
          </w:p>
        </w:tc>
        <w:tc>
          <w:tcPr>
            <w:tcW w:type="dxa" w:w="1199"/>
          </w:tcPr>
          <w:p>
            <w:pPr>
              <w:spacing w:after="0"/>
              <w:jc w:val="right"/>
            </w:pPr>
            <w:r>
              <w:rPr>
                <w:sz w:val="16"/>
              </w:rPr>
              <w:t>$29,367,697</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$1,014,133</w:t>
            </w:r>
          </w:p>
        </w:tc>
        <w:tc>
          <w:tcPr>
            <w:tcW w:type="dxa" w:w="1023"/>
          </w:tcPr>
          <w:p>
            <w:pPr>
              <w:spacing w:after="0"/>
              <w:jc w:val="right"/>
            </w:pPr>
            <w:r>
              <w:rPr>
                <w:sz w:val="16"/>
              </w:rPr>
              <w:t>n/a</w:t>
            </w:r>
          </w:p>
        </w:tc>
        <w:tc>
          <w:tcPr>
            <w:tcW w:type="dxa" w:w="1288"/>
          </w:tcPr>
          <w:p>
            <w:pPr>
              <w:spacing w:after="0"/>
              <w:jc w:val="right"/>
            </w:pPr>
            <w:r>
              <w:rPr>
                <w:sz w:val="16"/>
              </w:rPr>
              <w:t>3.45% (agriculture)</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464"/>
          </w:tcPr>
          <w:p>
            <w:pPr>
              <w:spacing w:after="0"/>
              <w:jc w:val="right"/>
            </w:pPr>
            <w:r>
              <w:rPr>
                <w:sz w:val="16"/>
              </w:rPr>
              <w:t>$25,242,234,910</w:t>
            </w:r>
          </w:p>
        </w:tc>
        <w:tc>
          <w:tcPr>
            <w:tcW w:type="dxa" w:w="1199"/>
          </w:tcPr>
          <w:p>
            <w:pPr>
              <w:spacing w:after="0"/>
              <w:jc w:val="right"/>
            </w:pPr>
            <w:r>
              <w:rPr>
                <w:sz w:val="16"/>
              </w:rPr>
              <w:t>n/a</w:t>
            </w:r>
          </w:p>
        </w:tc>
        <w:tc>
          <w:tcPr>
            <w:tcW w:type="dxa" w:w="1023"/>
          </w:tcPr>
          <w:p>
            <w:pPr>
              <w:spacing w:after="0"/>
              <w:jc w:val="right"/>
            </w:pPr>
            <w:r>
              <w:rPr>
                <w:sz w:val="16"/>
              </w:rPr>
              <w:t>71,608</w:t>
            </w:r>
          </w:p>
        </w:tc>
        <w:tc>
          <w:tcPr>
            <w:tcW w:type="dxa" w:w="1111"/>
          </w:tcPr>
          <w:p>
            <w:pPr>
              <w:spacing w:after="0"/>
              <w:jc w:val="right"/>
            </w:pPr>
            <w:r>
              <w:rPr>
                <w:sz w:val="16"/>
              </w:rPr>
              <w:t>$1,636,765</w:t>
            </w:r>
          </w:p>
        </w:tc>
        <w:tc>
          <w:tcPr>
            <w:tcW w:type="dxa" w:w="1111"/>
          </w:tcPr>
          <w:p>
            <w:pPr>
              <w:spacing w:after="0"/>
              <w:jc w:val="right"/>
            </w:pPr>
            <w:r>
              <w:rPr>
                <w:sz w:val="16"/>
              </w:rPr>
              <w:t>n/a</w:t>
            </w:r>
          </w:p>
        </w:tc>
        <w:tc>
          <w:tcPr>
            <w:tcW w:type="dxa" w:w="1023"/>
          </w:tcPr>
          <w:p>
            <w:pPr>
              <w:spacing w:after="0"/>
              <w:jc w:val="right"/>
            </w:pPr>
            <w:r>
              <w:rPr>
                <w:sz w:val="16"/>
              </w:rPr>
              <w:t>$552,348</w:t>
            </w:r>
          </w:p>
        </w:tc>
        <w:tc>
          <w:tcPr>
            <w:tcW w:type="dxa" w:w="1288"/>
          </w:tcPr>
          <w:p>
            <w:pPr>
              <w:spacing w:after="0"/>
              <w:jc w:val="right"/>
            </w:pPr>
            <w:r>
              <w:rPr>
                <w:sz w:val="16"/>
              </w:rPr>
              <w:t>0.00648%</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464"/>
          </w:tcPr>
          <w:p>
            <w:pPr>
              <w:spacing w:after="0"/>
              <w:jc w:val="right"/>
            </w:pPr>
            <w:r>
              <w:rPr>
                <w:sz w:val="16"/>
              </w:rPr>
              <w:t>$13,854,966,509</w:t>
            </w:r>
          </w:p>
        </w:tc>
        <w:tc>
          <w:tcPr>
            <w:tcW w:type="dxa" w:w="1199"/>
          </w:tcPr>
          <w:p>
            <w:pPr>
              <w:spacing w:after="0"/>
              <w:jc w:val="right"/>
            </w:pPr>
            <w:r>
              <w:rPr>
                <w:sz w:val="16"/>
              </w:rPr>
              <w:t>$738,101,677</w:t>
            </w:r>
          </w:p>
        </w:tc>
        <w:tc>
          <w:tcPr>
            <w:tcW w:type="dxa" w:w="1023"/>
          </w:tcPr>
          <w:p>
            <w:pPr>
              <w:spacing w:after="0"/>
              <w:jc w:val="right"/>
            </w:pPr>
            <w:r>
              <w:rPr>
                <w:sz w:val="16"/>
              </w:rPr>
              <w:t>71,379</w:t>
            </w:r>
          </w:p>
        </w:tc>
        <w:tc>
          <w:tcPr>
            <w:tcW w:type="dxa" w:w="1111"/>
          </w:tcPr>
          <w:p>
            <w:pPr>
              <w:spacing w:after="0"/>
              <w:jc w:val="right"/>
            </w:pPr>
            <w:r>
              <w:rPr>
                <w:sz w:val="16"/>
              </w:rPr>
              <w:t>$198,688</w:t>
            </w:r>
          </w:p>
        </w:tc>
        <w:tc>
          <w:tcPr>
            <w:tcW w:type="dxa" w:w="1111"/>
          </w:tcPr>
          <w:p>
            <w:pPr>
              <w:spacing w:after="0"/>
              <w:jc w:val="right"/>
            </w:pPr>
            <w:r>
              <w:rPr>
                <w:sz w:val="16"/>
              </w:rPr>
              <w:t>$23,427</w:t>
            </w:r>
          </w:p>
        </w:tc>
        <w:tc>
          <w:tcPr>
            <w:tcW w:type="dxa" w:w="1023"/>
          </w:tcPr>
          <w:p>
            <w:pPr>
              <w:spacing w:after="0"/>
              <w:jc w:val="right"/>
            </w:pPr>
            <w:r>
              <w:rPr>
                <w:sz w:val="16"/>
              </w:rPr>
              <w:t>$16,414</w:t>
            </w:r>
          </w:p>
        </w:tc>
        <w:tc>
          <w:tcPr>
            <w:tcW w:type="dxa" w:w="1288"/>
          </w:tcPr>
          <w:p>
            <w:pPr>
              <w:spacing w:after="0"/>
              <w:jc w:val="right"/>
            </w:pPr>
            <w:r>
              <w:rPr>
                <w:sz w:val="16"/>
              </w:rPr>
              <w:t>0.00143%</w:t>
            </w:r>
          </w:p>
        </w:tc>
        <w:tc>
          <w:tcPr>
            <w:tcW w:type="dxa" w:w="1094"/>
          </w:tcPr>
          <w:p>
            <w:pPr>
              <w:spacing w:after="0"/>
              <w:jc w:val="right"/>
            </w:pPr>
            <w:r>
              <w:rPr>
                <w:sz w:val="16"/>
              </w:rPr>
              <w:t>$0</w:t>
            </w: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464"/>
          </w:tcPr>
          <w:p>
            <w:pPr>
              <w:spacing w:after="0"/>
              <w:jc w:val="right"/>
            </w:pPr>
            <w:r>
              <w:rPr>
                <w:sz w:val="16"/>
              </w:rPr>
              <w:t>$13,854,966,509</w:t>
            </w:r>
          </w:p>
        </w:tc>
        <w:tc>
          <w:tcPr>
            <w:tcW w:type="dxa" w:w="1199"/>
          </w:tcPr>
          <w:p>
            <w:pPr>
              <w:spacing w:after="0"/>
              <w:jc w:val="right"/>
            </w:pPr>
            <w:r>
              <w:rPr>
                <w:sz w:val="16"/>
              </w:rPr>
              <w:t>$738,101,677</w:t>
            </w:r>
          </w:p>
        </w:tc>
        <w:tc>
          <w:tcPr>
            <w:tcW w:type="dxa" w:w="1023"/>
          </w:tcPr>
          <w:p>
            <w:pPr>
              <w:spacing w:after="0"/>
              <w:jc w:val="right"/>
            </w:pPr>
            <w:r>
              <w:rPr>
                <w:sz w:val="16"/>
              </w:rPr>
              <w:t>71,379</w:t>
            </w:r>
          </w:p>
        </w:tc>
        <w:tc>
          <w:tcPr>
            <w:tcW w:type="dxa" w:w="1111"/>
          </w:tcPr>
          <w:p>
            <w:pPr>
              <w:spacing w:after="0"/>
              <w:jc w:val="right"/>
            </w:pPr>
            <w:r>
              <w:rPr>
                <w:sz w:val="16"/>
              </w:rPr>
              <w:t>$42</w:t>
            </w:r>
          </w:p>
        </w:tc>
        <w:tc>
          <w:tcPr>
            <w:tcW w:type="dxa" w:w="1111"/>
          </w:tcPr>
          <w:p>
            <w:pPr>
              <w:spacing w:after="0"/>
              <w:jc w:val="right"/>
            </w:pPr>
            <w:r>
              <w:rPr>
                <w:sz w:val="16"/>
              </w:rPr>
              <w:t>$11,685</w:t>
            </w:r>
          </w:p>
        </w:tc>
        <w:tc>
          <w:tcPr>
            <w:tcW w:type="dxa" w:w="1023"/>
          </w:tcPr>
          <w:p>
            <w:pPr>
              <w:spacing w:after="0"/>
              <w:jc w:val="right"/>
            </w:pPr>
            <w:r>
              <w:rPr>
                <w:sz w:val="16"/>
              </w:rPr>
              <w:t>$504,684</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464"/>
          </w:tcPr>
          <w:p>
            <w:pPr>
              <w:spacing w:after="0"/>
              <w:jc w:val="right"/>
            </w:pPr>
            <w:r>
              <w:rPr>
                <w:sz w:val="16"/>
              </w:rPr>
              <w:t>$13,854,966,509</w:t>
            </w:r>
          </w:p>
        </w:tc>
        <w:tc>
          <w:tcPr>
            <w:tcW w:type="dxa" w:w="1199"/>
          </w:tcPr>
          <w:p>
            <w:pPr>
              <w:spacing w:after="0"/>
              <w:jc w:val="right"/>
            </w:pPr>
            <w:r>
              <w:rPr>
                <w:sz w:val="16"/>
              </w:rPr>
              <w:t>$737,022,498</w:t>
            </w:r>
          </w:p>
        </w:tc>
        <w:tc>
          <w:tcPr>
            <w:tcW w:type="dxa" w:w="1023"/>
          </w:tcPr>
          <w:p>
            <w:pPr>
              <w:spacing w:after="0"/>
              <w:jc w:val="right"/>
            </w:pPr>
            <w:r>
              <w:rPr>
                <w:sz w:val="16"/>
              </w:rPr>
              <w:t>71,379</w:t>
            </w:r>
          </w:p>
        </w:tc>
        <w:tc>
          <w:tcPr>
            <w:tcW w:type="dxa" w:w="1111"/>
          </w:tcPr>
          <w:p>
            <w:pPr>
              <w:spacing w:after="0"/>
              <w:jc w:val="right"/>
            </w:pPr>
            <w:r>
              <w:rPr>
                <w:sz w:val="16"/>
              </w:rPr>
              <w:t>$142,431</w:t>
            </w:r>
          </w:p>
        </w:tc>
        <w:tc>
          <w:tcPr>
            <w:tcW w:type="dxa" w:w="1111"/>
          </w:tcPr>
          <w:p>
            <w:pPr>
              <w:spacing w:after="0"/>
              <w:jc w:val="right"/>
            </w:pPr>
            <w:r>
              <w:rPr>
                <w:sz w:val="16"/>
              </w:rPr>
              <w:t>$270,434</w:t>
            </w:r>
          </w:p>
        </w:tc>
        <w:tc>
          <w:tcPr>
            <w:tcW w:type="dxa" w:w="1023"/>
          </w:tcPr>
          <w:p>
            <w:pPr>
              <w:spacing w:after="0"/>
              <w:jc w:val="right"/>
            </w:pPr>
            <w:r>
              <w:rPr>
                <w:sz w:val="16"/>
              </w:rPr>
              <w:t>$7,049</w:t>
            </w:r>
          </w:p>
        </w:tc>
        <w:tc>
          <w:tcPr>
            <w:tcW w:type="dxa" w:w="1288"/>
          </w:tcPr>
          <w:p>
            <w:pPr>
              <w:spacing w:after="0"/>
              <w:jc w:val="right"/>
            </w:pPr>
            <w:r>
              <w:rPr>
                <w:sz w:val="16"/>
              </w:rPr>
              <w:t>0.00103%</w:t>
            </w:r>
          </w:p>
        </w:tc>
        <w:tc>
          <w:tcPr>
            <w:tcW w:type="dxa" w:w="1094"/>
          </w:tcPr>
          <w:p>
            <w:pPr>
              <w:spacing w:after="0"/>
              <w:jc w:val="right"/>
            </w:pPr>
          </w:p>
        </w:tc>
        <w:tc>
          <w:tcPr>
            <w:tcW w:type="dxa" w:w="1023"/>
          </w:tcPr>
          <w:p>
            <w:pPr>
              <w:spacing w:after="0"/>
              <w:jc w:val="right"/>
            </w:pPr>
          </w:p>
        </w:tc>
        <w:tc>
          <w:tcPr>
            <w:tcW w:type="dxa" w:w="1199"/>
          </w:tcPr>
          <w:p>
            <w:pPr>
              <w:spacing w:after="0"/>
              <w:jc w:val="right"/>
            </w:pPr>
            <w:r>
              <w:rPr>
                <w:sz w:val="16"/>
              </w:rPr>
              <w:t>no Public Assistance recorded (1 declaration)</w:t>
            </w:r>
          </w:p>
        </w:tc>
        <w:tc>
          <w:tcPr>
            <w:tcW w:type="dxa" w:w="1552"/>
          </w:tcPr>
          <w:p>
            <w:pPr>
              <w:spacing w:after="0"/>
              <w:jc w:val="left"/>
            </w:pPr>
          </w:p>
        </w:tc>
      </w:tr>
      <w:tr>
        <w:trPr>
          <w:cantSplit/>
        </w:trPr>
        <w:tc>
          <w:tcPr>
            <w:tcW w:type="dxa" w:w="1023"/>
          </w:tcPr>
          <w:p>
            <w:pPr>
              <w:spacing w:after="0"/>
              <w:jc w:val="left"/>
            </w:pPr>
            <w:r>
              <w:rPr>
                <w:sz w:val="16"/>
              </w:rPr>
              <w:t>Ice Storm</w:t>
            </w:r>
          </w:p>
        </w:tc>
        <w:tc>
          <w:tcPr>
            <w:tcW w:type="dxa" w:w="1464"/>
          </w:tcPr>
          <w:p>
            <w:pPr>
              <w:spacing w:after="0"/>
              <w:jc w:val="right"/>
            </w:pPr>
            <w:r>
              <w:rPr>
                <w:sz w:val="16"/>
              </w:rPr>
              <w:t>$13,854,966,509</w:t>
            </w:r>
          </w:p>
        </w:tc>
        <w:tc>
          <w:tcPr>
            <w:tcW w:type="dxa" w:w="1199"/>
          </w:tcPr>
          <w:p>
            <w:pPr>
              <w:spacing w:after="0"/>
              <w:jc w:val="right"/>
            </w:pPr>
            <w:r>
              <w:rPr>
                <w:sz w:val="16"/>
              </w:rPr>
              <w:t>n/a</w:t>
            </w:r>
          </w:p>
        </w:tc>
        <w:tc>
          <w:tcPr>
            <w:tcW w:type="dxa" w:w="1023"/>
          </w:tcPr>
          <w:p>
            <w:pPr>
              <w:spacing w:after="0"/>
              <w:jc w:val="right"/>
            </w:pPr>
            <w:r>
              <w:rPr>
                <w:sz w:val="16"/>
              </w:rPr>
              <w:t>71,379</w:t>
            </w:r>
          </w:p>
        </w:tc>
        <w:tc>
          <w:tcPr>
            <w:tcW w:type="dxa" w:w="1111"/>
          </w:tcPr>
          <w:p>
            <w:pPr>
              <w:spacing w:after="0"/>
              <w:jc w:val="right"/>
            </w:pPr>
            <w:r>
              <w:rPr>
                <w:sz w:val="16"/>
              </w:rPr>
              <w:t>$107,939</w:t>
            </w:r>
          </w:p>
        </w:tc>
        <w:tc>
          <w:tcPr>
            <w:tcW w:type="dxa" w:w="1111"/>
          </w:tcPr>
          <w:p>
            <w:pPr>
              <w:spacing w:after="0"/>
              <w:jc w:val="right"/>
            </w:pPr>
            <w:r>
              <w:rPr>
                <w:sz w:val="16"/>
              </w:rPr>
              <w:t>n/a</w:t>
            </w:r>
          </w:p>
        </w:tc>
        <w:tc>
          <w:tcPr>
            <w:tcW w:type="dxa" w:w="1023"/>
          </w:tcPr>
          <w:p>
            <w:pPr>
              <w:spacing w:after="0"/>
              <w:jc w:val="right"/>
            </w:pPr>
            <w:r>
              <w:rPr>
                <w:sz w:val="16"/>
              </w:rPr>
              <w:t>$17,229</w:t>
            </w:r>
          </w:p>
        </w:tc>
        <w:tc>
          <w:tcPr>
            <w:tcW w:type="dxa" w:w="1288"/>
          </w:tcPr>
          <w:p>
            <w:pPr>
              <w:spacing w:after="0"/>
              <w:jc w:val="right"/>
            </w:pPr>
            <w:r>
              <w:rPr>
                <w:sz w:val="16"/>
              </w:rPr>
              <w:t>0.000779%</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464"/>
          </w:tcPr>
          <w:p>
            <w:pPr>
              <w:spacing w:after="0"/>
              <w:jc w:val="right"/>
            </w:pPr>
            <w:r>
              <w:rPr>
                <w:sz w:val="16"/>
              </w:rPr>
              <w:t>$13,848,874,571</w:t>
            </w:r>
          </w:p>
        </w:tc>
        <w:tc>
          <w:tcPr>
            <w:tcW w:type="dxa" w:w="1199"/>
          </w:tcPr>
          <w:p>
            <w:pPr>
              <w:spacing w:after="0"/>
              <w:jc w:val="right"/>
            </w:pPr>
            <w:r>
              <w:rPr>
                <w:sz w:val="16"/>
              </w:rPr>
              <w:t>$25,194,712</w:t>
            </w:r>
          </w:p>
        </w:tc>
        <w:tc>
          <w:tcPr>
            <w:tcW w:type="dxa" w:w="1023"/>
          </w:tcPr>
          <w:p>
            <w:pPr>
              <w:spacing w:after="0"/>
              <w:jc w:val="right"/>
            </w:pPr>
            <w:r>
              <w:rPr>
                <w:sz w:val="16"/>
              </w:rPr>
              <w:t>1,368</w:t>
            </w:r>
          </w:p>
        </w:tc>
        <w:tc>
          <w:tcPr>
            <w:tcW w:type="dxa" w:w="1111"/>
          </w:tcPr>
          <w:p>
            <w:pPr>
              <w:spacing w:after="0"/>
              <w:jc w:val="right"/>
            </w:pPr>
            <w:r>
              <w:rPr>
                <w:sz w:val="16"/>
              </w:rPr>
              <w:t>$14,247,951</w:t>
            </w:r>
          </w:p>
        </w:tc>
        <w:tc>
          <w:tcPr>
            <w:tcW w:type="dxa" w:w="1111"/>
          </w:tcPr>
          <w:p>
            <w:pPr>
              <w:spacing w:after="0"/>
              <w:jc w:val="right"/>
            </w:pPr>
            <w:r>
              <w:rPr>
                <w:sz w:val="16"/>
              </w:rPr>
              <w:t>$30,574</w:t>
            </w:r>
          </w:p>
        </w:tc>
        <w:tc>
          <w:tcPr>
            <w:tcW w:type="dxa" w:w="1023"/>
          </w:tcPr>
          <w:p>
            <w:pPr>
              <w:spacing w:after="0"/>
              <w:jc w:val="right"/>
            </w:pPr>
            <w:r>
              <w:rPr>
                <w:sz w:val="16"/>
              </w:rPr>
              <w:t>$1,457,918</w:t>
            </w:r>
          </w:p>
        </w:tc>
        <w:tc>
          <w:tcPr>
            <w:tcW w:type="dxa" w:w="1288"/>
          </w:tcPr>
          <w:p>
            <w:pPr>
              <w:spacing w:after="0"/>
              <w:jc w:val="right"/>
            </w:pPr>
            <w:r>
              <w:rPr>
                <w:sz w:val="16"/>
              </w:rPr>
              <w:t>n/a (see note)</w:t>
            </w:r>
          </w:p>
        </w:tc>
        <w:tc>
          <w:tcPr>
            <w:tcW w:type="dxa" w:w="1094"/>
          </w:tcPr>
          <w:p>
            <w:pPr>
              <w:spacing w:after="0"/>
              <w:jc w:val="right"/>
            </w:pPr>
            <w:r>
              <w:rPr>
                <w:sz w:val="16"/>
              </w:rPr>
              <w:t>$0</w:t>
            </w:r>
          </w:p>
        </w:tc>
        <w:tc>
          <w:tcPr>
            <w:tcW w:type="dxa" w:w="1023"/>
          </w:tcPr>
          <w:p>
            <w:pPr>
              <w:spacing w:after="0"/>
              <w:jc w:val="right"/>
            </w:pPr>
          </w:p>
        </w:tc>
        <w:tc>
          <w:tcPr>
            <w:tcW w:type="dxa" w:w="1199"/>
          </w:tcPr>
          <w:p>
            <w:pPr>
              <w:spacing w:after="0"/>
              <w:jc w:val="right"/>
            </w:pP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4"/>
          </w:tcPr>
          <w:p>
            <w:pPr>
              <w:spacing w:after="0"/>
              <w:jc w:val="right"/>
            </w:pPr>
            <w:r>
              <w:rPr>
                <w:sz w:val="16"/>
              </w:rPr>
              <w:t>$321,332,169</w:t>
            </w:r>
          </w:p>
        </w:tc>
        <w:tc>
          <w:tcPr>
            <w:tcW w:type="dxa" w:w="1199"/>
          </w:tcPr>
          <w:p>
            <w:pPr>
              <w:spacing w:after="0"/>
              <w:jc w:val="right"/>
            </w:pPr>
            <w:r>
              <w:rPr>
                <w:sz w:val="16"/>
              </w:rPr>
              <w:t>n/a</w:t>
            </w:r>
          </w:p>
        </w:tc>
        <w:tc>
          <w:tcPr>
            <w:tcW w:type="dxa" w:w="1023"/>
          </w:tcPr>
          <w:p>
            <w:pPr>
              <w:spacing w:after="0"/>
              <w:jc w:val="right"/>
            </w:pPr>
            <w:r>
              <w:rPr>
                <w:sz w:val="16"/>
              </w:rPr>
              <w:t>1,924</w:t>
            </w:r>
          </w:p>
        </w:tc>
        <w:tc>
          <w:tcPr>
            <w:tcW w:type="dxa" w:w="1111"/>
          </w:tcPr>
          <w:p>
            <w:pPr>
              <w:spacing w:after="0"/>
              <w:jc w:val="right"/>
            </w:pPr>
            <w:r>
              <w:rPr>
                <w:sz w:val="16"/>
              </w:rPr>
              <w:t>$23,891</w:t>
            </w:r>
          </w:p>
        </w:tc>
        <w:tc>
          <w:tcPr>
            <w:tcW w:type="dxa" w:w="1111"/>
          </w:tcPr>
          <w:p>
            <w:pPr>
              <w:spacing w:after="0"/>
              <w:jc w:val="right"/>
            </w:pPr>
            <w:r>
              <w:rPr>
                <w:sz w:val="16"/>
              </w:rPr>
              <w:t>n/a</w:t>
            </w:r>
          </w:p>
        </w:tc>
        <w:tc>
          <w:tcPr>
            <w:tcW w:type="dxa" w:w="1023"/>
          </w:tcPr>
          <w:p>
            <w:pPr>
              <w:spacing w:after="0"/>
              <w:jc w:val="right"/>
            </w:pPr>
            <w:r>
              <w:rPr>
                <w:sz w:val="16"/>
              </w:rPr>
              <w:t>$4,756</w:t>
            </w:r>
          </w:p>
        </w:tc>
        <w:tc>
          <w:tcPr>
            <w:tcW w:type="dxa" w:w="1288"/>
          </w:tcPr>
          <w:p>
            <w:pPr>
              <w:spacing w:after="0"/>
              <w:jc w:val="right"/>
            </w:pPr>
            <w:r>
              <w:rPr>
                <w:sz w:val="16"/>
              </w:rPr>
              <w:t>0.00744%</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464"/>
          </w:tcPr>
          <w:p>
            <w:pPr>
              <w:spacing w:after="0"/>
              <w:jc w:val="right"/>
            </w:pPr>
            <w:r>
              <w:rPr>
                <w:sz w:val="16"/>
              </w:rPr>
              <w:t>$13,854,966,509</w:t>
            </w:r>
          </w:p>
        </w:tc>
        <w:tc>
          <w:tcPr>
            <w:tcW w:type="dxa" w:w="1199"/>
          </w:tcPr>
          <w:p>
            <w:pPr>
              <w:spacing w:after="0"/>
              <w:jc w:val="right"/>
            </w:pPr>
            <w:r>
              <w:rPr>
                <w:sz w:val="16"/>
              </w:rPr>
              <w:t>n/a</w:t>
            </w:r>
          </w:p>
        </w:tc>
        <w:tc>
          <w:tcPr>
            <w:tcW w:type="dxa" w:w="1023"/>
          </w:tcPr>
          <w:p>
            <w:pPr>
              <w:spacing w:after="0"/>
              <w:jc w:val="right"/>
            </w:pPr>
            <w:r>
              <w:rPr>
                <w:sz w:val="16"/>
              </w:rPr>
              <w:t>71,379</w:t>
            </w:r>
          </w:p>
        </w:tc>
        <w:tc>
          <w:tcPr>
            <w:tcW w:type="dxa" w:w="1111"/>
          </w:tcPr>
          <w:p>
            <w:pPr>
              <w:spacing w:after="0"/>
              <w:jc w:val="right"/>
            </w:pPr>
            <w:r>
              <w:rPr>
                <w:sz w:val="16"/>
              </w:rPr>
              <w:t>$29,008</w:t>
            </w:r>
          </w:p>
        </w:tc>
        <w:tc>
          <w:tcPr>
            <w:tcW w:type="dxa" w:w="1111"/>
          </w:tcPr>
          <w:p>
            <w:pPr>
              <w:spacing w:after="0"/>
              <w:jc w:val="right"/>
            </w:pPr>
            <w:r>
              <w:rPr>
                <w:sz w:val="16"/>
              </w:rPr>
              <w:t>n/a</w:t>
            </w:r>
          </w:p>
        </w:tc>
        <w:tc>
          <w:tcPr>
            <w:tcW w:type="dxa" w:w="1023"/>
          </w:tcPr>
          <w:p>
            <w:pPr>
              <w:spacing w:after="0"/>
              <w:jc w:val="right"/>
            </w:pPr>
            <w:r>
              <w:rPr>
                <w:sz w:val="16"/>
              </w:rPr>
              <w:t>$378,943</w:t>
            </w:r>
          </w:p>
        </w:tc>
        <w:tc>
          <w:tcPr>
            <w:tcW w:type="dxa" w:w="1288"/>
          </w:tcPr>
          <w:p>
            <w:pPr>
              <w:spacing w:after="0"/>
              <w:jc w:val="right"/>
            </w:pPr>
            <w:r>
              <w:rPr>
                <w:sz w:val="16"/>
              </w:rPr>
              <w:t>0.000209%</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464"/>
          </w:tcPr>
          <w:p>
            <w:pPr>
              <w:spacing w:after="0"/>
              <w:jc w:val="right"/>
            </w:pPr>
            <w:r>
              <w:rPr>
                <w:sz w:val="16"/>
              </w:rPr>
              <w:t>$13,854,966,509</w:t>
            </w:r>
          </w:p>
        </w:tc>
        <w:tc>
          <w:tcPr>
            <w:tcW w:type="dxa" w:w="1199"/>
          </w:tcPr>
          <w:p>
            <w:pPr>
              <w:spacing w:after="0"/>
              <w:jc w:val="right"/>
            </w:pPr>
            <w:r>
              <w:rPr>
                <w:sz w:val="16"/>
              </w:rPr>
              <w:t>$738,101,677</w:t>
            </w:r>
          </w:p>
        </w:tc>
        <w:tc>
          <w:tcPr>
            <w:tcW w:type="dxa" w:w="1023"/>
          </w:tcPr>
          <w:p>
            <w:pPr>
              <w:spacing w:after="0"/>
              <w:jc w:val="right"/>
            </w:pPr>
            <w:r>
              <w:rPr>
                <w:sz w:val="16"/>
              </w:rPr>
              <w:t>71,379</w:t>
            </w:r>
          </w:p>
        </w:tc>
        <w:tc>
          <w:tcPr>
            <w:tcW w:type="dxa" w:w="1111"/>
          </w:tcPr>
          <w:p>
            <w:pPr>
              <w:spacing w:after="0"/>
              <w:jc w:val="right"/>
            </w:pPr>
            <w:r>
              <w:rPr>
                <w:sz w:val="16"/>
              </w:rPr>
              <w:t>$358,017</w:t>
            </w:r>
          </w:p>
        </w:tc>
        <w:tc>
          <w:tcPr>
            <w:tcW w:type="dxa" w:w="1111"/>
          </w:tcPr>
          <w:p>
            <w:pPr>
              <w:spacing w:after="0"/>
              <w:jc w:val="right"/>
            </w:pPr>
            <w:r>
              <w:rPr>
                <w:sz w:val="16"/>
              </w:rPr>
              <w:t>$41,271</w:t>
            </w:r>
          </w:p>
        </w:tc>
        <w:tc>
          <w:tcPr>
            <w:tcW w:type="dxa" w:w="1023"/>
          </w:tcPr>
          <w:p>
            <w:pPr>
              <w:spacing w:after="0"/>
              <w:jc w:val="right"/>
            </w:pPr>
            <w:r>
              <w:rPr>
                <w:sz w:val="16"/>
              </w:rPr>
              <w:t>$1,160,963</w:t>
            </w:r>
          </w:p>
        </w:tc>
        <w:tc>
          <w:tcPr>
            <w:tcW w:type="dxa" w:w="1288"/>
          </w:tcPr>
          <w:p>
            <w:pPr>
              <w:spacing w:after="0"/>
              <w:jc w:val="right"/>
            </w:pPr>
            <w:r>
              <w:rPr>
                <w:sz w:val="16"/>
              </w:rPr>
              <w:t>0.00258%</w:t>
            </w:r>
          </w:p>
        </w:tc>
        <w:tc>
          <w:tcPr>
            <w:tcW w:type="dxa" w:w="1094"/>
          </w:tcPr>
          <w:p>
            <w:pPr>
              <w:spacing w:after="0"/>
              <w:jc w:val="right"/>
            </w:pPr>
            <w:r>
              <w:rPr>
                <w:sz w:val="16"/>
              </w:rPr>
              <w:t>$370,200</w:t>
            </w:r>
          </w:p>
        </w:tc>
        <w:tc>
          <w:tcPr>
            <w:tcW w:type="dxa" w:w="1023"/>
          </w:tcPr>
          <w:p>
            <w:pPr>
              <w:spacing w:after="0"/>
              <w:jc w:val="right"/>
            </w:pPr>
            <w:r>
              <w:rPr>
                <w:sz w:val="16"/>
              </w:rPr>
              <w:t>$20,000</w:t>
            </w:r>
          </w:p>
        </w:tc>
        <w:tc>
          <w:tcPr>
            <w:tcW w:type="dxa" w:w="1199"/>
          </w:tcPr>
          <w:p>
            <w:pPr>
              <w:spacing w:after="0"/>
              <w:jc w:val="right"/>
            </w:pPr>
          </w:p>
        </w:tc>
        <w:tc>
          <w:tcPr>
            <w:tcW w:type="dxa" w:w="1552"/>
          </w:tcPr>
          <w:p>
            <w:pPr>
              <w:spacing w:after="0"/>
              <w:jc w:val="left"/>
            </w:pPr>
            <w:r>
              <w:rPr>
                <w:sz w:val="16"/>
              </w:rPr>
              <w:t>Storm Events damage since the plan includes 2 zone-level Strong Wind records ($20,000): a NOAA non-thunderstorm wind type, outside NRI's Strong Wind definition.</w:t>
            </w:r>
          </w:p>
        </w:tc>
      </w:tr>
      <w:tr>
        <w:trPr>
          <w:cantSplit/>
        </w:trPr>
        <w:tc>
          <w:tcPr>
            <w:tcW w:type="dxa" w:w="1023"/>
          </w:tcPr>
          <w:p>
            <w:pPr>
              <w:spacing w:after="0"/>
              <w:jc w:val="left"/>
            </w:pPr>
            <w:r>
              <w:rPr>
                <w:sz w:val="16"/>
              </w:rPr>
              <w:t>Tornado</w:t>
            </w:r>
          </w:p>
        </w:tc>
        <w:tc>
          <w:tcPr>
            <w:tcW w:type="dxa" w:w="1464"/>
          </w:tcPr>
          <w:p>
            <w:pPr>
              <w:spacing w:after="0"/>
              <w:jc w:val="right"/>
            </w:pPr>
            <w:r>
              <w:rPr>
                <w:sz w:val="16"/>
              </w:rPr>
              <w:t>$13,854,966,509</w:t>
            </w:r>
          </w:p>
        </w:tc>
        <w:tc>
          <w:tcPr>
            <w:tcW w:type="dxa" w:w="1199"/>
          </w:tcPr>
          <w:p>
            <w:pPr>
              <w:spacing w:after="0"/>
              <w:jc w:val="right"/>
            </w:pPr>
            <w:r>
              <w:rPr>
                <w:sz w:val="16"/>
              </w:rPr>
              <w:t>$738,101,677</w:t>
            </w:r>
          </w:p>
        </w:tc>
        <w:tc>
          <w:tcPr>
            <w:tcW w:type="dxa" w:w="1023"/>
          </w:tcPr>
          <w:p>
            <w:pPr>
              <w:spacing w:after="0"/>
              <w:jc w:val="right"/>
            </w:pPr>
            <w:r>
              <w:rPr>
                <w:sz w:val="16"/>
              </w:rPr>
              <w:t>71,379</w:t>
            </w:r>
          </w:p>
        </w:tc>
        <w:tc>
          <w:tcPr>
            <w:tcW w:type="dxa" w:w="1111"/>
          </w:tcPr>
          <w:p>
            <w:pPr>
              <w:spacing w:after="0"/>
              <w:jc w:val="right"/>
            </w:pPr>
            <w:r>
              <w:rPr>
                <w:sz w:val="16"/>
              </w:rPr>
              <w:t>$949,856</w:t>
            </w:r>
          </w:p>
        </w:tc>
        <w:tc>
          <w:tcPr>
            <w:tcW w:type="dxa" w:w="1111"/>
          </w:tcPr>
          <w:p>
            <w:pPr>
              <w:spacing w:after="0"/>
              <w:jc w:val="right"/>
            </w:pPr>
            <w:r>
              <w:rPr>
                <w:sz w:val="16"/>
              </w:rPr>
              <w:t>$41,530</w:t>
            </w:r>
          </w:p>
        </w:tc>
        <w:tc>
          <w:tcPr>
            <w:tcW w:type="dxa" w:w="1023"/>
          </w:tcPr>
          <w:p>
            <w:pPr>
              <w:spacing w:after="0"/>
              <w:jc w:val="right"/>
            </w:pPr>
            <w:r>
              <w:rPr>
                <w:sz w:val="16"/>
              </w:rPr>
              <w:t>$3,718,134</w:t>
            </w:r>
          </w:p>
        </w:tc>
        <w:tc>
          <w:tcPr>
            <w:tcW w:type="dxa" w:w="1288"/>
          </w:tcPr>
          <w:p>
            <w:pPr>
              <w:spacing w:after="0"/>
              <w:jc w:val="right"/>
            </w:pPr>
            <w:r>
              <w:rPr>
                <w:sz w:val="16"/>
              </w:rPr>
              <w:t>0.00686%</w:t>
            </w:r>
          </w:p>
        </w:tc>
        <w:tc>
          <w:tcPr>
            <w:tcW w:type="dxa" w:w="1094"/>
          </w:tcPr>
          <w:p>
            <w:pPr>
              <w:spacing w:after="0"/>
              <w:jc w:val="right"/>
            </w:pPr>
            <w:r>
              <w:rPr>
                <w:sz w:val="16"/>
              </w:rPr>
              <w:t>$0</w:t>
            </w:r>
          </w:p>
        </w:tc>
        <w:tc>
          <w:tcPr>
            <w:tcW w:type="dxa" w:w="1023"/>
          </w:tcPr>
          <w:p>
            <w:pPr>
              <w:spacing w:after="0"/>
              <w:jc w:val="right"/>
            </w:pPr>
          </w:p>
        </w:tc>
        <w:tc>
          <w:tcPr>
            <w:tcW w:type="dxa" w:w="1199"/>
          </w:tcPr>
          <w:p>
            <w:pPr>
              <w:spacing w:after="0"/>
              <w:jc w:val="right"/>
            </w:pPr>
            <w:r>
              <w:rPr>
                <w:sz w:val="16"/>
              </w:rPr>
              <w:t>no Public Assistance recorded (1 declaration)</w:t>
            </w:r>
          </w:p>
        </w:tc>
        <w:tc>
          <w:tcPr>
            <w:tcW w:type="dxa" w:w="1552"/>
          </w:tcPr>
          <w:p>
            <w:pPr>
              <w:spacing w:after="0"/>
              <w:jc w:val="left"/>
            </w:pPr>
          </w:p>
        </w:tc>
      </w:tr>
      <w:tr>
        <w:trPr>
          <w:cantSplit/>
        </w:trPr>
        <w:tc>
          <w:tcPr>
            <w:tcW w:type="dxa" w:w="1023"/>
          </w:tcPr>
          <w:p>
            <w:pPr>
              <w:spacing w:after="0"/>
              <w:jc w:val="left"/>
            </w:pPr>
            <w:r>
              <w:rPr>
                <w:sz w:val="16"/>
              </w:rPr>
              <w:t>Wildfire</w:t>
            </w:r>
          </w:p>
        </w:tc>
        <w:tc>
          <w:tcPr>
            <w:tcW w:type="dxa" w:w="1464"/>
          </w:tcPr>
          <w:p>
            <w:pPr>
              <w:spacing w:after="0"/>
              <w:jc w:val="right"/>
            </w:pPr>
            <w:r>
              <w:rPr>
                <w:sz w:val="16"/>
              </w:rPr>
              <w:t>$936,880,324</w:t>
            </w:r>
          </w:p>
        </w:tc>
        <w:tc>
          <w:tcPr>
            <w:tcW w:type="dxa" w:w="1199"/>
          </w:tcPr>
          <w:p>
            <w:pPr>
              <w:spacing w:after="0"/>
              <w:jc w:val="right"/>
            </w:pPr>
            <w:r>
              <w:rPr>
                <w:sz w:val="16"/>
              </w:rPr>
              <w:t>$130,673,463</w:t>
            </w:r>
          </w:p>
        </w:tc>
        <w:tc>
          <w:tcPr>
            <w:tcW w:type="dxa" w:w="1023"/>
          </w:tcPr>
          <w:p>
            <w:pPr>
              <w:spacing w:after="0"/>
              <w:jc w:val="right"/>
            </w:pPr>
            <w:r>
              <w:rPr>
                <w:sz w:val="16"/>
              </w:rPr>
              <w:t>10,987</w:t>
            </w:r>
          </w:p>
        </w:tc>
        <w:tc>
          <w:tcPr>
            <w:tcW w:type="dxa" w:w="1111"/>
          </w:tcPr>
          <w:p>
            <w:pPr>
              <w:spacing w:after="0"/>
              <w:jc w:val="right"/>
            </w:pPr>
            <w:r>
              <w:rPr>
                <w:sz w:val="16"/>
              </w:rPr>
              <w:t>$128,662</w:t>
            </w:r>
          </w:p>
        </w:tc>
        <w:tc>
          <w:tcPr>
            <w:tcW w:type="dxa" w:w="1111"/>
          </w:tcPr>
          <w:p>
            <w:pPr>
              <w:spacing w:after="0"/>
              <w:jc w:val="right"/>
            </w:pPr>
            <w:r>
              <w:rPr>
                <w:sz w:val="16"/>
              </w:rPr>
              <w:t>$2,414</w:t>
            </w:r>
          </w:p>
        </w:tc>
        <w:tc>
          <w:tcPr>
            <w:tcW w:type="dxa" w:w="1023"/>
          </w:tcPr>
          <w:p>
            <w:pPr>
              <w:spacing w:after="0"/>
              <w:jc w:val="right"/>
            </w:pPr>
            <w:r>
              <w:rPr>
                <w:sz w:val="16"/>
              </w:rPr>
              <w:t>$39,266</w:t>
            </w:r>
          </w:p>
        </w:tc>
        <w:tc>
          <w:tcPr>
            <w:tcW w:type="dxa" w:w="1288"/>
          </w:tcPr>
          <w:p>
            <w:pPr>
              <w:spacing w:after="0"/>
              <w:jc w:val="right"/>
            </w:pPr>
            <w:r>
              <w:rPr>
                <w:sz w:val="16"/>
              </w:rPr>
              <w:t>0.0137%</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464"/>
          </w:tcPr>
          <w:p>
            <w:pPr>
              <w:spacing w:after="0"/>
              <w:jc w:val="right"/>
            </w:pPr>
            <w:r>
              <w:rPr>
                <w:sz w:val="16"/>
              </w:rPr>
              <w:t>$13,854,966,509</w:t>
            </w:r>
          </w:p>
        </w:tc>
        <w:tc>
          <w:tcPr>
            <w:tcW w:type="dxa" w:w="1199"/>
          </w:tcPr>
          <w:p>
            <w:pPr>
              <w:spacing w:after="0"/>
              <w:jc w:val="right"/>
            </w:pPr>
            <w:r>
              <w:rPr>
                <w:sz w:val="16"/>
              </w:rPr>
              <w:t>$738,101,677</w:t>
            </w:r>
          </w:p>
        </w:tc>
        <w:tc>
          <w:tcPr>
            <w:tcW w:type="dxa" w:w="1023"/>
          </w:tcPr>
          <w:p>
            <w:pPr>
              <w:spacing w:after="0"/>
              <w:jc w:val="right"/>
            </w:pPr>
            <w:r>
              <w:rPr>
                <w:sz w:val="16"/>
              </w:rPr>
              <w:t>71,379</w:t>
            </w:r>
          </w:p>
        </w:tc>
        <w:tc>
          <w:tcPr>
            <w:tcW w:type="dxa" w:w="1111"/>
          </w:tcPr>
          <w:p>
            <w:pPr>
              <w:spacing w:after="0"/>
              <w:jc w:val="right"/>
            </w:pPr>
            <w:r>
              <w:rPr>
                <w:sz w:val="16"/>
              </w:rPr>
              <w:t>$21,873</w:t>
            </w:r>
          </w:p>
        </w:tc>
        <w:tc>
          <w:tcPr>
            <w:tcW w:type="dxa" w:w="1111"/>
          </w:tcPr>
          <w:p>
            <w:pPr>
              <w:spacing w:after="0"/>
              <w:jc w:val="right"/>
            </w:pPr>
            <w:r>
              <w:rPr>
                <w:sz w:val="16"/>
              </w:rPr>
              <w:t>$117</w:t>
            </w:r>
          </w:p>
        </w:tc>
        <w:tc>
          <w:tcPr>
            <w:tcW w:type="dxa" w:w="1023"/>
          </w:tcPr>
          <w:p>
            <w:pPr>
              <w:spacing w:after="0"/>
              <w:jc w:val="right"/>
            </w:pPr>
            <w:r>
              <w:rPr>
                <w:sz w:val="16"/>
              </w:rPr>
              <w:t>$113,717</w:t>
            </w:r>
          </w:p>
        </w:tc>
        <w:tc>
          <w:tcPr>
            <w:tcW w:type="dxa" w:w="1288"/>
          </w:tcPr>
          <w:p>
            <w:pPr>
              <w:spacing w:after="0"/>
              <w:jc w:val="right"/>
            </w:pPr>
            <w:r>
              <w:rPr>
                <w:sz w:val="16"/>
              </w:rPr>
              <w:t>0.000158%</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p>
        </w:tc>
        <w:tc>
          <w:tcPr>
            <w:tcW w:type="dxa" w:w="15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2021-03-17 (Storm Events through 2026-06-30): 183 county-coded records, 168 with a damage value recorded (including $0), $370,200; 62 zone-level records, 61 with a damage value recorded (including $0), $20,000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71,379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$13,854,966,509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$738,101,677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$20,141,598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$11,448,198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6</w:t>
            </w:r>
          </w:p>
        </w:tc>
        <w:tc>
          <w:tcPr>
            <w:tcW w:type="dxa" w:w="1467"/>
          </w:tcPr>
          <w:p>
            <w:pPr>
              <w:spacing w:after="0"/>
              <w:jc w:val="right"/>
            </w:pPr>
            <w:r>
              <w:rPr>
                <w:sz w:val="16"/>
              </w:rPr>
              <w:t>1</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Fort Payne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6</w:t>
            </w:r>
          </w:p>
        </w:tc>
        <w:tc>
          <w:tcPr>
            <w:tcW w:type="dxa" w:w="1467"/>
          </w:tcPr>
          <w:p>
            <w:pPr>
              <w:spacing w:after="0"/>
              <w:jc w:val="right"/>
            </w:pPr>
            <w:r>
              <w:rPr>
                <w:sz w:val="16"/>
              </w:rPr>
              <w:t>1</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DeKalb County (unincorporated area)</w:t>
            </w:r>
          </w:p>
        </w:tc>
        <w:tc>
          <w:tcPr>
            <w:tcW w:type="dxa" w:w="1604"/>
          </w:tcPr>
          <w:p>
            <w:pPr>
              <w:spacing w:after="0"/>
              <w:jc w:val="left"/>
            </w:pPr>
            <w:r>
              <w:rPr>
                <w:sz w:val="16"/>
              </w:rPr>
              <w:t>010320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Collinsville town</w:t>
            </w:r>
          </w:p>
        </w:tc>
        <w:tc>
          <w:tcPr>
            <w:tcW w:type="dxa" w:w="1604"/>
          </w:tcPr>
          <w:p>
            <w:pPr>
              <w:spacing w:after="0"/>
              <w:jc w:val="left"/>
            </w:pPr>
            <w:r>
              <w:rPr>
                <w:sz w:val="16"/>
              </w:rPr>
              <w:t>010066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Crossville town</w:t>
            </w:r>
          </w:p>
        </w:tc>
        <w:tc>
          <w:tcPr>
            <w:tcW w:type="dxa" w:w="1604"/>
          </w:tcPr>
          <w:p>
            <w:pPr>
              <w:spacing w:after="0"/>
              <w:jc w:val="left"/>
            </w:pPr>
            <w:r>
              <w:rPr>
                <w:sz w:val="16"/>
              </w:rPr>
              <w:t>010367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Fort Payne city</w:t>
            </w:r>
          </w:p>
        </w:tc>
        <w:tc>
          <w:tcPr>
            <w:tcW w:type="dxa" w:w="1604"/>
          </w:tcPr>
          <w:p>
            <w:pPr>
              <w:spacing w:after="0"/>
              <w:jc w:val="left"/>
            </w:pPr>
            <w:r>
              <w:rPr>
                <w:sz w:val="16"/>
              </w:rPr>
              <w:t>010067</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Fyffe town</w:t>
            </w:r>
          </w:p>
        </w:tc>
        <w:tc>
          <w:tcPr>
            <w:tcW w:type="dxa" w:w="1604"/>
          </w:tcPr>
          <w:p>
            <w:pPr>
              <w:spacing w:after="0"/>
              <w:jc w:val="left"/>
            </w:pPr>
            <w:r>
              <w:rPr>
                <w:sz w:val="16"/>
              </w:rPr>
              <w:t>010355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Geraldine town</w:t>
            </w:r>
          </w:p>
        </w:tc>
        <w:tc>
          <w:tcPr>
            <w:tcW w:type="dxa" w:w="1604"/>
          </w:tcPr>
          <w:p>
            <w:pPr>
              <w:spacing w:after="0"/>
              <w:jc w:val="left"/>
            </w:pPr>
            <w:r>
              <w:rPr>
                <w:sz w:val="16"/>
              </w:rPr>
              <w:t>010356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Hammondville town</w:t>
            </w:r>
          </w:p>
        </w:tc>
        <w:tc>
          <w:tcPr>
            <w:tcW w:type="dxa" w:w="1604"/>
          </w:tcPr>
          <w:p>
            <w:pPr>
              <w:spacing w:after="0"/>
              <w:jc w:val="left"/>
            </w:pPr>
            <w:r>
              <w:rPr>
                <w:sz w:val="16"/>
              </w:rPr>
              <w:t>010388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Henagar city</w:t>
            </w:r>
          </w:p>
        </w:tc>
        <w:tc>
          <w:tcPr>
            <w:tcW w:type="dxa" w:w="1604"/>
          </w:tcPr>
          <w:p>
            <w:pPr>
              <w:spacing w:after="0"/>
              <w:jc w:val="left"/>
            </w:pPr>
            <w:r>
              <w:rPr>
                <w:sz w:val="16"/>
              </w:rPr>
              <w:t>010357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Ider town</w:t>
            </w:r>
          </w:p>
        </w:tc>
        <w:tc>
          <w:tcPr>
            <w:tcW w:type="dxa" w:w="1604"/>
          </w:tcPr>
          <w:p>
            <w:pPr>
              <w:spacing w:after="0"/>
              <w:jc w:val="left"/>
            </w:pPr>
            <w:r>
              <w:rPr>
                <w:sz w:val="16"/>
              </w:rPr>
              <w:t>010389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Lakeview town</w:t>
            </w:r>
          </w:p>
        </w:tc>
        <w:tc>
          <w:tcPr>
            <w:tcW w:type="dxa" w:w="1604"/>
          </w:tcPr>
          <w:p>
            <w:pPr>
              <w:spacing w:after="0"/>
              <w:jc w:val="left"/>
            </w:pPr>
            <w:r>
              <w:rPr>
                <w:sz w:val="16"/>
              </w:rPr>
              <w:t>010391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Mentone town</w:t>
            </w:r>
          </w:p>
        </w:tc>
        <w:tc>
          <w:tcPr>
            <w:tcW w:type="dxa" w:w="1604"/>
          </w:tcPr>
          <w:p>
            <w:pPr>
              <w:spacing w:after="0"/>
              <w:jc w:val="left"/>
            </w:pPr>
            <w:r>
              <w:rPr>
                <w:sz w:val="16"/>
              </w:rPr>
              <w:t>010359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Pine Ridge town</w:t>
            </w:r>
          </w:p>
        </w:tc>
        <w:tc>
          <w:tcPr>
            <w:tcW w:type="dxa" w:w="1604"/>
          </w:tcPr>
          <w:p>
            <w:pPr>
              <w:spacing w:after="0"/>
              <w:jc w:val="left"/>
            </w:pPr>
            <w:r>
              <w:rPr>
                <w:sz w:val="16"/>
              </w:rPr>
              <w:t>010478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Powell town</w:t>
            </w:r>
          </w:p>
        </w:tc>
        <w:tc>
          <w:tcPr>
            <w:tcW w:type="dxa" w:w="1604"/>
          </w:tcPr>
          <w:p>
            <w:pPr>
              <w:spacing w:after="0"/>
              <w:jc w:val="left"/>
            </w:pPr>
            <w:r>
              <w:rPr>
                <w:sz w:val="16"/>
              </w:rPr>
              <w:t>010398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Rainsville city</w:t>
            </w:r>
          </w:p>
        </w:tc>
        <w:tc>
          <w:tcPr>
            <w:tcW w:type="dxa" w:w="1604"/>
          </w:tcPr>
          <w:p>
            <w:pPr>
              <w:spacing w:after="0"/>
              <w:jc w:val="left"/>
            </w:pPr>
            <w:r>
              <w:rPr>
                <w:sz w:val="16"/>
              </w:rPr>
              <w:t>010368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Shiloh town</w:t>
            </w:r>
          </w:p>
        </w:tc>
        <w:tc>
          <w:tcPr>
            <w:tcW w:type="dxa" w:w="1604"/>
          </w:tcPr>
          <w:p>
            <w:pPr>
              <w:spacing w:after="0"/>
              <w:jc w:val="left"/>
            </w:pPr>
            <w:r>
              <w:rPr>
                <w:sz w:val="16"/>
              </w:rPr>
              <w:t>010399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Sylvania town</w:t>
            </w:r>
          </w:p>
        </w:tc>
        <w:tc>
          <w:tcPr>
            <w:tcW w:type="dxa" w:w="1604"/>
          </w:tcPr>
          <w:p>
            <w:pPr>
              <w:spacing w:after="0"/>
              <w:jc w:val="left"/>
            </w:pPr>
            <w:r>
              <w:rPr>
                <w:sz w:val="16"/>
              </w:rPr>
              <w:t>010364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Valley Head town</w:t>
            </w:r>
          </w:p>
        </w:tc>
        <w:tc>
          <w:tcPr>
            <w:tcW w:type="dxa" w:w="1604"/>
          </w:tcPr>
          <w:p>
            <w:pPr>
              <w:spacing w:after="0"/>
              <w:jc w:val="left"/>
            </w:pPr>
            <w:r>
              <w:rPr>
                <w:sz w:val="16"/>
              </w:rPr>
              <w:t>010068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DeKalb County, AL: risk-assessment baseline packet, release 2026-10 (data as of 2026-09-30; County FIPS 01049). Automated baseline. </w:t>
      </w:r>
      <w:hyperlink r:id="rId15">
        <w:r>
          <w:rPr>
            <w:color w:val="1F4E99"/>
            <w:sz w:val="17"/>
            <w:u w:val="single"/>
          </w:rPr>
          <w:t>https://hazardplain.org/al/01049/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DeKalb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0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DeKalb County, AL: Risk-assessment baseline packet</dc:title>
  <dc:subject>Hazard Plain release 2026-10, as of 2026-09-30. Automated baseline</dc:subject>
  <dc:creator>Hazard Plain</dc:creator>
  <cp:keywords>Hazard Plain; hazard mitigation; risk assessment; 01049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