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Cullman County, AL</w:t>
      </w:r>
    </w:p>
    <w:p>
      <w:pPr>
        <w:spacing w:after="120" w:before="0"/>
      </w:pPr>
      <w:r>
        <w:rPr>
          <w:color w:val="555555"/>
          <w:sz w:val="24"/>
        </w:rPr>
        <w:t>Risk-assessment baseline packet</w:t>
      </w:r>
    </w:p>
    <w:p>
      <w:pPr>
        <w:spacing w:after="120" w:before="0"/>
      </w:pPr>
      <w:r>
        <w:rPr>
          <w:b/>
          <w:sz w:val="18"/>
        </w:rPr>
        <w:t xml:space="preserve">County FIPS: </w:t>
      </w:r>
      <w:r>
        <w:rPr>
          <w:sz w:val="18"/>
        </w:rPr>
        <w:t>01043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2026-03-16. Plan: Division F (FEMA plan 108184), approved 2021-03-17.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2021-03-17: 1 new hazard declaration (1 incident) and 316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($14,874,348 a year), Cold Wave ($7,130,741) and Tornado ($5,350,092).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2026-03-16</w:t>
      </w:r>
    </w:p>
    <w:p>
      <w:pPr>
        <w:keepNext/>
        <w:spacing w:after="40" w:before="0"/>
      </w:pPr>
      <w:r>
        <w:rPr>
          <w:b/>
        </w:rPr>
        <w:t xml:space="preserve">Plan: </w:t>
      </w:r>
      <w:r>
        <w:rPr/>
        <w:t>Division F (FEMA plan 108184)</w:t>
      </w:r>
    </w:p>
    <w:p>
      <w:pPr>
        <w:keepNext/>
        <w:spacing w:after="40" w:before="0"/>
      </w:pPr>
      <w:r>
        <w:rPr>
          <w:b/>
        </w:rPr>
        <w:t xml:space="preserve">Approved: </w:t>
      </w:r>
      <w:r>
        <w:rPr/>
        <w:t>2021-03-17</w:t>
      </w:r>
    </w:p>
    <w:p>
      <w:pPr>
        <w:keepNext/>
        <w:spacing w:after="40" w:before="0"/>
      </w:pPr>
      <w:r>
        <w:rPr>
          <w:b/>
        </w:rPr>
        <w:t xml:space="preserve">Days since expiry: </w:t>
      </w:r>
      <w:r>
        <w:rPr/>
        <w:t>198</w:t>
      </w:r>
    </w:p>
    <w:p>
      <w:pPr>
        <w:keepNext/>
        <w:spacing w:after="40" w:before="0"/>
      </w:pPr>
      <w:r>
        <w:rPr>
          <w:b/>
        </w:rPr>
        <w:t xml:space="preserve">Update underway: </w:t>
      </w:r>
      <w:r>
        <w:rPr/>
        <w:t>FEMA tracker shows a plan approvable pending adoption</w:t>
      </w:r>
    </w:p>
    <w:p>
      <w:pPr>
        <w:spacing w:after="80" w:before="0"/>
      </w:pPr>
      <w:r>
        <w:rPr/>
        <w:t>Until a new plan is approved, FEMA mitigation project grants (HMGP, FMA) need a FEMA exception (44 CFR 201.6(a)(3)).</w:t>
      </w:r>
    </w:p>
    <w:p>
      <w:pPr>
        <w:spacing w:after="80" w:before="0"/>
      </w:pPr>
      <w:r>
        <w:rPr/>
        <w:t>Not yet eligible: adopt the approved plan.</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49"/>
        <w:gridCol w:w="1835"/>
        <w:gridCol w:w="1037"/>
        <w:gridCol w:w="1037"/>
        <w:gridCol w:w="843"/>
        <w:gridCol w:w="3037"/>
        <w:gridCol w:w="189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49"/>
            <w:shd w:val="clear" w:color="auto" w:fill="E8E8E8"/>
          </w:tcPr>
          <w:p>
            <w:pPr>
              <w:spacing w:after="0"/>
              <w:jc w:val="left"/>
            </w:pPr>
            <w:r>
              <w:rPr>
                <w:b/>
                <w:sz w:val="16"/>
              </w:rPr>
              <w:t>Status</w:t>
            </w:r>
          </w:p>
        </w:tc>
        <w:tc>
          <w:tcPr>
            <w:tcW w:type="dxa" w:w="183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37"/>
            <w:shd w:val="clear" w:color="auto" w:fill="E8E8E8"/>
          </w:tcPr>
          <w:p>
            <w:pPr>
              <w:spacing w:after="0"/>
              <w:jc w:val="left"/>
            </w:pPr>
            <w:r>
              <w:rPr>
                <w:b/>
                <w:sz w:val="16"/>
              </w:rPr>
              <w:t>Update underway</w:t>
            </w:r>
          </w:p>
        </w:tc>
        <w:tc>
          <w:tcPr>
            <w:tcW w:type="dxa" w:w="1898"/>
            <w:shd w:val="clear" w:color="auto" w:fill="E8E8E8"/>
          </w:tcPr>
          <w:p>
            <w:pPr>
              <w:spacing w:after="0"/>
              <w:jc w:val="left"/>
            </w:pPr>
            <w:r>
              <w:rPr>
                <w:b/>
                <w:sz w:val="16"/>
              </w:rPr>
              <w:t>Notes</w:t>
            </w:r>
          </w:p>
        </w:tc>
      </w:tr>
      <w:tr>
        <w:trPr>
          <w:cantSplit/>
        </w:trPr>
        <w:tc>
          <w:tcPr>
            <w:tcW w:type="dxa" w:w="1483"/>
          </w:tcPr>
          <w:p>
            <w:pPr>
              <w:spacing w:after="0"/>
              <w:jc w:val="left"/>
            </w:pPr>
            <w:r>
              <w:rPr>
                <w:sz w:val="16"/>
              </w:rPr>
              <w:t>Cullman County (unincorporated area)</w:t>
            </w:r>
          </w:p>
        </w:tc>
        <w:tc>
          <w:tcPr>
            <w:tcW w:type="dxa" w:w="1394"/>
          </w:tcPr>
          <w:p>
            <w:pPr>
              <w:spacing w:after="0"/>
              <w:jc w:val="left"/>
            </w:pPr>
            <w:r>
              <w:rPr>
                <w:sz w:val="16"/>
              </w:rPr>
              <w:t>Unincorporated</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 this jurisdiction approved 2021-03-23</w:t>
            </w:r>
          </w:p>
        </w:tc>
      </w:tr>
      <w:tr>
        <w:trPr>
          <w:cantSplit/>
        </w:trPr>
        <w:tc>
          <w:tcPr>
            <w:tcW w:type="dxa" w:w="1483"/>
          </w:tcPr>
          <w:p>
            <w:pPr>
              <w:spacing w:after="0"/>
              <w:jc w:val="left"/>
            </w:pPr>
            <w:r>
              <w:rPr>
                <w:sz w:val="16"/>
              </w:rPr>
              <w:t>Baileyton town</w:t>
            </w:r>
          </w:p>
        </w:tc>
        <w:tc>
          <w:tcPr>
            <w:tcW w:type="dxa" w:w="1394"/>
          </w:tcPr>
          <w:p>
            <w:pPr>
              <w:spacing w:after="0"/>
              <w:jc w:val="left"/>
            </w:pPr>
            <w:r>
              <w:rPr>
                <w:sz w:val="16"/>
              </w:rPr>
              <w:t>Town</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 this jurisdiction approved 2023-03-09</w:t>
            </w:r>
          </w:p>
        </w:tc>
      </w:tr>
      <w:tr>
        <w:trPr>
          <w:cantSplit/>
        </w:trPr>
        <w:tc>
          <w:tcPr>
            <w:tcW w:type="dxa" w:w="1483"/>
          </w:tcPr>
          <w:p>
            <w:pPr>
              <w:spacing w:after="0"/>
              <w:jc w:val="left"/>
            </w:pPr>
            <w:r>
              <w:rPr>
                <w:sz w:val="16"/>
              </w:rPr>
              <w:t>Berlin town</w:t>
            </w:r>
          </w:p>
        </w:tc>
        <w:tc>
          <w:tcPr>
            <w:tcW w:type="dxa" w:w="1394"/>
          </w:tcPr>
          <w:p>
            <w:pPr>
              <w:spacing w:after="0"/>
              <w:jc w:val="left"/>
            </w:pPr>
            <w:r>
              <w:rPr>
                <w:sz w:val="16"/>
              </w:rPr>
              <w:t>Town</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 this jurisdiction approved 2021-05-25</w:t>
            </w:r>
          </w:p>
        </w:tc>
      </w:tr>
      <w:tr>
        <w:trPr>
          <w:cantSplit/>
        </w:trPr>
        <w:tc>
          <w:tcPr>
            <w:tcW w:type="dxa" w:w="1483"/>
          </w:tcPr>
          <w:p>
            <w:pPr>
              <w:spacing w:after="0"/>
              <w:jc w:val="left"/>
            </w:pPr>
            <w:r>
              <w:rPr>
                <w:sz w:val="16"/>
              </w:rPr>
              <w:t>Colony town</w:t>
            </w:r>
          </w:p>
        </w:tc>
        <w:tc>
          <w:tcPr>
            <w:tcW w:type="dxa" w:w="1394"/>
          </w:tcPr>
          <w:p>
            <w:pPr>
              <w:spacing w:after="0"/>
              <w:jc w:val="left"/>
            </w:pPr>
            <w:r>
              <w:rPr>
                <w:sz w:val="16"/>
              </w:rPr>
              <w:t>Town</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 this jurisdiction approved 2023-02-09</w:t>
            </w:r>
          </w:p>
        </w:tc>
      </w:tr>
      <w:tr>
        <w:trPr>
          <w:cantSplit/>
        </w:trPr>
        <w:tc>
          <w:tcPr>
            <w:tcW w:type="dxa" w:w="1483"/>
          </w:tcPr>
          <w:p>
            <w:pPr>
              <w:spacing w:after="0"/>
              <w:jc w:val="left"/>
            </w:pPr>
            <w:r>
              <w:rPr>
                <w:sz w:val="16"/>
              </w:rPr>
              <w:t>Cullman city</w:t>
            </w:r>
          </w:p>
        </w:tc>
        <w:tc>
          <w:tcPr>
            <w:tcW w:type="dxa" w:w="1394"/>
          </w:tcPr>
          <w:p>
            <w:pPr>
              <w:spacing w:after="0"/>
              <w:jc w:val="left"/>
            </w:pPr>
            <w:r>
              <w:rPr>
                <w:sz w:val="16"/>
              </w:rPr>
              <w:t>City</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 this jurisdiction approved 2023-03-09</w:t>
            </w:r>
          </w:p>
        </w:tc>
      </w:tr>
      <w:tr>
        <w:trPr>
          <w:cantSplit/>
        </w:trPr>
        <w:tc>
          <w:tcPr>
            <w:tcW w:type="dxa" w:w="1483"/>
          </w:tcPr>
          <w:p>
            <w:pPr>
              <w:spacing w:after="0"/>
              <w:jc w:val="left"/>
            </w:pPr>
            <w:r>
              <w:rPr>
                <w:sz w:val="16"/>
              </w:rPr>
              <w:t>Dodge City town</w:t>
            </w:r>
          </w:p>
        </w:tc>
        <w:tc>
          <w:tcPr>
            <w:tcW w:type="dxa" w:w="1394"/>
          </w:tcPr>
          <w:p>
            <w:pPr>
              <w:spacing w:after="0"/>
              <w:jc w:val="left"/>
            </w:pPr>
            <w:r>
              <w:rPr>
                <w:sz w:val="16"/>
              </w:rPr>
              <w:t>Town</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 this jurisdiction approved 2023-03-09</w:t>
            </w:r>
          </w:p>
        </w:tc>
      </w:tr>
      <w:tr>
        <w:trPr>
          <w:cantSplit/>
        </w:trPr>
        <w:tc>
          <w:tcPr>
            <w:tcW w:type="dxa" w:w="1483"/>
          </w:tcPr>
          <w:p>
            <w:pPr>
              <w:spacing w:after="0"/>
              <w:jc w:val="left"/>
            </w:pPr>
            <w:r>
              <w:rPr>
                <w:sz w:val="16"/>
              </w:rPr>
              <w:t>Fairview town</w:t>
            </w:r>
          </w:p>
        </w:tc>
        <w:tc>
          <w:tcPr>
            <w:tcW w:type="dxa" w:w="1394"/>
          </w:tcPr>
          <w:p>
            <w:pPr>
              <w:spacing w:after="0"/>
              <w:jc w:val="left"/>
            </w:pPr>
            <w:r>
              <w:rPr>
                <w:sz w:val="16"/>
              </w:rPr>
              <w:t>Town</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 this jurisdiction approved 2023-02-09</w:t>
            </w:r>
          </w:p>
        </w:tc>
      </w:tr>
      <w:tr>
        <w:trPr>
          <w:cantSplit/>
        </w:trPr>
        <w:tc>
          <w:tcPr>
            <w:tcW w:type="dxa" w:w="1483"/>
          </w:tcPr>
          <w:p>
            <w:pPr>
              <w:spacing w:after="0"/>
              <w:jc w:val="left"/>
            </w:pPr>
            <w:r>
              <w:rPr>
                <w:sz w:val="16"/>
              </w:rPr>
              <w:t>Garden City town</w:t>
            </w:r>
          </w:p>
        </w:tc>
        <w:tc>
          <w:tcPr>
            <w:tcW w:type="dxa" w:w="1394"/>
          </w:tcPr>
          <w:p>
            <w:pPr>
              <w:spacing w:after="0"/>
              <w:jc w:val="left"/>
            </w:pPr>
            <w:r>
              <w:rPr>
                <w:sz w:val="16"/>
              </w:rPr>
              <w:t>Town</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83"/>
          </w:tcPr>
          <w:p>
            <w:pPr>
              <w:spacing w:after="0"/>
              <w:jc w:val="left"/>
            </w:pPr>
            <w:r>
              <w:rPr>
                <w:sz w:val="16"/>
              </w:rPr>
              <w:t>Good Hope city</w:t>
            </w:r>
          </w:p>
        </w:tc>
        <w:tc>
          <w:tcPr>
            <w:tcW w:type="dxa" w:w="1394"/>
          </w:tcPr>
          <w:p>
            <w:pPr>
              <w:spacing w:after="0"/>
              <w:jc w:val="left"/>
            </w:pPr>
            <w:r>
              <w:rPr>
                <w:sz w:val="16"/>
              </w:rPr>
              <w:t>City</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 this jurisdiction approved 2021-04-15</w:t>
            </w:r>
          </w:p>
        </w:tc>
      </w:tr>
      <w:tr>
        <w:trPr>
          <w:cantSplit/>
        </w:trPr>
        <w:tc>
          <w:tcPr>
            <w:tcW w:type="dxa" w:w="1483"/>
          </w:tcPr>
          <w:p>
            <w:pPr>
              <w:spacing w:after="0"/>
              <w:jc w:val="left"/>
            </w:pPr>
            <w:r>
              <w:rPr>
                <w:sz w:val="16"/>
              </w:rPr>
              <w:t>Hanceville city</w:t>
            </w:r>
          </w:p>
        </w:tc>
        <w:tc>
          <w:tcPr>
            <w:tcW w:type="dxa" w:w="1394"/>
          </w:tcPr>
          <w:p>
            <w:pPr>
              <w:spacing w:after="0"/>
              <w:jc w:val="left"/>
            </w:pPr>
            <w:r>
              <w:rPr>
                <w:sz w:val="16"/>
              </w:rPr>
              <w:t>City</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 this jurisdiction approved 2023-03-09</w:t>
            </w:r>
          </w:p>
        </w:tc>
      </w:tr>
      <w:tr>
        <w:trPr>
          <w:cantSplit/>
        </w:trPr>
        <w:tc>
          <w:tcPr>
            <w:tcW w:type="dxa" w:w="1483"/>
          </w:tcPr>
          <w:p>
            <w:pPr>
              <w:spacing w:after="0"/>
              <w:jc w:val="left"/>
            </w:pPr>
            <w:r>
              <w:rPr>
                <w:sz w:val="16"/>
              </w:rPr>
              <w:t>Holly Pond town</w:t>
            </w:r>
          </w:p>
        </w:tc>
        <w:tc>
          <w:tcPr>
            <w:tcW w:type="dxa" w:w="1394"/>
          </w:tcPr>
          <w:p>
            <w:pPr>
              <w:spacing w:after="0"/>
              <w:jc w:val="left"/>
            </w:pPr>
            <w:r>
              <w:rPr>
                <w:sz w:val="16"/>
              </w:rPr>
              <w:t>Town</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 this jurisdiction approved 2023-03-09</w:t>
            </w:r>
          </w:p>
        </w:tc>
      </w:tr>
      <w:tr>
        <w:trPr>
          <w:cantSplit/>
        </w:trPr>
        <w:tc>
          <w:tcPr>
            <w:tcW w:type="dxa" w:w="1483"/>
          </w:tcPr>
          <w:p>
            <w:pPr>
              <w:spacing w:after="0"/>
              <w:jc w:val="left"/>
            </w:pPr>
            <w:r>
              <w:rPr>
                <w:sz w:val="16"/>
              </w:rPr>
              <w:t>South Vinemont town</w:t>
            </w:r>
          </w:p>
        </w:tc>
        <w:tc>
          <w:tcPr>
            <w:tcW w:type="dxa" w:w="1394"/>
          </w:tcPr>
          <w:p>
            <w:pPr>
              <w:spacing w:after="0"/>
              <w:jc w:val="left"/>
            </w:pPr>
            <w:r>
              <w:rPr>
                <w:sz w:val="16"/>
              </w:rPr>
              <w:t>Town</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 this jurisdiction approved 2021-04-22</w:t>
            </w:r>
          </w:p>
        </w:tc>
      </w:tr>
      <w:tr>
        <w:trPr>
          <w:cantSplit/>
        </w:trPr>
        <w:tc>
          <w:tcPr>
            <w:tcW w:type="dxa" w:w="1483"/>
          </w:tcPr>
          <w:p>
            <w:pPr>
              <w:spacing w:after="0"/>
              <w:jc w:val="left"/>
            </w:pPr>
            <w:r>
              <w:rPr>
                <w:sz w:val="16"/>
              </w:rPr>
              <w:t>West Point town</w:t>
            </w:r>
          </w:p>
        </w:tc>
        <w:tc>
          <w:tcPr>
            <w:tcW w:type="dxa" w:w="1394"/>
          </w:tcPr>
          <w:p>
            <w:pPr>
              <w:spacing w:after="0"/>
              <w:jc w:val="left"/>
            </w:pPr>
            <w:r>
              <w:rPr>
                <w:sz w:val="16"/>
              </w:rPr>
              <w:t>Town</w:t>
            </w:r>
          </w:p>
        </w:tc>
        <w:tc>
          <w:tcPr>
            <w:tcW w:type="dxa" w:w="1549"/>
          </w:tcPr>
          <w:p>
            <w:pPr>
              <w:spacing w:after="0"/>
              <w:jc w:val="left"/>
            </w:pPr>
            <w:r>
              <w:rPr>
                <w:sz w:val="16"/>
              </w:rPr>
              <w:t>Expired on 2026-03-16</w:t>
            </w:r>
          </w:p>
        </w:tc>
        <w:tc>
          <w:tcPr>
            <w:tcW w:type="dxa" w:w="1835"/>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3"/>
          </w:tcPr>
          <w:p>
            <w:pPr>
              <w:spacing w:after="0"/>
              <w:jc w:val="right"/>
            </w:pPr>
            <w:r>
              <w:rPr>
                <w:sz w:val="16"/>
              </w:rPr>
              <w:t>-198</w:t>
            </w:r>
          </w:p>
        </w:tc>
        <w:tc>
          <w:tcPr>
            <w:tcW w:type="dxa" w:w="3037"/>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 this jurisdiction approved 2023-03-09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108184 lists 35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9"/>
        <w:gridCol w:w="1037"/>
        <w:gridCol w:w="1410"/>
        <w:gridCol w:w="1336"/>
        <w:gridCol w:w="1126"/>
        <w:gridCol w:w="1126"/>
        <w:gridCol w:w="1904"/>
        <w:gridCol w:w="1201"/>
        <w:gridCol w:w="2083"/>
        <w:gridCol w:w="2170"/>
      </w:tblGrid>
      <w:tr>
        <w:trPr>
          <w:cantSplit/>
          <w:tblHeader/>
        </w:trPr>
        <w:tc>
          <w:tcPr>
            <w:tcW w:type="dxa" w:w="71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0"/>
            <w:shd w:val="clear" w:color="auto" w:fill="E8E8E8"/>
          </w:tcPr>
          <w:p>
            <w:pPr>
              <w:spacing w:after="0"/>
              <w:jc w:val="left"/>
            </w:pPr>
            <w:r>
              <w:rPr>
                <w:b/>
                <w:sz w:val="16"/>
              </w:rPr>
              <w:t>NRI risk rating</w:t>
            </w:r>
          </w:p>
        </w:tc>
        <w:tc>
          <w:tcPr>
            <w:tcW w:type="dxa" w:w="133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0"/>
            <w:shd w:val="clear" w:color="auto" w:fill="E8E8E8"/>
          </w:tcPr>
          <w:p>
            <w:pPr>
              <w:spacing w:after="0"/>
              <w:jc w:val="left"/>
            </w:pPr>
            <w:r>
              <w:rPr>
                <w:b/>
                <w:sz w:val="16"/>
              </w:rPr>
              <w:t>Storm Events coverage note</w:t>
            </w:r>
          </w:p>
        </w:tc>
      </w:tr>
      <w:tr>
        <w:trPr>
          <w:cantSplit/>
        </w:trPr>
        <w:tc>
          <w:tcPr>
            <w:tcW w:type="dxa" w:w="719"/>
          </w:tcPr>
          <w:p>
            <w:pPr>
              <w:spacing w:after="0"/>
              <w:jc w:val="right"/>
            </w:pPr>
            <w:r>
              <w:rPr>
                <w:sz w:val="16"/>
              </w:rPr>
              <w:t>1</w:t>
            </w:r>
          </w:p>
        </w:tc>
        <w:tc>
          <w:tcPr>
            <w:tcW w:type="dxa" w:w="1037"/>
          </w:tcPr>
          <w:p>
            <w:pPr>
              <w:spacing w:after="0"/>
              <w:jc w:val="left"/>
            </w:pPr>
            <w:r>
              <w:rPr>
                <w:sz w:val="16"/>
              </w:rPr>
              <w:t>Inland Flooding</w:t>
            </w:r>
          </w:p>
        </w:tc>
        <w:tc>
          <w:tcPr>
            <w:tcW w:type="dxa" w:w="1410"/>
          </w:tcPr>
          <w:p>
            <w:pPr>
              <w:spacing w:after="0"/>
              <w:jc w:val="left"/>
            </w:pPr>
            <w:r>
              <w:rPr>
                <w:sz w:val="16"/>
              </w:rPr>
              <w:t>Relatively Moderate</w:t>
            </w:r>
          </w:p>
        </w:tc>
        <w:tc>
          <w:tcPr>
            <w:tcW w:type="dxa" w:w="1336"/>
          </w:tcPr>
          <w:p>
            <w:pPr>
              <w:spacing w:after="0"/>
              <w:jc w:val="left"/>
            </w:pPr>
            <w:r>
              <w:rPr>
                <w:sz w:val="16"/>
              </w:rPr>
              <w:t>Relatively Low</w:t>
            </w:r>
          </w:p>
        </w:tc>
        <w:tc>
          <w:tcPr>
            <w:tcW w:type="dxa" w:w="1126"/>
          </w:tcPr>
          <w:p>
            <w:pPr>
              <w:spacing w:after="0"/>
              <w:jc w:val="right"/>
            </w:pPr>
            <w:r>
              <w:rPr>
                <w:sz w:val="16"/>
              </w:rPr>
              <w:t>$14,805,137</w:t>
            </w:r>
          </w:p>
        </w:tc>
        <w:tc>
          <w:tcPr>
            <w:tcW w:type="dxa" w:w="1126"/>
          </w:tcPr>
          <w:p>
            <w:pPr>
              <w:spacing w:after="0"/>
              <w:jc w:val="right"/>
            </w:pPr>
            <w:r>
              <w:rPr>
                <w:sz w:val="16"/>
              </w:rPr>
              <w:t>$16,004</w:t>
            </w:r>
          </w:p>
        </w:tc>
        <w:tc>
          <w:tcPr>
            <w:tcW w:type="dxa" w:w="1904"/>
          </w:tcPr>
          <w:p>
            <w:pPr>
              <w:spacing w:after="0"/>
              <w:jc w:val="right"/>
            </w:pPr>
            <w:r>
              <w:rPr>
                <w:sz w:val="16"/>
              </w:rPr>
              <w:t>$53,207</w:t>
            </w:r>
          </w:p>
        </w:tc>
        <w:tc>
          <w:tcPr>
            <w:tcW w:type="dxa" w:w="1201"/>
          </w:tcPr>
          <w:p>
            <w:pPr>
              <w:spacing w:after="0"/>
              <w:jc w:val="right"/>
            </w:pPr>
            <w:r>
              <w:rPr>
                <w:sz w:val="16"/>
              </w:rPr>
              <w:t>$14,874,348</w:t>
            </w:r>
          </w:p>
        </w:tc>
        <w:tc>
          <w:tcPr>
            <w:tcW w:type="dxa" w:w="2083"/>
          </w:tcPr>
          <w:p>
            <w:pPr>
              <w:spacing w:after="0"/>
              <w:jc w:val="right"/>
            </w:pPr>
            <w:r>
              <w:rPr>
                <w:sz w:val="16"/>
              </w:rPr>
              <w:t>105</w:t>
            </w:r>
          </w:p>
        </w:tc>
        <w:tc>
          <w:tcPr>
            <w:tcW w:type="dxa" w:w="2170"/>
          </w:tcPr>
          <w:p>
            <w:pPr>
              <w:spacing w:after="0"/>
              <w:jc w:val="left"/>
            </w:pPr>
          </w:p>
        </w:tc>
      </w:tr>
      <w:tr>
        <w:trPr>
          <w:cantSplit/>
        </w:trPr>
        <w:tc>
          <w:tcPr>
            <w:tcW w:type="dxa" w:w="719"/>
          </w:tcPr>
          <w:p>
            <w:pPr>
              <w:spacing w:after="0"/>
              <w:jc w:val="right"/>
            </w:pPr>
            <w:r>
              <w:rPr>
                <w:sz w:val="16"/>
              </w:rPr>
              <w:t>2</w:t>
            </w:r>
          </w:p>
        </w:tc>
        <w:tc>
          <w:tcPr>
            <w:tcW w:type="dxa" w:w="1037"/>
          </w:tcPr>
          <w:p>
            <w:pPr>
              <w:spacing w:after="0"/>
              <w:jc w:val="left"/>
            </w:pPr>
            <w:r>
              <w:rPr>
                <w:sz w:val="16"/>
              </w:rPr>
              <w:t>Cold Wave</w:t>
            </w:r>
          </w:p>
        </w:tc>
        <w:tc>
          <w:tcPr>
            <w:tcW w:type="dxa" w:w="1410"/>
          </w:tcPr>
          <w:p>
            <w:pPr>
              <w:spacing w:after="0"/>
              <w:jc w:val="left"/>
            </w:pPr>
            <w:r>
              <w:rPr>
                <w:sz w:val="16"/>
              </w:rPr>
              <w:t>Relatively High</w:t>
            </w:r>
          </w:p>
        </w:tc>
        <w:tc>
          <w:tcPr>
            <w:tcW w:type="dxa" w:w="1336"/>
          </w:tcPr>
          <w:p>
            <w:pPr>
              <w:spacing w:after="0"/>
              <w:jc w:val="left"/>
            </w:pPr>
            <w:r>
              <w:rPr>
                <w:sz w:val="16"/>
              </w:rPr>
              <w:t>Relatively High</w:t>
            </w:r>
          </w:p>
        </w:tc>
        <w:tc>
          <w:tcPr>
            <w:tcW w:type="dxa" w:w="1126"/>
          </w:tcPr>
          <w:p>
            <w:pPr>
              <w:spacing w:after="0"/>
              <w:jc w:val="right"/>
            </w:pPr>
            <w:r>
              <w:rPr>
                <w:sz w:val="16"/>
              </w:rPr>
              <w:t>$10,186</w:t>
            </w:r>
          </w:p>
        </w:tc>
        <w:tc>
          <w:tcPr>
            <w:tcW w:type="dxa" w:w="1126"/>
          </w:tcPr>
          <w:p>
            <w:pPr>
              <w:spacing w:after="0"/>
              <w:jc w:val="right"/>
            </w:pPr>
            <w:r>
              <w:rPr>
                <w:sz w:val="16"/>
              </w:rPr>
              <w:t>$595,843</w:t>
            </w:r>
          </w:p>
        </w:tc>
        <w:tc>
          <w:tcPr>
            <w:tcW w:type="dxa" w:w="1904"/>
          </w:tcPr>
          <w:p>
            <w:pPr>
              <w:spacing w:after="0"/>
              <w:jc w:val="right"/>
            </w:pPr>
            <w:r>
              <w:rPr>
                <w:sz w:val="16"/>
              </w:rPr>
              <w:t>$6,524,712</w:t>
            </w:r>
          </w:p>
        </w:tc>
        <w:tc>
          <w:tcPr>
            <w:tcW w:type="dxa" w:w="1201"/>
          </w:tcPr>
          <w:p>
            <w:pPr>
              <w:spacing w:after="0"/>
              <w:jc w:val="right"/>
            </w:pPr>
            <w:r>
              <w:rPr>
                <w:sz w:val="16"/>
              </w:rPr>
              <w:t>$7,130,741</w:t>
            </w:r>
          </w:p>
        </w:tc>
        <w:tc>
          <w:tcPr>
            <w:tcW w:type="dxa" w:w="2083"/>
          </w:tcPr>
          <w:p>
            <w:pPr>
              <w:spacing w:after="0"/>
              <w:jc w:val="right"/>
            </w:pPr>
            <w:r>
              <w:rPr>
                <w:sz w:val="16"/>
              </w:rPr>
              <w:t>67</w:t>
            </w:r>
          </w:p>
        </w:tc>
        <w:tc>
          <w:tcPr>
            <w:tcW w:type="dxa" w:w="2170"/>
          </w:tcPr>
          <w:p>
            <w:pPr>
              <w:spacing w:after="0"/>
              <w:jc w:val="left"/>
            </w:pPr>
            <w:r>
              <w:rPr>
                <w:sz w:val="16"/>
              </w:rPr>
              <w:t>Includes 48 Frost/Freeze records (outside NRI's Cold Wave definition; counted in this table and in B1-d, not in the B1-e descriptor).</w:t>
            </w:r>
          </w:p>
        </w:tc>
      </w:tr>
      <w:tr>
        <w:trPr>
          <w:cantSplit/>
        </w:trPr>
        <w:tc>
          <w:tcPr>
            <w:tcW w:type="dxa" w:w="719"/>
          </w:tcPr>
          <w:p>
            <w:pPr>
              <w:spacing w:after="0"/>
              <w:jc w:val="right"/>
            </w:pPr>
            <w:r>
              <w:rPr>
                <w:sz w:val="16"/>
              </w:rPr>
              <w:t>3</w:t>
            </w:r>
          </w:p>
        </w:tc>
        <w:tc>
          <w:tcPr>
            <w:tcW w:type="dxa" w:w="1037"/>
          </w:tcPr>
          <w:p>
            <w:pPr>
              <w:spacing w:after="0"/>
              <w:jc w:val="left"/>
            </w:pPr>
            <w:r>
              <w:rPr>
                <w:sz w:val="16"/>
              </w:rPr>
              <w:t>Tornado</w:t>
            </w:r>
          </w:p>
        </w:tc>
        <w:tc>
          <w:tcPr>
            <w:tcW w:type="dxa" w:w="1410"/>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$3,715,040</w:t>
            </w:r>
          </w:p>
        </w:tc>
        <w:tc>
          <w:tcPr>
            <w:tcW w:type="dxa" w:w="1126"/>
          </w:tcPr>
          <w:p>
            <w:pPr>
              <w:spacing w:after="0"/>
              <w:jc w:val="right"/>
            </w:pPr>
            <w:r>
              <w:rPr>
                <w:sz w:val="16"/>
              </w:rPr>
              <w:t>$52,172</w:t>
            </w:r>
          </w:p>
        </w:tc>
        <w:tc>
          <w:tcPr>
            <w:tcW w:type="dxa" w:w="1904"/>
          </w:tcPr>
          <w:p>
            <w:pPr>
              <w:spacing w:after="0"/>
              <w:jc w:val="right"/>
            </w:pPr>
            <w:r>
              <w:rPr>
                <w:sz w:val="16"/>
              </w:rPr>
              <w:t>$1,582,880</w:t>
            </w:r>
          </w:p>
        </w:tc>
        <w:tc>
          <w:tcPr>
            <w:tcW w:type="dxa" w:w="1201"/>
          </w:tcPr>
          <w:p>
            <w:pPr>
              <w:spacing w:after="0"/>
              <w:jc w:val="right"/>
            </w:pPr>
            <w:r>
              <w:rPr>
                <w:sz w:val="16"/>
              </w:rPr>
              <w:t>$5,350,092</w:t>
            </w:r>
          </w:p>
        </w:tc>
        <w:tc>
          <w:tcPr>
            <w:tcW w:type="dxa" w:w="2083"/>
          </w:tcPr>
          <w:p>
            <w:pPr>
              <w:spacing w:after="0"/>
              <w:jc w:val="right"/>
            </w:pPr>
            <w:r>
              <w:rPr>
                <w:sz w:val="16"/>
              </w:rPr>
              <w:t>59</w:t>
            </w:r>
          </w:p>
        </w:tc>
        <w:tc>
          <w:tcPr>
            <w:tcW w:type="dxa" w:w="2170"/>
          </w:tcPr>
          <w:p>
            <w:pPr>
              <w:spacing w:after="0"/>
              <w:jc w:val="left"/>
            </w:pPr>
          </w:p>
        </w:tc>
      </w:tr>
      <w:tr>
        <w:trPr>
          <w:cantSplit/>
        </w:trPr>
        <w:tc>
          <w:tcPr>
            <w:tcW w:type="dxa" w:w="719"/>
          </w:tcPr>
          <w:p>
            <w:pPr>
              <w:spacing w:after="0"/>
              <w:jc w:val="right"/>
            </w:pPr>
            <w:r>
              <w:rPr>
                <w:sz w:val="16"/>
              </w:rPr>
              <w:t>4</w:t>
            </w:r>
          </w:p>
        </w:tc>
        <w:tc>
          <w:tcPr>
            <w:tcW w:type="dxa" w:w="1037"/>
          </w:tcPr>
          <w:p>
            <w:pPr>
              <w:spacing w:after="0"/>
              <w:jc w:val="left"/>
            </w:pPr>
            <w:r>
              <w:rPr>
                <w:sz w:val="16"/>
              </w:rPr>
              <w:t>Earthquake</w:t>
            </w:r>
          </w:p>
        </w:tc>
        <w:tc>
          <w:tcPr>
            <w:tcW w:type="dxa" w:w="1410"/>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$1,694,879</w:t>
            </w:r>
          </w:p>
        </w:tc>
        <w:tc>
          <w:tcPr>
            <w:tcW w:type="dxa" w:w="1126"/>
          </w:tcPr>
          <w:p>
            <w:pPr>
              <w:spacing w:after="0"/>
              <w:jc w:val="right"/>
            </w:pPr>
            <w:r>
              <w:rPr>
                <w:sz w:val="16"/>
              </w:rPr>
              <w:t>n/a</w:t>
            </w:r>
          </w:p>
        </w:tc>
        <w:tc>
          <w:tcPr>
            <w:tcW w:type="dxa" w:w="1904"/>
          </w:tcPr>
          <w:p>
            <w:pPr>
              <w:spacing w:after="0"/>
              <w:jc w:val="right"/>
            </w:pPr>
            <w:r>
              <w:rPr>
                <w:sz w:val="16"/>
              </w:rPr>
              <w:t>$699,436</w:t>
            </w:r>
          </w:p>
        </w:tc>
        <w:tc>
          <w:tcPr>
            <w:tcW w:type="dxa" w:w="1201"/>
          </w:tcPr>
          <w:p>
            <w:pPr>
              <w:spacing w:after="0"/>
              <w:jc w:val="right"/>
            </w:pPr>
            <w:r>
              <w:rPr>
                <w:sz w:val="16"/>
              </w:rPr>
              <w:t>$2,394,314</w:t>
            </w:r>
          </w:p>
        </w:tc>
        <w:tc>
          <w:tcPr>
            <w:tcW w:type="dxa" w:w="2083"/>
          </w:tcPr>
          <w:p>
            <w:pPr>
              <w:spacing w:after="0"/>
              <w:jc w:val="right"/>
            </w:pPr>
          </w:p>
        </w:tc>
        <w:tc>
          <w:tcPr>
            <w:tcW w:type="dxa" w:w="2170"/>
          </w:tcPr>
          <w:p>
            <w:pPr>
              <w:spacing w:after="0"/>
              <w:jc w:val="left"/>
            </w:pPr>
            <w:r>
              <w:rPr>
                <w:sz w:val="16"/>
              </w:rPr>
              <w:t>Storm Events does not record earthquakes.</w:t>
            </w:r>
          </w:p>
        </w:tc>
      </w:tr>
      <w:tr>
        <w:trPr>
          <w:cantSplit/>
        </w:trPr>
        <w:tc>
          <w:tcPr>
            <w:tcW w:type="dxa" w:w="719"/>
          </w:tcPr>
          <w:p>
            <w:pPr>
              <w:spacing w:after="0"/>
              <w:jc w:val="right"/>
            </w:pPr>
            <w:r>
              <w:rPr>
                <w:sz w:val="16"/>
              </w:rPr>
              <w:t>5</w:t>
            </w:r>
          </w:p>
        </w:tc>
        <w:tc>
          <w:tcPr>
            <w:tcW w:type="dxa" w:w="1037"/>
          </w:tcPr>
          <w:p>
            <w:pPr>
              <w:spacing w:after="0"/>
              <w:jc w:val="left"/>
            </w:pPr>
            <w:r>
              <w:rPr>
                <w:sz w:val="16"/>
              </w:rPr>
              <w:t>Strong Wind</w:t>
            </w:r>
          </w:p>
        </w:tc>
        <w:tc>
          <w:tcPr>
            <w:tcW w:type="dxa" w:w="1410"/>
          </w:tcPr>
          <w:p>
            <w:pPr>
              <w:spacing w:after="0"/>
              <w:jc w:val="left"/>
            </w:pPr>
            <w:r>
              <w:rPr>
                <w:sz w:val="16"/>
              </w:rPr>
              <w:t>Relatively High</w:t>
            </w:r>
          </w:p>
        </w:tc>
        <w:tc>
          <w:tcPr>
            <w:tcW w:type="dxa" w:w="1336"/>
          </w:tcPr>
          <w:p>
            <w:pPr>
              <w:spacing w:after="0"/>
              <w:jc w:val="left"/>
            </w:pPr>
            <w:r>
              <w:rPr>
                <w:sz w:val="16"/>
              </w:rPr>
              <w:t>Relatively High</w:t>
            </w:r>
          </w:p>
        </w:tc>
        <w:tc>
          <w:tcPr>
            <w:tcW w:type="dxa" w:w="1126"/>
          </w:tcPr>
          <w:p>
            <w:pPr>
              <w:spacing w:after="0"/>
              <w:jc w:val="right"/>
            </w:pPr>
            <w:r>
              <w:rPr>
                <w:sz w:val="16"/>
              </w:rPr>
              <w:t>$416,459</w:t>
            </w:r>
          </w:p>
        </w:tc>
        <w:tc>
          <w:tcPr>
            <w:tcW w:type="dxa" w:w="1126"/>
          </w:tcPr>
          <w:p>
            <w:pPr>
              <w:spacing w:after="0"/>
              <w:jc w:val="right"/>
            </w:pPr>
            <w:r>
              <w:rPr>
                <w:sz w:val="16"/>
              </w:rPr>
              <w:t>$25,968</w:t>
            </w:r>
          </w:p>
        </w:tc>
        <w:tc>
          <w:tcPr>
            <w:tcW w:type="dxa" w:w="1904"/>
          </w:tcPr>
          <w:p>
            <w:pPr>
              <w:spacing w:after="0"/>
              <w:jc w:val="right"/>
            </w:pPr>
            <w:r>
              <w:rPr>
                <w:sz w:val="16"/>
              </w:rPr>
              <w:t>$1,481,832</w:t>
            </w:r>
          </w:p>
        </w:tc>
        <w:tc>
          <w:tcPr>
            <w:tcW w:type="dxa" w:w="1201"/>
          </w:tcPr>
          <w:p>
            <w:pPr>
              <w:spacing w:after="0"/>
              <w:jc w:val="right"/>
            </w:pPr>
            <w:r>
              <w:rPr>
                <w:sz w:val="16"/>
              </w:rPr>
              <w:t>$1,924,259</w:t>
            </w:r>
          </w:p>
        </w:tc>
        <w:tc>
          <w:tcPr>
            <w:tcW w:type="dxa" w:w="2083"/>
          </w:tcPr>
          <w:p>
            <w:pPr>
              <w:spacing w:after="0"/>
              <w:jc w:val="right"/>
            </w:pPr>
            <w:r>
              <w:rPr>
                <w:sz w:val="16"/>
              </w:rPr>
              <w:t>521</w:t>
            </w:r>
          </w:p>
        </w:tc>
        <w:tc>
          <w:tcPr>
            <w:tcW w:type="dxa" w:w="2170"/>
          </w:tcPr>
          <w:p>
            <w:pPr>
              <w:spacing w:after="0"/>
              <w:jc w:val="left"/>
            </w:pPr>
            <w:r>
              <w:rPr>
                <w:sz w:val="16"/>
              </w:rPr>
              <w:t>Includes 9 High Wind and 6 Strong Wind records (NOAA non-thunderstorm wind types, outside NRI's Strong Wind definition).</w:t>
            </w:r>
          </w:p>
        </w:tc>
      </w:tr>
      <w:tr>
        <w:trPr>
          <w:cantSplit/>
        </w:trPr>
        <w:tc>
          <w:tcPr>
            <w:tcW w:type="dxa" w:w="719"/>
          </w:tcPr>
          <w:p>
            <w:pPr>
              <w:spacing w:after="0"/>
              <w:jc w:val="right"/>
            </w:pPr>
            <w:r>
              <w:rPr>
                <w:sz w:val="16"/>
              </w:rPr>
              <w:t>6</w:t>
            </w:r>
          </w:p>
        </w:tc>
        <w:tc>
          <w:tcPr>
            <w:tcW w:type="dxa" w:w="1037"/>
          </w:tcPr>
          <w:p>
            <w:pPr>
              <w:spacing w:after="0"/>
              <w:jc w:val="left"/>
            </w:pPr>
            <w:r>
              <w:rPr>
                <w:sz w:val="16"/>
              </w:rPr>
              <w:t>Heat Wave</w:t>
            </w:r>
          </w:p>
        </w:tc>
        <w:tc>
          <w:tcPr>
            <w:tcW w:type="dxa" w:w="1410"/>
          </w:tcPr>
          <w:p>
            <w:pPr>
              <w:spacing w:after="0"/>
              <w:jc w:val="left"/>
            </w:pPr>
            <w:r>
              <w:rPr>
                <w:sz w:val="16"/>
              </w:rPr>
              <w:t>Relatively Moderate</w:t>
            </w:r>
          </w:p>
        </w:tc>
        <w:tc>
          <w:tcPr>
            <w:tcW w:type="dxa" w:w="1336"/>
          </w:tcPr>
          <w:p>
            <w:pPr>
              <w:spacing w:after="0"/>
              <w:jc w:val="left"/>
            </w:pPr>
            <w:r>
              <w:rPr>
                <w:sz w:val="16"/>
              </w:rPr>
              <w:t>Relatively Low</w:t>
            </w:r>
          </w:p>
        </w:tc>
        <w:tc>
          <w:tcPr>
            <w:tcW w:type="dxa" w:w="1126"/>
          </w:tcPr>
          <w:p>
            <w:pPr>
              <w:spacing w:after="0"/>
              <w:jc w:val="right"/>
            </w:pPr>
            <w:r>
              <w:rPr>
                <w:sz w:val="16"/>
              </w:rPr>
              <w:t>$85</w:t>
            </w:r>
          </w:p>
        </w:tc>
        <w:tc>
          <w:tcPr>
            <w:tcW w:type="dxa" w:w="1126"/>
          </w:tcPr>
          <w:p>
            <w:pPr>
              <w:spacing w:after="0"/>
              <w:jc w:val="right"/>
            </w:pPr>
            <w:r>
              <w:rPr>
                <w:sz w:val="16"/>
              </w:rPr>
              <w:t>$19,025</w:t>
            </w:r>
          </w:p>
        </w:tc>
        <w:tc>
          <w:tcPr>
            <w:tcW w:type="dxa" w:w="1904"/>
          </w:tcPr>
          <w:p>
            <w:pPr>
              <w:spacing w:after="0"/>
              <w:jc w:val="right"/>
            </w:pPr>
            <w:r>
              <w:rPr>
                <w:sz w:val="16"/>
              </w:rPr>
              <w:t>$1,237,637</w:t>
            </w:r>
          </w:p>
        </w:tc>
        <w:tc>
          <w:tcPr>
            <w:tcW w:type="dxa" w:w="1201"/>
          </w:tcPr>
          <w:p>
            <w:pPr>
              <w:spacing w:after="0"/>
              <w:jc w:val="right"/>
            </w:pPr>
            <w:r>
              <w:rPr>
                <w:sz w:val="16"/>
              </w:rPr>
              <w:t>$1,256,748</w:t>
            </w:r>
          </w:p>
        </w:tc>
        <w:tc>
          <w:tcPr>
            <w:tcW w:type="dxa" w:w="2083"/>
          </w:tcPr>
          <w:p>
            <w:pPr>
              <w:spacing w:after="0"/>
              <w:jc w:val="right"/>
            </w:pPr>
            <w:r>
              <w:rPr>
                <w:sz w:val="16"/>
              </w:rPr>
              <w:t>50</w:t>
            </w:r>
          </w:p>
        </w:tc>
        <w:tc>
          <w:tcPr>
            <w:tcW w:type="dxa" w:w="2170"/>
          </w:tcPr>
          <w:p>
            <w:pPr>
              <w:spacing w:after="0"/>
              <w:jc w:val="left"/>
            </w:pPr>
          </w:p>
        </w:tc>
      </w:tr>
      <w:tr>
        <w:trPr>
          <w:cantSplit/>
        </w:trPr>
        <w:tc>
          <w:tcPr>
            <w:tcW w:type="dxa" w:w="719"/>
          </w:tcPr>
          <w:p>
            <w:pPr>
              <w:spacing w:after="0"/>
              <w:jc w:val="right"/>
            </w:pPr>
            <w:r>
              <w:rPr>
                <w:sz w:val="16"/>
              </w:rPr>
              <w:t>7</w:t>
            </w:r>
          </w:p>
        </w:tc>
        <w:tc>
          <w:tcPr>
            <w:tcW w:type="dxa" w:w="1037"/>
          </w:tcPr>
          <w:p>
            <w:pPr>
              <w:spacing w:after="0"/>
              <w:jc w:val="left"/>
            </w:pPr>
            <w:r>
              <w:rPr>
                <w:sz w:val="16"/>
              </w:rPr>
              <w:t>Lightning</w:t>
            </w:r>
          </w:p>
        </w:tc>
        <w:tc>
          <w:tcPr>
            <w:tcW w:type="dxa" w:w="1410"/>
          </w:tcPr>
          <w:p>
            <w:pPr>
              <w:spacing w:after="0"/>
              <w:jc w:val="left"/>
            </w:pPr>
            <w:r>
              <w:rPr>
                <w:sz w:val="16"/>
              </w:rPr>
              <w:t>Relatively High</w:t>
            </w:r>
          </w:p>
        </w:tc>
        <w:tc>
          <w:tcPr>
            <w:tcW w:type="dxa" w:w="1336"/>
          </w:tcPr>
          <w:p>
            <w:pPr>
              <w:spacing w:after="0"/>
              <w:jc w:val="left"/>
            </w:pPr>
            <w:r>
              <w:rPr>
                <w:sz w:val="16"/>
              </w:rPr>
              <w:t>Relatively Moderate</w:t>
            </w:r>
          </w:p>
        </w:tc>
        <w:tc>
          <w:tcPr>
            <w:tcW w:type="dxa" w:w="1126"/>
          </w:tcPr>
          <w:p>
            <w:pPr>
              <w:spacing w:after="0"/>
              <w:jc w:val="right"/>
            </w:pPr>
            <w:r>
              <w:rPr>
                <w:sz w:val="16"/>
              </w:rPr>
              <w:t>$36,404</w:t>
            </w:r>
          </w:p>
        </w:tc>
        <w:tc>
          <w:tcPr>
            <w:tcW w:type="dxa" w:w="1126"/>
          </w:tcPr>
          <w:p>
            <w:pPr>
              <w:spacing w:after="0"/>
              <w:jc w:val="right"/>
            </w:pPr>
            <w:r>
              <w:rPr>
                <w:sz w:val="16"/>
              </w:rPr>
              <w:t>n/a</w:t>
            </w:r>
          </w:p>
        </w:tc>
        <w:tc>
          <w:tcPr>
            <w:tcW w:type="dxa" w:w="1904"/>
          </w:tcPr>
          <w:p>
            <w:pPr>
              <w:spacing w:after="0"/>
              <w:jc w:val="right"/>
            </w:pPr>
            <w:r>
              <w:rPr>
                <w:sz w:val="16"/>
              </w:rPr>
              <w:t>$675,456</w:t>
            </w:r>
          </w:p>
        </w:tc>
        <w:tc>
          <w:tcPr>
            <w:tcW w:type="dxa" w:w="1201"/>
          </w:tcPr>
          <w:p>
            <w:pPr>
              <w:spacing w:after="0"/>
              <w:jc w:val="right"/>
            </w:pPr>
            <w:r>
              <w:rPr>
                <w:sz w:val="16"/>
              </w:rPr>
              <w:t>$711,860</w:t>
            </w:r>
          </w:p>
        </w:tc>
        <w:tc>
          <w:tcPr>
            <w:tcW w:type="dxa" w:w="2083"/>
          </w:tcPr>
          <w:p>
            <w:pPr>
              <w:spacing w:after="0"/>
              <w:jc w:val="right"/>
            </w:pPr>
            <w:r>
              <w:rPr>
                <w:sz w:val="16"/>
              </w:rPr>
              <w:t>15</w:t>
            </w:r>
          </w:p>
        </w:tc>
        <w:tc>
          <w:tcPr>
            <w:tcW w:type="dxa" w:w="2170"/>
          </w:tcPr>
          <w:p>
            <w:pPr>
              <w:spacing w:after="0"/>
              <w:jc w:val="left"/>
            </w:pPr>
          </w:p>
        </w:tc>
      </w:tr>
      <w:tr>
        <w:trPr>
          <w:cantSplit/>
        </w:trPr>
        <w:tc>
          <w:tcPr>
            <w:tcW w:type="dxa" w:w="719"/>
          </w:tcPr>
          <w:p>
            <w:pPr>
              <w:spacing w:after="0"/>
              <w:jc w:val="right"/>
            </w:pPr>
            <w:r>
              <w:rPr>
                <w:sz w:val="16"/>
              </w:rPr>
              <w:t>8</w:t>
            </w:r>
          </w:p>
        </w:tc>
        <w:tc>
          <w:tcPr>
            <w:tcW w:type="dxa" w:w="1037"/>
          </w:tcPr>
          <w:p>
            <w:pPr>
              <w:spacing w:after="0"/>
              <w:jc w:val="left"/>
            </w:pPr>
            <w:r>
              <w:rPr>
                <w:sz w:val="16"/>
              </w:rPr>
              <w:t>Hurricane</w:t>
            </w:r>
          </w:p>
        </w:tc>
        <w:tc>
          <w:tcPr>
            <w:tcW w:type="dxa" w:w="1410"/>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$252,374</w:t>
            </w:r>
          </w:p>
        </w:tc>
        <w:tc>
          <w:tcPr>
            <w:tcW w:type="dxa" w:w="1126"/>
          </w:tcPr>
          <w:p>
            <w:pPr>
              <w:spacing w:after="0"/>
              <w:jc w:val="right"/>
            </w:pPr>
            <w:r>
              <w:rPr>
                <w:sz w:val="16"/>
              </w:rPr>
              <w:t>$309,683</w:t>
            </w:r>
          </w:p>
        </w:tc>
        <w:tc>
          <w:tcPr>
            <w:tcW w:type="dxa" w:w="1904"/>
          </w:tcPr>
          <w:p>
            <w:pPr>
              <w:spacing w:after="0"/>
              <w:jc w:val="right"/>
            </w:pPr>
            <w:r>
              <w:rPr>
                <w:sz w:val="16"/>
              </w:rPr>
              <w:t>$14,139</w:t>
            </w:r>
          </w:p>
        </w:tc>
        <w:tc>
          <w:tcPr>
            <w:tcW w:type="dxa" w:w="1201"/>
          </w:tcPr>
          <w:p>
            <w:pPr>
              <w:spacing w:after="0"/>
              <w:jc w:val="right"/>
            </w:pPr>
            <w:r>
              <w:rPr>
                <w:sz w:val="16"/>
              </w:rPr>
              <w:t>$576,196</w:t>
            </w:r>
          </w:p>
        </w:tc>
        <w:tc>
          <w:tcPr>
            <w:tcW w:type="dxa" w:w="2083"/>
          </w:tcPr>
          <w:p>
            <w:pPr>
              <w:spacing w:after="0"/>
              <w:jc w:val="right"/>
            </w:pPr>
            <w:r>
              <w:rPr>
                <w:sz w:val="16"/>
              </w:rPr>
              <w:t>3</w:t>
            </w:r>
          </w:p>
        </w:tc>
        <w:tc>
          <w:tcPr>
            <w:tcW w:type="dxa" w:w="2170"/>
          </w:tcPr>
          <w:p>
            <w:pPr>
              <w:spacing w:after="0"/>
              <w:jc w:val="left"/>
            </w:pPr>
            <w:r>
              <w:rPr>
                <w:sz w:val="16"/>
              </w:rPr>
              <w:t>Includes 1 Tropical Depression record (outside NRI's Hurricane definition).</w:t>
            </w:r>
          </w:p>
        </w:tc>
      </w:tr>
      <w:tr>
        <w:trPr>
          <w:cantSplit/>
        </w:trPr>
        <w:tc>
          <w:tcPr>
            <w:tcW w:type="dxa" w:w="719"/>
          </w:tcPr>
          <w:p>
            <w:pPr>
              <w:spacing w:after="0"/>
              <w:jc w:val="right"/>
            </w:pPr>
            <w:r>
              <w:rPr>
                <w:sz w:val="16"/>
              </w:rPr>
              <w:t>9</w:t>
            </w:r>
          </w:p>
        </w:tc>
        <w:tc>
          <w:tcPr>
            <w:tcW w:type="dxa" w:w="1037"/>
          </w:tcPr>
          <w:p>
            <w:pPr>
              <w:spacing w:after="0"/>
              <w:jc w:val="left"/>
            </w:pPr>
            <w:r>
              <w:rPr>
                <w:sz w:val="16"/>
              </w:rPr>
              <w:t>Drought</w:t>
            </w:r>
          </w:p>
        </w:tc>
        <w:tc>
          <w:tcPr>
            <w:tcW w:type="dxa" w:w="1410"/>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$204,687</w:t>
            </w:r>
          </w:p>
        </w:tc>
        <w:tc>
          <w:tcPr>
            <w:tcW w:type="dxa" w:w="1904"/>
          </w:tcPr>
          <w:p>
            <w:pPr>
              <w:spacing w:after="0"/>
              <w:jc w:val="right"/>
            </w:pPr>
            <w:r>
              <w:rPr>
                <w:sz w:val="16"/>
              </w:rPr>
              <w:t>n/a</w:t>
            </w:r>
          </w:p>
        </w:tc>
        <w:tc>
          <w:tcPr>
            <w:tcW w:type="dxa" w:w="1201"/>
          </w:tcPr>
          <w:p>
            <w:pPr>
              <w:spacing w:after="0"/>
              <w:jc w:val="right"/>
            </w:pPr>
            <w:r>
              <w:rPr>
                <w:sz w:val="16"/>
              </w:rPr>
              <w:t>$204,687</w:t>
            </w:r>
          </w:p>
        </w:tc>
        <w:tc>
          <w:tcPr>
            <w:tcW w:type="dxa" w:w="2083"/>
          </w:tcPr>
          <w:p>
            <w:pPr>
              <w:spacing w:after="0"/>
              <w:jc w:val="right"/>
            </w:pPr>
            <w:r>
              <w:rPr>
                <w:sz w:val="16"/>
              </w:rPr>
              <w:t>37</w:t>
            </w:r>
          </w:p>
        </w:tc>
        <w:tc>
          <w:tcPr>
            <w:tcW w:type="dxa" w:w="2170"/>
          </w:tcPr>
          <w:p>
            <w:pPr>
              <w:spacing w:after="0"/>
              <w:jc w:val="left"/>
            </w:pPr>
          </w:p>
        </w:tc>
      </w:tr>
      <w:tr>
        <w:trPr>
          <w:cantSplit/>
        </w:trPr>
        <w:tc>
          <w:tcPr>
            <w:tcW w:type="dxa" w:w="719"/>
          </w:tcPr>
          <w:p>
            <w:pPr>
              <w:spacing w:after="0"/>
              <w:jc w:val="right"/>
            </w:pPr>
            <w:r>
              <w:rPr>
                <w:sz w:val="16"/>
              </w:rPr>
              <w:t>10</w:t>
            </w:r>
          </w:p>
        </w:tc>
        <w:tc>
          <w:tcPr>
            <w:tcW w:type="dxa" w:w="1037"/>
          </w:tcPr>
          <w:p>
            <w:pPr>
              <w:spacing w:after="0"/>
              <w:jc w:val="left"/>
            </w:pPr>
            <w:r>
              <w:rPr>
                <w:sz w:val="16"/>
              </w:rPr>
              <w:t>Hail</w:t>
            </w:r>
          </w:p>
        </w:tc>
        <w:tc>
          <w:tcPr>
            <w:tcW w:type="dxa" w:w="1410"/>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$58,260</w:t>
            </w:r>
          </w:p>
        </w:tc>
        <w:tc>
          <w:tcPr>
            <w:tcW w:type="dxa" w:w="1126"/>
          </w:tcPr>
          <w:p>
            <w:pPr>
              <w:spacing w:after="0"/>
              <w:jc w:val="right"/>
            </w:pPr>
            <w:r>
              <w:rPr>
                <w:sz w:val="16"/>
              </w:rPr>
              <w:t>$63,874</w:t>
            </w:r>
          </w:p>
        </w:tc>
        <w:tc>
          <w:tcPr>
            <w:tcW w:type="dxa" w:w="1904"/>
          </w:tcPr>
          <w:p>
            <w:pPr>
              <w:spacing w:after="0"/>
              <w:jc w:val="right"/>
            </w:pPr>
            <w:r>
              <w:rPr>
                <w:sz w:val="16"/>
              </w:rPr>
              <w:t>$4,199</w:t>
            </w:r>
          </w:p>
        </w:tc>
        <w:tc>
          <w:tcPr>
            <w:tcW w:type="dxa" w:w="1201"/>
          </w:tcPr>
          <w:p>
            <w:pPr>
              <w:spacing w:after="0"/>
              <w:jc w:val="right"/>
            </w:pPr>
            <w:r>
              <w:rPr>
                <w:sz w:val="16"/>
              </w:rPr>
              <w:t>$126,334</w:t>
            </w:r>
          </w:p>
        </w:tc>
        <w:tc>
          <w:tcPr>
            <w:tcW w:type="dxa" w:w="2083"/>
          </w:tcPr>
          <w:p>
            <w:pPr>
              <w:spacing w:after="0"/>
              <w:jc w:val="right"/>
            </w:pPr>
            <w:r>
              <w:rPr>
                <w:sz w:val="16"/>
              </w:rPr>
              <w:t>225</w:t>
            </w:r>
          </w:p>
        </w:tc>
        <w:tc>
          <w:tcPr>
            <w:tcW w:type="dxa" w:w="2170"/>
          </w:tcPr>
          <w:p>
            <w:pPr>
              <w:spacing w:after="0"/>
              <w:jc w:val="left"/>
            </w:pPr>
          </w:p>
        </w:tc>
      </w:tr>
      <w:tr>
        <w:trPr>
          <w:cantSplit/>
        </w:trPr>
        <w:tc>
          <w:tcPr>
            <w:tcW w:type="dxa" w:w="719"/>
          </w:tcPr>
          <w:p>
            <w:pPr>
              <w:spacing w:after="0"/>
              <w:jc w:val="right"/>
            </w:pPr>
            <w:r>
              <w:rPr>
                <w:sz w:val="16"/>
              </w:rPr>
              <w:t>11</w:t>
            </w:r>
          </w:p>
        </w:tc>
        <w:tc>
          <w:tcPr>
            <w:tcW w:type="dxa" w:w="1037"/>
          </w:tcPr>
          <w:p>
            <w:pPr>
              <w:spacing w:after="0"/>
              <w:jc w:val="left"/>
            </w:pPr>
            <w:r>
              <w:rPr>
                <w:sz w:val="16"/>
              </w:rPr>
              <w:t>Ice Storm</w:t>
            </w:r>
          </w:p>
        </w:tc>
        <w:tc>
          <w:tcPr>
            <w:tcW w:type="dxa" w:w="1410"/>
          </w:tcPr>
          <w:p>
            <w:pPr>
              <w:spacing w:after="0"/>
              <w:jc w:val="left"/>
            </w:pPr>
            <w:r>
              <w:rPr>
                <w:sz w:val="16"/>
              </w:rPr>
              <w:t>Relatively Moderate</w:t>
            </w:r>
          </w:p>
        </w:tc>
        <w:tc>
          <w:tcPr>
            <w:tcW w:type="dxa" w:w="1336"/>
          </w:tcPr>
          <w:p>
            <w:pPr>
              <w:spacing w:after="0"/>
              <w:jc w:val="left"/>
            </w:pPr>
            <w:r>
              <w:rPr>
                <w:sz w:val="16"/>
              </w:rPr>
              <w:t>Relatively Low</w:t>
            </w:r>
          </w:p>
        </w:tc>
        <w:tc>
          <w:tcPr>
            <w:tcW w:type="dxa" w:w="1126"/>
          </w:tcPr>
          <w:p>
            <w:pPr>
              <w:spacing w:after="0"/>
              <w:jc w:val="right"/>
            </w:pPr>
            <w:r>
              <w:rPr>
                <w:sz w:val="16"/>
              </w:rPr>
              <w:t>$92,969</w:t>
            </w:r>
          </w:p>
        </w:tc>
        <w:tc>
          <w:tcPr>
            <w:tcW w:type="dxa" w:w="1126"/>
          </w:tcPr>
          <w:p>
            <w:pPr>
              <w:spacing w:after="0"/>
              <w:jc w:val="right"/>
            </w:pPr>
            <w:r>
              <w:rPr>
                <w:sz w:val="16"/>
              </w:rPr>
              <w:t>n/a</w:t>
            </w:r>
          </w:p>
        </w:tc>
        <w:tc>
          <w:tcPr>
            <w:tcW w:type="dxa" w:w="1904"/>
          </w:tcPr>
          <w:p>
            <w:pPr>
              <w:spacing w:after="0"/>
              <w:jc w:val="right"/>
            </w:pPr>
            <w:r>
              <w:rPr>
                <w:sz w:val="16"/>
              </w:rPr>
              <w:t>$20,613</w:t>
            </w:r>
          </w:p>
        </w:tc>
        <w:tc>
          <w:tcPr>
            <w:tcW w:type="dxa" w:w="1201"/>
          </w:tcPr>
          <w:p>
            <w:pPr>
              <w:spacing w:after="0"/>
              <w:jc w:val="right"/>
            </w:pPr>
            <w:r>
              <w:rPr>
                <w:sz w:val="16"/>
              </w:rPr>
              <w:t>$113,582</w:t>
            </w:r>
          </w:p>
        </w:tc>
        <w:tc>
          <w:tcPr>
            <w:tcW w:type="dxa" w:w="2083"/>
          </w:tcPr>
          <w:p>
            <w:pPr>
              <w:spacing w:after="0"/>
              <w:jc w:val="right"/>
            </w:pPr>
            <w:r>
              <w:rPr>
                <w:sz w:val="16"/>
              </w:rPr>
              <w:t>4</w:t>
            </w:r>
          </w:p>
        </w:tc>
        <w:tc>
          <w:tcPr>
            <w:tcW w:type="dxa" w:w="2170"/>
          </w:tcPr>
          <w:p>
            <w:pPr>
              <w:spacing w:after="0"/>
              <w:jc w:val="left"/>
            </w:pPr>
          </w:p>
        </w:tc>
      </w:tr>
      <w:tr>
        <w:trPr>
          <w:cantSplit/>
        </w:trPr>
        <w:tc>
          <w:tcPr>
            <w:tcW w:type="dxa" w:w="719"/>
          </w:tcPr>
          <w:p>
            <w:pPr>
              <w:spacing w:after="0"/>
              <w:jc w:val="right"/>
            </w:pPr>
            <w:r>
              <w:rPr>
                <w:sz w:val="16"/>
              </w:rPr>
              <w:t>12</w:t>
            </w:r>
          </w:p>
        </w:tc>
        <w:tc>
          <w:tcPr>
            <w:tcW w:type="dxa" w:w="1037"/>
          </w:tcPr>
          <w:p>
            <w:pPr>
              <w:spacing w:after="0"/>
              <w:jc w:val="left"/>
            </w:pPr>
            <w:r>
              <w:rPr>
                <w:sz w:val="16"/>
              </w:rPr>
              <w:t>Wildfire</w:t>
            </w:r>
          </w:p>
        </w:tc>
        <w:tc>
          <w:tcPr>
            <w:tcW w:type="dxa" w:w="1410"/>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$71,870</w:t>
            </w:r>
          </w:p>
        </w:tc>
        <w:tc>
          <w:tcPr>
            <w:tcW w:type="dxa" w:w="1126"/>
          </w:tcPr>
          <w:p>
            <w:pPr>
              <w:spacing w:after="0"/>
              <w:jc w:val="right"/>
            </w:pPr>
            <w:r>
              <w:rPr>
                <w:sz w:val="16"/>
              </w:rPr>
              <w:t>$877</w:t>
            </w:r>
          </w:p>
        </w:tc>
        <w:tc>
          <w:tcPr>
            <w:tcW w:type="dxa" w:w="1904"/>
          </w:tcPr>
          <w:p>
            <w:pPr>
              <w:spacing w:after="0"/>
              <w:jc w:val="right"/>
            </w:pPr>
            <w:r>
              <w:rPr>
                <w:sz w:val="16"/>
              </w:rPr>
              <w:t>$17,584</w:t>
            </w:r>
          </w:p>
        </w:tc>
        <w:tc>
          <w:tcPr>
            <w:tcW w:type="dxa" w:w="1201"/>
          </w:tcPr>
          <w:p>
            <w:pPr>
              <w:spacing w:after="0"/>
              <w:jc w:val="right"/>
            </w:pPr>
            <w:r>
              <w:rPr>
                <w:sz w:val="16"/>
              </w:rPr>
              <w:t>$90,331</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13</w:t>
            </w:r>
          </w:p>
        </w:tc>
        <w:tc>
          <w:tcPr>
            <w:tcW w:type="dxa" w:w="1037"/>
          </w:tcPr>
          <w:p>
            <w:pPr>
              <w:spacing w:after="0"/>
              <w:jc w:val="left"/>
            </w:pPr>
            <w:r>
              <w:rPr>
                <w:sz w:val="16"/>
              </w:rPr>
              <w:t>Winter Weather</w:t>
            </w:r>
          </w:p>
        </w:tc>
        <w:tc>
          <w:tcPr>
            <w:tcW w:type="dxa" w:w="1410"/>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$4,022</w:t>
            </w:r>
          </w:p>
        </w:tc>
        <w:tc>
          <w:tcPr>
            <w:tcW w:type="dxa" w:w="1126"/>
          </w:tcPr>
          <w:p>
            <w:pPr>
              <w:spacing w:after="0"/>
              <w:jc w:val="right"/>
            </w:pPr>
            <w:r>
              <w:rPr>
                <w:sz w:val="16"/>
              </w:rPr>
              <w:t>$576</w:t>
            </w:r>
          </w:p>
        </w:tc>
        <w:tc>
          <w:tcPr>
            <w:tcW w:type="dxa" w:w="1904"/>
          </w:tcPr>
          <w:p>
            <w:pPr>
              <w:spacing w:after="0"/>
              <w:jc w:val="right"/>
            </w:pPr>
            <w:r>
              <w:rPr>
                <w:sz w:val="16"/>
              </w:rPr>
              <w:t>$52,478</w:t>
            </w:r>
          </w:p>
        </w:tc>
        <w:tc>
          <w:tcPr>
            <w:tcW w:type="dxa" w:w="1201"/>
          </w:tcPr>
          <w:p>
            <w:pPr>
              <w:spacing w:after="0"/>
              <w:jc w:val="right"/>
            </w:pPr>
            <w:r>
              <w:rPr>
                <w:sz w:val="16"/>
              </w:rPr>
              <w:t>$57,076</w:t>
            </w:r>
          </w:p>
        </w:tc>
        <w:tc>
          <w:tcPr>
            <w:tcW w:type="dxa" w:w="2083"/>
          </w:tcPr>
          <w:p>
            <w:pPr>
              <w:spacing w:after="0"/>
              <w:jc w:val="right"/>
            </w:pPr>
            <w:r>
              <w:rPr>
                <w:sz w:val="16"/>
              </w:rPr>
              <w:t>42</w:t>
            </w:r>
          </w:p>
        </w:tc>
        <w:tc>
          <w:tcPr>
            <w:tcW w:type="dxa" w:w="2170"/>
          </w:tcPr>
          <w:p>
            <w:pPr>
              <w:spacing w:after="0"/>
              <w:jc w:val="left"/>
            </w:pPr>
            <w:r>
              <w:rPr>
                <w:sz w:val="16"/>
              </w:rPr>
              <w:t>Includes 2 Sleet records (outside NRI's Winter Weather definition).</w:t>
            </w:r>
          </w:p>
        </w:tc>
      </w:tr>
      <w:tr>
        <w:trPr>
          <w:cantSplit/>
        </w:trPr>
        <w:tc>
          <w:tcPr>
            <w:tcW w:type="dxa" w:w="719"/>
          </w:tcPr>
          <w:p>
            <w:pPr>
              <w:spacing w:after="0"/>
              <w:jc w:val="right"/>
            </w:pPr>
            <w:r>
              <w:rPr>
                <w:sz w:val="16"/>
              </w:rPr>
              <w:t>14</w:t>
            </w:r>
          </w:p>
        </w:tc>
        <w:tc>
          <w:tcPr>
            <w:tcW w:type="dxa" w:w="1037"/>
          </w:tcPr>
          <w:p>
            <w:pPr>
              <w:spacing w:after="0"/>
              <w:jc w:val="left"/>
            </w:pPr>
            <w:r>
              <w:rPr>
                <w:sz w:val="16"/>
              </w:rPr>
              <w:t>Landslide</w:t>
            </w:r>
          </w:p>
        </w:tc>
        <w:tc>
          <w:tcPr>
            <w:tcW w:type="dxa" w:w="1410"/>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$1,975</w:t>
            </w:r>
          </w:p>
        </w:tc>
        <w:tc>
          <w:tcPr>
            <w:tcW w:type="dxa" w:w="1126"/>
          </w:tcPr>
          <w:p>
            <w:pPr>
              <w:spacing w:after="0"/>
              <w:jc w:val="right"/>
            </w:pPr>
            <w:r>
              <w:rPr>
                <w:sz w:val="16"/>
              </w:rPr>
              <w:t>n/a</w:t>
            </w:r>
          </w:p>
        </w:tc>
        <w:tc>
          <w:tcPr>
            <w:tcW w:type="dxa" w:w="1904"/>
          </w:tcPr>
          <w:p>
            <w:pPr>
              <w:spacing w:after="0"/>
              <w:jc w:val="right"/>
            </w:pPr>
            <w:r>
              <w:rPr>
                <w:sz w:val="16"/>
              </w:rPr>
              <w:t>$9,525</w:t>
            </w:r>
          </w:p>
        </w:tc>
        <w:tc>
          <w:tcPr>
            <w:tcW w:type="dxa" w:w="1201"/>
          </w:tcPr>
          <w:p>
            <w:pPr>
              <w:spacing w:after="0"/>
              <w:jc w:val="right"/>
            </w:pPr>
            <w:r>
              <w:rPr>
                <w:sz w:val="16"/>
              </w:rPr>
              <w:t>$11,500</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9650.02 (Relatively Moderate, 85.0); tract 9647 (Relatively Moderate, 82.2); tract 9649.01 (Relatively Moderate, 80.8)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9647 (Relatively Low, 69.4); tract 9645 (Relatively Low, 69.3); tract 9641 (Relatively Low, 68.6)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9656 (Relatively Low, 95.3); tract 9655.02 (Relatively Low, 94.6); tract 9657 (Relatively Low, 94.4)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9650.02 (Very High, 97.6); tract 9647 (Very High, 96.5); tract 9649.02 (Relatively High, 91.3)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9643 (Relatively Low, 83.8); tract 9645 (Relatively Low, 83.8); tract 9641 (Relatively Low, 83.3)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9650.02 is Census Tract 9650.02).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826"/>
        <w:gridCol w:w="1723"/>
        <w:gridCol w:w="1887"/>
        <w:gridCol w:w="1544"/>
        <w:gridCol w:w="1580"/>
        <w:gridCol w:w="1901"/>
        <w:gridCol w:w="1860"/>
      </w:tblGrid>
      <w:tr>
        <w:trPr>
          <w:cantSplit/>
          <w:tblHeader/>
        </w:trPr>
        <w:tc>
          <w:tcPr>
            <w:tcW w:type="dxa" w:w="1791"/>
            <w:shd w:val="clear" w:color="auto" w:fill="E8E8E8"/>
          </w:tcPr>
          <w:p>
            <w:pPr>
              <w:spacing w:after="0"/>
              <w:jc w:val="left"/>
            </w:pPr>
            <w:r>
              <w:rPr>
                <w:b/>
                <w:sz w:val="16"/>
              </w:rPr>
              <w:t>Hazard</w:t>
            </w:r>
          </w:p>
        </w:tc>
        <w:tc>
          <w:tcPr>
            <w:tcW w:type="dxa" w:w="1826"/>
            <w:shd w:val="clear" w:color="auto" w:fill="E8E8E8"/>
          </w:tcPr>
          <w:p>
            <w:pPr>
              <w:spacing w:after="0"/>
              <w:jc w:val="left"/>
            </w:pPr>
            <w:r>
              <w:rPr>
                <w:b/>
                <w:sz w:val="16"/>
              </w:rPr>
              <w:t>Scale</w:t>
            </w:r>
          </w:p>
        </w:tc>
        <w:tc>
          <w:tcPr>
            <w:tcW w:type="dxa" w:w="172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7"/>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580"/>
            <w:shd w:val="clear" w:color="auto" w:fill="E8E8E8"/>
          </w:tcPr>
          <w:p>
            <w:pPr>
              <w:spacing w:after="0"/>
              <w:jc w:val="left"/>
            </w:pPr>
            <w:r>
              <w:rPr>
                <w:b/>
                <w:sz w:val="16"/>
              </w:rPr>
              <w:t>Most damaging (when different)</w:t>
            </w:r>
          </w:p>
        </w:tc>
        <w:tc>
          <w:tcPr>
            <w:tcW w:type="dxa" w:w="1901"/>
            <w:shd w:val="clear" w:color="auto" w:fill="E8E8E8"/>
          </w:tcPr>
          <w:p>
            <w:pPr>
              <w:spacing w:after="0"/>
              <w:jc w:val="left"/>
            </w:pPr>
            <w:r>
              <w:rPr>
                <w:b/>
                <w:sz w:val="16"/>
              </w:rPr>
              <w:t>How it applies to jurisdictions</w:t>
            </w:r>
          </w:p>
        </w:tc>
        <w:tc>
          <w:tcPr>
            <w:tcW w:type="dxa" w:w="1860"/>
            <w:shd w:val="clear" w:color="auto" w:fill="E8E8E8"/>
          </w:tcPr>
          <w:p>
            <w:pPr>
              <w:spacing w:after="0"/>
              <w:jc w:val="left"/>
            </w:pPr>
            <w:r>
              <w:rPr>
                <w:b/>
                <w:sz w:val="16"/>
              </w:rPr>
              <w:t>Note</w:t>
            </w:r>
          </w:p>
        </w:tc>
      </w:tr>
      <w:tr>
        <w:trPr>
          <w:cantSplit/>
        </w:trPr>
        <w:tc>
          <w:tcPr>
            <w:tcW w:type="dxa" w:w="1791"/>
          </w:tcPr>
          <w:p>
            <w:pPr>
              <w:spacing w:after="0"/>
              <w:jc w:val="left"/>
            </w:pPr>
            <w:r>
              <w:rPr>
                <w:sz w:val="16"/>
              </w:rPr>
              <w:t>Cold/Wind Chill, Extreme Cold/Wind Chill</w:t>
            </w:r>
          </w:p>
        </w:tc>
        <w:tc>
          <w:tcPr>
            <w:tcW w:type="dxa" w:w="1826"/>
          </w:tcPr>
          <w:p>
            <w:pPr>
              <w:spacing w:after="0"/>
              <w:jc w:val="left"/>
            </w:pPr>
            <w:r>
              <w:rPr>
                <w:sz w:val="16"/>
              </w:rPr>
              <w:t>wind chill</w:t>
            </w:r>
          </w:p>
        </w:tc>
        <w:tc>
          <w:tcPr>
            <w:tcW w:type="dxa" w:w="1723"/>
          </w:tcPr>
          <w:p>
            <w:pPr>
              <w:spacing w:after="0"/>
              <w:jc w:val="right"/>
            </w:pPr>
            <w:r>
              <w:rPr>
                <w:sz w:val="16"/>
              </w:rPr>
              <w:t>19 records, 1996 to 2026 (19 zone-level)</w:t>
            </w:r>
          </w:p>
        </w:tc>
        <w:tc>
          <w:tcPr>
            <w:tcW w:type="dxa" w:w="1887"/>
          </w:tcPr>
          <w:p>
            <w:pPr>
              <w:spacing w:after="0"/>
              <w:jc w:val="left"/>
            </w:pPr>
            <w:r>
              <w:rPr>
                <w:sz w:val="16"/>
              </w:rPr>
              <w:t>1 day to 4 days (median 2 days); 15 with a recorded value</w:t>
            </w:r>
          </w:p>
        </w:tc>
        <w:tc>
          <w:tcPr>
            <w:tcW w:type="dxa" w:w="1544"/>
          </w:tcPr>
          <w:p>
            <w:pPr>
              <w:spacing w:after="0"/>
              <w:jc w:val="left"/>
            </w:pPr>
            <w:r>
              <w:rPr>
                <w:sz w:val="16"/>
              </w:rPr>
              <w:t>4 consecutive days, 1996-03-07 to 1996-03-10, zone-level</w:t>
            </w:r>
          </w:p>
        </w:tc>
        <w:tc>
          <w:tcPr>
            <w:tcW w:type="dxa" w:w="1580"/>
          </w:tcPr>
          <w:p>
            <w:pPr>
              <w:spacing w:after="0"/>
              <w:jc w:val="left"/>
            </w:pPr>
          </w:p>
        </w:tc>
        <w:tc>
          <w:tcPr>
            <w:tcW w:type="dxa" w:w="1901"/>
          </w:tcPr>
          <w:p>
            <w:pPr>
              <w:spacing w:after="0"/>
              <w:jc w:val="left"/>
            </w:pPr>
            <w:r>
              <w:rPr>
                <w:sz w:val="16"/>
              </w:rPr>
              <w:t>Countywide (zone-level records).</w:t>
            </w:r>
          </w:p>
        </w:tc>
        <w:tc>
          <w:tcPr>
            <w:tcW w:type="dxa" w:w="1860"/>
          </w:tcPr>
          <w:p>
            <w:pPr>
              <w:spacing w:after="0"/>
              <w:jc w:val="left"/>
            </w:pPr>
          </w:p>
        </w:tc>
      </w:tr>
      <w:tr>
        <w:trPr>
          <w:cantSplit/>
        </w:trPr>
        <w:tc>
          <w:tcPr>
            <w:tcW w:type="dxa" w:w="1791"/>
          </w:tcPr>
          <w:p>
            <w:pPr>
              <w:spacing w:after="0"/>
              <w:jc w:val="left"/>
            </w:pPr>
            <w:r>
              <w:rPr>
                <w:sz w:val="16"/>
              </w:rPr>
              <w:t>Frost/Freeze (outside NRI's Cold Wave definition)</w:t>
            </w:r>
          </w:p>
        </w:tc>
        <w:tc>
          <w:tcPr>
            <w:tcW w:type="dxa" w:w="1826"/>
          </w:tcPr>
          <w:p>
            <w:pPr>
              <w:spacing w:after="0"/>
              <w:jc w:val="left"/>
            </w:pPr>
            <w:r>
              <w:rPr>
                <w:sz w:val="16"/>
              </w:rPr>
              <w:t>crop damage</w:t>
            </w:r>
          </w:p>
        </w:tc>
        <w:tc>
          <w:tcPr>
            <w:tcW w:type="dxa" w:w="1723"/>
          </w:tcPr>
          <w:p>
            <w:pPr>
              <w:spacing w:after="0"/>
              <w:jc w:val="right"/>
            </w:pPr>
            <w:r>
              <w:rPr>
                <w:sz w:val="16"/>
              </w:rPr>
              <w:t>48 records, 2007 to 2025 (48 zone-level)</w:t>
            </w:r>
          </w:p>
        </w:tc>
        <w:tc>
          <w:tcPr>
            <w:tcW w:type="dxa" w:w="1887"/>
          </w:tcPr>
          <w:p>
            <w:pPr>
              <w:spacing w:after="0"/>
              <w:jc w:val="left"/>
            </w:pPr>
          </w:p>
        </w:tc>
        <w:tc>
          <w:tcPr>
            <w:tcW w:type="dxa" w:w="1544"/>
          </w:tcPr>
          <w:p>
            <w:pPr>
              <w:spacing w:after="0"/>
              <w:jc w:val="left"/>
            </w:pPr>
            <w:r>
              <w:rPr>
                <w:sz w:val="16"/>
              </w:rPr>
              <w:t>No crop damage reported in 48 records.</w:t>
            </w:r>
          </w:p>
        </w:tc>
        <w:tc>
          <w:tcPr>
            <w:tcW w:type="dxa" w:w="1580"/>
          </w:tcPr>
          <w:p>
            <w:pPr>
              <w:spacing w:after="0"/>
              <w:jc w:val="left"/>
            </w:pPr>
          </w:p>
        </w:tc>
        <w:tc>
          <w:tcPr>
            <w:tcW w:type="dxa" w:w="1901"/>
          </w:tcPr>
          <w:p>
            <w:pPr>
              <w:spacing w:after="0"/>
              <w:jc w:val="left"/>
            </w:pPr>
            <w:r>
              <w:rPr>
                <w:sz w:val="16"/>
              </w:rPr>
              <w:t>Countywide (zone-level records).</w:t>
            </w:r>
          </w:p>
        </w:tc>
        <w:tc>
          <w:tcPr>
            <w:tcW w:type="dxa" w:w="1860"/>
          </w:tcPr>
          <w:p>
            <w:pPr>
              <w:spacing w:after="0"/>
              <w:jc w:val="left"/>
            </w:pPr>
          </w:p>
        </w:tc>
      </w:tr>
      <w:tr>
        <w:trPr>
          <w:cantSplit/>
        </w:trPr>
        <w:tc>
          <w:tcPr>
            <w:tcW w:type="dxa" w:w="1791"/>
          </w:tcPr>
          <w:p>
            <w:pPr>
              <w:spacing w:after="0"/>
              <w:jc w:val="left"/>
            </w:pPr>
            <w:r>
              <w:rPr>
                <w:sz w:val="16"/>
              </w:rPr>
              <w:t>Drought</w:t>
            </w:r>
          </w:p>
        </w:tc>
        <w:tc>
          <w:tcPr>
            <w:tcW w:type="dxa" w:w="1826"/>
          </w:tcPr>
          <w:p>
            <w:pPr>
              <w:spacing w:after="0"/>
              <w:jc w:val="left"/>
            </w:pPr>
            <w:r>
              <w:rPr>
                <w:sz w:val="16"/>
              </w:rPr>
              <w:t>U.S. Drought Monitor scale (D0 to D4)</w:t>
            </w:r>
          </w:p>
        </w:tc>
        <w:tc>
          <w:tcPr>
            <w:tcW w:type="dxa" w:w="1723"/>
          </w:tcPr>
          <w:p>
            <w:pPr>
              <w:spacing w:after="0"/>
              <w:jc w:val="right"/>
            </w:pPr>
            <w:r>
              <w:rPr>
                <w:sz w:val="16"/>
              </w:rPr>
              <w:t>37 records, 2007 to 2026 (37 zone-level)</w:t>
            </w:r>
          </w:p>
        </w:tc>
        <w:tc>
          <w:tcPr>
            <w:tcW w:type="dxa" w:w="1887"/>
          </w:tcPr>
          <w:p>
            <w:pPr>
              <w:spacing w:after="0"/>
              <w:jc w:val="left"/>
            </w:pPr>
            <w:r>
              <w:rPr>
                <w:sz w:val="16"/>
              </w:rPr>
              <w:t>8 days to 423 days (median 43 days); 11 with a recorded value</w:t>
            </w:r>
          </w:p>
        </w:tc>
        <w:tc>
          <w:tcPr>
            <w:tcW w:type="dxa" w:w="1544"/>
          </w:tcPr>
          <w:p>
            <w:pPr>
              <w:spacing w:after="0"/>
              <w:jc w:val="left"/>
            </w:pPr>
            <w:r>
              <w:rPr>
                <w:sz w:val="16"/>
              </w:rPr>
              <w:t>423 days (about 13.9 months), 2007-07-01 to 2008-08-26, a run of 14 consecutive Storm Events drought records, zone-level</w:t>
            </w:r>
          </w:p>
        </w:tc>
        <w:tc>
          <w:tcPr>
            <w:tcW w:type="dxa" w:w="1580"/>
          </w:tcPr>
          <w:p>
            <w:pPr>
              <w:spacing w:after="0"/>
              <w:jc w:val="left"/>
            </w:pPr>
          </w:p>
        </w:tc>
        <w:tc>
          <w:tcPr>
            <w:tcW w:type="dxa" w:w="1901"/>
          </w:tcPr>
          <w:p>
            <w:pPr>
              <w:spacing w:after="0"/>
              <w:jc w:val="left"/>
            </w:pPr>
            <w:r>
              <w:rPr>
                <w:sz w:val="16"/>
              </w:rPr>
              <w:t>Countywide (zone-level records).</w:t>
            </w:r>
          </w:p>
        </w:tc>
        <w:tc>
          <w:tcPr>
            <w:tcW w:type="dxa" w:w="18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826"/>
          </w:tcPr>
          <w:p>
            <w:pPr>
              <w:spacing w:after="0"/>
              <w:jc w:val="left"/>
            </w:pPr>
            <w:r>
              <w:rPr>
                <w:sz w:val="16"/>
              </w:rPr>
              <w:t>Modified Mercalli (local data)</w:t>
            </w:r>
          </w:p>
        </w:tc>
        <w:tc>
          <w:tcPr>
            <w:tcW w:type="dxa" w:w="1723"/>
          </w:tcPr>
          <w:p>
            <w:pPr>
              <w:spacing w:after="0"/>
              <w:jc w:val="right"/>
            </w:pPr>
            <w:r>
              <w:rPr>
                <w:sz w:val="16"/>
              </w:rPr>
              <w:t>0</w:t>
            </w:r>
          </w:p>
        </w:tc>
        <w:tc>
          <w:tcPr>
            <w:tcW w:type="dxa" w:w="1887"/>
          </w:tcPr>
          <w:p>
            <w:pPr>
              <w:spacing w:after="0"/>
              <w:jc w:val="left"/>
            </w:pPr>
          </w:p>
        </w:tc>
        <w:tc>
          <w:tcPr>
            <w:tcW w:type="dxa" w:w="1544"/>
          </w:tcPr>
          <w:p>
            <w:pPr>
              <w:spacing w:after="0"/>
              <w:jc w:val="left"/>
            </w:pPr>
          </w:p>
        </w:tc>
        <w:tc>
          <w:tcPr>
            <w:tcW w:type="dxa" w:w="1580"/>
          </w:tcPr>
          <w:p>
            <w:pPr>
              <w:spacing w:after="0"/>
              <w:jc w:val="left"/>
            </w:pPr>
          </w:p>
        </w:tc>
        <w:tc>
          <w:tcPr>
            <w:tcW w:type="dxa" w:w="1901"/>
          </w:tcPr>
          <w:p>
            <w:pPr>
              <w:spacing w:after="0"/>
              <w:jc w:val="left"/>
            </w:pPr>
          </w:p>
        </w:tc>
        <w:tc>
          <w:tcPr>
            <w:tcW w:type="dxa" w:w="1860"/>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826"/>
          </w:tcPr>
          <w:p>
            <w:pPr>
              <w:spacing w:after="0"/>
              <w:jc w:val="left"/>
            </w:pPr>
            <w:r>
              <w:rPr>
                <w:sz w:val="16"/>
              </w:rPr>
              <w:t>hail size (inches)</w:t>
            </w:r>
          </w:p>
        </w:tc>
        <w:tc>
          <w:tcPr>
            <w:tcW w:type="dxa" w:w="1723"/>
          </w:tcPr>
          <w:p>
            <w:pPr>
              <w:spacing w:after="0"/>
              <w:jc w:val="right"/>
            </w:pPr>
            <w:r>
              <w:rPr>
                <w:sz w:val="16"/>
              </w:rPr>
              <w:t>265 records, 1963 to 2026</w:t>
            </w:r>
          </w:p>
        </w:tc>
        <w:tc>
          <w:tcPr>
            <w:tcW w:type="dxa" w:w="1887"/>
          </w:tcPr>
          <w:p>
            <w:pPr>
              <w:spacing w:after="0"/>
              <w:jc w:val="left"/>
            </w:pPr>
            <w:r>
              <w:rPr>
                <w:sz w:val="16"/>
              </w:rPr>
              <w:t>0.75 in to 5.38 in (median 1 in); 265 with a recorded value</w:t>
            </w:r>
          </w:p>
        </w:tc>
        <w:tc>
          <w:tcPr>
            <w:tcW w:type="dxa" w:w="1544"/>
          </w:tcPr>
          <w:p>
            <w:pPr>
              <w:spacing w:after="0"/>
              <w:jc w:val="left"/>
            </w:pPr>
            <w:r>
              <w:rPr>
                <w:sz w:val="16"/>
              </w:rPr>
              <w:t>5.38 in hail, 2018-03-19</w:t>
            </w:r>
          </w:p>
        </w:tc>
        <w:tc>
          <w:tcPr>
            <w:tcW w:type="dxa" w:w="1580"/>
          </w:tcPr>
          <w:p>
            <w:pPr>
              <w:spacing w:after="0"/>
              <w:jc w:val="left"/>
            </w:pPr>
            <w:r>
              <w:rPr>
                <w:sz w:val="16"/>
              </w:rPr>
              <w:t>Hail, 1995-05-15, $650,000 property; crops not recorded (1995 dollars)</w:t>
            </w:r>
          </w:p>
        </w:tc>
        <w:tc>
          <w:tcPr>
            <w:tcW w:type="dxa" w:w="1901"/>
          </w:tcPr>
          <w:p>
            <w:pPr>
              <w:spacing w:after="0"/>
              <w:jc w:val="left"/>
            </w:pPr>
            <w:r>
              <w:rPr>
                <w:sz w:val="16"/>
              </w:rPr>
              <w:t>Event records naming jurisdictions in the plan: Cullman city (43 records), Hanceville city (19 records), Holly Pond town (16 records), Fairview town (14 records), Good Hope city (10 records), Baileyton town (8 records), Berlin town (2 records).</w:t>
            </w:r>
          </w:p>
        </w:tc>
        <w:tc>
          <w:tcPr>
            <w:tcW w:type="dxa" w:w="1860"/>
          </w:tcPr>
          <w:p>
            <w:pPr>
              <w:spacing w:after="0"/>
              <w:jc w:val="left"/>
            </w:pPr>
          </w:p>
        </w:tc>
      </w:tr>
      <w:tr>
        <w:trPr>
          <w:cantSplit/>
        </w:trPr>
        <w:tc>
          <w:tcPr>
            <w:tcW w:type="dxa" w:w="1791"/>
          </w:tcPr>
          <w:p>
            <w:pPr>
              <w:spacing w:after="0"/>
              <w:jc w:val="left"/>
            </w:pPr>
            <w:r>
              <w:rPr>
                <w:sz w:val="16"/>
              </w:rPr>
              <w:t>Excessive Heat, Heat</w:t>
            </w:r>
          </w:p>
        </w:tc>
        <w:tc>
          <w:tcPr>
            <w:tcW w:type="dxa" w:w="1826"/>
          </w:tcPr>
          <w:p>
            <w:pPr>
              <w:spacing w:after="0"/>
              <w:jc w:val="left"/>
            </w:pPr>
            <w:r>
              <w:rPr>
                <w:sz w:val="16"/>
              </w:rPr>
              <w:t>heat index (in event narratives)</w:t>
            </w:r>
          </w:p>
        </w:tc>
        <w:tc>
          <w:tcPr>
            <w:tcW w:type="dxa" w:w="1723"/>
          </w:tcPr>
          <w:p>
            <w:pPr>
              <w:spacing w:after="0"/>
              <w:jc w:val="right"/>
            </w:pPr>
            <w:r>
              <w:rPr>
                <w:sz w:val="16"/>
              </w:rPr>
              <w:t>50 records, 1996 to 2025 (50 zone-level)</w:t>
            </w:r>
          </w:p>
        </w:tc>
        <w:tc>
          <w:tcPr>
            <w:tcW w:type="dxa" w:w="1887"/>
          </w:tcPr>
          <w:p>
            <w:pPr>
              <w:spacing w:after="0"/>
              <w:jc w:val="left"/>
            </w:pPr>
            <w:r>
              <w:rPr>
                <w:sz w:val="16"/>
              </w:rPr>
              <w:t>1 day to 31 days (median 2 days); 31 with a recorded value</w:t>
            </w:r>
          </w:p>
        </w:tc>
        <w:tc>
          <w:tcPr>
            <w:tcW w:type="dxa" w:w="1544"/>
          </w:tcPr>
          <w:p>
            <w:pPr>
              <w:spacing w:after="0"/>
              <w:jc w:val="left"/>
            </w:pPr>
            <w:r>
              <w:rPr>
                <w:sz w:val="16"/>
              </w:rPr>
              <w:t>August 2007 (1 monthly summary record), zone-level</w:t>
            </w:r>
          </w:p>
        </w:tc>
        <w:tc>
          <w:tcPr>
            <w:tcW w:type="dxa" w:w="1580"/>
          </w:tcPr>
          <w:p>
            <w:pPr>
              <w:spacing w:after="0"/>
              <w:jc w:val="left"/>
            </w:pPr>
          </w:p>
        </w:tc>
        <w:tc>
          <w:tcPr>
            <w:tcW w:type="dxa" w:w="1901"/>
          </w:tcPr>
          <w:p>
            <w:pPr>
              <w:spacing w:after="0"/>
              <w:jc w:val="left"/>
            </w:pPr>
            <w:r>
              <w:rPr>
                <w:sz w:val="16"/>
              </w:rPr>
              <w:t>Countywide (zone-level records).</w:t>
            </w:r>
          </w:p>
        </w:tc>
        <w:tc>
          <w:tcPr>
            <w:tcW w:type="dxa" w:w="1860"/>
          </w:tcPr>
          <w:p>
            <w:pPr>
              <w:spacing w:after="0"/>
              <w:jc w:val="left"/>
            </w:pPr>
            <w:r>
              <w:rPr>
                <w:sz w:val="16"/>
              </w:rPr>
              <w:t>Heat records from November to March (unseasonable warmth, not a heat wave) are counted but not used for the longest run.</w:t>
            </w:r>
          </w:p>
        </w:tc>
      </w:tr>
      <w:tr>
        <w:trPr>
          <w:cantSplit/>
        </w:trPr>
        <w:tc>
          <w:tcPr>
            <w:tcW w:type="dxa" w:w="1791"/>
          </w:tcPr>
          <w:p>
            <w:pPr>
              <w:spacing w:after="0"/>
              <w:jc w:val="left"/>
            </w:pPr>
            <w:r>
              <w:rPr>
                <w:sz w:val="16"/>
              </w:rPr>
              <w:t>Hurricane, Tropical Storm, Tropical Depression</w:t>
            </w:r>
          </w:p>
        </w:tc>
        <w:tc>
          <w:tcPr>
            <w:tcW w:type="dxa" w:w="1826"/>
          </w:tcPr>
          <w:p>
            <w:pPr>
              <w:spacing w:after="0"/>
              <w:jc w:val="left"/>
            </w:pPr>
            <w:r>
              <w:rPr>
                <w:sz w:val="16"/>
              </w:rPr>
              <w:t>Saffir-Simpson</w:t>
            </w:r>
          </w:p>
        </w:tc>
        <w:tc>
          <w:tcPr>
            <w:tcW w:type="dxa" w:w="1723"/>
          </w:tcPr>
          <w:p>
            <w:pPr>
              <w:spacing w:after="0"/>
              <w:jc w:val="right"/>
            </w:pPr>
            <w:r>
              <w:rPr>
                <w:sz w:val="16"/>
              </w:rPr>
              <w:t>3 records, 2005 to 2018 (3 zone-level)</w:t>
            </w:r>
          </w:p>
        </w:tc>
        <w:tc>
          <w:tcPr>
            <w:tcW w:type="dxa" w:w="1887"/>
          </w:tcPr>
          <w:p>
            <w:pPr>
              <w:spacing w:after="0"/>
              <w:jc w:val="left"/>
            </w:pPr>
          </w:p>
        </w:tc>
        <w:tc>
          <w:tcPr>
            <w:tcW w:type="dxa" w:w="1544"/>
          </w:tcPr>
          <w:p>
            <w:pPr>
              <w:spacing w:after="0"/>
              <w:jc w:val="left"/>
            </w:pPr>
            <w:r>
              <w:rPr>
                <w:sz w:val="16"/>
              </w:rPr>
              <w:t>Strongest recorded: Tropical Storm record, 2005-08-29 to 2005-08-30, damage not reported; NWS zone ALZ016</w:t>
            </w:r>
          </w:p>
        </w:tc>
        <w:tc>
          <w:tcPr>
            <w:tcW w:type="dxa" w:w="1580"/>
          </w:tcPr>
          <w:p>
            <w:pPr>
              <w:spacing w:after="0"/>
              <w:jc w:val="left"/>
            </w:pPr>
          </w:p>
        </w:tc>
        <w:tc>
          <w:tcPr>
            <w:tcW w:type="dxa" w:w="1901"/>
          </w:tcPr>
          <w:p>
            <w:pPr>
              <w:spacing w:after="0"/>
              <w:jc w:val="left"/>
            </w:pPr>
            <w:r>
              <w:rPr>
                <w:sz w:val="16"/>
              </w:rPr>
              <w:t>Countywide (zone-level records).</w:t>
            </w:r>
          </w:p>
        </w:tc>
        <w:tc>
          <w:tcPr>
            <w:tcW w:type="dxa" w:w="18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826"/>
          </w:tcPr>
          <w:p>
            <w:pPr>
              <w:spacing w:after="0"/>
              <w:jc w:val="left"/>
            </w:pPr>
            <w:r>
              <w:rPr>
                <w:sz w:val="16"/>
              </w:rPr>
              <w:t>Sperry-Piltz ice scale (local data)</w:t>
            </w:r>
          </w:p>
        </w:tc>
        <w:tc>
          <w:tcPr>
            <w:tcW w:type="dxa" w:w="1723"/>
          </w:tcPr>
          <w:p>
            <w:pPr>
              <w:spacing w:after="0"/>
              <w:jc w:val="right"/>
            </w:pPr>
            <w:r>
              <w:rPr>
                <w:sz w:val="16"/>
              </w:rPr>
              <w:t>4 records, 1998 to 2021 (4 zone-level)</w:t>
            </w:r>
          </w:p>
        </w:tc>
        <w:tc>
          <w:tcPr>
            <w:tcW w:type="dxa" w:w="1887"/>
          </w:tcPr>
          <w:p>
            <w:pPr>
              <w:spacing w:after="0"/>
              <w:jc w:val="left"/>
            </w:pPr>
          </w:p>
        </w:tc>
        <w:tc>
          <w:tcPr>
            <w:tcW w:type="dxa" w:w="1544"/>
          </w:tcPr>
          <w:p>
            <w:pPr>
              <w:spacing w:after="0"/>
              <w:jc w:val="left"/>
            </w:pPr>
            <w:r>
              <w:rPr>
                <w:sz w:val="16"/>
              </w:rPr>
              <w:t>Ice Storm, 1998-12-23, $2,000,000 property; $0 crops (1998 dollars); NWS zone ALZ016</w:t>
            </w:r>
          </w:p>
        </w:tc>
        <w:tc>
          <w:tcPr>
            <w:tcW w:type="dxa" w:w="1580"/>
          </w:tcPr>
          <w:p>
            <w:pPr>
              <w:spacing w:after="0"/>
              <w:jc w:val="left"/>
            </w:pPr>
          </w:p>
        </w:tc>
        <w:tc>
          <w:tcPr>
            <w:tcW w:type="dxa" w:w="1901"/>
          </w:tcPr>
          <w:p>
            <w:pPr>
              <w:spacing w:after="0"/>
              <w:jc w:val="left"/>
            </w:pPr>
            <w:r>
              <w:rPr>
                <w:sz w:val="16"/>
              </w:rPr>
              <w:t>Countywide (zone-level records).</w:t>
            </w:r>
          </w:p>
        </w:tc>
        <w:tc>
          <w:tcPr>
            <w:tcW w:type="dxa" w:w="1860"/>
          </w:tcPr>
          <w:p>
            <w:pPr>
              <w:spacing w:after="0"/>
              <w:jc w:val="left"/>
            </w:pPr>
          </w:p>
        </w:tc>
      </w:tr>
      <w:tr>
        <w:trPr>
          <w:cantSplit/>
        </w:trPr>
        <w:tc>
          <w:tcPr>
            <w:tcW w:type="dxa" w:w="1791"/>
          </w:tcPr>
          <w:p>
            <w:pPr>
              <w:spacing w:after="0"/>
              <w:jc w:val="left"/>
            </w:pPr>
            <w:r>
              <w:rPr>
                <w:sz w:val="16"/>
              </w:rPr>
              <w:t>Flash Flood, Flood, Lakeshore Flood</w:t>
            </w:r>
          </w:p>
        </w:tc>
        <w:tc>
          <w:tcPr>
            <w:tcW w:type="dxa" w:w="1826"/>
          </w:tcPr>
          <w:p>
            <w:pPr>
              <w:spacing w:after="0"/>
              <w:jc w:val="left"/>
            </w:pPr>
            <w:r>
              <w:rPr>
                <w:sz w:val="16"/>
              </w:rPr>
              <w:t>damage and flood days (flood depth: FIRM)</w:t>
            </w:r>
          </w:p>
        </w:tc>
        <w:tc>
          <w:tcPr>
            <w:tcW w:type="dxa" w:w="1723"/>
          </w:tcPr>
          <w:p>
            <w:pPr>
              <w:spacing w:after="0"/>
              <w:jc w:val="right"/>
            </w:pPr>
            <w:r>
              <w:rPr>
                <w:sz w:val="16"/>
              </w:rPr>
              <w:t>105 records, 1996 to 2026 (2 zone-level)</w:t>
            </w:r>
          </w:p>
        </w:tc>
        <w:tc>
          <w:tcPr>
            <w:tcW w:type="dxa" w:w="1887"/>
          </w:tcPr>
          <w:p>
            <w:pPr>
              <w:spacing w:after="0"/>
              <w:jc w:val="left"/>
            </w:pPr>
          </w:p>
        </w:tc>
        <w:tc>
          <w:tcPr>
            <w:tcW w:type="dxa" w:w="1544"/>
          </w:tcPr>
          <w:p>
            <w:pPr>
              <w:spacing w:after="0"/>
              <w:jc w:val="left"/>
            </w:pPr>
            <w:r>
              <w:rPr>
                <w:sz w:val="16"/>
              </w:rPr>
              <w:t>Flood, 2009-01-06, $300,000 property; $0 crops (2009 dollars)</w:t>
            </w:r>
          </w:p>
        </w:tc>
        <w:tc>
          <w:tcPr>
            <w:tcW w:type="dxa" w:w="1580"/>
          </w:tcPr>
          <w:p>
            <w:pPr>
              <w:spacing w:after="0"/>
              <w:jc w:val="left"/>
            </w:pPr>
          </w:p>
        </w:tc>
        <w:tc>
          <w:tcPr>
            <w:tcW w:type="dxa" w:w="1901"/>
          </w:tcPr>
          <w:p>
            <w:pPr>
              <w:spacing w:after="0"/>
              <w:jc w:val="left"/>
            </w:pPr>
            <w:r>
              <w:rPr>
                <w:sz w:val="16"/>
              </w:rPr>
              <w:t>Event records naming jurisdictions in the plan: Cullman city (14 records), Good Hope city (9 records), Hanceville city (7 records), Baileyton town (4 records), Holly Pond town (3 records), Berlin town (1 record), Garden City town (1 record). Zone-level records (2) apply countywide.</w:t>
            </w:r>
          </w:p>
        </w:tc>
        <w:tc>
          <w:tcPr>
            <w:tcW w:type="dxa" w:w="18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826"/>
          </w:tcPr>
          <w:p>
            <w:pPr>
              <w:spacing w:after="0"/>
              <w:jc w:val="left"/>
            </w:pPr>
            <w:r>
              <w:rPr>
                <w:sz w:val="16"/>
              </w:rPr>
              <w:t>none (count and damage only)</w:t>
            </w:r>
          </w:p>
        </w:tc>
        <w:tc>
          <w:tcPr>
            <w:tcW w:type="dxa" w:w="1723"/>
          </w:tcPr>
          <w:p>
            <w:pPr>
              <w:spacing w:after="0"/>
              <w:jc w:val="right"/>
            </w:pPr>
            <w:r>
              <w:rPr>
                <w:sz w:val="16"/>
              </w:rPr>
              <w:t>0</w:t>
            </w:r>
          </w:p>
        </w:tc>
        <w:tc>
          <w:tcPr>
            <w:tcW w:type="dxa" w:w="1887"/>
          </w:tcPr>
          <w:p>
            <w:pPr>
              <w:spacing w:after="0"/>
              <w:jc w:val="left"/>
            </w:pPr>
          </w:p>
        </w:tc>
        <w:tc>
          <w:tcPr>
            <w:tcW w:type="dxa" w:w="1544"/>
          </w:tcPr>
          <w:p>
            <w:pPr>
              <w:spacing w:after="0"/>
              <w:jc w:val="left"/>
            </w:pPr>
          </w:p>
        </w:tc>
        <w:tc>
          <w:tcPr>
            <w:tcW w:type="dxa" w:w="1580"/>
          </w:tcPr>
          <w:p>
            <w:pPr>
              <w:spacing w:after="0"/>
              <w:jc w:val="left"/>
            </w:pPr>
          </w:p>
        </w:tc>
        <w:tc>
          <w:tcPr>
            <w:tcW w:type="dxa" w:w="1901"/>
          </w:tcPr>
          <w:p>
            <w:pPr>
              <w:spacing w:after="0"/>
              <w:jc w:val="left"/>
            </w:pPr>
          </w:p>
        </w:tc>
        <w:tc>
          <w:tcPr>
            <w:tcW w:type="dxa" w:w="1860"/>
          </w:tcPr>
          <w:p>
            <w:pPr>
              <w:spacing w:after="0"/>
              <w:jc w:val="left"/>
            </w:pPr>
          </w:p>
        </w:tc>
      </w:tr>
      <w:tr>
        <w:trPr>
          <w:cantSplit/>
        </w:trPr>
        <w:tc>
          <w:tcPr>
            <w:tcW w:type="dxa" w:w="1791"/>
          </w:tcPr>
          <w:p>
            <w:pPr>
              <w:spacing w:after="0"/>
              <w:jc w:val="left"/>
            </w:pPr>
            <w:r>
              <w:rPr>
                <w:sz w:val="16"/>
              </w:rPr>
              <w:t>Lightning</w:t>
            </w:r>
          </w:p>
        </w:tc>
        <w:tc>
          <w:tcPr>
            <w:tcW w:type="dxa" w:w="1826"/>
          </w:tcPr>
          <w:p>
            <w:pPr>
              <w:spacing w:after="0"/>
              <w:jc w:val="left"/>
            </w:pPr>
            <w:r>
              <w:rPr>
                <w:sz w:val="16"/>
              </w:rPr>
              <w:t>annualized frequency (the measure FEMA's Local Mitigation Planning Handbook names)</w:t>
            </w:r>
          </w:p>
        </w:tc>
        <w:tc>
          <w:tcPr>
            <w:tcW w:type="dxa" w:w="1723"/>
          </w:tcPr>
          <w:p>
            <w:pPr>
              <w:spacing w:after="0"/>
              <w:jc w:val="right"/>
            </w:pPr>
            <w:r>
              <w:rPr>
                <w:sz w:val="16"/>
              </w:rPr>
              <w:t>15 records, 2000 to 2025</w:t>
            </w:r>
          </w:p>
        </w:tc>
        <w:tc>
          <w:tcPr>
            <w:tcW w:type="dxa" w:w="1887"/>
          </w:tcPr>
          <w:p>
            <w:pPr>
              <w:spacing w:after="0"/>
              <w:jc w:val="left"/>
            </w:pPr>
          </w:p>
        </w:tc>
        <w:tc>
          <w:tcPr>
            <w:tcW w:type="dxa" w:w="1544"/>
          </w:tcPr>
          <w:p>
            <w:pPr>
              <w:spacing w:after="0"/>
              <w:jc w:val="left"/>
            </w:pPr>
            <w:r>
              <w:rPr>
                <w:sz w:val="16"/>
              </w:rPr>
              <w:t>Lightning, 2012-08-02, $100,000 property; $0 crops (2012 dollars)</w:t>
            </w:r>
          </w:p>
        </w:tc>
        <w:tc>
          <w:tcPr>
            <w:tcW w:type="dxa" w:w="1580"/>
          </w:tcPr>
          <w:p>
            <w:pPr>
              <w:spacing w:after="0"/>
              <w:jc w:val="left"/>
            </w:pPr>
          </w:p>
        </w:tc>
        <w:tc>
          <w:tcPr>
            <w:tcW w:type="dxa" w:w="1901"/>
          </w:tcPr>
          <w:p>
            <w:pPr>
              <w:spacing w:after="0"/>
              <w:jc w:val="left"/>
            </w:pPr>
            <w:r>
              <w:rPr>
                <w:sz w:val="16"/>
              </w:rPr>
              <w:t>Event records naming jurisdictions in the plan: Cullman city (3 records), Fairview town (1 record), Good Hope city (1 record).</w:t>
            </w:r>
          </w:p>
        </w:tc>
        <w:tc>
          <w:tcPr>
            <w:tcW w:type="dxa" w:w="1860"/>
          </w:tcPr>
          <w:p>
            <w:pPr>
              <w:spacing w:after="0"/>
              <w:jc w:val="left"/>
            </w:pPr>
            <w:r>
              <w:rPr>
                <w:sz w:val="16"/>
              </w:rPr>
              <w:t>Storm Events lists lightning with damage or casualties.</w:t>
            </w:r>
          </w:p>
        </w:tc>
      </w:tr>
      <w:tr>
        <w:trPr>
          <w:cantSplit/>
        </w:trPr>
        <w:tc>
          <w:tcPr>
            <w:tcW w:type="dxa" w:w="1791"/>
          </w:tcPr>
          <w:p>
            <w:pPr>
              <w:spacing w:after="0"/>
              <w:jc w:val="left"/>
            </w:pPr>
            <w:r>
              <w:rPr>
                <w:sz w:val="16"/>
              </w:rPr>
              <w:t>High Wind and Strong Wind (outside NRI's Strong Wind definition)</w:t>
            </w:r>
          </w:p>
        </w:tc>
        <w:tc>
          <w:tcPr>
            <w:tcW w:type="dxa" w:w="1826"/>
          </w:tcPr>
          <w:p>
            <w:pPr>
              <w:spacing w:after="0"/>
              <w:jc w:val="left"/>
            </w:pPr>
            <w:r>
              <w:rPr>
                <w:sz w:val="16"/>
              </w:rPr>
              <w:t>wind speed (kt and mph)</w:t>
            </w:r>
          </w:p>
        </w:tc>
        <w:tc>
          <w:tcPr>
            <w:tcW w:type="dxa" w:w="1723"/>
          </w:tcPr>
          <w:p>
            <w:pPr>
              <w:spacing w:after="0"/>
              <w:jc w:val="right"/>
            </w:pPr>
            <w:r>
              <w:rPr>
                <w:sz w:val="16"/>
              </w:rPr>
              <w:t>15 records, 1996 to 2023 (15 zone-level)</w:t>
            </w:r>
          </w:p>
        </w:tc>
        <w:tc>
          <w:tcPr>
            <w:tcW w:type="dxa" w:w="1887"/>
          </w:tcPr>
          <w:p>
            <w:pPr>
              <w:spacing w:after="0"/>
              <w:jc w:val="left"/>
            </w:pPr>
            <w:r>
              <w:rPr>
                <w:sz w:val="16"/>
              </w:rPr>
              <w:t>32 kt (37 mph) to 55 kt (63 mph) (median 43 kt (49 mph)); 15 with a recorded value</w:t>
            </w:r>
          </w:p>
        </w:tc>
        <w:tc>
          <w:tcPr>
            <w:tcW w:type="dxa" w:w="1544"/>
          </w:tcPr>
          <w:p>
            <w:pPr>
              <w:spacing w:after="0"/>
              <w:jc w:val="left"/>
            </w:pPr>
            <w:r>
              <w:rPr>
                <w:sz w:val="16"/>
              </w:rPr>
              <w:t>55 kt (63 mph) estimated gust, High Wind, 2009-04-12; NWS zone ALZ016</w:t>
            </w:r>
          </w:p>
        </w:tc>
        <w:tc>
          <w:tcPr>
            <w:tcW w:type="dxa" w:w="1580"/>
          </w:tcPr>
          <w:p>
            <w:pPr>
              <w:spacing w:after="0"/>
              <w:jc w:val="left"/>
            </w:pPr>
            <w:r>
              <w:rPr>
                <w:sz w:val="16"/>
              </w:rPr>
              <w:t>Strong Wind, 2022-02-17, $1,000,000 property; $0 crops (zone total, 2022 dollars)</w:t>
            </w:r>
          </w:p>
        </w:tc>
        <w:tc>
          <w:tcPr>
            <w:tcW w:type="dxa" w:w="1901"/>
          </w:tcPr>
          <w:p>
            <w:pPr>
              <w:spacing w:after="0"/>
              <w:jc w:val="left"/>
            </w:pPr>
            <w:r>
              <w:rPr>
                <w:sz w:val="16"/>
              </w:rPr>
              <w:t>Countywide (zone-level records).</w:t>
            </w:r>
          </w:p>
        </w:tc>
        <w:tc>
          <w:tcPr>
            <w:tcW w:type="dxa" w:w="1860"/>
          </w:tcPr>
          <w:p>
            <w:pPr>
              <w:spacing w:after="0"/>
              <w:jc w:val="left"/>
            </w:pPr>
          </w:p>
        </w:tc>
      </w:tr>
      <w:tr>
        <w:trPr>
          <w:cantSplit/>
        </w:trPr>
        <w:tc>
          <w:tcPr>
            <w:tcW w:type="dxa" w:w="1791"/>
          </w:tcPr>
          <w:p>
            <w:pPr>
              <w:spacing w:after="0"/>
              <w:jc w:val="left"/>
            </w:pPr>
            <w:r>
              <w:rPr>
                <w:sz w:val="16"/>
              </w:rPr>
              <w:t>Thunderstorm Wind</w:t>
            </w:r>
          </w:p>
        </w:tc>
        <w:tc>
          <w:tcPr>
            <w:tcW w:type="dxa" w:w="1826"/>
          </w:tcPr>
          <w:p>
            <w:pPr>
              <w:spacing w:after="0"/>
              <w:jc w:val="left"/>
            </w:pPr>
            <w:r>
              <w:rPr>
                <w:sz w:val="16"/>
              </w:rPr>
              <w:t>wind speed (kt and mph)</w:t>
            </w:r>
          </w:p>
        </w:tc>
        <w:tc>
          <w:tcPr>
            <w:tcW w:type="dxa" w:w="1723"/>
          </w:tcPr>
          <w:p>
            <w:pPr>
              <w:spacing w:after="0"/>
              <w:jc w:val="right"/>
            </w:pPr>
            <w:r>
              <w:rPr>
                <w:sz w:val="16"/>
              </w:rPr>
              <w:t>614 records, 1957 to 2026</w:t>
            </w:r>
          </w:p>
        </w:tc>
        <w:tc>
          <w:tcPr>
            <w:tcW w:type="dxa" w:w="1887"/>
          </w:tcPr>
          <w:p>
            <w:pPr>
              <w:spacing w:after="0"/>
              <w:jc w:val="left"/>
            </w:pPr>
            <w:r>
              <w:rPr>
                <w:sz w:val="16"/>
              </w:rPr>
              <w:t>35 kt (40 mph) to 96 kt (110 mph) (median 52 kt (60 mph)); 514 with a recorded value</w:t>
            </w:r>
          </w:p>
        </w:tc>
        <w:tc>
          <w:tcPr>
            <w:tcW w:type="dxa" w:w="1544"/>
          </w:tcPr>
          <w:p>
            <w:pPr>
              <w:spacing w:after="0"/>
              <w:jc w:val="left"/>
            </w:pPr>
            <w:r>
              <w:rPr>
                <w:sz w:val="16"/>
              </w:rPr>
              <w:t>96 kt (110 mph) estimated gust, Thunderstorm Wind, 2008-04-04, 1 direct injury</w:t>
            </w:r>
          </w:p>
        </w:tc>
        <w:tc>
          <w:tcPr>
            <w:tcW w:type="dxa" w:w="1580"/>
          </w:tcPr>
          <w:p>
            <w:pPr>
              <w:spacing w:after="0"/>
              <w:jc w:val="left"/>
            </w:pPr>
            <w:r>
              <w:rPr>
                <w:sz w:val="16"/>
              </w:rPr>
              <w:t>Thunderstorm Wind, 2007-08-24, $1,000,000 property; crops not reported (2007 dollars)</w:t>
            </w:r>
          </w:p>
        </w:tc>
        <w:tc>
          <w:tcPr>
            <w:tcW w:type="dxa" w:w="1901"/>
          </w:tcPr>
          <w:p>
            <w:pPr>
              <w:spacing w:after="0"/>
              <w:jc w:val="left"/>
            </w:pPr>
            <w:r>
              <w:rPr>
                <w:sz w:val="16"/>
              </w:rPr>
              <w:t>Event records naming jurisdictions in the plan: Cullman city (70 records), Hanceville city (26 records), Good Hope city (24 records), Fairview town (22 records), Holly Pond town (21 records), Baileyton town (13 records), Berlin town (12 records), Garden City town (12 records), Colony town (1 record).</w:t>
            </w:r>
          </w:p>
        </w:tc>
        <w:tc>
          <w:tcPr>
            <w:tcW w:type="dxa" w:w="1860"/>
          </w:tcPr>
          <w:p>
            <w:pPr>
              <w:spacing w:after="0"/>
              <w:jc w:val="left"/>
            </w:pPr>
          </w:p>
        </w:tc>
      </w:tr>
      <w:tr>
        <w:trPr>
          <w:cantSplit/>
        </w:trPr>
        <w:tc>
          <w:tcPr>
            <w:tcW w:type="dxa" w:w="1791"/>
          </w:tcPr>
          <w:p>
            <w:pPr>
              <w:spacing w:after="0"/>
              <w:jc w:val="left"/>
            </w:pPr>
            <w:r>
              <w:rPr>
                <w:sz w:val="16"/>
              </w:rPr>
              <w:t>Tornado</w:t>
            </w:r>
          </w:p>
        </w:tc>
        <w:tc>
          <w:tcPr>
            <w:tcW w:type="dxa" w:w="1826"/>
          </w:tcPr>
          <w:p>
            <w:pPr>
              <w:spacing w:after="0"/>
              <w:jc w:val="left"/>
            </w:pPr>
            <w:r>
              <w:rPr>
                <w:sz w:val="16"/>
              </w:rPr>
              <w:t>Enhanced Fujita (Fujita before Feb 2007)</w:t>
            </w:r>
          </w:p>
        </w:tc>
        <w:tc>
          <w:tcPr>
            <w:tcW w:type="dxa" w:w="1723"/>
          </w:tcPr>
          <w:p>
            <w:pPr>
              <w:spacing w:after="0"/>
              <w:jc w:val="right"/>
            </w:pPr>
            <w:r>
              <w:rPr>
                <w:sz w:val="16"/>
              </w:rPr>
              <w:t>99 records, 1951 to 2026</w:t>
            </w:r>
          </w:p>
        </w:tc>
        <w:tc>
          <w:tcPr>
            <w:tcW w:type="dxa" w:w="1887"/>
          </w:tcPr>
          <w:p>
            <w:pPr>
              <w:spacing w:after="0"/>
              <w:jc w:val="left"/>
            </w:pPr>
            <w:r>
              <w:rPr>
                <w:sz w:val="16"/>
              </w:rPr>
              <w:t>F/EF0 to F/EF4 (median F/EF1); 99 with a recorded value</w:t>
            </w:r>
          </w:p>
        </w:tc>
        <w:tc>
          <w:tcPr>
            <w:tcW w:type="dxa" w:w="1544"/>
          </w:tcPr>
          <w:p>
            <w:pPr>
              <w:spacing w:after="0"/>
              <w:jc w:val="left"/>
            </w:pPr>
            <w:r>
              <w:rPr>
                <w:sz w:val="16"/>
              </w:rPr>
              <w:t>F4 tornado, 1974-04-03, 33 mi path length (whole path, pre-1996), 500 yd wide, $25,000,000 property; crops not recorded (1974 dollars), 1 direct death, 36 direct injuries</w:t>
            </w:r>
          </w:p>
        </w:tc>
        <w:tc>
          <w:tcPr>
            <w:tcW w:type="dxa" w:w="1580"/>
          </w:tcPr>
          <w:p>
            <w:pPr>
              <w:spacing w:after="0"/>
              <w:jc w:val="left"/>
            </w:pPr>
          </w:p>
        </w:tc>
        <w:tc>
          <w:tcPr>
            <w:tcW w:type="dxa" w:w="1901"/>
          </w:tcPr>
          <w:p>
            <w:pPr>
              <w:spacing w:after="0"/>
              <w:jc w:val="left"/>
            </w:pPr>
            <w:r>
              <w:rPr>
                <w:sz w:val="16"/>
              </w:rPr>
              <w:t>Event records naming jurisdictions in the plan: Holly Pond town (6 records), Garden City town (4 records), Baileyton town (3 records), Hanceville city (3 records), Berlin town (2 records), Good Hope city (2 records), Cullman city (1 record).</w:t>
            </w:r>
          </w:p>
        </w:tc>
        <w:tc>
          <w:tcPr>
            <w:tcW w:type="dxa" w:w="18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Wildfire</w:t>
            </w:r>
          </w:p>
        </w:tc>
        <w:tc>
          <w:tcPr>
            <w:tcW w:type="dxa" w:w="1826"/>
          </w:tcPr>
          <w:p>
            <w:pPr>
              <w:spacing w:after="0"/>
              <w:jc w:val="left"/>
            </w:pPr>
            <w:r>
              <w:rPr>
                <w:sz w:val="16"/>
              </w:rPr>
              <w:t>acres burned (local data)</w:t>
            </w:r>
          </w:p>
        </w:tc>
        <w:tc>
          <w:tcPr>
            <w:tcW w:type="dxa" w:w="1723"/>
          </w:tcPr>
          <w:p>
            <w:pPr>
              <w:spacing w:after="0"/>
              <w:jc w:val="right"/>
            </w:pPr>
            <w:r>
              <w:rPr>
                <w:sz w:val="16"/>
              </w:rPr>
              <w:t>0</w:t>
            </w:r>
          </w:p>
        </w:tc>
        <w:tc>
          <w:tcPr>
            <w:tcW w:type="dxa" w:w="1887"/>
          </w:tcPr>
          <w:p>
            <w:pPr>
              <w:spacing w:after="0"/>
              <w:jc w:val="left"/>
            </w:pPr>
          </w:p>
        </w:tc>
        <w:tc>
          <w:tcPr>
            <w:tcW w:type="dxa" w:w="1544"/>
          </w:tcPr>
          <w:p>
            <w:pPr>
              <w:spacing w:after="0"/>
              <w:jc w:val="left"/>
            </w:pPr>
          </w:p>
        </w:tc>
        <w:tc>
          <w:tcPr>
            <w:tcW w:type="dxa" w:w="1580"/>
          </w:tcPr>
          <w:p>
            <w:pPr>
              <w:spacing w:after="0"/>
              <w:jc w:val="left"/>
            </w:pPr>
          </w:p>
        </w:tc>
        <w:tc>
          <w:tcPr>
            <w:tcW w:type="dxa" w:w="1901"/>
          </w:tcPr>
          <w:p>
            <w:pPr>
              <w:spacing w:after="0"/>
              <w:jc w:val="left"/>
            </w:pPr>
          </w:p>
        </w:tc>
        <w:tc>
          <w:tcPr>
            <w:tcW w:type="dxa" w:w="1860"/>
          </w:tcPr>
          <w:p>
            <w:pPr>
              <w:spacing w:after="0"/>
              <w:jc w:val="left"/>
            </w:pPr>
          </w:p>
        </w:tc>
      </w:tr>
      <w:tr>
        <w:trPr>
          <w:cantSplit/>
        </w:trPr>
        <w:tc>
          <w:tcPr>
            <w:tcW w:type="dxa" w:w="1791"/>
          </w:tcPr>
          <w:p>
            <w:pPr>
              <w:spacing w:after="0"/>
              <w:jc w:val="left"/>
            </w:pPr>
            <w:r>
              <w:rPr>
                <w:sz w:val="16"/>
              </w:rPr>
              <w:t>Winter Storm, Heavy Snow, Blizzard, Lake-Effect Snow, Winter Weather, Sleet</w:t>
            </w:r>
          </w:p>
        </w:tc>
        <w:tc>
          <w:tcPr>
            <w:tcW w:type="dxa" w:w="1826"/>
          </w:tcPr>
          <w:p>
            <w:pPr>
              <w:spacing w:after="0"/>
              <w:jc w:val="left"/>
            </w:pPr>
            <w:r>
              <w:rPr>
                <w:sz w:val="16"/>
              </w:rPr>
              <w:t>none in data (snowfall: local data)</w:t>
            </w:r>
          </w:p>
        </w:tc>
        <w:tc>
          <w:tcPr>
            <w:tcW w:type="dxa" w:w="1723"/>
          </w:tcPr>
          <w:p>
            <w:pPr>
              <w:spacing w:after="0"/>
              <w:jc w:val="right"/>
            </w:pPr>
            <w:r>
              <w:rPr>
                <w:sz w:val="16"/>
              </w:rPr>
              <w:t>42 records, 1996 to 2025 (42 zone-level)</w:t>
            </w:r>
          </w:p>
        </w:tc>
        <w:tc>
          <w:tcPr>
            <w:tcW w:type="dxa" w:w="1887"/>
          </w:tcPr>
          <w:p>
            <w:pPr>
              <w:spacing w:after="0"/>
              <w:jc w:val="left"/>
            </w:pPr>
          </w:p>
        </w:tc>
        <w:tc>
          <w:tcPr>
            <w:tcW w:type="dxa" w:w="1544"/>
          </w:tcPr>
          <w:p>
            <w:pPr>
              <w:spacing w:after="0"/>
              <w:jc w:val="left"/>
            </w:pPr>
            <w:r>
              <w:rPr>
                <w:sz w:val="16"/>
              </w:rPr>
              <w:t>Winter Storm, 1996-02-01, $35,000 property; crops not reported (1996 dollars); NWS zone ALZ016</w:t>
            </w:r>
          </w:p>
        </w:tc>
        <w:tc>
          <w:tcPr>
            <w:tcW w:type="dxa" w:w="1580"/>
          </w:tcPr>
          <w:p>
            <w:pPr>
              <w:spacing w:after="0"/>
              <w:jc w:val="left"/>
            </w:pPr>
          </w:p>
        </w:tc>
        <w:tc>
          <w:tcPr>
            <w:tcW w:type="dxa" w:w="1901"/>
          </w:tcPr>
          <w:p>
            <w:pPr>
              <w:spacing w:after="0"/>
              <w:jc w:val="left"/>
            </w:pPr>
            <w:r>
              <w:rPr>
                <w:sz w:val="16"/>
              </w:rPr>
              <w:t>Countywide (zone-level records).</w:t>
            </w:r>
          </w:p>
        </w:tc>
        <w:tc>
          <w:tcPr>
            <w:tcW w:type="dxa" w:w="18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6"/>
        <w:gridCol w:w="2749"/>
        <w:gridCol w:w="2462"/>
        <w:gridCol w:w="2378"/>
        <w:gridCol w:w="125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6"/>
            <w:shd w:val="clear" w:color="auto" w:fill="E8E8E8"/>
          </w:tcPr>
          <w:p>
            <w:pPr>
              <w:spacing w:after="0"/>
              <w:jc w:val="left"/>
            </w:pPr>
            <w:r>
              <w:rPr>
                <w:b/>
                <w:sz w:val="16"/>
              </w:rPr>
              <w:t>Type</w:t>
            </w:r>
          </w:p>
        </w:tc>
        <w:tc>
          <w:tcPr>
            <w:tcW w:type="dxa" w:w="2749"/>
            <w:shd w:val="clear" w:color="auto" w:fill="E8E8E8"/>
          </w:tcPr>
          <w:p>
            <w:pPr>
              <w:spacing w:after="0"/>
              <w:jc w:val="left"/>
            </w:pPr>
            <w:r>
              <w:rPr>
                <w:b/>
                <w:sz w:val="16"/>
              </w:rPr>
              <w:t>Title</w:t>
            </w:r>
          </w:p>
        </w:tc>
        <w:tc>
          <w:tcPr>
            <w:tcW w:type="dxa" w:w="2462"/>
            <w:shd w:val="clear" w:color="auto" w:fill="E8E8E8"/>
          </w:tcPr>
          <w:p>
            <w:pPr>
              <w:spacing w:after="0"/>
              <w:jc w:val="left"/>
            </w:pPr>
            <w:r>
              <w:rPr>
                <w:b/>
                <w:sz w:val="16"/>
              </w:rPr>
              <w:t>Mapped hazard</w:t>
            </w:r>
          </w:p>
        </w:tc>
        <w:tc>
          <w:tcPr>
            <w:tcW w:type="dxa" w:w="23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276"/>
          </w:tcPr>
          <w:p>
            <w:pPr>
              <w:spacing w:after="0"/>
              <w:jc w:val="left"/>
            </w:pPr>
            <w:r>
              <w:rPr>
                <w:sz w:val="16"/>
              </w:rPr>
              <w:t>Emergency</w:t>
            </w:r>
          </w:p>
        </w:tc>
        <w:tc>
          <w:tcPr>
            <w:tcW w:type="dxa" w:w="2749"/>
          </w:tcPr>
          <w:p>
            <w:pPr>
              <w:spacing w:after="0"/>
              <w:jc w:val="left"/>
            </w:pPr>
            <w:r>
              <w:rPr>
                <w:sz w:val="16"/>
              </w:rPr>
              <w:t>Hurricane Helene</w:t>
            </w:r>
          </w:p>
        </w:tc>
        <w:tc>
          <w:tcPr>
            <w:tcW w:type="dxa" w:w="2462"/>
          </w:tcPr>
          <w:p>
            <w:pPr>
              <w:spacing w:after="0"/>
              <w:jc w:val="left"/>
            </w:pPr>
            <w:r>
              <w:rPr>
                <w:sz w:val="16"/>
              </w:rPr>
              <w:t>Hurricane (primary); also designated: Tornado</w:t>
            </w:r>
          </w:p>
        </w:tc>
        <w:tc>
          <w:tcPr>
            <w:tcW w:type="dxa" w:w="2378"/>
          </w:tcPr>
          <w:p>
            <w:pPr>
              <w:spacing w:after="0"/>
              <w:jc w:val="right"/>
            </w:pPr>
            <w:r>
              <w:rPr>
                <w:sz w:val="16"/>
              </w:rPr>
              <w:t>no Public Assistance recorded</w:t>
            </w:r>
          </w:p>
        </w:tc>
        <w:tc>
          <w:tcPr>
            <w:tcW w:type="dxa" w:w="1252"/>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276"/>
          </w:tcPr>
          <w:p>
            <w:pPr>
              <w:spacing w:after="0"/>
              <w:jc w:val="left"/>
            </w:pPr>
            <w:r>
              <w:rPr>
                <w:sz w:val="16"/>
              </w:rPr>
              <w:t>Emergency</w:t>
            </w:r>
          </w:p>
        </w:tc>
        <w:tc>
          <w:tcPr>
            <w:tcW w:type="dxa" w:w="2749"/>
          </w:tcPr>
          <w:p>
            <w:pPr>
              <w:spacing w:after="0"/>
              <w:jc w:val="left"/>
            </w:pPr>
            <w:r>
              <w:rPr>
                <w:sz w:val="16"/>
              </w:rPr>
              <w:t>Hurricane Sally</w:t>
            </w:r>
          </w:p>
        </w:tc>
        <w:tc>
          <w:tcPr>
            <w:tcW w:type="dxa" w:w="2462"/>
          </w:tcPr>
          <w:p>
            <w:pPr>
              <w:spacing w:after="0"/>
              <w:jc w:val="left"/>
            </w:pPr>
            <w:r>
              <w:rPr>
                <w:sz w:val="16"/>
              </w:rPr>
              <w:t>Hurricane</w:t>
            </w:r>
          </w:p>
        </w:tc>
        <w:tc>
          <w:tcPr>
            <w:tcW w:type="dxa" w:w="2378"/>
          </w:tcPr>
          <w:p>
            <w:pPr>
              <w:spacing w:after="0"/>
              <w:jc w:val="right"/>
            </w:pPr>
            <w:r>
              <w:rPr>
                <w:sz w:val="16"/>
              </w:rPr>
              <w:t>no Public Assistance recorded</w:t>
            </w:r>
          </w:p>
        </w:tc>
        <w:tc>
          <w:tcPr>
            <w:tcW w:type="dxa" w:w="1252"/>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DR-4555-AL</w:t>
            </w:r>
          </w:p>
        </w:tc>
        <w:tc>
          <w:tcPr>
            <w:tcW w:type="dxa" w:w="1276"/>
          </w:tcPr>
          <w:p>
            <w:pPr>
              <w:spacing w:after="0"/>
              <w:jc w:val="left"/>
            </w:pPr>
            <w:r>
              <w:rPr>
                <w:sz w:val="16"/>
              </w:rPr>
              <w:t>Major disaster</w:t>
            </w:r>
          </w:p>
        </w:tc>
        <w:tc>
          <w:tcPr>
            <w:tcW w:type="dxa" w:w="2749"/>
          </w:tcPr>
          <w:p>
            <w:pPr>
              <w:spacing w:after="0"/>
              <w:jc w:val="left"/>
            </w:pPr>
            <w:r>
              <w:rPr>
                <w:sz w:val="16"/>
              </w:rPr>
              <w:t>Severe Thunderstorms</w:t>
            </w:r>
          </w:p>
        </w:tc>
        <w:tc>
          <w:tcPr>
            <w:tcW w:type="dxa" w:w="2462"/>
          </w:tcPr>
          <w:p>
            <w:pPr>
              <w:spacing w:after="0"/>
              <w:jc w:val="left"/>
            </w:pPr>
            <w:r>
              <w:rPr>
                <w:sz w:val="16"/>
              </w:rPr>
              <w:t>Hazard not mapped (severe storm title names no single hazard); not counted</w:t>
            </w:r>
          </w:p>
        </w:tc>
        <w:tc>
          <w:tcPr>
            <w:tcW w:type="dxa" w:w="2378"/>
          </w:tcPr>
          <w:p>
            <w:pPr>
              <w:spacing w:after="0"/>
              <w:jc w:val="right"/>
            </w:pPr>
            <w:r>
              <w:rPr>
                <w:sz w:val="16"/>
              </w:rPr>
              <w:t>$950,797.56</w:t>
            </w:r>
          </w:p>
        </w:tc>
        <w:tc>
          <w:tcPr>
            <w:tcW w:type="dxa" w:w="1252"/>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2020-05-21</w:t>
            </w:r>
          </w:p>
        </w:tc>
        <w:tc>
          <w:tcPr>
            <w:tcW w:type="dxa" w:w="1037"/>
          </w:tcPr>
          <w:p>
            <w:pPr>
              <w:spacing w:after="0"/>
              <w:jc w:val="left"/>
            </w:pPr>
            <w:r>
              <w:rPr>
                <w:sz w:val="16"/>
              </w:rPr>
              <w:t>2020-02-05</w:t>
            </w:r>
          </w:p>
        </w:tc>
        <w:tc>
          <w:tcPr>
            <w:tcW w:type="dxa" w:w="1037"/>
          </w:tcPr>
          <w:p>
            <w:pPr>
              <w:spacing w:after="0"/>
              <w:jc w:val="left"/>
            </w:pPr>
            <w:r>
              <w:rPr>
                <w:sz w:val="16"/>
              </w:rPr>
              <w:t>DR-4546-AL</w:t>
            </w:r>
          </w:p>
        </w:tc>
        <w:tc>
          <w:tcPr>
            <w:tcW w:type="dxa" w:w="1276"/>
          </w:tcPr>
          <w:p>
            <w:pPr>
              <w:spacing w:after="0"/>
              <w:jc w:val="left"/>
            </w:pPr>
            <w:r>
              <w:rPr>
                <w:sz w:val="16"/>
              </w:rPr>
              <w:t>Major disaster</w:t>
            </w:r>
          </w:p>
        </w:tc>
        <w:tc>
          <w:tcPr>
            <w:tcW w:type="dxa" w:w="2749"/>
          </w:tcPr>
          <w:p>
            <w:pPr>
              <w:spacing w:after="0"/>
              <w:jc w:val="left"/>
            </w:pPr>
            <w:r>
              <w:rPr>
                <w:sz w:val="16"/>
              </w:rPr>
              <w:t>Severe Storms and Flooding</w:t>
            </w:r>
          </w:p>
        </w:tc>
        <w:tc>
          <w:tcPr>
            <w:tcW w:type="dxa" w:w="2462"/>
          </w:tcPr>
          <w:p>
            <w:pPr>
              <w:spacing w:after="0"/>
              <w:jc w:val="left"/>
            </w:pPr>
            <w:r>
              <w:rPr>
                <w:sz w:val="16"/>
              </w:rPr>
              <w:t>Inland Flooding</w:t>
            </w:r>
          </w:p>
        </w:tc>
        <w:tc>
          <w:tcPr>
            <w:tcW w:type="dxa" w:w="2378"/>
          </w:tcPr>
          <w:p>
            <w:pPr>
              <w:spacing w:after="0"/>
              <w:jc w:val="right"/>
            </w:pPr>
            <w:r>
              <w:rPr>
                <w:sz w:val="16"/>
              </w:rPr>
              <w:t>$290,654.10</w:t>
            </w:r>
          </w:p>
        </w:tc>
        <w:tc>
          <w:tcPr>
            <w:tcW w:type="dxa" w:w="1252"/>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276"/>
          </w:tcPr>
          <w:p>
            <w:pPr>
              <w:spacing w:after="0"/>
              <w:jc w:val="left"/>
            </w:pPr>
            <w:r>
              <w:rPr>
                <w:sz w:val="16"/>
              </w:rPr>
              <w:t>Major disaster</w:t>
            </w:r>
          </w:p>
        </w:tc>
        <w:tc>
          <w:tcPr>
            <w:tcW w:type="dxa" w:w="2749"/>
          </w:tcPr>
          <w:p>
            <w:pPr>
              <w:spacing w:after="0"/>
              <w:jc w:val="left"/>
            </w:pPr>
            <w:r>
              <w:rPr>
                <w:sz w:val="16"/>
              </w:rPr>
              <w:t>COVID-19 Pandemic</w:t>
            </w:r>
          </w:p>
        </w:tc>
        <w:tc>
          <w:tcPr>
            <w:tcW w:type="dxa" w:w="2462"/>
          </w:tcPr>
          <w:p>
            <w:pPr>
              <w:spacing w:after="0"/>
              <w:jc w:val="left"/>
            </w:pPr>
            <w:r>
              <w:rPr>
                <w:sz w:val="16"/>
              </w:rPr>
              <w:t>Non-natural, not counted</w:t>
            </w:r>
          </w:p>
        </w:tc>
        <w:tc>
          <w:tcPr>
            <w:tcW w:type="dxa" w:w="2378"/>
          </w:tcPr>
          <w:p>
            <w:pPr>
              <w:spacing w:after="0"/>
              <w:jc w:val="right"/>
            </w:pPr>
            <w:r>
              <w:rPr>
                <w:sz w:val="16"/>
              </w:rPr>
              <w:t>$108,100.52</w:t>
            </w:r>
          </w:p>
        </w:tc>
        <w:tc>
          <w:tcPr>
            <w:tcW w:type="dxa" w:w="1252"/>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276"/>
          </w:tcPr>
          <w:p>
            <w:pPr>
              <w:spacing w:after="0"/>
              <w:jc w:val="left"/>
            </w:pPr>
            <w:r>
              <w:rPr>
                <w:sz w:val="16"/>
              </w:rPr>
              <w:t>Emergency</w:t>
            </w:r>
          </w:p>
        </w:tc>
        <w:tc>
          <w:tcPr>
            <w:tcW w:type="dxa" w:w="2749"/>
          </w:tcPr>
          <w:p>
            <w:pPr>
              <w:spacing w:after="0"/>
              <w:jc w:val="left"/>
            </w:pPr>
            <w:r>
              <w:rPr>
                <w:sz w:val="16"/>
              </w:rPr>
              <w:t>COVID-19</w:t>
            </w:r>
          </w:p>
        </w:tc>
        <w:tc>
          <w:tcPr>
            <w:tcW w:type="dxa" w:w="2462"/>
          </w:tcPr>
          <w:p>
            <w:pPr>
              <w:spacing w:after="0"/>
              <w:jc w:val="left"/>
            </w:pPr>
            <w:r>
              <w:rPr>
                <w:sz w:val="16"/>
              </w:rPr>
              <w:t>Non-natural, not counted</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r>
              <w:rPr>
                <w:sz w:val="16"/>
              </w:rPr>
              <w:t>same incident as DR-4503</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2018-03-19</w:t>
            </w:r>
          </w:p>
        </w:tc>
        <w:tc>
          <w:tcPr>
            <w:tcW w:type="dxa" w:w="1037"/>
          </w:tcPr>
          <w:p>
            <w:pPr>
              <w:spacing w:after="0"/>
              <w:jc w:val="left"/>
            </w:pPr>
            <w:r>
              <w:rPr>
                <w:sz w:val="16"/>
              </w:rPr>
              <w:t>DR-4362-AL</w:t>
            </w:r>
          </w:p>
        </w:tc>
        <w:tc>
          <w:tcPr>
            <w:tcW w:type="dxa" w:w="1276"/>
          </w:tcPr>
          <w:p>
            <w:pPr>
              <w:spacing w:after="0"/>
              <w:jc w:val="left"/>
            </w:pPr>
            <w:r>
              <w:rPr>
                <w:sz w:val="16"/>
              </w:rPr>
              <w:t>Major disaster</w:t>
            </w:r>
          </w:p>
        </w:tc>
        <w:tc>
          <w:tcPr>
            <w:tcW w:type="dxa" w:w="2749"/>
          </w:tcPr>
          <w:p>
            <w:pPr>
              <w:spacing w:after="0"/>
              <w:jc w:val="left"/>
            </w:pPr>
            <w:r>
              <w:rPr>
                <w:sz w:val="16"/>
              </w:rPr>
              <w:t>Severe Storms and Tornadoes</w:t>
            </w:r>
          </w:p>
        </w:tc>
        <w:tc>
          <w:tcPr>
            <w:tcW w:type="dxa" w:w="2462"/>
          </w:tcPr>
          <w:p>
            <w:pPr>
              <w:spacing w:after="0"/>
              <w:jc w:val="left"/>
            </w:pPr>
            <w:r>
              <w:rPr>
                <w:sz w:val="16"/>
              </w:rPr>
              <w:t>Tornado</w:t>
            </w:r>
          </w:p>
        </w:tc>
        <w:tc>
          <w:tcPr>
            <w:tcW w:type="dxa" w:w="2378"/>
          </w:tcPr>
          <w:p>
            <w:pPr>
              <w:spacing w:after="0"/>
              <w:jc w:val="right"/>
            </w:pPr>
            <w:r>
              <w:rPr>
                <w:sz w:val="16"/>
              </w:rPr>
              <w:t>$749,231.98</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276"/>
          </w:tcPr>
          <w:p>
            <w:pPr>
              <w:spacing w:after="0"/>
              <w:jc w:val="left"/>
            </w:pPr>
            <w:r>
              <w:rPr>
                <w:sz w:val="16"/>
              </w:rPr>
              <w:t>Emergency</w:t>
            </w:r>
          </w:p>
        </w:tc>
        <w:tc>
          <w:tcPr>
            <w:tcW w:type="dxa" w:w="2749"/>
          </w:tcPr>
          <w:p>
            <w:pPr>
              <w:spacing w:after="0"/>
              <w:jc w:val="left"/>
            </w:pPr>
            <w:r>
              <w:rPr>
                <w:sz w:val="16"/>
              </w:rPr>
              <w:t>Hurricane Irma</w:t>
            </w:r>
          </w:p>
        </w:tc>
        <w:tc>
          <w:tcPr>
            <w:tcW w:type="dxa" w:w="2462"/>
          </w:tcPr>
          <w:p>
            <w:pPr>
              <w:spacing w:after="0"/>
              <w:jc w:val="left"/>
            </w:pPr>
            <w:r>
              <w:rPr>
                <w:sz w:val="16"/>
              </w:rPr>
              <w:t>Hurricane</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276"/>
          </w:tcPr>
          <w:p>
            <w:pPr>
              <w:spacing w:after="0"/>
              <w:jc w:val="left"/>
            </w:pPr>
            <w:r>
              <w:rPr>
                <w:sz w:val="16"/>
              </w:rPr>
              <w:t>Major disaster</w:t>
            </w:r>
          </w:p>
        </w:tc>
        <w:tc>
          <w:tcPr>
            <w:tcW w:type="dxa" w:w="2749"/>
          </w:tcPr>
          <w:p>
            <w:pPr>
              <w:spacing w:after="0"/>
              <w:jc w:val="left"/>
            </w:pPr>
            <w:r>
              <w:rPr>
                <w:sz w:val="16"/>
              </w:rPr>
              <w:t>Severe Storms, Tornadoes, Straight-Line Winds, and Flooding</w:t>
            </w:r>
          </w:p>
        </w:tc>
        <w:tc>
          <w:tcPr>
            <w:tcW w:type="dxa" w:w="2462"/>
          </w:tcPr>
          <w:p>
            <w:pPr>
              <w:spacing w:after="0"/>
              <w:jc w:val="left"/>
            </w:pPr>
            <w:r>
              <w:rPr>
                <w:sz w:val="16"/>
              </w:rPr>
              <w:t>Inland Flooding; Strong Wind; Tornado</w:t>
            </w:r>
          </w:p>
        </w:tc>
        <w:tc>
          <w:tcPr>
            <w:tcW w:type="dxa" w:w="2378"/>
          </w:tcPr>
          <w:p>
            <w:pPr>
              <w:spacing w:after="0"/>
              <w:jc w:val="right"/>
            </w:pPr>
            <w:r>
              <w:rPr>
                <w:sz w:val="16"/>
              </w:rPr>
              <w:t>$3,578,514.10</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276"/>
          </w:tcPr>
          <w:p>
            <w:pPr>
              <w:spacing w:after="0"/>
              <w:jc w:val="left"/>
            </w:pPr>
            <w:r>
              <w:rPr>
                <w:sz w:val="16"/>
              </w:rPr>
              <w:t>Major disaster</w:t>
            </w:r>
          </w:p>
        </w:tc>
        <w:tc>
          <w:tcPr>
            <w:tcW w:type="dxa" w:w="2749"/>
          </w:tcPr>
          <w:p>
            <w:pPr>
              <w:spacing w:after="0"/>
              <w:jc w:val="left"/>
            </w:pPr>
            <w:r>
              <w:rPr>
                <w:sz w:val="16"/>
              </w:rPr>
              <w:t>Severe Storms, Tornadoes, Straight-Line Winds, and Flooding</w:t>
            </w:r>
          </w:p>
        </w:tc>
        <w:tc>
          <w:tcPr>
            <w:tcW w:type="dxa" w:w="2462"/>
          </w:tcPr>
          <w:p>
            <w:pPr>
              <w:spacing w:after="0"/>
              <w:jc w:val="left"/>
            </w:pPr>
            <w:r>
              <w:rPr>
                <w:sz w:val="16"/>
              </w:rPr>
              <w:t>Inland Flooding; Strong Wind; Tornado</w:t>
            </w:r>
          </w:p>
        </w:tc>
        <w:tc>
          <w:tcPr>
            <w:tcW w:type="dxa" w:w="2378"/>
          </w:tcPr>
          <w:p>
            <w:pPr>
              <w:spacing w:after="0"/>
              <w:jc w:val="right"/>
            </w:pPr>
            <w:r>
              <w:rPr>
                <w:sz w:val="16"/>
              </w:rPr>
              <w:t>$16,236,688.24</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276"/>
          </w:tcPr>
          <w:p>
            <w:pPr>
              <w:spacing w:after="0"/>
              <w:jc w:val="left"/>
            </w:pPr>
            <w:r>
              <w:rPr>
                <w:sz w:val="16"/>
              </w:rPr>
              <w:t>Emergency</w:t>
            </w:r>
          </w:p>
        </w:tc>
        <w:tc>
          <w:tcPr>
            <w:tcW w:type="dxa" w:w="2749"/>
          </w:tcPr>
          <w:p>
            <w:pPr>
              <w:spacing w:after="0"/>
              <w:jc w:val="left"/>
            </w:pPr>
            <w:r>
              <w:rPr>
                <w:sz w:val="16"/>
              </w:rPr>
              <w:t>Severe Storms, Tornadoes, and Straight-Line Winds</w:t>
            </w:r>
          </w:p>
        </w:tc>
        <w:tc>
          <w:tcPr>
            <w:tcW w:type="dxa" w:w="2462"/>
          </w:tcPr>
          <w:p>
            <w:pPr>
              <w:spacing w:after="0"/>
              <w:jc w:val="left"/>
            </w:pPr>
            <w:r>
              <w:rPr>
                <w:sz w:val="16"/>
              </w:rPr>
              <w:t>Strong Wind; Tornado</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r>
              <w:rPr>
                <w:sz w:val="16"/>
              </w:rPr>
              <w:t>same incident as DR-1971</w:t>
            </w:r>
          </w:p>
        </w:tc>
      </w:tr>
      <w:tr>
        <w:trPr>
          <w:cantSplit/>
        </w:trPr>
        <w:tc>
          <w:tcPr>
            <w:tcW w:type="dxa" w:w="1037"/>
          </w:tcPr>
          <w:p>
            <w:pPr>
              <w:spacing w:after="0"/>
              <w:jc w:val="left"/>
            </w:pPr>
            <w:r>
              <w:rPr>
                <w:sz w:val="16"/>
              </w:rPr>
              <w:t>2009-05-08</w:t>
            </w:r>
          </w:p>
        </w:tc>
        <w:tc>
          <w:tcPr>
            <w:tcW w:type="dxa" w:w="1037"/>
          </w:tcPr>
          <w:p>
            <w:pPr>
              <w:spacing w:after="0"/>
              <w:jc w:val="left"/>
            </w:pPr>
            <w:r>
              <w:rPr>
                <w:sz w:val="16"/>
              </w:rPr>
              <w:t>2009-04-10</w:t>
            </w:r>
          </w:p>
        </w:tc>
        <w:tc>
          <w:tcPr>
            <w:tcW w:type="dxa" w:w="1037"/>
          </w:tcPr>
          <w:p>
            <w:pPr>
              <w:spacing w:after="0"/>
              <w:jc w:val="left"/>
            </w:pPr>
            <w:r>
              <w:rPr>
                <w:sz w:val="16"/>
              </w:rPr>
              <w:t>DR-1836-AL</w:t>
            </w:r>
          </w:p>
        </w:tc>
        <w:tc>
          <w:tcPr>
            <w:tcW w:type="dxa" w:w="1276"/>
          </w:tcPr>
          <w:p>
            <w:pPr>
              <w:spacing w:after="0"/>
              <w:jc w:val="left"/>
            </w:pPr>
            <w:r>
              <w:rPr>
                <w:sz w:val="16"/>
              </w:rPr>
              <w:t>Major disaster</w:t>
            </w:r>
          </w:p>
        </w:tc>
        <w:tc>
          <w:tcPr>
            <w:tcW w:type="dxa" w:w="2749"/>
          </w:tcPr>
          <w:p>
            <w:pPr>
              <w:spacing w:after="0"/>
              <w:jc w:val="left"/>
            </w:pPr>
            <w:r>
              <w:rPr>
                <w:sz w:val="16"/>
              </w:rPr>
              <w:t>Severe Storms, Flooding, Tornadoes, and Straight-Line Winds</w:t>
            </w:r>
          </w:p>
        </w:tc>
        <w:tc>
          <w:tcPr>
            <w:tcW w:type="dxa" w:w="2462"/>
          </w:tcPr>
          <w:p>
            <w:pPr>
              <w:spacing w:after="0"/>
              <w:jc w:val="left"/>
            </w:pPr>
            <w:r>
              <w:rPr>
                <w:sz w:val="16"/>
              </w:rPr>
              <w:t>Inland Flooding; Strong Wind; Tornado</w:t>
            </w:r>
          </w:p>
        </w:tc>
        <w:tc>
          <w:tcPr>
            <w:tcW w:type="dxa" w:w="2378"/>
          </w:tcPr>
          <w:p>
            <w:pPr>
              <w:spacing w:after="0"/>
              <w:jc w:val="right"/>
            </w:pPr>
            <w:r>
              <w:rPr>
                <w:sz w:val="16"/>
              </w:rPr>
              <w:t>$658,833.38</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276"/>
          </w:tcPr>
          <w:p>
            <w:pPr>
              <w:spacing w:after="0"/>
              <w:jc w:val="left"/>
            </w:pPr>
            <w:r>
              <w:rPr>
                <w:sz w:val="16"/>
              </w:rPr>
              <w:t>Emergency</w:t>
            </w:r>
          </w:p>
        </w:tc>
        <w:tc>
          <w:tcPr>
            <w:tcW w:type="dxa" w:w="2749"/>
          </w:tcPr>
          <w:p>
            <w:pPr>
              <w:spacing w:after="0"/>
              <w:jc w:val="left"/>
            </w:pPr>
            <w:r>
              <w:rPr>
                <w:sz w:val="16"/>
              </w:rPr>
              <w:t>Hurricane Gustav</w:t>
            </w:r>
          </w:p>
        </w:tc>
        <w:tc>
          <w:tcPr>
            <w:tcW w:type="dxa" w:w="2462"/>
          </w:tcPr>
          <w:p>
            <w:pPr>
              <w:spacing w:after="0"/>
              <w:jc w:val="left"/>
            </w:pPr>
            <w:r>
              <w:rPr>
                <w:sz w:val="16"/>
              </w:rPr>
              <w:t>Hurricane</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276"/>
          </w:tcPr>
          <w:p>
            <w:pPr>
              <w:spacing w:after="0"/>
              <w:jc w:val="left"/>
            </w:pPr>
            <w:r>
              <w:rPr>
                <w:sz w:val="16"/>
              </w:rPr>
              <w:t>Emergency</w:t>
            </w:r>
          </w:p>
        </w:tc>
        <w:tc>
          <w:tcPr>
            <w:tcW w:type="dxa" w:w="2749"/>
          </w:tcPr>
          <w:p>
            <w:pPr>
              <w:spacing w:after="0"/>
              <w:jc w:val="left"/>
            </w:pPr>
            <w:r>
              <w:rPr>
                <w:sz w:val="16"/>
              </w:rPr>
              <w:t>Hurricane Katrina Evacuation</w:t>
            </w:r>
          </w:p>
        </w:tc>
        <w:tc>
          <w:tcPr>
            <w:tcW w:type="dxa" w:w="2462"/>
          </w:tcPr>
          <w:p>
            <w:pPr>
              <w:spacing w:after="0"/>
              <w:jc w:val="left"/>
            </w:pPr>
            <w:r>
              <w:rPr>
                <w:sz w:val="16"/>
              </w:rPr>
              <w:t>Hurricane: evacuation support, not a local hazard event; not counted</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r>
              <w:rPr>
                <w:sz w:val="16"/>
              </w:rPr>
              <w:t>same incident as DR-1605</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DR-1605-AL</w:t>
            </w:r>
          </w:p>
        </w:tc>
        <w:tc>
          <w:tcPr>
            <w:tcW w:type="dxa" w:w="1276"/>
          </w:tcPr>
          <w:p>
            <w:pPr>
              <w:spacing w:after="0"/>
              <w:jc w:val="left"/>
            </w:pPr>
            <w:r>
              <w:rPr>
                <w:sz w:val="16"/>
              </w:rPr>
              <w:t>Major disaster</w:t>
            </w:r>
          </w:p>
        </w:tc>
        <w:tc>
          <w:tcPr>
            <w:tcW w:type="dxa" w:w="2749"/>
          </w:tcPr>
          <w:p>
            <w:pPr>
              <w:spacing w:after="0"/>
              <w:jc w:val="left"/>
            </w:pPr>
            <w:r>
              <w:rPr>
                <w:sz w:val="16"/>
              </w:rPr>
              <w:t>Hurricane Katrina</w:t>
            </w:r>
          </w:p>
        </w:tc>
        <w:tc>
          <w:tcPr>
            <w:tcW w:type="dxa" w:w="2462"/>
          </w:tcPr>
          <w:p>
            <w:pPr>
              <w:spacing w:after="0"/>
              <w:jc w:val="left"/>
            </w:pPr>
            <w:r>
              <w:rPr>
                <w:sz w:val="16"/>
              </w:rPr>
              <w:t>Hurricane</w:t>
            </w:r>
          </w:p>
        </w:tc>
        <w:tc>
          <w:tcPr>
            <w:tcW w:type="dxa" w:w="2378"/>
          </w:tcPr>
          <w:p>
            <w:pPr>
              <w:spacing w:after="0"/>
              <w:jc w:val="right"/>
            </w:pPr>
            <w:r>
              <w:rPr>
                <w:sz w:val="16"/>
              </w:rPr>
              <w:t>$640,298.42</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276"/>
          </w:tcPr>
          <w:p>
            <w:pPr>
              <w:spacing w:after="0"/>
              <w:jc w:val="left"/>
            </w:pPr>
            <w:r>
              <w:rPr>
                <w:sz w:val="16"/>
              </w:rPr>
              <w:t>Major disaster</w:t>
            </w:r>
          </w:p>
        </w:tc>
        <w:tc>
          <w:tcPr>
            <w:tcW w:type="dxa" w:w="2749"/>
          </w:tcPr>
          <w:p>
            <w:pPr>
              <w:spacing w:after="0"/>
              <w:jc w:val="left"/>
            </w:pPr>
            <w:r>
              <w:rPr>
                <w:sz w:val="16"/>
              </w:rPr>
              <w:t>Hurricane Ivan</w:t>
            </w:r>
          </w:p>
        </w:tc>
        <w:tc>
          <w:tcPr>
            <w:tcW w:type="dxa" w:w="2462"/>
          </w:tcPr>
          <w:p>
            <w:pPr>
              <w:spacing w:after="0"/>
              <w:jc w:val="left"/>
            </w:pPr>
            <w:r>
              <w:rPr>
                <w:sz w:val="16"/>
              </w:rPr>
              <w:t>Hurricane</w:t>
            </w:r>
          </w:p>
        </w:tc>
        <w:tc>
          <w:tcPr>
            <w:tcW w:type="dxa" w:w="2378"/>
          </w:tcPr>
          <w:p>
            <w:pPr>
              <w:spacing w:after="0"/>
              <w:jc w:val="right"/>
            </w:pPr>
            <w:r>
              <w:rPr>
                <w:sz w:val="16"/>
              </w:rPr>
              <w:t>$378,291.85</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276"/>
          </w:tcPr>
          <w:p>
            <w:pPr>
              <w:spacing w:after="0"/>
              <w:jc w:val="left"/>
            </w:pPr>
            <w:r>
              <w:rPr>
                <w:sz w:val="16"/>
              </w:rPr>
              <w:t>Major disaster</w:t>
            </w:r>
          </w:p>
        </w:tc>
        <w:tc>
          <w:tcPr>
            <w:tcW w:type="dxa" w:w="2749"/>
          </w:tcPr>
          <w:p>
            <w:pPr>
              <w:spacing w:after="0"/>
              <w:jc w:val="left"/>
            </w:pPr>
            <w:r>
              <w:rPr>
                <w:sz w:val="16"/>
              </w:rPr>
              <w:t>Severe Storms, Tornadoes, and Flooding</w:t>
            </w:r>
          </w:p>
        </w:tc>
        <w:tc>
          <w:tcPr>
            <w:tcW w:type="dxa" w:w="2462"/>
          </w:tcPr>
          <w:p>
            <w:pPr>
              <w:spacing w:after="0"/>
              <w:jc w:val="left"/>
            </w:pPr>
            <w:r>
              <w:rPr>
                <w:sz w:val="16"/>
              </w:rPr>
              <w:t>Inland Flooding; Tornado</w:t>
            </w:r>
          </w:p>
        </w:tc>
        <w:tc>
          <w:tcPr>
            <w:tcW w:type="dxa" w:w="2378"/>
          </w:tcPr>
          <w:p>
            <w:pPr>
              <w:spacing w:after="0"/>
              <w:jc w:val="right"/>
            </w:pPr>
            <w:r>
              <w:rPr>
                <w:sz w:val="16"/>
              </w:rPr>
              <w:t>PA not declared for this county</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276"/>
          </w:tcPr>
          <w:p>
            <w:pPr>
              <w:spacing w:after="0"/>
              <w:jc w:val="left"/>
            </w:pPr>
            <w:r>
              <w:rPr>
                <w:sz w:val="16"/>
              </w:rPr>
              <w:t>Major disaster</w:t>
            </w:r>
          </w:p>
        </w:tc>
        <w:tc>
          <w:tcPr>
            <w:tcW w:type="dxa" w:w="2749"/>
          </w:tcPr>
          <w:p>
            <w:pPr>
              <w:spacing w:after="0"/>
              <w:jc w:val="left"/>
            </w:pPr>
            <w:r>
              <w:rPr>
                <w:sz w:val="16"/>
              </w:rPr>
              <w:t>Severe Storms and Tornadoes</w:t>
            </w:r>
          </w:p>
        </w:tc>
        <w:tc>
          <w:tcPr>
            <w:tcW w:type="dxa" w:w="2462"/>
          </w:tcPr>
          <w:p>
            <w:pPr>
              <w:spacing w:after="0"/>
              <w:jc w:val="left"/>
            </w:pPr>
            <w:r>
              <w:rPr>
                <w:sz w:val="16"/>
              </w:rPr>
              <w:t>Tornado</w:t>
            </w:r>
          </w:p>
        </w:tc>
        <w:tc>
          <w:tcPr>
            <w:tcW w:type="dxa" w:w="2378"/>
          </w:tcPr>
          <w:p>
            <w:pPr>
              <w:spacing w:after="0"/>
              <w:jc w:val="right"/>
            </w:pPr>
            <w:r>
              <w:rPr>
                <w:sz w:val="16"/>
              </w:rPr>
              <w:t>$841,348.04</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DR-1261-AL</w:t>
            </w:r>
          </w:p>
        </w:tc>
        <w:tc>
          <w:tcPr>
            <w:tcW w:type="dxa" w:w="1276"/>
          </w:tcPr>
          <w:p>
            <w:pPr>
              <w:spacing w:after="0"/>
              <w:jc w:val="left"/>
            </w:pPr>
            <w:r>
              <w:rPr>
                <w:sz w:val="16"/>
              </w:rPr>
              <w:t>Major disaster</w:t>
            </w:r>
          </w:p>
        </w:tc>
        <w:tc>
          <w:tcPr>
            <w:tcW w:type="dxa" w:w="2749"/>
          </w:tcPr>
          <w:p>
            <w:pPr>
              <w:spacing w:after="0"/>
              <w:jc w:val="left"/>
            </w:pPr>
            <w:r>
              <w:rPr>
                <w:sz w:val="16"/>
              </w:rPr>
              <w:t>Riv-Severe Winter Wx 12/23/98</w:t>
            </w:r>
          </w:p>
        </w:tc>
        <w:tc>
          <w:tcPr>
            <w:tcW w:type="dxa" w:w="2462"/>
          </w:tcPr>
          <w:p>
            <w:pPr>
              <w:spacing w:after="0"/>
              <w:jc w:val="left"/>
            </w:pPr>
            <w:r>
              <w:rPr>
                <w:sz w:val="16"/>
              </w:rPr>
              <w:t>Winter Weather</w:t>
            </w:r>
          </w:p>
        </w:tc>
        <w:tc>
          <w:tcPr>
            <w:tcW w:type="dxa" w:w="2378"/>
          </w:tcPr>
          <w:p>
            <w:pPr>
              <w:spacing w:after="0"/>
              <w:jc w:val="right"/>
            </w:pPr>
            <w:r>
              <w:rPr>
                <w:sz w:val="16"/>
              </w:rPr>
              <w:t>$77,049.75</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1998-04-09</w:t>
            </w:r>
          </w:p>
        </w:tc>
        <w:tc>
          <w:tcPr>
            <w:tcW w:type="dxa" w:w="1037"/>
          </w:tcPr>
          <w:p>
            <w:pPr>
              <w:spacing w:after="0"/>
              <w:jc w:val="left"/>
            </w:pPr>
            <w:r>
              <w:rPr>
                <w:sz w:val="16"/>
              </w:rPr>
              <w:t>1998-04-08</w:t>
            </w:r>
          </w:p>
        </w:tc>
        <w:tc>
          <w:tcPr>
            <w:tcW w:type="dxa" w:w="1037"/>
          </w:tcPr>
          <w:p>
            <w:pPr>
              <w:spacing w:after="0"/>
              <w:jc w:val="left"/>
            </w:pPr>
            <w:r>
              <w:rPr>
                <w:sz w:val="16"/>
              </w:rPr>
              <w:t>DR-1214-AL</w:t>
            </w:r>
          </w:p>
        </w:tc>
        <w:tc>
          <w:tcPr>
            <w:tcW w:type="dxa" w:w="1276"/>
          </w:tcPr>
          <w:p>
            <w:pPr>
              <w:spacing w:after="0"/>
              <w:jc w:val="left"/>
            </w:pPr>
            <w:r>
              <w:rPr>
                <w:sz w:val="16"/>
              </w:rPr>
              <w:t>Major disaster</w:t>
            </w:r>
          </w:p>
        </w:tc>
        <w:tc>
          <w:tcPr>
            <w:tcW w:type="dxa" w:w="2749"/>
          </w:tcPr>
          <w:p>
            <w:pPr>
              <w:spacing w:after="0"/>
              <w:jc w:val="left"/>
            </w:pPr>
            <w:r>
              <w:rPr>
                <w:sz w:val="16"/>
              </w:rPr>
              <w:t>Severe Storms and Tornadoes</w:t>
            </w:r>
          </w:p>
        </w:tc>
        <w:tc>
          <w:tcPr>
            <w:tcW w:type="dxa" w:w="2462"/>
          </w:tcPr>
          <w:p>
            <w:pPr>
              <w:spacing w:after="0"/>
              <w:jc w:val="left"/>
            </w:pPr>
            <w:r>
              <w:rPr>
                <w:sz w:val="16"/>
              </w:rPr>
              <w:t>Tornado</w:t>
            </w:r>
          </w:p>
        </w:tc>
        <w:tc>
          <w:tcPr>
            <w:tcW w:type="dxa" w:w="2378"/>
          </w:tcPr>
          <w:p>
            <w:pPr>
              <w:spacing w:after="0"/>
              <w:jc w:val="right"/>
            </w:pPr>
            <w:r>
              <w:rPr>
                <w:sz w:val="16"/>
              </w:rPr>
              <w:t>PA not declared for this county</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276"/>
          </w:tcPr>
          <w:p>
            <w:pPr>
              <w:spacing w:after="0"/>
              <w:jc w:val="left"/>
            </w:pPr>
            <w:r>
              <w:rPr>
                <w:sz w:val="16"/>
              </w:rPr>
              <w:t>Major disaster</w:t>
            </w:r>
          </w:p>
        </w:tc>
        <w:tc>
          <w:tcPr>
            <w:tcW w:type="dxa" w:w="2749"/>
          </w:tcPr>
          <w:p>
            <w:pPr>
              <w:spacing w:after="0"/>
              <w:jc w:val="left"/>
            </w:pPr>
            <w:r>
              <w:rPr>
                <w:sz w:val="16"/>
              </w:rPr>
              <w:t>Severe Winter Storms, Ice and Flooding</w:t>
            </w:r>
          </w:p>
        </w:tc>
        <w:tc>
          <w:tcPr>
            <w:tcW w:type="dxa" w:w="2462"/>
          </w:tcPr>
          <w:p>
            <w:pPr>
              <w:spacing w:after="0"/>
              <w:jc w:val="left"/>
            </w:pPr>
            <w:r>
              <w:rPr>
                <w:sz w:val="16"/>
              </w:rPr>
              <w:t>Inland Flooding; Winter Weather</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276"/>
          </w:tcPr>
          <w:p>
            <w:pPr>
              <w:spacing w:after="0"/>
              <w:jc w:val="left"/>
            </w:pPr>
            <w:r>
              <w:rPr>
                <w:sz w:val="16"/>
              </w:rPr>
              <w:t>Major disaster</w:t>
            </w:r>
          </w:p>
        </w:tc>
        <w:tc>
          <w:tcPr>
            <w:tcW w:type="dxa" w:w="2749"/>
          </w:tcPr>
          <w:p>
            <w:pPr>
              <w:spacing w:after="0"/>
              <w:jc w:val="left"/>
            </w:pPr>
            <w:r>
              <w:rPr>
                <w:sz w:val="16"/>
              </w:rPr>
              <w:t>Hurricane Opal</w:t>
            </w:r>
          </w:p>
        </w:tc>
        <w:tc>
          <w:tcPr>
            <w:tcW w:type="dxa" w:w="2462"/>
          </w:tcPr>
          <w:p>
            <w:pPr>
              <w:spacing w:after="0"/>
              <w:jc w:val="left"/>
            </w:pPr>
            <w:r>
              <w:rPr>
                <w:sz w:val="16"/>
              </w:rPr>
              <w:t>Hurricane</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1995-04-21</w:t>
            </w:r>
          </w:p>
        </w:tc>
        <w:tc>
          <w:tcPr>
            <w:tcW w:type="dxa" w:w="1037"/>
          </w:tcPr>
          <w:p>
            <w:pPr>
              <w:spacing w:after="0"/>
              <w:jc w:val="left"/>
            </w:pPr>
            <w:r>
              <w:rPr>
                <w:sz w:val="16"/>
              </w:rPr>
              <w:t>1995-02-15</w:t>
            </w:r>
          </w:p>
        </w:tc>
        <w:tc>
          <w:tcPr>
            <w:tcW w:type="dxa" w:w="1037"/>
          </w:tcPr>
          <w:p>
            <w:pPr>
              <w:spacing w:after="0"/>
              <w:jc w:val="left"/>
            </w:pPr>
            <w:r>
              <w:rPr>
                <w:sz w:val="16"/>
              </w:rPr>
              <w:t>DR-1047-AL</w:t>
            </w:r>
          </w:p>
        </w:tc>
        <w:tc>
          <w:tcPr>
            <w:tcW w:type="dxa" w:w="1276"/>
          </w:tcPr>
          <w:p>
            <w:pPr>
              <w:spacing w:after="0"/>
              <w:jc w:val="left"/>
            </w:pPr>
            <w:r>
              <w:rPr>
                <w:sz w:val="16"/>
              </w:rPr>
              <w:t>Major disaster</w:t>
            </w:r>
          </w:p>
        </w:tc>
        <w:tc>
          <w:tcPr>
            <w:tcW w:type="dxa" w:w="2749"/>
          </w:tcPr>
          <w:p>
            <w:pPr>
              <w:spacing w:after="0"/>
              <w:jc w:val="left"/>
            </w:pPr>
            <w:r>
              <w:rPr>
                <w:sz w:val="16"/>
              </w:rPr>
              <w:t>Severe Storms, Flooding and Tornadoes</w:t>
            </w:r>
          </w:p>
        </w:tc>
        <w:tc>
          <w:tcPr>
            <w:tcW w:type="dxa" w:w="2462"/>
          </w:tcPr>
          <w:p>
            <w:pPr>
              <w:spacing w:after="0"/>
              <w:jc w:val="left"/>
            </w:pPr>
            <w:r>
              <w:rPr>
                <w:sz w:val="16"/>
              </w:rPr>
              <w:t>Inland Flooding; Tornado</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1994-03-03</w:t>
            </w:r>
          </w:p>
        </w:tc>
        <w:tc>
          <w:tcPr>
            <w:tcW w:type="dxa" w:w="1037"/>
          </w:tcPr>
          <w:p>
            <w:pPr>
              <w:spacing w:after="0"/>
              <w:jc w:val="left"/>
            </w:pPr>
            <w:r>
              <w:rPr>
                <w:sz w:val="16"/>
              </w:rPr>
              <w:t>1994-01-16</w:t>
            </w:r>
          </w:p>
        </w:tc>
        <w:tc>
          <w:tcPr>
            <w:tcW w:type="dxa" w:w="1037"/>
          </w:tcPr>
          <w:p>
            <w:pPr>
              <w:spacing w:after="0"/>
              <w:jc w:val="left"/>
            </w:pPr>
            <w:r>
              <w:rPr>
                <w:sz w:val="16"/>
              </w:rPr>
              <w:t>DR-1013-AL</w:t>
            </w:r>
          </w:p>
        </w:tc>
        <w:tc>
          <w:tcPr>
            <w:tcW w:type="dxa" w:w="1276"/>
          </w:tcPr>
          <w:p>
            <w:pPr>
              <w:spacing w:after="0"/>
              <w:jc w:val="left"/>
            </w:pPr>
            <w:r>
              <w:rPr>
                <w:sz w:val="16"/>
              </w:rPr>
              <w:t>Major disaster</w:t>
            </w:r>
          </w:p>
        </w:tc>
        <w:tc>
          <w:tcPr>
            <w:tcW w:type="dxa" w:w="2749"/>
          </w:tcPr>
          <w:p>
            <w:pPr>
              <w:spacing w:after="0"/>
              <w:jc w:val="left"/>
            </w:pPr>
            <w:r>
              <w:rPr>
                <w:sz w:val="16"/>
              </w:rPr>
              <w:t>Severe Winter Storms, Freezing, Flooding</w:t>
            </w:r>
          </w:p>
        </w:tc>
        <w:tc>
          <w:tcPr>
            <w:tcW w:type="dxa" w:w="2462"/>
          </w:tcPr>
          <w:p>
            <w:pPr>
              <w:spacing w:after="0"/>
              <w:jc w:val="left"/>
            </w:pPr>
            <w:r>
              <w:rPr>
                <w:sz w:val="16"/>
              </w:rPr>
              <w:t>Inland Flooding; Winter Weather</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276"/>
          </w:tcPr>
          <w:p>
            <w:pPr>
              <w:spacing w:after="0"/>
              <w:jc w:val="left"/>
            </w:pPr>
            <w:r>
              <w:rPr>
                <w:sz w:val="16"/>
              </w:rPr>
              <w:t>Emergency</w:t>
            </w:r>
          </w:p>
        </w:tc>
        <w:tc>
          <w:tcPr>
            <w:tcW w:type="dxa" w:w="2749"/>
          </w:tcPr>
          <w:p>
            <w:pPr>
              <w:spacing w:after="0"/>
              <w:jc w:val="left"/>
            </w:pPr>
            <w:r>
              <w:rPr>
                <w:sz w:val="16"/>
              </w:rPr>
              <w:t>Severe Snowfall, Winter Storm</w:t>
            </w:r>
          </w:p>
        </w:tc>
        <w:tc>
          <w:tcPr>
            <w:tcW w:type="dxa" w:w="2462"/>
          </w:tcPr>
          <w:p>
            <w:pPr>
              <w:spacing w:after="0"/>
              <w:jc w:val="left"/>
            </w:pPr>
            <w:r>
              <w:rPr>
                <w:sz w:val="16"/>
              </w:rPr>
              <w:t>Winter Weather</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1990-12-21</w:t>
            </w:r>
          </w:p>
        </w:tc>
        <w:tc>
          <w:tcPr>
            <w:tcW w:type="dxa" w:w="1037"/>
          </w:tcPr>
          <w:p>
            <w:pPr>
              <w:spacing w:after="0"/>
              <w:jc w:val="left"/>
            </w:pPr>
            <w:r>
              <w:rPr>
                <w:sz w:val="16"/>
              </w:rPr>
              <w:t>DR-890-AL</w:t>
            </w:r>
          </w:p>
        </w:tc>
        <w:tc>
          <w:tcPr>
            <w:tcW w:type="dxa" w:w="1276"/>
          </w:tcPr>
          <w:p>
            <w:pPr>
              <w:spacing w:after="0"/>
              <w:jc w:val="left"/>
            </w:pPr>
            <w:r>
              <w:rPr>
                <w:sz w:val="16"/>
              </w:rPr>
              <w:t>Major disaster</w:t>
            </w:r>
          </w:p>
        </w:tc>
        <w:tc>
          <w:tcPr>
            <w:tcW w:type="dxa" w:w="2749"/>
          </w:tcPr>
          <w:p>
            <w:pPr>
              <w:spacing w:after="0"/>
              <w:jc w:val="left"/>
            </w:pPr>
            <w:r>
              <w:rPr>
                <w:sz w:val="16"/>
              </w:rPr>
              <w:t>Severe Storms &amp; Flooding</w:t>
            </w:r>
          </w:p>
        </w:tc>
        <w:tc>
          <w:tcPr>
            <w:tcW w:type="dxa" w:w="2462"/>
          </w:tcPr>
          <w:p>
            <w:pPr>
              <w:spacing w:after="0"/>
              <w:jc w:val="left"/>
            </w:pPr>
            <w:r>
              <w:rPr>
                <w:sz w:val="16"/>
              </w:rPr>
              <w:t>Inland Flooding</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276"/>
          </w:tcPr>
          <w:p>
            <w:pPr>
              <w:spacing w:after="0"/>
              <w:jc w:val="left"/>
            </w:pPr>
            <w:r>
              <w:rPr>
                <w:sz w:val="16"/>
              </w:rPr>
              <w:t>Major disaster</w:t>
            </w:r>
          </w:p>
        </w:tc>
        <w:tc>
          <w:tcPr>
            <w:tcW w:type="dxa" w:w="2749"/>
          </w:tcPr>
          <w:p>
            <w:pPr>
              <w:spacing w:after="0"/>
              <w:jc w:val="left"/>
            </w:pPr>
            <w:r>
              <w:rPr>
                <w:sz w:val="16"/>
              </w:rPr>
              <w:t>Severe Storms, Tornadoes &amp; Flooding</w:t>
            </w:r>
          </w:p>
        </w:tc>
        <w:tc>
          <w:tcPr>
            <w:tcW w:type="dxa" w:w="2462"/>
          </w:tcPr>
          <w:p>
            <w:pPr>
              <w:spacing w:after="0"/>
              <w:jc w:val="left"/>
            </w:pPr>
            <w:r>
              <w:rPr>
                <w:sz w:val="16"/>
              </w:rPr>
              <w:t>Inland Flooding; Tornado</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276"/>
          </w:tcPr>
          <w:p>
            <w:pPr>
              <w:spacing w:after="0"/>
              <w:jc w:val="left"/>
            </w:pPr>
            <w:r>
              <w:rPr>
                <w:sz w:val="16"/>
              </w:rPr>
              <w:t>Emergency</w:t>
            </w:r>
          </w:p>
        </w:tc>
        <w:tc>
          <w:tcPr>
            <w:tcW w:type="dxa" w:w="2749"/>
          </w:tcPr>
          <w:p>
            <w:pPr>
              <w:spacing w:after="0"/>
              <w:jc w:val="left"/>
            </w:pPr>
            <w:r>
              <w:rPr>
                <w:sz w:val="16"/>
              </w:rPr>
              <w:t>Drought</w:t>
            </w:r>
          </w:p>
        </w:tc>
        <w:tc>
          <w:tcPr>
            <w:tcW w:type="dxa" w:w="2462"/>
          </w:tcPr>
          <w:p>
            <w:pPr>
              <w:spacing w:after="0"/>
              <w:jc w:val="left"/>
            </w:pPr>
            <w:r>
              <w:rPr>
                <w:sz w:val="16"/>
              </w:rPr>
              <w:t>Drought</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276"/>
          </w:tcPr>
          <w:p>
            <w:pPr>
              <w:spacing w:after="0"/>
              <w:jc w:val="left"/>
            </w:pPr>
            <w:r>
              <w:rPr>
                <w:sz w:val="16"/>
              </w:rPr>
              <w:t>Major disaster</w:t>
            </w:r>
          </w:p>
        </w:tc>
        <w:tc>
          <w:tcPr>
            <w:tcW w:type="dxa" w:w="2749"/>
          </w:tcPr>
          <w:p>
            <w:pPr>
              <w:spacing w:after="0"/>
              <w:jc w:val="left"/>
            </w:pPr>
            <w:r>
              <w:rPr>
                <w:sz w:val="16"/>
              </w:rPr>
              <w:t>Severe Storms &amp; Flooding</w:t>
            </w:r>
          </w:p>
        </w:tc>
        <w:tc>
          <w:tcPr>
            <w:tcW w:type="dxa" w:w="2462"/>
          </w:tcPr>
          <w:p>
            <w:pPr>
              <w:spacing w:after="0"/>
              <w:jc w:val="left"/>
            </w:pPr>
            <w:r>
              <w:rPr>
                <w:sz w:val="16"/>
              </w:rPr>
              <w:t>Inland Flooding</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276"/>
          </w:tcPr>
          <w:p>
            <w:pPr>
              <w:spacing w:after="0"/>
              <w:jc w:val="left"/>
            </w:pPr>
            <w:r>
              <w:rPr>
                <w:sz w:val="16"/>
              </w:rPr>
              <w:t>Major disaster</w:t>
            </w:r>
          </w:p>
        </w:tc>
        <w:tc>
          <w:tcPr>
            <w:tcW w:type="dxa" w:w="2749"/>
          </w:tcPr>
          <w:p>
            <w:pPr>
              <w:spacing w:after="0"/>
              <w:jc w:val="left"/>
            </w:pPr>
            <w:r>
              <w:rPr>
                <w:sz w:val="16"/>
              </w:rPr>
              <w:t>Tornadoes</w:t>
            </w:r>
          </w:p>
        </w:tc>
        <w:tc>
          <w:tcPr>
            <w:tcW w:type="dxa" w:w="2462"/>
          </w:tcPr>
          <w:p>
            <w:pPr>
              <w:spacing w:after="0"/>
              <w:jc w:val="left"/>
            </w:pPr>
            <w:r>
              <w:rPr>
                <w:sz w:val="16"/>
              </w:rPr>
              <w:t>Tornado</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1973-05-29</w:t>
            </w:r>
          </w:p>
        </w:tc>
        <w:tc>
          <w:tcPr>
            <w:tcW w:type="dxa" w:w="1037"/>
          </w:tcPr>
          <w:p>
            <w:pPr>
              <w:spacing w:after="0"/>
              <w:jc w:val="left"/>
            </w:pPr>
            <w:r>
              <w:rPr>
                <w:sz w:val="16"/>
              </w:rPr>
              <w:t>1973-05-29</w:t>
            </w:r>
          </w:p>
        </w:tc>
        <w:tc>
          <w:tcPr>
            <w:tcW w:type="dxa" w:w="1037"/>
          </w:tcPr>
          <w:p>
            <w:pPr>
              <w:spacing w:after="0"/>
              <w:jc w:val="left"/>
            </w:pPr>
            <w:r>
              <w:rPr>
                <w:sz w:val="16"/>
              </w:rPr>
              <w:t>DR-388-AL</w:t>
            </w:r>
          </w:p>
        </w:tc>
        <w:tc>
          <w:tcPr>
            <w:tcW w:type="dxa" w:w="1276"/>
          </w:tcPr>
          <w:p>
            <w:pPr>
              <w:spacing w:after="0"/>
              <w:jc w:val="left"/>
            </w:pPr>
            <w:r>
              <w:rPr>
                <w:sz w:val="16"/>
              </w:rPr>
              <w:t>Major disaster</w:t>
            </w:r>
          </w:p>
        </w:tc>
        <w:tc>
          <w:tcPr>
            <w:tcW w:type="dxa" w:w="2749"/>
          </w:tcPr>
          <w:p>
            <w:pPr>
              <w:spacing w:after="0"/>
              <w:jc w:val="left"/>
            </w:pPr>
            <w:r>
              <w:rPr>
                <w:sz w:val="16"/>
              </w:rPr>
              <w:t>Severe Storms &amp; Flooding</w:t>
            </w:r>
          </w:p>
        </w:tc>
        <w:tc>
          <w:tcPr>
            <w:tcW w:type="dxa" w:w="2462"/>
          </w:tcPr>
          <w:p>
            <w:pPr>
              <w:spacing w:after="0"/>
              <w:jc w:val="left"/>
            </w:pPr>
            <w:r>
              <w:rPr>
                <w:sz w:val="16"/>
              </w:rPr>
              <w:t>Inland Flooding</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276"/>
          </w:tcPr>
          <w:p>
            <w:pPr>
              <w:spacing w:after="0"/>
              <w:jc w:val="left"/>
            </w:pPr>
            <w:r>
              <w:rPr>
                <w:sz w:val="16"/>
              </w:rPr>
              <w:t>Major disaster</w:t>
            </w:r>
          </w:p>
        </w:tc>
        <w:tc>
          <w:tcPr>
            <w:tcW w:type="dxa" w:w="2749"/>
          </w:tcPr>
          <w:p>
            <w:pPr>
              <w:spacing w:after="0"/>
              <w:jc w:val="left"/>
            </w:pPr>
            <w:r>
              <w:rPr>
                <w:sz w:val="16"/>
              </w:rPr>
              <w:t>Tornadoes &amp; Flooding</w:t>
            </w:r>
          </w:p>
        </w:tc>
        <w:tc>
          <w:tcPr>
            <w:tcW w:type="dxa" w:w="2462"/>
          </w:tcPr>
          <w:p>
            <w:pPr>
              <w:spacing w:after="0"/>
              <w:jc w:val="left"/>
            </w:pPr>
            <w:r>
              <w:rPr>
                <w:sz w:val="16"/>
              </w:rPr>
              <w:t>Tornado (primary); also designated: Inland Flooding</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67</w:t>
            </w:r>
          </w:p>
        </w:tc>
        <w:tc>
          <w:tcPr>
            <w:tcW w:type="dxa" w:w="1095"/>
          </w:tcPr>
          <w:p>
            <w:pPr>
              <w:spacing w:after="0"/>
              <w:jc w:val="right"/>
            </w:pPr>
            <w:r>
              <w:rPr>
                <w:sz w:val="16"/>
              </w:rPr>
              <w:t>28</w:t>
            </w:r>
          </w:p>
        </w:tc>
        <w:tc>
          <w:tcPr>
            <w:tcW w:type="dxa" w:w="1847"/>
          </w:tcPr>
          <w:p>
            <w:pPr>
              <w:spacing w:after="0"/>
              <w:jc w:val="right"/>
            </w:pPr>
            <w:r>
              <w:rPr>
                <w:sz w:val="16"/>
              </w:rPr>
              <w:t>1</w:t>
            </w:r>
          </w:p>
        </w:tc>
        <w:tc>
          <w:tcPr>
            <w:tcW w:type="dxa" w:w="769"/>
          </w:tcPr>
          <w:p>
            <w:pPr>
              <w:spacing w:after="0"/>
              <w:jc w:val="right"/>
            </w:pPr>
            <w:r>
              <w:rPr>
                <w:sz w:val="16"/>
              </w:rPr>
              <w:t>25</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48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37</w:t>
            </w:r>
          </w:p>
        </w:tc>
        <w:tc>
          <w:tcPr>
            <w:tcW w:type="dxa" w:w="1095"/>
          </w:tcPr>
          <w:p>
            <w:pPr>
              <w:spacing w:after="0"/>
              <w:jc w:val="right"/>
            </w:pPr>
            <w:r>
              <w:rPr>
                <w:sz w:val="16"/>
              </w:rPr>
              <w:t>10</w:t>
            </w:r>
          </w:p>
        </w:tc>
        <w:tc>
          <w:tcPr>
            <w:tcW w:type="dxa" w:w="1847"/>
          </w:tcPr>
          <w:p>
            <w:pPr>
              <w:spacing w:after="0"/>
              <w:jc w:val="right"/>
            </w:pPr>
            <w:r>
              <w:rPr>
                <w:sz w:val="16"/>
              </w:rPr>
              <w:t>0</w:t>
            </w:r>
          </w:p>
        </w:tc>
        <w:tc>
          <w:tcPr>
            <w:tcW w:type="dxa" w:w="769"/>
          </w:tcPr>
          <w:p>
            <w:pPr>
              <w:spacing w:after="0"/>
              <w:jc w:val="right"/>
            </w:pPr>
            <w:r>
              <w:rPr>
                <w:sz w:val="16"/>
              </w:rPr>
              <w:t>10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265</w:t>
            </w:r>
          </w:p>
        </w:tc>
        <w:tc>
          <w:tcPr>
            <w:tcW w:type="dxa" w:w="1095"/>
          </w:tcPr>
          <w:p>
            <w:pPr>
              <w:spacing w:after="0"/>
              <w:jc w:val="right"/>
            </w:pPr>
            <w:r>
              <w:rPr>
                <w:sz w:val="16"/>
              </w:rPr>
              <w:t>28</w:t>
            </w:r>
          </w:p>
        </w:tc>
        <w:tc>
          <w:tcPr>
            <w:tcW w:type="dxa" w:w="1847"/>
          </w:tcPr>
          <w:p>
            <w:pPr>
              <w:spacing w:after="0"/>
              <w:jc w:val="right"/>
            </w:pPr>
            <w:r>
              <w:rPr>
                <w:sz w:val="16"/>
              </w:rPr>
              <w:t>2</w:t>
            </w:r>
          </w:p>
        </w:tc>
        <w:tc>
          <w:tcPr>
            <w:tcW w:type="dxa" w:w="769"/>
          </w:tcPr>
          <w:p>
            <w:pPr>
              <w:spacing w:after="0"/>
              <w:jc w:val="right"/>
            </w:pPr>
            <w:r>
              <w:rPr>
                <w:sz w:val="16"/>
              </w:rPr>
              <w:t>21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50</w:t>
            </w:r>
          </w:p>
        </w:tc>
        <w:tc>
          <w:tcPr>
            <w:tcW w:type="dxa" w:w="1095"/>
          </w:tcPr>
          <w:p>
            <w:pPr>
              <w:spacing w:after="0"/>
              <w:jc w:val="right"/>
            </w:pPr>
            <w:r>
              <w:rPr>
                <w:sz w:val="16"/>
              </w:rPr>
              <w:t>37</w:t>
            </w:r>
          </w:p>
        </w:tc>
        <w:tc>
          <w:tcPr>
            <w:tcW w:type="dxa" w:w="1847"/>
          </w:tcPr>
          <w:p>
            <w:pPr>
              <w:spacing w:after="0"/>
              <w:jc w:val="right"/>
            </w:pPr>
            <w:r>
              <w:rPr>
                <w:sz w:val="16"/>
              </w:rPr>
              <w:t>0</w:t>
            </w:r>
          </w:p>
        </w:tc>
        <w:tc>
          <w:tcPr>
            <w:tcW w:type="dxa" w:w="769"/>
          </w:tcPr>
          <w:p>
            <w:pPr>
              <w:spacing w:after="0"/>
              <w:jc w:val="right"/>
            </w:pPr>
            <w:r>
              <w:rPr>
                <w:sz w:val="16"/>
              </w:rPr>
              <w:t>36</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3</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7</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4</w:t>
            </w:r>
          </w:p>
        </w:tc>
        <w:tc>
          <w:tcPr>
            <w:tcW w:type="dxa" w:w="1095"/>
          </w:tcPr>
          <w:p>
            <w:pPr>
              <w:spacing w:after="0"/>
              <w:jc w:val="right"/>
            </w:pPr>
            <w:r>
              <w:rPr>
                <w:sz w:val="16"/>
              </w:rPr>
              <w:t>0</w:t>
            </w:r>
          </w:p>
        </w:tc>
        <w:tc>
          <w:tcPr>
            <w:tcW w:type="dxa" w:w="1847"/>
          </w:tcPr>
          <w:p>
            <w:pPr>
              <w:spacing w:after="0"/>
              <w:jc w:val="right"/>
            </w:pPr>
            <w:r>
              <w:rPr>
                <w:sz w:val="16"/>
              </w:rPr>
              <w:t>2</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105</w:t>
            </w:r>
          </w:p>
        </w:tc>
        <w:tc>
          <w:tcPr>
            <w:tcW w:type="dxa" w:w="1095"/>
          </w:tcPr>
          <w:p>
            <w:pPr>
              <w:spacing w:after="0"/>
              <w:jc w:val="right"/>
            </w:pPr>
            <w:r>
              <w:rPr>
                <w:sz w:val="16"/>
              </w:rPr>
              <w:t>26</w:t>
            </w:r>
          </w:p>
        </w:tc>
        <w:tc>
          <w:tcPr>
            <w:tcW w:type="dxa" w:w="1847"/>
          </w:tcPr>
          <w:p>
            <w:pPr>
              <w:spacing w:after="0"/>
              <w:jc w:val="right"/>
            </w:pPr>
            <w:r>
              <w:rPr>
                <w:sz w:val="16"/>
              </w:rPr>
              <w:t>15</w:t>
            </w:r>
          </w:p>
        </w:tc>
        <w:tc>
          <w:tcPr>
            <w:tcW w:type="dxa" w:w="769"/>
          </w:tcPr>
          <w:p>
            <w:pPr>
              <w:spacing w:after="0"/>
              <w:jc w:val="right"/>
            </w:pPr>
            <w:r>
              <w:rPr>
                <w:sz w:val="16"/>
              </w:rPr>
              <w:t>22</w:t>
            </w:r>
          </w:p>
        </w:tc>
        <w:tc>
          <w:tcPr>
            <w:tcW w:type="dxa" w:w="1552"/>
          </w:tcPr>
          <w:p>
            <w:pPr>
              <w:spacing w:after="0"/>
              <w:jc w:val="right"/>
            </w:pPr>
            <w:r>
              <w:rPr>
                <w:sz w:val="16"/>
              </w:rPr>
              <w:t>13</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15</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629</w:t>
            </w:r>
          </w:p>
        </w:tc>
        <w:tc>
          <w:tcPr>
            <w:tcW w:type="dxa" w:w="1095"/>
          </w:tcPr>
          <w:p>
            <w:pPr>
              <w:spacing w:after="0"/>
              <w:jc w:val="right"/>
            </w:pPr>
            <w:r>
              <w:rPr>
                <w:sz w:val="16"/>
              </w:rPr>
              <w:t>178</w:t>
            </w:r>
          </w:p>
        </w:tc>
        <w:tc>
          <w:tcPr>
            <w:tcW w:type="dxa" w:w="1847"/>
          </w:tcPr>
          <w:p>
            <w:pPr>
              <w:spacing w:after="0"/>
              <w:jc w:val="right"/>
            </w:pPr>
            <w:r>
              <w:rPr>
                <w:sz w:val="16"/>
              </w:rPr>
              <w:t>19</w:t>
            </w:r>
          </w:p>
        </w:tc>
        <w:tc>
          <w:tcPr>
            <w:tcW w:type="dxa" w:w="769"/>
          </w:tcPr>
          <w:p>
            <w:pPr>
              <w:spacing w:after="0"/>
              <w:jc w:val="right"/>
            </w:pPr>
            <w:r>
              <w:rPr>
                <w:sz w:val="16"/>
              </w:rPr>
              <w:t>163</w:t>
            </w:r>
          </w:p>
        </w:tc>
        <w:tc>
          <w:tcPr>
            <w:tcW w:type="dxa" w:w="1552"/>
          </w:tcPr>
          <w:p>
            <w:pPr>
              <w:spacing w:after="0"/>
              <w:jc w:val="right"/>
            </w:pPr>
            <w:r>
              <w:rPr>
                <w:sz w:val="16"/>
              </w:rPr>
              <w:t>3</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9 High Wind and 6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99</w:t>
            </w:r>
          </w:p>
        </w:tc>
        <w:tc>
          <w:tcPr>
            <w:tcW w:type="dxa" w:w="1095"/>
          </w:tcPr>
          <w:p>
            <w:pPr>
              <w:spacing w:after="0"/>
              <w:jc w:val="right"/>
            </w:pPr>
            <w:r>
              <w:rPr>
                <w:sz w:val="16"/>
              </w:rPr>
              <w:t>3</w:t>
            </w:r>
          </w:p>
        </w:tc>
        <w:tc>
          <w:tcPr>
            <w:tcW w:type="dxa" w:w="1847"/>
          </w:tcPr>
          <w:p>
            <w:pPr>
              <w:spacing w:after="0"/>
              <w:jc w:val="right"/>
            </w:pPr>
            <w:r>
              <w:rPr>
                <w:sz w:val="16"/>
              </w:rPr>
              <w:t>7</w:t>
            </w:r>
          </w:p>
        </w:tc>
        <w:tc>
          <w:tcPr>
            <w:tcW w:type="dxa" w:w="769"/>
          </w:tcPr>
          <w:p>
            <w:pPr>
              <w:spacing w:after="0"/>
              <w:jc w:val="right"/>
            </w:pPr>
            <w:r>
              <w:rPr>
                <w:sz w:val="16"/>
              </w:rPr>
              <w:t>1</w:t>
            </w:r>
          </w:p>
        </w:tc>
        <w:tc>
          <w:tcPr>
            <w:tcW w:type="dxa" w:w="1552"/>
          </w:tcPr>
          <w:p>
            <w:pPr>
              <w:spacing w:after="0"/>
              <w:jc w:val="right"/>
            </w:pPr>
            <w:r>
              <w:rPr>
                <w:sz w:val="16"/>
              </w:rPr>
              <w:t>12</w:t>
            </w:r>
          </w:p>
        </w:tc>
        <w:tc>
          <w:tcPr>
            <w:tcW w:type="dxa" w:w="1264"/>
          </w:tcPr>
          <w:p>
            <w:pPr>
              <w:spacing w:after="0"/>
              <w:jc w:val="right"/>
            </w:pPr>
            <w:r>
              <w:rPr>
                <w:sz w:val="16"/>
              </w:rPr>
              <w:t>1</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42</w:t>
            </w:r>
          </w:p>
        </w:tc>
        <w:tc>
          <w:tcPr>
            <w:tcW w:type="dxa" w:w="1095"/>
          </w:tcPr>
          <w:p>
            <w:pPr>
              <w:spacing w:after="0"/>
              <w:jc w:val="right"/>
            </w:pPr>
            <w:r>
              <w:rPr>
                <w:sz w:val="16"/>
              </w:rPr>
              <w:t>5</w:t>
            </w:r>
          </w:p>
        </w:tc>
        <w:tc>
          <w:tcPr>
            <w:tcW w:type="dxa" w:w="1847"/>
          </w:tcPr>
          <w:p>
            <w:pPr>
              <w:spacing w:after="0"/>
              <w:jc w:val="right"/>
            </w:pPr>
            <w:r>
              <w:rPr>
                <w:sz w:val="16"/>
              </w:rPr>
              <w:t>2</w:t>
            </w:r>
          </w:p>
        </w:tc>
        <w:tc>
          <w:tcPr>
            <w:tcW w:type="dxa" w:w="769"/>
          </w:tcPr>
          <w:p>
            <w:pPr>
              <w:spacing w:after="0"/>
              <w:jc w:val="right"/>
            </w:pPr>
            <w:r>
              <w:rPr>
                <w:sz w:val="16"/>
              </w:rPr>
              <w:t>5</w:t>
            </w:r>
          </w:p>
        </w:tc>
        <w:tc>
          <w:tcPr>
            <w:tcW w:type="dxa" w:w="1552"/>
          </w:tcPr>
          <w:p>
            <w:pPr>
              <w:spacing w:after="0"/>
              <w:jc w:val="right"/>
            </w:pPr>
            <w:r>
              <w:rPr>
                <w:sz w:val="16"/>
              </w:rPr>
              <w:t>4</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74"/>
        <w:gridCol w:w="3355"/>
        <w:gridCol w:w="941"/>
        <w:gridCol w:w="2511"/>
        <w:gridCol w:w="29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74"/>
            <w:shd w:val="clear" w:color="auto" w:fill="E8E8E8"/>
          </w:tcPr>
          <w:p>
            <w:pPr>
              <w:spacing w:after="0"/>
              <w:jc w:val="left"/>
            </w:pPr>
            <w:r>
              <w:rPr>
                <w:b/>
                <w:sz w:val="16"/>
              </w:rPr>
              <w:t>Magnitude or extent</w:t>
            </w:r>
          </w:p>
        </w:tc>
        <w:tc>
          <w:tcPr>
            <w:tcW w:type="dxa" w:w="3355"/>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1"/>
            <w:shd w:val="clear" w:color="auto" w:fill="E8E8E8"/>
          </w:tcPr>
          <w:p>
            <w:pPr>
              <w:spacing w:after="0"/>
              <w:jc w:val="left"/>
            </w:pPr>
            <w:r>
              <w:rPr>
                <w:b/>
                <w:sz w:val="16"/>
              </w:rPr>
              <w:t>Location</w:t>
            </w:r>
          </w:p>
        </w:tc>
        <w:tc>
          <w:tcPr>
            <w:tcW w:type="dxa" w:w="29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2018-03-19</w:t>
            </w:r>
          </w:p>
        </w:tc>
        <w:tc>
          <w:tcPr>
            <w:tcW w:type="dxa" w:w="1215"/>
          </w:tcPr>
          <w:p>
            <w:pPr>
              <w:spacing w:after="0"/>
              <w:jc w:val="left"/>
            </w:pPr>
            <w:r>
              <w:rPr>
                <w:sz w:val="16"/>
              </w:rPr>
              <w:t>Hail</w:t>
            </w:r>
          </w:p>
        </w:tc>
        <w:tc>
          <w:tcPr>
            <w:tcW w:type="dxa" w:w="2074"/>
          </w:tcPr>
          <w:p>
            <w:pPr>
              <w:spacing w:after="0"/>
              <w:jc w:val="left"/>
            </w:pPr>
            <w:r>
              <w:rPr>
                <w:sz w:val="16"/>
              </w:rPr>
              <w:t>5.38 in</w:t>
            </w:r>
          </w:p>
        </w:tc>
        <w:tc>
          <w:tcPr>
            <w:tcW w:type="dxa" w:w="3355"/>
          </w:tcPr>
          <w:p>
            <w:pPr>
              <w:spacing w:after="0"/>
              <w:jc w:val="left"/>
            </w:pPr>
            <w:r>
              <w:rPr>
                <w:sz w:val="16"/>
              </w:rPr>
              <w:t>damage not reported</w:t>
            </w:r>
          </w:p>
        </w:tc>
        <w:tc>
          <w:tcPr>
            <w:tcW w:type="dxa" w:w="941"/>
          </w:tcPr>
          <w:p>
            <w:pPr>
              <w:spacing w:after="0"/>
              <w:jc w:val="right"/>
            </w:pPr>
            <w:r>
              <w:rPr>
                <w:sz w:val="16"/>
              </w:rPr>
              <w:t>0, 0</w:t>
            </w:r>
          </w:p>
        </w:tc>
        <w:tc>
          <w:tcPr>
            <w:tcW w:type="dxa" w:w="2511"/>
          </w:tcPr>
          <w:p>
            <w:pPr>
              <w:spacing w:after="0"/>
              <w:jc w:val="left"/>
            </w:pPr>
            <w:r>
              <w:rPr>
                <w:sz w:val="16"/>
              </w:rPr>
              <w:t>WALTER</w:t>
            </w:r>
          </w:p>
        </w:tc>
        <w:tc>
          <w:tcPr>
            <w:tcW w:type="dxa" w:w="2978"/>
          </w:tcPr>
          <w:p>
            <w:pPr>
              <w:spacing w:after="0"/>
              <w:jc w:val="left"/>
            </w:pPr>
            <w:r>
              <w:rPr>
                <w:sz w:val="16"/>
              </w:rPr>
              <w:t>B1-c worst recorded: Hail</w:t>
            </w:r>
          </w:p>
        </w:tc>
      </w:tr>
      <w:tr>
        <w:trPr>
          <w:cantSplit/>
        </w:trPr>
        <w:tc>
          <w:tcPr>
            <w:tcW w:type="dxa" w:w="1037"/>
          </w:tcPr>
          <w:p>
            <w:pPr>
              <w:spacing w:after="0"/>
              <w:jc w:val="left"/>
            </w:pPr>
            <w:r>
              <w:rPr>
                <w:sz w:val="16"/>
              </w:rPr>
              <w:t>2012-08-02</w:t>
            </w:r>
          </w:p>
        </w:tc>
        <w:tc>
          <w:tcPr>
            <w:tcW w:type="dxa" w:w="1215"/>
          </w:tcPr>
          <w:p>
            <w:pPr>
              <w:spacing w:after="0"/>
              <w:jc w:val="left"/>
            </w:pPr>
            <w:r>
              <w:rPr>
                <w:sz w:val="16"/>
              </w:rPr>
              <w:t>Lightning</w:t>
            </w:r>
          </w:p>
        </w:tc>
        <w:tc>
          <w:tcPr>
            <w:tcW w:type="dxa" w:w="2074"/>
          </w:tcPr>
          <w:p>
            <w:pPr>
              <w:spacing w:after="0"/>
              <w:jc w:val="left"/>
            </w:pPr>
          </w:p>
        </w:tc>
        <w:tc>
          <w:tcPr>
            <w:tcW w:type="dxa" w:w="3355"/>
          </w:tcPr>
          <w:p>
            <w:pPr>
              <w:spacing w:after="0"/>
              <w:jc w:val="left"/>
            </w:pPr>
            <w:r>
              <w:rPr>
                <w:sz w:val="16"/>
              </w:rPr>
              <w:t>$100,000 property; $0 crops (2012 dollars)</w:t>
            </w:r>
          </w:p>
        </w:tc>
        <w:tc>
          <w:tcPr>
            <w:tcW w:type="dxa" w:w="941"/>
          </w:tcPr>
          <w:p>
            <w:pPr>
              <w:spacing w:after="0"/>
              <w:jc w:val="right"/>
            </w:pPr>
            <w:r>
              <w:rPr>
                <w:sz w:val="16"/>
              </w:rPr>
              <w:t>0, 0</w:t>
            </w:r>
          </w:p>
        </w:tc>
        <w:tc>
          <w:tcPr>
            <w:tcW w:type="dxa" w:w="2511"/>
          </w:tcPr>
          <w:p>
            <w:pPr>
              <w:spacing w:after="0"/>
              <w:jc w:val="left"/>
            </w:pPr>
            <w:r>
              <w:rPr>
                <w:sz w:val="16"/>
              </w:rPr>
              <w:t>EBENEZER</w:t>
            </w:r>
          </w:p>
        </w:tc>
        <w:tc>
          <w:tcPr>
            <w:tcW w:type="dxa" w:w="2978"/>
          </w:tcPr>
          <w:p>
            <w:pPr>
              <w:spacing w:after="0"/>
              <w:jc w:val="left"/>
            </w:pPr>
            <w:r>
              <w:rPr>
                <w:sz w:val="16"/>
              </w:rPr>
              <w:t>B1-c worst recorded: Lightning</w:t>
            </w:r>
          </w:p>
        </w:tc>
      </w:tr>
      <w:tr>
        <w:trPr>
          <w:cantSplit/>
        </w:trPr>
        <w:tc>
          <w:tcPr>
            <w:tcW w:type="dxa" w:w="1037"/>
          </w:tcPr>
          <w:p>
            <w:pPr>
              <w:spacing w:after="0"/>
              <w:jc w:val="left"/>
            </w:pPr>
            <w:r>
              <w:rPr>
                <w:sz w:val="16"/>
              </w:rPr>
              <w:t>2009-04-12</w:t>
            </w:r>
          </w:p>
        </w:tc>
        <w:tc>
          <w:tcPr>
            <w:tcW w:type="dxa" w:w="1215"/>
          </w:tcPr>
          <w:p>
            <w:pPr>
              <w:spacing w:after="0"/>
              <w:jc w:val="left"/>
            </w:pPr>
            <w:r>
              <w:rPr>
                <w:sz w:val="16"/>
              </w:rPr>
              <w:t>High Wind</w:t>
            </w:r>
          </w:p>
        </w:tc>
        <w:tc>
          <w:tcPr>
            <w:tcW w:type="dxa" w:w="2074"/>
          </w:tcPr>
          <w:p>
            <w:pPr>
              <w:spacing w:after="0"/>
              <w:jc w:val="left"/>
            </w:pPr>
            <w:r>
              <w:rPr>
                <w:sz w:val="16"/>
              </w:rPr>
              <w:t>55 kt (63 mph) estimated gust</w:t>
            </w:r>
          </w:p>
        </w:tc>
        <w:tc>
          <w:tcPr>
            <w:tcW w:type="dxa" w:w="3355"/>
          </w:tcPr>
          <w:p>
            <w:pPr>
              <w:spacing w:after="0"/>
              <w:jc w:val="left"/>
            </w:pPr>
            <w:r>
              <w:rPr>
                <w:sz w:val="16"/>
              </w:rPr>
              <w:t>$600,000 property; $0 crops (zone total, 2009 dollars)</w:t>
            </w:r>
          </w:p>
        </w:tc>
        <w:tc>
          <w:tcPr>
            <w:tcW w:type="dxa" w:w="941"/>
          </w:tcPr>
          <w:p>
            <w:pPr>
              <w:spacing w:after="0"/>
              <w:jc w:val="right"/>
            </w:pPr>
            <w:r>
              <w:rPr>
                <w:sz w:val="16"/>
              </w:rPr>
              <w:t>0, 0</w:t>
            </w:r>
          </w:p>
        </w:tc>
        <w:tc>
          <w:tcPr>
            <w:tcW w:type="dxa" w:w="2511"/>
          </w:tcPr>
          <w:p>
            <w:pPr>
              <w:spacing w:after="0"/>
              <w:jc w:val="left"/>
            </w:pPr>
            <w:r>
              <w:rPr>
                <w:sz w:val="16"/>
              </w:rPr>
              <w:t>NWS zone ALZ016 (CULLMAN), zone-level</w:t>
            </w:r>
          </w:p>
        </w:tc>
        <w:tc>
          <w:tcPr>
            <w:tcW w:type="dxa" w:w="2978"/>
          </w:tcPr>
          <w:p>
            <w:pPr>
              <w:spacing w:after="0"/>
              <w:jc w:val="left"/>
            </w:pPr>
            <w:r>
              <w:rPr>
                <w:sz w:val="16"/>
              </w:rPr>
              <w:t>B1-c worst recorded: High Wind and Strong Wind</w:t>
            </w:r>
          </w:p>
        </w:tc>
      </w:tr>
      <w:tr>
        <w:trPr>
          <w:cantSplit/>
        </w:trPr>
        <w:tc>
          <w:tcPr>
            <w:tcW w:type="dxa" w:w="1037"/>
          </w:tcPr>
          <w:p>
            <w:pPr>
              <w:spacing w:after="0"/>
              <w:jc w:val="left"/>
            </w:pPr>
            <w:r>
              <w:rPr>
                <w:sz w:val="16"/>
              </w:rPr>
              <w:t>2009-01-06</w:t>
            </w:r>
          </w:p>
        </w:tc>
        <w:tc>
          <w:tcPr>
            <w:tcW w:type="dxa" w:w="1215"/>
          </w:tcPr>
          <w:p>
            <w:pPr>
              <w:spacing w:after="0"/>
              <w:jc w:val="left"/>
            </w:pPr>
            <w:r>
              <w:rPr>
                <w:sz w:val="16"/>
              </w:rPr>
              <w:t>Flood</w:t>
            </w:r>
          </w:p>
        </w:tc>
        <w:tc>
          <w:tcPr>
            <w:tcW w:type="dxa" w:w="2074"/>
          </w:tcPr>
          <w:p>
            <w:pPr>
              <w:spacing w:after="0"/>
              <w:jc w:val="left"/>
            </w:pPr>
          </w:p>
        </w:tc>
        <w:tc>
          <w:tcPr>
            <w:tcW w:type="dxa" w:w="3355"/>
          </w:tcPr>
          <w:p>
            <w:pPr>
              <w:spacing w:after="0"/>
              <w:jc w:val="left"/>
            </w:pPr>
            <w:r>
              <w:rPr>
                <w:sz w:val="16"/>
              </w:rPr>
              <w:t>$300,000 property; $0 crops (2009 dollars)</w:t>
            </w:r>
          </w:p>
        </w:tc>
        <w:tc>
          <w:tcPr>
            <w:tcW w:type="dxa" w:w="941"/>
          </w:tcPr>
          <w:p>
            <w:pPr>
              <w:spacing w:after="0"/>
              <w:jc w:val="right"/>
            </w:pPr>
            <w:r>
              <w:rPr>
                <w:sz w:val="16"/>
              </w:rPr>
              <w:t>0, 0</w:t>
            </w:r>
          </w:p>
        </w:tc>
        <w:tc>
          <w:tcPr>
            <w:tcW w:type="dxa" w:w="2511"/>
          </w:tcPr>
          <w:p>
            <w:pPr>
              <w:spacing w:after="0"/>
              <w:jc w:val="left"/>
            </w:pPr>
            <w:r>
              <w:rPr>
                <w:sz w:val="16"/>
              </w:rPr>
              <w:t>COUNTY LINE to MT VIEW</w:t>
            </w:r>
          </w:p>
        </w:tc>
        <w:tc>
          <w:tcPr>
            <w:tcW w:type="dxa" w:w="29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2008-04-04</w:t>
            </w:r>
          </w:p>
        </w:tc>
        <w:tc>
          <w:tcPr>
            <w:tcW w:type="dxa" w:w="1215"/>
          </w:tcPr>
          <w:p>
            <w:pPr>
              <w:spacing w:after="0"/>
              <w:jc w:val="left"/>
            </w:pPr>
            <w:r>
              <w:rPr>
                <w:sz w:val="16"/>
              </w:rPr>
              <w:t>Thunderstorm Wind</w:t>
            </w:r>
          </w:p>
        </w:tc>
        <w:tc>
          <w:tcPr>
            <w:tcW w:type="dxa" w:w="2074"/>
          </w:tcPr>
          <w:p>
            <w:pPr>
              <w:spacing w:after="0"/>
              <w:jc w:val="left"/>
            </w:pPr>
            <w:r>
              <w:rPr>
                <w:sz w:val="16"/>
              </w:rPr>
              <w:t>96 kt (110 mph) estimated gust</w:t>
            </w:r>
          </w:p>
        </w:tc>
        <w:tc>
          <w:tcPr>
            <w:tcW w:type="dxa" w:w="3355"/>
          </w:tcPr>
          <w:p>
            <w:pPr>
              <w:spacing w:after="0"/>
              <w:jc w:val="left"/>
            </w:pPr>
            <w:r>
              <w:rPr>
                <w:sz w:val="16"/>
              </w:rPr>
              <w:t>damage not reported</w:t>
            </w:r>
          </w:p>
        </w:tc>
        <w:tc>
          <w:tcPr>
            <w:tcW w:type="dxa" w:w="941"/>
          </w:tcPr>
          <w:p>
            <w:pPr>
              <w:spacing w:after="0"/>
              <w:jc w:val="right"/>
            </w:pPr>
            <w:r>
              <w:rPr>
                <w:sz w:val="16"/>
              </w:rPr>
              <w:t>0, 1</w:t>
            </w:r>
          </w:p>
        </w:tc>
        <w:tc>
          <w:tcPr>
            <w:tcW w:type="dxa" w:w="2511"/>
          </w:tcPr>
          <w:p>
            <w:pPr>
              <w:spacing w:after="0"/>
              <w:jc w:val="left"/>
            </w:pPr>
            <w:r>
              <w:rPr>
                <w:sz w:val="16"/>
              </w:rPr>
              <w:t>CULLMAN</w:t>
            </w:r>
          </w:p>
        </w:tc>
        <w:tc>
          <w:tcPr>
            <w:tcW w:type="dxa" w:w="2978"/>
          </w:tcPr>
          <w:p>
            <w:pPr>
              <w:spacing w:after="0"/>
              <w:jc w:val="left"/>
            </w:pPr>
            <w:r>
              <w:rPr>
                <w:sz w:val="16"/>
              </w:rPr>
              <w:t>B1-c worst recorded: Thunderstorm Wind</w:t>
            </w:r>
          </w:p>
        </w:tc>
      </w:tr>
      <w:tr>
        <w:trPr>
          <w:cantSplit/>
        </w:trPr>
        <w:tc>
          <w:tcPr>
            <w:tcW w:type="dxa" w:w="1037"/>
          </w:tcPr>
          <w:p>
            <w:pPr>
              <w:spacing w:after="0"/>
              <w:jc w:val="left"/>
            </w:pPr>
            <w:r>
              <w:rPr>
                <w:sz w:val="16"/>
              </w:rPr>
              <w:t>2007-08-01</w:t>
            </w:r>
          </w:p>
        </w:tc>
        <w:tc>
          <w:tcPr>
            <w:tcW w:type="dxa" w:w="1215"/>
          </w:tcPr>
          <w:p>
            <w:pPr>
              <w:spacing w:after="0"/>
              <w:jc w:val="left"/>
            </w:pPr>
            <w:r>
              <w:rPr>
                <w:sz w:val="16"/>
              </w:rPr>
              <w:t>Heat</w:t>
            </w:r>
          </w:p>
        </w:tc>
        <w:tc>
          <w:tcPr>
            <w:tcW w:type="dxa" w:w="2074"/>
          </w:tcPr>
          <w:p>
            <w:pPr>
              <w:spacing w:after="0"/>
              <w:jc w:val="left"/>
            </w:pPr>
          </w:p>
        </w:tc>
        <w:tc>
          <w:tcPr>
            <w:tcW w:type="dxa" w:w="3355"/>
          </w:tcPr>
          <w:p>
            <w:pPr>
              <w:spacing w:after="0"/>
              <w:jc w:val="left"/>
            </w:pPr>
            <w:r>
              <w:rPr>
                <w:sz w:val="16"/>
              </w:rPr>
              <w:t>$0 property; $0 crops (zone total, 2007 dollars)</w:t>
            </w:r>
          </w:p>
        </w:tc>
        <w:tc>
          <w:tcPr>
            <w:tcW w:type="dxa" w:w="941"/>
          </w:tcPr>
          <w:p>
            <w:pPr>
              <w:spacing w:after="0"/>
              <w:jc w:val="right"/>
            </w:pPr>
            <w:r>
              <w:rPr>
                <w:sz w:val="16"/>
              </w:rPr>
              <w:t>0, 0</w:t>
            </w:r>
          </w:p>
        </w:tc>
        <w:tc>
          <w:tcPr>
            <w:tcW w:type="dxa" w:w="2511"/>
          </w:tcPr>
          <w:p>
            <w:pPr>
              <w:spacing w:after="0"/>
              <w:jc w:val="left"/>
            </w:pPr>
            <w:r>
              <w:rPr>
                <w:sz w:val="16"/>
              </w:rPr>
              <w:t>NWS zone ALZ016 (CULLMAN), zone-level</w:t>
            </w:r>
          </w:p>
        </w:tc>
        <w:tc>
          <w:tcPr>
            <w:tcW w:type="dxa" w:w="2978"/>
          </w:tcPr>
          <w:p>
            <w:pPr>
              <w:spacing w:after="0"/>
              <w:jc w:val="left"/>
            </w:pPr>
            <w:r>
              <w:rPr>
                <w:sz w:val="16"/>
              </w:rPr>
              <w:t>B1-c worst recorded: Excessive Heat, Heat</w:t>
            </w:r>
          </w:p>
        </w:tc>
      </w:tr>
      <w:tr>
        <w:trPr>
          <w:cantSplit/>
        </w:trPr>
        <w:tc>
          <w:tcPr>
            <w:tcW w:type="dxa" w:w="1037"/>
          </w:tcPr>
          <w:p>
            <w:pPr>
              <w:spacing w:after="0"/>
              <w:jc w:val="left"/>
            </w:pPr>
            <w:r>
              <w:rPr>
                <w:sz w:val="16"/>
              </w:rPr>
              <w:t>2007-07-01</w:t>
            </w:r>
          </w:p>
        </w:tc>
        <w:tc>
          <w:tcPr>
            <w:tcW w:type="dxa" w:w="1215"/>
          </w:tcPr>
          <w:p>
            <w:pPr>
              <w:spacing w:after="0"/>
              <w:jc w:val="left"/>
            </w:pPr>
            <w:r>
              <w:rPr>
                <w:sz w:val="16"/>
              </w:rPr>
              <w:t>Drought</w:t>
            </w:r>
          </w:p>
        </w:tc>
        <w:tc>
          <w:tcPr>
            <w:tcW w:type="dxa" w:w="2074"/>
          </w:tcPr>
          <w:p>
            <w:pPr>
              <w:spacing w:after="0"/>
              <w:jc w:val="left"/>
            </w:pPr>
          </w:p>
        </w:tc>
        <w:tc>
          <w:tcPr>
            <w:tcW w:type="dxa" w:w="3355"/>
          </w:tcPr>
          <w:p>
            <w:pPr>
              <w:spacing w:after="0"/>
              <w:jc w:val="left"/>
            </w:pPr>
            <w:r>
              <w:rPr>
                <w:sz w:val="16"/>
              </w:rPr>
              <w:t>damage not reported</w:t>
            </w:r>
          </w:p>
        </w:tc>
        <w:tc>
          <w:tcPr>
            <w:tcW w:type="dxa" w:w="941"/>
          </w:tcPr>
          <w:p>
            <w:pPr>
              <w:spacing w:after="0"/>
              <w:jc w:val="right"/>
            </w:pPr>
            <w:r>
              <w:rPr>
                <w:sz w:val="16"/>
              </w:rPr>
              <w:t>0, 0</w:t>
            </w:r>
          </w:p>
        </w:tc>
        <w:tc>
          <w:tcPr>
            <w:tcW w:type="dxa" w:w="2511"/>
          </w:tcPr>
          <w:p>
            <w:pPr>
              <w:spacing w:after="0"/>
              <w:jc w:val="left"/>
            </w:pPr>
            <w:r>
              <w:rPr>
                <w:sz w:val="16"/>
              </w:rPr>
              <w:t>NWS zone ALZ016 (CULLMAN), zone-level</w:t>
            </w:r>
          </w:p>
        </w:tc>
        <w:tc>
          <w:tcPr>
            <w:tcW w:type="dxa" w:w="2978"/>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074"/>
          </w:tcPr>
          <w:p>
            <w:pPr>
              <w:spacing w:after="0"/>
              <w:jc w:val="left"/>
            </w:pPr>
          </w:p>
        </w:tc>
        <w:tc>
          <w:tcPr>
            <w:tcW w:type="dxa" w:w="3355"/>
          </w:tcPr>
          <w:p>
            <w:pPr>
              <w:spacing w:after="0"/>
              <w:jc w:val="left"/>
            </w:pPr>
            <w:r>
              <w:rPr>
                <w:sz w:val="16"/>
              </w:rPr>
              <w:t>damage not reported</w:t>
            </w:r>
          </w:p>
        </w:tc>
        <w:tc>
          <w:tcPr>
            <w:tcW w:type="dxa" w:w="941"/>
          </w:tcPr>
          <w:p>
            <w:pPr>
              <w:spacing w:after="0"/>
              <w:jc w:val="right"/>
            </w:pPr>
            <w:r>
              <w:rPr>
                <w:sz w:val="16"/>
              </w:rPr>
              <w:t>0, 0</w:t>
            </w:r>
          </w:p>
        </w:tc>
        <w:tc>
          <w:tcPr>
            <w:tcW w:type="dxa" w:w="2511"/>
          </w:tcPr>
          <w:p>
            <w:pPr>
              <w:spacing w:after="0"/>
              <w:jc w:val="left"/>
            </w:pPr>
            <w:r>
              <w:rPr>
                <w:sz w:val="16"/>
              </w:rPr>
              <w:t>NWS zone ALZ016 (CULLMAN), zone-level</w:t>
            </w:r>
          </w:p>
        </w:tc>
        <w:tc>
          <w:tcPr>
            <w:tcW w:type="dxa" w:w="297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074"/>
          </w:tcPr>
          <w:p>
            <w:pPr>
              <w:spacing w:after="0"/>
              <w:jc w:val="left"/>
            </w:pPr>
          </w:p>
        </w:tc>
        <w:tc>
          <w:tcPr>
            <w:tcW w:type="dxa" w:w="3355"/>
          </w:tcPr>
          <w:p>
            <w:pPr>
              <w:spacing w:after="0"/>
              <w:jc w:val="left"/>
            </w:pPr>
            <w:r>
              <w:rPr>
                <w:sz w:val="16"/>
              </w:rPr>
              <w:t>property not reported; $1,000,000 crops (zone total, 1996 dollars)</w:t>
            </w:r>
          </w:p>
        </w:tc>
        <w:tc>
          <w:tcPr>
            <w:tcW w:type="dxa" w:w="941"/>
          </w:tcPr>
          <w:p>
            <w:pPr>
              <w:spacing w:after="0"/>
              <w:jc w:val="right"/>
            </w:pPr>
            <w:r>
              <w:rPr>
                <w:sz w:val="16"/>
              </w:rPr>
              <w:t>0, 0</w:t>
            </w:r>
          </w:p>
        </w:tc>
        <w:tc>
          <w:tcPr>
            <w:tcW w:type="dxa" w:w="2511"/>
          </w:tcPr>
          <w:p>
            <w:pPr>
              <w:spacing w:after="0"/>
              <w:jc w:val="left"/>
            </w:pPr>
            <w:r>
              <w:rPr>
                <w:sz w:val="16"/>
              </w:rPr>
              <w:t>NWS zone ALZ016 (CULLMAN), zone-level</w:t>
            </w:r>
          </w:p>
        </w:tc>
        <w:tc>
          <w:tcPr>
            <w:tcW w:type="dxa" w:w="29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1995-02-16</w:t>
            </w:r>
          </w:p>
        </w:tc>
        <w:tc>
          <w:tcPr>
            <w:tcW w:type="dxa" w:w="1215"/>
          </w:tcPr>
          <w:p>
            <w:pPr>
              <w:spacing w:after="0"/>
              <w:jc w:val="left"/>
            </w:pPr>
            <w:r>
              <w:rPr>
                <w:sz w:val="16"/>
              </w:rPr>
              <w:t>Tornado</w:t>
            </w:r>
          </w:p>
        </w:tc>
        <w:tc>
          <w:tcPr>
            <w:tcW w:type="dxa" w:w="2074"/>
          </w:tcPr>
          <w:p>
            <w:pPr>
              <w:spacing w:after="0"/>
              <w:jc w:val="left"/>
            </w:pPr>
            <w:r>
              <w:rPr>
                <w:sz w:val="16"/>
              </w:rPr>
              <w:t>F3, 14 mi path length (whole path, pre-1996), 10 yd wide</w:t>
            </w:r>
          </w:p>
        </w:tc>
        <w:tc>
          <w:tcPr>
            <w:tcW w:type="dxa" w:w="3355"/>
          </w:tcPr>
          <w:p>
            <w:pPr>
              <w:spacing w:after="0"/>
              <w:jc w:val="left"/>
            </w:pPr>
            <w:r>
              <w:rPr>
                <w:sz w:val="16"/>
              </w:rPr>
              <w:t>$5,000,000 property; $5,000 crops (1995 dollars)</w:t>
            </w:r>
          </w:p>
        </w:tc>
        <w:tc>
          <w:tcPr>
            <w:tcW w:type="dxa" w:w="941"/>
          </w:tcPr>
          <w:p>
            <w:pPr>
              <w:spacing w:after="0"/>
              <w:jc w:val="right"/>
            </w:pPr>
            <w:r>
              <w:rPr>
                <w:sz w:val="16"/>
              </w:rPr>
              <w:t>6, 130</w:t>
            </w:r>
          </w:p>
        </w:tc>
        <w:tc>
          <w:tcPr>
            <w:tcW w:type="dxa" w:w="2511"/>
          </w:tcPr>
          <w:p>
            <w:pPr>
              <w:spacing w:after="0"/>
              <w:jc w:val="left"/>
            </w:pPr>
            <w:r>
              <w:rPr>
                <w:sz w:val="16"/>
              </w:rPr>
              <w:t>Joppa to Guntersville</w:t>
            </w:r>
          </w:p>
        </w:tc>
        <w:tc>
          <w:tcPr>
            <w:tcW w:type="dxa" w:w="2978"/>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74"/>
          </w:tcPr>
          <w:p>
            <w:pPr>
              <w:spacing w:after="0"/>
              <w:jc w:val="left"/>
            </w:pPr>
            <w:r>
              <w:rPr>
                <w:sz w:val="16"/>
              </w:rPr>
              <w:t>F4, 33 mi path length (whole path, pre-1996), 500 yd wide</w:t>
            </w:r>
          </w:p>
        </w:tc>
        <w:tc>
          <w:tcPr>
            <w:tcW w:type="dxa" w:w="3355"/>
          </w:tcPr>
          <w:p>
            <w:pPr>
              <w:spacing w:after="0"/>
              <w:jc w:val="left"/>
            </w:pPr>
            <w:r>
              <w:rPr>
                <w:sz w:val="16"/>
              </w:rPr>
              <w:t>$25,000,000 property; crops not recorded (1974 dollars)</w:t>
            </w:r>
          </w:p>
        </w:tc>
        <w:tc>
          <w:tcPr>
            <w:tcW w:type="dxa" w:w="941"/>
          </w:tcPr>
          <w:p>
            <w:pPr>
              <w:spacing w:after="0"/>
              <w:jc w:val="right"/>
            </w:pPr>
            <w:r>
              <w:rPr>
                <w:sz w:val="16"/>
              </w:rPr>
              <w:t>1, 36</w:t>
            </w:r>
          </w:p>
        </w:tc>
        <w:tc>
          <w:tcPr>
            <w:tcW w:type="dxa" w:w="2511"/>
          </w:tcPr>
          <w:p>
            <w:pPr>
              <w:spacing w:after="0"/>
              <w:jc w:val="left"/>
            </w:pPr>
            <w:r>
              <w:rPr>
                <w:sz w:val="16"/>
              </w:rPr>
              <w:t>location not recorded</w:t>
            </w:r>
          </w:p>
        </w:tc>
        <w:tc>
          <w:tcPr>
            <w:tcW w:type="dxa" w:w="2978"/>
          </w:tcPr>
          <w:p>
            <w:pPr>
              <w:spacing w:after="0"/>
              <w:jc w:val="left"/>
            </w:pPr>
            <w:r>
              <w:rPr>
                <w:sz w:val="16"/>
              </w:rPr>
              <w:t>deaths or injuries recorded</w:t>
            </w:r>
          </w:p>
        </w:tc>
      </w:tr>
      <w:tr>
        <w:trPr>
          <w:cantSplit/>
        </w:trPr>
        <w:tc>
          <w:tcPr>
            <w:tcW w:type="dxa" w:w="1037"/>
          </w:tcPr>
          <w:p>
            <w:pPr>
              <w:spacing w:after="0"/>
              <w:jc w:val="left"/>
            </w:pPr>
            <w:r>
              <w:rPr>
                <w:sz w:val="16"/>
              </w:rPr>
              <w:t>1963-03-11</w:t>
            </w:r>
          </w:p>
        </w:tc>
        <w:tc>
          <w:tcPr>
            <w:tcW w:type="dxa" w:w="1215"/>
          </w:tcPr>
          <w:p>
            <w:pPr>
              <w:spacing w:after="0"/>
              <w:jc w:val="left"/>
            </w:pPr>
            <w:r>
              <w:rPr>
                <w:sz w:val="16"/>
              </w:rPr>
              <w:t>Tornado</w:t>
            </w:r>
          </w:p>
        </w:tc>
        <w:tc>
          <w:tcPr>
            <w:tcW w:type="dxa" w:w="2074"/>
          </w:tcPr>
          <w:p>
            <w:pPr>
              <w:spacing w:after="0"/>
              <w:jc w:val="left"/>
            </w:pPr>
            <w:r>
              <w:rPr>
                <w:sz w:val="16"/>
              </w:rPr>
              <w:t>F4, 28 mi path length (whole path, pre-1996), 880 yd wide</w:t>
            </w:r>
          </w:p>
        </w:tc>
        <w:tc>
          <w:tcPr>
            <w:tcW w:type="dxa" w:w="3355"/>
          </w:tcPr>
          <w:p>
            <w:pPr>
              <w:spacing w:after="0"/>
              <w:jc w:val="left"/>
            </w:pPr>
            <w:r>
              <w:rPr>
                <w:sz w:val="16"/>
              </w:rPr>
              <w:t>$2,500,000 property; crops not recorded (1963 dollars)</w:t>
            </w:r>
          </w:p>
        </w:tc>
        <w:tc>
          <w:tcPr>
            <w:tcW w:type="dxa" w:w="941"/>
          </w:tcPr>
          <w:p>
            <w:pPr>
              <w:spacing w:after="0"/>
              <w:jc w:val="right"/>
            </w:pPr>
            <w:r>
              <w:rPr>
                <w:sz w:val="16"/>
              </w:rPr>
              <w:t>2, 6</w:t>
            </w:r>
          </w:p>
        </w:tc>
        <w:tc>
          <w:tcPr>
            <w:tcW w:type="dxa" w:w="2511"/>
          </w:tcPr>
          <w:p>
            <w:pPr>
              <w:spacing w:after="0"/>
              <w:jc w:val="left"/>
            </w:pPr>
            <w:r>
              <w:rPr>
                <w:sz w:val="16"/>
              </w:rPr>
              <w:t>location not recorded</w:t>
            </w:r>
          </w:p>
        </w:tc>
        <w:tc>
          <w:tcPr>
            <w:tcW w:type="dxa" w:w="297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1.26</w:t>
            </w:r>
          </w:p>
        </w:tc>
        <w:tc>
          <w:tcPr>
            <w:tcW w:type="dxa" w:w="1280"/>
          </w:tcPr>
          <w:p>
            <w:pPr>
              <w:spacing w:after="0"/>
              <w:jc w:val="left"/>
            </w:pPr>
            <w:r>
              <w:rPr>
                <w:sz w:val="16"/>
              </w:rPr>
              <w:t>event-days per year</w:t>
            </w:r>
          </w:p>
        </w:tc>
        <w:tc>
          <w:tcPr>
            <w:tcW w:type="dxa" w:w="1583"/>
          </w:tcPr>
          <w:p>
            <w:pPr>
              <w:spacing w:after="0"/>
              <w:jc w:val="left"/>
            </w:pPr>
            <w:r>
              <w:rPr>
                <w:sz w:val="16"/>
              </w:rPr>
              <w:t>about 1.26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24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27.7</w:t>
            </w:r>
          </w:p>
        </w:tc>
        <w:tc>
          <w:tcPr>
            <w:tcW w:type="dxa" w:w="1280"/>
          </w:tcPr>
          <w:p>
            <w:pPr>
              <w:spacing w:after="0"/>
              <w:jc w:val="left"/>
            </w:pPr>
            <w:r>
              <w:rPr>
                <w:sz w:val="16"/>
              </w:rPr>
              <w:t>event-days per year</w:t>
            </w:r>
          </w:p>
        </w:tc>
        <w:tc>
          <w:tcPr>
            <w:tcW w:type="dxa" w:w="1583"/>
          </w:tcPr>
          <w:p>
            <w:pPr>
              <w:spacing w:after="0"/>
              <w:jc w:val="left"/>
            </w:pPr>
            <w:r>
              <w:rPr>
                <w:sz w:val="16"/>
              </w:rPr>
              <w:t>about 27.7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980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0.00269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0.269%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4.74</w:t>
            </w:r>
          </w:p>
        </w:tc>
        <w:tc>
          <w:tcPr>
            <w:tcW w:type="dxa" w:w="1280"/>
          </w:tcPr>
          <w:p>
            <w:pPr>
              <w:spacing w:after="0"/>
              <w:jc w:val="left"/>
            </w:pPr>
            <w:r>
              <w:rPr>
                <w:sz w:val="16"/>
              </w:rPr>
              <w:t>events per year</w:t>
            </w:r>
          </w:p>
        </w:tc>
        <w:tc>
          <w:tcPr>
            <w:tcW w:type="dxa" w:w="1583"/>
          </w:tcPr>
          <w:p>
            <w:pPr>
              <w:spacing w:after="0"/>
              <w:jc w:val="left"/>
            </w:pPr>
            <w:r>
              <w:rPr>
                <w:sz w:val="16"/>
              </w:rPr>
              <w:t>about 4.74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180.3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7.11</w:t>
            </w:r>
          </w:p>
        </w:tc>
        <w:tc>
          <w:tcPr>
            <w:tcW w:type="dxa" w:w="1280"/>
          </w:tcPr>
          <w:p>
            <w:pPr>
              <w:spacing w:after="0"/>
              <w:jc w:val="left"/>
            </w:pPr>
            <w:r>
              <w:rPr>
                <w:sz w:val="16"/>
              </w:rPr>
              <w:t>event-days per year</w:t>
            </w:r>
          </w:p>
        </w:tc>
        <w:tc>
          <w:tcPr>
            <w:tcW w:type="dxa" w:w="1583"/>
          </w:tcPr>
          <w:p>
            <w:pPr>
              <w:spacing w:after="0"/>
              <w:jc w:val="left"/>
            </w:pPr>
            <w:r>
              <w:rPr>
                <w:sz w:val="16"/>
              </w:rPr>
              <w:t>about 7.11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114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0.0352</w:t>
            </w:r>
          </w:p>
        </w:tc>
        <w:tc>
          <w:tcPr>
            <w:tcW w:type="dxa" w:w="1280"/>
          </w:tcPr>
          <w:p>
            <w:pPr>
              <w:spacing w:after="0"/>
              <w:jc w:val="left"/>
            </w:pPr>
            <w:r>
              <w:rPr>
                <w:sz w:val="16"/>
              </w:rPr>
              <w:t>events per year</w:t>
            </w:r>
          </w:p>
        </w:tc>
        <w:tc>
          <w:tcPr>
            <w:tcW w:type="dxa" w:w="1583"/>
          </w:tcPr>
          <w:p>
            <w:pPr>
              <w:spacing w:after="0"/>
              <w:jc w:val="left"/>
            </w:pPr>
            <w:r>
              <w:rPr>
                <w:sz w:val="16"/>
              </w:rPr>
              <w:t>about 1 in 28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0.581</w:t>
            </w:r>
          </w:p>
        </w:tc>
        <w:tc>
          <w:tcPr>
            <w:tcW w:type="dxa" w:w="1280"/>
          </w:tcPr>
          <w:p>
            <w:pPr>
              <w:spacing w:after="0"/>
              <w:jc w:val="left"/>
            </w:pPr>
            <w:r>
              <w:rPr>
                <w:sz w:val="16"/>
              </w:rPr>
              <w:t>event-days per year</w:t>
            </w:r>
          </w:p>
        </w:tc>
        <w:tc>
          <w:tcPr>
            <w:tcW w:type="dxa" w:w="1583"/>
          </w:tcPr>
          <w:p>
            <w:pPr>
              <w:spacing w:after="0"/>
              <w:jc w:val="left"/>
            </w:pPr>
            <w:r>
              <w:rPr>
                <w:sz w:val="16"/>
              </w:rPr>
              <w:t>about 0.581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1.86</w:t>
            </w:r>
          </w:p>
        </w:tc>
        <w:tc>
          <w:tcPr>
            <w:tcW w:type="dxa" w:w="1280"/>
          </w:tcPr>
          <w:p>
            <w:pPr>
              <w:spacing w:after="0"/>
              <w:jc w:val="left"/>
            </w:pPr>
            <w:r>
              <w:rPr>
                <w:sz w:val="16"/>
              </w:rPr>
              <w:t>event-days per year</w:t>
            </w:r>
          </w:p>
        </w:tc>
        <w:tc>
          <w:tcPr>
            <w:tcW w:type="dxa" w:w="1583"/>
          </w:tcPr>
          <w:p>
            <w:pPr>
              <w:spacing w:after="0"/>
              <w:jc w:val="left"/>
            </w:pPr>
            <w:r>
              <w:rPr>
                <w:sz w:val="16"/>
              </w:rPr>
              <w:t>about 1.86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52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1.1</w:t>
            </w:r>
          </w:p>
        </w:tc>
        <w:tc>
          <w:tcPr>
            <w:tcW w:type="dxa" w:w="1280"/>
          </w:tcPr>
          <w:p>
            <w:pPr>
              <w:spacing w:after="0"/>
              <w:jc w:val="left"/>
            </w:pPr>
            <w:r>
              <w:rPr>
                <w:sz w:val="16"/>
              </w:rPr>
              <w:t>events per year (modeled)</w:t>
            </w:r>
          </w:p>
        </w:tc>
        <w:tc>
          <w:tcPr>
            <w:tcW w:type="dxa" w:w="1583"/>
          </w:tcPr>
          <w:p>
            <w:pPr>
              <w:spacing w:after="0"/>
              <w:jc w:val="left"/>
            </w:pPr>
            <w:r>
              <w:rPr>
                <w:sz w:val="16"/>
              </w:rPr>
              <w:t>about 1.1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63.7</w:t>
            </w:r>
          </w:p>
        </w:tc>
        <w:tc>
          <w:tcPr>
            <w:tcW w:type="dxa" w:w="1280"/>
          </w:tcPr>
          <w:p>
            <w:pPr>
              <w:spacing w:after="0"/>
              <w:jc w:val="left"/>
            </w:pPr>
            <w:r>
              <w:rPr>
                <w:sz w:val="16"/>
              </w:rPr>
              <w:t>days per year with a strike</w:t>
            </w:r>
          </w:p>
        </w:tc>
        <w:tc>
          <w:tcPr>
            <w:tcW w:type="dxa" w:w="1583"/>
          </w:tcPr>
          <w:p>
            <w:pPr>
              <w:spacing w:after="0"/>
              <w:jc w:val="left"/>
            </w:pPr>
            <w:r>
              <w:rPr>
                <w:sz w:val="16"/>
              </w:rPr>
              <w:t>about 63.7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5.05</w:t>
            </w:r>
          </w:p>
        </w:tc>
        <w:tc>
          <w:tcPr>
            <w:tcW w:type="dxa" w:w="1280"/>
          </w:tcPr>
          <w:p>
            <w:pPr>
              <w:spacing w:after="0"/>
              <w:jc w:val="left"/>
            </w:pPr>
            <w:r>
              <w:rPr>
                <w:sz w:val="16"/>
              </w:rPr>
              <w:t>events per year</w:t>
            </w:r>
          </w:p>
        </w:tc>
        <w:tc>
          <w:tcPr>
            <w:tcW w:type="dxa" w:w="1583"/>
          </w:tcPr>
          <w:p>
            <w:pPr>
              <w:spacing w:after="0"/>
              <w:jc w:val="left"/>
            </w:pPr>
            <w:r>
              <w:rPr>
                <w:sz w:val="16"/>
              </w:rPr>
              <w:t>about 5.05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192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0.865</w:t>
            </w:r>
          </w:p>
        </w:tc>
        <w:tc>
          <w:tcPr>
            <w:tcW w:type="dxa" w:w="1280"/>
          </w:tcPr>
          <w:p>
            <w:pPr>
              <w:spacing w:after="0"/>
              <w:jc w:val="left"/>
            </w:pPr>
            <w:r>
              <w:rPr>
                <w:sz w:val="16"/>
              </w:rPr>
              <w:t>events per year</w:t>
            </w:r>
          </w:p>
        </w:tc>
        <w:tc>
          <w:tcPr>
            <w:tcW w:type="dxa" w:w="1583"/>
          </w:tcPr>
          <w:p>
            <w:pPr>
              <w:spacing w:after="0"/>
              <w:jc w:val="left"/>
            </w:pPr>
            <w:r>
              <w:rPr>
                <w:sz w:val="16"/>
              </w:rPr>
              <w:t>about 0.87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0.00128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0.128%</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4.16</w:t>
            </w:r>
          </w:p>
        </w:tc>
        <w:tc>
          <w:tcPr>
            <w:tcW w:type="dxa" w:w="1280"/>
          </w:tcPr>
          <w:p>
            <w:pPr>
              <w:spacing w:after="0"/>
              <w:jc w:val="left"/>
            </w:pPr>
            <w:r>
              <w:rPr>
                <w:sz w:val="16"/>
              </w:rPr>
              <w:t>event-days per year</w:t>
            </w:r>
          </w:p>
        </w:tc>
        <w:tc>
          <w:tcPr>
            <w:tcW w:type="dxa" w:w="1583"/>
          </w:tcPr>
          <w:p>
            <w:pPr>
              <w:spacing w:after="0"/>
              <w:jc w:val="left"/>
            </w:pPr>
            <w:r>
              <w:rPr>
                <w:sz w:val="16"/>
              </w:rPr>
              <w:t>about 4.16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79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351</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117</w:t>
            </w:r>
          </w:p>
        </w:tc>
        <w:tc>
          <w:tcPr>
            <w:tcW w:type="dxa" w:w="1381"/>
          </w:tcPr>
          <w:p>
            <w:pPr>
              <w:spacing w:after="0"/>
              <w:jc w:val="right"/>
            </w:pPr>
            <w:r>
              <w:rPr>
                <w:sz w:val="16"/>
              </w:rPr>
              <w:t>30</w:t>
            </w:r>
          </w:p>
        </w:tc>
        <w:tc>
          <w:tcPr>
            <w:tcW w:type="dxa" w:w="1381"/>
          </w:tcPr>
          <w:p>
            <w:pPr>
              <w:spacing w:after="0"/>
              <w:jc w:val="right"/>
            </w:pPr>
            <w:r>
              <w:rPr>
                <w:sz w:val="16"/>
              </w:rPr>
              <w:t>3.9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22 of 22</w:t>
            </w:r>
          </w:p>
        </w:tc>
        <w:tc>
          <w:tcPr>
            <w:tcW w:type="dxa" w:w="1191"/>
          </w:tcPr>
          <w:p>
            <w:pPr>
              <w:spacing w:after="0"/>
              <w:jc w:val="right"/>
            </w:pPr>
            <w:r>
              <w:rPr>
                <w:sz w:val="16"/>
              </w:rPr>
              <w:t>80.1</w:t>
            </w:r>
          </w:p>
        </w:tc>
        <w:tc>
          <w:tcPr>
            <w:tcW w:type="dxa" w:w="1250"/>
          </w:tcPr>
          <w:p>
            <w:pPr>
              <w:spacing w:after="0"/>
              <w:jc w:val="right"/>
            </w:pPr>
            <w:r>
              <w:rPr>
                <w:sz w:val="16"/>
              </w:rPr>
              <w:t>93.6</w:t>
            </w:r>
          </w:p>
        </w:tc>
        <w:tc>
          <w:tcPr>
            <w:tcW w:type="dxa" w:w="1191"/>
          </w:tcPr>
          <w:p>
            <w:pPr>
              <w:spacing w:after="0"/>
              <w:jc w:val="right"/>
            </w:pPr>
            <w:r>
              <w:rPr>
                <w:sz w:val="16"/>
              </w:rPr>
              <w:t>97.1</w:t>
            </w:r>
          </w:p>
        </w:tc>
        <w:tc>
          <w:tcPr>
            <w:tcW w:type="dxa" w:w="6995"/>
          </w:tcPr>
          <w:p>
            <w:pPr>
              <w:spacing w:after="0"/>
              <w:jc w:val="left"/>
            </w:pPr>
            <w:r>
              <w:rPr>
                <w:sz w:val="16"/>
              </w:rPr>
              <w:t>Very High 6, Relatively High 16</w:t>
            </w:r>
          </w:p>
        </w:tc>
      </w:tr>
      <w:tr>
        <w:trPr>
          <w:cantSplit/>
        </w:trPr>
        <w:tc>
          <w:tcPr>
            <w:tcW w:type="dxa" w:w="1906"/>
          </w:tcPr>
          <w:p>
            <w:pPr>
              <w:spacing w:after="0"/>
              <w:jc w:val="left"/>
            </w:pPr>
            <w:r>
              <w:rPr>
                <w:sz w:val="16"/>
              </w:rPr>
              <w:t>Drought</w:t>
            </w:r>
          </w:p>
        </w:tc>
        <w:tc>
          <w:tcPr>
            <w:tcW w:type="dxa" w:w="1578"/>
          </w:tcPr>
          <w:p>
            <w:pPr>
              <w:spacing w:after="0"/>
              <w:jc w:val="right"/>
            </w:pPr>
            <w:r>
              <w:rPr>
                <w:sz w:val="16"/>
              </w:rPr>
              <w:t>21 of 22</w:t>
            </w:r>
          </w:p>
        </w:tc>
        <w:tc>
          <w:tcPr>
            <w:tcW w:type="dxa" w:w="1191"/>
          </w:tcPr>
          <w:p>
            <w:pPr>
              <w:spacing w:after="0"/>
              <w:jc w:val="right"/>
            </w:pPr>
            <w:r>
              <w:rPr>
                <w:sz w:val="16"/>
              </w:rPr>
              <w:t>73.9</w:t>
            </w:r>
          </w:p>
        </w:tc>
        <w:tc>
          <w:tcPr>
            <w:tcW w:type="dxa" w:w="1250"/>
          </w:tcPr>
          <w:p>
            <w:pPr>
              <w:spacing w:after="0"/>
              <w:jc w:val="right"/>
            </w:pPr>
            <w:r>
              <w:rPr>
                <w:sz w:val="16"/>
              </w:rPr>
              <w:t>86.4</w:t>
            </w:r>
          </w:p>
        </w:tc>
        <w:tc>
          <w:tcPr>
            <w:tcW w:type="dxa" w:w="1191"/>
          </w:tcPr>
          <w:p>
            <w:pPr>
              <w:spacing w:after="0"/>
              <w:jc w:val="right"/>
            </w:pPr>
            <w:r>
              <w:rPr>
                <w:sz w:val="16"/>
              </w:rPr>
              <w:t>93.5</w:t>
            </w:r>
          </w:p>
        </w:tc>
        <w:tc>
          <w:tcPr>
            <w:tcW w:type="dxa" w:w="6995"/>
          </w:tcPr>
          <w:p>
            <w:pPr>
              <w:spacing w:after="0"/>
              <w:jc w:val="left"/>
            </w:pPr>
            <w:r>
              <w:rPr>
                <w:sz w:val="16"/>
              </w:rPr>
              <w:t>Relatively Moderate 2, Relatively Low 18, Very Low 1, No Rating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22 of 22</w:t>
            </w:r>
          </w:p>
        </w:tc>
        <w:tc>
          <w:tcPr>
            <w:tcW w:type="dxa" w:w="1191"/>
          </w:tcPr>
          <w:p>
            <w:pPr>
              <w:spacing w:after="0"/>
              <w:jc w:val="right"/>
            </w:pPr>
            <w:r>
              <w:rPr>
                <w:sz w:val="16"/>
              </w:rPr>
              <w:t>46.3</w:t>
            </w:r>
          </w:p>
        </w:tc>
        <w:tc>
          <w:tcPr>
            <w:tcW w:type="dxa" w:w="1250"/>
          </w:tcPr>
          <w:p>
            <w:pPr>
              <w:spacing w:after="0"/>
              <w:jc w:val="right"/>
            </w:pPr>
            <w:r>
              <w:rPr>
                <w:sz w:val="16"/>
              </w:rPr>
              <w:t>75.0</w:t>
            </w:r>
          </w:p>
        </w:tc>
        <w:tc>
          <w:tcPr>
            <w:tcW w:type="dxa" w:w="1191"/>
          </w:tcPr>
          <w:p>
            <w:pPr>
              <w:spacing w:after="0"/>
              <w:jc w:val="right"/>
            </w:pPr>
            <w:r>
              <w:rPr>
                <w:sz w:val="16"/>
              </w:rPr>
              <w:t>85.0</w:t>
            </w:r>
          </w:p>
        </w:tc>
        <w:tc>
          <w:tcPr>
            <w:tcW w:type="dxa" w:w="6995"/>
          </w:tcPr>
          <w:p>
            <w:pPr>
              <w:spacing w:after="0"/>
              <w:jc w:val="left"/>
            </w:pPr>
            <w:r>
              <w:rPr>
                <w:sz w:val="16"/>
              </w:rPr>
              <w:t>Relatively Moderate 7, Relatively Low 15</w:t>
            </w:r>
          </w:p>
        </w:tc>
      </w:tr>
      <w:tr>
        <w:trPr>
          <w:cantSplit/>
        </w:trPr>
        <w:tc>
          <w:tcPr>
            <w:tcW w:type="dxa" w:w="1906"/>
          </w:tcPr>
          <w:p>
            <w:pPr>
              <w:spacing w:after="0"/>
              <w:jc w:val="left"/>
            </w:pPr>
            <w:r>
              <w:rPr>
                <w:sz w:val="16"/>
              </w:rPr>
              <w:t>Hail</w:t>
            </w:r>
          </w:p>
        </w:tc>
        <w:tc>
          <w:tcPr>
            <w:tcW w:type="dxa" w:w="1578"/>
          </w:tcPr>
          <w:p>
            <w:pPr>
              <w:spacing w:after="0"/>
              <w:jc w:val="right"/>
            </w:pPr>
            <w:r>
              <w:rPr>
                <w:sz w:val="16"/>
              </w:rPr>
              <w:t>22 of 22</w:t>
            </w:r>
          </w:p>
        </w:tc>
        <w:tc>
          <w:tcPr>
            <w:tcW w:type="dxa" w:w="1191"/>
          </w:tcPr>
          <w:p>
            <w:pPr>
              <w:spacing w:after="0"/>
              <w:jc w:val="right"/>
            </w:pPr>
            <w:r>
              <w:rPr>
                <w:sz w:val="16"/>
              </w:rPr>
              <w:t>33.4</w:t>
            </w:r>
          </w:p>
        </w:tc>
        <w:tc>
          <w:tcPr>
            <w:tcW w:type="dxa" w:w="1250"/>
          </w:tcPr>
          <w:p>
            <w:pPr>
              <w:spacing w:after="0"/>
              <w:jc w:val="right"/>
            </w:pPr>
            <w:r>
              <w:rPr>
                <w:sz w:val="16"/>
              </w:rPr>
              <w:t>48.2</w:t>
            </w:r>
          </w:p>
        </w:tc>
        <w:tc>
          <w:tcPr>
            <w:tcW w:type="dxa" w:w="1191"/>
          </w:tcPr>
          <w:p>
            <w:pPr>
              <w:spacing w:after="0"/>
              <w:jc w:val="right"/>
            </w:pPr>
            <w:r>
              <w:rPr>
                <w:sz w:val="16"/>
              </w:rPr>
              <w:t>61.0</w:t>
            </w:r>
          </w:p>
        </w:tc>
        <w:tc>
          <w:tcPr>
            <w:tcW w:type="dxa" w:w="6995"/>
          </w:tcPr>
          <w:p>
            <w:pPr>
              <w:spacing w:after="0"/>
              <w:jc w:val="left"/>
            </w:pPr>
            <w:r>
              <w:rPr>
                <w:sz w:val="16"/>
              </w:rPr>
              <w:t>Relatively Low 21, Very Low 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22 of 22</w:t>
            </w:r>
          </w:p>
        </w:tc>
        <w:tc>
          <w:tcPr>
            <w:tcW w:type="dxa" w:w="1191"/>
          </w:tcPr>
          <w:p>
            <w:pPr>
              <w:spacing w:after="0"/>
              <w:jc w:val="right"/>
            </w:pPr>
            <w:r>
              <w:rPr>
                <w:sz w:val="16"/>
              </w:rPr>
              <w:t>41.2</w:t>
            </w:r>
          </w:p>
        </w:tc>
        <w:tc>
          <w:tcPr>
            <w:tcW w:type="dxa" w:w="1250"/>
          </w:tcPr>
          <w:p>
            <w:pPr>
              <w:spacing w:after="0"/>
              <w:jc w:val="right"/>
            </w:pPr>
            <w:r>
              <w:rPr>
                <w:sz w:val="16"/>
              </w:rPr>
              <w:t>70.6</w:t>
            </w:r>
          </w:p>
        </w:tc>
        <w:tc>
          <w:tcPr>
            <w:tcW w:type="dxa" w:w="1191"/>
          </w:tcPr>
          <w:p>
            <w:pPr>
              <w:spacing w:after="0"/>
              <w:jc w:val="right"/>
            </w:pPr>
            <w:r>
              <w:rPr>
                <w:sz w:val="16"/>
              </w:rPr>
              <w:t>82.4</w:t>
            </w:r>
          </w:p>
        </w:tc>
        <w:tc>
          <w:tcPr>
            <w:tcW w:type="dxa" w:w="6995"/>
          </w:tcPr>
          <w:p>
            <w:pPr>
              <w:spacing w:after="0"/>
              <w:jc w:val="left"/>
            </w:pPr>
            <w:r>
              <w:rPr>
                <w:sz w:val="16"/>
              </w:rPr>
              <w:t>Relatively Moderate 17, Relatively Low 5</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22 of 22</w:t>
            </w:r>
          </w:p>
        </w:tc>
        <w:tc>
          <w:tcPr>
            <w:tcW w:type="dxa" w:w="1191"/>
          </w:tcPr>
          <w:p>
            <w:pPr>
              <w:spacing w:after="0"/>
              <w:jc w:val="right"/>
            </w:pPr>
            <w:r>
              <w:rPr>
                <w:sz w:val="16"/>
              </w:rPr>
              <w:t>53.8</w:t>
            </w:r>
          </w:p>
        </w:tc>
        <w:tc>
          <w:tcPr>
            <w:tcW w:type="dxa" w:w="1250"/>
          </w:tcPr>
          <w:p>
            <w:pPr>
              <w:spacing w:after="0"/>
              <w:jc w:val="right"/>
            </w:pPr>
            <w:r>
              <w:rPr>
                <w:sz w:val="16"/>
              </w:rPr>
              <w:t>61.5</w:t>
            </w:r>
          </w:p>
        </w:tc>
        <w:tc>
          <w:tcPr>
            <w:tcW w:type="dxa" w:w="1191"/>
          </w:tcPr>
          <w:p>
            <w:pPr>
              <w:spacing w:after="0"/>
              <w:jc w:val="right"/>
            </w:pPr>
            <w:r>
              <w:rPr>
                <w:sz w:val="16"/>
              </w:rPr>
              <w:t>69.4</w:t>
            </w:r>
          </w:p>
        </w:tc>
        <w:tc>
          <w:tcPr>
            <w:tcW w:type="dxa" w:w="6995"/>
          </w:tcPr>
          <w:p>
            <w:pPr>
              <w:spacing w:after="0"/>
              <w:jc w:val="left"/>
            </w:pPr>
            <w:r>
              <w:rPr>
                <w:sz w:val="16"/>
              </w:rPr>
              <w:t>Relatively Low 22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22 of 22</w:t>
            </w:r>
          </w:p>
        </w:tc>
        <w:tc>
          <w:tcPr>
            <w:tcW w:type="dxa" w:w="1191"/>
          </w:tcPr>
          <w:p>
            <w:pPr>
              <w:spacing w:after="0"/>
              <w:jc w:val="right"/>
            </w:pPr>
            <w:r>
              <w:rPr>
                <w:sz w:val="16"/>
              </w:rPr>
              <w:t>24.1</w:t>
            </w:r>
          </w:p>
        </w:tc>
        <w:tc>
          <w:tcPr>
            <w:tcW w:type="dxa" w:w="1250"/>
          </w:tcPr>
          <w:p>
            <w:pPr>
              <w:spacing w:after="0"/>
              <w:jc w:val="right"/>
            </w:pPr>
            <w:r>
              <w:rPr>
                <w:sz w:val="16"/>
              </w:rPr>
              <w:t>53.5</w:t>
            </w:r>
          </w:p>
        </w:tc>
        <w:tc>
          <w:tcPr>
            <w:tcW w:type="dxa" w:w="1191"/>
          </w:tcPr>
          <w:p>
            <w:pPr>
              <w:spacing w:after="0"/>
              <w:jc w:val="right"/>
            </w:pPr>
            <w:r>
              <w:rPr>
                <w:sz w:val="16"/>
              </w:rPr>
              <w:t>76.5</w:t>
            </w:r>
          </w:p>
        </w:tc>
        <w:tc>
          <w:tcPr>
            <w:tcW w:type="dxa" w:w="6995"/>
          </w:tcPr>
          <w:p>
            <w:pPr>
              <w:spacing w:after="0"/>
              <w:jc w:val="left"/>
            </w:pPr>
            <w:r>
              <w:rPr>
                <w:sz w:val="16"/>
              </w:rPr>
              <w:t>Relatively Moderate 4, Relatively Low 16, Very Low 2</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22 of 22</w:t>
            </w:r>
          </w:p>
        </w:tc>
        <w:tc>
          <w:tcPr>
            <w:tcW w:type="dxa" w:w="1191"/>
          </w:tcPr>
          <w:p>
            <w:pPr>
              <w:spacing w:after="0"/>
              <w:jc w:val="right"/>
            </w:pPr>
            <w:r>
              <w:rPr>
                <w:sz w:val="16"/>
              </w:rPr>
              <w:t>27.3</w:t>
            </w:r>
          </w:p>
        </w:tc>
        <w:tc>
          <w:tcPr>
            <w:tcW w:type="dxa" w:w="1250"/>
          </w:tcPr>
          <w:p>
            <w:pPr>
              <w:spacing w:after="0"/>
              <w:jc w:val="right"/>
            </w:pPr>
            <w:r>
              <w:rPr>
                <w:sz w:val="16"/>
              </w:rPr>
              <w:t>66.8</w:t>
            </w:r>
          </w:p>
        </w:tc>
        <w:tc>
          <w:tcPr>
            <w:tcW w:type="dxa" w:w="1191"/>
          </w:tcPr>
          <w:p>
            <w:pPr>
              <w:spacing w:after="0"/>
              <w:jc w:val="right"/>
            </w:pPr>
            <w:r>
              <w:rPr>
                <w:sz w:val="16"/>
              </w:rPr>
              <w:t>90.0</w:t>
            </w:r>
          </w:p>
        </w:tc>
        <w:tc>
          <w:tcPr>
            <w:tcW w:type="dxa" w:w="6995"/>
          </w:tcPr>
          <w:p>
            <w:pPr>
              <w:spacing w:after="0"/>
              <w:jc w:val="left"/>
            </w:pPr>
            <w:r>
              <w:rPr>
                <w:sz w:val="16"/>
              </w:rPr>
              <w:t>Relatively High 4, Relatively Moderate 14, Relatively Low 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22 of 22</w:t>
            </w:r>
          </w:p>
        </w:tc>
        <w:tc>
          <w:tcPr>
            <w:tcW w:type="dxa" w:w="1191"/>
          </w:tcPr>
          <w:p>
            <w:pPr>
              <w:spacing w:after="0"/>
              <w:jc w:val="right"/>
            </w:pPr>
            <w:r>
              <w:rPr>
                <w:sz w:val="16"/>
              </w:rPr>
              <w:t>48.0</w:t>
            </w:r>
          </w:p>
        </w:tc>
        <w:tc>
          <w:tcPr>
            <w:tcW w:type="dxa" w:w="1250"/>
          </w:tcPr>
          <w:p>
            <w:pPr>
              <w:spacing w:after="0"/>
              <w:jc w:val="right"/>
            </w:pPr>
            <w:r>
              <w:rPr>
                <w:sz w:val="16"/>
              </w:rPr>
              <w:t>86.2</w:t>
            </w:r>
          </w:p>
        </w:tc>
        <w:tc>
          <w:tcPr>
            <w:tcW w:type="dxa" w:w="1191"/>
          </w:tcPr>
          <w:p>
            <w:pPr>
              <w:spacing w:after="0"/>
              <w:jc w:val="right"/>
            </w:pPr>
            <w:r>
              <w:rPr>
                <w:sz w:val="16"/>
              </w:rPr>
              <w:t>95.3</w:t>
            </w:r>
          </w:p>
        </w:tc>
        <w:tc>
          <w:tcPr>
            <w:tcW w:type="dxa" w:w="6995"/>
          </w:tcPr>
          <w:p>
            <w:pPr>
              <w:spacing w:after="0"/>
              <w:jc w:val="left"/>
            </w:pPr>
            <w:r>
              <w:rPr>
                <w:sz w:val="16"/>
              </w:rPr>
              <w:t>Relatively Low 13, Very Low 9</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22 of 22</w:t>
            </w:r>
          </w:p>
        </w:tc>
        <w:tc>
          <w:tcPr>
            <w:tcW w:type="dxa" w:w="1191"/>
          </w:tcPr>
          <w:p>
            <w:pPr>
              <w:spacing w:after="0"/>
              <w:jc w:val="right"/>
            </w:pPr>
            <w:r>
              <w:rPr>
                <w:sz w:val="16"/>
              </w:rPr>
              <w:t>61.6</w:t>
            </w:r>
          </w:p>
        </w:tc>
        <w:tc>
          <w:tcPr>
            <w:tcW w:type="dxa" w:w="1250"/>
          </w:tcPr>
          <w:p>
            <w:pPr>
              <w:spacing w:after="0"/>
              <w:jc w:val="right"/>
            </w:pPr>
            <w:r>
              <w:rPr>
                <w:sz w:val="16"/>
              </w:rPr>
              <w:t>87.7</w:t>
            </w:r>
          </w:p>
        </w:tc>
        <w:tc>
          <w:tcPr>
            <w:tcW w:type="dxa" w:w="1191"/>
          </w:tcPr>
          <w:p>
            <w:pPr>
              <w:spacing w:after="0"/>
              <w:jc w:val="right"/>
            </w:pPr>
            <w:r>
              <w:rPr>
                <w:sz w:val="16"/>
              </w:rPr>
              <w:t>95.5</w:t>
            </w:r>
          </w:p>
        </w:tc>
        <w:tc>
          <w:tcPr>
            <w:tcW w:type="dxa" w:w="6995"/>
          </w:tcPr>
          <w:p>
            <w:pPr>
              <w:spacing w:after="0"/>
              <w:jc w:val="left"/>
            </w:pPr>
            <w:r>
              <w:rPr>
                <w:sz w:val="16"/>
              </w:rPr>
              <w:t>Relatively High 17, Relatively Moderate 5</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22 of 22</w:t>
            </w:r>
          </w:p>
        </w:tc>
        <w:tc>
          <w:tcPr>
            <w:tcW w:type="dxa" w:w="1191"/>
          </w:tcPr>
          <w:p>
            <w:pPr>
              <w:spacing w:after="0"/>
              <w:jc w:val="right"/>
            </w:pPr>
            <w:r>
              <w:rPr>
                <w:sz w:val="16"/>
              </w:rPr>
              <w:t>72.6</w:t>
            </w:r>
          </w:p>
        </w:tc>
        <w:tc>
          <w:tcPr>
            <w:tcW w:type="dxa" w:w="1250"/>
          </w:tcPr>
          <w:p>
            <w:pPr>
              <w:spacing w:after="0"/>
              <w:jc w:val="right"/>
            </w:pPr>
            <w:r>
              <w:rPr>
                <w:sz w:val="16"/>
              </w:rPr>
              <w:t>91.8</w:t>
            </w:r>
          </w:p>
        </w:tc>
        <w:tc>
          <w:tcPr>
            <w:tcW w:type="dxa" w:w="1191"/>
          </w:tcPr>
          <w:p>
            <w:pPr>
              <w:spacing w:after="0"/>
              <w:jc w:val="right"/>
            </w:pPr>
            <w:r>
              <w:rPr>
                <w:sz w:val="16"/>
              </w:rPr>
              <w:t>96.5</w:t>
            </w:r>
          </w:p>
        </w:tc>
        <w:tc>
          <w:tcPr>
            <w:tcW w:type="dxa" w:w="6995"/>
          </w:tcPr>
          <w:p>
            <w:pPr>
              <w:spacing w:after="0"/>
              <w:jc w:val="left"/>
            </w:pPr>
            <w:r>
              <w:rPr>
                <w:sz w:val="16"/>
              </w:rPr>
              <w:t>Relatively High 18, Relatively Moderate 4</w:t>
            </w:r>
          </w:p>
        </w:tc>
      </w:tr>
      <w:tr>
        <w:trPr>
          <w:cantSplit/>
        </w:trPr>
        <w:tc>
          <w:tcPr>
            <w:tcW w:type="dxa" w:w="1906"/>
          </w:tcPr>
          <w:p>
            <w:pPr>
              <w:spacing w:after="0"/>
              <w:jc w:val="left"/>
            </w:pPr>
            <w:r>
              <w:rPr>
                <w:sz w:val="16"/>
              </w:rPr>
              <w:t>Tornado</w:t>
            </w:r>
          </w:p>
        </w:tc>
        <w:tc>
          <w:tcPr>
            <w:tcW w:type="dxa" w:w="1578"/>
          </w:tcPr>
          <w:p>
            <w:pPr>
              <w:spacing w:after="0"/>
              <w:jc w:val="right"/>
            </w:pPr>
            <w:r>
              <w:rPr>
                <w:sz w:val="16"/>
              </w:rPr>
              <w:t>22 of 22</w:t>
            </w:r>
          </w:p>
        </w:tc>
        <w:tc>
          <w:tcPr>
            <w:tcW w:type="dxa" w:w="1191"/>
          </w:tcPr>
          <w:p>
            <w:pPr>
              <w:spacing w:after="0"/>
              <w:jc w:val="right"/>
            </w:pPr>
            <w:r>
              <w:rPr>
                <w:sz w:val="16"/>
              </w:rPr>
              <w:t>61.4</w:t>
            </w:r>
          </w:p>
        </w:tc>
        <w:tc>
          <w:tcPr>
            <w:tcW w:type="dxa" w:w="1250"/>
          </w:tcPr>
          <w:p>
            <w:pPr>
              <w:spacing w:after="0"/>
              <w:jc w:val="right"/>
            </w:pPr>
            <w:r>
              <w:rPr>
                <w:sz w:val="16"/>
              </w:rPr>
              <w:t>84.0</w:t>
            </w:r>
          </w:p>
        </w:tc>
        <w:tc>
          <w:tcPr>
            <w:tcW w:type="dxa" w:w="1191"/>
          </w:tcPr>
          <w:p>
            <w:pPr>
              <w:spacing w:after="0"/>
              <w:jc w:val="right"/>
            </w:pPr>
            <w:r>
              <w:rPr>
                <w:sz w:val="16"/>
              </w:rPr>
              <w:t>97.6</w:t>
            </w:r>
          </w:p>
        </w:tc>
        <w:tc>
          <w:tcPr>
            <w:tcW w:type="dxa" w:w="6995"/>
          </w:tcPr>
          <w:p>
            <w:pPr>
              <w:spacing w:after="0"/>
              <w:jc w:val="left"/>
            </w:pPr>
            <w:r>
              <w:rPr>
                <w:sz w:val="16"/>
              </w:rPr>
              <w:t>Very High 2, Relatively High 16, Relatively Moderate 4</w:t>
            </w:r>
          </w:p>
        </w:tc>
      </w:tr>
      <w:tr>
        <w:trPr>
          <w:cantSplit/>
        </w:trPr>
        <w:tc>
          <w:tcPr>
            <w:tcW w:type="dxa" w:w="1906"/>
          </w:tcPr>
          <w:p>
            <w:pPr>
              <w:spacing w:after="0"/>
              <w:jc w:val="left"/>
            </w:pPr>
            <w:r>
              <w:rPr>
                <w:sz w:val="16"/>
              </w:rPr>
              <w:t>Wildfire</w:t>
            </w:r>
          </w:p>
        </w:tc>
        <w:tc>
          <w:tcPr>
            <w:tcW w:type="dxa" w:w="1578"/>
          </w:tcPr>
          <w:p>
            <w:pPr>
              <w:spacing w:after="0"/>
              <w:jc w:val="right"/>
            </w:pPr>
            <w:r>
              <w:rPr>
                <w:sz w:val="16"/>
              </w:rPr>
              <w:t>22 of 22</w:t>
            </w:r>
          </w:p>
        </w:tc>
        <w:tc>
          <w:tcPr>
            <w:tcW w:type="dxa" w:w="1191"/>
          </w:tcPr>
          <w:p>
            <w:pPr>
              <w:spacing w:after="0"/>
              <w:jc w:val="right"/>
            </w:pPr>
            <w:r>
              <w:rPr>
                <w:sz w:val="16"/>
              </w:rPr>
              <w:t>47.0</w:t>
            </w:r>
          </w:p>
        </w:tc>
        <w:tc>
          <w:tcPr>
            <w:tcW w:type="dxa" w:w="1250"/>
          </w:tcPr>
          <w:p>
            <w:pPr>
              <w:spacing w:after="0"/>
              <w:jc w:val="right"/>
            </w:pPr>
            <w:r>
              <w:rPr>
                <w:sz w:val="16"/>
              </w:rPr>
              <w:t>79.1</w:t>
            </w:r>
          </w:p>
        </w:tc>
        <w:tc>
          <w:tcPr>
            <w:tcW w:type="dxa" w:w="1191"/>
          </w:tcPr>
          <w:p>
            <w:pPr>
              <w:spacing w:after="0"/>
              <w:jc w:val="right"/>
            </w:pPr>
            <w:r>
              <w:rPr>
                <w:sz w:val="16"/>
              </w:rPr>
              <w:t>83.8</w:t>
            </w:r>
          </w:p>
        </w:tc>
        <w:tc>
          <w:tcPr>
            <w:tcW w:type="dxa" w:w="6995"/>
          </w:tcPr>
          <w:p>
            <w:pPr>
              <w:spacing w:after="0"/>
              <w:jc w:val="left"/>
            </w:pPr>
            <w:r>
              <w:rPr>
                <w:sz w:val="16"/>
              </w:rPr>
              <w:t>Relatively Low 18, Very Low 4</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22 of 22</w:t>
            </w:r>
          </w:p>
        </w:tc>
        <w:tc>
          <w:tcPr>
            <w:tcW w:type="dxa" w:w="1191"/>
          </w:tcPr>
          <w:p>
            <w:pPr>
              <w:spacing w:after="0"/>
              <w:jc w:val="right"/>
            </w:pPr>
            <w:r>
              <w:rPr>
                <w:sz w:val="16"/>
              </w:rPr>
              <w:t>36.7</w:t>
            </w:r>
          </w:p>
        </w:tc>
        <w:tc>
          <w:tcPr>
            <w:tcW w:type="dxa" w:w="1250"/>
          </w:tcPr>
          <w:p>
            <w:pPr>
              <w:spacing w:after="0"/>
              <w:jc w:val="right"/>
            </w:pPr>
            <w:r>
              <w:rPr>
                <w:sz w:val="16"/>
              </w:rPr>
              <w:t>55.6</w:t>
            </w:r>
          </w:p>
        </w:tc>
        <w:tc>
          <w:tcPr>
            <w:tcW w:type="dxa" w:w="1191"/>
          </w:tcPr>
          <w:p>
            <w:pPr>
              <w:spacing w:after="0"/>
              <w:jc w:val="right"/>
            </w:pPr>
            <w:r>
              <w:rPr>
                <w:sz w:val="16"/>
              </w:rPr>
              <w:t>67.7</w:t>
            </w:r>
          </w:p>
        </w:tc>
        <w:tc>
          <w:tcPr>
            <w:tcW w:type="dxa" w:w="6995"/>
          </w:tcPr>
          <w:p>
            <w:pPr>
              <w:spacing w:after="0"/>
              <w:jc w:val="left"/>
            </w:pPr>
            <w:r>
              <w:rPr>
                <w:sz w:val="16"/>
              </w:rPr>
              <w:t>Relatively Moderate 16, 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1833"/>
        <w:gridCol w:w="1934"/>
        <w:gridCol w:w="2463"/>
        <w:gridCol w:w="2217"/>
        <w:gridCol w:w="278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33"/>
            <w:shd w:val="clear" w:color="auto" w:fill="E8E8E8"/>
          </w:tcPr>
          <w:p>
            <w:pPr>
              <w:spacing w:after="0"/>
              <w:jc w:val="left"/>
            </w:pPr>
            <w:r>
              <w:rPr>
                <w:b/>
                <w:sz w:val="16"/>
              </w:rPr>
              <w:t>Plan status</w:t>
            </w:r>
          </w:p>
        </w:tc>
        <w:tc>
          <w:tcPr>
            <w:tcW w:type="dxa" w:w="19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88"/>
            <w:shd w:val="clear" w:color="auto" w:fill="E8E8E8"/>
          </w:tcPr>
          <w:p>
            <w:pPr>
              <w:spacing w:after="0"/>
              <w:jc w:val="left"/>
            </w:pPr>
            <w:r>
              <w:rPr>
                <w:b/>
                <w:sz w:val="16"/>
              </w:rPr>
              <w:t>Notes</w:t>
            </w:r>
          </w:p>
        </w:tc>
      </w:tr>
      <w:tr>
        <w:trPr>
          <w:cantSplit/>
        </w:trPr>
        <w:tc>
          <w:tcPr>
            <w:tcW w:type="dxa" w:w="1483"/>
          </w:tcPr>
          <w:p>
            <w:pPr>
              <w:spacing w:after="0"/>
              <w:jc w:val="left"/>
            </w:pPr>
            <w:r>
              <w:rPr>
                <w:sz w:val="16"/>
              </w:rPr>
              <w:t>Cullman County (unincorporated area)</w:t>
            </w:r>
          </w:p>
        </w:tc>
        <w:tc>
          <w:tcPr>
            <w:tcW w:type="dxa" w:w="1394"/>
          </w:tcPr>
          <w:p>
            <w:pPr>
              <w:spacing w:after="0"/>
              <w:jc w:val="left"/>
            </w:pPr>
            <w:r>
              <w:rPr>
                <w:sz w:val="16"/>
              </w:rPr>
              <w:t>Unincorporated</w:t>
            </w:r>
          </w:p>
        </w:tc>
        <w:tc>
          <w:tcPr>
            <w:tcW w:type="dxa" w:w="1833"/>
          </w:tcPr>
          <w:p>
            <w:pPr>
              <w:spacing w:after="0"/>
              <w:jc w:val="left"/>
            </w:pPr>
            <w:r>
              <w:rPr>
                <w:sz w:val="16"/>
              </w:rPr>
              <w:t>Expired on 2026-03-16</w:t>
            </w:r>
          </w:p>
        </w:tc>
        <w:tc>
          <w:tcPr>
            <w:tcW w:type="dxa" w:w="1934"/>
          </w:tcPr>
          <w:p>
            <w:pPr>
              <w:spacing w:after="0"/>
              <w:jc w:val="right"/>
            </w:pPr>
            <w:r>
              <w:rPr>
                <w:sz w:val="16"/>
              </w:rPr>
              <w:t>FMA RL 0, SRL 0; any 1</w:t>
            </w:r>
          </w:p>
        </w:tc>
        <w:tc>
          <w:tcPr>
            <w:tcW w:type="dxa" w:w="2463"/>
          </w:tcPr>
          <w:p>
            <w:pPr>
              <w:spacing w:after="0"/>
              <w:jc w:val="right"/>
            </w:pPr>
            <w:r>
              <w:rPr>
                <w:sz w:val="16"/>
              </w:rPr>
              <w:t>$2,894,577.25</w:t>
            </w:r>
          </w:p>
        </w:tc>
        <w:tc>
          <w:tcPr>
            <w:tcW w:type="dxa" w:w="2217"/>
          </w:tcPr>
          <w:p>
            <w:pPr>
              <w:spacing w:after="0"/>
              <w:jc w:val="right"/>
            </w:pPr>
            <w:r>
              <w:rPr>
                <w:sz w:val="16"/>
              </w:rPr>
              <w:t>0 total; 0 since its plan</w:t>
            </w:r>
          </w:p>
        </w:tc>
        <w:tc>
          <w:tcPr>
            <w:tcW w:type="dxa" w:w="2788"/>
          </w:tcPr>
          <w:p>
            <w:pPr>
              <w:spacing w:after="0"/>
              <w:jc w:val="left"/>
            </w:pPr>
            <w:r>
              <w:rPr>
                <w:sz w:val="16"/>
              </w:rPr>
              <w:t>Includes $502,989.03 for declarations not counted as hazard incidents (DR-4503-AL, DR-4555-AL).</w:t>
            </w:r>
          </w:p>
        </w:tc>
      </w:tr>
      <w:tr>
        <w:trPr>
          <w:cantSplit/>
        </w:trPr>
        <w:tc>
          <w:tcPr>
            <w:tcW w:type="dxa" w:w="1483"/>
          </w:tcPr>
          <w:p>
            <w:pPr>
              <w:spacing w:after="0"/>
              <w:jc w:val="left"/>
            </w:pPr>
            <w:r>
              <w:rPr>
                <w:sz w:val="16"/>
              </w:rPr>
              <w:t>Baileyton town</w:t>
            </w:r>
          </w:p>
        </w:tc>
        <w:tc>
          <w:tcPr>
            <w:tcW w:type="dxa" w:w="1394"/>
          </w:tcPr>
          <w:p>
            <w:pPr>
              <w:spacing w:after="0"/>
              <w:jc w:val="left"/>
            </w:pPr>
            <w:r>
              <w:rPr>
                <w:sz w:val="16"/>
              </w:rPr>
              <w:t>Town</w:t>
            </w:r>
          </w:p>
        </w:tc>
        <w:tc>
          <w:tcPr>
            <w:tcW w:type="dxa" w:w="1833"/>
          </w:tcPr>
          <w:p>
            <w:pPr>
              <w:spacing w:after="0"/>
              <w:jc w:val="left"/>
            </w:pPr>
            <w:r>
              <w:rPr>
                <w:sz w:val="16"/>
              </w:rPr>
              <w:t>Expired on 2026-03-16</w:t>
            </w:r>
          </w:p>
        </w:tc>
        <w:tc>
          <w:tcPr>
            <w:tcW w:type="dxa" w:w="1934"/>
          </w:tcPr>
          <w:p>
            <w:pPr>
              <w:spacing w:after="0"/>
              <w:jc w:val="right"/>
            </w:pPr>
            <w:r>
              <w:rPr>
                <w:sz w:val="16"/>
              </w:rPr>
              <w:t>FMA RL 0, SRL 0; any 0</w:t>
            </w:r>
          </w:p>
        </w:tc>
        <w:tc>
          <w:tcPr>
            <w:tcW w:type="dxa" w:w="2463"/>
          </w:tcPr>
          <w:p>
            <w:pPr>
              <w:spacing w:after="0"/>
              <w:jc w:val="right"/>
            </w:pPr>
            <w:r>
              <w:rPr>
                <w:sz w:val="16"/>
              </w:rPr>
              <w:t>no Public Assistance recorded</w:t>
            </w:r>
          </w:p>
        </w:tc>
        <w:tc>
          <w:tcPr>
            <w:tcW w:type="dxa" w:w="2217"/>
          </w:tcPr>
          <w:p>
            <w:pPr>
              <w:spacing w:after="0"/>
              <w:jc w:val="right"/>
            </w:pPr>
            <w:r>
              <w:rPr>
                <w:sz w:val="16"/>
              </w:rPr>
              <w:t>28 total; 8 since its plan</w:t>
            </w:r>
          </w:p>
        </w:tc>
        <w:tc>
          <w:tcPr>
            <w:tcW w:type="dxa" w:w="2788"/>
          </w:tcPr>
          <w:p>
            <w:pPr>
              <w:spacing w:after="0"/>
              <w:jc w:val="left"/>
            </w:pPr>
          </w:p>
        </w:tc>
      </w:tr>
      <w:tr>
        <w:trPr>
          <w:cantSplit/>
        </w:trPr>
        <w:tc>
          <w:tcPr>
            <w:tcW w:type="dxa" w:w="1483"/>
          </w:tcPr>
          <w:p>
            <w:pPr>
              <w:spacing w:after="0"/>
              <w:jc w:val="left"/>
            </w:pPr>
            <w:r>
              <w:rPr>
                <w:sz w:val="16"/>
              </w:rPr>
              <w:t>Berlin town</w:t>
            </w:r>
          </w:p>
        </w:tc>
        <w:tc>
          <w:tcPr>
            <w:tcW w:type="dxa" w:w="1394"/>
          </w:tcPr>
          <w:p>
            <w:pPr>
              <w:spacing w:after="0"/>
              <w:jc w:val="left"/>
            </w:pPr>
            <w:r>
              <w:rPr>
                <w:sz w:val="16"/>
              </w:rPr>
              <w:t>Town</w:t>
            </w:r>
          </w:p>
        </w:tc>
        <w:tc>
          <w:tcPr>
            <w:tcW w:type="dxa" w:w="1833"/>
          </w:tcPr>
          <w:p>
            <w:pPr>
              <w:spacing w:after="0"/>
              <w:jc w:val="left"/>
            </w:pPr>
            <w:r>
              <w:rPr>
                <w:sz w:val="16"/>
              </w:rPr>
              <w:t>Expired on 2026-03-16</w:t>
            </w:r>
          </w:p>
        </w:tc>
        <w:tc>
          <w:tcPr>
            <w:tcW w:type="dxa" w:w="1934"/>
          </w:tcPr>
          <w:p>
            <w:pPr>
              <w:spacing w:after="0"/>
              <w:jc w:val="right"/>
            </w:pPr>
          </w:p>
        </w:tc>
        <w:tc>
          <w:tcPr>
            <w:tcW w:type="dxa" w:w="2463"/>
          </w:tcPr>
          <w:p>
            <w:pPr>
              <w:spacing w:after="0"/>
              <w:jc w:val="right"/>
            </w:pPr>
            <w:r>
              <w:rPr>
                <w:sz w:val="16"/>
              </w:rPr>
              <w:t>no Public Assistance recorded</w:t>
            </w:r>
          </w:p>
        </w:tc>
        <w:tc>
          <w:tcPr>
            <w:tcW w:type="dxa" w:w="2217"/>
          </w:tcPr>
          <w:p>
            <w:pPr>
              <w:spacing w:after="0"/>
              <w:jc w:val="right"/>
            </w:pPr>
            <w:r>
              <w:rPr>
                <w:sz w:val="16"/>
              </w:rPr>
              <w:t>17 total; 13 since its plan</w:t>
            </w:r>
          </w:p>
        </w:tc>
        <w:tc>
          <w:tcPr>
            <w:tcW w:type="dxa" w:w="2788"/>
          </w:tcPr>
          <w:p>
            <w:pPr>
              <w:spacing w:after="0"/>
              <w:jc w:val="left"/>
            </w:pPr>
            <w:r>
              <w:rPr>
                <w:sz w:val="16"/>
              </w:rPr>
              <w:t>No NFIP community ID on this jurisdiction's plan row.</w:t>
            </w:r>
          </w:p>
        </w:tc>
      </w:tr>
      <w:tr>
        <w:trPr>
          <w:cantSplit/>
        </w:trPr>
        <w:tc>
          <w:tcPr>
            <w:tcW w:type="dxa" w:w="1483"/>
          </w:tcPr>
          <w:p>
            <w:pPr>
              <w:spacing w:after="0"/>
              <w:jc w:val="left"/>
            </w:pPr>
            <w:r>
              <w:rPr>
                <w:sz w:val="16"/>
              </w:rPr>
              <w:t>Colony town</w:t>
            </w:r>
          </w:p>
        </w:tc>
        <w:tc>
          <w:tcPr>
            <w:tcW w:type="dxa" w:w="1394"/>
          </w:tcPr>
          <w:p>
            <w:pPr>
              <w:spacing w:after="0"/>
              <w:jc w:val="left"/>
            </w:pPr>
            <w:r>
              <w:rPr>
                <w:sz w:val="16"/>
              </w:rPr>
              <w:t>Town</w:t>
            </w:r>
          </w:p>
        </w:tc>
        <w:tc>
          <w:tcPr>
            <w:tcW w:type="dxa" w:w="1833"/>
          </w:tcPr>
          <w:p>
            <w:pPr>
              <w:spacing w:after="0"/>
              <w:jc w:val="left"/>
            </w:pPr>
            <w:r>
              <w:rPr>
                <w:sz w:val="16"/>
              </w:rPr>
              <w:t>Expired on 2026-03-16</w:t>
            </w:r>
          </w:p>
        </w:tc>
        <w:tc>
          <w:tcPr>
            <w:tcW w:type="dxa" w:w="1934"/>
          </w:tcPr>
          <w:p>
            <w:pPr>
              <w:spacing w:after="0"/>
              <w:jc w:val="right"/>
            </w:pPr>
            <w:r>
              <w:rPr>
                <w:sz w:val="16"/>
              </w:rPr>
              <w:t>FMA RL 0, SRL 0; any 0</w:t>
            </w:r>
          </w:p>
        </w:tc>
        <w:tc>
          <w:tcPr>
            <w:tcW w:type="dxa" w:w="2463"/>
          </w:tcPr>
          <w:p>
            <w:pPr>
              <w:spacing w:after="0"/>
              <w:jc w:val="right"/>
            </w:pPr>
            <w:r>
              <w:rPr>
                <w:sz w:val="16"/>
              </w:rPr>
              <w:t>no Public Assistance recorded</w:t>
            </w:r>
          </w:p>
        </w:tc>
        <w:tc>
          <w:tcPr>
            <w:tcW w:type="dxa" w:w="2217"/>
          </w:tcPr>
          <w:p>
            <w:pPr>
              <w:spacing w:after="0"/>
              <w:jc w:val="right"/>
            </w:pPr>
            <w:r>
              <w:rPr>
                <w:sz w:val="16"/>
              </w:rPr>
              <w:t>1 total; 0 since its plan</w:t>
            </w:r>
          </w:p>
        </w:tc>
        <w:tc>
          <w:tcPr>
            <w:tcW w:type="dxa" w:w="2788"/>
          </w:tcPr>
          <w:p>
            <w:pPr>
              <w:spacing w:after="0"/>
              <w:jc w:val="left"/>
            </w:pPr>
          </w:p>
        </w:tc>
      </w:tr>
      <w:tr>
        <w:trPr>
          <w:cantSplit/>
        </w:trPr>
        <w:tc>
          <w:tcPr>
            <w:tcW w:type="dxa" w:w="1483"/>
          </w:tcPr>
          <w:p>
            <w:pPr>
              <w:spacing w:after="0"/>
              <w:jc w:val="left"/>
            </w:pPr>
            <w:r>
              <w:rPr>
                <w:sz w:val="16"/>
              </w:rPr>
              <w:t>Cullman city</w:t>
            </w:r>
          </w:p>
        </w:tc>
        <w:tc>
          <w:tcPr>
            <w:tcW w:type="dxa" w:w="1394"/>
          </w:tcPr>
          <w:p>
            <w:pPr>
              <w:spacing w:after="0"/>
              <w:jc w:val="left"/>
            </w:pPr>
            <w:r>
              <w:rPr>
                <w:sz w:val="16"/>
              </w:rPr>
              <w:t>City</w:t>
            </w:r>
          </w:p>
        </w:tc>
        <w:tc>
          <w:tcPr>
            <w:tcW w:type="dxa" w:w="1833"/>
          </w:tcPr>
          <w:p>
            <w:pPr>
              <w:spacing w:after="0"/>
              <w:jc w:val="left"/>
            </w:pPr>
            <w:r>
              <w:rPr>
                <w:sz w:val="16"/>
              </w:rPr>
              <w:t>Expired on 2026-03-16</w:t>
            </w:r>
          </w:p>
        </w:tc>
        <w:tc>
          <w:tcPr>
            <w:tcW w:type="dxa" w:w="1934"/>
          </w:tcPr>
          <w:p>
            <w:pPr>
              <w:spacing w:after="0"/>
              <w:jc w:val="right"/>
            </w:pPr>
            <w:r>
              <w:rPr>
                <w:sz w:val="16"/>
              </w:rPr>
              <w:t>FMA RL 0, SRL 0; any 0</w:t>
            </w:r>
          </w:p>
        </w:tc>
        <w:tc>
          <w:tcPr>
            <w:tcW w:type="dxa" w:w="2463"/>
          </w:tcPr>
          <w:p>
            <w:pPr>
              <w:spacing w:after="0"/>
              <w:jc w:val="right"/>
            </w:pPr>
            <w:r>
              <w:rPr>
                <w:sz w:val="16"/>
              </w:rPr>
              <w:t>$430,008.34</w:t>
            </w:r>
          </w:p>
        </w:tc>
        <w:tc>
          <w:tcPr>
            <w:tcW w:type="dxa" w:w="2217"/>
          </w:tcPr>
          <w:p>
            <w:pPr>
              <w:spacing w:after="0"/>
              <w:jc w:val="right"/>
            </w:pPr>
            <w:r>
              <w:rPr>
                <w:sz w:val="16"/>
              </w:rPr>
              <w:t>131 total; 21 since its plan</w:t>
            </w:r>
          </w:p>
        </w:tc>
        <w:tc>
          <w:tcPr>
            <w:tcW w:type="dxa" w:w="2788"/>
          </w:tcPr>
          <w:p>
            <w:pPr>
              <w:spacing w:after="0"/>
              <w:jc w:val="left"/>
            </w:pPr>
          </w:p>
        </w:tc>
      </w:tr>
      <w:tr>
        <w:trPr>
          <w:cantSplit/>
        </w:trPr>
        <w:tc>
          <w:tcPr>
            <w:tcW w:type="dxa" w:w="1483"/>
          </w:tcPr>
          <w:p>
            <w:pPr>
              <w:spacing w:after="0"/>
              <w:jc w:val="left"/>
            </w:pPr>
            <w:r>
              <w:rPr>
                <w:sz w:val="16"/>
              </w:rPr>
              <w:t>Dodge City town</w:t>
            </w:r>
          </w:p>
        </w:tc>
        <w:tc>
          <w:tcPr>
            <w:tcW w:type="dxa" w:w="1394"/>
          </w:tcPr>
          <w:p>
            <w:pPr>
              <w:spacing w:after="0"/>
              <w:jc w:val="left"/>
            </w:pPr>
            <w:r>
              <w:rPr>
                <w:sz w:val="16"/>
              </w:rPr>
              <w:t>Town</w:t>
            </w:r>
          </w:p>
        </w:tc>
        <w:tc>
          <w:tcPr>
            <w:tcW w:type="dxa" w:w="1833"/>
          </w:tcPr>
          <w:p>
            <w:pPr>
              <w:spacing w:after="0"/>
              <w:jc w:val="left"/>
            </w:pPr>
            <w:r>
              <w:rPr>
                <w:sz w:val="16"/>
              </w:rPr>
              <w:t>Expired on 2026-03-16</w:t>
            </w:r>
          </w:p>
        </w:tc>
        <w:tc>
          <w:tcPr>
            <w:tcW w:type="dxa" w:w="1934"/>
          </w:tcPr>
          <w:p>
            <w:pPr>
              <w:spacing w:after="0"/>
              <w:jc w:val="right"/>
            </w:pPr>
            <w:r>
              <w:rPr>
                <w:sz w:val="16"/>
              </w:rPr>
              <w:t>FMA RL 0, SRL 0; any 0</w:t>
            </w:r>
          </w:p>
        </w:tc>
        <w:tc>
          <w:tcPr>
            <w:tcW w:type="dxa" w:w="2463"/>
          </w:tcPr>
          <w:p>
            <w:pPr>
              <w:spacing w:after="0"/>
              <w:jc w:val="right"/>
            </w:pPr>
            <w:r>
              <w:rPr>
                <w:sz w:val="16"/>
              </w:rPr>
              <w:t>no Public Assistance recorded</w:t>
            </w:r>
          </w:p>
        </w:tc>
        <w:tc>
          <w:tcPr>
            <w:tcW w:type="dxa" w:w="2217"/>
          </w:tcPr>
          <w:p>
            <w:pPr>
              <w:spacing w:after="0"/>
              <w:jc w:val="right"/>
            </w:pPr>
            <w:r>
              <w:rPr>
                <w:sz w:val="16"/>
              </w:rPr>
              <w:t>0 total; 0 since its plan</w:t>
            </w:r>
          </w:p>
        </w:tc>
        <w:tc>
          <w:tcPr>
            <w:tcW w:type="dxa" w:w="2788"/>
          </w:tcPr>
          <w:p>
            <w:pPr>
              <w:spacing w:after="0"/>
              <w:jc w:val="left"/>
            </w:pPr>
          </w:p>
        </w:tc>
      </w:tr>
      <w:tr>
        <w:trPr>
          <w:cantSplit/>
        </w:trPr>
        <w:tc>
          <w:tcPr>
            <w:tcW w:type="dxa" w:w="1483"/>
          </w:tcPr>
          <w:p>
            <w:pPr>
              <w:spacing w:after="0"/>
              <w:jc w:val="left"/>
            </w:pPr>
            <w:r>
              <w:rPr>
                <w:sz w:val="16"/>
              </w:rPr>
              <w:t>Fairview town</w:t>
            </w:r>
          </w:p>
        </w:tc>
        <w:tc>
          <w:tcPr>
            <w:tcW w:type="dxa" w:w="1394"/>
          </w:tcPr>
          <w:p>
            <w:pPr>
              <w:spacing w:after="0"/>
              <w:jc w:val="left"/>
            </w:pPr>
            <w:r>
              <w:rPr>
                <w:sz w:val="16"/>
              </w:rPr>
              <w:t>Town</w:t>
            </w:r>
          </w:p>
        </w:tc>
        <w:tc>
          <w:tcPr>
            <w:tcW w:type="dxa" w:w="1833"/>
          </w:tcPr>
          <w:p>
            <w:pPr>
              <w:spacing w:after="0"/>
              <w:jc w:val="left"/>
            </w:pPr>
            <w:r>
              <w:rPr>
                <w:sz w:val="16"/>
              </w:rPr>
              <w:t>Expired on 2026-03-16</w:t>
            </w:r>
          </w:p>
        </w:tc>
        <w:tc>
          <w:tcPr>
            <w:tcW w:type="dxa" w:w="1934"/>
          </w:tcPr>
          <w:p>
            <w:pPr>
              <w:spacing w:after="0"/>
              <w:jc w:val="right"/>
            </w:pPr>
            <w:r>
              <w:rPr>
                <w:sz w:val="16"/>
              </w:rPr>
              <w:t>FMA RL 0, SRL 0; any 0</w:t>
            </w:r>
          </w:p>
        </w:tc>
        <w:tc>
          <w:tcPr>
            <w:tcW w:type="dxa" w:w="2463"/>
          </w:tcPr>
          <w:p>
            <w:pPr>
              <w:spacing w:after="0"/>
              <w:jc w:val="right"/>
            </w:pPr>
            <w:r>
              <w:rPr>
                <w:sz w:val="16"/>
              </w:rPr>
              <w:t>$29,529.11</w:t>
            </w:r>
          </w:p>
        </w:tc>
        <w:tc>
          <w:tcPr>
            <w:tcW w:type="dxa" w:w="2217"/>
          </w:tcPr>
          <w:p>
            <w:pPr>
              <w:spacing w:after="0"/>
              <w:jc w:val="right"/>
            </w:pPr>
            <w:r>
              <w:rPr>
                <w:sz w:val="16"/>
              </w:rPr>
              <w:t>37 total; 7 since its plan</w:t>
            </w:r>
          </w:p>
        </w:tc>
        <w:tc>
          <w:tcPr>
            <w:tcW w:type="dxa" w:w="2788"/>
          </w:tcPr>
          <w:p>
            <w:pPr>
              <w:spacing w:after="0"/>
              <w:jc w:val="left"/>
            </w:pPr>
          </w:p>
        </w:tc>
      </w:tr>
      <w:tr>
        <w:trPr>
          <w:cantSplit/>
        </w:trPr>
        <w:tc>
          <w:tcPr>
            <w:tcW w:type="dxa" w:w="1483"/>
          </w:tcPr>
          <w:p>
            <w:pPr>
              <w:spacing w:after="0"/>
              <w:jc w:val="left"/>
            </w:pPr>
            <w:r>
              <w:rPr>
                <w:sz w:val="16"/>
              </w:rPr>
              <w:t>Garden City town</w:t>
            </w:r>
          </w:p>
        </w:tc>
        <w:tc>
          <w:tcPr>
            <w:tcW w:type="dxa" w:w="1394"/>
          </w:tcPr>
          <w:p>
            <w:pPr>
              <w:spacing w:after="0"/>
              <w:jc w:val="left"/>
            </w:pPr>
            <w:r>
              <w:rPr>
                <w:sz w:val="16"/>
              </w:rPr>
              <w:t>Town</w:t>
            </w:r>
          </w:p>
        </w:tc>
        <w:tc>
          <w:tcPr>
            <w:tcW w:type="dxa" w:w="1833"/>
          </w:tcPr>
          <w:p>
            <w:pPr>
              <w:spacing w:after="0"/>
              <w:jc w:val="left"/>
            </w:pPr>
            <w:r>
              <w:rPr>
                <w:sz w:val="16"/>
              </w:rPr>
              <w:t>Expired on 2026-03-16</w:t>
            </w:r>
          </w:p>
        </w:tc>
        <w:tc>
          <w:tcPr>
            <w:tcW w:type="dxa" w:w="1934"/>
          </w:tcPr>
          <w:p>
            <w:pPr>
              <w:spacing w:after="0"/>
              <w:jc w:val="right"/>
            </w:pPr>
            <w:r>
              <w:rPr>
                <w:sz w:val="16"/>
              </w:rPr>
              <w:t>FMA RL 0, SRL 0; any 0</w:t>
            </w:r>
          </w:p>
        </w:tc>
        <w:tc>
          <w:tcPr>
            <w:tcW w:type="dxa" w:w="2463"/>
          </w:tcPr>
          <w:p>
            <w:pPr>
              <w:spacing w:after="0"/>
              <w:jc w:val="right"/>
            </w:pPr>
            <w:r>
              <w:rPr>
                <w:sz w:val="16"/>
              </w:rPr>
              <w:t>$16,047.10</w:t>
            </w:r>
          </w:p>
        </w:tc>
        <w:tc>
          <w:tcPr>
            <w:tcW w:type="dxa" w:w="2217"/>
          </w:tcPr>
          <w:p>
            <w:pPr>
              <w:spacing w:after="0"/>
              <w:jc w:val="right"/>
            </w:pPr>
            <w:r>
              <w:rPr>
                <w:sz w:val="16"/>
              </w:rPr>
              <w:t>17 total; 2 since its plan</w:t>
            </w:r>
          </w:p>
        </w:tc>
        <w:tc>
          <w:tcPr>
            <w:tcW w:type="dxa" w:w="2788"/>
          </w:tcPr>
          <w:p>
            <w:pPr>
              <w:spacing w:after="0"/>
              <w:jc w:val="left"/>
            </w:pPr>
          </w:p>
        </w:tc>
      </w:tr>
      <w:tr>
        <w:trPr>
          <w:cantSplit/>
        </w:trPr>
        <w:tc>
          <w:tcPr>
            <w:tcW w:type="dxa" w:w="1483"/>
          </w:tcPr>
          <w:p>
            <w:pPr>
              <w:spacing w:after="0"/>
              <w:jc w:val="left"/>
            </w:pPr>
            <w:r>
              <w:rPr>
                <w:sz w:val="16"/>
              </w:rPr>
              <w:t>Good Hope city</w:t>
            </w:r>
          </w:p>
        </w:tc>
        <w:tc>
          <w:tcPr>
            <w:tcW w:type="dxa" w:w="1394"/>
          </w:tcPr>
          <w:p>
            <w:pPr>
              <w:spacing w:after="0"/>
              <w:jc w:val="left"/>
            </w:pPr>
            <w:r>
              <w:rPr>
                <w:sz w:val="16"/>
              </w:rPr>
              <w:t>City</w:t>
            </w:r>
          </w:p>
        </w:tc>
        <w:tc>
          <w:tcPr>
            <w:tcW w:type="dxa" w:w="1833"/>
          </w:tcPr>
          <w:p>
            <w:pPr>
              <w:spacing w:after="0"/>
              <w:jc w:val="left"/>
            </w:pPr>
            <w:r>
              <w:rPr>
                <w:sz w:val="16"/>
              </w:rPr>
              <w:t>Expired on 2026-03-16</w:t>
            </w:r>
          </w:p>
        </w:tc>
        <w:tc>
          <w:tcPr>
            <w:tcW w:type="dxa" w:w="1934"/>
          </w:tcPr>
          <w:p>
            <w:pPr>
              <w:spacing w:after="0"/>
              <w:jc w:val="right"/>
            </w:pPr>
            <w:r>
              <w:rPr>
                <w:sz w:val="16"/>
              </w:rPr>
              <w:t>FMA RL 0, SRL 0; any 0</w:t>
            </w:r>
          </w:p>
        </w:tc>
        <w:tc>
          <w:tcPr>
            <w:tcW w:type="dxa" w:w="2463"/>
          </w:tcPr>
          <w:p>
            <w:pPr>
              <w:spacing w:after="0"/>
              <w:jc w:val="right"/>
            </w:pPr>
            <w:r>
              <w:rPr>
                <w:sz w:val="16"/>
              </w:rPr>
              <w:t>$3,326.40</w:t>
            </w:r>
          </w:p>
        </w:tc>
        <w:tc>
          <w:tcPr>
            <w:tcW w:type="dxa" w:w="2217"/>
          </w:tcPr>
          <w:p>
            <w:pPr>
              <w:spacing w:after="0"/>
              <w:jc w:val="right"/>
            </w:pPr>
            <w:r>
              <w:rPr>
                <w:sz w:val="16"/>
              </w:rPr>
              <w:t>46 total; 13 since its plan</w:t>
            </w:r>
          </w:p>
        </w:tc>
        <w:tc>
          <w:tcPr>
            <w:tcW w:type="dxa" w:w="2788"/>
          </w:tcPr>
          <w:p>
            <w:pPr>
              <w:spacing w:after="0"/>
              <w:jc w:val="left"/>
            </w:pPr>
          </w:p>
        </w:tc>
      </w:tr>
      <w:tr>
        <w:trPr>
          <w:cantSplit/>
        </w:trPr>
        <w:tc>
          <w:tcPr>
            <w:tcW w:type="dxa" w:w="1483"/>
          </w:tcPr>
          <w:p>
            <w:pPr>
              <w:spacing w:after="0"/>
              <w:jc w:val="left"/>
            </w:pPr>
            <w:r>
              <w:rPr>
                <w:sz w:val="16"/>
              </w:rPr>
              <w:t>Hanceville city</w:t>
            </w:r>
          </w:p>
        </w:tc>
        <w:tc>
          <w:tcPr>
            <w:tcW w:type="dxa" w:w="1394"/>
          </w:tcPr>
          <w:p>
            <w:pPr>
              <w:spacing w:after="0"/>
              <w:jc w:val="left"/>
            </w:pPr>
            <w:r>
              <w:rPr>
                <w:sz w:val="16"/>
              </w:rPr>
              <w:t>City</w:t>
            </w:r>
          </w:p>
        </w:tc>
        <w:tc>
          <w:tcPr>
            <w:tcW w:type="dxa" w:w="1833"/>
          </w:tcPr>
          <w:p>
            <w:pPr>
              <w:spacing w:after="0"/>
              <w:jc w:val="left"/>
            </w:pPr>
            <w:r>
              <w:rPr>
                <w:sz w:val="16"/>
              </w:rPr>
              <w:t>Expired on 2026-03-16</w:t>
            </w:r>
          </w:p>
        </w:tc>
        <w:tc>
          <w:tcPr>
            <w:tcW w:type="dxa" w:w="1934"/>
          </w:tcPr>
          <w:p>
            <w:pPr>
              <w:spacing w:after="0"/>
              <w:jc w:val="right"/>
            </w:pPr>
            <w:r>
              <w:rPr>
                <w:sz w:val="16"/>
              </w:rPr>
              <w:t>FMA RL 0, SRL 0; any 0</w:t>
            </w:r>
          </w:p>
        </w:tc>
        <w:tc>
          <w:tcPr>
            <w:tcW w:type="dxa" w:w="2463"/>
          </w:tcPr>
          <w:p>
            <w:pPr>
              <w:spacing w:after="0"/>
              <w:jc w:val="right"/>
            </w:pPr>
            <w:r>
              <w:rPr>
                <w:sz w:val="16"/>
              </w:rPr>
              <w:t>$1,888,478.43</w:t>
            </w:r>
          </w:p>
        </w:tc>
        <w:tc>
          <w:tcPr>
            <w:tcW w:type="dxa" w:w="2217"/>
          </w:tcPr>
          <w:p>
            <w:pPr>
              <w:spacing w:after="0"/>
              <w:jc w:val="right"/>
            </w:pPr>
            <w:r>
              <w:rPr>
                <w:sz w:val="16"/>
              </w:rPr>
              <w:t>55 total; 10 since its plan</w:t>
            </w:r>
          </w:p>
        </w:tc>
        <w:tc>
          <w:tcPr>
            <w:tcW w:type="dxa" w:w="2788"/>
          </w:tcPr>
          <w:p>
            <w:pPr>
              <w:spacing w:after="0"/>
              <w:jc w:val="left"/>
            </w:pPr>
          </w:p>
        </w:tc>
      </w:tr>
      <w:tr>
        <w:trPr>
          <w:cantSplit/>
        </w:trPr>
        <w:tc>
          <w:tcPr>
            <w:tcW w:type="dxa" w:w="1483"/>
          </w:tcPr>
          <w:p>
            <w:pPr>
              <w:spacing w:after="0"/>
              <w:jc w:val="left"/>
            </w:pPr>
            <w:r>
              <w:rPr>
                <w:sz w:val="16"/>
              </w:rPr>
              <w:t>Holly Pond town</w:t>
            </w:r>
          </w:p>
        </w:tc>
        <w:tc>
          <w:tcPr>
            <w:tcW w:type="dxa" w:w="1394"/>
          </w:tcPr>
          <w:p>
            <w:pPr>
              <w:spacing w:after="0"/>
              <w:jc w:val="left"/>
            </w:pPr>
            <w:r>
              <w:rPr>
                <w:sz w:val="16"/>
              </w:rPr>
              <w:t>Town</w:t>
            </w:r>
          </w:p>
        </w:tc>
        <w:tc>
          <w:tcPr>
            <w:tcW w:type="dxa" w:w="1833"/>
          </w:tcPr>
          <w:p>
            <w:pPr>
              <w:spacing w:after="0"/>
              <w:jc w:val="left"/>
            </w:pPr>
            <w:r>
              <w:rPr>
                <w:sz w:val="16"/>
              </w:rPr>
              <w:t>Expired on 2026-03-16</w:t>
            </w:r>
          </w:p>
        </w:tc>
        <w:tc>
          <w:tcPr>
            <w:tcW w:type="dxa" w:w="1934"/>
          </w:tcPr>
          <w:p>
            <w:pPr>
              <w:spacing w:after="0"/>
              <w:jc w:val="right"/>
            </w:pPr>
            <w:r>
              <w:rPr>
                <w:sz w:val="16"/>
              </w:rPr>
              <w:t>FMA RL 0, SRL 0; any 0</w:t>
            </w:r>
          </w:p>
        </w:tc>
        <w:tc>
          <w:tcPr>
            <w:tcW w:type="dxa" w:w="2463"/>
          </w:tcPr>
          <w:p>
            <w:pPr>
              <w:spacing w:after="0"/>
              <w:jc w:val="right"/>
            </w:pPr>
            <w:r>
              <w:rPr>
                <w:sz w:val="16"/>
              </w:rPr>
              <w:t>$8,492.17</w:t>
            </w:r>
          </w:p>
        </w:tc>
        <w:tc>
          <w:tcPr>
            <w:tcW w:type="dxa" w:w="2217"/>
          </w:tcPr>
          <w:p>
            <w:pPr>
              <w:spacing w:after="0"/>
              <w:jc w:val="right"/>
            </w:pPr>
            <w:r>
              <w:rPr>
                <w:sz w:val="16"/>
              </w:rPr>
              <w:t>46 total; 11 since its plan</w:t>
            </w:r>
          </w:p>
        </w:tc>
        <w:tc>
          <w:tcPr>
            <w:tcW w:type="dxa" w:w="2788"/>
          </w:tcPr>
          <w:p>
            <w:pPr>
              <w:spacing w:after="0"/>
              <w:jc w:val="left"/>
            </w:pPr>
          </w:p>
        </w:tc>
      </w:tr>
      <w:tr>
        <w:trPr>
          <w:cantSplit/>
        </w:trPr>
        <w:tc>
          <w:tcPr>
            <w:tcW w:type="dxa" w:w="1483"/>
          </w:tcPr>
          <w:p>
            <w:pPr>
              <w:spacing w:after="0"/>
              <w:jc w:val="left"/>
            </w:pPr>
            <w:r>
              <w:rPr>
                <w:sz w:val="16"/>
              </w:rPr>
              <w:t>South Vinemont town</w:t>
            </w:r>
          </w:p>
        </w:tc>
        <w:tc>
          <w:tcPr>
            <w:tcW w:type="dxa" w:w="1394"/>
          </w:tcPr>
          <w:p>
            <w:pPr>
              <w:spacing w:after="0"/>
              <w:jc w:val="left"/>
            </w:pPr>
            <w:r>
              <w:rPr>
                <w:sz w:val="16"/>
              </w:rPr>
              <w:t>Town</w:t>
            </w:r>
          </w:p>
        </w:tc>
        <w:tc>
          <w:tcPr>
            <w:tcW w:type="dxa" w:w="1833"/>
          </w:tcPr>
          <w:p>
            <w:pPr>
              <w:spacing w:after="0"/>
              <w:jc w:val="left"/>
            </w:pPr>
            <w:r>
              <w:rPr>
                <w:sz w:val="16"/>
              </w:rPr>
              <w:t>Expired on 2026-03-16</w:t>
            </w:r>
          </w:p>
        </w:tc>
        <w:tc>
          <w:tcPr>
            <w:tcW w:type="dxa" w:w="1934"/>
          </w:tcPr>
          <w:p>
            <w:pPr>
              <w:spacing w:after="0"/>
              <w:jc w:val="right"/>
            </w:pPr>
            <w:r>
              <w:rPr>
                <w:sz w:val="16"/>
              </w:rPr>
              <w:t>FMA RL 0, SRL 0; any 0</w:t>
            </w:r>
          </w:p>
        </w:tc>
        <w:tc>
          <w:tcPr>
            <w:tcW w:type="dxa" w:w="2463"/>
          </w:tcPr>
          <w:p>
            <w:pPr>
              <w:spacing w:after="0"/>
              <w:jc w:val="right"/>
            </w:pPr>
            <w:r>
              <w:rPr>
                <w:sz w:val="16"/>
              </w:rPr>
              <w:t>$900</w:t>
            </w:r>
          </w:p>
        </w:tc>
        <w:tc>
          <w:tcPr>
            <w:tcW w:type="dxa" w:w="2217"/>
          </w:tcPr>
          <w:p>
            <w:pPr>
              <w:spacing w:after="0"/>
              <w:jc w:val="right"/>
            </w:pPr>
            <w:r>
              <w:rPr>
                <w:sz w:val="16"/>
              </w:rPr>
              <w:t>0 total; 0 since its plan</w:t>
            </w:r>
          </w:p>
        </w:tc>
        <w:tc>
          <w:tcPr>
            <w:tcW w:type="dxa" w:w="2788"/>
          </w:tcPr>
          <w:p>
            <w:pPr>
              <w:spacing w:after="0"/>
              <w:jc w:val="left"/>
            </w:pPr>
          </w:p>
        </w:tc>
      </w:tr>
      <w:tr>
        <w:trPr>
          <w:cantSplit/>
        </w:trPr>
        <w:tc>
          <w:tcPr>
            <w:tcW w:type="dxa" w:w="1483"/>
          </w:tcPr>
          <w:p>
            <w:pPr>
              <w:spacing w:after="0"/>
              <w:jc w:val="left"/>
            </w:pPr>
            <w:r>
              <w:rPr>
                <w:sz w:val="16"/>
              </w:rPr>
              <w:t>West Point town</w:t>
            </w:r>
          </w:p>
        </w:tc>
        <w:tc>
          <w:tcPr>
            <w:tcW w:type="dxa" w:w="1394"/>
          </w:tcPr>
          <w:p>
            <w:pPr>
              <w:spacing w:after="0"/>
              <w:jc w:val="left"/>
            </w:pPr>
            <w:r>
              <w:rPr>
                <w:sz w:val="16"/>
              </w:rPr>
              <w:t>Town</w:t>
            </w:r>
          </w:p>
        </w:tc>
        <w:tc>
          <w:tcPr>
            <w:tcW w:type="dxa" w:w="1833"/>
          </w:tcPr>
          <w:p>
            <w:pPr>
              <w:spacing w:after="0"/>
              <w:jc w:val="left"/>
            </w:pPr>
            <w:r>
              <w:rPr>
                <w:sz w:val="16"/>
              </w:rPr>
              <w:t>Expired on 2026-03-16</w:t>
            </w:r>
          </w:p>
        </w:tc>
        <w:tc>
          <w:tcPr>
            <w:tcW w:type="dxa" w:w="1934"/>
          </w:tcPr>
          <w:p>
            <w:pPr>
              <w:spacing w:after="0"/>
              <w:jc w:val="right"/>
            </w:pPr>
            <w:r>
              <w:rPr>
                <w:sz w:val="16"/>
              </w:rPr>
              <w:t>FMA RL 0, SRL 0; any 0</w:t>
            </w:r>
          </w:p>
        </w:tc>
        <w:tc>
          <w:tcPr>
            <w:tcW w:type="dxa" w:w="2463"/>
          </w:tcPr>
          <w:p>
            <w:pPr>
              <w:spacing w:after="0"/>
              <w:jc w:val="right"/>
            </w:pPr>
            <w:r>
              <w:rPr>
                <w:sz w:val="16"/>
              </w:rPr>
              <w:t>no Public Assistance recorded</w:t>
            </w:r>
          </w:p>
        </w:tc>
        <w:tc>
          <w:tcPr>
            <w:tcW w:type="dxa" w:w="2217"/>
          </w:tcPr>
          <w:p>
            <w:pPr>
              <w:spacing w:after="0"/>
              <w:jc w:val="right"/>
            </w:pPr>
            <w:r>
              <w:rPr>
                <w:sz w:val="16"/>
              </w:rPr>
              <w:t>0 total; 0 since its plan</w:t>
            </w:r>
          </w:p>
        </w:tc>
        <w:tc>
          <w:tcPr>
            <w:tcW w:type="dxa" w:w="27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99"/>
        <w:gridCol w:w="1023"/>
        <w:gridCol w:w="1111"/>
        <w:gridCol w:w="1111"/>
        <w:gridCol w:w="1023"/>
        <w:gridCol w:w="1288"/>
        <w:gridCol w:w="1094"/>
        <w:gridCol w:w="1023"/>
        <w:gridCol w:w="1199"/>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2021-03-17</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$16,404,541,509</w:t>
            </w:r>
          </w:p>
        </w:tc>
        <w:tc>
          <w:tcPr>
            <w:tcW w:type="dxa" w:w="1199"/>
          </w:tcPr>
          <w:p>
            <w:pPr>
              <w:spacing w:after="0"/>
              <w:jc w:val="right"/>
            </w:pPr>
            <w:r>
              <w:rPr>
                <w:sz w:val="16"/>
              </w:rPr>
              <w:t>$606,070,053</w:t>
            </w:r>
          </w:p>
        </w:tc>
        <w:tc>
          <w:tcPr>
            <w:tcW w:type="dxa" w:w="1023"/>
          </w:tcPr>
          <w:p>
            <w:pPr>
              <w:spacing w:after="0"/>
              <w:jc w:val="right"/>
            </w:pPr>
            <w:r>
              <w:rPr>
                <w:sz w:val="16"/>
              </w:rPr>
              <w:t>87,660</w:t>
            </w:r>
          </w:p>
        </w:tc>
        <w:tc>
          <w:tcPr>
            <w:tcW w:type="dxa" w:w="1111"/>
          </w:tcPr>
          <w:p>
            <w:pPr>
              <w:spacing w:after="0"/>
              <w:jc w:val="right"/>
            </w:pPr>
            <w:r>
              <w:rPr>
                <w:sz w:val="16"/>
              </w:rPr>
              <w:t>$10,186</w:t>
            </w:r>
          </w:p>
        </w:tc>
        <w:tc>
          <w:tcPr>
            <w:tcW w:type="dxa" w:w="1111"/>
          </w:tcPr>
          <w:p>
            <w:pPr>
              <w:spacing w:after="0"/>
              <w:jc w:val="right"/>
            </w:pPr>
            <w:r>
              <w:rPr>
                <w:sz w:val="16"/>
              </w:rPr>
              <w:t>$595,843</w:t>
            </w:r>
          </w:p>
        </w:tc>
        <w:tc>
          <w:tcPr>
            <w:tcW w:type="dxa" w:w="1023"/>
          </w:tcPr>
          <w:p>
            <w:pPr>
              <w:spacing w:after="0"/>
              <w:jc w:val="right"/>
            </w:pPr>
            <w:r>
              <w:rPr>
                <w:sz w:val="16"/>
              </w:rPr>
              <w:t>$6,524,712</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99"/>
          </w:tcPr>
          <w:p>
            <w:pPr>
              <w:spacing w:after="0"/>
              <w:jc w:val="right"/>
            </w:pPr>
            <w:r>
              <w:rPr>
                <w:sz w:val="16"/>
              </w:rPr>
              <w:t>$21,505,710</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$204,687</w:t>
            </w:r>
          </w:p>
        </w:tc>
        <w:tc>
          <w:tcPr>
            <w:tcW w:type="dxa" w:w="1023"/>
          </w:tcPr>
          <w:p>
            <w:pPr>
              <w:spacing w:after="0"/>
              <w:jc w:val="right"/>
            </w:pPr>
            <w:r>
              <w:rPr>
                <w:sz w:val="16"/>
              </w:rPr>
              <w:t>n/a</w:t>
            </w:r>
          </w:p>
        </w:tc>
        <w:tc>
          <w:tcPr>
            <w:tcW w:type="dxa" w:w="1288"/>
          </w:tcPr>
          <w:p>
            <w:pPr>
              <w:spacing w:after="0"/>
              <w:jc w:val="right"/>
            </w:pPr>
            <w:r>
              <w:rPr>
                <w:sz w:val="16"/>
              </w:rPr>
              <w:t>0.952% (agriculture)</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$29,216,130,318</w:t>
            </w:r>
          </w:p>
        </w:tc>
        <w:tc>
          <w:tcPr>
            <w:tcW w:type="dxa" w:w="1199"/>
          </w:tcPr>
          <w:p>
            <w:pPr>
              <w:spacing w:after="0"/>
              <w:jc w:val="right"/>
            </w:pPr>
            <w:r>
              <w:rPr>
                <w:sz w:val="16"/>
              </w:rPr>
              <w:t>n/a</w:t>
            </w:r>
          </w:p>
        </w:tc>
        <w:tc>
          <w:tcPr>
            <w:tcW w:type="dxa" w:w="1023"/>
          </w:tcPr>
          <w:p>
            <w:pPr>
              <w:spacing w:after="0"/>
              <w:jc w:val="right"/>
            </w:pPr>
            <w:r>
              <w:rPr>
                <w:sz w:val="16"/>
              </w:rPr>
              <w:t>87,866</w:t>
            </w:r>
          </w:p>
        </w:tc>
        <w:tc>
          <w:tcPr>
            <w:tcW w:type="dxa" w:w="1111"/>
          </w:tcPr>
          <w:p>
            <w:pPr>
              <w:spacing w:after="0"/>
              <w:jc w:val="right"/>
            </w:pPr>
            <w:r>
              <w:rPr>
                <w:sz w:val="16"/>
              </w:rPr>
              <w:t>$1,694,879</w:t>
            </w:r>
          </w:p>
        </w:tc>
        <w:tc>
          <w:tcPr>
            <w:tcW w:type="dxa" w:w="1111"/>
          </w:tcPr>
          <w:p>
            <w:pPr>
              <w:spacing w:after="0"/>
              <w:jc w:val="right"/>
            </w:pPr>
            <w:r>
              <w:rPr>
                <w:sz w:val="16"/>
              </w:rPr>
              <w:t>n/a</w:t>
            </w:r>
          </w:p>
        </w:tc>
        <w:tc>
          <w:tcPr>
            <w:tcW w:type="dxa" w:w="1023"/>
          </w:tcPr>
          <w:p>
            <w:pPr>
              <w:spacing w:after="0"/>
              <w:jc w:val="right"/>
            </w:pPr>
            <w:r>
              <w:rPr>
                <w:sz w:val="16"/>
              </w:rPr>
              <w:t>$699,436</w:t>
            </w:r>
          </w:p>
        </w:tc>
        <w:tc>
          <w:tcPr>
            <w:tcW w:type="dxa" w:w="1288"/>
          </w:tcPr>
          <w:p>
            <w:pPr>
              <w:spacing w:after="0"/>
              <w:jc w:val="right"/>
            </w:pPr>
            <w:r>
              <w:rPr>
                <w:sz w:val="16"/>
              </w:rPr>
              <w:t>0.0058%</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$16,404,541,509</w:t>
            </w:r>
          </w:p>
        </w:tc>
        <w:tc>
          <w:tcPr>
            <w:tcW w:type="dxa" w:w="1199"/>
          </w:tcPr>
          <w:p>
            <w:pPr>
              <w:spacing w:after="0"/>
              <w:jc w:val="right"/>
            </w:pPr>
            <w:r>
              <w:rPr>
                <w:sz w:val="16"/>
              </w:rPr>
              <w:t>$606,070,053</w:t>
            </w:r>
          </w:p>
        </w:tc>
        <w:tc>
          <w:tcPr>
            <w:tcW w:type="dxa" w:w="1023"/>
          </w:tcPr>
          <w:p>
            <w:pPr>
              <w:spacing w:after="0"/>
              <w:jc w:val="right"/>
            </w:pPr>
            <w:r>
              <w:rPr>
                <w:sz w:val="16"/>
              </w:rPr>
              <w:t>87,660</w:t>
            </w:r>
          </w:p>
        </w:tc>
        <w:tc>
          <w:tcPr>
            <w:tcW w:type="dxa" w:w="1111"/>
          </w:tcPr>
          <w:p>
            <w:pPr>
              <w:spacing w:after="0"/>
              <w:jc w:val="right"/>
            </w:pPr>
            <w:r>
              <w:rPr>
                <w:sz w:val="16"/>
              </w:rPr>
              <w:t>$58,260</w:t>
            </w:r>
          </w:p>
        </w:tc>
        <w:tc>
          <w:tcPr>
            <w:tcW w:type="dxa" w:w="1111"/>
          </w:tcPr>
          <w:p>
            <w:pPr>
              <w:spacing w:after="0"/>
              <w:jc w:val="right"/>
            </w:pPr>
            <w:r>
              <w:rPr>
                <w:sz w:val="16"/>
              </w:rPr>
              <w:t>$63,874</w:t>
            </w:r>
          </w:p>
        </w:tc>
        <w:tc>
          <w:tcPr>
            <w:tcW w:type="dxa" w:w="1023"/>
          </w:tcPr>
          <w:p>
            <w:pPr>
              <w:spacing w:after="0"/>
              <w:jc w:val="right"/>
            </w:pPr>
            <w:r>
              <w:rPr>
                <w:sz w:val="16"/>
              </w:rPr>
              <w:t>$4,199</w:t>
            </w:r>
          </w:p>
        </w:tc>
        <w:tc>
          <w:tcPr>
            <w:tcW w:type="dxa" w:w="1288"/>
          </w:tcPr>
          <w:p>
            <w:pPr>
              <w:spacing w:after="0"/>
              <w:jc w:val="right"/>
            </w:pPr>
            <w:r>
              <w:rPr>
                <w:sz w:val="16"/>
              </w:rPr>
              <w:t>0.000355%</w:t>
            </w:r>
          </w:p>
        </w:tc>
        <w:tc>
          <w:tcPr>
            <w:tcW w:type="dxa" w:w="1094"/>
          </w:tcPr>
          <w:p>
            <w:pPr>
              <w:spacing w:after="0"/>
              <w:jc w:val="right"/>
            </w:pPr>
            <w:r>
              <w:rPr>
                <w:sz w:val="16"/>
              </w:rPr>
              <w:t>$25,000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$16,404,541,509</w:t>
            </w:r>
          </w:p>
        </w:tc>
        <w:tc>
          <w:tcPr>
            <w:tcW w:type="dxa" w:w="1199"/>
          </w:tcPr>
          <w:p>
            <w:pPr>
              <w:spacing w:after="0"/>
              <w:jc w:val="right"/>
            </w:pPr>
            <w:r>
              <w:rPr>
                <w:sz w:val="16"/>
              </w:rPr>
              <w:t>$606,070,053</w:t>
            </w:r>
          </w:p>
        </w:tc>
        <w:tc>
          <w:tcPr>
            <w:tcW w:type="dxa" w:w="1023"/>
          </w:tcPr>
          <w:p>
            <w:pPr>
              <w:spacing w:after="0"/>
              <w:jc w:val="right"/>
            </w:pPr>
            <w:r>
              <w:rPr>
                <w:sz w:val="16"/>
              </w:rPr>
              <w:t>87,660</w:t>
            </w:r>
          </w:p>
        </w:tc>
        <w:tc>
          <w:tcPr>
            <w:tcW w:type="dxa" w:w="1111"/>
          </w:tcPr>
          <w:p>
            <w:pPr>
              <w:spacing w:after="0"/>
              <w:jc w:val="right"/>
            </w:pPr>
            <w:r>
              <w:rPr>
                <w:sz w:val="16"/>
              </w:rPr>
              <w:t>$85</w:t>
            </w:r>
          </w:p>
        </w:tc>
        <w:tc>
          <w:tcPr>
            <w:tcW w:type="dxa" w:w="1111"/>
          </w:tcPr>
          <w:p>
            <w:pPr>
              <w:spacing w:after="0"/>
              <w:jc w:val="right"/>
            </w:pPr>
            <w:r>
              <w:rPr>
                <w:sz w:val="16"/>
              </w:rPr>
              <w:t>$19,025</w:t>
            </w:r>
          </w:p>
        </w:tc>
        <w:tc>
          <w:tcPr>
            <w:tcW w:type="dxa" w:w="1023"/>
          </w:tcPr>
          <w:p>
            <w:pPr>
              <w:spacing w:after="0"/>
              <w:jc w:val="right"/>
            </w:pPr>
            <w:r>
              <w:rPr>
                <w:sz w:val="16"/>
              </w:rPr>
              <w:t>$1,237,637</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$16,399,859,645</w:t>
            </w:r>
          </w:p>
        </w:tc>
        <w:tc>
          <w:tcPr>
            <w:tcW w:type="dxa" w:w="1199"/>
          </w:tcPr>
          <w:p>
            <w:pPr>
              <w:spacing w:after="0"/>
              <w:jc w:val="right"/>
            </w:pPr>
            <w:r>
              <w:rPr>
                <w:sz w:val="16"/>
              </w:rPr>
              <w:t>$605,840,225</w:t>
            </w:r>
          </w:p>
        </w:tc>
        <w:tc>
          <w:tcPr>
            <w:tcW w:type="dxa" w:w="1023"/>
          </w:tcPr>
          <w:p>
            <w:pPr>
              <w:spacing w:after="0"/>
              <w:jc w:val="right"/>
            </w:pPr>
            <w:r>
              <w:rPr>
                <w:sz w:val="16"/>
              </w:rPr>
              <w:t>87,609</w:t>
            </w:r>
          </w:p>
        </w:tc>
        <w:tc>
          <w:tcPr>
            <w:tcW w:type="dxa" w:w="1111"/>
          </w:tcPr>
          <w:p>
            <w:pPr>
              <w:spacing w:after="0"/>
              <w:jc w:val="right"/>
            </w:pPr>
            <w:r>
              <w:rPr>
                <w:sz w:val="16"/>
              </w:rPr>
              <w:t>$252,374</w:t>
            </w:r>
          </w:p>
        </w:tc>
        <w:tc>
          <w:tcPr>
            <w:tcW w:type="dxa" w:w="1111"/>
          </w:tcPr>
          <w:p>
            <w:pPr>
              <w:spacing w:after="0"/>
              <w:jc w:val="right"/>
            </w:pPr>
            <w:r>
              <w:rPr>
                <w:sz w:val="16"/>
              </w:rPr>
              <w:t>$309,683</w:t>
            </w:r>
          </w:p>
        </w:tc>
        <w:tc>
          <w:tcPr>
            <w:tcW w:type="dxa" w:w="1023"/>
          </w:tcPr>
          <w:p>
            <w:pPr>
              <w:spacing w:after="0"/>
              <w:jc w:val="right"/>
            </w:pPr>
            <w:r>
              <w:rPr>
                <w:sz w:val="16"/>
              </w:rPr>
              <w:t>$14,139</w:t>
            </w:r>
          </w:p>
        </w:tc>
        <w:tc>
          <w:tcPr>
            <w:tcW w:type="dxa" w:w="1288"/>
          </w:tcPr>
          <w:p>
            <w:pPr>
              <w:spacing w:after="0"/>
              <w:jc w:val="right"/>
            </w:pPr>
            <w:r>
              <w:rPr>
                <w:sz w:val="16"/>
              </w:rPr>
              <w:t>0.00154%</w:t>
            </w:r>
          </w:p>
        </w:tc>
        <w:tc>
          <w:tcPr>
            <w:tcW w:type="dxa" w:w="1094"/>
          </w:tcPr>
          <w:p>
            <w:pPr>
              <w:spacing w:after="0"/>
              <w:jc w:val="right"/>
            </w:pPr>
          </w:p>
        </w:tc>
        <w:tc>
          <w:tcPr>
            <w:tcW w:type="dxa" w:w="1023"/>
          </w:tcPr>
          <w:p>
            <w:pPr>
              <w:spacing w:after="0"/>
              <w:jc w:val="right"/>
            </w:pPr>
          </w:p>
        </w:tc>
        <w:tc>
          <w:tcPr>
            <w:tcW w:type="dxa" w:w="1199"/>
          </w:tcPr>
          <w:p>
            <w:pPr>
              <w:spacing w:after="0"/>
              <w:jc w:val="right"/>
            </w:pPr>
            <w:r>
              <w:rPr>
                <w:sz w:val="16"/>
              </w:rPr>
              <w:t>no Public Assistance recorded (1 declaration)</w:t>
            </w: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$16,404,541,509</w:t>
            </w:r>
          </w:p>
        </w:tc>
        <w:tc>
          <w:tcPr>
            <w:tcW w:type="dxa" w:w="1199"/>
          </w:tcPr>
          <w:p>
            <w:pPr>
              <w:spacing w:after="0"/>
              <w:jc w:val="right"/>
            </w:pPr>
            <w:r>
              <w:rPr>
                <w:sz w:val="16"/>
              </w:rPr>
              <w:t>n/a</w:t>
            </w:r>
          </w:p>
        </w:tc>
        <w:tc>
          <w:tcPr>
            <w:tcW w:type="dxa" w:w="1023"/>
          </w:tcPr>
          <w:p>
            <w:pPr>
              <w:spacing w:after="0"/>
              <w:jc w:val="right"/>
            </w:pPr>
            <w:r>
              <w:rPr>
                <w:sz w:val="16"/>
              </w:rPr>
              <w:t>87,660</w:t>
            </w:r>
          </w:p>
        </w:tc>
        <w:tc>
          <w:tcPr>
            <w:tcW w:type="dxa" w:w="1111"/>
          </w:tcPr>
          <w:p>
            <w:pPr>
              <w:spacing w:after="0"/>
              <w:jc w:val="right"/>
            </w:pPr>
            <w:r>
              <w:rPr>
                <w:sz w:val="16"/>
              </w:rPr>
              <w:t>$92,969</w:t>
            </w:r>
          </w:p>
        </w:tc>
        <w:tc>
          <w:tcPr>
            <w:tcW w:type="dxa" w:w="1111"/>
          </w:tcPr>
          <w:p>
            <w:pPr>
              <w:spacing w:after="0"/>
              <w:jc w:val="right"/>
            </w:pPr>
            <w:r>
              <w:rPr>
                <w:sz w:val="16"/>
              </w:rPr>
              <w:t>n/a</w:t>
            </w:r>
          </w:p>
        </w:tc>
        <w:tc>
          <w:tcPr>
            <w:tcW w:type="dxa" w:w="1023"/>
          </w:tcPr>
          <w:p>
            <w:pPr>
              <w:spacing w:after="0"/>
              <w:jc w:val="right"/>
            </w:pPr>
            <w:r>
              <w:rPr>
                <w:sz w:val="16"/>
              </w:rPr>
              <w:t>$20,613</w:t>
            </w:r>
          </w:p>
        </w:tc>
        <w:tc>
          <w:tcPr>
            <w:tcW w:type="dxa" w:w="1288"/>
          </w:tcPr>
          <w:p>
            <w:pPr>
              <w:spacing w:after="0"/>
              <w:jc w:val="right"/>
            </w:pPr>
            <w:r>
              <w:rPr>
                <w:sz w:val="16"/>
              </w:rPr>
              <w:t>0.000567%</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$16,380,503,706</w:t>
            </w:r>
          </w:p>
        </w:tc>
        <w:tc>
          <w:tcPr>
            <w:tcW w:type="dxa" w:w="1199"/>
          </w:tcPr>
          <w:p>
            <w:pPr>
              <w:spacing w:after="0"/>
              <w:jc w:val="right"/>
            </w:pPr>
            <w:r>
              <w:rPr>
                <w:sz w:val="16"/>
              </w:rPr>
              <w:t>$12,064,413</w:t>
            </w:r>
          </w:p>
        </w:tc>
        <w:tc>
          <w:tcPr>
            <w:tcW w:type="dxa" w:w="1023"/>
          </w:tcPr>
          <w:p>
            <w:pPr>
              <w:spacing w:after="0"/>
              <w:jc w:val="right"/>
            </w:pPr>
            <w:r>
              <w:rPr>
                <w:sz w:val="16"/>
              </w:rPr>
              <w:t>903</w:t>
            </w:r>
          </w:p>
        </w:tc>
        <w:tc>
          <w:tcPr>
            <w:tcW w:type="dxa" w:w="1111"/>
          </w:tcPr>
          <w:p>
            <w:pPr>
              <w:spacing w:after="0"/>
              <w:jc w:val="right"/>
            </w:pPr>
            <w:r>
              <w:rPr>
                <w:sz w:val="16"/>
              </w:rPr>
              <w:t>$14,805,137</w:t>
            </w:r>
          </w:p>
        </w:tc>
        <w:tc>
          <w:tcPr>
            <w:tcW w:type="dxa" w:w="1111"/>
          </w:tcPr>
          <w:p>
            <w:pPr>
              <w:spacing w:after="0"/>
              <w:jc w:val="right"/>
            </w:pPr>
            <w:r>
              <w:rPr>
                <w:sz w:val="16"/>
              </w:rPr>
              <w:t>$16,004</w:t>
            </w:r>
          </w:p>
        </w:tc>
        <w:tc>
          <w:tcPr>
            <w:tcW w:type="dxa" w:w="1023"/>
          </w:tcPr>
          <w:p>
            <w:pPr>
              <w:spacing w:after="0"/>
              <w:jc w:val="right"/>
            </w:pPr>
            <w:r>
              <w:rPr>
                <w:sz w:val="16"/>
              </w:rPr>
              <w:t>$53,207</w:t>
            </w:r>
          </w:p>
        </w:tc>
        <w:tc>
          <w:tcPr>
            <w:tcW w:type="dxa" w:w="1288"/>
          </w:tcPr>
          <w:p>
            <w:pPr>
              <w:spacing w:after="0"/>
              <w:jc w:val="right"/>
            </w:pPr>
            <w:r>
              <w:rPr>
                <w:sz w:val="16"/>
              </w:rPr>
              <w:t>n/a (see note)</w:t>
            </w:r>
          </w:p>
        </w:tc>
        <w:tc>
          <w:tcPr>
            <w:tcW w:type="dxa" w:w="1094"/>
          </w:tcPr>
          <w:p>
            <w:pPr>
              <w:spacing w:after="0"/>
              <w:jc w:val="right"/>
            </w:pPr>
            <w:r>
              <w:rPr>
                <w:sz w:val="16"/>
              </w:rPr>
              <w:t>$0</w:t>
            </w: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$590,853,029</w:t>
            </w:r>
          </w:p>
        </w:tc>
        <w:tc>
          <w:tcPr>
            <w:tcW w:type="dxa" w:w="1199"/>
          </w:tcPr>
          <w:p>
            <w:pPr>
              <w:spacing w:after="0"/>
              <w:jc w:val="right"/>
            </w:pPr>
            <w:r>
              <w:rPr>
                <w:sz w:val="16"/>
              </w:rPr>
              <w:t>n/a</w:t>
            </w:r>
          </w:p>
        </w:tc>
        <w:tc>
          <w:tcPr>
            <w:tcW w:type="dxa" w:w="1023"/>
          </w:tcPr>
          <w:p>
            <w:pPr>
              <w:spacing w:after="0"/>
              <w:jc w:val="right"/>
            </w:pPr>
            <w:r>
              <w:rPr>
                <w:sz w:val="16"/>
              </w:rPr>
              <w:t>3,456</w:t>
            </w:r>
          </w:p>
        </w:tc>
        <w:tc>
          <w:tcPr>
            <w:tcW w:type="dxa" w:w="1111"/>
          </w:tcPr>
          <w:p>
            <w:pPr>
              <w:spacing w:after="0"/>
              <w:jc w:val="right"/>
            </w:pPr>
            <w:r>
              <w:rPr>
                <w:sz w:val="16"/>
              </w:rPr>
              <w:t>$1,975</w:t>
            </w:r>
          </w:p>
        </w:tc>
        <w:tc>
          <w:tcPr>
            <w:tcW w:type="dxa" w:w="1111"/>
          </w:tcPr>
          <w:p>
            <w:pPr>
              <w:spacing w:after="0"/>
              <w:jc w:val="right"/>
            </w:pPr>
            <w:r>
              <w:rPr>
                <w:sz w:val="16"/>
              </w:rPr>
              <w:t>n/a</w:t>
            </w:r>
          </w:p>
        </w:tc>
        <w:tc>
          <w:tcPr>
            <w:tcW w:type="dxa" w:w="1023"/>
          </w:tcPr>
          <w:p>
            <w:pPr>
              <w:spacing w:after="0"/>
              <w:jc w:val="right"/>
            </w:pPr>
            <w:r>
              <w:rPr>
                <w:sz w:val="16"/>
              </w:rPr>
              <w:t>$9,525</w:t>
            </w:r>
          </w:p>
        </w:tc>
        <w:tc>
          <w:tcPr>
            <w:tcW w:type="dxa" w:w="1288"/>
          </w:tcPr>
          <w:p>
            <w:pPr>
              <w:spacing w:after="0"/>
              <w:jc w:val="right"/>
            </w:pPr>
            <w:r>
              <w:rPr>
                <w:sz w:val="16"/>
              </w:rPr>
              <w:t>0.000334%</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$16,404,541,509</w:t>
            </w:r>
          </w:p>
        </w:tc>
        <w:tc>
          <w:tcPr>
            <w:tcW w:type="dxa" w:w="1199"/>
          </w:tcPr>
          <w:p>
            <w:pPr>
              <w:spacing w:after="0"/>
              <w:jc w:val="right"/>
            </w:pPr>
            <w:r>
              <w:rPr>
                <w:sz w:val="16"/>
              </w:rPr>
              <w:t>n/a</w:t>
            </w:r>
          </w:p>
        </w:tc>
        <w:tc>
          <w:tcPr>
            <w:tcW w:type="dxa" w:w="1023"/>
          </w:tcPr>
          <w:p>
            <w:pPr>
              <w:spacing w:after="0"/>
              <w:jc w:val="right"/>
            </w:pPr>
            <w:r>
              <w:rPr>
                <w:sz w:val="16"/>
              </w:rPr>
              <w:t>87,660</w:t>
            </w:r>
          </w:p>
        </w:tc>
        <w:tc>
          <w:tcPr>
            <w:tcW w:type="dxa" w:w="1111"/>
          </w:tcPr>
          <w:p>
            <w:pPr>
              <w:spacing w:after="0"/>
              <w:jc w:val="right"/>
            </w:pPr>
            <w:r>
              <w:rPr>
                <w:sz w:val="16"/>
              </w:rPr>
              <w:t>$36,404</w:t>
            </w:r>
          </w:p>
        </w:tc>
        <w:tc>
          <w:tcPr>
            <w:tcW w:type="dxa" w:w="1111"/>
          </w:tcPr>
          <w:p>
            <w:pPr>
              <w:spacing w:after="0"/>
              <w:jc w:val="right"/>
            </w:pPr>
            <w:r>
              <w:rPr>
                <w:sz w:val="16"/>
              </w:rPr>
              <w:t>n/a</w:t>
            </w:r>
          </w:p>
        </w:tc>
        <w:tc>
          <w:tcPr>
            <w:tcW w:type="dxa" w:w="1023"/>
          </w:tcPr>
          <w:p>
            <w:pPr>
              <w:spacing w:after="0"/>
              <w:jc w:val="right"/>
            </w:pPr>
            <w:r>
              <w:rPr>
                <w:sz w:val="16"/>
              </w:rPr>
              <w:t>$675,456</w:t>
            </w:r>
          </w:p>
        </w:tc>
        <w:tc>
          <w:tcPr>
            <w:tcW w:type="dxa" w:w="1288"/>
          </w:tcPr>
          <w:p>
            <w:pPr>
              <w:spacing w:after="0"/>
              <w:jc w:val="right"/>
            </w:pPr>
            <w:r>
              <w:rPr>
                <w:sz w:val="16"/>
              </w:rPr>
              <w:t>0.000222%</w:t>
            </w:r>
          </w:p>
        </w:tc>
        <w:tc>
          <w:tcPr>
            <w:tcW w:type="dxa" w:w="1094"/>
          </w:tcPr>
          <w:p>
            <w:pPr>
              <w:spacing w:after="0"/>
              <w:jc w:val="right"/>
            </w:pPr>
            <w:r>
              <w:rPr>
                <w:sz w:val="16"/>
              </w:rPr>
              <w:t>$50,000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$16,404,541,509</w:t>
            </w:r>
          </w:p>
        </w:tc>
        <w:tc>
          <w:tcPr>
            <w:tcW w:type="dxa" w:w="1199"/>
          </w:tcPr>
          <w:p>
            <w:pPr>
              <w:spacing w:after="0"/>
              <w:jc w:val="right"/>
            </w:pPr>
            <w:r>
              <w:rPr>
                <w:sz w:val="16"/>
              </w:rPr>
              <w:t>$606,070,053</w:t>
            </w:r>
          </w:p>
        </w:tc>
        <w:tc>
          <w:tcPr>
            <w:tcW w:type="dxa" w:w="1023"/>
          </w:tcPr>
          <w:p>
            <w:pPr>
              <w:spacing w:after="0"/>
              <w:jc w:val="right"/>
            </w:pPr>
            <w:r>
              <w:rPr>
                <w:sz w:val="16"/>
              </w:rPr>
              <w:t>87,660</w:t>
            </w:r>
          </w:p>
        </w:tc>
        <w:tc>
          <w:tcPr>
            <w:tcW w:type="dxa" w:w="1111"/>
          </w:tcPr>
          <w:p>
            <w:pPr>
              <w:spacing w:after="0"/>
              <w:jc w:val="right"/>
            </w:pPr>
            <w:r>
              <w:rPr>
                <w:sz w:val="16"/>
              </w:rPr>
              <w:t>$416,459</w:t>
            </w:r>
          </w:p>
        </w:tc>
        <w:tc>
          <w:tcPr>
            <w:tcW w:type="dxa" w:w="1111"/>
          </w:tcPr>
          <w:p>
            <w:pPr>
              <w:spacing w:after="0"/>
              <w:jc w:val="right"/>
            </w:pPr>
            <w:r>
              <w:rPr>
                <w:sz w:val="16"/>
              </w:rPr>
              <w:t>$25,968</w:t>
            </w:r>
          </w:p>
        </w:tc>
        <w:tc>
          <w:tcPr>
            <w:tcW w:type="dxa" w:w="1023"/>
          </w:tcPr>
          <w:p>
            <w:pPr>
              <w:spacing w:after="0"/>
              <w:jc w:val="right"/>
            </w:pPr>
            <w:r>
              <w:rPr>
                <w:sz w:val="16"/>
              </w:rPr>
              <w:t>$1,481,832</w:t>
            </w:r>
          </w:p>
        </w:tc>
        <w:tc>
          <w:tcPr>
            <w:tcW w:type="dxa" w:w="1288"/>
          </w:tcPr>
          <w:p>
            <w:pPr>
              <w:spacing w:after="0"/>
              <w:jc w:val="right"/>
            </w:pPr>
            <w:r>
              <w:rPr>
                <w:sz w:val="16"/>
              </w:rPr>
              <w:t>0.00254%</w:t>
            </w:r>
          </w:p>
        </w:tc>
        <w:tc>
          <w:tcPr>
            <w:tcW w:type="dxa" w:w="1094"/>
          </w:tcPr>
          <w:p>
            <w:pPr>
              <w:spacing w:after="0"/>
              <w:jc w:val="right"/>
            </w:pPr>
            <w:r>
              <w:rPr>
                <w:sz w:val="16"/>
              </w:rPr>
              <w:t>$548,700</w:t>
            </w:r>
          </w:p>
        </w:tc>
        <w:tc>
          <w:tcPr>
            <w:tcW w:type="dxa" w:w="1023"/>
          </w:tcPr>
          <w:p>
            <w:pPr>
              <w:spacing w:after="0"/>
              <w:jc w:val="right"/>
            </w:pPr>
            <w:r>
              <w:rPr>
                <w:sz w:val="16"/>
              </w:rPr>
              <w:t>$1,016,000</w:t>
            </w:r>
          </w:p>
        </w:tc>
        <w:tc>
          <w:tcPr>
            <w:tcW w:type="dxa" w:w="1199"/>
          </w:tcPr>
          <w:p>
            <w:pPr>
              <w:spacing w:after="0"/>
              <w:jc w:val="right"/>
            </w:pPr>
          </w:p>
        </w:tc>
        <w:tc>
          <w:tcPr>
            <w:tcW w:type="dxa" w:w="1552"/>
          </w:tcPr>
          <w:p>
            <w:pPr>
              <w:spacing w:after="0"/>
              <w:jc w:val="left"/>
            </w:pPr>
            <w:r>
              <w:rPr>
                <w:sz w:val="16"/>
              </w:rPr>
              <w:t>Storm Events damage since the plan includes 3 zone-level Strong Wind records ($1,016,000):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$16,404,541,509</w:t>
            </w:r>
          </w:p>
        </w:tc>
        <w:tc>
          <w:tcPr>
            <w:tcW w:type="dxa" w:w="1199"/>
          </w:tcPr>
          <w:p>
            <w:pPr>
              <w:spacing w:after="0"/>
              <w:jc w:val="right"/>
            </w:pPr>
            <w:r>
              <w:rPr>
                <w:sz w:val="16"/>
              </w:rPr>
              <w:t>$606,070,053</w:t>
            </w:r>
          </w:p>
        </w:tc>
        <w:tc>
          <w:tcPr>
            <w:tcW w:type="dxa" w:w="1023"/>
          </w:tcPr>
          <w:p>
            <w:pPr>
              <w:spacing w:after="0"/>
              <w:jc w:val="right"/>
            </w:pPr>
            <w:r>
              <w:rPr>
                <w:sz w:val="16"/>
              </w:rPr>
              <w:t>87,660</w:t>
            </w:r>
          </w:p>
        </w:tc>
        <w:tc>
          <w:tcPr>
            <w:tcW w:type="dxa" w:w="1111"/>
          </w:tcPr>
          <w:p>
            <w:pPr>
              <w:spacing w:after="0"/>
              <w:jc w:val="right"/>
            </w:pPr>
            <w:r>
              <w:rPr>
                <w:sz w:val="16"/>
              </w:rPr>
              <w:t>$3,715,040</w:t>
            </w:r>
          </w:p>
        </w:tc>
        <w:tc>
          <w:tcPr>
            <w:tcW w:type="dxa" w:w="1111"/>
          </w:tcPr>
          <w:p>
            <w:pPr>
              <w:spacing w:after="0"/>
              <w:jc w:val="right"/>
            </w:pPr>
            <w:r>
              <w:rPr>
                <w:sz w:val="16"/>
              </w:rPr>
              <w:t>$52,172</w:t>
            </w:r>
          </w:p>
        </w:tc>
        <w:tc>
          <w:tcPr>
            <w:tcW w:type="dxa" w:w="1023"/>
          </w:tcPr>
          <w:p>
            <w:pPr>
              <w:spacing w:after="0"/>
              <w:jc w:val="right"/>
            </w:pPr>
            <w:r>
              <w:rPr>
                <w:sz w:val="16"/>
              </w:rPr>
              <w:t>$1,582,880</w:t>
            </w:r>
          </w:p>
        </w:tc>
        <w:tc>
          <w:tcPr>
            <w:tcW w:type="dxa" w:w="1288"/>
          </w:tcPr>
          <w:p>
            <w:pPr>
              <w:spacing w:after="0"/>
              <w:jc w:val="right"/>
            </w:pPr>
            <w:r>
              <w:rPr>
                <w:sz w:val="16"/>
              </w:rPr>
              <w:t>0.0226%</w:t>
            </w:r>
          </w:p>
        </w:tc>
        <w:tc>
          <w:tcPr>
            <w:tcW w:type="dxa" w:w="1094"/>
          </w:tcPr>
          <w:p>
            <w:pPr>
              <w:spacing w:after="0"/>
              <w:jc w:val="right"/>
            </w:pPr>
            <w:r>
              <w:rPr>
                <w:sz w:val="16"/>
              </w:rPr>
              <w:t>$0</w:t>
            </w:r>
          </w:p>
        </w:tc>
        <w:tc>
          <w:tcPr>
            <w:tcW w:type="dxa" w:w="1023"/>
          </w:tcPr>
          <w:p>
            <w:pPr>
              <w:spacing w:after="0"/>
              <w:jc w:val="right"/>
            </w:pPr>
          </w:p>
        </w:tc>
        <w:tc>
          <w:tcPr>
            <w:tcW w:type="dxa" w:w="1199"/>
          </w:tcPr>
          <w:p>
            <w:pPr>
              <w:spacing w:after="0"/>
              <w:jc w:val="right"/>
            </w:pPr>
            <w:r>
              <w:rPr>
                <w:sz w:val="16"/>
              </w:rPr>
              <w:t>no Public Assistance recorded (1 declaration)</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$1,215,869,078</w:t>
            </w:r>
          </w:p>
        </w:tc>
        <w:tc>
          <w:tcPr>
            <w:tcW w:type="dxa" w:w="1199"/>
          </w:tcPr>
          <w:p>
            <w:pPr>
              <w:spacing w:after="0"/>
              <w:jc w:val="right"/>
            </w:pPr>
            <w:r>
              <w:rPr>
                <w:sz w:val="16"/>
              </w:rPr>
              <w:t>$88,942,910</w:t>
            </w:r>
          </w:p>
        </w:tc>
        <w:tc>
          <w:tcPr>
            <w:tcW w:type="dxa" w:w="1023"/>
          </w:tcPr>
          <w:p>
            <w:pPr>
              <w:spacing w:after="0"/>
              <w:jc w:val="right"/>
            </w:pPr>
            <w:r>
              <w:rPr>
                <w:sz w:val="16"/>
              </w:rPr>
              <w:t>11,460</w:t>
            </w:r>
          </w:p>
        </w:tc>
        <w:tc>
          <w:tcPr>
            <w:tcW w:type="dxa" w:w="1111"/>
          </w:tcPr>
          <w:p>
            <w:pPr>
              <w:spacing w:after="0"/>
              <w:jc w:val="right"/>
            </w:pPr>
            <w:r>
              <w:rPr>
                <w:sz w:val="16"/>
              </w:rPr>
              <w:t>$71,870</w:t>
            </w:r>
          </w:p>
        </w:tc>
        <w:tc>
          <w:tcPr>
            <w:tcW w:type="dxa" w:w="1111"/>
          </w:tcPr>
          <w:p>
            <w:pPr>
              <w:spacing w:after="0"/>
              <w:jc w:val="right"/>
            </w:pPr>
            <w:r>
              <w:rPr>
                <w:sz w:val="16"/>
              </w:rPr>
              <w:t>$877</w:t>
            </w:r>
          </w:p>
        </w:tc>
        <w:tc>
          <w:tcPr>
            <w:tcW w:type="dxa" w:w="1023"/>
          </w:tcPr>
          <w:p>
            <w:pPr>
              <w:spacing w:after="0"/>
              <w:jc w:val="right"/>
            </w:pPr>
            <w:r>
              <w:rPr>
                <w:sz w:val="16"/>
              </w:rPr>
              <w:t>$17,584</w:t>
            </w:r>
          </w:p>
        </w:tc>
        <w:tc>
          <w:tcPr>
            <w:tcW w:type="dxa" w:w="1288"/>
          </w:tcPr>
          <w:p>
            <w:pPr>
              <w:spacing w:after="0"/>
              <w:jc w:val="right"/>
            </w:pPr>
            <w:r>
              <w:rPr>
                <w:sz w:val="16"/>
              </w:rPr>
              <w:t>0.00591%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$16,404,541,509</w:t>
            </w:r>
          </w:p>
        </w:tc>
        <w:tc>
          <w:tcPr>
            <w:tcW w:type="dxa" w:w="1199"/>
          </w:tcPr>
          <w:p>
            <w:pPr>
              <w:spacing w:after="0"/>
              <w:jc w:val="right"/>
            </w:pPr>
            <w:r>
              <w:rPr>
                <w:sz w:val="16"/>
              </w:rPr>
              <w:t>$606,070,053</w:t>
            </w:r>
          </w:p>
        </w:tc>
        <w:tc>
          <w:tcPr>
            <w:tcW w:type="dxa" w:w="1023"/>
          </w:tcPr>
          <w:p>
            <w:pPr>
              <w:spacing w:after="0"/>
              <w:jc w:val="right"/>
            </w:pPr>
            <w:r>
              <w:rPr>
                <w:sz w:val="16"/>
              </w:rPr>
              <w:t>87,660</w:t>
            </w:r>
          </w:p>
        </w:tc>
        <w:tc>
          <w:tcPr>
            <w:tcW w:type="dxa" w:w="1111"/>
          </w:tcPr>
          <w:p>
            <w:pPr>
              <w:spacing w:after="0"/>
              <w:jc w:val="right"/>
            </w:pPr>
            <w:r>
              <w:rPr>
                <w:sz w:val="16"/>
              </w:rPr>
              <w:t>$4,022</w:t>
            </w:r>
          </w:p>
        </w:tc>
        <w:tc>
          <w:tcPr>
            <w:tcW w:type="dxa" w:w="1111"/>
          </w:tcPr>
          <w:p>
            <w:pPr>
              <w:spacing w:after="0"/>
              <w:jc w:val="right"/>
            </w:pPr>
            <w:r>
              <w:rPr>
                <w:sz w:val="16"/>
              </w:rPr>
              <w:t>$576</w:t>
            </w:r>
          </w:p>
        </w:tc>
        <w:tc>
          <w:tcPr>
            <w:tcW w:type="dxa" w:w="1023"/>
          </w:tcPr>
          <w:p>
            <w:pPr>
              <w:spacing w:after="0"/>
              <w:jc w:val="right"/>
            </w:pPr>
            <w:r>
              <w:rPr>
                <w:sz w:val="16"/>
              </w:rPr>
              <w:t>$52,478</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2021-03-17 (Storm Events through 2026-06-30): 232 county-coded records, 229 with a damage value recorded (including $0), $623,700; 84 zone-level records, 83 with a damage value recorded (including $0), $1,016,000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87,660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$16,404,541,509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$606,070,053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$22,448,369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$12,373,699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Cullman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Cullman County (unincorporated area)</w:t>
            </w:r>
          </w:p>
        </w:tc>
        <w:tc>
          <w:tcPr>
            <w:tcW w:type="dxa" w:w="1604"/>
          </w:tcPr>
          <w:p>
            <w:pPr>
              <w:spacing w:after="0"/>
              <w:jc w:val="left"/>
            </w:pPr>
            <w:r>
              <w:rPr>
                <w:sz w:val="16"/>
              </w:rPr>
              <w:t>010247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Baileyton town</w:t>
            </w:r>
          </w:p>
        </w:tc>
        <w:tc>
          <w:tcPr>
            <w:tcW w:type="dxa" w:w="1604"/>
          </w:tcPr>
          <w:p>
            <w:pPr>
              <w:spacing w:after="0"/>
              <w:jc w:val="left"/>
            </w:pPr>
            <w:r>
              <w:rPr>
                <w:sz w:val="16"/>
              </w:rPr>
              <w:t>010435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Colony town</w:t>
            </w:r>
          </w:p>
        </w:tc>
        <w:tc>
          <w:tcPr>
            <w:tcW w:type="dxa" w:w="1604"/>
          </w:tcPr>
          <w:p>
            <w:pPr>
              <w:spacing w:after="0"/>
              <w:jc w:val="left"/>
            </w:pPr>
            <w:r>
              <w:rPr>
                <w:sz w:val="16"/>
              </w:rPr>
              <w:t>010439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Cullman city</w:t>
            </w:r>
          </w:p>
        </w:tc>
        <w:tc>
          <w:tcPr>
            <w:tcW w:type="dxa" w:w="1604"/>
          </w:tcPr>
          <w:p>
            <w:pPr>
              <w:spacing w:after="0"/>
              <w:jc w:val="left"/>
            </w:pPr>
            <w:r>
              <w:rPr>
                <w:sz w:val="16"/>
              </w:rPr>
              <w:t>010209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Dodge City town</w:t>
            </w:r>
          </w:p>
        </w:tc>
        <w:tc>
          <w:tcPr>
            <w:tcW w:type="dxa" w:w="1604"/>
          </w:tcPr>
          <w:p>
            <w:pPr>
              <w:spacing w:after="0"/>
              <w:jc w:val="left"/>
            </w:pPr>
            <w:r>
              <w:rPr>
                <w:sz w:val="16"/>
              </w:rPr>
              <w:t>010438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Fairview town</w:t>
            </w:r>
          </w:p>
        </w:tc>
        <w:tc>
          <w:tcPr>
            <w:tcW w:type="dxa" w:w="1604"/>
          </w:tcPr>
          <w:p>
            <w:pPr>
              <w:spacing w:after="0"/>
              <w:jc w:val="left"/>
            </w:pPr>
            <w:r>
              <w:rPr>
                <w:sz w:val="16"/>
              </w:rPr>
              <w:t>010434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Garden City town</w:t>
            </w:r>
          </w:p>
        </w:tc>
        <w:tc>
          <w:tcPr>
            <w:tcW w:type="dxa" w:w="1604"/>
          </w:tcPr>
          <w:p>
            <w:pPr>
              <w:spacing w:after="0"/>
              <w:jc w:val="left"/>
            </w:pPr>
            <w:r>
              <w:rPr>
                <w:sz w:val="16"/>
              </w:rPr>
              <w:t>010436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Good Hope city</w:t>
            </w:r>
          </w:p>
        </w:tc>
        <w:tc>
          <w:tcPr>
            <w:tcW w:type="dxa" w:w="1604"/>
          </w:tcPr>
          <w:p>
            <w:pPr>
              <w:spacing w:after="0"/>
              <w:jc w:val="left"/>
            </w:pPr>
            <w:r>
              <w:rPr>
                <w:sz w:val="16"/>
              </w:rPr>
              <w:t>010437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Hanceville city</w:t>
            </w:r>
          </w:p>
        </w:tc>
        <w:tc>
          <w:tcPr>
            <w:tcW w:type="dxa" w:w="1604"/>
          </w:tcPr>
          <w:p>
            <w:pPr>
              <w:spacing w:after="0"/>
              <w:jc w:val="left"/>
            </w:pPr>
            <w:r>
              <w:rPr>
                <w:sz w:val="16"/>
              </w:rPr>
              <w:t>010059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Holly Pond town</w:t>
            </w:r>
          </w:p>
        </w:tc>
        <w:tc>
          <w:tcPr>
            <w:tcW w:type="dxa" w:w="1604"/>
          </w:tcPr>
          <w:p>
            <w:pPr>
              <w:spacing w:after="0"/>
              <w:jc w:val="left"/>
            </w:pPr>
            <w:r>
              <w:rPr>
                <w:sz w:val="16"/>
              </w:rPr>
              <w:t>010440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 Vinemont town</w:t>
            </w:r>
          </w:p>
        </w:tc>
        <w:tc>
          <w:tcPr>
            <w:tcW w:type="dxa" w:w="1604"/>
          </w:tcPr>
          <w:p>
            <w:pPr>
              <w:spacing w:after="0"/>
              <w:jc w:val="left"/>
            </w:pPr>
            <w:r>
              <w:rPr>
                <w:sz w:val="16"/>
              </w:rPr>
              <w:t>010365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 Point town</w:t>
            </w:r>
          </w:p>
        </w:tc>
        <w:tc>
          <w:tcPr>
            <w:tcW w:type="dxa" w:w="1604"/>
          </w:tcPr>
          <w:p>
            <w:pPr>
              <w:spacing w:after="0"/>
              <w:jc w:val="left"/>
            </w:pPr>
            <w:r>
              <w:rPr>
                <w:sz w:val="16"/>
              </w:rPr>
              <w:t>010441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Cullman County, AL: risk-assessment baseline packet, release 2026-10 (data as of 2026-09-30; County FIPS 01043). Automated baseline. </w:t>
      </w:r>
      <w:hyperlink r:id="rId15">
        <w:r>
          <w:rPr>
            <w:color w:val="1F4E99"/>
            <w:sz w:val="17"/>
            <w:u w:val="single"/>
          </w:rPr>
          <w:t>https://hazardplain.org/al/01043/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Cullman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Cullman County, AL: Risk-assessment baseline packet</dc:title>
  <dc:subject>Hazard Plain release 2026-10, as of 2026-09-30. Automated baseline</dc:subject>
  <dc:creator>Hazard Plain</dc:creator>
  <cp:keywords>Hazard Plain; hazard mitigation; risk assessment; 01043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