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Autauga County, AL</w:t>
      </w:r>
    </w:p>
    <w:p>
      <w:pPr>
        <w:spacing w:after="120" w:before="0"/>
      </w:pPr>
      <w:r>
        <w:rPr>
          <w:color w:val="555555"/>
          <w:sz w:val="24"/>
        </w:rPr>
        <w:t>Risk-assessment baseline packet</w:t>
      </w:r>
    </w:p>
    <w:p>
      <w:pPr>
        <w:spacing w:after="120" w:before="0"/>
      </w:pPr>
      <w:r>
        <w:rPr>
          <w:b/>
          <w:sz w:val="18"/>
        </w:rPr>
        <w:t xml:space="preserve">County FIPS: </w:t>
      </w:r>
      <w:r>
        <w:rPr>
          <w:sz w:val="18"/>
        </w:rPr>
        <w:t>01001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111555 approved 2026-05-28, pending adoption here; not yet eligible. Plan: Division D (East Alabama Regional) (FEMA plan 111555), pending adoption here, approved 2026-05-28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($10,969,367 a year), Tornado ($2,998,251) and Heat Wave ($2,172,365).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111555 approved 2026-05-28, pending adoption here; not yet eligible</w:t>
      </w:r>
    </w:p>
    <w:p>
      <w:pPr>
        <w:keepNext/>
        <w:spacing w:after="40" w:before="0"/>
      </w:pPr>
      <w:r>
        <w:rPr>
          <w:b/>
        </w:rPr>
        <w:t xml:space="preserve">Plan: </w:t>
      </w:r>
      <w:r>
        <w:rPr/>
        <w:t>Division D (East Alabama Regional) (FEMA plan 111555), pending adoption here</w:t>
      </w:r>
    </w:p>
    <w:p>
      <w:pPr>
        <w:keepNext/>
        <w:spacing w:after="40" w:before="0"/>
      </w:pPr>
      <w:r>
        <w:rPr>
          <w:b/>
        </w:rPr>
        <w:t xml:space="preserve">Approved: </w:t>
      </w:r>
      <w:r>
        <w:rPr/>
        <w:t>2026-05-28 by FEMA; not yet adopted here</w:t>
      </w:r>
    </w:p>
    <w:p>
      <w:pPr>
        <w:keepNext/>
        <w:spacing w:after="40" w:before="0"/>
      </w:pPr>
      <w:r>
        <w:rPr>
          <w:b/>
        </w:rPr>
        <w:t xml:space="preserve">Expires: </w:t>
      </w:r>
      <w:r>
        <w:rPr/>
        <w:t>2031-05-27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111555 was approved by FEMA on 2026-05-28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0"/>
        <w:gridCol w:w="1394"/>
        <w:gridCol w:w="1496"/>
        <w:gridCol w:w="1413"/>
        <w:gridCol w:w="1891"/>
        <w:gridCol w:w="1407"/>
        <w:gridCol w:w="821"/>
        <w:gridCol w:w="2262"/>
        <w:gridCol w:w="1888"/>
      </w:tblGrid>
      <w:tr>
        <w:trPr>
          <w:cantSplit/>
          <w:tblHeader/>
        </w:trPr>
        <w:tc>
          <w:tcPr>
            <w:tcW w:type="dxa" w:w="154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96"/>
            <w:shd w:val="clear" w:color="auto" w:fill="E8E8E8"/>
          </w:tcPr>
          <w:p>
            <w:pPr>
              <w:spacing w:after="0"/>
              <w:jc w:val="left"/>
            </w:pPr>
            <w:r>
              <w:rPr>
                <w:b/>
                <w:sz w:val="16"/>
              </w:rPr>
              <w:t>Status</w:t>
            </w:r>
          </w:p>
        </w:tc>
        <w:tc>
          <w:tcPr>
            <w:tcW w:type="dxa" w:w="1413"/>
            <w:shd w:val="clear" w:color="auto" w:fill="E8E8E8"/>
          </w:tcPr>
          <w:p>
            <w:pPr>
              <w:spacing w:after="0"/>
              <w:jc w:val="left"/>
            </w:pPr>
            <w:r>
              <w:rPr>
                <w:b/>
                <w:sz w:val="16"/>
              </w:rPr>
              <w:t>Plan</w:t>
            </w:r>
          </w:p>
        </w:tc>
        <w:tc>
          <w:tcPr>
            <w:tcW w:type="dxa" w:w="1891"/>
            <w:shd w:val="clear" w:color="auto" w:fill="E8E8E8"/>
          </w:tcPr>
          <w:p>
            <w:pPr>
              <w:spacing w:after="0"/>
              <w:jc w:val="left"/>
            </w:pPr>
            <w:r>
              <w:rPr>
                <w:b/>
                <w:sz w:val="16"/>
              </w:rPr>
              <w:t>Approved</w:t>
            </w:r>
          </w:p>
        </w:tc>
        <w:tc>
          <w:tcPr>
            <w:tcW w:type="dxa" w:w="1407"/>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62"/>
            <w:shd w:val="clear" w:color="auto" w:fill="E8E8E8"/>
          </w:tcPr>
          <w:p>
            <w:pPr>
              <w:spacing w:after="0"/>
              <w:jc w:val="left"/>
            </w:pPr>
            <w:r>
              <w:rPr>
                <w:b/>
                <w:sz w:val="16"/>
              </w:rPr>
              <w:t>Update underway</w:t>
            </w:r>
          </w:p>
        </w:tc>
        <w:tc>
          <w:tcPr>
            <w:tcW w:type="dxa" w:w="1888"/>
            <w:shd w:val="clear" w:color="auto" w:fill="E8E8E8"/>
          </w:tcPr>
          <w:p>
            <w:pPr>
              <w:spacing w:after="0"/>
              <w:jc w:val="left"/>
            </w:pPr>
            <w:r>
              <w:rPr>
                <w:b/>
                <w:sz w:val="16"/>
              </w:rPr>
              <w:t>Notes</w:t>
            </w:r>
          </w:p>
        </w:tc>
      </w:tr>
      <w:tr>
        <w:trPr>
          <w:cantSplit/>
        </w:trPr>
        <w:tc>
          <w:tcPr>
            <w:tcW w:type="dxa" w:w="1540"/>
          </w:tcPr>
          <w:p>
            <w:pPr>
              <w:spacing w:after="0"/>
              <w:jc w:val="left"/>
            </w:pPr>
            <w:r>
              <w:rPr>
                <w:sz w:val="16"/>
              </w:rPr>
              <w:t>Autauga County (unincorporated area)</w:t>
            </w:r>
          </w:p>
        </w:tc>
        <w:tc>
          <w:tcPr>
            <w:tcW w:type="dxa" w:w="1394"/>
          </w:tcPr>
          <w:p>
            <w:pPr>
              <w:spacing w:after="0"/>
              <w:jc w:val="left"/>
            </w:pPr>
            <w:r>
              <w:rPr>
                <w:sz w:val="16"/>
              </w:rPr>
              <w:t>Unincorporated</w:t>
            </w:r>
          </w:p>
        </w:tc>
        <w:tc>
          <w:tcPr>
            <w:tcW w:type="dxa" w:w="1496"/>
          </w:tcPr>
          <w:p>
            <w:pPr>
              <w:spacing w:after="0"/>
              <w:jc w:val="left"/>
            </w:pPr>
            <w:r>
              <w:rPr>
                <w:sz w:val="16"/>
              </w:rPr>
              <w:t>Plan 111555 approved 2026-05-28, pending adoption here; not yet eligible</w:t>
            </w:r>
          </w:p>
        </w:tc>
        <w:tc>
          <w:tcPr>
            <w:tcW w:type="dxa" w:w="1413"/>
          </w:tcPr>
          <w:p>
            <w:pPr>
              <w:spacing w:after="0"/>
              <w:jc w:val="left"/>
            </w:pPr>
            <w:r>
              <w:rPr>
                <w:sz w:val="16"/>
              </w:rPr>
              <w:t>Division D (East Alabama Regional) (FEMA plan 111555), pending adoption here</w:t>
            </w:r>
          </w:p>
        </w:tc>
        <w:tc>
          <w:tcPr>
            <w:tcW w:type="dxa" w:w="1891"/>
          </w:tcPr>
          <w:p>
            <w:pPr>
              <w:spacing w:after="0"/>
              <w:jc w:val="left"/>
            </w:pPr>
            <w:r>
              <w:rPr>
                <w:sz w:val="16"/>
              </w:rPr>
              <w:t>2026-05-28 by FEMA; not yet adopted here</w:t>
            </w:r>
          </w:p>
        </w:tc>
        <w:tc>
          <w:tcPr>
            <w:tcW w:type="dxa" w:w="1407"/>
          </w:tcPr>
          <w:p>
            <w:pPr>
              <w:spacing w:after="0"/>
              <w:jc w:val="left"/>
            </w:pPr>
            <w:r>
              <w:rPr>
                <w:sz w:val="16"/>
              </w:rPr>
              <w:t>2031-05-27 once adopted</w:t>
            </w:r>
          </w:p>
        </w:tc>
        <w:tc>
          <w:tcPr>
            <w:tcW w:type="dxa" w:w="821"/>
          </w:tcPr>
          <w:p>
            <w:pPr>
              <w:spacing w:after="0"/>
              <w:jc w:val="right"/>
            </w:pPr>
          </w:p>
        </w:tc>
        <w:tc>
          <w:tcPr>
            <w:tcW w:type="dxa" w:w="2262"/>
          </w:tcPr>
          <w:p>
            <w:pPr>
              <w:spacing w:after="0"/>
              <w:jc w:val="left"/>
            </w:pPr>
            <w:r>
              <w:rPr>
                <w:sz w:val="16"/>
              </w:rPr>
              <w:t>FEMA tracker shows a plan approvable pending adoption</w:t>
            </w:r>
          </w:p>
        </w:tc>
        <w:tc>
          <w:tcPr>
            <w:tcW w:type="dxa" w:w="1888"/>
          </w:tcPr>
          <w:p>
            <w:pPr>
              <w:spacing w:after="0"/>
              <w:jc w:val="left"/>
            </w:pPr>
            <w:r>
              <w:rPr>
                <w:sz w:val="16"/>
              </w:rPr>
              <w:t>Not yet eligible: adopt the approved plan.</w:t>
            </w:r>
          </w:p>
        </w:tc>
      </w:tr>
      <w:tr>
        <w:trPr>
          <w:cantSplit/>
        </w:trPr>
        <w:tc>
          <w:tcPr>
            <w:tcW w:type="dxa" w:w="1540"/>
          </w:tcPr>
          <w:p>
            <w:pPr>
              <w:spacing w:after="0"/>
              <w:jc w:val="left"/>
            </w:pPr>
            <w:r>
              <w:rPr>
                <w:sz w:val="16"/>
              </w:rPr>
              <w:t>Autaugaville town</w:t>
            </w:r>
          </w:p>
        </w:tc>
        <w:tc>
          <w:tcPr>
            <w:tcW w:type="dxa" w:w="1394"/>
          </w:tcPr>
          <w:p>
            <w:pPr>
              <w:spacing w:after="0"/>
              <w:jc w:val="left"/>
            </w:pPr>
            <w:r>
              <w:rPr>
                <w:sz w:val="16"/>
              </w:rPr>
              <w:t>Town</w:t>
            </w:r>
          </w:p>
        </w:tc>
        <w:tc>
          <w:tcPr>
            <w:tcW w:type="dxa" w:w="1496"/>
          </w:tcPr>
          <w:p>
            <w:pPr>
              <w:spacing w:after="0"/>
              <w:jc w:val="left"/>
            </w:pPr>
            <w:r>
              <w:rPr>
                <w:sz w:val="16"/>
              </w:rPr>
              <w:t>Plan 111555 approved 2026-05-28, pending adoption here; not yet eligible</w:t>
            </w:r>
          </w:p>
        </w:tc>
        <w:tc>
          <w:tcPr>
            <w:tcW w:type="dxa" w:w="1413"/>
          </w:tcPr>
          <w:p>
            <w:pPr>
              <w:spacing w:after="0"/>
              <w:jc w:val="left"/>
            </w:pPr>
            <w:r>
              <w:rPr>
                <w:sz w:val="16"/>
              </w:rPr>
              <w:t>Division D (East Alabama Regional) (FEMA plan 111555), pending adoption here</w:t>
            </w:r>
          </w:p>
        </w:tc>
        <w:tc>
          <w:tcPr>
            <w:tcW w:type="dxa" w:w="1891"/>
          </w:tcPr>
          <w:p>
            <w:pPr>
              <w:spacing w:after="0"/>
              <w:jc w:val="left"/>
            </w:pPr>
            <w:r>
              <w:rPr>
                <w:sz w:val="16"/>
              </w:rPr>
              <w:t>2026-05-28 by FEMA; not yet adopted here</w:t>
            </w:r>
          </w:p>
        </w:tc>
        <w:tc>
          <w:tcPr>
            <w:tcW w:type="dxa" w:w="1407"/>
          </w:tcPr>
          <w:p>
            <w:pPr>
              <w:spacing w:after="0"/>
              <w:jc w:val="left"/>
            </w:pPr>
            <w:r>
              <w:rPr>
                <w:sz w:val="16"/>
              </w:rPr>
              <w:t>2031-05-27 once adopted</w:t>
            </w:r>
          </w:p>
        </w:tc>
        <w:tc>
          <w:tcPr>
            <w:tcW w:type="dxa" w:w="821"/>
          </w:tcPr>
          <w:p>
            <w:pPr>
              <w:spacing w:after="0"/>
              <w:jc w:val="right"/>
            </w:pPr>
          </w:p>
        </w:tc>
        <w:tc>
          <w:tcPr>
            <w:tcW w:type="dxa" w:w="2262"/>
          </w:tcPr>
          <w:p>
            <w:pPr>
              <w:spacing w:after="0"/>
              <w:jc w:val="left"/>
            </w:pPr>
            <w:r>
              <w:rPr>
                <w:sz w:val="16"/>
              </w:rPr>
              <w:t>FEMA tracker shows a plan approvable pending adoption</w:t>
            </w:r>
          </w:p>
        </w:tc>
        <w:tc>
          <w:tcPr>
            <w:tcW w:type="dxa" w:w="1888"/>
          </w:tcPr>
          <w:p>
            <w:pPr>
              <w:spacing w:after="0"/>
              <w:jc w:val="left"/>
            </w:pPr>
            <w:r>
              <w:rPr>
                <w:sz w:val="16"/>
              </w:rPr>
              <w:t>Not yet eligible: adopt the approved plan.</w:t>
            </w:r>
          </w:p>
        </w:tc>
      </w:tr>
      <w:tr>
        <w:trPr>
          <w:cantSplit/>
        </w:trPr>
        <w:tc>
          <w:tcPr>
            <w:tcW w:type="dxa" w:w="1540"/>
          </w:tcPr>
          <w:p>
            <w:pPr>
              <w:spacing w:after="0"/>
              <w:jc w:val="left"/>
            </w:pPr>
            <w:r>
              <w:rPr>
                <w:sz w:val="16"/>
              </w:rPr>
              <w:t>Billingsley town</w:t>
            </w:r>
          </w:p>
        </w:tc>
        <w:tc>
          <w:tcPr>
            <w:tcW w:type="dxa" w:w="1394"/>
          </w:tcPr>
          <w:p>
            <w:pPr>
              <w:spacing w:after="0"/>
              <w:jc w:val="left"/>
            </w:pPr>
            <w:r>
              <w:rPr>
                <w:sz w:val="16"/>
              </w:rPr>
              <w:t>Town</w:t>
            </w:r>
          </w:p>
        </w:tc>
        <w:tc>
          <w:tcPr>
            <w:tcW w:type="dxa" w:w="1496"/>
          </w:tcPr>
          <w:p>
            <w:pPr>
              <w:spacing w:after="0"/>
              <w:jc w:val="left"/>
            </w:pPr>
            <w:r>
              <w:rPr>
                <w:sz w:val="16"/>
              </w:rPr>
              <w:t>Plan 111555 approved 2026-05-28, pending adoption here; not yet eligible</w:t>
            </w:r>
          </w:p>
        </w:tc>
        <w:tc>
          <w:tcPr>
            <w:tcW w:type="dxa" w:w="1413"/>
          </w:tcPr>
          <w:p>
            <w:pPr>
              <w:spacing w:after="0"/>
              <w:jc w:val="left"/>
            </w:pPr>
            <w:r>
              <w:rPr>
                <w:sz w:val="16"/>
              </w:rPr>
              <w:t>Division D (East Alabama Regional) (FEMA plan 111555), pending adoption here</w:t>
            </w:r>
          </w:p>
        </w:tc>
        <w:tc>
          <w:tcPr>
            <w:tcW w:type="dxa" w:w="1891"/>
          </w:tcPr>
          <w:p>
            <w:pPr>
              <w:spacing w:after="0"/>
              <w:jc w:val="left"/>
            </w:pPr>
            <w:r>
              <w:rPr>
                <w:sz w:val="16"/>
              </w:rPr>
              <w:t>2026-05-28 by FEMA; not yet adopted here</w:t>
            </w:r>
          </w:p>
        </w:tc>
        <w:tc>
          <w:tcPr>
            <w:tcW w:type="dxa" w:w="1407"/>
          </w:tcPr>
          <w:p>
            <w:pPr>
              <w:spacing w:after="0"/>
              <w:jc w:val="left"/>
            </w:pPr>
            <w:r>
              <w:rPr>
                <w:sz w:val="16"/>
              </w:rPr>
              <w:t>2031-05-27 once adopted</w:t>
            </w:r>
          </w:p>
        </w:tc>
        <w:tc>
          <w:tcPr>
            <w:tcW w:type="dxa" w:w="821"/>
          </w:tcPr>
          <w:p>
            <w:pPr>
              <w:spacing w:after="0"/>
              <w:jc w:val="right"/>
            </w:pPr>
          </w:p>
        </w:tc>
        <w:tc>
          <w:tcPr>
            <w:tcW w:type="dxa" w:w="2262"/>
          </w:tcPr>
          <w:p>
            <w:pPr>
              <w:spacing w:after="0"/>
              <w:jc w:val="left"/>
            </w:pPr>
            <w:r>
              <w:rPr>
                <w:sz w:val="16"/>
              </w:rPr>
              <w:t>FEMA tracker shows a plan approvable pending adoption</w:t>
            </w:r>
          </w:p>
        </w:tc>
        <w:tc>
          <w:tcPr>
            <w:tcW w:type="dxa" w:w="1888"/>
          </w:tcPr>
          <w:p>
            <w:pPr>
              <w:spacing w:after="0"/>
              <w:jc w:val="left"/>
            </w:pPr>
            <w:r>
              <w:rPr>
                <w:sz w:val="16"/>
              </w:rPr>
              <w:t>Not yet eligible: adopt the approved plan.</w:t>
            </w:r>
          </w:p>
        </w:tc>
      </w:tr>
      <w:tr>
        <w:trPr>
          <w:cantSplit/>
        </w:trPr>
        <w:tc>
          <w:tcPr>
            <w:tcW w:type="dxa" w:w="1540"/>
          </w:tcPr>
          <w:p>
            <w:pPr>
              <w:spacing w:after="0"/>
              <w:jc w:val="left"/>
            </w:pPr>
            <w:r>
              <w:rPr>
                <w:sz w:val="16"/>
              </w:rPr>
              <w:t>Prattville city</w:t>
            </w:r>
          </w:p>
        </w:tc>
        <w:tc>
          <w:tcPr>
            <w:tcW w:type="dxa" w:w="1394"/>
          </w:tcPr>
          <w:p>
            <w:pPr>
              <w:spacing w:after="0"/>
              <w:jc w:val="left"/>
            </w:pPr>
            <w:r>
              <w:rPr>
                <w:sz w:val="16"/>
              </w:rPr>
              <w:t>City</w:t>
            </w:r>
          </w:p>
        </w:tc>
        <w:tc>
          <w:tcPr>
            <w:tcW w:type="dxa" w:w="1496"/>
          </w:tcPr>
          <w:p>
            <w:pPr>
              <w:spacing w:after="0"/>
              <w:jc w:val="left"/>
            </w:pPr>
            <w:r>
              <w:rPr>
                <w:sz w:val="16"/>
              </w:rPr>
              <w:t>Plan 111555 approved 2026-05-28, pending adoption here; not yet eligible</w:t>
            </w:r>
          </w:p>
        </w:tc>
        <w:tc>
          <w:tcPr>
            <w:tcW w:type="dxa" w:w="1413"/>
          </w:tcPr>
          <w:p>
            <w:pPr>
              <w:spacing w:after="0"/>
              <w:jc w:val="left"/>
            </w:pPr>
            <w:r>
              <w:rPr>
                <w:sz w:val="16"/>
              </w:rPr>
              <w:t>Division D (East Alabama Regional) (FEMA plan 111555), pending adoption here</w:t>
            </w:r>
          </w:p>
        </w:tc>
        <w:tc>
          <w:tcPr>
            <w:tcW w:type="dxa" w:w="1891"/>
          </w:tcPr>
          <w:p>
            <w:pPr>
              <w:spacing w:after="0"/>
              <w:jc w:val="left"/>
            </w:pPr>
            <w:r>
              <w:rPr>
                <w:sz w:val="16"/>
              </w:rPr>
              <w:t>2026-05-28 by FEMA; not yet adopted here</w:t>
            </w:r>
          </w:p>
        </w:tc>
        <w:tc>
          <w:tcPr>
            <w:tcW w:type="dxa" w:w="1407"/>
          </w:tcPr>
          <w:p>
            <w:pPr>
              <w:spacing w:after="0"/>
              <w:jc w:val="left"/>
            </w:pPr>
            <w:r>
              <w:rPr>
                <w:sz w:val="16"/>
              </w:rPr>
              <w:t>2031-05-27 once adopted</w:t>
            </w:r>
          </w:p>
        </w:tc>
        <w:tc>
          <w:tcPr>
            <w:tcW w:type="dxa" w:w="821"/>
          </w:tcPr>
          <w:p>
            <w:pPr>
              <w:spacing w:after="0"/>
              <w:jc w:val="right"/>
            </w:pPr>
          </w:p>
        </w:tc>
        <w:tc>
          <w:tcPr>
            <w:tcW w:type="dxa" w:w="2262"/>
          </w:tcPr>
          <w:p>
            <w:pPr>
              <w:spacing w:after="0"/>
              <w:jc w:val="left"/>
            </w:pPr>
            <w:r>
              <w:rPr>
                <w:sz w:val="16"/>
              </w:rPr>
              <w:t>FEMA tracker shows a plan approvable pending adoption</w:t>
            </w:r>
          </w:p>
        </w:tc>
        <w:tc>
          <w:tcPr>
            <w:tcW w:type="dxa" w:w="1888"/>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1"/>
        <w:gridCol w:w="1037"/>
        <w:gridCol w:w="1343"/>
        <w:gridCol w:w="1343"/>
        <w:gridCol w:w="1126"/>
        <w:gridCol w:w="1126"/>
        <w:gridCol w:w="1924"/>
        <w:gridCol w:w="1203"/>
        <w:gridCol w:w="2107"/>
        <w:gridCol w:w="2184"/>
      </w:tblGrid>
      <w:tr>
        <w:trPr>
          <w:cantSplit/>
          <w:tblHeader/>
        </w:trPr>
        <w:tc>
          <w:tcPr>
            <w:tcW w:type="dxa" w:w="72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3"/>
            <w:shd w:val="clear" w:color="auto" w:fill="E8E8E8"/>
          </w:tcPr>
          <w:p>
            <w:pPr>
              <w:spacing w:after="0"/>
              <w:jc w:val="left"/>
            </w:pPr>
            <w:r>
              <w:rPr>
                <w:b/>
                <w:sz w:val="16"/>
              </w:rPr>
              <w:t>NRI risk rating</w:t>
            </w:r>
          </w:p>
        </w:tc>
        <w:tc>
          <w:tcPr>
            <w:tcW w:type="dxa" w:w="134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4"/>
            <w:shd w:val="clear" w:color="auto" w:fill="E8E8E8"/>
          </w:tcPr>
          <w:p>
            <w:pPr>
              <w:spacing w:after="0"/>
              <w:jc w:val="left"/>
            </w:pPr>
            <w:r>
              <w:rPr>
                <w:b/>
                <w:sz w:val="16"/>
              </w:rPr>
              <w:t>Storm Events coverage note</w:t>
            </w:r>
          </w:p>
        </w:tc>
      </w:tr>
      <w:tr>
        <w:trPr>
          <w:cantSplit/>
        </w:trPr>
        <w:tc>
          <w:tcPr>
            <w:tcW w:type="dxa" w:w="721"/>
          </w:tcPr>
          <w:p>
            <w:pPr>
              <w:spacing w:after="0"/>
              <w:jc w:val="right"/>
            </w:pPr>
            <w:r>
              <w:rPr>
                <w:sz w:val="16"/>
              </w:rPr>
              <w:t>1</w:t>
            </w:r>
          </w:p>
        </w:tc>
        <w:tc>
          <w:tcPr>
            <w:tcW w:type="dxa" w:w="1037"/>
          </w:tcPr>
          <w:p>
            <w:pPr>
              <w:spacing w:after="0"/>
              <w:jc w:val="left"/>
            </w:pPr>
            <w:r>
              <w:rPr>
                <w:sz w:val="16"/>
              </w:rPr>
              <w:t>Inland Flooding</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$10,852,415</w:t>
            </w:r>
          </w:p>
        </w:tc>
        <w:tc>
          <w:tcPr>
            <w:tcW w:type="dxa" w:w="1126"/>
          </w:tcPr>
          <w:p>
            <w:pPr>
              <w:spacing w:after="0"/>
              <w:jc w:val="right"/>
            </w:pPr>
            <w:r>
              <w:rPr>
                <w:sz w:val="16"/>
              </w:rPr>
              <w:t>$61,659</w:t>
            </w:r>
          </w:p>
        </w:tc>
        <w:tc>
          <w:tcPr>
            <w:tcW w:type="dxa" w:w="1924"/>
          </w:tcPr>
          <w:p>
            <w:pPr>
              <w:spacing w:after="0"/>
              <w:jc w:val="right"/>
            </w:pPr>
            <w:r>
              <w:rPr>
                <w:sz w:val="16"/>
              </w:rPr>
              <w:t>$55,293</w:t>
            </w:r>
          </w:p>
        </w:tc>
        <w:tc>
          <w:tcPr>
            <w:tcW w:type="dxa" w:w="1203"/>
          </w:tcPr>
          <w:p>
            <w:pPr>
              <w:spacing w:after="0"/>
              <w:jc w:val="right"/>
            </w:pPr>
            <w:r>
              <w:rPr>
                <w:sz w:val="16"/>
              </w:rPr>
              <w:t>$10,969,367</w:t>
            </w:r>
          </w:p>
        </w:tc>
        <w:tc>
          <w:tcPr>
            <w:tcW w:type="dxa" w:w="2107"/>
          </w:tcPr>
          <w:p>
            <w:pPr>
              <w:spacing w:after="0"/>
              <w:jc w:val="right"/>
            </w:pPr>
            <w:r>
              <w:rPr>
                <w:sz w:val="16"/>
              </w:rPr>
              <w:t>30</w:t>
            </w:r>
          </w:p>
        </w:tc>
        <w:tc>
          <w:tcPr>
            <w:tcW w:type="dxa" w:w="2184"/>
          </w:tcPr>
          <w:p>
            <w:pPr>
              <w:spacing w:after="0"/>
              <w:jc w:val="left"/>
            </w:pPr>
          </w:p>
        </w:tc>
      </w:tr>
      <w:tr>
        <w:trPr>
          <w:cantSplit/>
        </w:trPr>
        <w:tc>
          <w:tcPr>
            <w:tcW w:type="dxa" w:w="721"/>
          </w:tcPr>
          <w:p>
            <w:pPr>
              <w:spacing w:after="0"/>
              <w:jc w:val="right"/>
            </w:pPr>
            <w:r>
              <w:rPr>
                <w:sz w:val="16"/>
              </w:rPr>
              <w:t>2</w:t>
            </w:r>
          </w:p>
        </w:tc>
        <w:tc>
          <w:tcPr>
            <w:tcW w:type="dxa" w:w="1037"/>
          </w:tcPr>
          <w:p>
            <w:pPr>
              <w:spacing w:after="0"/>
              <w:jc w:val="left"/>
            </w:pPr>
            <w:r>
              <w:rPr>
                <w:sz w:val="16"/>
              </w:rPr>
              <w:t>Tornado</w:t>
            </w:r>
          </w:p>
        </w:tc>
        <w:tc>
          <w:tcPr>
            <w:tcW w:type="dxa" w:w="1343"/>
          </w:tcPr>
          <w:p>
            <w:pPr>
              <w:spacing w:after="0"/>
              <w:jc w:val="left"/>
            </w:pPr>
            <w:r>
              <w:rPr>
                <w:sz w:val="16"/>
              </w:rPr>
              <w:t>Relatively Moderate</w:t>
            </w:r>
          </w:p>
        </w:tc>
        <w:tc>
          <w:tcPr>
            <w:tcW w:type="dxa" w:w="1343"/>
          </w:tcPr>
          <w:p>
            <w:pPr>
              <w:spacing w:after="0"/>
              <w:jc w:val="left"/>
            </w:pPr>
            <w:r>
              <w:rPr>
                <w:sz w:val="16"/>
              </w:rPr>
              <w:t>Relatively Moderate</w:t>
            </w:r>
          </w:p>
        </w:tc>
        <w:tc>
          <w:tcPr>
            <w:tcW w:type="dxa" w:w="1126"/>
          </w:tcPr>
          <w:p>
            <w:pPr>
              <w:spacing w:after="0"/>
              <w:jc w:val="right"/>
            </w:pPr>
            <w:r>
              <w:rPr>
                <w:sz w:val="16"/>
              </w:rPr>
              <w:t>$1,468,539</w:t>
            </w:r>
          </w:p>
        </w:tc>
        <w:tc>
          <w:tcPr>
            <w:tcW w:type="dxa" w:w="1126"/>
          </w:tcPr>
          <w:p>
            <w:pPr>
              <w:spacing w:after="0"/>
              <w:jc w:val="right"/>
            </w:pPr>
            <w:r>
              <w:rPr>
                <w:sz w:val="16"/>
              </w:rPr>
              <w:t>$805</w:t>
            </w:r>
          </w:p>
        </w:tc>
        <w:tc>
          <w:tcPr>
            <w:tcW w:type="dxa" w:w="1924"/>
          </w:tcPr>
          <w:p>
            <w:pPr>
              <w:spacing w:after="0"/>
              <w:jc w:val="right"/>
            </w:pPr>
            <w:r>
              <w:rPr>
                <w:sz w:val="16"/>
              </w:rPr>
              <w:t>$1,528,907</w:t>
            </w:r>
          </w:p>
        </w:tc>
        <w:tc>
          <w:tcPr>
            <w:tcW w:type="dxa" w:w="1203"/>
          </w:tcPr>
          <w:p>
            <w:pPr>
              <w:spacing w:after="0"/>
              <w:jc w:val="right"/>
            </w:pPr>
            <w:r>
              <w:rPr>
                <w:sz w:val="16"/>
              </w:rPr>
              <w:t>$2,998,251</w:t>
            </w:r>
          </w:p>
        </w:tc>
        <w:tc>
          <w:tcPr>
            <w:tcW w:type="dxa" w:w="2107"/>
          </w:tcPr>
          <w:p>
            <w:pPr>
              <w:spacing w:after="0"/>
              <w:jc w:val="right"/>
            </w:pPr>
            <w:r>
              <w:rPr>
                <w:sz w:val="16"/>
              </w:rPr>
              <w:t>36</w:t>
            </w:r>
          </w:p>
        </w:tc>
        <w:tc>
          <w:tcPr>
            <w:tcW w:type="dxa" w:w="2184"/>
          </w:tcPr>
          <w:p>
            <w:pPr>
              <w:spacing w:after="0"/>
              <w:jc w:val="left"/>
            </w:pPr>
          </w:p>
        </w:tc>
      </w:tr>
      <w:tr>
        <w:trPr>
          <w:cantSplit/>
        </w:trPr>
        <w:tc>
          <w:tcPr>
            <w:tcW w:type="dxa" w:w="721"/>
          </w:tcPr>
          <w:p>
            <w:pPr>
              <w:spacing w:after="0"/>
              <w:jc w:val="right"/>
            </w:pPr>
            <w:r>
              <w:rPr>
                <w:sz w:val="16"/>
              </w:rPr>
              <w:t>3</w:t>
            </w:r>
          </w:p>
        </w:tc>
        <w:tc>
          <w:tcPr>
            <w:tcW w:type="dxa" w:w="1037"/>
          </w:tcPr>
          <w:p>
            <w:pPr>
              <w:spacing w:after="0"/>
              <w:jc w:val="left"/>
            </w:pPr>
            <w:r>
              <w:rPr>
                <w:sz w:val="16"/>
              </w:rPr>
              <w:t>Heat Wave</w:t>
            </w:r>
          </w:p>
        </w:tc>
        <w:tc>
          <w:tcPr>
            <w:tcW w:type="dxa" w:w="1343"/>
          </w:tcPr>
          <w:p>
            <w:pPr>
              <w:spacing w:after="0"/>
              <w:jc w:val="left"/>
            </w:pPr>
            <w:r>
              <w:rPr>
                <w:sz w:val="16"/>
              </w:rPr>
              <w:t>Relatively Moderate</w:t>
            </w:r>
          </w:p>
        </w:tc>
        <w:tc>
          <w:tcPr>
            <w:tcW w:type="dxa" w:w="1343"/>
          </w:tcPr>
          <w:p>
            <w:pPr>
              <w:spacing w:after="0"/>
              <w:jc w:val="left"/>
            </w:pPr>
            <w:r>
              <w:rPr>
                <w:sz w:val="16"/>
              </w:rPr>
              <w:t>Relatively Moderate</w:t>
            </w:r>
          </w:p>
        </w:tc>
        <w:tc>
          <w:tcPr>
            <w:tcW w:type="dxa" w:w="1126"/>
          </w:tcPr>
          <w:p>
            <w:pPr>
              <w:spacing w:after="0"/>
              <w:jc w:val="right"/>
            </w:pPr>
            <w:r>
              <w:rPr>
                <w:sz w:val="16"/>
              </w:rPr>
              <w:t>$66</w:t>
            </w:r>
          </w:p>
        </w:tc>
        <w:tc>
          <w:tcPr>
            <w:tcW w:type="dxa" w:w="1126"/>
          </w:tcPr>
          <w:p>
            <w:pPr>
              <w:spacing w:after="0"/>
              <w:jc w:val="right"/>
            </w:pPr>
            <w:r>
              <w:rPr>
                <w:sz w:val="16"/>
              </w:rPr>
              <w:t>$1,959</w:t>
            </w:r>
          </w:p>
        </w:tc>
        <w:tc>
          <w:tcPr>
            <w:tcW w:type="dxa" w:w="1924"/>
          </w:tcPr>
          <w:p>
            <w:pPr>
              <w:spacing w:after="0"/>
              <w:jc w:val="right"/>
            </w:pPr>
            <w:r>
              <w:rPr>
                <w:sz w:val="16"/>
              </w:rPr>
              <w:t>$2,170,340</w:t>
            </w:r>
          </w:p>
        </w:tc>
        <w:tc>
          <w:tcPr>
            <w:tcW w:type="dxa" w:w="1203"/>
          </w:tcPr>
          <w:p>
            <w:pPr>
              <w:spacing w:after="0"/>
              <w:jc w:val="right"/>
            </w:pPr>
            <w:r>
              <w:rPr>
                <w:sz w:val="16"/>
              </w:rPr>
              <w:t>$2,172,365</w:t>
            </w:r>
          </w:p>
        </w:tc>
        <w:tc>
          <w:tcPr>
            <w:tcW w:type="dxa" w:w="2107"/>
          </w:tcPr>
          <w:p>
            <w:pPr>
              <w:spacing w:after="0"/>
              <w:jc w:val="right"/>
            </w:pPr>
            <w:r>
              <w:rPr>
                <w:sz w:val="16"/>
              </w:rPr>
              <w:t>8</w:t>
            </w:r>
          </w:p>
        </w:tc>
        <w:tc>
          <w:tcPr>
            <w:tcW w:type="dxa" w:w="2184"/>
          </w:tcPr>
          <w:p>
            <w:pPr>
              <w:spacing w:after="0"/>
              <w:jc w:val="left"/>
            </w:pPr>
          </w:p>
        </w:tc>
      </w:tr>
      <w:tr>
        <w:trPr>
          <w:cantSplit/>
        </w:trPr>
        <w:tc>
          <w:tcPr>
            <w:tcW w:type="dxa" w:w="721"/>
          </w:tcPr>
          <w:p>
            <w:pPr>
              <w:spacing w:after="0"/>
              <w:jc w:val="right"/>
            </w:pPr>
            <w:r>
              <w:rPr>
                <w:sz w:val="16"/>
              </w:rPr>
              <w:t>4</w:t>
            </w:r>
          </w:p>
        </w:tc>
        <w:tc>
          <w:tcPr>
            <w:tcW w:type="dxa" w:w="1037"/>
          </w:tcPr>
          <w:p>
            <w:pPr>
              <w:spacing w:after="0"/>
              <w:jc w:val="left"/>
            </w:pPr>
            <w:r>
              <w:rPr>
                <w:sz w:val="16"/>
              </w:rPr>
              <w:t>Lightning</w:t>
            </w:r>
          </w:p>
        </w:tc>
        <w:tc>
          <w:tcPr>
            <w:tcW w:type="dxa" w:w="1343"/>
          </w:tcPr>
          <w:p>
            <w:pPr>
              <w:spacing w:after="0"/>
              <w:jc w:val="left"/>
            </w:pPr>
            <w:r>
              <w:rPr>
                <w:sz w:val="16"/>
              </w:rPr>
              <w:t>Relatively Moderate</w:t>
            </w:r>
          </w:p>
        </w:tc>
        <w:tc>
          <w:tcPr>
            <w:tcW w:type="dxa" w:w="1343"/>
          </w:tcPr>
          <w:p>
            <w:pPr>
              <w:spacing w:after="0"/>
              <w:jc w:val="left"/>
            </w:pPr>
            <w:r>
              <w:rPr>
                <w:sz w:val="16"/>
              </w:rPr>
              <w:t>Relatively Moderate</w:t>
            </w:r>
          </w:p>
        </w:tc>
        <w:tc>
          <w:tcPr>
            <w:tcW w:type="dxa" w:w="1126"/>
          </w:tcPr>
          <w:p>
            <w:pPr>
              <w:spacing w:after="0"/>
              <w:jc w:val="right"/>
            </w:pPr>
            <w:r>
              <w:rPr>
                <w:sz w:val="16"/>
              </w:rPr>
              <w:t>$17,599</w:t>
            </w:r>
          </w:p>
        </w:tc>
        <w:tc>
          <w:tcPr>
            <w:tcW w:type="dxa" w:w="1126"/>
          </w:tcPr>
          <w:p>
            <w:pPr>
              <w:spacing w:after="0"/>
              <w:jc w:val="right"/>
            </w:pPr>
            <w:r>
              <w:rPr>
                <w:sz w:val="16"/>
              </w:rPr>
              <w:t>n/a</w:t>
            </w:r>
          </w:p>
        </w:tc>
        <w:tc>
          <w:tcPr>
            <w:tcW w:type="dxa" w:w="1924"/>
          </w:tcPr>
          <w:p>
            <w:pPr>
              <w:spacing w:after="0"/>
              <w:jc w:val="right"/>
            </w:pPr>
            <w:r>
              <w:rPr>
                <w:sz w:val="16"/>
              </w:rPr>
              <w:t>$772,923</w:t>
            </w:r>
          </w:p>
        </w:tc>
        <w:tc>
          <w:tcPr>
            <w:tcW w:type="dxa" w:w="1203"/>
          </w:tcPr>
          <w:p>
            <w:pPr>
              <w:spacing w:after="0"/>
              <w:jc w:val="right"/>
            </w:pPr>
            <w:r>
              <w:rPr>
                <w:sz w:val="16"/>
              </w:rPr>
              <w:t>$790,523</w:t>
            </w:r>
          </w:p>
        </w:tc>
        <w:tc>
          <w:tcPr>
            <w:tcW w:type="dxa" w:w="2107"/>
          </w:tcPr>
          <w:p>
            <w:pPr>
              <w:spacing w:after="0"/>
              <w:jc w:val="right"/>
            </w:pPr>
            <w:r>
              <w:rPr>
                <w:sz w:val="16"/>
              </w:rPr>
              <w:t>6</w:t>
            </w:r>
          </w:p>
        </w:tc>
        <w:tc>
          <w:tcPr>
            <w:tcW w:type="dxa" w:w="2184"/>
          </w:tcPr>
          <w:p>
            <w:pPr>
              <w:spacing w:after="0"/>
              <w:jc w:val="left"/>
            </w:pPr>
          </w:p>
        </w:tc>
      </w:tr>
      <w:tr>
        <w:trPr>
          <w:cantSplit/>
        </w:trPr>
        <w:tc>
          <w:tcPr>
            <w:tcW w:type="dxa" w:w="721"/>
          </w:tcPr>
          <w:p>
            <w:pPr>
              <w:spacing w:after="0"/>
              <w:jc w:val="right"/>
            </w:pPr>
            <w:r>
              <w:rPr>
                <w:sz w:val="16"/>
              </w:rPr>
              <w:t>5</w:t>
            </w:r>
          </w:p>
        </w:tc>
        <w:tc>
          <w:tcPr>
            <w:tcW w:type="dxa" w:w="1037"/>
          </w:tcPr>
          <w:p>
            <w:pPr>
              <w:spacing w:after="0"/>
              <w:jc w:val="left"/>
            </w:pPr>
            <w:r>
              <w:rPr>
                <w:sz w:val="16"/>
              </w:rPr>
              <w:t>Hurricane</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$633,591</w:t>
            </w:r>
          </w:p>
        </w:tc>
        <w:tc>
          <w:tcPr>
            <w:tcW w:type="dxa" w:w="1126"/>
          </w:tcPr>
          <w:p>
            <w:pPr>
              <w:spacing w:after="0"/>
              <w:jc w:val="right"/>
            </w:pPr>
            <w:r>
              <w:rPr>
                <w:sz w:val="16"/>
              </w:rPr>
              <w:t>$52,355</w:t>
            </w:r>
          </w:p>
        </w:tc>
        <w:tc>
          <w:tcPr>
            <w:tcW w:type="dxa" w:w="1924"/>
          </w:tcPr>
          <w:p>
            <w:pPr>
              <w:spacing w:after="0"/>
              <w:jc w:val="right"/>
            </w:pPr>
            <w:r>
              <w:rPr>
                <w:sz w:val="16"/>
              </w:rPr>
              <w:t>$39,633</w:t>
            </w:r>
          </w:p>
        </w:tc>
        <w:tc>
          <w:tcPr>
            <w:tcW w:type="dxa" w:w="1203"/>
          </w:tcPr>
          <w:p>
            <w:pPr>
              <w:spacing w:after="0"/>
              <w:jc w:val="right"/>
            </w:pPr>
            <w:r>
              <w:rPr>
                <w:sz w:val="16"/>
              </w:rPr>
              <w:t>$725,579</w:t>
            </w:r>
          </w:p>
        </w:tc>
        <w:tc>
          <w:tcPr>
            <w:tcW w:type="dxa" w:w="2107"/>
          </w:tcPr>
          <w:p>
            <w:pPr>
              <w:spacing w:after="0"/>
              <w:jc w:val="right"/>
            </w:pPr>
            <w:r>
              <w:rPr>
                <w:sz w:val="16"/>
              </w:rPr>
              <w:t>6</w:t>
            </w:r>
          </w:p>
        </w:tc>
        <w:tc>
          <w:tcPr>
            <w:tcW w:type="dxa" w:w="2184"/>
          </w:tcPr>
          <w:p>
            <w:pPr>
              <w:spacing w:after="0"/>
              <w:jc w:val="left"/>
            </w:pPr>
            <w:r>
              <w:rPr>
                <w:sz w:val="16"/>
              </w:rPr>
              <w:t>Includes 3 Tropical Depression records (outside NRI's Hurricane definition).</w:t>
            </w:r>
          </w:p>
        </w:tc>
      </w:tr>
      <w:tr>
        <w:trPr>
          <w:cantSplit/>
        </w:trPr>
        <w:tc>
          <w:tcPr>
            <w:tcW w:type="dxa" w:w="721"/>
          </w:tcPr>
          <w:p>
            <w:pPr>
              <w:spacing w:after="0"/>
              <w:jc w:val="right"/>
            </w:pPr>
            <w:r>
              <w:rPr>
                <w:sz w:val="16"/>
              </w:rPr>
              <w:t>6</w:t>
            </w:r>
          </w:p>
        </w:tc>
        <w:tc>
          <w:tcPr>
            <w:tcW w:type="dxa" w:w="1037"/>
          </w:tcPr>
          <w:p>
            <w:pPr>
              <w:spacing w:after="0"/>
              <w:jc w:val="left"/>
            </w:pPr>
            <w:r>
              <w:rPr>
                <w:sz w:val="16"/>
              </w:rPr>
              <w:t>Earthquake</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$466,856</w:t>
            </w:r>
          </w:p>
        </w:tc>
        <w:tc>
          <w:tcPr>
            <w:tcW w:type="dxa" w:w="1126"/>
          </w:tcPr>
          <w:p>
            <w:pPr>
              <w:spacing w:after="0"/>
              <w:jc w:val="right"/>
            </w:pPr>
            <w:r>
              <w:rPr>
                <w:sz w:val="16"/>
              </w:rPr>
              <w:t>n/a</w:t>
            </w:r>
          </w:p>
        </w:tc>
        <w:tc>
          <w:tcPr>
            <w:tcW w:type="dxa" w:w="1924"/>
          </w:tcPr>
          <w:p>
            <w:pPr>
              <w:spacing w:after="0"/>
              <w:jc w:val="right"/>
            </w:pPr>
            <w:r>
              <w:rPr>
                <w:sz w:val="16"/>
              </w:rPr>
              <w:t>$239,371</w:t>
            </w:r>
          </w:p>
        </w:tc>
        <w:tc>
          <w:tcPr>
            <w:tcW w:type="dxa" w:w="1203"/>
          </w:tcPr>
          <w:p>
            <w:pPr>
              <w:spacing w:after="0"/>
              <w:jc w:val="right"/>
            </w:pPr>
            <w:r>
              <w:rPr>
                <w:sz w:val="16"/>
              </w:rPr>
              <w:t>$706,226</w:t>
            </w:r>
          </w:p>
        </w:tc>
        <w:tc>
          <w:tcPr>
            <w:tcW w:type="dxa" w:w="2107"/>
          </w:tcPr>
          <w:p>
            <w:pPr>
              <w:spacing w:after="0"/>
              <w:jc w:val="right"/>
            </w:pPr>
          </w:p>
        </w:tc>
        <w:tc>
          <w:tcPr>
            <w:tcW w:type="dxa" w:w="2184"/>
          </w:tcPr>
          <w:p>
            <w:pPr>
              <w:spacing w:after="0"/>
              <w:jc w:val="left"/>
            </w:pPr>
            <w:r>
              <w:rPr>
                <w:sz w:val="16"/>
              </w:rPr>
              <w:t>Storm Events does not record earthquakes.</w:t>
            </w:r>
          </w:p>
        </w:tc>
      </w:tr>
      <w:tr>
        <w:trPr>
          <w:cantSplit/>
        </w:trPr>
        <w:tc>
          <w:tcPr>
            <w:tcW w:type="dxa" w:w="721"/>
          </w:tcPr>
          <w:p>
            <w:pPr>
              <w:spacing w:after="0"/>
              <w:jc w:val="right"/>
            </w:pPr>
            <w:r>
              <w:rPr>
                <w:sz w:val="16"/>
              </w:rPr>
              <w:t>7</w:t>
            </w:r>
          </w:p>
        </w:tc>
        <w:tc>
          <w:tcPr>
            <w:tcW w:type="dxa" w:w="1037"/>
          </w:tcPr>
          <w:p>
            <w:pPr>
              <w:spacing w:after="0"/>
              <w:jc w:val="left"/>
            </w:pPr>
            <w:r>
              <w:rPr>
                <w:sz w:val="16"/>
              </w:rPr>
              <w:t>Strong Wind</w:t>
            </w:r>
          </w:p>
        </w:tc>
        <w:tc>
          <w:tcPr>
            <w:tcW w:type="dxa" w:w="1343"/>
          </w:tcPr>
          <w:p>
            <w:pPr>
              <w:spacing w:after="0"/>
              <w:jc w:val="left"/>
            </w:pPr>
            <w:r>
              <w:rPr>
                <w:sz w:val="16"/>
              </w:rPr>
              <w:t>Relatively Low</w:t>
            </w:r>
          </w:p>
        </w:tc>
        <w:tc>
          <w:tcPr>
            <w:tcW w:type="dxa" w:w="1343"/>
          </w:tcPr>
          <w:p>
            <w:pPr>
              <w:spacing w:after="0"/>
              <w:jc w:val="left"/>
            </w:pPr>
            <w:r>
              <w:rPr>
                <w:sz w:val="16"/>
              </w:rPr>
              <w:t>Relatively Moderate</w:t>
            </w:r>
          </w:p>
        </w:tc>
        <w:tc>
          <w:tcPr>
            <w:tcW w:type="dxa" w:w="1126"/>
          </w:tcPr>
          <w:p>
            <w:pPr>
              <w:spacing w:after="0"/>
              <w:jc w:val="right"/>
            </w:pPr>
            <w:r>
              <w:rPr>
                <w:sz w:val="16"/>
              </w:rPr>
              <w:t>$195,914</w:t>
            </w:r>
          </w:p>
        </w:tc>
        <w:tc>
          <w:tcPr>
            <w:tcW w:type="dxa" w:w="1126"/>
          </w:tcPr>
          <w:p>
            <w:pPr>
              <w:spacing w:after="0"/>
              <w:jc w:val="right"/>
            </w:pPr>
            <w:r>
              <w:rPr>
                <w:sz w:val="16"/>
              </w:rPr>
              <w:t>$6,375</w:t>
            </w:r>
          </w:p>
        </w:tc>
        <w:tc>
          <w:tcPr>
            <w:tcW w:type="dxa" w:w="1924"/>
          </w:tcPr>
          <w:p>
            <w:pPr>
              <w:spacing w:after="0"/>
              <w:jc w:val="right"/>
            </w:pPr>
            <w:r>
              <w:rPr>
                <w:sz w:val="16"/>
              </w:rPr>
              <w:t>$380,316</w:t>
            </w:r>
          </w:p>
        </w:tc>
        <w:tc>
          <w:tcPr>
            <w:tcW w:type="dxa" w:w="1203"/>
          </w:tcPr>
          <w:p>
            <w:pPr>
              <w:spacing w:after="0"/>
              <w:jc w:val="right"/>
            </w:pPr>
            <w:r>
              <w:rPr>
                <w:sz w:val="16"/>
              </w:rPr>
              <w:t>$582,605</w:t>
            </w:r>
          </w:p>
        </w:tc>
        <w:tc>
          <w:tcPr>
            <w:tcW w:type="dxa" w:w="2107"/>
          </w:tcPr>
          <w:p>
            <w:pPr>
              <w:spacing w:after="0"/>
              <w:jc w:val="right"/>
            </w:pPr>
            <w:r>
              <w:rPr>
                <w:sz w:val="16"/>
              </w:rPr>
              <w:t>168</w:t>
            </w:r>
          </w:p>
        </w:tc>
        <w:tc>
          <w:tcPr>
            <w:tcW w:type="dxa" w:w="2184"/>
          </w:tcPr>
          <w:p>
            <w:pPr>
              <w:spacing w:after="0"/>
              <w:jc w:val="left"/>
            </w:pPr>
            <w:r>
              <w:rPr>
                <w:sz w:val="16"/>
              </w:rPr>
              <w:t>Includes 3 High Wind and 9 Strong Wind records (NOAA non-thunderstorm wind types, outside NRI's Strong Wind definition).</w:t>
            </w:r>
          </w:p>
        </w:tc>
      </w:tr>
      <w:tr>
        <w:trPr>
          <w:cantSplit/>
        </w:trPr>
        <w:tc>
          <w:tcPr>
            <w:tcW w:type="dxa" w:w="721"/>
          </w:tcPr>
          <w:p>
            <w:pPr>
              <w:spacing w:after="0"/>
              <w:jc w:val="right"/>
            </w:pPr>
            <w:r>
              <w:rPr>
                <w:sz w:val="16"/>
              </w:rPr>
              <w:t>8</w:t>
            </w:r>
          </w:p>
        </w:tc>
        <w:tc>
          <w:tcPr>
            <w:tcW w:type="dxa" w:w="1037"/>
          </w:tcPr>
          <w:p>
            <w:pPr>
              <w:spacing w:after="0"/>
              <w:jc w:val="left"/>
            </w:pPr>
            <w:r>
              <w:rPr>
                <w:sz w:val="16"/>
              </w:rPr>
              <w:t>Cold Wave</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$3,054</w:t>
            </w:r>
          </w:p>
        </w:tc>
        <w:tc>
          <w:tcPr>
            <w:tcW w:type="dxa" w:w="1126"/>
          </w:tcPr>
          <w:p>
            <w:pPr>
              <w:spacing w:after="0"/>
              <w:jc w:val="right"/>
            </w:pPr>
            <w:r>
              <w:rPr>
                <w:sz w:val="16"/>
              </w:rPr>
              <w:t>$13,097</w:t>
            </w:r>
          </w:p>
        </w:tc>
        <w:tc>
          <w:tcPr>
            <w:tcW w:type="dxa" w:w="1924"/>
          </w:tcPr>
          <w:p>
            <w:pPr>
              <w:spacing w:after="0"/>
              <w:jc w:val="right"/>
            </w:pPr>
            <w:r>
              <w:rPr>
                <w:sz w:val="16"/>
              </w:rPr>
              <w:t>$364,016</w:t>
            </w:r>
          </w:p>
        </w:tc>
        <w:tc>
          <w:tcPr>
            <w:tcW w:type="dxa" w:w="1203"/>
          </w:tcPr>
          <w:p>
            <w:pPr>
              <w:spacing w:after="0"/>
              <w:jc w:val="right"/>
            </w:pPr>
            <w:r>
              <w:rPr>
                <w:sz w:val="16"/>
              </w:rPr>
              <w:t>$380,167</w:t>
            </w:r>
          </w:p>
        </w:tc>
        <w:tc>
          <w:tcPr>
            <w:tcW w:type="dxa" w:w="2107"/>
          </w:tcPr>
          <w:p>
            <w:pPr>
              <w:spacing w:after="0"/>
              <w:jc w:val="right"/>
            </w:pPr>
            <w:r>
              <w:rPr>
                <w:sz w:val="16"/>
              </w:rPr>
              <w:t>6</w:t>
            </w:r>
          </w:p>
        </w:tc>
        <w:tc>
          <w:tcPr>
            <w:tcW w:type="dxa" w:w="2184"/>
          </w:tcPr>
          <w:p>
            <w:pPr>
              <w:spacing w:after="0"/>
              <w:jc w:val="left"/>
            </w:pPr>
            <w:r>
              <w:rPr>
                <w:sz w:val="16"/>
              </w:rPr>
              <w:t>Includes 2 Frost/Freeze records (outside NRI's Cold Wave definition; counted in this table and in B1-d, not in the B1-e descriptor).</w:t>
            </w:r>
          </w:p>
        </w:tc>
      </w:tr>
      <w:tr>
        <w:trPr>
          <w:cantSplit/>
        </w:trPr>
        <w:tc>
          <w:tcPr>
            <w:tcW w:type="dxa" w:w="721"/>
          </w:tcPr>
          <w:p>
            <w:pPr>
              <w:spacing w:after="0"/>
              <w:jc w:val="right"/>
            </w:pPr>
            <w:r>
              <w:rPr>
                <w:sz w:val="16"/>
              </w:rPr>
              <w:t>9</w:t>
            </w:r>
          </w:p>
        </w:tc>
        <w:tc>
          <w:tcPr>
            <w:tcW w:type="dxa" w:w="1037"/>
          </w:tcPr>
          <w:p>
            <w:pPr>
              <w:spacing w:after="0"/>
              <w:jc w:val="left"/>
            </w:pPr>
            <w:r>
              <w:rPr>
                <w:sz w:val="16"/>
              </w:rPr>
              <w:t>Hail</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$125,690</w:t>
            </w:r>
          </w:p>
        </w:tc>
        <w:tc>
          <w:tcPr>
            <w:tcW w:type="dxa" w:w="1126"/>
          </w:tcPr>
          <w:p>
            <w:pPr>
              <w:spacing w:after="0"/>
              <w:jc w:val="right"/>
            </w:pPr>
            <w:r>
              <w:rPr>
                <w:sz w:val="16"/>
              </w:rPr>
              <w:t>$4,932</w:t>
            </w:r>
          </w:p>
        </w:tc>
        <w:tc>
          <w:tcPr>
            <w:tcW w:type="dxa" w:w="1924"/>
          </w:tcPr>
          <w:p>
            <w:pPr>
              <w:spacing w:after="0"/>
              <w:jc w:val="right"/>
            </w:pPr>
            <w:r>
              <w:rPr>
                <w:sz w:val="16"/>
              </w:rPr>
              <w:t>$81,635</w:t>
            </w:r>
          </w:p>
        </w:tc>
        <w:tc>
          <w:tcPr>
            <w:tcW w:type="dxa" w:w="1203"/>
          </w:tcPr>
          <w:p>
            <w:pPr>
              <w:spacing w:after="0"/>
              <w:jc w:val="right"/>
            </w:pPr>
            <w:r>
              <w:rPr>
                <w:sz w:val="16"/>
              </w:rPr>
              <w:t>$212,257</w:t>
            </w:r>
          </w:p>
        </w:tc>
        <w:tc>
          <w:tcPr>
            <w:tcW w:type="dxa" w:w="2107"/>
          </w:tcPr>
          <w:p>
            <w:pPr>
              <w:spacing w:after="0"/>
              <w:jc w:val="right"/>
            </w:pPr>
            <w:r>
              <w:rPr>
                <w:sz w:val="16"/>
              </w:rPr>
              <w:t>78</w:t>
            </w:r>
          </w:p>
        </w:tc>
        <w:tc>
          <w:tcPr>
            <w:tcW w:type="dxa" w:w="2184"/>
          </w:tcPr>
          <w:p>
            <w:pPr>
              <w:spacing w:after="0"/>
              <w:jc w:val="left"/>
            </w:pPr>
          </w:p>
        </w:tc>
      </w:tr>
      <w:tr>
        <w:trPr>
          <w:cantSplit/>
        </w:trPr>
        <w:tc>
          <w:tcPr>
            <w:tcW w:type="dxa" w:w="721"/>
          </w:tcPr>
          <w:p>
            <w:pPr>
              <w:spacing w:after="0"/>
              <w:jc w:val="right"/>
            </w:pPr>
            <w:r>
              <w:rPr>
                <w:sz w:val="16"/>
              </w:rPr>
              <w:t>10</w:t>
            </w:r>
          </w:p>
        </w:tc>
        <w:tc>
          <w:tcPr>
            <w:tcW w:type="dxa" w:w="1037"/>
          </w:tcPr>
          <w:p>
            <w:pPr>
              <w:spacing w:after="0"/>
              <w:jc w:val="left"/>
            </w:pPr>
            <w:r>
              <w:rPr>
                <w:sz w:val="16"/>
              </w:rPr>
              <w:t>Drought</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$106,182</w:t>
            </w:r>
          </w:p>
        </w:tc>
        <w:tc>
          <w:tcPr>
            <w:tcW w:type="dxa" w:w="1924"/>
          </w:tcPr>
          <w:p>
            <w:pPr>
              <w:spacing w:after="0"/>
              <w:jc w:val="right"/>
            </w:pPr>
            <w:r>
              <w:rPr>
                <w:sz w:val="16"/>
              </w:rPr>
              <w:t>n/a</w:t>
            </w:r>
          </w:p>
        </w:tc>
        <w:tc>
          <w:tcPr>
            <w:tcW w:type="dxa" w:w="1203"/>
          </w:tcPr>
          <w:p>
            <w:pPr>
              <w:spacing w:after="0"/>
              <w:jc w:val="right"/>
            </w:pPr>
            <w:r>
              <w:rPr>
                <w:sz w:val="16"/>
              </w:rPr>
              <w:t>$106,182</w:t>
            </w:r>
          </w:p>
        </w:tc>
        <w:tc>
          <w:tcPr>
            <w:tcW w:type="dxa" w:w="2107"/>
          </w:tcPr>
          <w:p>
            <w:pPr>
              <w:spacing w:after="0"/>
              <w:jc w:val="right"/>
            </w:pPr>
            <w:r>
              <w:rPr>
                <w:sz w:val="16"/>
              </w:rPr>
              <w:t>45</w:t>
            </w:r>
          </w:p>
        </w:tc>
        <w:tc>
          <w:tcPr>
            <w:tcW w:type="dxa" w:w="2184"/>
          </w:tcPr>
          <w:p>
            <w:pPr>
              <w:spacing w:after="0"/>
              <w:jc w:val="left"/>
            </w:pPr>
          </w:p>
        </w:tc>
      </w:tr>
      <w:tr>
        <w:trPr>
          <w:cantSplit/>
        </w:trPr>
        <w:tc>
          <w:tcPr>
            <w:tcW w:type="dxa" w:w="721"/>
          </w:tcPr>
          <w:p>
            <w:pPr>
              <w:spacing w:after="0"/>
              <w:jc w:val="right"/>
            </w:pPr>
            <w:r>
              <w:rPr>
                <w:sz w:val="16"/>
              </w:rPr>
              <w:t>11</w:t>
            </w:r>
          </w:p>
        </w:tc>
        <w:tc>
          <w:tcPr>
            <w:tcW w:type="dxa" w:w="1037"/>
          </w:tcPr>
          <w:p>
            <w:pPr>
              <w:spacing w:after="0"/>
              <w:jc w:val="left"/>
            </w:pPr>
            <w:r>
              <w:rPr>
                <w:sz w:val="16"/>
              </w:rPr>
              <w:t>Ice Storm</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$49,469</w:t>
            </w:r>
          </w:p>
        </w:tc>
        <w:tc>
          <w:tcPr>
            <w:tcW w:type="dxa" w:w="1126"/>
          </w:tcPr>
          <w:p>
            <w:pPr>
              <w:spacing w:after="0"/>
              <w:jc w:val="right"/>
            </w:pPr>
            <w:r>
              <w:rPr>
                <w:sz w:val="16"/>
              </w:rPr>
              <w:t>n/a</w:t>
            </w:r>
          </w:p>
        </w:tc>
        <w:tc>
          <w:tcPr>
            <w:tcW w:type="dxa" w:w="1924"/>
          </w:tcPr>
          <w:p>
            <w:pPr>
              <w:spacing w:after="0"/>
              <w:jc w:val="right"/>
            </w:pPr>
            <w:r>
              <w:rPr>
                <w:sz w:val="16"/>
              </w:rPr>
              <w:t>$12,365</w:t>
            </w:r>
          </w:p>
        </w:tc>
        <w:tc>
          <w:tcPr>
            <w:tcW w:type="dxa" w:w="1203"/>
          </w:tcPr>
          <w:p>
            <w:pPr>
              <w:spacing w:after="0"/>
              <w:jc w:val="right"/>
            </w:pPr>
            <w:r>
              <w:rPr>
                <w:sz w:val="16"/>
              </w:rPr>
              <w:t>$61,834</w:t>
            </w:r>
          </w:p>
        </w:tc>
        <w:tc>
          <w:tcPr>
            <w:tcW w:type="dxa" w:w="2107"/>
          </w:tcPr>
          <w:p>
            <w:pPr>
              <w:spacing w:after="0"/>
              <w:jc w:val="right"/>
            </w:pPr>
            <w:r>
              <w:rPr>
                <w:sz w:val="16"/>
              </w:rPr>
              <w:t>1</w:t>
            </w:r>
          </w:p>
        </w:tc>
        <w:tc>
          <w:tcPr>
            <w:tcW w:type="dxa" w:w="2184"/>
          </w:tcPr>
          <w:p>
            <w:pPr>
              <w:spacing w:after="0"/>
              <w:jc w:val="left"/>
            </w:pPr>
          </w:p>
        </w:tc>
      </w:tr>
      <w:tr>
        <w:trPr>
          <w:cantSplit/>
        </w:trPr>
        <w:tc>
          <w:tcPr>
            <w:tcW w:type="dxa" w:w="721"/>
          </w:tcPr>
          <w:p>
            <w:pPr>
              <w:spacing w:after="0"/>
              <w:jc w:val="right"/>
            </w:pPr>
            <w:r>
              <w:rPr>
                <w:sz w:val="16"/>
              </w:rPr>
              <w:t>12</w:t>
            </w:r>
          </w:p>
        </w:tc>
        <w:tc>
          <w:tcPr>
            <w:tcW w:type="dxa" w:w="1037"/>
          </w:tcPr>
          <w:p>
            <w:pPr>
              <w:spacing w:after="0"/>
              <w:jc w:val="left"/>
            </w:pPr>
            <w:r>
              <w:rPr>
                <w:sz w:val="16"/>
              </w:rPr>
              <w:t>Wildfire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$30,030</w:t>
            </w:r>
          </w:p>
        </w:tc>
        <w:tc>
          <w:tcPr>
            <w:tcW w:type="dxa" w:w="1126"/>
          </w:tcPr>
          <w:p>
            <w:pPr>
              <w:spacing w:after="0"/>
              <w:jc w:val="right"/>
            </w:pPr>
            <w:r>
              <w:rPr>
                <w:sz w:val="16"/>
              </w:rPr>
              <w:t>$16</w:t>
            </w:r>
          </w:p>
        </w:tc>
        <w:tc>
          <w:tcPr>
            <w:tcW w:type="dxa" w:w="1924"/>
          </w:tcPr>
          <w:p>
            <w:pPr>
              <w:spacing w:after="0"/>
              <w:jc w:val="right"/>
            </w:pPr>
            <w:r>
              <w:rPr>
                <w:sz w:val="16"/>
              </w:rPr>
              <w:t>$6,216</w:t>
            </w:r>
          </w:p>
        </w:tc>
        <w:tc>
          <w:tcPr>
            <w:tcW w:type="dxa" w:w="1203"/>
          </w:tcPr>
          <w:p>
            <w:pPr>
              <w:spacing w:after="0"/>
              <w:jc w:val="right"/>
            </w:pPr>
            <w:r>
              <w:rPr>
                <w:sz w:val="16"/>
              </w:rPr>
              <w:t>$36,262</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13</w:t>
            </w:r>
          </w:p>
        </w:tc>
        <w:tc>
          <w:tcPr>
            <w:tcW w:type="dxa" w:w="1037"/>
          </w:tcPr>
          <w:p>
            <w:pPr>
              <w:spacing w:after="0"/>
              <w:jc w:val="left"/>
            </w:pPr>
            <w:r>
              <w:rPr>
                <w:sz w:val="16"/>
              </w:rPr>
              <w:t>Landslide</w:t>
            </w:r>
          </w:p>
        </w:tc>
        <w:tc>
          <w:tcPr>
            <w:tcW w:type="dxa" w:w="1343"/>
          </w:tcPr>
          <w:p>
            <w:pPr>
              <w:spacing w:after="0"/>
              <w:jc w:val="left"/>
            </w:pPr>
            <w:r>
              <w:rPr>
                <w:sz w:val="16"/>
              </w:rPr>
              <w:t>Relatively Low</w:t>
            </w:r>
          </w:p>
        </w:tc>
        <w:tc>
          <w:tcPr>
            <w:tcW w:type="dxa" w:w="1343"/>
          </w:tcPr>
          <w:p>
            <w:pPr>
              <w:spacing w:after="0"/>
              <w:jc w:val="left"/>
            </w:pPr>
            <w:r>
              <w:rPr>
                <w:sz w:val="16"/>
              </w:rPr>
              <w:t>Very Low</w:t>
            </w:r>
          </w:p>
        </w:tc>
        <w:tc>
          <w:tcPr>
            <w:tcW w:type="dxa" w:w="1126"/>
          </w:tcPr>
          <w:p>
            <w:pPr>
              <w:spacing w:after="0"/>
              <w:jc w:val="right"/>
            </w:pPr>
            <w:r>
              <w:rPr>
                <w:sz w:val="16"/>
              </w:rPr>
              <w:t>$8,025</w:t>
            </w:r>
          </w:p>
        </w:tc>
        <w:tc>
          <w:tcPr>
            <w:tcW w:type="dxa" w:w="1126"/>
          </w:tcPr>
          <w:p>
            <w:pPr>
              <w:spacing w:after="0"/>
              <w:jc w:val="right"/>
            </w:pPr>
            <w:r>
              <w:rPr>
                <w:sz w:val="16"/>
              </w:rPr>
              <w:t>n/a</w:t>
            </w:r>
          </w:p>
        </w:tc>
        <w:tc>
          <w:tcPr>
            <w:tcW w:type="dxa" w:w="1924"/>
          </w:tcPr>
          <w:p>
            <w:pPr>
              <w:spacing w:after="0"/>
              <w:jc w:val="right"/>
            </w:pPr>
            <w:r>
              <w:rPr>
                <w:sz w:val="16"/>
              </w:rPr>
              <w:t>$254</w:t>
            </w:r>
          </w:p>
        </w:tc>
        <w:tc>
          <w:tcPr>
            <w:tcW w:type="dxa" w:w="1203"/>
          </w:tcPr>
          <w:p>
            <w:pPr>
              <w:spacing w:after="0"/>
              <w:jc w:val="right"/>
            </w:pPr>
            <w:r>
              <w:rPr>
                <w:sz w:val="16"/>
              </w:rPr>
              <w:t>$8,279</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14</w:t>
            </w:r>
          </w:p>
        </w:tc>
        <w:tc>
          <w:tcPr>
            <w:tcW w:type="dxa" w:w="1037"/>
          </w:tcPr>
          <w:p>
            <w:pPr>
              <w:spacing w:after="0"/>
              <w:jc w:val="left"/>
            </w:pPr>
            <w:r>
              <w:rPr>
                <w:sz w:val="16"/>
              </w:rPr>
              <w:t>Winter Weather</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$2,252</w:t>
            </w:r>
          </w:p>
        </w:tc>
        <w:tc>
          <w:tcPr>
            <w:tcW w:type="dxa" w:w="1126"/>
          </w:tcPr>
          <w:p>
            <w:pPr>
              <w:spacing w:after="0"/>
              <w:jc w:val="right"/>
            </w:pPr>
            <w:r>
              <w:rPr>
                <w:sz w:val="16"/>
              </w:rPr>
              <w:t>$39</w:t>
            </w:r>
          </w:p>
        </w:tc>
        <w:tc>
          <w:tcPr>
            <w:tcW w:type="dxa" w:w="1924"/>
          </w:tcPr>
          <w:p>
            <w:pPr>
              <w:spacing w:after="0"/>
              <w:jc w:val="right"/>
            </w:pPr>
            <w:r>
              <w:rPr>
                <w:sz w:val="16"/>
              </w:rPr>
              <w:t>$4,382</w:t>
            </w:r>
          </w:p>
        </w:tc>
        <w:tc>
          <w:tcPr>
            <w:tcW w:type="dxa" w:w="1203"/>
          </w:tcPr>
          <w:p>
            <w:pPr>
              <w:spacing w:after="0"/>
              <w:jc w:val="right"/>
            </w:pPr>
            <w:r>
              <w:rPr>
                <w:sz w:val="16"/>
              </w:rPr>
              <w:t>$6,673</w:t>
            </w:r>
          </w:p>
        </w:tc>
        <w:tc>
          <w:tcPr>
            <w:tcW w:type="dxa" w:w="2107"/>
          </w:tcPr>
          <w:p>
            <w:pPr>
              <w:spacing w:after="0"/>
              <w:jc w:val="right"/>
            </w:pPr>
            <w:r>
              <w:rPr>
                <w:sz w:val="16"/>
              </w:rPr>
              <w:t>10</w:t>
            </w:r>
          </w:p>
        </w:tc>
        <w:tc>
          <w:tcPr>
            <w:tcW w:type="dxa" w:w="218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211 (Relatively Low, 69.0); tract 207 (Relatively Low, 68.7); tract 208.01 (Relatively Low, 65.9)</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211 (Relatively Low, 76.1); tract 208.01 (Relatively Low, 70.6); tract 208.03 (Relatively Low, 69.7)</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211 (Relatively Moderate, 96.2); tract 210 (Relatively Low, 95.2); tract 208.01 (Relatively Low, 91.1)</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208.03 (Relatively High, 84.2); tract 211 (Relatively High, 81.8); tract 205.01 (Relatively High, 75.0)</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208.01 (Relatively Low, 81.0); tract 208.03 (Relatively Low, 80.7); tract 211 (Relatively Low, 80.2)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211 is Census Tract 211).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5"/>
        <w:gridCol w:w="1881"/>
        <w:gridCol w:w="1753"/>
        <w:gridCol w:w="2042"/>
        <w:gridCol w:w="1502"/>
        <w:gridCol w:w="1546"/>
        <w:gridCol w:w="1591"/>
        <w:gridCol w:w="1931"/>
      </w:tblGrid>
      <w:tr>
        <w:trPr>
          <w:cantSplit/>
          <w:tblHeader/>
        </w:trPr>
        <w:tc>
          <w:tcPr>
            <w:tcW w:type="dxa" w:w="1865"/>
            <w:shd w:val="clear" w:color="auto" w:fill="E8E8E8"/>
          </w:tcPr>
          <w:p>
            <w:pPr>
              <w:spacing w:after="0"/>
              <w:jc w:val="left"/>
            </w:pPr>
            <w:r>
              <w:rPr>
                <w:b/>
                <w:sz w:val="16"/>
              </w:rPr>
              <w:t>Hazard</w:t>
            </w:r>
          </w:p>
        </w:tc>
        <w:tc>
          <w:tcPr>
            <w:tcW w:type="dxa" w:w="1881"/>
            <w:shd w:val="clear" w:color="auto" w:fill="E8E8E8"/>
          </w:tcPr>
          <w:p>
            <w:pPr>
              <w:spacing w:after="0"/>
              <w:jc w:val="left"/>
            </w:pPr>
            <w:r>
              <w:rPr>
                <w:b/>
                <w:sz w:val="16"/>
              </w:rPr>
              <w:t>Scale</w:t>
            </w:r>
          </w:p>
        </w:tc>
        <w:tc>
          <w:tcPr>
            <w:tcW w:type="dxa" w:w="175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2"/>
            <w:shd w:val="clear" w:color="auto" w:fill="E8E8E8"/>
          </w:tcPr>
          <w:p>
            <w:pPr>
              <w:spacing w:after="0"/>
              <w:jc w:val="left"/>
            </w:pPr>
            <w:r>
              <w:rPr>
                <w:b/>
                <w:sz w:val="16"/>
              </w:rPr>
              <w:t>Observed range</w:t>
            </w:r>
          </w:p>
        </w:tc>
        <w:tc>
          <w:tcPr>
            <w:tcW w:type="dxa" w:w="1502"/>
            <w:shd w:val="clear" w:color="auto" w:fill="E8E8E8"/>
          </w:tcPr>
          <w:p>
            <w:pPr>
              <w:spacing w:after="0"/>
              <w:jc w:val="left"/>
            </w:pPr>
            <w:r>
              <w:rPr>
                <w:b/>
                <w:sz w:val="16"/>
              </w:rPr>
              <w:t>Worst recorded event</w:t>
            </w:r>
          </w:p>
        </w:tc>
        <w:tc>
          <w:tcPr>
            <w:tcW w:type="dxa" w:w="1546"/>
            <w:shd w:val="clear" w:color="auto" w:fill="E8E8E8"/>
          </w:tcPr>
          <w:p>
            <w:pPr>
              <w:spacing w:after="0"/>
              <w:jc w:val="left"/>
            </w:pPr>
            <w:r>
              <w:rPr>
                <w:b/>
                <w:sz w:val="16"/>
              </w:rPr>
              <w:t>Most damaging (when different)</w:t>
            </w:r>
          </w:p>
        </w:tc>
        <w:tc>
          <w:tcPr>
            <w:tcW w:type="dxa" w:w="1591"/>
            <w:shd w:val="clear" w:color="auto" w:fill="E8E8E8"/>
          </w:tcPr>
          <w:p>
            <w:pPr>
              <w:spacing w:after="0"/>
              <w:jc w:val="left"/>
            </w:pPr>
            <w:r>
              <w:rPr>
                <w:b/>
                <w:sz w:val="16"/>
              </w:rPr>
              <w:t>How it applies to jurisdictions</w:t>
            </w:r>
          </w:p>
        </w:tc>
        <w:tc>
          <w:tcPr>
            <w:tcW w:type="dxa" w:w="1931"/>
            <w:shd w:val="clear" w:color="auto" w:fill="E8E8E8"/>
          </w:tcPr>
          <w:p>
            <w:pPr>
              <w:spacing w:after="0"/>
              <w:jc w:val="left"/>
            </w:pPr>
            <w:r>
              <w:rPr>
                <w:b/>
                <w:sz w:val="16"/>
              </w:rPr>
              <w:t>Note</w:t>
            </w:r>
          </w:p>
        </w:tc>
      </w:tr>
      <w:tr>
        <w:trPr>
          <w:cantSplit/>
        </w:trPr>
        <w:tc>
          <w:tcPr>
            <w:tcW w:type="dxa" w:w="1865"/>
          </w:tcPr>
          <w:p>
            <w:pPr>
              <w:spacing w:after="0"/>
              <w:jc w:val="left"/>
            </w:pPr>
            <w:r>
              <w:rPr>
                <w:sz w:val="16"/>
              </w:rPr>
              <w:t>Cold/Wind Chill, Extreme Cold/Wind Chill</w:t>
            </w:r>
          </w:p>
        </w:tc>
        <w:tc>
          <w:tcPr>
            <w:tcW w:type="dxa" w:w="1881"/>
          </w:tcPr>
          <w:p>
            <w:pPr>
              <w:spacing w:after="0"/>
              <w:jc w:val="left"/>
            </w:pPr>
            <w:r>
              <w:rPr>
                <w:sz w:val="16"/>
              </w:rPr>
              <w:t>wind chill</w:t>
            </w:r>
          </w:p>
        </w:tc>
        <w:tc>
          <w:tcPr>
            <w:tcW w:type="dxa" w:w="1753"/>
          </w:tcPr>
          <w:p>
            <w:pPr>
              <w:spacing w:after="0"/>
              <w:jc w:val="right"/>
            </w:pPr>
            <w:r>
              <w:rPr>
                <w:sz w:val="16"/>
              </w:rPr>
              <w:t>4 records, 1996 to 2014 (4 zone-level)</w:t>
            </w:r>
          </w:p>
        </w:tc>
        <w:tc>
          <w:tcPr>
            <w:tcW w:type="dxa" w:w="2042"/>
          </w:tcPr>
          <w:p>
            <w:pPr>
              <w:spacing w:after="0"/>
              <w:jc w:val="left"/>
            </w:pPr>
            <w:r>
              <w:rPr>
                <w:sz w:val="16"/>
              </w:rPr>
              <w:t>2 days to 4 days (median 2.5 days); 4 with a recorded value</w:t>
            </w:r>
          </w:p>
        </w:tc>
        <w:tc>
          <w:tcPr>
            <w:tcW w:type="dxa" w:w="1502"/>
          </w:tcPr>
          <w:p>
            <w:pPr>
              <w:spacing w:after="0"/>
              <w:jc w:val="left"/>
            </w:pPr>
            <w:r>
              <w:rPr>
                <w:sz w:val="16"/>
              </w:rPr>
              <w:t>4 consecutive days, 1996-03-07 to 1996-03-10, zone-level</w:t>
            </w:r>
          </w:p>
        </w:tc>
        <w:tc>
          <w:tcPr>
            <w:tcW w:type="dxa" w:w="1546"/>
          </w:tcPr>
          <w:p>
            <w:pPr>
              <w:spacing w:after="0"/>
              <w:jc w:val="left"/>
            </w:pPr>
          </w:p>
        </w:tc>
        <w:tc>
          <w:tcPr>
            <w:tcW w:type="dxa" w:w="1591"/>
          </w:tcPr>
          <w:p>
            <w:pPr>
              <w:spacing w:after="0"/>
              <w:jc w:val="left"/>
            </w:pPr>
            <w:r>
              <w:rPr>
                <w:sz w:val="16"/>
              </w:rPr>
              <w:t>Countywide (zone-level records).</w:t>
            </w:r>
          </w:p>
        </w:tc>
        <w:tc>
          <w:tcPr>
            <w:tcW w:type="dxa" w:w="1931"/>
          </w:tcPr>
          <w:p>
            <w:pPr>
              <w:spacing w:after="0"/>
              <w:jc w:val="left"/>
            </w:pPr>
          </w:p>
        </w:tc>
      </w:tr>
      <w:tr>
        <w:trPr>
          <w:cantSplit/>
        </w:trPr>
        <w:tc>
          <w:tcPr>
            <w:tcW w:type="dxa" w:w="1865"/>
          </w:tcPr>
          <w:p>
            <w:pPr>
              <w:spacing w:after="0"/>
              <w:jc w:val="left"/>
            </w:pPr>
            <w:r>
              <w:rPr>
                <w:sz w:val="16"/>
              </w:rPr>
              <w:t>Frost/Freeze (outside NRI's Cold Wave definition)</w:t>
            </w:r>
          </w:p>
        </w:tc>
        <w:tc>
          <w:tcPr>
            <w:tcW w:type="dxa" w:w="1881"/>
          </w:tcPr>
          <w:p>
            <w:pPr>
              <w:spacing w:after="0"/>
              <w:jc w:val="left"/>
            </w:pPr>
            <w:r>
              <w:rPr>
                <w:sz w:val="16"/>
              </w:rPr>
              <w:t>crop damage</w:t>
            </w:r>
          </w:p>
        </w:tc>
        <w:tc>
          <w:tcPr>
            <w:tcW w:type="dxa" w:w="1753"/>
          </w:tcPr>
          <w:p>
            <w:pPr>
              <w:spacing w:after="0"/>
              <w:jc w:val="right"/>
            </w:pPr>
            <w:r>
              <w:rPr>
                <w:sz w:val="16"/>
              </w:rPr>
              <w:t>2 records, 2007 (2 zone-level)</w:t>
            </w:r>
          </w:p>
        </w:tc>
        <w:tc>
          <w:tcPr>
            <w:tcW w:type="dxa" w:w="2042"/>
          </w:tcPr>
          <w:p>
            <w:pPr>
              <w:spacing w:after="0"/>
              <w:jc w:val="left"/>
            </w:pPr>
          </w:p>
        </w:tc>
        <w:tc>
          <w:tcPr>
            <w:tcW w:type="dxa" w:w="1502"/>
          </w:tcPr>
          <w:p>
            <w:pPr>
              <w:spacing w:after="0"/>
              <w:jc w:val="left"/>
            </w:pPr>
            <w:r>
              <w:rPr>
                <w:sz w:val="16"/>
              </w:rPr>
              <w:t>No crop damage reported in 2 records.</w:t>
            </w:r>
          </w:p>
        </w:tc>
        <w:tc>
          <w:tcPr>
            <w:tcW w:type="dxa" w:w="1546"/>
          </w:tcPr>
          <w:p>
            <w:pPr>
              <w:spacing w:after="0"/>
              <w:jc w:val="left"/>
            </w:pPr>
          </w:p>
        </w:tc>
        <w:tc>
          <w:tcPr>
            <w:tcW w:type="dxa" w:w="1591"/>
          </w:tcPr>
          <w:p>
            <w:pPr>
              <w:spacing w:after="0"/>
              <w:jc w:val="left"/>
            </w:pPr>
            <w:r>
              <w:rPr>
                <w:sz w:val="16"/>
              </w:rPr>
              <w:t>Countywide (zone-level records).</w:t>
            </w:r>
          </w:p>
        </w:tc>
        <w:tc>
          <w:tcPr>
            <w:tcW w:type="dxa" w:w="1931"/>
          </w:tcPr>
          <w:p>
            <w:pPr>
              <w:spacing w:after="0"/>
              <w:jc w:val="left"/>
            </w:pPr>
          </w:p>
        </w:tc>
      </w:tr>
      <w:tr>
        <w:trPr>
          <w:cantSplit/>
        </w:trPr>
        <w:tc>
          <w:tcPr>
            <w:tcW w:type="dxa" w:w="1865"/>
          </w:tcPr>
          <w:p>
            <w:pPr>
              <w:spacing w:after="0"/>
              <w:jc w:val="left"/>
            </w:pPr>
            <w:r>
              <w:rPr>
                <w:sz w:val="16"/>
              </w:rPr>
              <w:t>Drought</w:t>
            </w:r>
          </w:p>
        </w:tc>
        <w:tc>
          <w:tcPr>
            <w:tcW w:type="dxa" w:w="1881"/>
          </w:tcPr>
          <w:p>
            <w:pPr>
              <w:spacing w:after="0"/>
              <w:jc w:val="left"/>
            </w:pPr>
            <w:r>
              <w:rPr>
                <w:sz w:val="16"/>
              </w:rPr>
              <w:t>U.S. Drought Monitor scale (D0 to D4)</w:t>
            </w:r>
          </w:p>
        </w:tc>
        <w:tc>
          <w:tcPr>
            <w:tcW w:type="dxa" w:w="1753"/>
          </w:tcPr>
          <w:p>
            <w:pPr>
              <w:spacing w:after="0"/>
              <w:jc w:val="right"/>
            </w:pPr>
            <w:r>
              <w:rPr>
                <w:sz w:val="16"/>
              </w:rPr>
              <w:t>45 records, 2006 to 2026 (45 zone-level)</w:t>
            </w:r>
          </w:p>
        </w:tc>
        <w:tc>
          <w:tcPr>
            <w:tcW w:type="dxa" w:w="2042"/>
          </w:tcPr>
          <w:p>
            <w:pPr>
              <w:spacing w:after="0"/>
              <w:jc w:val="left"/>
            </w:pPr>
            <w:r>
              <w:rPr>
                <w:sz w:val="16"/>
              </w:rPr>
              <w:t>8 days to 393 days (median 55 days); 14 with a recorded value</w:t>
            </w:r>
          </w:p>
        </w:tc>
        <w:tc>
          <w:tcPr>
            <w:tcW w:type="dxa" w:w="1502"/>
          </w:tcPr>
          <w:p>
            <w:pPr>
              <w:spacing w:after="0"/>
              <w:jc w:val="left"/>
            </w:pPr>
            <w:r>
              <w:rPr>
                <w:sz w:val="16"/>
              </w:rPr>
              <w:t>393 days (about 12.9 months), 2007-05-22 to 2008-06-17, a run of 14 consecutive Storm Events drought records, zone-level</w:t>
            </w:r>
          </w:p>
        </w:tc>
        <w:tc>
          <w:tcPr>
            <w:tcW w:type="dxa" w:w="1546"/>
          </w:tcPr>
          <w:p>
            <w:pPr>
              <w:spacing w:after="0"/>
              <w:jc w:val="left"/>
            </w:pPr>
          </w:p>
        </w:tc>
        <w:tc>
          <w:tcPr>
            <w:tcW w:type="dxa" w:w="1591"/>
          </w:tcPr>
          <w:p>
            <w:pPr>
              <w:spacing w:after="0"/>
              <w:jc w:val="left"/>
            </w:pPr>
            <w:r>
              <w:rPr>
                <w:sz w:val="16"/>
              </w:rPr>
              <w:t>Countywide (zone-level records).</w:t>
            </w:r>
          </w:p>
        </w:tc>
        <w:tc>
          <w:tcPr>
            <w:tcW w:type="dxa" w:w="19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5"/>
          </w:tcPr>
          <w:p>
            <w:pPr>
              <w:spacing w:after="0"/>
              <w:jc w:val="left"/>
            </w:pPr>
            <w:r>
              <w:rPr>
                <w:sz w:val="16"/>
              </w:rPr>
              <w:t>Earthquake</w:t>
            </w:r>
          </w:p>
        </w:tc>
        <w:tc>
          <w:tcPr>
            <w:tcW w:type="dxa" w:w="1881"/>
          </w:tcPr>
          <w:p>
            <w:pPr>
              <w:spacing w:after="0"/>
              <w:jc w:val="left"/>
            </w:pPr>
            <w:r>
              <w:rPr>
                <w:sz w:val="16"/>
              </w:rPr>
              <w:t>Modified Mercalli (local data)</w:t>
            </w:r>
          </w:p>
        </w:tc>
        <w:tc>
          <w:tcPr>
            <w:tcW w:type="dxa" w:w="1753"/>
          </w:tcPr>
          <w:p>
            <w:pPr>
              <w:spacing w:after="0"/>
              <w:jc w:val="right"/>
            </w:pPr>
            <w:r>
              <w:rPr>
                <w:sz w:val="16"/>
              </w:rPr>
              <w:t>0</w:t>
            </w:r>
          </w:p>
        </w:tc>
        <w:tc>
          <w:tcPr>
            <w:tcW w:type="dxa" w:w="2042"/>
          </w:tcPr>
          <w:p>
            <w:pPr>
              <w:spacing w:after="0"/>
              <w:jc w:val="left"/>
            </w:pPr>
          </w:p>
        </w:tc>
        <w:tc>
          <w:tcPr>
            <w:tcW w:type="dxa" w:w="1502"/>
          </w:tcPr>
          <w:p>
            <w:pPr>
              <w:spacing w:after="0"/>
              <w:jc w:val="left"/>
            </w:pPr>
          </w:p>
        </w:tc>
        <w:tc>
          <w:tcPr>
            <w:tcW w:type="dxa" w:w="1546"/>
          </w:tcPr>
          <w:p>
            <w:pPr>
              <w:spacing w:after="0"/>
              <w:jc w:val="left"/>
            </w:pPr>
          </w:p>
        </w:tc>
        <w:tc>
          <w:tcPr>
            <w:tcW w:type="dxa" w:w="1591"/>
          </w:tcPr>
          <w:p>
            <w:pPr>
              <w:spacing w:after="0"/>
              <w:jc w:val="left"/>
            </w:pPr>
          </w:p>
        </w:tc>
        <w:tc>
          <w:tcPr>
            <w:tcW w:type="dxa" w:w="1931"/>
          </w:tcPr>
          <w:p>
            <w:pPr>
              <w:spacing w:after="0"/>
              <w:jc w:val="left"/>
            </w:pPr>
            <w:r>
              <w:rPr>
                <w:sz w:val="16"/>
              </w:rPr>
              <w:t>Storm Events does not record earthquakes; the USGS earthquake catalog is the source.</w:t>
            </w:r>
          </w:p>
        </w:tc>
      </w:tr>
      <w:tr>
        <w:trPr>
          <w:cantSplit/>
        </w:trPr>
        <w:tc>
          <w:tcPr>
            <w:tcW w:type="dxa" w:w="1865"/>
          </w:tcPr>
          <w:p>
            <w:pPr>
              <w:spacing w:after="0"/>
              <w:jc w:val="left"/>
            </w:pPr>
            <w:r>
              <w:rPr>
                <w:sz w:val="16"/>
              </w:rPr>
              <w:t>Hail</w:t>
            </w:r>
          </w:p>
        </w:tc>
        <w:tc>
          <w:tcPr>
            <w:tcW w:type="dxa" w:w="1881"/>
          </w:tcPr>
          <w:p>
            <w:pPr>
              <w:spacing w:after="0"/>
              <w:jc w:val="left"/>
            </w:pPr>
            <w:r>
              <w:rPr>
                <w:sz w:val="16"/>
              </w:rPr>
              <w:t>hail size (inches)</w:t>
            </w:r>
          </w:p>
        </w:tc>
        <w:tc>
          <w:tcPr>
            <w:tcW w:type="dxa" w:w="1753"/>
          </w:tcPr>
          <w:p>
            <w:pPr>
              <w:spacing w:after="0"/>
              <w:jc w:val="right"/>
            </w:pPr>
            <w:r>
              <w:rPr>
                <w:sz w:val="16"/>
              </w:rPr>
              <w:t>89 records, 1958 to 2025</w:t>
            </w:r>
          </w:p>
        </w:tc>
        <w:tc>
          <w:tcPr>
            <w:tcW w:type="dxa" w:w="2042"/>
          </w:tcPr>
          <w:p>
            <w:pPr>
              <w:spacing w:after="0"/>
              <w:jc w:val="left"/>
            </w:pPr>
            <w:r>
              <w:rPr>
                <w:sz w:val="16"/>
              </w:rPr>
              <w:t>0.75 in to 4.5 in (median 1 in); 89 with a recorded value</w:t>
            </w:r>
          </w:p>
        </w:tc>
        <w:tc>
          <w:tcPr>
            <w:tcW w:type="dxa" w:w="1502"/>
          </w:tcPr>
          <w:p>
            <w:pPr>
              <w:spacing w:after="0"/>
              <w:jc w:val="left"/>
            </w:pPr>
            <w:r>
              <w:rPr>
                <w:sz w:val="16"/>
              </w:rPr>
              <w:t>4.5 in hail, 2005-04-22; same size also recorded on 2003-04-25</w:t>
            </w:r>
          </w:p>
        </w:tc>
        <w:tc>
          <w:tcPr>
            <w:tcW w:type="dxa" w:w="1546"/>
          </w:tcPr>
          <w:p>
            <w:pPr>
              <w:spacing w:after="0"/>
              <w:jc w:val="left"/>
            </w:pPr>
            <w:r>
              <w:rPr>
                <w:sz w:val="16"/>
              </w:rPr>
              <w:t>Hail, 2003-04-25, $2,500,000 property; $0 crops (2003 dollars)</w:t>
            </w:r>
          </w:p>
        </w:tc>
        <w:tc>
          <w:tcPr>
            <w:tcW w:type="dxa" w:w="1591"/>
          </w:tcPr>
          <w:p>
            <w:pPr>
              <w:spacing w:after="0"/>
              <w:jc w:val="left"/>
            </w:pPr>
            <w:r>
              <w:rPr>
                <w:sz w:val="16"/>
              </w:rPr>
              <w:t>Event records naming jurisdictions in the plan: Prattville city (32 records), Billingsley town (4 records), Autaugaville town (3 records).</w:t>
            </w:r>
          </w:p>
        </w:tc>
        <w:tc>
          <w:tcPr>
            <w:tcW w:type="dxa" w:w="1931"/>
          </w:tcPr>
          <w:p>
            <w:pPr>
              <w:spacing w:after="0"/>
              <w:jc w:val="left"/>
            </w:pPr>
          </w:p>
        </w:tc>
      </w:tr>
      <w:tr>
        <w:trPr>
          <w:cantSplit/>
        </w:trPr>
        <w:tc>
          <w:tcPr>
            <w:tcW w:type="dxa" w:w="1865"/>
          </w:tcPr>
          <w:p>
            <w:pPr>
              <w:spacing w:after="0"/>
              <w:jc w:val="left"/>
            </w:pPr>
            <w:r>
              <w:rPr>
                <w:sz w:val="16"/>
              </w:rPr>
              <w:t>Excessive Heat, Heat</w:t>
            </w:r>
          </w:p>
        </w:tc>
        <w:tc>
          <w:tcPr>
            <w:tcW w:type="dxa" w:w="1881"/>
          </w:tcPr>
          <w:p>
            <w:pPr>
              <w:spacing w:after="0"/>
              <w:jc w:val="left"/>
            </w:pPr>
            <w:r>
              <w:rPr>
                <w:sz w:val="16"/>
              </w:rPr>
              <w:t>heat index (in event narratives)</w:t>
            </w:r>
          </w:p>
        </w:tc>
        <w:tc>
          <w:tcPr>
            <w:tcW w:type="dxa" w:w="1753"/>
          </w:tcPr>
          <w:p>
            <w:pPr>
              <w:spacing w:after="0"/>
              <w:jc w:val="right"/>
            </w:pPr>
            <w:r>
              <w:rPr>
                <w:sz w:val="16"/>
              </w:rPr>
              <w:t>8 records, 1996 to 2025 (8 zone-level)</w:t>
            </w:r>
          </w:p>
        </w:tc>
        <w:tc>
          <w:tcPr>
            <w:tcW w:type="dxa" w:w="2042"/>
          </w:tcPr>
          <w:p>
            <w:pPr>
              <w:spacing w:after="0"/>
              <w:jc w:val="left"/>
            </w:pPr>
            <w:r>
              <w:rPr>
                <w:sz w:val="16"/>
              </w:rPr>
              <w:t>1 day to 16 days (median 2.5 days); 6 with a recorded value</w:t>
            </w:r>
          </w:p>
        </w:tc>
        <w:tc>
          <w:tcPr>
            <w:tcW w:type="dxa" w:w="1502"/>
          </w:tcPr>
          <w:p>
            <w:pPr>
              <w:spacing w:after="0"/>
              <w:jc w:val="left"/>
            </w:pPr>
            <w:r>
              <w:rPr>
                <w:sz w:val="16"/>
              </w:rPr>
              <w:t>16 consecutive days, 2007-08-08 to 2007-08-23, 1 direct death, zone-level</w:t>
            </w:r>
          </w:p>
        </w:tc>
        <w:tc>
          <w:tcPr>
            <w:tcW w:type="dxa" w:w="1546"/>
          </w:tcPr>
          <w:p>
            <w:pPr>
              <w:spacing w:after="0"/>
              <w:jc w:val="left"/>
            </w:pPr>
          </w:p>
        </w:tc>
        <w:tc>
          <w:tcPr>
            <w:tcW w:type="dxa" w:w="1591"/>
          </w:tcPr>
          <w:p>
            <w:pPr>
              <w:spacing w:after="0"/>
              <w:jc w:val="left"/>
            </w:pPr>
            <w:r>
              <w:rPr>
                <w:sz w:val="16"/>
              </w:rPr>
              <w:t>Countywide (zone-level records).</w:t>
            </w:r>
          </w:p>
        </w:tc>
        <w:tc>
          <w:tcPr>
            <w:tcW w:type="dxa" w:w="1931"/>
          </w:tcPr>
          <w:p>
            <w:pPr>
              <w:spacing w:after="0"/>
              <w:jc w:val="left"/>
            </w:pPr>
            <w:r>
              <w:rPr>
                <w:sz w:val="16"/>
              </w:rPr>
              <w:t>Heat records from November to March (unseasonable warmth, not a heat wave) are counted but not used for the longest run.</w:t>
            </w:r>
          </w:p>
        </w:tc>
      </w:tr>
      <w:tr>
        <w:trPr>
          <w:cantSplit/>
        </w:trPr>
        <w:tc>
          <w:tcPr>
            <w:tcW w:type="dxa" w:w="1865"/>
          </w:tcPr>
          <w:p>
            <w:pPr>
              <w:spacing w:after="0"/>
              <w:jc w:val="left"/>
            </w:pPr>
            <w:r>
              <w:rPr>
                <w:sz w:val="16"/>
              </w:rPr>
              <w:t>Hurricane, Tropical Storm, Tropical Depression</w:t>
            </w:r>
          </w:p>
        </w:tc>
        <w:tc>
          <w:tcPr>
            <w:tcW w:type="dxa" w:w="1881"/>
          </w:tcPr>
          <w:p>
            <w:pPr>
              <w:spacing w:after="0"/>
              <w:jc w:val="left"/>
            </w:pPr>
            <w:r>
              <w:rPr>
                <w:sz w:val="16"/>
              </w:rPr>
              <w:t>Saffir-Simpson</w:t>
            </w:r>
          </w:p>
        </w:tc>
        <w:tc>
          <w:tcPr>
            <w:tcW w:type="dxa" w:w="1753"/>
          </w:tcPr>
          <w:p>
            <w:pPr>
              <w:spacing w:after="0"/>
              <w:jc w:val="right"/>
            </w:pPr>
            <w:r>
              <w:rPr>
                <w:sz w:val="16"/>
              </w:rPr>
              <w:t>6 records, 2005 to 2020 (6 zone-level)</w:t>
            </w:r>
          </w:p>
        </w:tc>
        <w:tc>
          <w:tcPr>
            <w:tcW w:type="dxa" w:w="2042"/>
          </w:tcPr>
          <w:p>
            <w:pPr>
              <w:spacing w:after="0"/>
              <w:jc w:val="left"/>
            </w:pPr>
          </w:p>
        </w:tc>
        <w:tc>
          <w:tcPr>
            <w:tcW w:type="dxa" w:w="1502"/>
          </w:tcPr>
          <w:p>
            <w:pPr>
              <w:spacing w:after="0"/>
              <w:jc w:val="left"/>
            </w:pPr>
            <w:r>
              <w:rPr>
                <w:sz w:val="16"/>
              </w:rPr>
              <w:t>Strongest recorded: Tropical Storm record, 2005-07-10, $180,000 property; crops not reported (2005 dollars); NWS zone ALZ041</w:t>
            </w:r>
          </w:p>
        </w:tc>
        <w:tc>
          <w:tcPr>
            <w:tcW w:type="dxa" w:w="1546"/>
          </w:tcPr>
          <w:p>
            <w:pPr>
              <w:spacing w:after="0"/>
              <w:jc w:val="left"/>
            </w:pPr>
          </w:p>
        </w:tc>
        <w:tc>
          <w:tcPr>
            <w:tcW w:type="dxa" w:w="1591"/>
          </w:tcPr>
          <w:p>
            <w:pPr>
              <w:spacing w:after="0"/>
              <w:jc w:val="left"/>
            </w:pPr>
            <w:r>
              <w:rPr>
                <w:sz w:val="16"/>
              </w:rPr>
              <w:t>Countywide (zone-level records).</w:t>
            </w:r>
          </w:p>
        </w:tc>
        <w:tc>
          <w:tcPr>
            <w:tcW w:type="dxa" w:w="19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5"/>
          </w:tcPr>
          <w:p>
            <w:pPr>
              <w:spacing w:after="0"/>
              <w:jc w:val="left"/>
            </w:pPr>
            <w:r>
              <w:rPr>
                <w:sz w:val="16"/>
              </w:rPr>
              <w:t>Ice Storm</w:t>
            </w:r>
          </w:p>
        </w:tc>
        <w:tc>
          <w:tcPr>
            <w:tcW w:type="dxa" w:w="1881"/>
          </w:tcPr>
          <w:p>
            <w:pPr>
              <w:spacing w:after="0"/>
              <w:jc w:val="left"/>
            </w:pPr>
            <w:r>
              <w:rPr>
                <w:sz w:val="16"/>
              </w:rPr>
              <w:t>Sperry-Piltz ice scale (local data)</w:t>
            </w:r>
          </w:p>
        </w:tc>
        <w:tc>
          <w:tcPr>
            <w:tcW w:type="dxa" w:w="1753"/>
          </w:tcPr>
          <w:p>
            <w:pPr>
              <w:spacing w:after="0"/>
              <w:jc w:val="right"/>
            </w:pPr>
            <w:r>
              <w:rPr>
                <w:sz w:val="16"/>
              </w:rPr>
              <w:t>1 record, 2011 (1 zone-level)</w:t>
            </w:r>
          </w:p>
        </w:tc>
        <w:tc>
          <w:tcPr>
            <w:tcW w:type="dxa" w:w="2042"/>
          </w:tcPr>
          <w:p>
            <w:pPr>
              <w:spacing w:after="0"/>
              <w:jc w:val="left"/>
            </w:pPr>
          </w:p>
        </w:tc>
        <w:tc>
          <w:tcPr>
            <w:tcW w:type="dxa" w:w="1502"/>
          </w:tcPr>
          <w:p>
            <w:pPr>
              <w:spacing w:after="0"/>
              <w:jc w:val="left"/>
            </w:pPr>
            <w:r>
              <w:rPr>
                <w:sz w:val="16"/>
              </w:rPr>
              <w:t>No damage reported in 1 record.</w:t>
            </w:r>
          </w:p>
        </w:tc>
        <w:tc>
          <w:tcPr>
            <w:tcW w:type="dxa" w:w="1546"/>
          </w:tcPr>
          <w:p>
            <w:pPr>
              <w:spacing w:after="0"/>
              <w:jc w:val="left"/>
            </w:pPr>
          </w:p>
        </w:tc>
        <w:tc>
          <w:tcPr>
            <w:tcW w:type="dxa" w:w="1591"/>
          </w:tcPr>
          <w:p>
            <w:pPr>
              <w:spacing w:after="0"/>
              <w:jc w:val="left"/>
            </w:pPr>
            <w:r>
              <w:rPr>
                <w:sz w:val="16"/>
              </w:rPr>
              <w:t>Countywide (zone-level records).</w:t>
            </w:r>
          </w:p>
        </w:tc>
        <w:tc>
          <w:tcPr>
            <w:tcW w:type="dxa" w:w="1931"/>
          </w:tcPr>
          <w:p>
            <w:pPr>
              <w:spacing w:after="0"/>
              <w:jc w:val="left"/>
            </w:pPr>
          </w:p>
        </w:tc>
      </w:tr>
      <w:tr>
        <w:trPr>
          <w:cantSplit/>
        </w:trPr>
        <w:tc>
          <w:tcPr>
            <w:tcW w:type="dxa" w:w="1865"/>
          </w:tcPr>
          <w:p>
            <w:pPr>
              <w:spacing w:after="0"/>
              <w:jc w:val="left"/>
            </w:pPr>
            <w:r>
              <w:rPr>
                <w:sz w:val="16"/>
              </w:rPr>
              <w:t>Flash Flood, Flood, Lakeshore Flood</w:t>
            </w:r>
          </w:p>
        </w:tc>
        <w:tc>
          <w:tcPr>
            <w:tcW w:type="dxa" w:w="1881"/>
          </w:tcPr>
          <w:p>
            <w:pPr>
              <w:spacing w:after="0"/>
              <w:jc w:val="left"/>
            </w:pPr>
            <w:r>
              <w:rPr>
                <w:sz w:val="16"/>
              </w:rPr>
              <w:t>damage and flood days (flood depth: FIRM)</w:t>
            </w:r>
          </w:p>
        </w:tc>
        <w:tc>
          <w:tcPr>
            <w:tcW w:type="dxa" w:w="1753"/>
          </w:tcPr>
          <w:p>
            <w:pPr>
              <w:spacing w:after="0"/>
              <w:jc w:val="right"/>
            </w:pPr>
            <w:r>
              <w:rPr>
                <w:sz w:val="16"/>
              </w:rPr>
              <w:t>30 records, 1996 to 2026 (1 zone-level)</w:t>
            </w:r>
          </w:p>
        </w:tc>
        <w:tc>
          <w:tcPr>
            <w:tcW w:type="dxa" w:w="2042"/>
          </w:tcPr>
          <w:p>
            <w:pPr>
              <w:spacing w:after="0"/>
              <w:jc w:val="left"/>
            </w:pPr>
          </w:p>
        </w:tc>
        <w:tc>
          <w:tcPr>
            <w:tcW w:type="dxa" w:w="1502"/>
          </w:tcPr>
          <w:p>
            <w:pPr>
              <w:spacing w:after="0"/>
              <w:jc w:val="left"/>
            </w:pPr>
            <w:r>
              <w:rPr>
                <w:sz w:val="16"/>
              </w:rPr>
              <w:t>Flash Flood, 2009-09-19, $1,000,000 property; $0 crops (2009 dollars)</w:t>
            </w:r>
          </w:p>
        </w:tc>
        <w:tc>
          <w:tcPr>
            <w:tcW w:type="dxa" w:w="1546"/>
          </w:tcPr>
          <w:p>
            <w:pPr>
              <w:spacing w:after="0"/>
              <w:jc w:val="left"/>
            </w:pPr>
          </w:p>
        </w:tc>
        <w:tc>
          <w:tcPr>
            <w:tcW w:type="dxa" w:w="1591"/>
          </w:tcPr>
          <w:p>
            <w:pPr>
              <w:spacing w:after="0"/>
              <w:jc w:val="left"/>
            </w:pPr>
            <w:r>
              <w:rPr>
                <w:sz w:val="16"/>
              </w:rPr>
              <w:t>Event records naming jurisdictions in the plan: Prattville city (8 records), Autaugaville town (3 records). Zone-level records (1) apply countywide.</w:t>
            </w:r>
          </w:p>
        </w:tc>
        <w:tc>
          <w:tcPr>
            <w:tcW w:type="dxa" w:w="19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5"/>
          </w:tcPr>
          <w:p>
            <w:pPr>
              <w:spacing w:after="0"/>
              <w:jc w:val="left"/>
            </w:pPr>
            <w:r>
              <w:rPr>
                <w:sz w:val="16"/>
              </w:rPr>
              <w:t>Debris Flow</w:t>
            </w:r>
          </w:p>
        </w:tc>
        <w:tc>
          <w:tcPr>
            <w:tcW w:type="dxa" w:w="1881"/>
          </w:tcPr>
          <w:p>
            <w:pPr>
              <w:spacing w:after="0"/>
              <w:jc w:val="left"/>
            </w:pPr>
            <w:r>
              <w:rPr>
                <w:sz w:val="16"/>
              </w:rPr>
              <w:t>none (count and damage only)</w:t>
            </w:r>
          </w:p>
        </w:tc>
        <w:tc>
          <w:tcPr>
            <w:tcW w:type="dxa" w:w="1753"/>
          </w:tcPr>
          <w:p>
            <w:pPr>
              <w:spacing w:after="0"/>
              <w:jc w:val="right"/>
            </w:pPr>
            <w:r>
              <w:rPr>
                <w:sz w:val="16"/>
              </w:rPr>
              <w:t>0</w:t>
            </w:r>
          </w:p>
        </w:tc>
        <w:tc>
          <w:tcPr>
            <w:tcW w:type="dxa" w:w="2042"/>
          </w:tcPr>
          <w:p>
            <w:pPr>
              <w:spacing w:after="0"/>
              <w:jc w:val="left"/>
            </w:pPr>
          </w:p>
        </w:tc>
        <w:tc>
          <w:tcPr>
            <w:tcW w:type="dxa" w:w="1502"/>
          </w:tcPr>
          <w:p>
            <w:pPr>
              <w:spacing w:after="0"/>
              <w:jc w:val="left"/>
            </w:pPr>
          </w:p>
        </w:tc>
        <w:tc>
          <w:tcPr>
            <w:tcW w:type="dxa" w:w="1546"/>
          </w:tcPr>
          <w:p>
            <w:pPr>
              <w:spacing w:after="0"/>
              <w:jc w:val="left"/>
            </w:pPr>
          </w:p>
        </w:tc>
        <w:tc>
          <w:tcPr>
            <w:tcW w:type="dxa" w:w="1591"/>
          </w:tcPr>
          <w:p>
            <w:pPr>
              <w:spacing w:after="0"/>
              <w:jc w:val="left"/>
            </w:pPr>
          </w:p>
        </w:tc>
        <w:tc>
          <w:tcPr>
            <w:tcW w:type="dxa" w:w="1931"/>
          </w:tcPr>
          <w:p>
            <w:pPr>
              <w:spacing w:after="0"/>
              <w:jc w:val="left"/>
            </w:pPr>
          </w:p>
        </w:tc>
      </w:tr>
      <w:tr>
        <w:trPr>
          <w:cantSplit/>
        </w:trPr>
        <w:tc>
          <w:tcPr>
            <w:tcW w:type="dxa" w:w="1865"/>
          </w:tcPr>
          <w:p>
            <w:pPr>
              <w:spacing w:after="0"/>
              <w:jc w:val="left"/>
            </w:pPr>
            <w:r>
              <w:rPr>
                <w:sz w:val="16"/>
              </w:rPr>
              <w:t>Lightning</w:t>
            </w:r>
          </w:p>
        </w:tc>
        <w:tc>
          <w:tcPr>
            <w:tcW w:type="dxa" w:w="1881"/>
          </w:tcPr>
          <w:p>
            <w:pPr>
              <w:spacing w:after="0"/>
              <w:jc w:val="left"/>
            </w:pPr>
            <w:r>
              <w:rPr>
                <w:sz w:val="16"/>
              </w:rPr>
              <w:t>annualized frequency (the measure FEMA's Local Mitigation Planning Handbook names)</w:t>
            </w:r>
          </w:p>
        </w:tc>
        <w:tc>
          <w:tcPr>
            <w:tcW w:type="dxa" w:w="1753"/>
          </w:tcPr>
          <w:p>
            <w:pPr>
              <w:spacing w:after="0"/>
              <w:jc w:val="right"/>
            </w:pPr>
            <w:r>
              <w:rPr>
                <w:sz w:val="16"/>
              </w:rPr>
              <w:t>6 records, 1999 to 2011</w:t>
            </w:r>
          </w:p>
        </w:tc>
        <w:tc>
          <w:tcPr>
            <w:tcW w:type="dxa" w:w="2042"/>
          </w:tcPr>
          <w:p>
            <w:pPr>
              <w:spacing w:after="0"/>
              <w:jc w:val="left"/>
            </w:pPr>
          </w:p>
        </w:tc>
        <w:tc>
          <w:tcPr>
            <w:tcW w:type="dxa" w:w="1502"/>
          </w:tcPr>
          <w:p>
            <w:pPr>
              <w:spacing w:after="0"/>
              <w:jc w:val="left"/>
            </w:pPr>
            <w:r>
              <w:rPr>
                <w:sz w:val="16"/>
              </w:rPr>
              <w:t>Lightning, 2011-03-09, $22,500 property; $0 crops (2011 dollars)</w:t>
            </w:r>
          </w:p>
        </w:tc>
        <w:tc>
          <w:tcPr>
            <w:tcW w:type="dxa" w:w="1546"/>
          </w:tcPr>
          <w:p>
            <w:pPr>
              <w:spacing w:after="0"/>
              <w:jc w:val="left"/>
            </w:pPr>
          </w:p>
        </w:tc>
        <w:tc>
          <w:tcPr>
            <w:tcW w:type="dxa" w:w="1591"/>
          </w:tcPr>
          <w:p>
            <w:pPr>
              <w:spacing w:after="0"/>
              <w:jc w:val="left"/>
            </w:pPr>
            <w:r>
              <w:rPr>
                <w:sz w:val="16"/>
              </w:rPr>
              <w:t>Event records naming jurisdictions in the plan: Prattville city (3 records).</w:t>
            </w:r>
          </w:p>
        </w:tc>
        <w:tc>
          <w:tcPr>
            <w:tcW w:type="dxa" w:w="1931"/>
          </w:tcPr>
          <w:p>
            <w:pPr>
              <w:spacing w:after="0"/>
              <w:jc w:val="left"/>
            </w:pPr>
            <w:r>
              <w:rPr>
                <w:sz w:val="16"/>
              </w:rPr>
              <w:t>Storm Events lists lightning with damage or casualties.</w:t>
            </w:r>
          </w:p>
        </w:tc>
      </w:tr>
      <w:tr>
        <w:trPr>
          <w:cantSplit/>
        </w:trPr>
        <w:tc>
          <w:tcPr>
            <w:tcW w:type="dxa" w:w="1865"/>
          </w:tcPr>
          <w:p>
            <w:pPr>
              <w:spacing w:after="0"/>
              <w:jc w:val="left"/>
            </w:pPr>
            <w:r>
              <w:rPr>
                <w:sz w:val="16"/>
              </w:rPr>
              <w:t>High Wind and Strong Wind (outside NRI's Strong Wind definition)</w:t>
            </w:r>
          </w:p>
        </w:tc>
        <w:tc>
          <w:tcPr>
            <w:tcW w:type="dxa" w:w="1881"/>
          </w:tcPr>
          <w:p>
            <w:pPr>
              <w:spacing w:after="0"/>
              <w:jc w:val="left"/>
            </w:pPr>
            <w:r>
              <w:rPr>
                <w:sz w:val="16"/>
              </w:rPr>
              <w:t>wind speed (kt and mph)</w:t>
            </w:r>
          </w:p>
        </w:tc>
        <w:tc>
          <w:tcPr>
            <w:tcW w:type="dxa" w:w="1753"/>
          </w:tcPr>
          <w:p>
            <w:pPr>
              <w:spacing w:after="0"/>
              <w:jc w:val="right"/>
            </w:pPr>
            <w:r>
              <w:rPr>
                <w:sz w:val="16"/>
              </w:rPr>
              <w:t>12 records, 1999 to 2025 (12 zone-level)</w:t>
            </w:r>
          </w:p>
        </w:tc>
        <w:tc>
          <w:tcPr>
            <w:tcW w:type="dxa" w:w="2042"/>
          </w:tcPr>
          <w:p>
            <w:pPr>
              <w:spacing w:after="0"/>
              <w:jc w:val="left"/>
            </w:pPr>
            <w:r>
              <w:rPr>
                <w:sz w:val="16"/>
              </w:rPr>
              <w:t>35 kt (40 mph) to 71 kt (82 mph) (median 39.5 kt (45 mph)); 12 with a recorded value</w:t>
            </w:r>
          </w:p>
        </w:tc>
        <w:tc>
          <w:tcPr>
            <w:tcW w:type="dxa" w:w="1502"/>
          </w:tcPr>
          <w:p>
            <w:pPr>
              <w:spacing w:after="0"/>
              <w:jc w:val="left"/>
            </w:pPr>
            <w:r>
              <w:rPr>
                <w:sz w:val="16"/>
              </w:rPr>
              <w:t>71 kt (82 mph) estimated gust, High Wind, 2004-09-16; NWS zone ALZ041</w:t>
            </w:r>
          </w:p>
        </w:tc>
        <w:tc>
          <w:tcPr>
            <w:tcW w:type="dxa" w:w="1546"/>
          </w:tcPr>
          <w:p>
            <w:pPr>
              <w:spacing w:after="0"/>
              <w:jc w:val="left"/>
            </w:pPr>
          </w:p>
        </w:tc>
        <w:tc>
          <w:tcPr>
            <w:tcW w:type="dxa" w:w="1591"/>
          </w:tcPr>
          <w:p>
            <w:pPr>
              <w:spacing w:after="0"/>
              <w:jc w:val="left"/>
            </w:pPr>
            <w:r>
              <w:rPr>
                <w:sz w:val="16"/>
              </w:rPr>
              <w:t>Countywide (zone-level records).</w:t>
            </w:r>
          </w:p>
        </w:tc>
        <w:tc>
          <w:tcPr>
            <w:tcW w:type="dxa" w:w="1931"/>
          </w:tcPr>
          <w:p>
            <w:pPr>
              <w:spacing w:after="0"/>
              <w:jc w:val="left"/>
            </w:pPr>
          </w:p>
        </w:tc>
      </w:tr>
      <w:tr>
        <w:trPr>
          <w:cantSplit/>
        </w:trPr>
        <w:tc>
          <w:tcPr>
            <w:tcW w:type="dxa" w:w="1865"/>
          </w:tcPr>
          <w:p>
            <w:pPr>
              <w:spacing w:after="0"/>
              <w:jc w:val="left"/>
            </w:pPr>
            <w:r>
              <w:rPr>
                <w:sz w:val="16"/>
              </w:rPr>
              <w:t>Thunderstorm Wind</w:t>
            </w:r>
          </w:p>
        </w:tc>
        <w:tc>
          <w:tcPr>
            <w:tcW w:type="dxa" w:w="1881"/>
          </w:tcPr>
          <w:p>
            <w:pPr>
              <w:spacing w:after="0"/>
              <w:jc w:val="left"/>
            </w:pPr>
            <w:r>
              <w:rPr>
                <w:sz w:val="16"/>
              </w:rPr>
              <w:t>wind speed (kt and mph)</w:t>
            </w:r>
          </w:p>
        </w:tc>
        <w:tc>
          <w:tcPr>
            <w:tcW w:type="dxa" w:w="1753"/>
          </w:tcPr>
          <w:p>
            <w:pPr>
              <w:spacing w:after="0"/>
              <w:jc w:val="right"/>
            </w:pPr>
            <w:r>
              <w:rPr>
                <w:sz w:val="16"/>
              </w:rPr>
              <w:t>202 records, 1968 to 2026</w:t>
            </w:r>
          </w:p>
        </w:tc>
        <w:tc>
          <w:tcPr>
            <w:tcW w:type="dxa" w:w="2042"/>
          </w:tcPr>
          <w:p>
            <w:pPr>
              <w:spacing w:after="0"/>
              <w:jc w:val="left"/>
            </w:pPr>
            <w:r>
              <w:rPr>
                <w:sz w:val="16"/>
              </w:rPr>
              <w:t>39 kt (45 mph) to 87 kt (100 mph) (median 50 kt (58 mph)); 156 with a recorded value</w:t>
            </w:r>
          </w:p>
        </w:tc>
        <w:tc>
          <w:tcPr>
            <w:tcW w:type="dxa" w:w="1502"/>
          </w:tcPr>
          <w:p>
            <w:pPr>
              <w:spacing w:after="0"/>
              <w:jc w:val="left"/>
            </w:pPr>
            <w:r>
              <w:rPr>
                <w:sz w:val="16"/>
              </w:rPr>
              <w:t>87 kt (100 mph) estimated gust, Thunderstorm Wind, 2011-03-26</w:t>
            </w:r>
          </w:p>
        </w:tc>
        <w:tc>
          <w:tcPr>
            <w:tcW w:type="dxa" w:w="1546"/>
          </w:tcPr>
          <w:p>
            <w:pPr>
              <w:spacing w:after="0"/>
              <w:jc w:val="left"/>
            </w:pPr>
            <w:r>
              <w:rPr>
                <w:sz w:val="16"/>
              </w:rPr>
              <w:t>Thunderstorm Wind, 2003-04-25, $1,000,000 property; $0 crops (2003 dollars)</w:t>
            </w:r>
          </w:p>
        </w:tc>
        <w:tc>
          <w:tcPr>
            <w:tcW w:type="dxa" w:w="1591"/>
          </w:tcPr>
          <w:p>
            <w:pPr>
              <w:spacing w:after="0"/>
              <w:jc w:val="left"/>
            </w:pPr>
            <w:r>
              <w:rPr>
                <w:sz w:val="16"/>
              </w:rPr>
              <w:t>Event records naming jurisdictions in the plan: Prattville city (31 records), Autaugaville town (15 records), Billingsley town (9 records).</w:t>
            </w:r>
          </w:p>
        </w:tc>
        <w:tc>
          <w:tcPr>
            <w:tcW w:type="dxa" w:w="1931"/>
          </w:tcPr>
          <w:p>
            <w:pPr>
              <w:spacing w:after="0"/>
              <w:jc w:val="left"/>
            </w:pPr>
          </w:p>
        </w:tc>
      </w:tr>
      <w:tr>
        <w:trPr>
          <w:cantSplit/>
        </w:trPr>
        <w:tc>
          <w:tcPr>
            <w:tcW w:type="dxa" w:w="1865"/>
          </w:tcPr>
          <w:p>
            <w:pPr>
              <w:spacing w:after="0"/>
              <w:jc w:val="left"/>
            </w:pPr>
            <w:r>
              <w:rPr>
                <w:sz w:val="16"/>
              </w:rPr>
              <w:t>Tornado</w:t>
            </w:r>
          </w:p>
        </w:tc>
        <w:tc>
          <w:tcPr>
            <w:tcW w:type="dxa" w:w="1881"/>
          </w:tcPr>
          <w:p>
            <w:pPr>
              <w:spacing w:after="0"/>
              <w:jc w:val="left"/>
            </w:pPr>
            <w:r>
              <w:rPr>
                <w:sz w:val="16"/>
              </w:rPr>
              <w:t>Enhanced Fujita (Fujita before Feb 2007)</w:t>
            </w:r>
          </w:p>
        </w:tc>
        <w:tc>
          <w:tcPr>
            <w:tcW w:type="dxa" w:w="1753"/>
          </w:tcPr>
          <w:p>
            <w:pPr>
              <w:spacing w:after="0"/>
              <w:jc w:val="right"/>
            </w:pPr>
            <w:r>
              <w:rPr>
                <w:sz w:val="16"/>
              </w:rPr>
              <w:t>44 records, 1963 to 2025</w:t>
            </w:r>
          </w:p>
        </w:tc>
        <w:tc>
          <w:tcPr>
            <w:tcW w:type="dxa" w:w="2042"/>
          </w:tcPr>
          <w:p>
            <w:pPr>
              <w:spacing w:after="0"/>
              <w:jc w:val="left"/>
            </w:pPr>
            <w:r>
              <w:rPr>
                <w:sz w:val="16"/>
              </w:rPr>
              <w:t>F/EF0 to F/EF3 (median F/EF1); 44 with a recorded value</w:t>
            </w:r>
          </w:p>
        </w:tc>
        <w:tc>
          <w:tcPr>
            <w:tcW w:type="dxa" w:w="1502"/>
          </w:tcPr>
          <w:p>
            <w:pPr>
              <w:spacing w:after="0"/>
              <w:jc w:val="left"/>
            </w:pPr>
            <w:r>
              <w:rPr>
                <w:sz w:val="16"/>
              </w:rPr>
              <w:t>EF3 tornado, 2008-02-17, 6.04 mi within this county, 440 yd wide, $10,000,000 property; $0 crops (2008 dollars), 50 direct injuries</w:t>
            </w:r>
          </w:p>
        </w:tc>
        <w:tc>
          <w:tcPr>
            <w:tcW w:type="dxa" w:w="1546"/>
          </w:tcPr>
          <w:p>
            <w:pPr>
              <w:spacing w:after="0"/>
              <w:jc w:val="left"/>
            </w:pPr>
          </w:p>
        </w:tc>
        <w:tc>
          <w:tcPr>
            <w:tcW w:type="dxa" w:w="1591"/>
          </w:tcPr>
          <w:p>
            <w:pPr>
              <w:spacing w:after="0"/>
              <w:jc w:val="left"/>
            </w:pPr>
            <w:r>
              <w:rPr>
                <w:sz w:val="16"/>
              </w:rPr>
              <w:t>Event records naming jurisdictions in the plan: Autaugaville town (4 records), Prattville city (3 records), Billingsley town (1 record).</w:t>
            </w:r>
          </w:p>
        </w:tc>
        <w:tc>
          <w:tcPr>
            <w:tcW w:type="dxa" w:w="19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5"/>
          </w:tcPr>
          <w:p>
            <w:pPr>
              <w:spacing w:after="0"/>
              <w:jc w:val="left"/>
            </w:pPr>
            <w:r>
              <w:rPr>
                <w:sz w:val="16"/>
              </w:rPr>
              <w:t>Wildfire</w:t>
            </w:r>
          </w:p>
        </w:tc>
        <w:tc>
          <w:tcPr>
            <w:tcW w:type="dxa" w:w="1881"/>
          </w:tcPr>
          <w:p>
            <w:pPr>
              <w:spacing w:after="0"/>
              <w:jc w:val="left"/>
            </w:pPr>
            <w:r>
              <w:rPr>
                <w:sz w:val="16"/>
              </w:rPr>
              <w:t>acres burned (local data)</w:t>
            </w:r>
          </w:p>
        </w:tc>
        <w:tc>
          <w:tcPr>
            <w:tcW w:type="dxa" w:w="1753"/>
          </w:tcPr>
          <w:p>
            <w:pPr>
              <w:spacing w:after="0"/>
              <w:jc w:val="right"/>
            </w:pPr>
            <w:r>
              <w:rPr>
                <w:sz w:val="16"/>
              </w:rPr>
              <w:t>0</w:t>
            </w:r>
          </w:p>
        </w:tc>
        <w:tc>
          <w:tcPr>
            <w:tcW w:type="dxa" w:w="2042"/>
          </w:tcPr>
          <w:p>
            <w:pPr>
              <w:spacing w:after="0"/>
              <w:jc w:val="left"/>
            </w:pPr>
          </w:p>
        </w:tc>
        <w:tc>
          <w:tcPr>
            <w:tcW w:type="dxa" w:w="1502"/>
          </w:tcPr>
          <w:p>
            <w:pPr>
              <w:spacing w:after="0"/>
              <w:jc w:val="left"/>
            </w:pPr>
          </w:p>
        </w:tc>
        <w:tc>
          <w:tcPr>
            <w:tcW w:type="dxa" w:w="1546"/>
          </w:tcPr>
          <w:p>
            <w:pPr>
              <w:spacing w:after="0"/>
              <w:jc w:val="left"/>
            </w:pPr>
          </w:p>
        </w:tc>
        <w:tc>
          <w:tcPr>
            <w:tcW w:type="dxa" w:w="1591"/>
          </w:tcPr>
          <w:p>
            <w:pPr>
              <w:spacing w:after="0"/>
              <w:jc w:val="left"/>
            </w:pPr>
          </w:p>
        </w:tc>
        <w:tc>
          <w:tcPr>
            <w:tcW w:type="dxa" w:w="1931"/>
          </w:tcPr>
          <w:p>
            <w:pPr>
              <w:spacing w:after="0"/>
              <w:jc w:val="left"/>
            </w:pPr>
          </w:p>
        </w:tc>
      </w:tr>
      <w:tr>
        <w:trPr>
          <w:cantSplit/>
        </w:trPr>
        <w:tc>
          <w:tcPr>
            <w:tcW w:type="dxa" w:w="1865"/>
          </w:tcPr>
          <w:p>
            <w:pPr>
              <w:spacing w:after="0"/>
              <w:jc w:val="left"/>
            </w:pPr>
            <w:r>
              <w:rPr>
                <w:sz w:val="16"/>
              </w:rPr>
              <w:t>Winter Storm, Heavy Snow, Blizzard, Lake-Effect Snow, Winter Weather, Sleet</w:t>
            </w:r>
          </w:p>
        </w:tc>
        <w:tc>
          <w:tcPr>
            <w:tcW w:type="dxa" w:w="1881"/>
          </w:tcPr>
          <w:p>
            <w:pPr>
              <w:spacing w:after="0"/>
              <w:jc w:val="left"/>
            </w:pPr>
            <w:r>
              <w:rPr>
                <w:sz w:val="16"/>
              </w:rPr>
              <w:t>none in data (snowfall: local data)</w:t>
            </w:r>
          </w:p>
        </w:tc>
        <w:tc>
          <w:tcPr>
            <w:tcW w:type="dxa" w:w="1753"/>
          </w:tcPr>
          <w:p>
            <w:pPr>
              <w:spacing w:after="0"/>
              <w:jc w:val="right"/>
            </w:pPr>
            <w:r>
              <w:rPr>
                <w:sz w:val="16"/>
              </w:rPr>
              <w:t>10 records, 1996 to 2018 (10 zone-level)</w:t>
            </w:r>
          </w:p>
        </w:tc>
        <w:tc>
          <w:tcPr>
            <w:tcW w:type="dxa" w:w="2042"/>
          </w:tcPr>
          <w:p>
            <w:pPr>
              <w:spacing w:after="0"/>
              <w:jc w:val="left"/>
            </w:pPr>
          </w:p>
        </w:tc>
        <w:tc>
          <w:tcPr>
            <w:tcW w:type="dxa" w:w="1502"/>
          </w:tcPr>
          <w:p>
            <w:pPr>
              <w:spacing w:after="0"/>
              <w:jc w:val="left"/>
            </w:pPr>
            <w:r>
              <w:rPr>
                <w:sz w:val="16"/>
              </w:rPr>
              <w:t>Winter Storm, 1996-12-18, $15,000 property; $20,000 crops (1996 dollars); NWS zone ALZ041</w:t>
            </w:r>
          </w:p>
        </w:tc>
        <w:tc>
          <w:tcPr>
            <w:tcW w:type="dxa" w:w="1546"/>
          </w:tcPr>
          <w:p>
            <w:pPr>
              <w:spacing w:after="0"/>
              <w:jc w:val="left"/>
            </w:pPr>
          </w:p>
        </w:tc>
        <w:tc>
          <w:tcPr>
            <w:tcW w:type="dxa" w:w="1591"/>
          </w:tcPr>
          <w:p>
            <w:pPr>
              <w:spacing w:after="0"/>
              <w:jc w:val="left"/>
            </w:pPr>
            <w:r>
              <w:rPr>
                <w:sz w:val="16"/>
              </w:rPr>
              <w:t>Countywide (zone-level records).</w:t>
            </w:r>
          </w:p>
        </w:tc>
        <w:tc>
          <w:tcPr>
            <w:tcW w:type="dxa" w:w="193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keepNext/>
        <w:spacing w:after="80" w:before="0"/>
      </w:pPr>
      <w:r>
        <w:rPr/>
        <w:t>Plan 111555 was approved by FEMA on 2026-05-28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3"/>
        <w:gridCol w:w="1053"/>
        <w:gridCol w:w="1053"/>
        <w:gridCol w:w="1416"/>
        <w:gridCol w:w="2777"/>
        <w:gridCol w:w="2323"/>
        <w:gridCol w:w="2777"/>
        <w:gridCol w:w="750"/>
        <w:gridCol w:w="908"/>
      </w:tblGrid>
      <w:tr>
        <w:trPr>
          <w:cantSplit/>
          <w:tblHeader/>
        </w:trPr>
        <w:tc>
          <w:tcPr>
            <w:tcW w:type="dxa" w:w="1053"/>
            <w:shd w:val="clear" w:color="auto" w:fill="E8E8E8"/>
          </w:tcPr>
          <w:p>
            <w:pPr>
              <w:spacing w:after="0"/>
              <w:jc w:val="left"/>
            </w:pPr>
            <w:r>
              <w:rPr>
                <w:b/>
                <w:sz w:val="16"/>
              </w:rPr>
              <w:t>Declared</w:t>
            </w:r>
          </w:p>
        </w:tc>
        <w:tc>
          <w:tcPr>
            <w:tcW w:type="dxa" w:w="10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416"/>
            <w:shd w:val="clear" w:color="auto" w:fill="E8E8E8"/>
          </w:tcPr>
          <w:p>
            <w:pPr>
              <w:spacing w:after="0"/>
              <w:jc w:val="left"/>
            </w:pPr>
            <w:r>
              <w:rPr>
                <w:b/>
                <w:sz w:val="16"/>
              </w:rPr>
              <w:t>Type</w:t>
            </w:r>
          </w:p>
        </w:tc>
        <w:tc>
          <w:tcPr>
            <w:tcW w:type="dxa" w:w="2777"/>
            <w:shd w:val="clear" w:color="auto" w:fill="E8E8E8"/>
          </w:tcPr>
          <w:p>
            <w:pPr>
              <w:spacing w:after="0"/>
              <w:jc w:val="left"/>
            </w:pPr>
            <w:r>
              <w:rPr>
                <w:b/>
                <w:sz w:val="16"/>
              </w:rPr>
              <w:t>Title</w:t>
            </w:r>
          </w:p>
        </w:tc>
        <w:tc>
          <w:tcPr>
            <w:tcW w:type="dxa" w:w="2323"/>
            <w:shd w:val="clear" w:color="auto" w:fill="E8E8E8"/>
          </w:tcPr>
          <w:p>
            <w:pPr>
              <w:spacing w:after="0"/>
              <w:jc w:val="left"/>
            </w:pPr>
            <w:r>
              <w:rPr>
                <w:b/>
                <w:sz w:val="16"/>
              </w:rPr>
              <w:t>Mapped hazard</w:t>
            </w:r>
          </w:p>
        </w:tc>
        <w:tc>
          <w:tcPr>
            <w:tcW w:type="dxa" w:w="27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0"/>
            <w:shd w:val="clear" w:color="auto" w:fill="E8E8E8"/>
          </w:tcPr>
          <w:p>
            <w:pPr>
              <w:spacing w:after="0"/>
              <w:jc w:val="left"/>
            </w:pPr>
            <w:r>
              <w:rPr>
                <w:b/>
                <w:sz w:val="16"/>
              </w:rPr>
              <w:t>Flags</w:t>
            </w:r>
          </w:p>
        </w:tc>
        <w:tc>
          <w:tcPr>
            <w:tcW w:type="dxa" w:w="908"/>
            <w:shd w:val="clear" w:color="auto" w:fill="E8E8E8"/>
          </w:tcPr>
          <w:p>
            <w:pPr>
              <w:spacing w:after="0"/>
              <w:jc w:val="left"/>
            </w:pPr>
            <w:r>
              <w:rPr>
                <w:b/>
                <w:sz w:val="16"/>
              </w:rPr>
              <w:t>Notes</w:t>
            </w:r>
          </w:p>
        </w:tc>
      </w:tr>
      <w:tr>
        <w:trPr>
          <w:cantSplit/>
        </w:trPr>
        <w:tc>
          <w:tcPr>
            <w:tcW w:type="dxa" w:w="1053"/>
          </w:tcPr>
          <w:p>
            <w:pPr>
              <w:spacing w:after="0"/>
              <w:jc w:val="left"/>
            </w:pPr>
            <w:r>
              <w:rPr>
                <w:sz w:val="16"/>
              </w:rPr>
              <w:t>2024-09-26</w:t>
            </w:r>
          </w:p>
        </w:tc>
        <w:tc>
          <w:tcPr>
            <w:tcW w:type="dxa" w:w="1053"/>
          </w:tcPr>
          <w:p>
            <w:pPr>
              <w:spacing w:after="0"/>
              <w:jc w:val="left"/>
            </w:pPr>
            <w:r>
              <w:rPr>
                <w:sz w:val="16"/>
              </w:rPr>
              <w:t>2024-09-22</w:t>
            </w:r>
          </w:p>
        </w:tc>
        <w:tc>
          <w:tcPr>
            <w:tcW w:type="dxa" w:w="1053"/>
          </w:tcPr>
          <w:p>
            <w:pPr>
              <w:spacing w:after="0"/>
              <w:jc w:val="left"/>
            </w:pPr>
            <w:r>
              <w:rPr>
                <w:sz w:val="16"/>
              </w:rPr>
              <w:t>EM-3618-AL</w:t>
            </w:r>
          </w:p>
        </w:tc>
        <w:tc>
          <w:tcPr>
            <w:tcW w:type="dxa" w:w="1416"/>
          </w:tcPr>
          <w:p>
            <w:pPr>
              <w:spacing w:after="0"/>
              <w:jc w:val="left"/>
            </w:pPr>
            <w:r>
              <w:rPr>
                <w:sz w:val="16"/>
              </w:rPr>
              <w:t>Emergency</w:t>
            </w:r>
          </w:p>
        </w:tc>
        <w:tc>
          <w:tcPr>
            <w:tcW w:type="dxa" w:w="2777"/>
          </w:tcPr>
          <w:p>
            <w:pPr>
              <w:spacing w:after="0"/>
              <w:jc w:val="left"/>
            </w:pPr>
            <w:r>
              <w:rPr>
                <w:sz w:val="16"/>
              </w:rPr>
              <w:t>Hurricane Helene</w:t>
            </w:r>
          </w:p>
        </w:tc>
        <w:tc>
          <w:tcPr>
            <w:tcW w:type="dxa" w:w="2323"/>
          </w:tcPr>
          <w:p>
            <w:pPr>
              <w:spacing w:after="0"/>
              <w:jc w:val="left"/>
            </w:pPr>
            <w:r>
              <w:rPr>
                <w:sz w:val="16"/>
              </w:rPr>
              <w:t>Hurricane (primary); also designated: Tornado</w:t>
            </w:r>
          </w:p>
        </w:tc>
        <w:tc>
          <w:tcPr>
            <w:tcW w:type="dxa" w:w="2777"/>
          </w:tcPr>
          <w:p>
            <w:pPr>
              <w:spacing w:after="0"/>
              <w:jc w:val="right"/>
            </w:pPr>
            <w:r>
              <w:rPr>
                <w:sz w:val="16"/>
              </w:rPr>
              <w:t>no Public Assistance recorded</w:t>
            </w:r>
          </w:p>
        </w:tc>
        <w:tc>
          <w:tcPr>
            <w:tcW w:type="dxa" w:w="750"/>
          </w:tcPr>
          <w:p>
            <w:pPr>
              <w:spacing w:after="0"/>
              <w:jc w:val="left"/>
            </w:pPr>
            <w:r>
              <w:rPr>
                <w:sz w:val="16"/>
              </w:rPr>
              <w:t>within last 5 years</w:t>
            </w:r>
          </w:p>
        </w:tc>
        <w:tc>
          <w:tcPr>
            <w:tcW w:type="dxa" w:w="908"/>
          </w:tcPr>
          <w:p>
            <w:pPr>
              <w:spacing w:after="0"/>
              <w:jc w:val="left"/>
            </w:pPr>
          </w:p>
        </w:tc>
      </w:tr>
      <w:tr>
        <w:trPr>
          <w:cantSplit/>
        </w:trPr>
        <w:tc>
          <w:tcPr>
            <w:tcW w:type="dxa" w:w="1053"/>
          </w:tcPr>
          <w:p>
            <w:pPr>
              <w:spacing w:after="0"/>
              <w:jc w:val="left"/>
            </w:pPr>
            <w:r>
              <w:rPr>
                <w:sz w:val="16"/>
              </w:rPr>
              <w:t>2023-01-15</w:t>
            </w:r>
          </w:p>
        </w:tc>
        <w:tc>
          <w:tcPr>
            <w:tcW w:type="dxa" w:w="1053"/>
          </w:tcPr>
          <w:p>
            <w:pPr>
              <w:spacing w:after="0"/>
              <w:jc w:val="left"/>
            </w:pPr>
            <w:r>
              <w:rPr>
                <w:sz w:val="16"/>
              </w:rPr>
              <w:t>2023-01-12</w:t>
            </w:r>
          </w:p>
        </w:tc>
        <w:tc>
          <w:tcPr>
            <w:tcW w:type="dxa" w:w="1053"/>
          </w:tcPr>
          <w:p>
            <w:pPr>
              <w:spacing w:after="0"/>
              <w:jc w:val="left"/>
            </w:pPr>
            <w:r>
              <w:rPr>
                <w:sz w:val="16"/>
              </w:rPr>
              <w:t>DR-4684-AL</w:t>
            </w:r>
          </w:p>
        </w:tc>
        <w:tc>
          <w:tcPr>
            <w:tcW w:type="dxa" w:w="1416"/>
          </w:tcPr>
          <w:p>
            <w:pPr>
              <w:spacing w:after="0"/>
              <w:jc w:val="left"/>
            </w:pPr>
            <w:r>
              <w:rPr>
                <w:sz w:val="16"/>
              </w:rPr>
              <w:t>Major disaster</w:t>
            </w:r>
          </w:p>
        </w:tc>
        <w:tc>
          <w:tcPr>
            <w:tcW w:type="dxa" w:w="2777"/>
          </w:tcPr>
          <w:p>
            <w:pPr>
              <w:spacing w:after="0"/>
              <w:jc w:val="left"/>
            </w:pPr>
            <w:r>
              <w:rPr>
                <w:sz w:val="16"/>
              </w:rPr>
              <w:t>Severe Storms, Straight-Line Winds, and Tornadoes</w:t>
            </w:r>
          </w:p>
        </w:tc>
        <w:tc>
          <w:tcPr>
            <w:tcW w:type="dxa" w:w="2323"/>
          </w:tcPr>
          <w:p>
            <w:pPr>
              <w:spacing w:after="0"/>
              <w:jc w:val="left"/>
            </w:pPr>
            <w:r>
              <w:rPr>
                <w:sz w:val="16"/>
              </w:rPr>
              <w:t>Strong Wind; Tornado</w:t>
            </w:r>
          </w:p>
        </w:tc>
        <w:tc>
          <w:tcPr>
            <w:tcW w:type="dxa" w:w="2777"/>
          </w:tcPr>
          <w:p>
            <w:pPr>
              <w:spacing w:after="0"/>
              <w:jc w:val="right"/>
            </w:pPr>
            <w:r>
              <w:rPr>
                <w:sz w:val="16"/>
              </w:rPr>
              <w:t>$2,311,467.58</w:t>
            </w:r>
          </w:p>
        </w:tc>
        <w:tc>
          <w:tcPr>
            <w:tcW w:type="dxa" w:w="750"/>
          </w:tcPr>
          <w:p>
            <w:pPr>
              <w:spacing w:after="0"/>
              <w:jc w:val="left"/>
            </w:pPr>
            <w:r>
              <w:rPr>
                <w:sz w:val="16"/>
              </w:rPr>
              <w:t>within last 5 years</w:t>
            </w:r>
          </w:p>
        </w:tc>
        <w:tc>
          <w:tcPr>
            <w:tcW w:type="dxa" w:w="908"/>
          </w:tcPr>
          <w:p>
            <w:pPr>
              <w:spacing w:after="0"/>
              <w:jc w:val="left"/>
            </w:pPr>
          </w:p>
        </w:tc>
      </w:tr>
      <w:tr>
        <w:trPr>
          <w:cantSplit/>
        </w:trPr>
        <w:tc>
          <w:tcPr>
            <w:tcW w:type="dxa" w:w="1053"/>
          </w:tcPr>
          <w:p>
            <w:pPr>
              <w:spacing w:after="0"/>
              <w:jc w:val="left"/>
            </w:pPr>
            <w:r>
              <w:rPr>
                <w:sz w:val="16"/>
              </w:rPr>
              <w:t>2020-12-10</w:t>
            </w:r>
          </w:p>
        </w:tc>
        <w:tc>
          <w:tcPr>
            <w:tcW w:type="dxa" w:w="1053"/>
          </w:tcPr>
          <w:p>
            <w:pPr>
              <w:spacing w:after="0"/>
              <w:jc w:val="left"/>
            </w:pPr>
            <w:r>
              <w:rPr>
                <w:sz w:val="16"/>
              </w:rPr>
              <w:t>2020-10-28</w:t>
            </w:r>
          </w:p>
        </w:tc>
        <w:tc>
          <w:tcPr>
            <w:tcW w:type="dxa" w:w="1053"/>
          </w:tcPr>
          <w:p>
            <w:pPr>
              <w:spacing w:after="0"/>
              <w:jc w:val="left"/>
            </w:pPr>
            <w:r>
              <w:rPr>
                <w:sz w:val="16"/>
              </w:rPr>
              <w:t>DR-4573-AL</w:t>
            </w:r>
          </w:p>
        </w:tc>
        <w:tc>
          <w:tcPr>
            <w:tcW w:type="dxa" w:w="1416"/>
          </w:tcPr>
          <w:p>
            <w:pPr>
              <w:spacing w:after="0"/>
              <w:jc w:val="left"/>
            </w:pPr>
            <w:r>
              <w:rPr>
                <w:sz w:val="16"/>
              </w:rPr>
              <w:t>Major disaster</w:t>
            </w:r>
          </w:p>
        </w:tc>
        <w:tc>
          <w:tcPr>
            <w:tcW w:type="dxa" w:w="2777"/>
          </w:tcPr>
          <w:p>
            <w:pPr>
              <w:spacing w:after="0"/>
              <w:jc w:val="left"/>
            </w:pPr>
            <w:r>
              <w:rPr>
                <w:sz w:val="16"/>
              </w:rPr>
              <w:t>Hurricane Zeta</w:t>
            </w:r>
          </w:p>
        </w:tc>
        <w:tc>
          <w:tcPr>
            <w:tcW w:type="dxa" w:w="2323"/>
          </w:tcPr>
          <w:p>
            <w:pPr>
              <w:spacing w:after="0"/>
              <w:jc w:val="left"/>
            </w:pPr>
            <w:r>
              <w:rPr>
                <w:sz w:val="16"/>
              </w:rPr>
              <w:t>Hurricane</w:t>
            </w:r>
          </w:p>
        </w:tc>
        <w:tc>
          <w:tcPr>
            <w:tcW w:type="dxa" w:w="2777"/>
          </w:tcPr>
          <w:p>
            <w:pPr>
              <w:spacing w:after="0"/>
              <w:jc w:val="right"/>
            </w:pPr>
            <w:r>
              <w:rPr>
                <w:sz w:val="16"/>
              </w:rPr>
              <w:t>$3,919,420.75</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2020-09-14</w:t>
            </w:r>
          </w:p>
        </w:tc>
        <w:tc>
          <w:tcPr>
            <w:tcW w:type="dxa" w:w="1053"/>
          </w:tcPr>
          <w:p>
            <w:pPr>
              <w:spacing w:after="0"/>
              <w:jc w:val="left"/>
            </w:pPr>
            <w:r>
              <w:rPr>
                <w:sz w:val="16"/>
              </w:rPr>
              <w:t>2020-09-14</w:t>
            </w:r>
          </w:p>
        </w:tc>
        <w:tc>
          <w:tcPr>
            <w:tcW w:type="dxa" w:w="1053"/>
          </w:tcPr>
          <w:p>
            <w:pPr>
              <w:spacing w:after="0"/>
              <w:jc w:val="left"/>
            </w:pPr>
            <w:r>
              <w:rPr>
                <w:sz w:val="16"/>
              </w:rPr>
              <w:t>EM-3545-AL</w:t>
            </w:r>
          </w:p>
        </w:tc>
        <w:tc>
          <w:tcPr>
            <w:tcW w:type="dxa" w:w="1416"/>
          </w:tcPr>
          <w:p>
            <w:pPr>
              <w:spacing w:after="0"/>
              <w:jc w:val="left"/>
            </w:pPr>
            <w:r>
              <w:rPr>
                <w:sz w:val="16"/>
              </w:rPr>
              <w:t>Emergency</w:t>
            </w:r>
          </w:p>
        </w:tc>
        <w:tc>
          <w:tcPr>
            <w:tcW w:type="dxa" w:w="2777"/>
          </w:tcPr>
          <w:p>
            <w:pPr>
              <w:spacing w:after="0"/>
              <w:jc w:val="left"/>
            </w:pPr>
            <w:r>
              <w:rPr>
                <w:sz w:val="16"/>
              </w:rPr>
              <w:t>Hurricane Sally</w:t>
            </w:r>
          </w:p>
        </w:tc>
        <w:tc>
          <w:tcPr>
            <w:tcW w:type="dxa" w:w="2323"/>
          </w:tcPr>
          <w:p>
            <w:pPr>
              <w:spacing w:after="0"/>
              <w:jc w:val="left"/>
            </w:pPr>
            <w:r>
              <w:rPr>
                <w:sz w:val="16"/>
              </w:rPr>
              <w:t>Hurricane</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2020-03-29</w:t>
            </w:r>
          </w:p>
        </w:tc>
        <w:tc>
          <w:tcPr>
            <w:tcW w:type="dxa" w:w="1053"/>
          </w:tcPr>
          <w:p>
            <w:pPr>
              <w:spacing w:after="0"/>
              <w:jc w:val="left"/>
            </w:pPr>
            <w:r>
              <w:rPr>
                <w:sz w:val="16"/>
              </w:rPr>
              <w:t>2020-01-20</w:t>
            </w:r>
          </w:p>
        </w:tc>
        <w:tc>
          <w:tcPr>
            <w:tcW w:type="dxa" w:w="1053"/>
          </w:tcPr>
          <w:p>
            <w:pPr>
              <w:spacing w:after="0"/>
              <w:jc w:val="left"/>
            </w:pPr>
            <w:r>
              <w:rPr>
                <w:sz w:val="16"/>
              </w:rPr>
              <w:t>DR-4503-AL</w:t>
            </w:r>
          </w:p>
        </w:tc>
        <w:tc>
          <w:tcPr>
            <w:tcW w:type="dxa" w:w="1416"/>
          </w:tcPr>
          <w:p>
            <w:pPr>
              <w:spacing w:after="0"/>
              <w:jc w:val="left"/>
            </w:pPr>
            <w:r>
              <w:rPr>
                <w:sz w:val="16"/>
              </w:rPr>
              <w:t>Major disaster</w:t>
            </w:r>
          </w:p>
        </w:tc>
        <w:tc>
          <w:tcPr>
            <w:tcW w:type="dxa" w:w="2777"/>
          </w:tcPr>
          <w:p>
            <w:pPr>
              <w:spacing w:after="0"/>
              <w:jc w:val="left"/>
            </w:pPr>
            <w:r>
              <w:rPr>
                <w:sz w:val="16"/>
              </w:rPr>
              <w:t>COVID-19 Pandemic</w:t>
            </w:r>
          </w:p>
        </w:tc>
        <w:tc>
          <w:tcPr>
            <w:tcW w:type="dxa" w:w="2323"/>
          </w:tcPr>
          <w:p>
            <w:pPr>
              <w:spacing w:after="0"/>
              <w:jc w:val="left"/>
            </w:pPr>
            <w:r>
              <w:rPr>
                <w:sz w:val="16"/>
              </w:rPr>
              <w:t>Non-natural, not counted</w:t>
            </w:r>
          </w:p>
        </w:tc>
        <w:tc>
          <w:tcPr>
            <w:tcW w:type="dxa" w:w="2777"/>
          </w:tcPr>
          <w:p>
            <w:pPr>
              <w:spacing w:after="0"/>
              <w:jc w:val="right"/>
            </w:pPr>
            <w:r>
              <w:rPr>
                <w:sz w:val="16"/>
              </w:rPr>
              <w:t>$32,818.86</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2020-03-13</w:t>
            </w:r>
          </w:p>
        </w:tc>
        <w:tc>
          <w:tcPr>
            <w:tcW w:type="dxa" w:w="1053"/>
          </w:tcPr>
          <w:p>
            <w:pPr>
              <w:spacing w:after="0"/>
              <w:jc w:val="left"/>
            </w:pPr>
            <w:r>
              <w:rPr>
                <w:sz w:val="16"/>
              </w:rPr>
              <w:t>2020-01-20</w:t>
            </w:r>
          </w:p>
        </w:tc>
        <w:tc>
          <w:tcPr>
            <w:tcW w:type="dxa" w:w="1053"/>
          </w:tcPr>
          <w:p>
            <w:pPr>
              <w:spacing w:after="0"/>
              <w:jc w:val="left"/>
            </w:pPr>
            <w:r>
              <w:rPr>
                <w:sz w:val="16"/>
              </w:rPr>
              <w:t>EM-3472-AL</w:t>
            </w:r>
          </w:p>
        </w:tc>
        <w:tc>
          <w:tcPr>
            <w:tcW w:type="dxa" w:w="1416"/>
          </w:tcPr>
          <w:p>
            <w:pPr>
              <w:spacing w:after="0"/>
              <w:jc w:val="left"/>
            </w:pPr>
            <w:r>
              <w:rPr>
                <w:sz w:val="16"/>
              </w:rPr>
              <w:t>Emergency</w:t>
            </w:r>
          </w:p>
        </w:tc>
        <w:tc>
          <w:tcPr>
            <w:tcW w:type="dxa" w:w="2777"/>
          </w:tcPr>
          <w:p>
            <w:pPr>
              <w:spacing w:after="0"/>
              <w:jc w:val="left"/>
            </w:pPr>
            <w:r>
              <w:rPr>
                <w:sz w:val="16"/>
              </w:rPr>
              <w:t>COVID-19</w:t>
            </w:r>
          </w:p>
        </w:tc>
        <w:tc>
          <w:tcPr>
            <w:tcW w:type="dxa" w:w="2323"/>
          </w:tcPr>
          <w:p>
            <w:pPr>
              <w:spacing w:after="0"/>
              <w:jc w:val="left"/>
            </w:pPr>
            <w:r>
              <w:rPr>
                <w:sz w:val="16"/>
              </w:rPr>
              <w:t>Non-natural, not counted</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r>
              <w:rPr>
                <w:sz w:val="16"/>
              </w:rPr>
              <w:t>same incident as DR-4503</w:t>
            </w:r>
          </w:p>
        </w:tc>
      </w:tr>
      <w:tr>
        <w:trPr>
          <w:cantSplit/>
        </w:trPr>
        <w:tc>
          <w:tcPr>
            <w:tcW w:type="dxa" w:w="1053"/>
          </w:tcPr>
          <w:p>
            <w:pPr>
              <w:spacing w:after="0"/>
              <w:jc w:val="left"/>
            </w:pPr>
            <w:r>
              <w:rPr>
                <w:sz w:val="16"/>
              </w:rPr>
              <w:t>2017-11-16</w:t>
            </w:r>
          </w:p>
        </w:tc>
        <w:tc>
          <w:tcPr>
            <w:tcW w:type="dxa" w:w="1053"/>
          </w:tcPr>
          <w:p>
            <w:pPr>
              <w:spacing w:after="0"/>
              <w:jc w:val="left"/>
            </w:pPr>
            <w:r>
              <w:rPr>
                <w:sz w:val="16"/>
              </w:rPr>
              <w:t>2017-10-06</w:t>
            </w:r>
          </w:p>
        </w:tc>
        <w:tc>
          <w:tcPr>
            <w:tcW w:type="dxa" w:w="1053"/>
          </w:tcPr>
          <w:p>
            <w:pPr>
              <w:spacing w:after="0"/>
              <w:jc w:val="left"/>
            </w:pPr>
            <w:r>
              <w:rPr>
                <w:sz w:val="16"/>
              </w:rPr>
              <w:t>DR-4349-AL</w:t>
            </w:r>
          </w:p>
        </w:tc>
        <w:tc>
          <w:tcPr>
            <w:tcW w:type="dxa" w:w="1416"/>
          </w:tcPr>
          <w:p>
            <w:pPr>
              <w:spacing w:after="0"/>
              <w:jc w:val="left"/>
            </w:pPr>
            <w:r>
              <w:rPr>
                <w:sz w:val="16"/>
              </w:rPr>
              <w:t>Major disaster</w:t>
            </w:r>
          </w:p>
        </w:tc>
        <w:tc>
          <w:tcPr>
            <w:tcW w:type="dxa" w:w="2777"/>
          </w:tcPr>
          <w:p>
            <w:pPr>
              <w:spacing w:after="0"/>
              <w:jc w:val="left"/>
            </w:pPr>
            <w:r>
              <w:rPr>
                <w:sz w:val="16"/>
              </w:rPr>
              <w:t>Hurricane Nate</w:t>
            </w:r>
          </w:p>
        </w:tc>
        <w:tc>
          <w:tcPr>
            <w:tcW w:type="dxa" w:w="2323"/>
          </w:tcPr>
          <w:p>
            <w:pPr>
              <w:spacing w:after="0"/>
              <w:jc w:val="left"/>
            </w:pPr>
            <w:r>
              <w:rPr>
                <w:sz w:val="16"/>
              </w:rPr>
              <w:t>Hurricane</w:t>
            </w:r>
          </w:p>
        </w:tc>
        <w:tc>
          <w:tcPr>
            <w:tcW w:type="dxa" w:w="2777"/>
          </w:tcPr>
          <w:p>
            <w:pPr>
              <w:spacing w:after="0"/>
              <w:jc w:val="right"/>
            </w:pPr>
            <w:r>
              <w:rPr>
                <w:sz w:val="16"/>
              </w:rPr>
              <w:t>$5,261.89</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2017-10-08</w:t>
            </w:r>
          </w:p>
        </w:tc>
        <w:tc>
          <w:tcPr>
            <w:tcW w:type="dxa" w:w="1053"/>
          </w:tcPr>
          <w:p>
            <w:pPr>
              <w:spacing w:after="0"/>
              <w:jc w:val="left"/>
            </w:pPr>
            <w:r>
              <w:rPr>
                <w:sz w:val="16"/>
              </w:rPr>
              <w:t>2017-10-06</w:t>
            </w:r>
          </w:p>
        </w:tc>
        <w:tc>
          <w:tcPr>
            <w:tcW w:type="dxa" w:w="1053"/>
          </w:tcPr>
          <w:p>
            <w:pPr>
              <w:spacing w:after="0"/>
              <w:jc w:val="left"/>
            </w:pPr>
            <w:r>
              <w:rPr>
                <w:sz w:val="16"/>
              </w:rPr>
              <w:t>EM-3394-AL</w:t>
            </w:r>
          </w:p>
        </w:tc>
        <w:tc>
          <w:tcPr>
            <w:tcW w:type="dxa" w:w="1416"/>
          </w:tcPr>
          <w:p>
            <w:pPr>
              <w:spacing w:after="0"/>
              <w:jc w:val="left"/>
            </w:pPr>
            <w:r>
              <w:rPr>
                <w:sz w:val="16"/>
              </w:rPr>
              <w:t>Emergency</w:t>
            </w:r>
          </w:p>
        </w:tc>
        <w:tc>
          <w:tcPr>
            <w:tcW w:type="dxa" w:w="2777"/>
          </w:tcPr>
          <w:p>
            <w:pPr>
              <w:spacing w:after="0"/>
              <w:jc w:val="left"/>
            </w:pPr>
            <w:r>
              <w:rPr>
                <w:sz w:val="16"/>
              </w:rPr>
              <w:t>Hurricane Nate</w:t>
            </w:r>
          </w:p>
        </w:tc>
        <w:tc>
          <w:tcPr>
            <w:tcW w:type="dxa" w:w="2323"/>
          </w:tcPr>
          <w:p>
            <w:pPr>
              <w:spacing w:after="0"/>
              <w:jc w:val="left"/>
            </w:pPr>
            <w:r>
              <w:rPr>
                <w:sz w:val="16"/>
              </w:rPr>
              <w:t>Hurricane</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r>
              <w:rPr>
                <w:sz w:val="16"/>
              </w:rPr>
              <w:t>same incident as DR-4349</w:t>
            </w:r>
          </w:p>
        </w:tc>
      </w:tr>
      <w:tr>
        <w:trPr>
          <w:cantSplit/>
        </w:trPr>
        <w:tc>
          <w:tcPr>
            <w:tcW w:type="dxa" w:w="1053"/>
          </w:tcPr>
          <w:p>
            <w:pPr>
              <w:spacing w:after="0"/>
              <w:jc w:val="left"/>
            </w:pPr>
            <w:r>
              <w:rPr>
                <w:sz w:val="16"/>
              </w:rPr>
              <w:t>2017-09-11</w:t>
            </w:r>
          </w:p>
        </w:tc>
        <w:tc>
          <w:tcPr>
            <w:tcW w:type="dxa" w:w="1053"/>
          </w:tcPr>
          <w:p>
            <w:pPr>
              <w:spacing w:after="0"/>
              <w:jc w:val="left"/>
            </w:pPr>
            <w:r>
              <w:rPr>
                <w:sz w:val="16"/>
              </w:rPr>
              <w:t>2017-09-08</w:t>
            </w:r>
          </w:p>
        </w:tc>
        <w:tc>
          <w:tcPr>
            <w:tcW w:type="dxa" w:w="1053"/>
          </w:tcPr>
          <w:p>
            <w:pPr>
              <w:spacing w:after="0"/>
              <w:jc w:val="left"/>
            </w:pPr>
            <w:r>
              <w:rPr>
                <w:sz w:val="16"/>
              </w:rPr>
              <w:t>EM-3389-AL</w:t>
            </w:r>
          </w:p>
        </w:tc>
        <w:tc>
          <w:tcPr>
            <w:tcW w:type="dxa" w:w="1416"/>
          </w:tcPr>
          <w:p>
            <w:pPr>
              <w:spacing w:after="0"/>
              <w:jc w:val="left"/>
            </w:pPr>
            <w:r>
              <w:rPr>
                <w:sz w:val="16"/>
              </w:rPr>
              <w:t>Emergency</w:t>
            </w:r>
          </w:p>
        </w:tc>
        <w:tc>
          <w:tcPr>
            <w:tcW w:type="dxa" w:w="2777"/>
          </w:tcPr>
          <w:p>
            <w:pPr>
              <w:spacing w:after="0"/>
              <w:jc w:val="left"/>
            </w:pPr>
            <w:r>
              <w:rPr>
                <w:sz w:val="16"/>
              </w:rPr>
              <w:t>Hurricane Irma</w:t>
            </w:r>
          </w:p>
        </w:tc>
        <w:tc>
          <w:tcPr>
            <w:tcW w:type="dxa" w:w="2323"/>
          </w:tcPr>
          <w:p>
            <w:pPr>
              <w:spacing w:after="0"/>
              <w:jc w:val="left"/>
            </w:pPr>
            <w:r>
              <w:rPr>
                <w:sz w:val="16"/>
              </w:rPr>
              <w:t>Hurricane</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2016-01-21</w:t>
            </w:r>
          </w:p>
        </w:tc>
        <w:tc>
          <w:tcPr>
            <w:tcW w:type="dxa" w:w="1053"/>
          </w:tcPr>
          <w:p>
            <w:pPr>
              <w:spacing w:after="0"/>
              <w:jc w:val="left"/>
            </w:pPr>
            <w:r>
              <w:rPr>
                <w:sz w:val="16"/>
              </w:rPr>
              <w:t>2015-12-23</w:t>
            </w:r>
          </w:p>
        </w:tc>
        <w:tc>
          <w:tcPr>
            <w:tcW w:type="dxa" w:w="1053"/>
          </w:tcPr>
          <w:p>
            <w:pPr>
              <w:spacing w:after="0"/>
              <w:jc w:val="left"/>
            </w:pPr>
            <w:r>
              <w:rPr>
                <w:sz w:val="16"/>
              </w:rPr>
              <w:t>DR-4251-AL</w:t>
            </w:r>
          </w:p>
        </w:tc>
        <w:tc>
          <w:tcPr>
            <w:tcW w:type="dxa" w:w="1416"/>
          </w:tcPr>
          <w:p>
            <w:pPr>
              <w:spacing w:after="0"/>
              <w:jc w:val="left"/>
            </w:pPr>
            <w:r>
              <w:rPr>
                <w:sz w:val="16"/>
              </w:rPr>
              <w:t>Major disaster</w:t>
            </w:r>
          </w:p>
        </w:tc>
        <w:tc>
          <w:tcPr>
            <w:tcW w:type="dxa" w:w="2777"/>
          </w:tcPr>
          <w:p>
            <w:pPr>
              <w:spacing w:after="0"/>
              <w:jc w:val="left"/>
            </w:pPr>
            <w:r>
              <w:rPr>
                <w:sz w:val="16"/>
              </w:rPr>
              <w:t>Severe Storms, Tornadoes, Straight-Line Winds, and Flooding</w:t>
            </w:r>
          </w:p>
        </w:tc>
        <w:tc>
          <w:tcPr>
            <w:tcW w:type="dxa" w:w="2323"/>
          </w:tcPr>
          <w:p>
            <w:pPr>
              <w:spacing w:after="0"/>
              <w:jc w:val="left"/>
            </w:pPr>
            <w:r>
              <w:rPr>
                <w:sz w:val="16"/>
              </w:rPr>
              <w:t>Inland Flooding; Strong Wind; Tornado</w:t>
            </w:r>
          </w:p>
        </w:tc>
        <w:tc>
          <w:tcPr>
            <w:tcW w:type="dxa" w:w="2777"/>
          </w:tcPr>
          <w:p>
            <w:pPr>
              <w:spacing w:after="0"/>
              <w:jc w:val="right"/>
            </w:pPr>
            <w:r>
              <w:rPr>
                <w:sz w:val="16"/>
              </w:rPr>
              <w:t>$215,979.69</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2011-04-28</w:t>
            </w:r>
          </w:p>
        </w:tc>
        <w:tc>
          <w:tcPr>
            <w:tcW w:type="dxa" w:w="1053"/>
          </w:tcPr>
          <w:p>
            <w:pPr>
              <w:spacing w:after="0"/>
              <w:jc w:val="left"/>
            </w:pPr>
            <w:r>
              <w:rPr>
                <w:sz w:val="16"/>
              </w:rPr>
              <w:t>2011-04-15</w:t>
            </w:r>
          </w:p>
        </w:tc>
        <w:tc>
          <w:tcPr>
            <w:tcW w:type="dxa" w:w="1053"/>
          </w:tcPr>
          <w:p>
            <w:pPr>
              <w:spacing w:after="0"/>
              <w:jc w:val="left"/>
            </w:pPr>
            <w:r>
              <w:rPr>
                <w:sz w:val="16"/>
              </w:rPr>
              <w:t>DR-1971-AL</w:t>
            </w:r>
          </w:p>
        </w:tc>
        <w:tc>
          <w:tcPr>
            <w:tcW w:type="dxa" w:w="1416"/>
          </w:tcPr>
          <w:p>
            <w:pPr>
              <w:spacing w:after="0"/>
              <w:jc w:val="left"/>
            </w:pPr>
            <w:r>
              <w:rPr>
                <w:sz w:val="16"/>
              </w:rPr>
              <w:t>Major disaster</w:t>
            </w:r>
          </w:p>
        </w:tc>
        <w:tc>
          <w:tcPr>
            <w:tcW w:type="dxa" w:w="2777"/>
          </w:tcPr>
          <w:p>
            <w:pPr>
              <w:spacing w:after="0"/>
              <w:jc w:val="left"/>
            </w:pPr>
            <w:r>
              <w:rPr>
                <w:sz w:val="16"/>
              </w:rPr>
              <w:t>Severe Storms, Tornadoes, Straight-Line Winds, and Flooding</w:t>
            </w:r>
          </w:p>
        </w:tc>
        <w:tc>
          <w:tcPr>
            <w:tcW w:type="dxa" w:w="2323"/>
          </w:tcPr>
          <w:p>
            <w:pPr>
              <w:spacing w:after="0"/>
              <w:jc w:val="left"/>
            </w:pPr>
            <w:r>
              <w:rPr>
                <w:sz w:val="16"/>
              </w:rPr>
              <w:t>Inland Flooding; Strong Wind; Tornado</w:t>
            </w:r>
          </w:p>
        </w:tc>
        <w:tc>
          <w:tcPr>
            <w:tcW w:type="dxa" w:w="2777"/>
          </w:tcPr>
          <w:p>
            <w:pPr>
              <w:spacing w:after="0"/>
              <w:jc w:val="right"/>
            </w:pPr>
            <w:r>
              <w:rPr>
                <w:sz w:val="16"/>
              </w:rPr>
              <w:t>$34,140.69</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2011-04-27</w:t>
            </w:r>
          </w:p>
        </w:tc>
        <w:tc>
          <w:tcPr>
            <w:tcW w:type="dxa" w:w="1053"/>
          </w:tcPr>
          <w:p>
            <w:pPr>
              <w:spacing w:after="0"/>
              <w:jc w:val="left"/>
            </w:pPr>
            <w:r>
              <w:rPr>
                <w:sz w:val="16"/>
              </w:rPr>
              <w:t>2011-04-27</w:t>
            </w:r>
          </w:p>
        </w:tc>
        <w:tc>
          <w:tcPr>
            <w:tcW w:type="dxa" w:w="1053"/>
          </w:tcPr>
          <w:p>
            <w:pPr>
              <w:spacing w:after="0"/>
              <w:jc w:val="left"/>
            </w:pPr>
            <w:r>
              <w:rPr>
                <w:sz w:val="16"/>
              </w:rPr>
              <w:t>EM-3319-AL</w:t>
            </w:r>
          </w:p>
        </w:tc>
        <w:tc>
          <w:tcPr>
            <w:tcW w:type="dxa" w:w="1416"/>
          </w:tcPr>
          <w:p>
            <w:pPr>
              <w:spacing w:after="0"/>
              <w:jc w:val="left"/>
            </w:pPr>
            <w:r>
              <w:rPr>
                <w:sz w:val="16"/>
              </w:rPr>
              <w:t>Emergency</w:t>
            </w:r>
          </w:p>
        </w:tc>
        <w:tc>
          <w:tcPr>
            <w:tcW w:type="dxa" w:w="2777"/>
          </w:tcPr>
          <w:p>
            <w:pPr>
              <w:spacing w:after="0"/>
              <w:jc w:val="left"/>
            </w:pPr>
            <w:r>
              <w:rPr>
                <w:sz w:val="16"/>
              </w:rPr>
              <w:t>Severe Storms, Tornadoes, and Straight-Line Winds</w:t>
            </w:r>
          </w:p>
        </w:tc>
        <w:tc>
          <w:tcPr>
            <w:tcW w:type="dxa" w:w="2323"/>
          </w:tcPr>
          <w:p>
            <w:pPr>
              <w:spacing w:after="0"/>
              <w:jc w:val="left"/>
            </w:pPr>
            <w:r>
              <w:rPr>
                <w:sz w:val="16"/>
              </w:rPr>
              <w:t>Strong Wind; Tornado</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r>
              <w:rPr>
                <w:sz w:val="16"/>
              </w:rPr>
              <w:t>same incident as DR-1971</w:t>
            </w:r>
          </w:p>
        </w:tc>
      </w:tr>
      <w:tr>
        <w:trPr>
          <w:cantSplit/>
        </w:trPr>
        <w:tc>
          <w:tcPr>
            <w:tcW w:type="dxa" w:w="1053"/>
          </w:tcPr>
          <w:p>
            <w:pPr>
              <w:spacing w:after="0"/>
              <w:jc w:val="left"/>
            </w:pPr>
            <w:r>
              <w:rPr>
                <w:sz w:val="16"/>
              </w:rPr>
              <w:t>2009-06-03</w:t>
            </w:r>
          </w:p>
        </w:tc>
        <w:tc>
          <w:tcPr>
            <w:tcW w:type="dxa" w:w="1053"/>
          </w:tcPr>
          <w:p>
            <w:pPr>
              <w:spacing w:after="0"/>
              <w:jc w:val="left"/>
            </w:pPr>
            <w:r>
              <w:rPr>
                <w:sz w:val="16"/>
              </w:rPr>
              <w:t>2009-05-06</w:t>
            </w:r>
          </w:p>
        </w:tc>
        <w:tc>
          <w:tcPr>
            <w:tcW w:type="dxa" w:w="1053"/>
          </w:tcPr>
          <w:p>
            <w:pPr>
              <w:spacing w:after="0"/>
              <w:jc w:val="left"/>
            </w:pPr>
            <w:r>
              <w:rPr>
                <w:sz w:val="16"/>
              </w:rPr>
              <w:t>DR-1842-AL</w:t>
            </w:r>
          </w:p>
        </w:tc>
        <w:tc>
          <w:tcPr>
            <w:tcW w:type="dxa" w:w="1416"/>
          </w:tcPr>
          <w:p>
            <w:pPr>
              <w:spacing w:after="0"/>
              <w:jc w:val="left"/>
            </w:pPr>
            <w:r>
              <w:rPr>
                <w:sz w:val="16"/>
              </w:rPr>
              <w:t>Major disaster</w:t>
            </w:r>
          </w:p>
        </w:tc>
        <w:tc>
          <w:tcPr>
            <w:tcW w:type="dxa" w:w="2777"/>
          </w:tcPr>
          <w:p>
            <w:pPr>
              <w:spacing w:after="0"/>
              <w:jc w:val="left"/>
            </w:pPr>
            <w:r>
              <w:rPr>
                <w:sz w:val="16"/>
              </w:rPr>
              <w:t>Severe Storms, Tornadoes, Flooding, and Straight-Line Winds</w:t>
            </w:r>
          </w:p>
        </w:tc>
        <w:tc>
          <w:tcPr>
            <w:tcW w:type="dxa" w:w="2323"/>
          </w:tcPr>
          <w:p>
            <w:pPr>
              <w:spacing w:after="0"/>
              <w:jc w:val="left"/>
            </w:pPr>
            <w:r>
              <w:rPr>
                <w:sz w:val="16"/>
              </w:rPr>
              <w:t>Inland Flooding; Strong Wind; Tornado</w:t>
            </w:r>
          </w:p>
        </w:tc>
        <w:tc>
          <w:tcPr>
            <w:tcW w:type="dxa" w:w="2777"/>
          </w:tcPr>
          <w:p>
            <w:pPr>
              <w:spacing w:after="0"/>
              <w:jc w:val="right"/>
            </w:pPr>
            <w:r>
              <w:rPr>
                <w:sz w:val="16"/>
              </w:rPr>
              <w:t>$324,254.89</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2008-08-30</w:t>
            </w:r>
          </w:p>
        </w:tc>
        <w:tc>
          <w:tcPr>
            <w:tcW w:type="dxa" w:w="1053"/>
          </w:tcPr>
          <w:p>
            <w:pPr>
              <w:spacing w:after="0"/>
              <w:jc w:val="left"/>
            </w:pPr>
            <w:r>
              <w:rPr>
                <w:sz w:val="16"/>
              </w:rPr>
              <w:t>2008-08-29</w:t>
            </w:r>
          </w:p>
        </w:tc>
        <w:tc>
          <w:tcPr>
            <w:tcW w:type="dxa" w:w="1053"/>
          </w:tcPr>
          <w:p>
            <w:pPr>
              <w:spacing w:after="0"/>
              <w:jc w:val="left"/>
            </w:pPr>
            <w:r>
              <w:rPr>
                <w:sz w:val="16"/>
              </w:rPr>
              <w:t>EM-3292-AL</w:t>
            </w:r>
          </w:p>
        </w:tc>
        <w:tc>
          <w:tcPr>
            <w:tcW w:type="dxa" w:w="1416"/>
          </w:tcPr>
          <w:p>
            <w:pPr>
              <w:spacing w:after="0"/>
              <w:jc w:val="left"/>
            </w:pPr>
            <w:r>
              <w:rPr>
                <w:sz w:val="16"/>
              </w:rPr>
              <w:t>Emergency</w:t>
            </w:r>
          </w:p>
        </w:tc>
        <w:tc>
          <w:tcPr>
            <w:tcW w:type="dxa" w:w="2777"/>
          </w:tcPr>
          <w:p>
            <w:pPr>
              <w:spacing w:after="0"/>
              <w:jc w:val="left"/>
            </w:pPr>
            <w:r>
              <w:rPr>
                <w:sz w:val="16"/>
              </w:rPr>
              <w:t>Hurricane Gustav</w:t>
            </w:r>
          </w:p>
        </w:tc>
        <w:tc>
          <w:tcPr>
            <w:tcW w:type="dxa" w:w="2323"/>
          </w:tcPr>
          <w:p>
            <w:pPr>
              <w:spacing w:after="0"/>
              <w:jc w:val="left"/>
            </w:pPr>
            <w:r>
              <w:rPr>
                <w:sz w:val="16"/>
              </w:rPr>
              <w:t>Hurricane</w:t>
            </w:r>
          </w:p>
        </w:tc>
        <w:tc>
          <w:tcPr>
            <w:tcW w:type="dxa" w:w="2777"/>
          </w:tcPr>
          <w:p>
            <w:pPr>
              <w:spacing w:after="0"/>
              <w:jc w:val="right"/>
            </w:pPr>
            <w:r>
              <w:rPr>
                <w:sz w:val="16"/>
              </w:rPr>
              <w:t>$914.66</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2005-09-10</w:t>
            </w:r>
          </w:p>
        </w:tc>
        <w:tc>
          <w:tcPr>
            <w:tcW w:type="dxa" w:w="1053"/>
          </w:tcPr>
          <w:p>
            <w:pPr>
              <w:spacing w:after="0"/>
              <w:jc w:val="left"/>
            </w:pPr>
            <w:r>
              <w:rPr>
                <w:sz w:val="16"/>
              </w:rPr>
              <w:t>2005-08-29</w:t>
            </w:r>
          </w:p>
        </w:tc>
        <w:tc>
          <w:tcPr>
            <w:tcW w:type="dxa" w:w="1053"/>
          </w:tcPr>
          <w:p>
            <w:pPr>
              <w:spacing w:after="0"/>
              <w:jc w:val="left"/>
            </w:pPr>
            <w:r>
              <w:rPr>
                <w:sz w:val="16"/>
              </w:rPr>
              <w:t>EM-3237-AL</w:t>
            </w:r>
          </w:p>
        </w:tc>
        <w:tc>
          <w:tcPr>
            <w:tcW w:type="dxa" w:w="1416"/>
          </w:tcPr>
          <w:p>
            <w:pPr>
              <w:spacing w:after="0"/>
              <w:jc w:val="left"/>
            </w:pPr>
            <w:r>
              <w:rPr>
                <w:sz w:val="16"/>
              </w:rPr>
              <w:t>Emergency</w:t>
            </w:r>
          </w:p>
        </w:tc>
        <w:tc>
          <w:tcPr>
            <w:tcW w:type="dxa" w:w="2777"/>
          </w:tcPr>
          <w:p>
            <w:pPr>
              <w:spacing w:after="0"/>
              <w:jc w:val="left"/>
            </w:pPr>
            <w:r>
              <w:rPr>
                <w:sz w:val="16"/>
              </w:rPr>
              <w:t>Hurricane Katrina Evacuation</w:t>
            </w:r>
          </w:p>
        </w:tc>
        <w:tc>
          <w:tcPr>
            <w:tcW w:type="dxa" w:w="2323"/>
          </w:tcPr>
          <w:p>
            <w:pPr>
              <w:spacing w:after="0"/>
              <w:jc w:val="left"/>
            </w:pPr>
            <w:r>
              <w:rPr>
                <w:sz w:val="16"/>
              </w:rPr>
              <w:t>Hurricane: evacuation support, not a local hazard event; not counted</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2005-07-10</w:t>
            </w:r>
          </w:p>
        </w:tc>
        <w:tc>
          <w:tcPr>
            <w:tcW w:type="dxa" w:w="1053"/>
          </w:tcPr>
          <w:p>
            <w:pPr>
              <w:spacing w:after="0"/>
              <w:jc w:val="left"/>
            </w:pPr>
            <w:r>
              <w:rPr>
                <w:sz w:val="16"/>
              </w:rPr>
              <w:t>2005-07-10</w:t>
            </w:r>
          </w:p>
        </w:tc>
        <w:tc>
          <w:tcPr>
            <w:tcW w:type="dxa" w:w="1053"/>
          </w:tcPr>
          <w:p>
            <w:pPr>
              <w:spacing w:after="0"/>
              <w:jc w:val="left"/>
            </w:pPr>
            <w:r>
              <w:rPr>
                <w:sz w:val="16"/>
              </w:rPr>
              <w:t>DR-1593-AL</w:t>
            </w:r>
          </w:p>
        </w:tc>
        <w:tc>
          <w:tcPr>
            <w:tcW w:type="dxa" w:w="1416"/>
          </w:tcPr>
          <w:p>
            <w:pPr>
              <w:spacing w:after="0"/>
              <w:jc w:val="left"/>
            </w:pPr>
            <w:r>
              <w:rPr>
                <w:sz w:val="16"/>
              </w:rPr>
              <w:t>Major disaster</w:t>
            </w:r>
          </w:p>
        </w:tc>
        <w:tc>
          <w:tcPr>
            <w:tcW w:type="dxa" w:w="2777"/>
          </w:tcPr>
          <w:p>
            <w:pPr>
              <w:spacing w:after="0"/>
              <w:jc w:val="left"/>
            </w:pPr>
            <w:r>
              <w:rPr>
                <w:sz w:val="16"/>
              </w:rPr>
              <w:t>Hurricane Dennis</w:t>
            </w:r>
          </w:p>
        </w:tc>
        <w:tc>
          <w:tcPr>
            <w:tcW w:type="dxa" w:w="2323"/>
          </w:tcPr>
          <w:p>
            <w:pPr>
              <w:spacing w:after="0"/>
              <w:jc w:val="left"/>
            </w:pPr>
            <w:r>
              <w:rPr>
                <w:sz w:val="16"/>
              </w:rPr>
              <w:t>Hurricane</w:t>
            </w:r>
          </w:p>
        </w:tc>
        <w:tc>
          <w:tcPr>
            <w:tcW w:type="dxa" w:w="2777"/>
          </w:tcPr>
          <w:p>
            <w:pPr>
              <w:spacing w:after="0"/>
              <w:jc w:val="right"/>
            </w:pPr>
            <w:r>
              <w:rPr>
                <w:sz w:val="16"/>
              </w:rPr>
              <w:t>$231,455.03</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2004-09-15</w:t>
            </w:r>
          </w:p>
        </w:tc>
        <w:tc>
          <w:tcPr>
            <w:tcW w:type="dxa" w:w="1053"/>
          </w:tcPr>
          <w:p>
            <w:pPr>
              <w:spacing w:after="0"/>
              <w:jc w:val="left"/>
            </w:pPr>
            <w:r>
              <w:rPr>
                <w:sz w:val="16"/>
              </w:rPr>
              <w:t>2004-09-13</w:t>
            </w:r>
          </w:p>
        </w:tc>
        <w:tc>
          <w:tcPr>
            <w:tcW w:type="dxa" w:w="1053"/>
          </w:tcPr>
          <w:p>
            <w:pPr>
              <w:spacing w:after="0"/>
              <w:jc w:val="left"/>
            </w:pPr>
            <w:r>
              <w:rPr>
                <w:sz w:val="16"/>
              </w:rPr>
              <w:t>DR-1549-AL</w:t>
            </w:r>
          </w:p>
        </w:tc>
        <w:tc>
          <w:tcPr>
            <w:tcW w:type="dxa" w:w="1416"/>
          </w:tcPr>
          <w:p>
            <w:pPr>
              <w:spacing w:after="0"/>
              <w:jc w:val="left"/>
            </w:pPr>
            <w:r>
              <w:rPr>
                <w:sz w:val="16"/>
              </w:rPr>
              <w:t>Major disaster</w:t>
            </w:r>
          </w:p>
        </w:tc>
        <w:tc>
          <w:tcPr>
            <w:tcW w:type="dxa" w:w="2777"/>
          </w:tcPr>
          <w:p>
            <w:pPr>
              <w:spacing w:after="0"/>
              <w:jc w:val="left"/>
            </w:pPr>
            <w:r>
              <w:rPr>
                <w:sz w:val="16"/>
              </w:rPr>
              <w:t>Hurricane Ivan</w:t>
            </w:r>
          </w:p>
        </w:tc>
        <w:tc>
          <w:tcPr>
            <w:tcW w:type="dxa" w:w="2323"/>
          </w:tcPr>
          <w:p>
            <w:pPr>
              <w:spacing w:after="0"/>
              <w:jc w:val="left"/>
            </w:pPr>
            <w:r>
              <w:rPr>
                <w:sz w:val="16"/>
              </w:rPr>
              <w:t>Hurricane</w:t>
            </w:r>
          </w:p>
        </w:tc>
        <w:tc>
          <w:tcPr>
            <w:tcW w:type="dxa" w:w="2777"/>
          </w:tcPr>
          <w:p>
            <w:pPr>
              <w:spacing w:after="0"/>
              <w:jc w:val="right"/>
            </w:pPr>
            <w:r>
              <w:rPr>
                <w:sz w:val="16"/>
              </w:rPr>
              <w:t>$1,153,747.29</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2001-12-07</w:t>
            </w:r>
          </w:p>
        </w:tc>
        <w:tc>
          <w:tcPr>
            <w:tcW w:type="dxa" w:w="1053"/>
          </w:tcPr>
          <w:p>
            <w:pPr>
              <w:spacing w:after="0"/>
              <w:jc w:val="left"/>
            </w:pPr>
            <w:r>
              <w:rPr>
                <w:sz w:val="16"/>
              </w:rPr>
              <w:t>2001-11-24</w:t>
            </w:r>
          </w:p>
        </w:tc>
        <w:tc>
          <w:tcPr>
            <w:tcW w:type="dxa" w:w="1053"/>
          </w:tcPr>
          <w:p>
            <w:pPr>
              <w:spacing w:after="0"/>
              <w:jc w:val="left"/>
            </w:pPr>
            <w:r>
              <w:rPr>
                <w:sz w:val="16"/>
              </w:rPr>
              <w:t>DR-1399-AL</w:t>
            </w:r>
          </w:p>
        </w:tc>
        <w:tc>
          <w:tcPr>
            <w:tcW w:type="dxa" w:w="1416"/>
          </w:tcPr>
          <w:p>
            <w:pPr>
              <w:spacing w:after="0"/>
              <w:jc w:val="left"/>
            </w:pPr>
            <w:r>
              <w:rPr>
                <w:sz w:val="16"/>
              </w:rPr>
              <w:t>Major disaster</w:t>
            </w:r>
          </w:p>
        </w:tc>
        <w:tc>
          <w:tcPr>
            <w:tcW w:type="dxa" w:w="2777"/>
          </w:tcPr>
          <w:p>
            <w:pPr>
              <w:spacing w:after="0"/>
              <w:jc w:val="left"/>
            </w:pPr>
            <w:r>
              <w:rPr>
                <w:sz w:val="16"/>
              </w:rPr>
              <w:t>Severe Storms and Tornadoes</w:t>
            </w:r>
          </w:p>
        </w:tc>
        <w:tc>
          <w:tcPr>
            <w:tcW w:type="dxa" w:w="2323"/>
          </w:tcPr>
          <w:p>
            <w:pPr>
              <w:spacing w:after="0"/>
              <w:jc w:val="left"/>
            </w:pPr>
            <w:r>
              <w:rPr>
                <w:sz w:val="16"/>
              </w:rPr>
              <w:t>Tornado</w:t>
            </w:r>
          </w:p>
        </w:tc>
        <w:tc>
          <w:tcPr>
            <w:tcW w:type="dxa" w:w="2777"/>
          </w:tcPr>
          <w:p>
            <w:pPr>
              <w:spacing w:after="0"/>
              <w:jc w:val="right"/>
            </w:pPr>
            <w:r>
              <w:rPr>
                <w:sz w:val="16"/>
              </w:rPr>
              <w:t>PA not declared for this county</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1995-10-04</w:t>
            </w:r>
          </w:p>
        </w:tc>
        <w:tc>
          <w:tcPr>
            <w:tcW w:type="dxa" w:w="1053"/>
          </w:tcPr>
          <w:p>
            <w:pPr>
              <w:spacing w:after="0"/>
              <w:jc w:val="left"/>
            </w:pPr>
            <w:r>
              <w:rPr>
                <w:sz w:val="16"/>
              </w:rPr>
              <w:t>1995-10-04</w:t>
            </w:r>
          </w:p>
        </w:tc>
        <w:tc>
          <w:tcPr>
            <w:tcW w:type="dxa" w:w="1053"/>
          </w:tcPr>
          <w:p>
            <w:pPr>
              <w:spacing w:after="0"/>
              <w:jc w:val="left"/>
            </w:pPr>
            <w:r>
              <w:rPr>
                <w:sz w:val="16"/>
              </w:rPr>
              <w:t>DR-1070-AL</w:t>
            </w:r>
          </w:p>
        </w:tc>
        <w:tc>
          <w:tcPr>
            <w:tcW w:type="dxa" w:w="1416"/>
          </w:tcPr>
          <w:p>
            <w:pPr>
              <w:spacing w:after="0"/>
              <w:jc w:val="left"/>
            </w:pPr>
            <w:r>
              <w:rPr>
                <w:sz w:val="16"/>
              </w:rPr>
              <w:t>Major disaster</w:t>
            </w:r>
          </w:p>
        </w:tc>
        <w:tc>
          <w:tcPr>
            <w:tcW w:type="dxa" w:w="2777"/>
          </w:tcPr>
          <w:p>
            <w:pPr>
              <w:spacing w:after="0"/>
              <w:jc w:val="left"/>
            </w:pPr>
            <w:r>
              <w:rPr>
                <w:sz w:val="16"/>
              </w:rPr>
              <w:t>Hurricane Opal</w:t>
            </w:r>
          </w:p>
        </w:tc>
        <w:tc>
          <w:tcPr>
            <w:tcW w:type="dxa" w:w="2323"/>
          </w:tcPr>
          <w:p>
            <w:pPr>
              <w:spacing w:after="0"/>
              <w:jc w:val="left"/>
            </w:pPr>
            <w:r>
              <w:rPr>
                <w:sz w:val="16"/>
              </w:rPr>
              <w:t>Hurricane</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1993-03-15</w:t>
            </w:r>
          </w:p>
        </w:tc>
        <w:tc>
          <w:tcPr>
            <w:tcW w:type="dxa" w:w="1053"/>
          </w:tcPr>
          <w:p>
            <w:pPr>
              <w:spacing w:after="0"/>
              <w:jc w:val="left"/>
            </w:pPr>
            <w:r>
              <w:rPr>
                <w:sz w:val="16"/>
              </w:rPr>
              <w:t>1993-03-13</w:t>
            </w:r>
          </w:p>
        </w:tc>
        <w:tc>
          <w:tcPr>
            <w:tcW w:type="dxa" w:w="1053"/>
          </w:tcPr>
          <w:p>
            <w:pPr>
              <w:spacing w:after="0"/>
              <w:jc w:val="left"/>
            </w:pPr>
            <w:r>
              <w:rPr>
                <w:sz w:val="16"/>
              </w:rPr>
              <w:t>EM-3096-AL</w:t>
            </w:r>
          </w:p>
        </w:tc>
        <w:tc>
          <w:tcPr>
            <w:tcW w:type="dxa" w:w="1416"/>
          </w:tcPr>
          <w:p>
            <w:pPr>
              <w:spacing w:after="0"/>
              <w:jc w:val="left"/>
            </w:pPr>
            <w:r>
              <w:rPr>
                <w:sz w:val="16"/>
              </w:rPr>
              <w:t>Emergency</w:t>
            </w:r>
          </w:p>
        </w:tc>
        <w:tc>
          <w:tcPr>
            <w:tcW w:type="dxa" w:w="2777"/>
          </w:tcPr>
          <w:p>
            <w:pPr>
              <w:spacing w:after="0"/>
              <w:jc w:val="left"/>
            </w:pPr>
            <w:r>
              <w:rPr>
                <w:sz w:val="16"/>
              </w:rPr>
              <w:t>Severe Snowfall, Winter Storm</w:t>
            </w:r>
          </w:p>
        </w:tc>
        <w:tc>
          <w:tcPr>
            <w:tcW w:type="dxa" w:w="2323"/>
          </w:tcPr>
          <w:p>
            <w:pPr>
              <w:spacing w:after="0"/>
              <w:jc w:val="left"/>
            </w:pPr>
            <w:r>
              <w:rPr>
                <w:sz w:val="16"/>
              </w:rPr>
              <w:t>Winter Weather</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1990-03-21</w:t>
            </w:r>
          </w:p>
        </w:tc>
        <w:tc>
          <w:tcPr>
            <w:tcW w:type="dxa" w:w="1053"/>
          </w:tcPr>
          <w:p>
            <w:pPr>
              <w:spacing w:after="0"/>
              <w:jc w:val="left"/>
            </w:pPr>
            <w:r>
              <w:rPr>
                <w:sz w:val="16"/>
              </w:rPr>
              <w:t>1990-03-15</w:t>
            </w:r>
          </w:p>
        </w:tc>
        <w:tc>
          <w:tcPr>
            <w:tcW w:type="dxa" w:w="1053"/>
          </w:tcPr>
          <w:p>
            <w:pPr>
              <w:spacing w:after="0"/>
              <w:jc w:val="left"/>
            </w:pPr>
            <w:r>
              <w:rPr>
                <w:sz w:val="16"/>
              </w:rPr>
              <w:t>DR-861-AL</w:t>
            </w:r>
          </w:p>
        </w:tc>
        <w:tc>
          <w:tcPr>
            <w:tcW w:type="dxa" w:w="1416"/>
          </w:tcPr>
          <w:p>
            <w:pPr>
              <w:spacing w:after="0"/>
              <w:jc w:val="left"/>
            </w:pPr>
            <w:r>
              <w:rPr>
                <w:sz w:val="16"/>
              </w:rPr>
              <w:t>Major disaster</w:t>
            </w:r>
          </w:p>
        </w:tc>
        <w:tc>
          <w:tcPr>
            <w:tcW w:type="dxa" w:w="2777"/>
          </w:tcPr>
          <w:p>
            <w:pPr>
              <w:spacing w:after="0"/>
              <w:jc w:val="left"/>
            </w:pPr>
            <w:r>
              <w:rPr>
                <w:sz w:val="16"/>
              </w:rPr>
              <w:t>Severe Storms, Tornadoes &amp; Flooding</w:t>
            </w:r>
          </w:p>
        </w:tc>
        <w:tc>
          <w:tcPr>
            <w:tcW w:type="dxa" w:w="2323"/>
          </w:tcPr>
          <w:p>
            <w:pPr>
              <w:spacing w:after="0"/>
              <w:jc w:val="left"/>
            </w:pPr>
            <w:r>
              <w:rPr>
                <w:sz w:val="16"/>
              </w:rPr>
              <w:t>Inland Flooding; Tornado</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1979-04-18</w:t>
            </w:r>
          </w:p>
        </w:tc>
        <w:tc>
          <w:tcPr>
            <w:tcW w:type="dxa" w:w="1053"/>
          </w:tcPr>
          <w:p>
            <w:pPr>
              <w:spacing w:after="0"/>
              <w:jc w:val="left"/>
            </w:pPr>
            <w:r>
              <w:rPr>
                <w:sz w:val="16"/>
              </w:rPr>
              <w:t>1979-04-18</w:t>
            </w:r>
          </w:p>
        </w:tc>
        <w:tc>
          <w:tcPr>
            <w:tcW w:type="dxa" w:w="1053"/>
          </w:tcPr>
          <w:p>
            <w:pPr>
              <w:spacing w:after="0"/>
              <w:jc w:val="left"/>
            </w:pPr>
            <w:r>
              <w:rPr>
                <w:sz w:val="16"/>
              </w:rPr>
              <w:t>DR-578-AL</w:t>
            </w:r>
          </w:p>
        </w:tc>
        <w:tc>
          <w:tcPr>
            <w:tcW w:type="dxa" w:w="1416"/>
          </w:tcPr>
          <w:p>
            <w:pPr>
              <w:spacing w:after="0"/>
              <w:jc w:val="left"/>
            </w:pPr>
            <w:r>
              <w:rPr>
                <w:sz w:val="16"/>
              </w:rPr>
              <w:t>Major disaster</w:t>
            </w:r>
          </w:p>
        </w:tc>
        <w:tc>
          <w:tcPr>
            <w:tcW w:type="dxa" w:w="2777"/>
          </w:tcPr>
          <w:p>
            <w:pPr>
              <w:spacing w:after="0"/>
              <w:jc w:val="left"/>
            </w:pPr>
            <w:r>
              <w:rPr>
                <w:sz w:val="16"/>
              </w:rPr>
              <w:t>Storms, Wind, Flooding</w:t>
            </w:r>
          </w:p>
        </w:tc>
        <w:tc>
          <w:tcPr>
            <w:tcW w:type="dxa" w:w="2323"/>
          </w:tcPr>
          <w:p>
            <w:pPr>
              <w:spacing w:after="0"/>
              <w:jc w:val="left"/>
            </w:pPr>
            <w:r>
              <w:rPr>
                <w:sz w:val="16"/>
              </w:rPr>
              <w:t>Inland Flooding</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1979-03-17</w:t>
            </w:r>
          </w:p>
        </w:tc>
        <w:tc>
          <w:tcPr>
            <w:tcW w:type="dxa" w:w="1053"/>
          </w:tcPr>
          <w:p>
            <w:pPr>
              <w:spacing w:after="0"/>
              <w:jc w:val="left"/>
            </w:pPr>
            <w:r>
              <w:rPr>
                <w:sz w:val="16"/>
              </w:rPr>
              <w:t>1979-03-17</w:t>
            </w:r>
          </w:p>
        </w:tc>
        <w:tc>
          <w:tcPr>
            <w:tcW w:type="dxa" w:w="1053"/>
          </w:tcPr>
          <w:p>
            <w:pPr>
              <w:spacing w:after="0"/>
              <w:jc w:val="left"/>
            </w:pPr>
            <w:r>
              <w:rPr>
                <w:sz w:val="16"/>
              </w:rPr>
              <w:t>EM-3074-AL</w:t>
            </w:r>
          </w:p>
        </w:tc>
        <w:tc>
          <w:tcPr>
            <w:tcW w:type="dxa" w:w="1416"/>
          </w:tcPr>
          <w:p>
            <w:pPr>
              <w:spacing w:after="0"/>
              <w:jc w:val="left"/>
            </w:pPr>
            <w:r>
              <w:rPr>
                <w:sz w:val="16"/>
              </w:rPr>
              <w:t>Emergency</w:t>
            </w:r>
          </w:p>
        </w:tc>
        <w:tc>
          <w:tcPr>
            <w:tcW w:type="dxa" w:w="2777"/>
          </w:tcPr>
          <w:p>
            <w:pPr>
              <w:spacing w:after="0"/>
              <w:jc w:val="left"/>
            </w:pPr>
            <w:r>
              <w:rPr>
                <w:sz w:val="16"/>
              </w:rPr>
              <w:t>Flooding</w:t>
            </w:r>
          </w:p>
        </w:tc>
        <w:tc>
          <w:tcPr>
            <w:tcW w:type="dxa" w:w="2323"/>
          </w:tcPr>
          <w:p>
            <w:pPr>
              <w:spacing w:after="0"/>
              <w:jc w:val="left"/>
            </w:pPr>
            <w:r>
              <w:rPr>
                <w:sz w:val="16"/>
              </w:rPr>
              <w:t>Inland Flooding</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1977-07-20</w:t>
            </w:r>
          </w:p>
        </w:tc>
        <w:tc>
          <w:tcPr>
            <w:tcW w:type="dxa" w:w="1053"/>
          </w:tcPr>
          <w:p>
            <w:pPr>
              <w:spacing w:after="0"/>
              <w:jc w:val="left"/>
            </w:pPr>
            <w:r>
              <w:rPr>
                <w:sz w:val="16"/>
              </w:rPr>
              <w:t>1977-07-20</w:t>
            </w:r>
          </w:p>
        </w:tc>
        <w:tc>
          <w:tcPr>
            <w:tcW w:type="dxa" w:w="1053"/>
          </w:tcPr>
          <w:p>
            <w:pPr>
              <w:spacing w:after="0"/>
              <w:jc w:val="left"/>
            </w:pPr>
            <w:r>
              <w:rPr>
                <w:sz w:val="16"/>
              </w:rPr>
              <w:t>EM-3045-AL</w:t>
            </w:r>
          </w:p>
        </w:tc>
        <w:tc>
          <w:tcPr>
            <w:tcW w:type="dxa" w:w="1416"/>
          </w:tcPr>
          <w:p>
            <w:pPr>
              <w:spacing w:after="0"/>
              <w:jc w:val="left"/>
            </w:pPr>
            <w:r>
              <w:rPr>
                <w:sz w:val="16"/>
              </w:rPr>
              <w:t>Emergency</w:t>
            </w:r>
          </w:p>
        </w:tc>
        <w:tc>
          <w:tcPr>
            <w:tcW w:type="dxa" w:w="2777"/>
          </w:tcPr>
          <w:p>
            <w:pPr>
              <w:spacing w:after="0"/>
              <w:jc w:val="left"/>
            </w:pPr>
            <w:r>
              <w:rPr>
                <w:sz w:val="16"/>
              </w:rPr>
              <w:t>Drought</w:t>
            </w:r>
          </w:p>
        </w:tc>
        <w:tc>
          <w:tcPr>
            <w:tcW w:type="dxa" w:w="2323"/>
          </w:tcPr>
          <w:p>
            <w:pPr>
              <w:spacing w:after="0"/>
              <w:jc w:val="left"/>
            </w:pPr>
            <w:r>
              <w:rPr>
                <w:sz w:val="16"/>
              </w:rPr>
              <w:t>Drought</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$1,070,633.52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070,633.52"/>
        <w:tblDescription w:val="Hazard Plain table b1d_pa_other"/>
      </w:tblPr>
      <w:tblGrid>
        <w:gridCol w:w="1321"/>
        <w:gridCol w:w="1321"/>
        <w:gridCol w:w="5757"/>
        <w:gridCol w:w="4278"/>
        <w:gridCol w:w="1435"/>
      </w:tblGrid>
      <w:tr>
        <w:trPr>
          <w:cantSplit/>
          <w:tblHeader/>
        </w:trPr>
        <w:tc>
          <w:tcPr>
            <w:tcW w:type="dxa" w:w="1321"/>
            <w:shd w:val="clear" w:color="auto" w:fill="E8E8E8"/>
          </w:tcPr>
          <w:p>
            <w:pPr>
              <w:spacing w:after="0"/>
              <w:jc w:val="left"/>
            </w:pPr>
            <w:r>
              <w:rPr>
                <w:b/>
                <w:sz w:val="16"/>
              </w:rPr>
              <w:t>FEMA number</w:t>
            </w:r>
          </w:p>
        </w:tc>
        <w:tc>
          <w:tcPr>
            <w:tcW w:type="dxa" w:w="1321"/>
            <w:shd w:val="clear" w:color="auto" w:fill="E8E8E8"/>
          </w:tcPr>
          <w:p>
            <w:pPr>
              <w:spacing w:after="0"/>
              <w:jc w:val="left"/>
            </w:pPr>
            <w:r>
              <w:rPr>
                <w:b/>
                <w:sz w:val="16"/>
              </w:rPr>
              <w:t>Declared</w:t>
            </w:r>
          </w:p>
        </w:tc>
        <w:tc>
          <w:tcPr>
            <w:tcW w:type="dxa" w:w="5757"/>
            <w:shd w:val="clear" w:color="auto" w:fill="E8E8E8"/>
          </w:tcPr>
          <w:p>
            <w:pPr>
              <w:spacing w:after="0"/>
              <w:jc w:val="left"/>
            </w:pPr>
            <w:r>
              <w:rPr>
                <w:b/>
                <w:sz w:val="16"/>
              </w:rPr>
              <w:t>Title</w:t>
            </w:r>
          </w:p>
        </w:tc>
        <w:tc>
          <w:tcPr>
            <w:tcW w:type="dxa" w:w="4278"/>
            <w:shd w:val="clear" w:color="auto" w:fill="E8E8E8"/>
          </w:tcPr>
          <w:p>
            <w:pPr>
              <w:spacing w:after="0"/>
              <w:jc w:val="left"/>
            </w:pPr>
            <w:r>
              <w:rPr>
                <w:b/>
                <w:sz w:val="16"/>
              </w:rPr>
              <w:t>Applicant</w:t>
            </w:r>
          </w:p>
        </w:tc>
        <w:tc>
          <w:tcPr>
            <w:tcW w:type="dxa" w:w="143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21"/>
          </w:tcPr>
          <w:p>
            <w:pPr>
              <w:spacing w:after="0"/>
              <w:jc w:val="left"/>
            </w:pPr>
            <w:r>
              <w:rPr>
                <w:sz w:val="16"/>
              </w:rPr>
              <w:t>DR-4710-AL</w:t>
            </w:r>
          </w:p>
        </w:tc>
        <w:tc>
          <w:tcPr>
            <w:tcW w:type="dxa" w:w="1321"/>
          </w:tcPr>
          <w:p>
            <w:pPr>
              <w:spacing w:after="0"/>
              <w:jc w:val="left"/>
            </w:pPr>
            <w:r>
              <w:rPr>
                <w:sz w:val="16"/>
              </w:rPr>
              <w:t>2023-05-05</w:t>
            </w:r>
          </w:p>
        </w:tc>
        <w:tc>
          <w:tcPr>
            <w:tcW w:type="dxa" w:w="5757"/>
          </w:tcPr>
          <w:p>
            <w:pPr>
              <w:spacing w:after="0"/>
              <w:jc w:val="left"/>
            </w:pPr>
            <w:r>
              <w:rPr>
                <w:sz w:val="16"/>
              </w:rPr>
              <w:t>Severe Storms, Straight-Line Winds, and Tornadoes</w:t>
            </w:r>
          </w:p>
        </w:tc>
        <w:tc>
          <w:tcPr>
            <w:tcW w:type="dxa" w:w="4278"/>
          </w:tcPr>
          <w:p>
            <w:pPr>
              <w:spacing w:after="0"/>
              <w:jc w:val="left"/>
            </w:pPr>
            <w:r>
              <w:rPr>
                <w:sz w:val="16"/>
              </w:rPr>
              <w:t>Central Alabama Electric Cooperative</w:t>
            </w:r>
          </w:p>
        </w:tc>
        <w:tc>
          <w:tcPr>
            <w:tcW w:type="dxa" w:w="1435"/>
          </w:tcPr>
          <w:p>
            <w:pPr>
              <w:spacing w:after="0"/>
              <w:jc w:val="right"/>
            </w:pPr>
            <w:r>
              <w:rPr>
                <w:sz w:val="16"/>
              </w:rPr>
              <w:t>$152,282.70</w:t>
            </w:r>
          </w:p>
        </w:tc>
      </w:tr>
      <w:tr>
        <w:trPr>
          <w:cantSplit/>
        </w:trPr>
        <w:tc>
          <w:tcPr>
            <w:tcW w:type="dxa" w:w="1321"/>
          </w:tcPr>
          <w:p>
            <w:pPr>
              <w:spacing w:after="0"/>
              <w:jc w:val="left"/>
            </w:pPr>
            <w:r>
              <w:rPr>
                <w:sz w:val="16"/>
              </w:rPr>
              <w:t>DR-4554-AL</w:t>
            </w:r>
          </w:p>
        </w:tc>
        <w:tc>
          <w:tcPr>
            <w:tcW w:type="dxa" w:w="1321"/>
          </w:tcPr>
          <w:p>
            <w:pPr>
              <w:spacing w:after="0"/>
              <w:jc w:val="left"/>
            </w:pPr>
            <w:r>
              <w:rPr>
                <w:sz w:val="16"/>
              </w:rPr>
              <w:t>2020-07-10</w:t>
            </w:r>
          </w:p>
        </w:tc>
        <w:tc>
          <w:tcPr>
            <w:tcW w:type="dxa" w:w="5757"/>
          </w:tcPr>
          <w:p>
            <w:pPr>
              <w:spacing w:after="0"/>
              <w:jc w:val="left"/>
            </w:pPr>
            <w:r>
              <w:rPr>
                <w:sz w:val="16"/>
              </w:rPr>
              <w:t>Severe Storms, Straight-Line Winds, and Tornadoes</w:t>
            </w:r>
          </w:p>
        </w:tc>
        <w:tc>
          <w:tcPr>
            <w:tcW w:type="dxa" w:w="4278"/>
          </w:tcPr>
          <w:p>
            <w:pPr>
              <w:spacing w:after="0"/>
              <w:jc w:val="left"/>
            </w:pPr>
            <w:r>
              <w:rPr>
                <w:sz w:val="16"/>
              </w:rPr>
              <w:t>Central Alabama Electric Cooperative</w:t>
            </w:r>
          </w:p>
        </w:tc>
        <w:tc>
          <w:tcPr>
            <w:tcW w:type="dxa" w:w="1435"/>
          </w:tcPr>
          <w:p>
            <w:pPr>
              <w:spacing w:after="0"/>
              <w:jc w:val="right"/>
            </w:pPr>
            <w:r>
              <w:rPr>
                <w:sz w:val="16"/>
              </w:rPr>
              <w:t>$918,350.82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17"/>
        <w:gridCol w:w="1092"/>
        <w:gridCol w:w="1835"/>
        <w:gridCol w:w="768"/>
        <w:gridCol w:w="1546"/>
        <w:gridCol w:w="1259"/>
        <w:gridCol w:w="1587"/>
        <w:gridCol w:w="3072"/>
      </w:tblGrid>
      <w:tr>
        <w:trPr>
          <w:cantSplit/>
          <w:tblHeader/>
        </w:trPr>
        <w:tc>
          <w:tcPr>
            <w:tcW w:type="dxa" w:w="1037"/>
            <w:shd w:val="clear" w:color="auto" w:fill="E8E8E8"/>
          </w:tcPr>
          <w:p>
            <w:pPr>
              <w:spacing w:after="0"/>
              <w:jc w:val="left"/>
            </w:pPr>
            <w:r>
              <w:rPr>
                <w:b/>
                <w:sz w:val="16"/>
              </w:rPr>
              <w:t>Hazard</w:t>
            </w:r>
          </w:p>
        </w:tc>
        <w:tc>
          <w:tcPr>
            <w:tcW w:type="dxa" w:w="191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3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8"/>
            <w:shd w:val="clear" w:color="auto" w:fill="E8E8E8"/>
          </w:tcPr>
          <w:p>
            <w:pPr>
              <w:spacing w:after="0"/>
              <w:jc w:val="right"/>
            </w:pPr>
            <w:r>
              <w:rPr>
                <w:b/>
                <w:sz w:val="16"/>
              </w:rPr>
              <w:t>Last 5 years</w:t>
            </w:r>
          </w:p>
          <w:p>
            <w:pPr>
              <w:spacing w:after="0"/>
              <w:jc w:val="right"/>
            </w:pPr>
            <w:r>
              <w:rPr>
                <w:i/>
                <w:color w:val="555555"/>
                <w:sz w:val="14"/>
              </w:rPr>
              <w:t>records</w:t>
            </w:r>
          </w:p>
        </w:tc>
        <w:tc>
          <w:tcPr>
            <w:tcW w:type="dxa" w:w="154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5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87"/>
            <w:shd w:val="clear" w:color="auto" w:fill="E8E8E8"/>
          </w:tcPr>
          <w:p>
            <w:pPr>
              <w:spacing w:after="0"/>
              <w:jc w:val="left"/>
            </w:pPr>
            <w:r>
              <w:rPr>
                <w:b/>
                <w:sz w:val="16"/>
              </w:rPr>
              <w:t>Period</w:t>
            </w:r>
          </w:p>
        </w:tc>
        <w:tc>
          <w:tcPr>
            <w:tcW w:type="dxa" w:w="3072"/>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17"/>
          </w:tcPr>
          <w:p>
            <w:pPr>
              <w:spacing w:after="0"/>
              <w:jc w:val="right"/>
            </w:pPr>
            <w:r>
              <w:rPr>
                <w:sz w:val="16"/>
              </w:rPr>
              <w:t>6</w:t>
            </w:r>
          </w:p>
        </w:tc>
        <w:tc>
          <w:tcPr>
            <w:tcW w:type="dxa" w:w="1092"/>
          </w:tcPr>
          <w:p>
            <w:pPr>
              <w:spacing w:after="0"/>
              <w:jc w:val="right"/>
            </w:pPr>
          </w:p>
        </w:tc>
        <w:tc>
          <w:tcPr>
            <w:tcW w:type="dxa" w:w="1835"/>
          </w:tcPr>
          <w:p>
            <w:pPr>
              <w:spacing w:after="0"/>
              <w:jc w:val="right"/>
            </w:pP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p>
        </w:tc>
        <w:tc>
          <w:tcPr>
            <w:tcW w:type="dxa" w:w="1587"/>
          </w:tcPr>
          <w:p>
            <w:pPr>
              <w:spacing w:after="0"/>
              <w:jc w:val="left"/>
            </w:pPr>
            <w:r>
              <w:rPr>
                <w:sz w:val="16"/>
              </w:rPr>
              <w:t>1996 to 2026-06-30</w:t>
            </w:r>
          </w:p>
        </w:tc>
        <w:tc>
          <w:tcPr>
            <w:tcW w:type="dxa" w:w="3072"/>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917"/>
          </w:tcPr>
          <w:p>
            <w:pPr>
              <w:spacing w:after="0"/>
              <w:jc w:val="right"/>
            </w:pPr>
            <w:r>
              <w:rPr>
                <w:sz w:val="16"/>
              </w:rPr>
              <w:t>45</w:t>
            </w:r>
          </w:p>
        </w:tc>
        <w:tc>
          <w:tcPr>
            <w:tcW w:type="dxa" w:w="1092"/>
          </w:tcPr>
          <w:p>
            <w:pPr>
              <w:spacing w:after="0"/>
              <w:jc w:val="right"/>
            </w:pPr>
          </w:p>
        </w:tc>
        <w:tc>
          <w:tcPr>
            <w:tcW w:type="dxa" w:w="1835"/>
          </w:tcPr>
          <w:p>
            <w:pPr>
              <w:spacing w:after="0"/>
              <w:jc w:val="right"/>
            </w:pPr>
          </w:p>
        </w:tc>
        <w:tc>
          <w:tcPr>
            <w:tcW w:type="dxa" w:w="768"/>
          </w:tcPr>
          <w:p>
            <w:pPr>
              <w:spacing w:after="0"/>
              <w:jc w:val="right"/>
            </w:pPr>
            <w:r>
              <w:rPr>
                <w:sz w:val="16"/>
              </w:rPr>
              <w:t>9</w:t>
            </w:r>
          </w:p>
        </w:tc>
        <w:tc>
          <w:tcPr>
            <w:tcW w:type="dxa" w:w="1546"/>
          </w:tcPr>
          <w:p>
            <w:pPr>
              <w:spacing w:after="0"/>
              <w:jc w:val="right"/>
            </w:pPr>
            <w:r>
              <w:rPr>
                <w:sz w:val="16"/>
              </w:rPr>
              <w:t>1</w:t>
            </w:r>
          </w:p>
        </w:tc>
        <w:tc>
          <w:tcPr>
            <w:tcW w:type="dxa" w:w="1259"/>
          </w:tcPr>
          <w:p>
            <w:pPr>
              <w:spacing w:after="0"/>
              <w:jc w:val="right"/>
            </w:pP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Earthquake</w:t>
            </w:r>
          </w:p>
        </w:tc>
        <w:tc>
          <w:tcPr>
            <w:tcW w:type="dxa" w:w="1917"/>
          </w:tcPr>
          <w:p>
            <w:pPr>
              <w:spacing w:after="0"/>
              <w:jc w:val="right"/>
            </w:pPr>
            <w:r>
              <w:rPr>
                <w:sz w:val="16"/>
              </w:rPr>
              <w:t>0</w:t>
            </w:r>
          </w:p>
        </w:tc>
        <w:tc>
          <w:tcPr>
            <w:tcW w:type="dxa" w:w="1092"/>
          </w:tcPr>
          <w:p>
            <w:pPr>
              <w:spacing w:after="0"/>
              <w:jc w:val="right"/>
            </w:pPr>
          </w:p>
        </w:tc>
        <w:tc>
          <w:tcPr>
            <w:tcW w:type="dxa" w:w="1835"/>
          </w:tcPr>
          <w:p>
            <w:pPr>
              <w:spacing w:after="0"/>
              <w:jc w:val="right"/>
            </w:pP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p>
        </w:tc>
        <w:tc>
          <w:tcPr>
            <w:tcW w:type="dxa" w:w="1587"/>
          </w:tcPr>
          <w:p>
            <w:pPr>
              <w:spacing w:after="0"/>
              <w:jc w:val="left"/>
            </w:pPr>
          </w:p>
        </w:tc>
        <w:tc>
          <w:tcPr>
            <w:tcW w:type="dxa" w:w="3072"/>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17"/>
          </w:tcPr>
          <w:p>
            <w:pPr>
              <w:spacing w:after="0"/>
              <w:jc w:val="right"/>
            </w:pPr>
            <w:r>
              <w:rPr>
                <w:sz w:val="16"/>
              </w:rPr>
              <w:t>89</w:t>
            </w:r>
          </w:p>
        </w:tc>
        <w:tc>
          <w:tcPr>
            <w:tcW w:type="dxa" w:w="1092"/>
          </w:tcPr>
          <w:p>
            <w:pPr>
              <w:spacing w:after="0"/>
              <w:jc w:val="right"/>
            </w:pPr>
          </w:p>
        </w:tc>
        <w:tc>
          <w:tcPr>
            <w:tcW w:type="dxa" w:w="1835"/>
          </w:tcPr>
          <w:p>
            <w:pPr>
              <w:spacing w:after="0"/>
              <w:jc w:val="right"/>
            </w:pPr>
          </w:p>
        </w:tc>
        <w:tc>
          <w:tcPr>
            <w:tcW w:type="dxa" w:w="768"/>
          </w:tcPr>
          <w:p>
            <w:pPr>
              <w:spacing w:after="0"/>
              <w:jc w:val="right"/>
            </w:pPr>
            <w:r>
              <w:rPr>
                <w:sz w:val="16"/>
              </w:rPr>
              <w:t>6</w:t>
            </w:r>
          </w:p>
        </w:tc>
        <w:tc>
          <w:tcPr>
            <w:tcW w:type="dxa" w:w="1546"/>
          </w:tcPr>
          <w:p>
            <w:pPr>
              <w:spacing w:after="0"/>
              <w:jc w:val="right"/>
            </w:pPr>
            <w:r>
              <w:rPr>
                <w:sz w:val="16"/>
              </w:rPr>
              <w:t>0</w:t>
            </w:r>
          </w:p>
        </w:tc>
        <w:tc>
          <w:tcPr>
            <w:tcW w:type="dxa" w:w="1259"/>
          </w:tcPr>
          <w:p>
            <w:pPr>
              <w:spacing w:after="0"/>
              <w:jc w:val="right"/>
            </w:pPr>
          </w:p>
        </w:tc>
        <w:tc>
          <w:tcPr>
            <w:tcW w:type="dxa" w:w="1587"/>
          </w:tcPr>
          <w:p>
            <w:pPr>
              <w:spacing w:after="0"/>
              <w:jc w:val="left"/>
            </w:pPr>
            <w:r>
              <w:rPr>
                <w:sz w:val="16"/>
              </w:rPr>
              <w:t>1955 to 2026-06-30</w:t>
            </w:r>
          </w:p>
        </w:tc>
        <w:tc>
          <w:tcPr>
            <w:tcW w:type="dxa" w:w="3072"/>
          </w:tcPr>
          <w:p>
            <w:pPr>
              <w:spacing w:after="0"/>
              <w:jc w:val="left"/>
            </w:pPr>
          </w:p>
        </w:tc>
      </w:tr>
      <w:tr>
        <w:trPr>
          <w:cantSplit/>
        </w:trPr>
        <w:tc>
          <w:tcPr>
            <w:tcW w:type="dxa" w:w="1037"/>
          </w:tcPr>
          <w:p>
            <w:pPr>
              <w:spacing w:after="0"/>
              <w:jc w:val="left"/>
            </w:pPr>
            <w:r>
              <w:rPr>
                <w:sz w:val="16"/>
              </w:rPr>
              <w:t>Heat Wave</w:t>
            </w:r>
          </w:p>
        </w:tc>
        <w:tc>
          <w:tcPr>
            <w:tcW w:type="dxa" w:w="1917"/>
          </w:tcPr>
          <w:p>
            <w:pPr>
              <w:spacing w:after="0"/>
              <w:jc w:val="right"/>
            </w:pPr>
            <w:r>
              <w:rPr>
                <w:sz w:val="16"/>
              </w:rPr>
              <w:t>8</w:t>
            </w:r>
          </w:p>
        </w:tc>
        <w:tc>
          <w:tcPr>
            <w:tcW w:type="dxa" w:w="1092"/>
          </w:tcPr>
          <w:p>
            <w:pPr>
              <w:spacing w:after="0"/>
              <w:jc w:val="right"/>
            </w:pPr>
          </w:p>
        </w:tc>
        <w:tc>
          <w:tcPr>
            <w:tcW w:type="dxa" w:w="1835"/>
          </w:tcPr>
          <w:p>
            <w:pPr>
              <w:spacing w:after="0"/>
              <w:jc w:val="right"/>
            </w:pPr>
          </w:p>
        </w:tc>
        <w:tc>
          <w:tcPr>
            <w:tcW w:type="dxa" w:w="768"/>
          </w:tcPr>
          <w:p>
            <w:pPr>
              <w:spacing w:after="0"/>
              <w:jc w:val="right"/>
            </w:pPr>
            <w:r>
              <w:rPr>
                <w:sz w:val="16"/>
              </w:rPr>
              <w:t>3</w:t>
            </w:r>
          </w:p>
        </w:tc>
        <w:tc>
          <w:tcPr>
            <w:tcW w:type="dxa" w:w="1546"/>
          </w:tcPr>
          <w:p>
            <w:pPr>
              <w:spacing w:after="0"/>
              <w:jc w:val="right"/>
            </w:pPr>
            <w:r>
              <w:rPr>
                <w:sz w:val="16"/>
              </w:rPr>
              <w:t>0</w:t>
            </w:r>
          </w:p>
        </w:tc>
        <w:tc>
          <w:tcPr>
            <w:tcW w:type="dxa" w:w="1259"/>
          </w:tcPr>
          <w:p>
            <w:pPr>
              <w:spacing w:after="0"/>
              <w:jc w:val="right"/>
            </w:pP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Hurricane</w:t>
            </w:r>
          </w:p>
        </w:tc>
        <w:tc>
          <w:tcPr>
            <w:tcW w:type="dxa" w:w="1917"/>
          </w:tcPr>
          <w:p>
            <w:pPr>
              <w:spacing w:after="0"/>
              <w:jc w:val="right"/>
            </w:pPr>
            <w:r>
              <w:rPr>
                <w:sz w:val="16"/>
              </w:rPr>
              <w:t>6</w:t>
            </w:r>
          </w:p>
        </w:tc>
        <w:tc>
          <w:tcPr>
            <w:tcW w:type="dxa" w:w="1092"/>
          </w:tcPr>
          <w:p>
            <w:pPr>
              <w:spacing w:after="0"/>
              <w:jc w:val="right"/>
            </w:pPr>
          </w:p>
        </w:tc>
        <w:tc>
          <w:tcPr>
            <w:tcW w:type="dxa" w:w="1835"/>
          </w:tcPr>
          <w:p>
            <w:pPr>
              <w:spacing w:after="0"/>
              <w:jc w:val="right"/>
            </w:pPr>
          </w:p>
        </w:tc>
        <w:tc>
          <w:tcPr>
            <w:tcW w:type="dxa" w:w="768"/>
          </w:tcPr>
          <w:p>
            <w:pPr>
              <w:spacing w:after="0"/>
              <w:jc w:val="right"/>
            </w:pPr>
            <w:r>
              <w:rPr>
                <w:sz w:val="16"/>
              </w:rPr>
              <w:t>0</w:t>
            </w:r>
          </w:p>
        </w:tc>
        <w:tc>
          <w:tcPr>
            <w:tcW w:type="dxa" w:w="1546"/>
          </w:tcPr>
          <w:p>
            <w:pPr>
              <w:spacing w:after="0"/>
              <w:jc w:val="right"/>
            </w:pPr>
            <w:r>
              <w:rPr>
                <w:sz w:val="16"/>
              </w:rPr>
              <w:t>9</w:t>
            </w:r>
          </w:p>
        </w:tc>
        <w:tc>
          <w:tcPr>
            <w:tcW w:type="dxa" w:w="1259"/>
          </w:tcPr>
          <w:p>
            <w:pPr>
              <w:spacing w:after="0"/>
              <w:jc w:val="right"/>
            </w:pPr>
          </w:p>
        </w:tc>
        <w:tc>
          <w:tcPr>
            <w:tcW w:type="dxa" w:w="1587"/>
          </w:tcPr>
          <w:p>
            <w:pPr>
              <w:spacing w:after="0"/>
              <w:jc w:val="left"/>
            </w:pPr>
            <w:r>
              <w:rPr>
                <w:sz w:val="16"/>
              </w:rPr>
              <w:t>1996 to 2026-06-30</w:t>
            </w:r>
          </w:p>
        </w:tc>
        <w:tc>
          <w:tcPr>
            <w:tcW w:type="dxa" w:w="3072"/>
          </w:tcPr>
          <w:p>
            <w:pPr>
              <w:spacing w:after="0"/>
              <w:jc w:val="left"/>
            </w:pPr>
            <w:r>
              <w:rPr>
                <w:sz w:val="16"/>
              </w:rPr>
              <w:t>Includes 3 Tropical Depression records.</w:t>
            </w:r>
          </w:p>
        </w:tc>
      </w:tr>
      <w:tr>
        <w:trPr>
          <w:cantSplit/>
        </w:trPr>
        <w:tc>
          <w:tcPr>
            <w:tcW w:type="dxa" w:w="1037"/>
          </w:tcPr>
          <w:p>
            <w:pPr>
              <w:spacing w:after="0"/>
              <w:jc w:val="left"/>
            </w:pPr>
            <w:r>
              <w:rPr>
                <w:sz w:val="16"/>
              </w:rPr>
              <w:t>Ice Storm</w:t>
            </w:r>
          </w:p>
        </w:tc>
        <w:tc>
          <w:tcPr>
            <w:tcW w:type="dxa" w:w="1917"/>
          </w:tcPr>
          <w:p>
            <w:pPr>
              <w:spacing w:after="0"/>
              <w:jc w:val="right"/>
            </w:pPr>
            <w:r>
              <w:rPr>
                <w:sz w:val="16"/>
              </w:rPr>
              <w:t>1</w:t>
            </w:r>
          </w:p>
        </w:tc>
        <w:tc>
          <w:tcPr>
            <w:tcW w:type="dxa" w:w="1092"/>
          </w:tcPr>
          <w:p>
            <w:pPr>
              <w:spacing w:after="0"/>
              <w:jc w:val="right"/>
            </w:pPr>
          </w:p>
        </w:tc>
        <w:tc>
          <w:tcPr>
            <w:tcW w:type="dxa" w:w="1835"/>
          </w:tcPr>
          <w:p>
            <w:pPr>
              <w:spacing w:after="0"/>
              <w:jc w:val="right"/>
            </w:pP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Inland Flooding</w:t>
            </w:r>
          </w:p>
        </w:tc>
        <w:tc>
          <w:tcPr>
            <w:tcW w:type="dxa" w:w="1917"/>
          </w:tcPr>
          <w:p>
            <w:pPr>
              <w:spacing w:after="0"/>
              <w:jc w:val="right"/>
            </w:pPr>
            <w:r>
              <w:rPr>
                <w:sz w:val="16"/>
              </w:rPr>
              <w:t>30</w:t>
            </w:r>
          </w:p>
        </w:tc>
        <w:tc>
          <w:tcPr>
            <w:tcW w:type="dxa" w:w="1092"/>
          </w:tcPr>
          <w:p>
            <w:pPr>
              <w:spacing w:after="0"/>
              <w:jc w:val="right"/>
            </w:pPr>
          </w:p>
        </w:tc>
        <w:tc>
          <w:tcPr>
            <w:tcW w:type="dxa" w:w="1835"/>
          </w:tcPr>
          <w:p>
            <w:pPr>
              <w:spacing w:after="0"/>
              <w:jc w:val="right"/>
            </w:pPr>
          </w:p>
        </w:tc>
        <w:tc>
          <w:tcPr>
            <w:tcW w:type="dxa" w:w="768"/>
          </w:tcPr>
          <w:p>
            <w:pPr>
              <w:spacing w:after="0"/>
              <w:jc w:val="right"/>
            </w:pPr>
            <w:r>
              <w:rPr>
                <w:sz w:val="16"/>
              </w:rPr>
              <w:t>2</w:t>
            </w:r>
          </w:p>
        </w:tc>
        <w:tc>
          <w:tcPr>
            <w:tcW w:type="dxa" w:w="1546"/>
          </w:tcPr>
          <w:p>
            <w:pPr>
              <w:spacing w:after="0"/>
              <w:jc w:val="right"/>
            </w:pPr>
            <w:r>
              <w:rPr>
                <w:sz w:val="16"/>
              </w:rPr>
              <w:t>6</w:t>
            </w:r>
          </w:p>
        </w:tc>
        <w:tc>
          <w:tcPr>
            <w:tcW w:type="dxa" w:w="1259"/>
          </w:tcPr>
          <w:p>
            <w:pPr>
              <w:spacing w:after="0"/>
              <w:jc w:val="right"/>
            </w:pP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Landslide</w:t>
            </w:r>
          </w:p>
        </w:tc>
        <w:tc>
          <w:tcPr>
            <w:tcW w:type="dxa" w:w="1917"/>
          </w:tcPr>
          <w:p>
            <w:pPr>
              <w:spacing w:after="0"/>
              <w:jc w:val="right"/>
            </w:pPr>
            <w:r>
              <w:rPr>
                <w:sz w:val="16"/>
              </w:rPr>
              <w:t>0</w:t>
            </w:r>
          </w:p>
        </w:tc>
        <w:tc>
          <w:tcPr>
            <w:tcW w:type="dxa" w:w="1092"/>
          </w:tcPr>
          <w:p>
            <w:pPr>
              <w:spacing w:after="0"/>
              <w:jc w:val="right"/>
            </w:pPr>
          </w:p>
        </w:tc>
        <w:tc>
          <w:tcPr>
            <w:tcW w:type="dxa" w:w="1835"/>
          </w:tcPr>
          <w:p>
            <w:pPr>
              <w:spacing w:after="0"/>
              <w:jc w:val="right"/>
            </w:pP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17"/>
          </w:tcPr>
          <w:p>
            <w:pPr>
              <w:spacing w:after="0"/>
              <w:jc w:val="right"/>
            </w:pPr>
            <w:r>
              <w:rPr>
                <w:sz w:val="16"/>
              </w:rPr>
              <w:t>6</w:t>
            </w:r>
          </w:p>
        </w:tc>
        <w:tc>
          <w:tcPr>
            <w:tcW w:type="dxa" w:w="1092"/>
          </w:tcPr>
          <w:p>
            <w:pPr>
              <w:spacing w:after="0"/>
              <w:jc w:val="right"/>
            </w:pPr>
          </w:p>
        </w:tc>
        <w:tc>
          <w:tcPr>
            <w:tcW w:type="dxa" w:w="1835"/>
          </w:tcPr>
          <w:p>
            <w:pPr>
              <w:spacing w:after="0"/>
              <w:jc w:val="right"/>
            </w:pP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Strong Wind</w:t>
            </w:r>
          </w:p>
        </w:tc>
        <w:tc>
          <w:tcPr>
            <w:tcW w:type="dxa" w:w="1917"/>
          </w:tcPr>
          <w:p>
            <w:pPr>
              <w:spacing w:after="0"/>
              <w:jc w:val="right"/>
            </w:pPr>
            <w:r>
              <w:rPr>
                <w:sz w:val="16"/>
              </w:rPr>
              <w:t>214</w:t>
            </w:r>
          </w:p>
        </w:tc>
        <w:tc>
          <w:tcPr>
            <w:tcW w:type="dxa" w:w="1092"/>
          </w:tcPr>
          <w:p>
            <w:pPr>
              <w:spacing w:after="0"/>
              <w:jc w:val="right"/>
            </w:pPr>
          </w:p>
        </w:tc>
        <w:tc>
          <w:tcPr>
            <w:tcW w:type="dxa" w:w="1835"/>
          </w:tcPr>
          <w:p>
            <w:pPr>
              <w:spacing w:after="0"/>
              <w:jc w:val="right"/>
            </w:pPr>
          </w:p>
        </w:tc>
        <w:tc>
          <w:tcPr>
            <w:tcW w:type="dxa" w:w="768"/>
          </w:tcPr>
          <w:p>
            <w:pPr>
              <w:spacing w:after="0"/>
              <w:jc w:val="right"/>
            </w:pPr>
            <w:r>
              <w:rPr>
                <w:sz w:val="16"/>
              </w:rPr>
              <w:t>17</w:t>
            </w:r>
          </w:p>
        </w:tc>
        <w:tc>
          <w:tcPr>
            <w:tcW w:type="dxa" w:w="1546"/>
          </w:tcPr>
          <w:p>
            <w:pPr>
              <w:spacing w:after="0"/>
              <w:jc w:val="right"/>
            </w:pPr>
            <w:r>
              <w:rPr>
                <w:sz w:val="16"/>
              </w:rPr>
              <w:t>4</w:t>
            </w:r>
          </w:p>
        </w:tc>
        <w:tc>
          <w:tcPr>
            <w:tcW w:type="dxa" w:w="1259"/>
          </w:tcPr>
          <w:p>
            <w:pPr>
              <w:spacing w:after="0"/>
              <w:jc w:val="right"/>
            </w:pPr>
          </w:p>
        </w:tc>
        <w:tc>
          <w:tcPr>
            <w:tcW w:type="dxa" w:w="1587"/>
          </w:tcPr>
          <w:p>
            <w:pPr>
              <w:spacing w:after="0"/>
              <w:jc w:val="left"/>
            </w:pPr>
            <w:r>
              <w:rPr>
                <w:sz w:val="16"/>
              </w:rPr>
              <w:t>1955 to 2026-06-30</w:t>
            </w:r>
          </w:p>
        </w:tc>
        <w:tc>
          <w:tcPr>
            <w:tcW w:type="dxa" w:w="3072"/>
          </w:tcPr>
          <w:p>
            <w:pPr>
              <w:spacing w:after="0"/>
              <w:jc w:val="left"/>
            </w:pPr>
            <w:r>
              <w:rPr>
                <w:sz w:val="16"/>
              </w:rPr>
              <w:t>Includes 3 High Wind and 9 Strong Wind records.</w:t>
            </w:r>
          </w:p>
        </w:tc>
      </w:tr>
      <w:tr>
        <w:trPr>
          <w:cantSplit/>
        </w:trPr>
        <w:tc>
          <w:tcPr>
            <w:tcW w:type="dxa" w:w="1037"/>
          </w:tcPr>
          <w:p>
            <w:pPr>
              <w:spacing w:after="0"/>
              <w:jc w:val="left"/>
            </w:pPr>
            <w:r>
              <w:rPr>
                <w:sz w:val="16"/>
              </w:rPr>
              <w:t>Tornado</w:t>
            </w:r>
          </w:p>
        </w:tc>
        <w:tc>
          <w:tcPr>
            <w:tcW w:type="dxa" w:w="1917"/>
          </w:tcPr>
          <w:p>
            <w:pPr>
              <w:spacing w:after="0"/>
              <w:jc w:val="right"/>
            </w:pPr>
            <w:r>
              <w:rPr>
                <w:sz w:val="16"/>
              </w:rPr>
              <w:t>44</w:t>
            </w:r>
          </w:p>
        </w:tc>
        <w:tc>
          <w:tcPr>
            <w:tcW w:type="dxa" w:w="1092"/>
          </w:tcPr>
          <w:p>
            <w:pPr>
              <w:spacing w:after="0"/>
              <w:jc w:val="right"/>
            </w:pPr>
          </w:p>
        </w:tc>
        <w:tc>
          <w:tcPr>
            <w:tcW w:type="dxa" w:w="1835"/>
          </w:tcPr>
          <w:p>
            <w:pPr>
              <w:spacing w:after="0"/>
              <w:jc w:val="right"/>
            </w:pPr>
          </w:p>
        </w:tc>
        <w:tc>
          <w:tcPr>
            <w:tcW w:type="dxa" w:w="768"/>
          </w:tcPr>
          <w:p>
            <w:pPr>
              <w:spacing w:after="0"/>
              <w:jc w:val="right"/>
            </w:pPr>
            <w:r>
              <w:rPr>
                <w:sz w:val="16"/>
              </w:rPr>
              <w:t>4</w:t>
            </w:r>
          </w:p>
        </w:tc>
        <w:tc>
          <w:tcPr>
            <w:tcW w:type="dxa" w:w="1546"/>
          </w:tcPr>
          <w:p>
            <w:pPr>
              <w:spacing w:after="0"/>
              <w:jc w:val="right"/>
            </w:pPr>
            <w:r>
              <w:rPr>
                <w:sz w:val="16"/>
              </w:rPr>
              <w:t>7</w:t>
            </w:r>
          </w:p>
        </w:tc>
        <w:tc>
          <w:tcPr>
            <w:tcW w:type="dxa" w:w="1259"/>
          </w:tcPr>
          <w:p>
            <w:pPr>
              <w:spacing w:after="0"/>
              <w:jc w:val="right"/>
            </w:pPr>
          </w:p>
        </w:tc>
        <w:tc>
          <w:tcPr>
            <w:tcW w:type="dxa" w:w="1587"/>
          </w:tcPr>
          <w:p>
            <w:pPr>
              <w:spacing w:after="0"/>
              <w:jc w:val="left"/>
            </w:pPr>
            <w:r>
              <w:rPr>
                <w:sz w:val="16"/>
              </w:rPr>
              <w:t>1950 to 2026-06-30</w:t>
            </w:r>
          </w:p>
        </w:tc>
        <w:tc>
          <w:tcPr>
            <w:tcW w:type="dxa" w:w="3072"/>
          </w:tcPr>
          <w:p>
            <w:pPr>
              <w:spacing w:after="0"/>
              <w:jc w:val="left"/>
            </w:pPr>
          </w:p>
        </w:tc>
      </w:tr>
      <w:tr>
        <w:trPr>
          <w:cantSplit/>
        </w:trPr>
        <w:tc>
          <w:tcPr>
            <w:tcW w:type="dxa" w:w="1037"/>
          </w:tcPr>
          <w:p>
            <w:pPr>
              <w:spacing w:after="0"/>
              <w:jc w:val="left"/>
            </w:pPr>
            <w:r>
              <w:rPr>
                <w:sz w:val="16"/>
              </w:rPr>
              <w:t>Wildfire</w:t>
            </w:r>
          </w:p>
        </w:tc>
        <w:tc>
          <w:tcPr>
            <w:tcW w:type="dxa" w:w="1917"/>
          </w:tcPr>
          <w:p>
            <w:pPr>
              <w:spacing w:after="0"/>
              <w:jc w:val="right"/>
            </w:pPr>
            <w:r>
              <w:rPr>
                <w:sz w:val="16"/>
              </w:rPr>
              <w:t>0</w:t>
            </w:r>
          </w:p>
        </w:tc>
        <w:tc>
          <w:tcPr>
            <w:tcW w:type="dxa" w:w="1092"/>
          </w:tcPr>
          <w:p>
            <w:pPr>
              <w:spacing w:after="0"/>
              <w:jc w:val="right"/>
            </w:pPr>
          </w:p>
        </w:tc>
        <w:tc>
          <w:tcPr>
            <w:tcW w:type="dxa" w:w="1835"/>
          </w:tcPr>
          <w:p>
            <w:pPr>
              <w:spacing w:after="0"/>
              <w:jc w:val="right"/>
            </w:pP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17"/>
          </w:tcPr>
          <w:p>
            <w:pPr>
              <w:spacing w:after="0"/>
              <w:jc w:val="right"/>
            </w:pPr>
            <w:r>
              <w:rPr>
                <w:sz w:val="16"/>
              </w:rPr>
              <w:t>10</w:t>
            </w:r>
          </w:p>
        </w:tc>
        <w:tc>
          <w:tcPr>
            <w:tcW w:type="dxa" w:w="1092"/>
          </w:tcPr>
          <w:p>
            <w:pPr>
              <w:spacing w:after="0"/>
              <w:jc w:val="right"/>
            </w:pPr>
          </w:p>
        </w:tc>
        <w:tc>
          <w:tcPr>
            <w:tcW w:type="dxa" w:w="1835"/>
          </w:tcPr>
          <w:p>
            <w:pPr>
              <w:spacing w:after="0"/>
              <w:jc w:val="right"/>
            </w:pPr>
          </w:p>
        </w:tc>
        <w:tc>
          <w:tcPr>
            <w:tcW w:type="dxa" w:w="768"/>
          </w:tcPr>
          <w:p>
            <w:pPr>
              <w:spacing w:after="0"/>
              <w:jc w:val="right"/>
            </w:pPr>
            <w:r>
              <w:rPr>
                <w:sz w:val="16"/>
              </w:rPr>
              <w:t>0</w:t>
            </w:r>
          </w:p>
        </w:tc>
        <w:tc>
          <w:tcPr>
            <w:tcW w:type="dxa" w:w="1546"/>
          </w:tcPr>
          <w:p>
            <w:pPr>
              <w:spacing w:after="0"/>
              <w:jc w:val="right"/>
            </w:pPr>
            <w:r>
              <w:rPr>
                <w:sz w:val="16"/>
              </w:rPr>
              <w:t>1</w:t>
            </w:r>
          </w:p>
        </w:tc>
        <w:tc>
          <w:tcPr>
            <w:tcW w:type="dxa" w:w="1259"/>
          </w:tcPr>
          <w:p>
            <w:pPr>
              <w:spacing w:after="0"/>
              <w:jc w:val="right"/>
            </w:pPr>
          </w:p>
        </w:tc>
        <w:tc>
          <w:tcPr>
            <w:tcW w:type="dxa" w:w="1587"/>
          </w:tcPr>
          <w:p>
            <w:pPr>
              <w:spacing w:after="0"/>
              <w:jc w:val="left"/>
            </w:pPr>
            <w:r>
              <w:rPr>
                <w:sz w:val="16"/>
              </w:rPr>
              <w:t>1996 to 2026-06-30</w:t>
            </w:r>
          </w:p>
        </w:tc>
        <w:tc>
          <w:tcPr>
            <w:tcW w:type="dxa" w:w="3072"/>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3"/>
        <w:gridCol w:w="3242"/>
        <w:gridCol w:w="930"/>
        <w:gridCol w:w="2341"/>
        <w:gridCol w:w="709"/>
        <w:gridCol w:w="274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3"/>
            <w:shd w:val="clear" w:color="auto" w:fill="E8E8E8"/>
          </w:tcPr>
          <w:p>
            <w:pPr>
              <w:spacing w:after="0"/>
              <w:jc w:val="left"/>
            </w:pPr>
            <w:r>
              <w:rPr>
                <w:b/>
                <w:sz w:val="16"/>
              </w:rPr>
              <w:t>Magnitude or extent</w:t>
            </w:r>
          </w:p>
        </w:tc>
        <w:tc>
          <w:tcPr>
            <w:tcW w:type="dxa" w:w="324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1"/>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2023-01-12</w:t>
            </w:r>
          </w:p>
        </w:tc>
        <w:tc>
          <w:tcPr>
            <w:tcW w:type="dxa" w:w="1215"/>
          </w:tcPr>
          <w:p>
            <w:pPr>
              <w:spacing w:after="0"/>
              <w:jc w:val="left"/>
            </w:pPr>
            <w:r>
              <w:rPr>
                <w:sz w:val="16"/>
              </w:rPr>
              <w:t>Tornado</w:t>
            </w:r>
          </w:p>
        </w:tc>
        <w:tc>
          <w:tcPr>
            <w:tcW w:type="dxa" w:w="1893"/>
          </w:tcPr>
          <w:p>
            <w:pPr>
              <w:spacing w:after="0"/>
              <w:jc w:val="left"/>
            </w:pPr>
            <w:r>
              <w:rPr>
                <w:sz w:val="16"/>
              </w:rPr>
              <w:t>EF3, 22.3 mi within this county, 1,500 yd wide</w:t>
            </w:r>
          </w:p>
        </w:tc>
        <w:tc>
          <w:tcPr>
            <w:tcW w:type="dxa" w:w="3242"/>
          </w:tcPr>
          <w:p>
            <w:pPr>
              <w:spacing w:after="0"/>
              <w:jc w:val="left"/>
            </w:pPr>
            <w:r>
              <w:rPr>
                <w:sz w:val="16"/>
              </w:rPr>
              <w:t>$0 property; $0 crops (2023 dollars)</w:t>
            </w:r>
          </w:p>
        </w:tc>
        <w:tc>
          <w:tcPr>
            <w:tcW w:type="dxa" w:w="930"/>
          </w:tcPr>
          <w:p>
            <w:pPr>
              <w:spacing w:after="0"/>
              <w:jc w:val="right"/>
            </w:pPr>
            <w:r>
              <w:rPr>
                <w:sz w:val="16"/>
              </w:rPr>
              <w:t>7, 16</w:t>
            </w:r>
          </w:p>
        </w:tc>
        <w:tc>
          <w:tcPr>
            <w:tcW w:type="dxa" w:w="2341"/>
          </w:tcPr>
          <w:p>
            <w:pPr>
              <w:spacing w:after="0"/>
              <w:jc w:val="left"/>
            </w:pPr>
            <w:r>
              <w:rPr>
                <w:sz w:val="16"/>
              </w:rPr>
              <w:t>INDEPENDENCE to PINE FLAT</w:t>
            </w:r>
          </w:p>
        </w:tc>
        <w:tc>
          <w:tcPr>
            <w:tcW w:type="dxa" w:w="709"/>
          </w:tcPr>
          <w:p>
            <w:pPr>
              <w:spacing w:after="0"/>
              <w:jc w:val="left"/>
            </w:pPr>
            <w:r>
              <w:rPr>
                <w:sz w:val="16"/>
              </w:rPr>
              <w:t>within last 5 years</w:t>
            </w: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2011-04-15</w:t>
            </w:r>
          </w:p>
        </w:tc>
        <w:tc>
          <w:tcPr>
            <w:tcW w:type="dxa" w:w="1215"/>
          </w:tcPr>
          <w:p>
            <w:pPr>
              <w:spacing w:after="0"/>
              <w:jc w:val="left"/>
            </w:pPr>
            <w:r>
              <w:rPr>
                <w:sz w:val="16"/>
              </w:rPr>
              <w:t>Tornado</w:t>
            </w:r>
          </w:p>
        </w:tc>
        <w:tc>
          <w:tcPr>
            <w:tcW w:type="dxa" w:w="1893"/>
          </w:tcPr>
          <w:p>
            <w:pPr>
              <w:spacing w:after="0"/>
              <w:jc w:val="left"/>
            </w:pPr>
            <w:r>
              <w:rPr>
                <w:sz w:val="16"/>
              </w:rPr>
              <w:t>EF3, 9.29 mi within this county, 400 yd wide</w:t>
            </w:r>
          </w:p>
        </w:tc>
        <w:tc>
          <w:tcPr>
            <w:tcW w:type="dxa" w:w="3242"/>
          </w:tcPr>
          <w:p>
            <w:pPr>
              <w:spacing w:after="0"/>
              <w:jc w:val="left"/>
            </w:pPr>
            <w:r>
              <w:rPr>
                <w:sz w:val="16"/>
              </w:rPr>
              <w:t>$1,240,000 property; $0 crops (2011 dollars)</w:t>
            </w:r>
          </w:p>
        </w:tc>
        <w:tc>
          <w:tcPr>
            <w:tcW w:type="dxa" w:w="930"/>
          </w:tcPr>
          <w:p>
            <w:pPr>
              <w:spacing w:after="0"/>
              <w:jc w:val="right"/>
            </w:pPr>
            <w:r>
              <w:rPr>
                <w:sz w:val="16"/>
              </w:rPr>
              <w:t>3, 4</w:t>
            </w:r>
          </w:p>
        </w:tc>
        <w:tc>
          <w:tcPr>
            <w:tcW w:type="dxa" w:w="2341"/>
          </w:tcPr>
          <w:p>
            <w:pPr>
              <w:spacing w:after="0"/>
              <w:jc w:val="left"/>
            </w:pPr>
            <w:r>
              <w:rPr>
                <w:sz w:val="16"/>
              </w:rPr>
              <w:t>POSEYS XRDS to PINE FLAT</w:t>
            </w:r>
          </w:p>
        </w:tc>
        <w:tc>
          <w:tcPr>
            <w:tcW w:type="dxa" w:w="709"/>
          </w:tcPr>
          <w:p>
            <w:pPr>
              <w:spacing w:after="0"/>
              <w:jc w:val="left"/>
            </w:pP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2011-03-26</w:t>
            </w:r>
          </w:p>
        </w:tc>
        <w:tc>
          <w:tcPr>
            <w:tcW w:type="dxa" w:w="1215"/>
          </w:tcPr>
          <w:p>
            <w:pPr>
              <w:spacing w:after="0"/>
              <w:jc w:val="left"/>
            </w:pPr>
            <w:r>
              <w:rPr>
                <w:sz w:val="16"/>
              </w:rPr>
              <w:t>Thunderstorm Wind</w:t>
            </w:r>
          </w:p>
        </w:tc>
        <w:tc>
          <w:tcPr>
            <w:tcW w:type="dxa" w:w="1893"/>
          </w:tcPr>
          <w:p>
            <w:pPr>
              <w:spacing w:after="0"/>
              <w:jc w:val="left"/>
            </w:pPr>
            <w:r>
              <w:rPr>
                <w:sz w:val="16"/>
              </w:rPr>
              <w:t>87 kt (100 mph) estimated gust</w:t>
            </w:r>
          </w:p>
        </w:tc>
        <w:tc>
          <w:tcPr>
            <w:tcW w:type="dxa" w:w="3242"/>
          </w:tcPr>
          <w:p>
            <w:pPr>
              <w:spacing w:after="0"/>
              <w:jc w:val="left"/>
            </w:pPr>
            <w:r>
              <w:rPr>
                <w:sz w:val="16"/>
              </w:rPr>
              <w:t>$55,000 property; $0 crops (2011 dollars)</w:t>
            </w:r>
          </w:p>
        </w:tc>
        <w:tc>
          <w:tcPr>
            <w:tcW w:type="dxa" w:w="930"/>
          </w:tcPr>
          <w:p>
            <w:pPr>
              <w:spacing w:after="0"/>
              <w:jc w:val="right"/>
            </w:pPr>
            <w:r>
              <w:rPr>
                <w:sz w:val="16"/>
              </w:rPr>
              <w:t>0, 0</w:t>
            </w:r>
          </w:p>
        </w:tc>
        <w:tc>
          <w:tcPr>
            <w:tcW w:type="dxa" w:w="2341"/>
          </w:tcPr>
          <w:p>
            <w:pPr>
              <w:spacing w:after="0"/>
              <w:jc w:val="left"/>
            </w:pPr>
            <w:r>
              <w:rPr>
                <w:sz w:val="16"/>
              </w:rPr>
              <w:t>HAYNES to VIDA</w:t>
            </w:r>
          </w:p>
        </w:tc>
        <w:tc>
          <w:tcPr>
            <w:tcW w:type="dxa" w:w="709"/>
          </w:tcPr>
          <w:p>
            <w:pPr>
              <w:spacing w:after="0"/>
              <w:jc w:val="left"/>
            </w:pPr>
          </w:p>
        </w:tc>
        <w:tc>
          <w:tcPr>
            <w:tcW w:type="dxa" w:w="2746"/>
          </w:tcPr>
          <w:p>
            <w:pPr>
              <w:spacing w:after="0"/>
              <w:jc w:val="left"/>
            </w:pPr>
            <w:r>
              <w:rPr>
                <w:sz w:val="16"/>
              </w:rPr>
              <w:t>B1-c worst recorded: Thunderstorm Wind</w:t>
            </w:r>
          </w:p>
        </w:tc>
      </w:tr>
      <w:tr>
        <w:trPr>
          <w:cantSplit/>
        </w:trPr>
        <w:tc>
          <w:tcPr>
            <w:tcW w:type="dxa" w:w="1037"/>
          </w:tcPr>
          <w:p>
            <w:pPr>
              <w:spacing w:after="0"/>
              <w:jc w:val="left"/>
            </w:pPr>
            <w:r>
              <w:rPr>
                <w:sz w:val="16"/>
              </w:rPr>
              <w:t>2011-03-09</w:t>
            </w:r>
          </w:p>
        </w:tc>
        <w:tc>
          <w:tcPr>
            <w:tcW w:type="dxa" w:w="1215"/>
          </w:tcPr>
          <w:p>
            <w:pPr>
              <w:spacing w:after="0"/>
              <w:jc w:val="left"/>
            </w:pPr>
            <w:r>
              <w:rPr>
                <w:sz w:val="16"/>
              </w:rPr>
              <w:t>Lightning</w:t>
            </w:r>
          </w:p>
        </w:tc>
        <w:tc>
          <w:tcPr>
            <w:tcW w:type="dxa" w:w="1893"/>
          </w:tcPr>
          <w:p>
            <w:pPr>
              <w:spacing w:after="0"/>
              <w:jc w:val="left"/>
            </w:pPr>
          </w:p>
        </w:tc>
        <w:tc>
          <w:tcPr>
            <w:tcW w:type="dxa" w:w="3242"/>
          </w:tcPr>
          <w:p>
            <w:pPr>
              <w:spacing w:after="0"/>
              <w:jc w:val="left"/>
            </w:pPr>
            <w:r>
              <w:rPr>
                <w:sz w:val="16"/>
              </w:rPr>
              <w:t>$22,500 property; $0 crops (2011 dollars)</w:t>
            </w:r>
          </w:p>
        </w:tc>
        <w:tc>
          <w:tcPr>
            <w:tcW w:type="dxa" w:w="930"/>
          </w:tcPr>
          <w:p>
            <w:pPr>
              <w:spacing w:after="0"/>
              <w:jc w:val="right"/>
            </w:pPr>
            <w:r>
              <w:rPr>
                <w:sz w:val="16"/>
              </w:rPr>
              <w:t>0, 0</w:t>
            </w:r>
          </w:p>
        </w:tc>
        <w:tc>
          <w:tcPr>
            <w:tcW w:type="dxa" w:w="2341"/>
          </w:tcPr>
          <w:p>
            <w:pPr>
              <w:spacing w:after="0"/>
              <w:jc w:val="left"/>
            </w:pPr>
            <w:r>
              <w:rPr>
                <w:sz w:val="16"/>
              </w:rPr>
              <w:t>PRATTMONT</w:t>
            </w:r>
          </w:p>
        </w:tc>
        <w:tc>
          <w:tcPr>
            <w:tcW w:type="dxa" w:w="709"/>
          </w:tcPr>
          <w:p>
            <w:pPr>
              <w:spacing w:after="0"/>
              <w:jc w:val="left"/>
            </w:pPr>
          </w:p>
        </w:tc>
        <w:tc>
          <w:tcPr>
            <w:tcW w:type="dxa" w:w="2746"/>
          </w:tcPr>
          <w:p>
            <w:pPr>
              <w:spacing w:after="0"/>
              <w:jc w:val="left"/>
            </w:pPr>
            <w:r>
              <w:rPr>
                <w:sz w:val="16"/>
              </w:rPr>
              <w:t>B1-c worst recorded: Lightning</w:t>
            </w:r>
          </w:p>
        </w:tc>
      </w:tr>
      <w:tr>
        <w:trPr>
          <w:cantSplit/>
        </w:trPr>
        <w:tc>
          <w:tcPr>
            <w:tcW w:type="dxa" w:w="1037"/>
          </w:tcPr>
          <w:p>
            <w:pPr>
              <w:spacing w:after="0"/>
              <w:jc w:val="left"/>
            </w:pPr>
            <w:r>
              <w:rPr>
                <w:sz w:val="16"/>
              </w:rPr>
              <w:t>2009-09-19</w:t>
            </w:r>
          </w:p>
        </w:tc>
        <w:tc>
          <w:tcPr>
            <w:tcW w:type="dxa" w:w="1215"/>
          </w:tcPr>
          <w:p>
            <w:pPr>
              <w:spacing w:after="0"/>
              <w:jc w:val="left"/>
            </w:pPr>
            <w:r>
              <w:rPr>
                <w:sz w:val="16"/>
              </w:rPr>
              <w:t>Flash Flood</w:t>
            </w:r>
          </w:p>
        </w:tc>
        <w:tc>
          <w:tcPr>
            <w:tcW w:type="dxa" w:w="1893"/>
          </w:tcPr>
          <w:p>
            <w:pPr>
              <w:spacing w:after="0"/>
              <w:jc w:val="left"/>
            </w:pPr>
          </w:p>
        </w:tc>
        <w:tc>
          <w:tcPr>
            <w:tcW w:type="dxa" w:w="3242"/>
          </w:tcPr>
          <w:p>
            <w:pPr>
              <w:spacing w:after="0"/>
              <w:jc w:val="left"/>
            </w:pPr>
            <w:r>
              <w:rPr>
                <w:sz w:val="16"/>
              </w:rPr>
              <w:t>$1,000,000 property; $0 crops (2009 dollars)</w:t>
            </w:r>
          </w:p>
        </w:tc>
        <w:tc>
          <w:tcPr>
            <w:tcW w:type="dxa" w:w="930"/>
          </w:tcPr>
          <w:p>
            <w:pPr>
              <w:spacing w:after="0"/>
              <w:jc w:val="right"/>
            </w:pPr>
            <w:r>
              <w:rPr>
                <w:sz w:val="16"/>
              </w:rPr>
              <w:t>0, 0</w:t>
            </w:r>
          </w:p>
        </w:tc>
        <w:tc>
          <w:tcPr>
            <w:tcW w:type="dxa" w:w="2341"/>
          </w:tcPr>
          <w:p>
            <w:pPr>
              <w:spacing w:after="0"/>
              <w:jc w:val="left"/>
            </w:pPr>
            <w:r>
              <w:rPr>
                <w:sz w:val="16"/>
              </w:rPr>
              <w:t>PINE FLAT</w:t>
            </w:r>
          </w:p>
        </w:tc>
        <w:tc>
          <w:tcPr>
            <w:tcW w:type="dxa" w:w="709"/>
          </w:tcPr>
          <w:p>
            <w:pPr>
              <w:spacing w:after="0"/>
              <w:jc w:val="left"/>
            </w:pPr>
          </w:p>
        </w:tc>
        <w:tc>
          <w:tcPr>
            <w:tcW w:type="dxa" w:w="27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2008-02-17</w:t>
            </w:r>
          </w:p>
        </w:tc>
        <w:tc>
          <w:tcPr>
            <w:tcW w:type="dxa" w:w="1215"/>
          </w:tcPr>
          <w:p>
            <w:pPr>
              <w:spacing w:after="0"/>
              <w:jc w:val="left"/>
            </w:pPr>
            <w:r>
              <w:rPr>
                <w:sz w:val="16"/>
              </w:rPr>
              <w:t>Tornado</w:t>
            </w:r>
          </w:p>
        </w:tc>
        <w:tc>
          <w:tcPr>
            <w:tcW w:type="dxa" w:w="1893"/>
          </w:tcPr>
          <w:p>
            <w:pPr>
              <w:spacing w:after="0"/>
              <w:jc w:val="left"/>
            </w:pPr>
            <w:r>
              <w:rPr>
                <w:sz w:val="16"/>
              </w:rPr>
              <w:t>EF3, 6.04 mi within this county, 440 yd wide</w:t>
            </w:r>
          </w:p>
        </w:tc>
        <w:tc>
          <w:tcPr>
            <w:tcW w:type="dxa" w:w="3242"/>
          </w:tcPr>
          <w:p>
            <w:pPr>
              <w:spacing w:after="0"/>
              <w:jc w:val="left"/>
            </w:pPr>
            <w:r>
              <w:rPr>
                <w:sz w:val="16"/>
              </w:rPr>
              <w:t>$10,000,000 property; $0 crops (2008 dollars)</w:t>
            </w:r>
          </w:p>
        </w:tc>
        <w:tc>
          <w:tcPr>
            <w:tcW w:type="dxa" w:w="930"/>
          </w:tcPr>
          <w:p>
            <w:pPr>
              <w:spacing w:after="0"/>
              <w:jc w:val="right"/>
            </w:pPr>
            <w:r>
              <w:rPr>
                <w:sz w:val="16"/>
              </w:rPr>
              <w:t>0, 50</w:t>
            </w:r>
          </w:p>
        </w:tc>
        <w:tc>
          <w:tcPr>
            <w:tcW w:type="dxa" w:w="2341"/>
          </w:tcPr>
          <w:p>
            <w:pPr>
              <w:spacing w:after="0"/>
              <w:jc w:val="left"/>
            </w:pPr>
            <w:r>
              <w:rPr>
                <w:sz w:val="16"/>
              </w:rPr>
              <w:t>PRATTVILLE ARPT to FAYS</w:t>
            </w:r>
          </w:p>
        </w:tc>
        <w:tc>
          <w:tcPr>
            <w:tcW w:type="dxa" w:w="709"/>
          </w:tcPr>
          <w:p>
            <w:pPr>
              <w:spacing w:after="0"/>
              <w:jc w:val="left"/>
            </w:pPr>
          </w:p>
        </w:tc>
        <w:tc>
          <w:tcPr>
            <w:tcW w:type="dxa" w:w="2746"/>
          </w:tcPr>
          <w:p>
            <w:pPr>
              <w:spacing w:after="0"/>
              <w:jc w:val="left"/>
            </w:pPr>
            <w:r>
              <w:rPr>
                <w:sz w:val="16"/>
              </w:rPr>
              <w:t>B1-c worst recorded: Tornado</w:t>
            </w:r>
          </w:p>
        </w:tc>
      </w:tr>
      <w:tr>
        <w:trPr>
          <w:cantSplit/>
        </w:trPr>
        <w:tc>
          <w:tcPr>
            <w:tcW w:type="dxa" w:w="1037"/>
          </w:tcPr>
          <w:p>
            <w:pPr>
              <w:spacing w:after="0"/>
              <w:jc w:val="left"/>
            </w:pPr>
            <w:r>
              <w:rPr>
                <w:sz w:val="16"/>
              </w:rPr>
              <w:t>2007-08-08</w:t>
            </w:r>
          </w:p>
        </w:tc>
        <w:tc>
          <w:tcPr>
            <w:tcW w:type="dxa" w:w="1215"/>
          </w:tcPr>
          <w:p>
            <w:pPr>
              <w:spacing w:after="0"/>
              <w:jc w:val="left"/>
            </w:pPr>
            <w:r>
              <w:rPr>
                <w:sz w:val="16"/>
              </w:rPr>
              <w:t>Heat</w:t>
            </w:r>
          </w:p>
        </w:tc>
        <w:tc>
          <w:tcPr>
            <w:tcW w:type="dxa" w:w="1893"/>
          </w:tcPr>
          <w:p>
            <w:pPr>
              <w:spacing w:after="0"/>
              <w:jc w:val="left"/>
            </w:pPr>
          </w:p>
        </w:tc>
        <w:tc>
          <w:tcPr>
            <w:tcW w:type="dxa" w:w="3242"/>
          </w:tcPr>
          <w:p>
            <w:pPr>
              <w:spacing w:after="0"/>
              <w:jc w:val="left"/>
            </w:pPr>
            <w:r>
              <w:rPr>
                <w:sz w:val="16"/>
              </w:rPr>
              <w:t>$0 property; $0 crops (zone total, 2007 dollars)</w:t>
            </w:r>
          </w:p>
        </w:tc>
        <w:tc>
          <w:tcPr>
            <w:tcW w:type="dxa" w:w="930"/>
          </w:tcPr>
          <w:p>
            <w:pPr>
              <w:spacing w:after="0"/>
              <w:jc w:val="right"/>
            </w:pPr>
            <w:r>
              <w:rPr>
                <w:sz w:val="16"/>
              </w:rPr>
              <w:t>1, 17</w:t>
            </w:r>
          </w:p>
        </w:tc>
        <w:tc>
          <w:tcPr>
            <w:tcW w:type="dxa" w:w="2341"/>
          </w:tcPr>
          <w:p>
            <w:pPr>
              <w:spacing w:after="0"/>
              <w:jc w:val="left"/>
            </w:pPr>
            <w:r>
              <w:rPr>
                <w:sz w:val="16"/>
              </w:rPr>
              <w:t>NWS zone ALZ041 (AUTAUGA), zone-level</w:t>
            </w:r>
          </w:p>
        </w:tc>
        <w:tc>
          <w:tcPr>
            <w:tcW w:type="dxa" w:w="709"/>
          </w:tcPr>
          <w:p>
            <w:pPr>
              <w:spacing w:after="0"/>
              <w:jc w:val="left"/>
            </w:pP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2007-05-22</w:t>
            </w:r>
          </w:p>
        </w:tc>
        <w:tc>
          <w:tcPr>
            <w:tcW w:type="dxa" w:w="1215"/>
          </w:tcPr>
          <w:p>
            <w:pPr>
              <w:spacing w:after="0"/>
              <w:jc w:val="left"/>
            </w:pPr>
            <w:r>
              <w:rPr>
                <w:sz w:val="16"/>
              </w:rPr>
              <w:t>Drought</w:t>
            </w:r>
          </w:p>
        </w:tc>
        <w:tc>
          <w:tcPr>
            <w:tcW w:type="dxa" w:w="1893"/>
          </w:tcPr>
          <w:p>
            <w:pPr>
              <w:spacing w:after="0"/>
              <w:jc w:val="left"/>
            </w:pPr>
          </w:p>
        </w:tc>
        <w:tc>
          <w:tcPr>
            <w:tcW w:type="dxa" w:w="3242"/>
          </w:tcPr>
          <w:p>
            <w:pPr>
              <w:spacing w:after="0"/>
              <w:jc w:val="left"/>
            </w:pPr>
            <w:r>
              <w:rPr>
                <w:sz w:val="16"/>
              </w:rPr>
              <w:t>$0 property; crops not reported (zone total, 2007 dollars)</w:t>
            </w:r>
          </w:p>
        </w:tc>
        <w:tc>
          <w:tcPr>
            <w:tcW w:type="dxa" w:w="930"/>
          </w:tcPr>
          <w:p>
            <w:pPr>
              <w:spacing w:after="0"/>
              <w:jc w:val="right"/>
            </w:pPr>
            <w:r>
              <w:rPr>
                <w:sz w:val="16"/>
              </w:rPr>
              <w:t>0, 0</w:t>
            </w:r>
          </w:p>
        </w:tc>
        <w:tc>
          <w:tcPr>
            <w:tcW w:type="dxa" w:w="2341"/>
          </w:tcPr>
          <w:p>
            <w:pPr>
              <w:spacing w:after="0"/>
              <w:jc w:val="left"/>
            </w:pPr>
            <w:r>
              <w:rPr>
                <w:sz w:val="16"/>
              </w:rPr>
              <w:t>NWS zone ALZ041 (AUTAUGA), zone-level</w:t>
            </w:r>
          </w:p>
        </w:tc>
        <w:tc>
          <w:tcPr>
            <w:tcW w:type="dxa" w:w="709"/>
          </w:tcPr>
          <w:p>
            <w:pPr>
              <w:spacing w:after="0"/>
              <w:jc w:val="left"/>
            </w:pPr>
          </w:p>
        </w:tc>
        <w:tc>
          <w:tcPr>
            <w:tcW w:type="dxa" w:w="2746"/>
          </w:tcPr>
          <w:p>
            <w:pPr>
              <w:spacing w:after="0"/>
              <w:jc w:val="left"/>
            </w:pPr>
            <w:r>
              <w:rPr>
                <w:sz w:val="16"/>
              </w:rPr>
              <w:t>B1-c worst recorded: Drought</w:t>
            </w:r>
          </w:p>
        </w:tc>
      </w:tr>
      <w:tr>
        <w:trPr>
          <w:cantSplit/>
        </w:trPr>
        <w:tc>
          <w:tcPr>
            <w:tcW w:type="dxa" w:w="1037"/>
          </w:tcPr>
          <w:p>
            <w:pPr>
              <w:spacing w:after="0"/>
              <w:jc w:val="left"/>
            </w:pPr>
            <w:r>
              <w:rPr>
                <w:sz w:val="16"/>
              </w:rPr>
              <w:t>2005-07-10</w:t>
            </w:r>
          </w:p>
        </w:tc>
        <w:tc>
          <w:tcPr>
            <w:tcW w:type="dxa" w:w="1215"/>
          </w:tcPr>
          <w:p>
            <w:pPr>
              <w:spacing w:after="0"/>
              <w:jc w:val="left"/>
            </w:pPr>
            <w:r>
              <w:rPr>
                <w:sz w:val="16"/>
              </w:rPr>
              <w:t>Tropical Storm</w:t>
            </w:r>
          </w:p>
        </w:tc>
        <w:tc>
          <w:tcPr>
            <w:tcW w:type="dxa" w:w="1893"/>
          </w:tcPr>
          <w:p>
            <w:pPr>
              <w:spacing w:after="0"/>
              <w:jc w:val="left"/>
            </w:pPr>
          </w:p>
        </w:tc>
        <w:tc>
          <w:tcPr>
            <w:tcW w:type="dxa" w:w="3242"/>
          </w:tcPr>
          <w:p>
            <w:pPr>
              <w:spacing w:after="0"/>
              <w:jc w:val="left"/>
            </w:pPr>
            <w:r>
              <w:rPr>
                <w:sz w:val="16"/>
              </w:rPr>
              <w:t>$180,000 property; crops not reported (zone total, 2005 dollars)</w:t>
            </w:r>
          </w:p>
        </w:tc>
        <w:tc>
          <w:tcPr>
            <w:tcW w:type="dxa" w:w="930"/>
          </w:tcPr>
          <w:p>
            <w:pPr>
              <w:spacing w:after="0"/>
              <w:jc w:val="right"/>
            </w:pPr>
            <w:r>
              <w:rPr>
                <w:sz w:val="16"/>
              </w:rPr>
              <w:t>0, 0</w:t>
            </w:r>
          </w:p>
        </w:tc>
        <w:tc>
          <w:tcPr>
            <w:tcW w:type="dxa" w:w="2341"/>
          </w:tcPr>
          <w:p>
            <w:pPr>
              <w:spacing w:after="0"/>
              <w:jc w:val="left"/>
            </w:pPr>
            <w:r>
              <w:rPr>
                <w:sz w:val="16"/>
              </w:rPr>
              <w:t>NWS zone ALZ041 (AUTAUGA), zone-level</w:t>
            </w:r>
          </w:p>
        </w:tc>
        <w:tc>
          <w:tcPr>
            <w:tcW w:type="dxa" w:w="709"/>
          </w:tcPr>
          <w:p>
            <w:pPr>
              <w:spacing w:after="0"/>
              <w:jc w:val="left"/>
            </w:pPr>
          </w:p>
        </w:tc>
        <w:tc>
          <w:tcPr>
            <w:tcW w:type="dxa" w:w="274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2005-04-22</w:t>
            </w:r>
          </w:p>
        </w:tc>
        <w:tc>
          <w:tcPr>
            <w:tcW w:type="dxa" w:w="1215"/>
          </w:tcPr>
          <w:p>
            <w:pPr>
              <w:spacing w:after="0"/>
              <w:jc w:val="left"/>
            </w:pPr>
            <w:r>
              <w:rPr>
                <w:sz w:val="16"/>
              </w:rPr>
              <w:t>Hail</w:t>
            </w:r>
          </w:p>
        </w:tc>
        <w:tc>
          <w:tcPr>
            <w:tcW w:type="dxa" w:w="1893"/>
          </w:tcPr>
          <w:p>
            <w:pPr>
              <w:spacing w:after="0"/>
              <w:jc w:val="left"/>
            </w:pPr>
            <w:r>
              <w:rPr>
                <w:sz w:val="16"/>
              </w:rPr>
              <w:t>4.5 in</w:t>
            </w:r>
          </w:p>
        </w:tc>
        <w:tc>
          <w:tcPr>
            <w:tcW w:type="dxa" w:w="3242"/>
          </w:tcPr>
          <w:p>
            <w:pPr>
              <w:spacing w:after="0"/>
              <w:jc w:val="left"/>
            </w:pPr>
            <w:r>
              <w:rPr>
                <w:sz w:val="16"/>
              </w:rPr>
              <w:t>$20,000 property; $0 crops (2005 dollars)</w:t>
            </w:r>
          </w:p>
        </w:tc>
        <w:tc>
          <w:tcPr>
            <w:tcW w:type="dxa" w:w="930"/>
          </w:tcPr>
          <w:p>
            <w:pPr>
              <w:spacing w:after="0"/>
              <w:jc w:val="right"/>
            </w:pPr>
            <w:r>
              <w:rPr>
                <w:sz w:val="16"/>
              </w:rPr>
              <w:t>0, 0</w:t>
            </w:r>
          </w:p>
        </w:tc>
        <w:tc>
          <w:tcPr>
            <w:tcW w:type="dxa" w:w="2341"/>
          </w:tcPr>
          <w:p>
            <w:pPr>
              <w:spacing w:after="0"/>
              <w:jc w:val="left"/>
            </w:pPr>
            <w:r>
              <w:rPr>
                <w:sz w:val="16"/>
              </w:rPr>
              <w:t>MARBURY</w:t>
            </w:r>
          </w:p>
        </w:tc>
        <w:tc>
          <w:tcPr>
            <w:tcW w:type="dxa" w:w="709"/>
          </w:tcPr>
          <w:p>
            <w:pPr>
              <w:spacing w:after="0"/>
              <w:jc w:val="left"/>
            </w:pPr>
          </w:p>
        </w:tc>
        <w:tc>
          <w:tcPr>
            <w:tcW w:type="dxa" w:w="2746"/>
          </w:tcPr>
          <w:p>
            <w:pPr>
              <w:spacing w:after="0"/>
              <w:jc w:val="left"/>
            </w:pPr>
            <w:r>
              <w:rPr>
                <w:sz w:val="16"/>
              </w:rPr>
              <w:t>B1-c worst recorded: Hail</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1893"/>
          </w:tcPr>
          <w:p>
            <w:pPr>
              <w:spacing w:after="0"/>
              <w:jc w:val="left"/>
            </w:pPr>
            <w:r>
              <w:rPr>
                <w:sz w:val="16"/>
              </w:rPr>
              <w:t>71 kt (82 mph) estimated gust</w:t>
            </w:r>
          </w:p>
        </w:tc>
        <w:tc>
          <w:tcPr>
            <w:tcW w:type="dxa" w:w="3242"/>
          </w:tcPr>
          <w:p>
            <w:pPr>
              <w:spacing w:after="0"/>
              <w:jc w:val="left"/>
            </w:pPr>
            <w:r>
              <w:rPr>
                <w:sz w:val="16"/>
              </w:rPr>
              <w:t>$2,600,000 property; $100,000 crops (zone total, 2004 dollars)</w:t>
            </w:r>
          </w:p>
        </w:tc>
        <w:tc>
          <w:tcPr>
            <w:tcW w:type="dxa" w:w="930"/>
          </w:tcPr>
          <w:p>
            <w:pPr>
              <w:spacing w:after="0"/>
              <w:jc w:val="right"/>
            </w:pPr>
            <w:r>
              <w:rPr>
                <w:sz w:val="16"/>
              </w:rPr>
              <w:t>0, 0</w:t>
            </w:r>
          </w:p>
        </w:tc>
        <w:tc>
          <w:tcPr>
            <w:tcW w:type="dxa" w:w="2341"/>
          </w:tcPr>
          <w:p>
            <w:pPr>
              <w:spacing w:after="0"/>
              <w:jc w:val="left"/>
            </w:pPr>
            <w:r>
              <w:rPr>
                <w:sz w:val="16"/>
              </w:rPr>
              <w:t>NWS zone ALZ041 (AUTAUGA), zone-level</w:t>
            </w:r>
          </w:p>
        </w:tc>
        <w:tc>
          <w:tcPr>
            <w:tcW w:type="dxa" w:w="709"/>
          </w:tcPr>
          <w:p>
            <w:pPr>
              <w:spacing w:after="0"/>
              <w:jc w:val="left"/>
            </w:pPr>
          </w:p>
        </w:tc>
        <w:tc>
          <w:tcPr>
            <w:tcW w:type="dxa" w:w="2746"/>
          </w:tcPr>
          <w:p>
            <w:pPr>
              <w:spacing w:after="0"/>
              <w:jc w:val="left"/>
            </w:pPr>
            <w:r>
              <w:rPr>
                <w:sz w:val="16"/>
              </w:rPr>
              <w:t>B1-c worst recorded: High Wind and Strong Wind</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1893"/>
          </w:tcPr>
          <w:p>
            <w:pPr>
              <w:spacing w:after="0"/>
              <w:jc w:val="left"/>
            </w:pPr>
          </w:p>
        </w:tc>
        <w:tc>
          <w:tcPr>
            <w:tcW w:type="dxa" w:w="3242"/>
          </w:tcPr>
          <w:p>
            <w:pPr>
              <w:spacing w:after="0"/>
              <w:jc w:val="left"/>
            </w:pPr>
            <w:r>
              <w:rPr>
                <w:sz w:val="16"/>
              </w:rPr>
              <w:t>property not reported; $1,000,000 crops (zone total, 1996 dollars)</w:t>
            </w:r>
          </w:p>
        </w:tc>
        <w:tc>
          <w:tcPr>
            <w:tcW w:type="dxa" w:w="930"/>
          </w:tcPr>
          <w:p>
            <w:pPr>
              <w:spacing w:after="0"/>
              <w:jc w:val="right"/>
            </w:pPr>
            <w:r>
              <w:rPr>
                <w:sz w:val="16"/>
              </w:rPr>
              <w:t>0, 0</w:t>
            </w:r>
          </w:p>
        </w:tc>
        <w:tc>
          <w:tcPr>
            <w:tcW w:type="dxa" w:w="2341"/>
          </w:tcPr>
          <w:p>
            <w:pPr>
              <w:spacing w:after="0"/>
              <w:jc w:val="left"/>
            </w:pPr>
            <w:r>
              <w:rPr>
                <w:sz w:val="16"/>
              </w:rPr>
              <w:t>NWS zone ALZ041 (AUTAUGA), zone-level</w:t>
            </w:r>
          </w:p>
        </w:tc>
        <w:tc>
          <w:tcPr>
            <w:tcW w:type="dxa" w:w="709"/>
          </w:tcPr>
          <w:p>
            <w:pPr>
              <w:spacing w:after="0"/>
              <w:jc w:val="left"/>
            </w:pPr>
          </w:p>
        </w:tc>
        <w:tc>
          <w:tcPr>
            <w:tcW w:type="dxa" w:w="2746"/>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(459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77"/>
        <w:gridCol w:w="1037"/>
        <w:gridCol w:w="1998"/>
        <w:gridCol w:w="1525"/>
        <w:gridCol w:w="1518"/>
        <w:gridCol w:w="1037"/>
        <w:gridCol w:w="1856"/>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0.368</w:t>
            </w:r>
          </w:p>
        </w:tc>
        <w:tc>
          <w:tcPr>
            <w:tcW w:type="dxa" w:w="1280"/>
          </w:tcPr>
          <w:p>
            <w:pPr>
              <w:spacing w:after="0"/>
              <w:jc w:val="left"/>
            </w:pPr>
            <w:r>
              <w:rPr>
                <w:sz w:val="16"/>
              </w:rPr>
              <w:t>event-days per year</w:t>
            </w:r>
          </w:p>
        </w:tc>
        <w:tc>
          <w:tcPr>
            <w:tcW w:type="dxa" w:w="1577"/>
          </w:tcPr>
          <w:p>
            <w:pPr>
              <w:spacing w:after="0"/>
              <w:jc w:val="left"/>
            </w:pPr>
            <w:r>
              <w:rPr>
                <w:sz w:val="16"/>
              </w:rPr>
              <w:t>about 0.368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3 of 30 years, 1996 to 2025 (10%)</w:t>
            </w:r>
          </w:p>
        </w:tc>
        <w:tc>
          <w:tcPr>
            <w:tcW w:type="dxa" w:w="1525"/>
          </w:tcPr>
          <w:p>
            <w:pPr>
              <w:spacing w:after="0"/>
              <w:jc w:val="right"/>
            </w:pPr>
            <w:r>
              <w:rPr>
                <w:sz w:val="16"/>
              </w:rPr>
              <w:t>7</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25.2</w:t>
            </w:r>
          </w:p>
        </w:tc>
        <w:tc>
          <w:tcPr>
            <w:tcW w:type="dxa" w:w="1280"/>
          </w:tcPr>
          <w:p>
            <w:pPr>
              <w:spacing w:after="0"/>
              <w:jc w:val="left"/>
            </w:pPr>
            <w:r>
              <w:rPr>
                <w:sz w:val="16"/>
              </w:rPr>
              <w:t>event-days per year</w:t>
            </w:r>
          </w:p>
        </w:tc>
        <w:tc>
          <w:tcPr>
            <w:tcW w:type="dxa" w:w="1577"/>
          </w:tcPr>
          <w:p>
            <w:pPr>
              <w:spacing w:after="0"/>
              <w:jc w:val="left"/>
            </w:pPr>
            <w:r>
              <w:rPr>
                <w:sz w:val="16"/>
              </w:rPr>
              <w:t>about 25.2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12 of 30 years, 1996 to 2025 (40%)</w:t>
            </w:r>
          </w:p>
        </w:tc>
        <w:tc>
          <w:tcPr>
            <w:tcW w:type="dxa" w:w="1525"/>
          </w:tcPr>
          <w:p>
            <w:pPr>
              <w:spacing w:after="0"/>
              <w:jc w:val="right"/>
            </w:pPr>
            <w:r>
              <w:rPr>
                <w:sz w:val="16"/>
              </w:rPr>
              <w:t>784</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0.0019</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0.19%</w:t>
            </w:r>
          </w:p>
        </w:tc>
        <w:tc>
          <w:tcPr>
            <w:tcW w:type="dxa" w:w="1037"/>
          </w:tcPr>
          <w:p>
            <w:pPr>
              <w:spacing w:after="0"/>
              <w:jc w:val="left"/>
            </w:pPr>
          </w:p>
        </w:tc>
        <w:tc>
          <w:tcPr>
            <w:tcW w:type="dxa" w:w="199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2.65</w:t>
            </w:r>
          </w:p>
        </w:tc>
        <w:tc>
          <w:tcPr>
            <w:tcW w:type="dxa" w:w="1280"/>
          </w:tcPr>
          <w:p>
            <w:pPr>
              <w:spacing w:after="0"/>
              <w:jc w:val="left"/>
            </w:pPr>
            <w:r>
              <w:rPr>
                <w:sz w:val="16"/>
              </w:rPr>
              <w:t>events per year</w:t>
            </w:r>
          </w:p>
        </w:tc>
        <w:tc>
          <w:tcPr>
            <w:tcW w:type="dxa" w:w="1577"/>
          </w:tcPr>
          <w:p>
            <w:pPr>
              <w:spacing w:after="0"/>
              <w:jc w:val="left"/>
            </w:pPr>
            <w:r>
              <w:rPr>
                <w:sz w:val="16"/>
              </w:rPr>
              <w:t>about 2.65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100.4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9.53</w:t>
            </w:r>
          </w:p>
        </w:tc>
        <w:tc>
          <w:tcPr>
            <w:tcW w:type="dxa" w:w="1280"/>
          </w:tcPr>
          <w:p>
            <w:pPr>
              <w:spacing w:after="0"/>
              <w:jc w:val="left"/>
            </w:pPr>
            <w:r>
              <w:rPr>
                <w:sz w:val="16"/>
              </w:rPr>
              <w:t>event-days per year</w:t>
            </w:r>
          </w:p>
        </w:tc>
        <w:tc>
          <w:tcPr>
            <w:tcW w:type="dxa" w:w="1577"/>
          </w:tcPr>
          <w:p>
            <w:pPr>
              <w:spacing w:after="0"/>
              <w:jc w:val="left"/>
            </w:pPr>
            <w:r>
              <w:rPr>
                <w:sz w:val="16"/>
              </w:rPr>
              <w:t>about 9.53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6 of 30 years, 1996 to 2025 (20%)</w:t>
            </w:r>
          </w:p>
        </w:tc>
        <w:tc>
          <w:tcPr>
            <w:tcW w:type="dxa" w:w="1525"/>
          </w:tcPr>
          <w:p>
            <w:pPr>
              <w:spacing w:after="0"/>
              <w:jc w:val="right"/>
            </w:pPr>
            <w:r>
              <w:rPr>
                <w:sz w:val="16"/>
              </w:rPr>
              <w:t>157</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0.0791</w:t>
            </w:r>
          </w:p>
        </w:tc>
        <w:tc>
          <w:tcPr>
            <w:tcW w:type="dxa" w:w="1280"/>
          </w:tcPr>
          <w:p>
            <w:pPr>
              <w:spacing w:after="0"/>
              <w:jc w:val="left"/>
            </w:pPr>
            <w:r>
              <w:rPr>
                <w:sz w:val="16"/>
              </w:rPr>
              <w:t>events per year</w:t>
            </w:r>
          </w:p>
        </w:tc>
        <w:tc>
          <w:tcPr>
            <w:tcW w:type="dxa" w:w="1577"/>
          </w:tcPr>
          <w:p>
            <w:pPr>
              <w:spacing w:after="0"/>
              <w:jc w:val="left"/>
            </w:pPr>
            <w:r>
              <w:rPr>
                <w:sz w:val="16"/>
              </w:rPr>
              <w:t>about 1 in 13 years</w:t>
            </w:r>
          </w:p>
        </w:tc>
        <w:tc>
          <w:tcPr>
            <w:tcW w:type="dxa" w:w="1037"/>
          </w:tcPr>
          <w:p>
            <w:pPr>
              <w:spacing w:after="0"/>
              <w:jc w:val="left"/>
            </w:pPr>
            <w:r>
              <w:rPr>
                <w:sz w:val="16"/>
              </w:rPr>
              <w:t>Possible</w:t>
            </w:r>
          </w:p>
        </w:tc>
        <w:tc>
          <w:tcPr>
            <w:tcW w:type="dxa" w:w="1998"/>
          </w:tcPr>
          <w:p>
            <w:pPr>
              <w:spacing w:after="0"/>
              <w:jc w:val="left"/>
            </w:pPr>
            <w:r>
              <w:rPr>
                <w:sz w:val="16"/>
              </w:rPr>
              <w:t>FEMA annualized frequency (modeled)</w:t>
            </w:r>
          </w:p>
        </w:tc>
        <w:tc>
          <w:tcPr>
            <w:tcW w:type="dxa" w:w="1525"/>
          </w:tcPr>
          <w:p>
            <w:pPr>
              <w:spacing w:after="0"/>
              <w:jc w:val="right"/>
            </w:pPr>
            <w:r>
              <w:rPr>
                <w:sz w:val="16"/>
              </w:rPr>
              <w:t>26</w:t>
            </w: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5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0.402</w:t>
            </w:r>
          </w:p>
        </w:tc>
        <w:tc>
          <w:tcPr>
            <w:tcW w:type="dxa" w:w="1280"/>
          </w:tcPr>
          <w:p>
            <w:pPr>
              <w:spacing w:after="0"/>
              <w:jc w:val="left"/>
            </w:pPr>
            <w:r>
              <w:rPr>
                <w:sz w:val="16"/>
              </w:rPr>
              <w:t>event-days per year</w:t>
            </w:r>
          </w:p>
        </w:tc>
        <w:tc>
          <w:tcPr>
            <w:tcW w:type="dxa" w:w="1577"/>
          </w:tcPr>
          <w:p>
            <w:pPr>
              <w:spacing w:after="0"/>
              <w:jc w:val="left"/>
            </w:pPr>
            <w:r>
              <w:rPr>
                <w:sz w:val="16"/>
              </w:rPr>
              <w:t>about 0.402 days per year</w:t>
            </w:r>
          </w:p>
        </w:tc>
        <w:tc>
          <w:tcPr>
            <w:tcW w:type="dxa" w:w="1037"/>
          </w:tcPr>
          <w:p>
            <w:pPr>
              <w:spacing w:after="0"/>
              <w:jc w:val="left"/>
            </w:pPr>
            <w:r>
              <w:rPr>
                <w:sz w:val="16"/>
              </w:rPr>
              <w:t>Possible</w:t>
            </w:r>
          </w:p>
        </w:tc>
        <w:tc>
          <w:tcPr>
            <w:tcW w:type="dxa" w:w="1998"/>
          </w:tcPr>
          <w:p>
            <w:pPr>
              <w:spacing w:after="0"/>
              <w:jc w:val="left"/>
            </w:pPr>
            <w:r>
              <w:rPr>
                <w:sz w:val="16"/>
              </w:rPr>
              <w:t>Storm Events event-days in 1 of 30 years, 1996 to 2025 (3.33%)</w:t>
            </w:r>
          </w:p>
        </w:tc>
        <w:tc>
          <w:tcPr>
            <w:tcW w:type="dxa" w:w="1525"/>
          </w:tcPr>
          <w:p>
            <w:pPr>
              <w:spacing w:after="0"/>
              <w:jc w:val="right"/>
            </w:pPr>
            <w:r>
              <w:rPr>
                <w:sz w:val="16"/>
              </w:rPr>
              <w:t>28</w:t>
            </w: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0.929</w:t>
            </w:r>
          </w:p>
        </w:tc>
        <w:tc>
          <w:tcPr>
            <w:tcW w:type="dxa" w:w="1280"/>
          </w:tcPr>
          <w:p>
            <w:pPr>
              <w:spacing w:after="0"/>
              <w:jc w:val="left"/>
            </w:pPr>
            <w:r>
              <w:rPr>
                <w:sz w:val="16"/>
              </w:rPr>
              <w:t>event-days per year</w:t>
            </w:r>
          </w:p>
        </w:tc>
        <w:tc>
          <w:tcPr>
            <w:tcW w:type="dxa" w:w="1577"/>
          </w:tcPr>
          <w:p>
            <w:pPr>
              <w:spacing w:after="0"/>
              <w:jc w:val="left"/>
            </w:pPr>
            <w:r>
              <w:rPr>
                <w:sz w:val="16"/>
              </w:rPr>
              <w:t>about 0.929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17 of 30 years, 1996 to 2025 (56.7%)</w:t>
            </w:r>
          </w:p>
        </w:tc>
        <w:tc>
          <w:tcPr>
            <w:tcW w:type="dxa" w:w="1525"/>
          </w:tcPr>
          <w:p>
            <w:pPr>
              <w:spacing w:after="0"/>
              <w:jc w:val="right"/>
            </w:pPr>
            <w:r>
              <w:rPr>
                <w:sz w:val="16"/>
              </w:rPr>
              <w:t>26</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0.608</w:t>
            </w:r>
          </w:p>
        </w:tc>
        <w:tc>
          <w:tcPr>
            <w:tcW w:type="dxa" w:w="1280"/>
          </w:tcPr>
          <w:p>
            <w:pPr>
              <w:spacing w:after="0"/>
              <w:jc w:val="left"/>
            </w:pPr>
            <w:r>
              <w:rPr>
                <w:sz w:val="16"/>
              </w:rPr>
              <w:t>events per year (modeled)</w:t>
            </w:r>
          </w:p>
        </w:tc>
        <w:tc>
          <w:tcPr>
            <w:tcW w:type="dxa" w:w="1577"/>
          </w:tcPr>
          <w:p>
            <w:pPr>
              <w:spacing w:after="0"/>
              <w:jc w:val="left"/>
            </w:pPr>
            <w:r>
              <w:rPr>
                <w:sz w:val="16"/>
              </w:rPr>
              <w:t>about 0.61 per year</w:t>
            </w:r>
          </w:p>
        </w:tc>
        <w:tc>
          <w:tcPr>
            <w:tcW w:type="dxa" w:w="1037"/>
          </w:tcPr>
          <w:p>
            <w:pPr>
              <w:spacing w:after="0"/>
              <w:jc w:val="left"/>
            </w:pPr>
            <w:r>
              <w:rPr>
                <w:sz w:val="16"/>
              </w:rPr>
              <w:t>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68.5</w:t>
            </w:r>
          </w:p>
        </w:tc>
        <w:tc>
          <w:tcPr>
            <w:tcW w:type="dxa" w:w="1280"/>
          </w:tcPr>
          <w:p>
            <w:pPr>
              <w:spacing w:after="0"/>
              <w:jc w:val="left"/>
            </w:pPr>
            <w:r>
              <w:rPr>
                <w:sz w:val="16"/>
              </w:rPr>
              <w:t>days per year with a strike</w:t>
            </w:r>
          </w:p>
        </w:tc>
        <w:tc>
          <w:tcPr>
            <w:tcW w:type="dxa" w:w="1577"/>
          </w:tcPr>
          <w:p>
            <w:pPr>
              <w:spacing w:after="0"/>
              <w:jc w:val="left"/>
            </w:pPr>
            <w:r>
              <w:rPr>
                <w:sz w:val="16"/>
              </w:rPr>
              <w:t>about 68.5 days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1.28</w:t>
            </w:r>
          </w:p>
        </w:tc>
        <w:tc>
          <w:tcPr>
            <w:tcW w:type="dxa" w:w="1280"/>
          </w:tcPr>
          <w:p>
            <w:pPr>
              <w:spacing w:after="0"/>
              <w:jc w:val="left"/>
            </w:pPr>
            <w:r>
              <w:rPr>
                <w:sz w:val="16"/>
              </w:rPr>
              <w:t>events per year</w:t>
            </w:r>
          </w:p>
        </w:tc>
        <w:tc>
          <w:tcPr>
            <w:tcW w:type="dxa" w:w="1577"/>
          </w:tcPr>
          <w:p>
            <w:pPr>
              <w:spacing w:after="0"/>
              <w:jc w:val="left"/>
            </w:pPr>
            <w:r>
              <w:rPr>
                <w:sz w:val="16"/>
              </w:rPr>
              <w:t>about 1.28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49</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0.511</w:t>
            </w:r>
          </w:p>
        </w:tc>
        <w:tc>
          <w:tcPr>
            <w:tcW w:type="dxa" w:w="1280"/>
          </w:tcPr>
          <w:p>
            <w:pPr>
              <w:spacing w:after="0"/>
              <w:jc w:val="left"/>
            </w:pPr>
            <w:r>
              <w:rPr>
                <w:sz w:val="16"/>
              </w:rPr>
              <w:t>events per year</w:t>
            </w:r>
          </w:p>
        </w:tc>
        <w:tc>
          <w:tcPr>
            <w:tcW w:type="dxa" w:w="1577"/>
          </w:tcPr>
          <w:p>
            <w:pPr>
              <w:spacing w:after="0"/>
              <w:jc w:val="left"/>
            </w:pPr>
            <w:r>
              <w:rPr>
                <w:sz w:val="16"/>
              </w:rPr>
              <w:t>about 0.51 per year</w:t>
            </w:r>
          </w:p>
        </w:tc>
        <w:tc>
          <w:tcPr>
            <w:tcW w:type="dxa" w:w="1037"/>
          </w:tcPr>
          <w:p>
            <w:pPr>
              <w:spacing w:after="0"/>
              <w:jc w:val="left"/>
            </w:pPr>
            <w:r>
              <w:rPr>
                <w:sz w:val="16"/>
              </w:rPr>
              <w:t>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0.000569</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0.0569%</w:t>
            </w:r>
          </w:p>
        </w:tc>
        <w:tc>
          <w:tcPr>
            <w:tcW w:type="dxa" w:w="1037"/>
          </w:tcPr>
          <w:p>
            <w:pPr>
              <w:spacing w:after="0"/>
              <w:jc w:val="left"/>
            </w:pPr>
          </w:p>
        </w:tc>
        <w:tc>
          <w:tcPr>
            <w:tcW w:type="dxa" w:w="1998"/>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1.37</w:t>
            </w:r>
          </w:p>
        </w:tc>
        <w:tc>
          <w:tcPr>
            <w:tcW w:type="dxa" w:w="1280"/>
          </w:tcPr>
          <w:p>
            <w:pPr>
              <w:spacing w:after="0"/>
              <w:jc w:val="left"/>
            </w:pPr>
            <w:r>
              <w:rPr>
                <w:sz w:val="16"/>
              </w:rPr>
              <w:t>event-days per year</w:t>
            </w:r>
          </w:p>
        </w:tc>
        <w:tc>
          <w:tcPr>
            <w:tcW w:type="dxa" w:w="1577"/>
          </w:tcPr>
          <w:p>
            <w:pPr>
              <w:spacing w:after="0"/>
              <w:jc w:val="left"/>
            </w:pPr>
            <w:r>
              <w:rPr>
                <w:sz w:val="16"/>
              </w:rPr>
              <w:t>about 1.37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9 of 30 years, 1996 to 2025 (30%)</w:t>
            </w:r>
          </w:p>
        </w:tc>
        <w:tc>
          <w:tcPr>
            <w:tcW w:type="dxa" w:w="1525"/>
          </w:tcPr>
          <w:p>
            <w:pPr>
              <w:spacing w:after="0"/>
              <w:jc w:val="right"/>
            </w:pPr>
            <w:r>
              <w:rPr>
                <w:sz w:val="16"/>
              </w:rPr>
              <w:t>26</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135</w:t>
            </w:r>
          </w:p>
        </w:tc>
        <w:tc>
          <w:tcPr>
            <w:tcW w:type="dxa" w:w="1381"/>
          </w:tcPr>
          <w:p>
            <w:pPr>
              <w:spacing w:after="0"/>
              <w:jc w:val="right"/>
            </w:pPr>
            <w:r>
              <w:rPr>
                <w:sz w:val="16"/>
              </w:rPr>
              <w:t>30</w:t>
            </w:r>
          </w:p>
        </w:tc>
        <w:tc>
          <w:tcPr>
            <w:tcW w:type="dxa" w:w="1381"/>
          </w:tcPr>
          <w:p>
            <w:pPr>
              <w:spacing w:after="0"/>
              <w:jc w:val="right"/>
            </w:pPr>
            <w:r>
              <w:rPr>
                <w:sz w:val="16"/>
              </w:rPr>
              <w:t>4.5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17 of 17</w:t>
            </w:r>
          </w:p>
        </w:tc>
        <w:tc>
          <w:tcPr>
            <w:tcW w:type="dxa" w:w="1191"/>
          </w:tcPr>
          <w:p>
            <w:pPr>
              <w:spacing w:after="0"/>
              <w:jc w:val="right"/>
            </w:pPr>
            <w:r>
              <w:rPr>
                <w:sz w:val="16"/>
              </w:rPr>
              <w:t>25.5</w:t>
            </w:r>
          </w:p>
        </w:tc>
        <w:tc>
          <w:tcPr>
            <w:tcW w:type="dxa" w:w="1250"/>
          </w:tcPr>
          <w:p>
            <w:pPr>
              <w:spacing w:after="0"/>
              <w:jc w:val="right"/>
            </w:pPr>
            <w:r>
              <w:rPr>
                <w:sz w:val="16"/>
              </w:rPr>
              <w:t>33.6</w:t>
            </w:r>
          </w:p>
        </w:tc>
        <w:tc>
          <w:tcPr>
            <w:tcW w:type="dxa" w:w="1191"/>
          </w:tcPr>
          <w:p>
            <w:pPr>
              <w:spacing w:after="0"/>
              <w:jc w:val="right"/>
            </w:pPr>
            <w:r>
              <w:rPr>
                <w:sz w:val="16"/>
              </w:rPr>
              <w:t>44.0</w:t>
            </w:r>
          </w:p>
        </w:tc>
        <w:tc>
          <w:tcPr>
            <w:tcW w:type="dxa" w:w="6995"/>
          </w:tcPr>
          <w:p>
            <w:pPr>
              <w:spacing w:after="0"/>
              <w:jc w:val="left"/>
            </w:pPr>
            <w:r>
              <w:rPr>
                <w:sz w:val="16"/>
              </w:rPr>
              <w:t>Relatively Low 17</w:t>
            </w:r>
          </w:p>
        </w:tc>
      </w:tr>
      <w:tr>
        <w:trPr>
          <w:cantSplit/>
        </w:trPr>
        <w:tc>
          <w:tcPr>
            <w:tcW w:type="dxa" w:w="1906"/>
          </w:tcPr>
          <w:p>
            <w:pPr>
              <w:spacing w:after="0"/>
              <w:jc w:val="left"/>
            </w:pPr>
            <w:r>
              <w:rPr>
                <w:sz w:val="16"/>
              </w:rPr>
              <w:t>Drought</w:t>
            </w:r>
          </w:p>
        </w:tc>
        <w:tc>
          <w:tcPr>
            <w:tcW w:type="dxa" w:w="1578"/>
          </w:tcPr>
          <w:p>
            <w:pPr>
              <w:spacing w:after="0"/>
              <w:jc w:val="right"/>
            </w:pPr>
            <w:r>
              <w:rPr>
                <w:sz w:val="16"/>
              </w:rPr>
              <w:t>12 of 17</w:t>
            </w:r>
          </w:p>
        </w:tc>
        <w:tc>
          <w:tcPr>
            <w:tcW w:type="dxa" w:w="1191"/>
          </w:tcPr>
          <w:p>
            <w:pPr>
              <w:spacing w:after="0"/>
              <w:jc w:val="right"/>
            </w:pPr>
            <w:r>
              <w:rPr>
                <w:sz w:val="16"/>
              </w:rPr>
              <w:t>75.3</w:t>
            </w:r>
          </w:p>
        </w:tc>
        <w:tc>
          <w:tcPr>
            <w:tcW w:type="dxa" w:w="1250"/>
          </w:tcPr>
          <w:p>
            <w:pPr>
              <w:spacing w:after="0"/>
              <w:jc w:val="right"/>
            </w:pPr>
            <w:r>
              <w:rPr>
                <w:sz w:val="16"/>
              </w:rPr>
              <w:t>82.6</w:t>
            </w:r>
          </w:p>
        </w:tc>
        <w:tc>
          <w:tcPr>
            <w:tcW w:type="dxa" w:w="1191"/>
          </w:tcPr>
          <w:p>
            <w:pPr>
              <w:spacing w:after="0"/>
              <w:jc w:val="right"/>
            </w:pPr>
            <w:r>
              <w:rPr>
                <w:sz w:val="16"/>
              </w:rPr>
              <w:t>95.3</w:t>
            </w:r>
          </w:p>
        </w:tc>
        <w:tc>
          <w:tcPr>
            <w:tcW w:type="dxa" w:w="6995"/>
          </w:tcPr>
          <w:p>
            <w:pPr>
              <w:spacing w:after="0"/>
              <w:jc w:val="left"/>
            </w:pPr>
            <w:r>
              <w:rPr>
                <w:sz w:val="16"/>
              </w:rPr>
              <w:t>Relatively Moderate 1, Relatively Low 8, Very Low 3, No Rating 5</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17 of 17</w:t>
            </w:r>
          </w:p>
        </w:tc>
        <w:tc>
          <w:tcPr>
            <w:tcW w:type="dxa" w:w="1191"/>
          </w:tcPr>
          <w:p>
            <w:pPr>
              <w:spacing w:after="0"/>
              <w:jc w:val="right"/>
            </w:pPr>
            <w:r>
              <w:rPr>
                <w:sz w:val="16"/>
              </w:rPr>
              <w:t>32.9</w:t>
            </w:r>
          </w:p>
        </w:tc>
        <w:tc>
          <w:tcPr>
            <w:tcW w:type="dxa" w:w="1250"/>
          </w:tcPr>
          <w:p>
            <w:pPr>
              <w:spacing w:after="0"/>
              <w:jc w:val="right"/>
            </w:pPr>
            <w:r>
              <w:rPr>
                <w:sz w:val="16"/>
              </w:rPr>
              <w:t>55.4</w:t>
            </w:r>
          </w:p>
        </w:tc>
        <w:tc>
          <w:tcPr>
            <w:tcW w:type="dxa" w:w="1191"/>
          </w:tcPr>
          <w:p>
            <w:pPr>
              <w:spacing w:after="0"/>
              <w:jc w:val="right"/>
            </w:pPr>
            <w:r>
              <w:rPr>
                <w:sz w:val="16"/>
              </w:rPr>
              <w:t>69.0</w:t>
            </w:r>
          </w:p>
        </w:tc>
        <w:tc>
          <w:tcPr>
            <w:tcW w:type="dxa" w:w="6995"/>
          </w:tcPr>
          <w:p>
            <w:pPr>
              <w:spacing w:after="0"/>
              <w:jc w:val="left"/>
            </w:pPr>
            <w:r>
              <w:rPr>
                <w:sz w:val="16"/>
              </w:rPr>
              <w:t>Relatively Low 16, Very Low 1</w:t>
            </w:r>
          </w:p>
        </w:tc>
      </w:tr>
      <w:tr>
        <w:trPr>
          <w:cantSplit/>
        </w:trPr>
        <w:tc>
          <w:tcPr>
            <w:tcW w:type="dxa" w:w="1906"/>
          </w:tcPr>
          <w:p>
            <w:pPr>
              <w:spacing w:after="0"/>
              <w:jc w:val="left"/>
            </w:pPr>
            <w:r>
              <w:rPr>
                <w:sz w:val="16"/>
              </w:rPr>
              <w:t>Hail</w:t>
            </w:r>
          </w:p>
        </w:tc>
        <w:tc>
          <w:tcPr>
            <w:tcW w:type="dxa" w:w="1578"/>
          </w:tcPr>
          <w:p>
            <w:pPr>
              <w:spacing w:after="0"/>
              <w:jc w:val="right"/>
            </w:pPr>
            <w:r>
              <w:rPr>
                <w:sz w:val="16"/>
              </w:rPr>
              <w:t>17 of 17</w:t>
            </w:r>
          </w:p>
        </w:tc>
        <w:tc>
          <w:tcPr>
            <w:tcW w:type="dxa" w:w="1191"/>
          </w:tcPr>
          <w:p>
            <w:pPr>
              <w:spacing w:after="0"/>
              <w:jc w:val="right"/>
            </w:pPr>
            <w:r>
              <w:rPr>
                <w:sz w:val="16"/>
              </w:rPr>
              <w:t>49.7</w:t>
            </w:r>
          </w:p>
        </w:tc>
        <w:tc>
          <w:tcPr>
            <w:tcW w:type="dxa" w:w="1250"/>
          </w:tcPr>
          <w:p>
            <w:pPr>
              <w:spacing w:after="0"/>
              <w:jc w:val="right"/>
            </w:pPr>
            <w:r>
              <w:rPr>
                <w:sz w:val="16"/>
              </w:rPr>
              <w:t>62.0</w:t>
            </w:r>
          </w:p>
        </w:tc>
        <w:tc>
          <w:tcPr>
            <w:tcW w:type="dxa" w:w="1191"/>
          </w:tcPr>
          <w:p>
            <w:pPr>
              <w:spacing w:after="0"/>
              <w:jc w:val="right"/>
            </w:pPr>
            <w:r>
              <w:rPr>
                <w:sz w:val="16"/>
              </w:rPr>
              <w:t>67.4</w:t>
            </w:r>
          </w:p>
        </w:tc>
        <w:tc>
          <w:tcPr>
            <w:tcW w:type="dxa" w:w="6995"/>
          </w:tcPr>
          <w:p>
            <w:pPr>
              <w:spacing w:after="0"/>
              <w:jc w:val="left"/>
            </w:pPr>
            <w:r>
              <w:rPr>
                <w:sz w:val="16"/>
              </w:rPr>
              <w:t>Relatively Low 17</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17 of 17</w:t>
            </w:r>
          </w:p>
        </w:tc>
        <w:tc>
          <w:tcPr>
            <w:tcW w:type="dxa" w:w="1191"/>
          </w:tcPr>
          <w:p>
            <w:pPr>
              <w:spacing w:after="0"/>
              <w:jc w:val="right"/>
            </w:pPr>
            <w:r>
              <w:rPr>
                <w:sz w:val="16"/>
              </w:rPr>
              <w:t>69.7</w:t>
            </w:r>
          </w:p>
        </w:tc>
        <w:tc>
          <w:tcPr>
            <w:tcW w:type="dxa" w:w="1250"/>
          </w:tcPr>
          <w:p>
            <w:pPr>
              <w:spacing w:after="0"/>
              <w:jc w:val="right"/>
            </w:pPr>
            <w:r>
              <w:rPr>
                <w:sz w:val="16"/>
              </w:rPr>
              <w:t>85.9</w:t>
            </w:r>
          </w:p>
        </w:tc>
        <w:tc>
          <w:tcPr>
            <w:tcW w:type="dxa" w:w="1191"/>
          </w:tcPr>
          <w:p>
            <w:pPr>
              <w:spacing w:after="0"/>
              <w:jc w:val="right"/>
            </w:pPr>
            <w:r>
              <w:rPr>
                <w:sz w:val="16"/>
              </w:rPr>
              <w:t>92.8</w:t>
            </w:r>
          </w:p>
        </w:tc>
        <w:tc>
          <w:tcPr>
            <w:tcW w:type="dxa" w:w="6995"/>
          </w:tcPr>
          <w:p>
            <w:pPr>
              <w:spacing w:after="0"/>
              <w:jc w:val="left"/>
            </w:pPr>
            <w:r>
              <w:rPr>
                <w:sz w:val="16"/>
              </w:rPr>
              <w:t>Relatively High 10, Relatively Moderate 7</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17 of 17</w:t>
            </w:r>
          </w:p>
        </w:tc>
        <w:tc>
          <w:tcPr>
            <w:tcW w:type="dxa" w:w="1191"/>
          </w:tcPr>
          <w:p>
            <w:pPr>
              <w:spacing w:after="0"/>
              <w:jc w:val="right"/>
            </w:pPr>
            <w:r>
              <w:rPr>
                <w:sz w:val="16"/>
              </w:rPr>
              <w:t>58.3</w:t>
            </w:r>
          </w:p>
        </w:tc>
        <w:tc>
          <w:tcPr>
            <w:tcW w:type="dxa" w:w="1250"/>
          </w:tcPr>
          <w:p>
            <w:pPr>
              <w:spacing w:after="0"/>
              <w:jc w:val="right"/>
            </w:pPr>
            <w:r>
              <w:rPr>
                <w:sz w:val="16"/>
              </w:rPr>
              <w:t>66.9</w:t>
            </w:r>
          </w:p>
        </w:tc>
        <w:tc>
          <w:tcPr>
            <w:tcW w:type="dxa" w:w="1191"/>
          </w:tcPr>
          <w:p>
            <w:pPr>
              <w:spacing w:after="0"/>
              <w:jc w:val="right"/>
            </w:pPr>
            <w:r>
              <w:rPr>
                <w:sz w:val="16"/>
              </w:rPr>
              <w:t>76.1</w:t>
            </w:r>
          </w:p>
        </w:tc>
        <w:tc>
          <w:tcPr>
            <w:tcW w:type="dxa" w:w="6995"/>
          </w:tcPr>
          <w:p>
            <w:pPr>
              <w:spacing w:after="0"/>
              <w:jc w:val="left"/>
            </w:pPr>
            <w:r>
              <w:rPr>
                <w:sz w:val="16"/>
              </w:rPr>
              <w:t>Relatively Low 17</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17 of 17</w:t>
            </w:r>
          </w:p>
        </w:tc>
        <w:tc>
          <w:tcPr>
            <w:tcW w:type="dxa" w:w="1191"/>
          </w:tcPr>
          <w:p>
            <w:pPr>
              <w:spacing w:after="0"/>
              <w:jc w:val="right"/>
            </w:pPr>
            <w:r>
              <w:rPr>
                <w:sz w:val="16"/>
              </w:rPr>
              <w:t>28.3</w:t>
            </w:r>
          </w:p>
        </w:tc>
        <w:tc>
          <w:tcPr>
            <w:tcW w:type="dxa" w:w="1250"/>
          </w:tcPr>
          <w:p>
            <w:pPr>
              <w:spacing w:after="0"/>
              <w:jc w:val="right"/>
            </w:pPr>
            <w:r>
              <w:rPr>
                <w:sz w:val="16"/>
              </w:rPr>
              <w:t>45.8</w:t>
            </w:r>
          </w:p>
        </w:tc>
        <w:tc>
          <w:tcPr>
            <w:tcW w:type="dxa" w:w="1191"/>
          </w:tcPr>
          <w:p>
            <w:pPr>
              <w:spacing w:after="0"/>
              <w:jc w:val="right"/>
            </w:pPr>
            <w:r>
              <w:rPr>
                <w:sz w:val="16"/>
              </w:rPr>
              <w:t>50.2</w:t>
            </w:r>
          </w:p>
        </w:tc>
        <w:tc>
          <w:tcPr>
            <w:tcW w:type="dxa" w:w="6995"/>
          </w:tcPr>
          <w:p>
            <w:pPr>
              <w:spacing w:after="0"/>
              <w:jc w:val="left"/>
            </w:pPr>
            <w:r>
              <w:rPr>
                <w:sz w:val="16"/>
              </w:rPr>
              <w:t>Relatively Low 16, Very Low 1</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17 of 17</w:t>
            </w:r>
          </w:p>
        </w:tc>
        <w:tc>
          <w:tcPr>
            <w:tcW w:type="dxa" w:w="1191"/>
          </w:tcPr>
          <w:p>
            <w:pPr>
              <w:spacing w:after="0"/>
              <w:jc w:val="right"/>
            </w:pPr>
            <w:r>
              <w:rPr>
                <w:sz w:val="16"/>
              </w:rPr>
              <w:t>25.5</w:t>
            </w:r>
          </w:p>
        </w:tc>
        <w:tc>
          <w:tcPr>
            <w:tcW w:type="dxa" w:w="1250"/>
          </w:tcPr>
          <w:p>
            <w:pPr>
              <w:spacing w:after="0"/>
              <w:jc w:val="right"/>
            </w:pPr>
            <w:r>
              <w:rPr>
                <w:sz w:val="16"/>
              </w:rPr>
              <w:t>49.9</w:t>
            </w:r>
          </w:p>
        </w:tc>
        <w:tc>
          <w:tcPr>
            <w:tcW w:type="dxa" w:w="1191"/>
          </w:tcPr>
          <w:p>
            <w:pPr>
              <w:spacing w:after="0"/>
              <w:jc w:val="right"/>
            </w:pPr>
            <w:r>
              <w:rPr>
                <w:sz w:val="16"/>
              </w:rPr>
              <w:t>89.7</w:t>
            </w:r>
          </w:p>
        </w:tc>
        <w:tc>
          <w:tcPr>
            <w:tcW w:type="dxa" w:w="6995"/>
          </w:tcPr>
          <w:p>
            <w:pPr>
              <w:spacing w:after="0"/>
              <w:jc w:val="left"/>
            </w:pPr>
            <w:r>
              <w:rPr>
                <w:sz w:val="16"/>
              </w:rPr>
              <w:t>Relatively High 1, Relatively Moderate 8, Relatively Low 8</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17 of 17</w:t>
            </w:r>
          </w:p>
        </w:tc>
        <w:tc>
          <w:tcPr>
            <w:tcW w:type="dxa" w:w="1191"/>
          </w:tcPr>
          <w:p>
            <w:pPr>
              <w:spacing w:after="0"/>
              <w:jc w:val="right"/>
            </w:pPr>
            <w:r>
              <w:rPr>
                <w:sz w:val="16"/>
              </w:rPr>
              <w:t>43.5</w:t>
            </w:r>
          </w:p>
        </w:tc>
        <w:tc>
          <w:tcPr>
            <w:tcW w:type="dxa" w:w="1250"/>
          </w:tcPr>
          <w:p>
            <w:pPr>
              <w:spacing w:after="0"/>
              <w:jc w:val="right"/>
            </w:pPr>
            <w:r>
              <w:rPr>
                <w:sz w:val="16"/>
              </w:rPr>
              <w:t>77.8</w:t>
            </w:r>
          </w:p>
        </w:tc>
        <w:tc>
          <w:tcPr>
            <w:tcW w:type="dxa" w:w="1191"/>
          </w:tcPr>
          <w:p>
            <w:pPr>
              <w:spacing w:after="0"/>
              <w:jc w:val="right"/>
            </w:pPr>
            <w:r>
              <w:rPr>
                <w:sz w:val="16"/>
              </w:rPr>
              <w:t>96.2</w:t>
            </w:r>
          </w:p>
        </w:tc>
        <w:tc>
          <w:tcPr>
            <w:tcW w:type="dxa" w:w="6995"/>
          </w:tcPr>
          <w:p>
            <w:pPr>
              <w:spacing w:after="0"/>
              <w:jc w:val="left"/>
            </w:pPr>
            <w:r>
              <w:rPr>
                <w:sz w:val="16"/>
              </w:rPr>
              <w:t>Relatively Moderate 1, Relatively Low 6, Very Low 10</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17 of 17</w:t>
            </w:r>
          </w:p>
        </w:tc>
        <w:tc>
          <w:tcPr>
            <w:tcW w:type="dxa" w:w="1191"/>
          </w:tcPr>
          <w:p>
            <w:pPr>
              <w:spacing w:after="0"/>
              <w:jc w:val="right"/>
            </w:pPr>
            <w:r>
              <w:rPr>
                <w:sz w:val="16"/>
              </w:rPr>
              <w:t>75.8</w:t>
            </w:r>
          </w:p>
        </w:tc>
        <w:tc>
          <w:tcPr>
            <w:tcW w:type="dxa" w:w="1250"/>
          </w:tcPr>
          <w:p>
            <w:pPr>
              <w:spacing w:after="0"/>
              <w:jc w:val="right"/>
            </w:pPr>
            <w:r>
              <w:rPr>
                <w:sz w:val="16"/>
              </w:rPr>
              <w:t>92.0</w:t>
            </w:r>
          </w:p>
        </w:tc>
        <w:tc>
          <w:tcPr>
            <w:tcW w:type="dxa" w:w="1191"/>
          </w:tcPr>
          <w:p>
            <w:pPr>
              <w:spacing w:after="0"/>
              <w:jc w:val="right"/>
            </w:pPr>
            <w:r>
              <w:rPr>
                <w:sz w:val="16"/>
              </w:rPr>
              <w:t>97.3</w:t>
            </w:r>
          </w:p>
        </w:tc>
        <w:tc>
          <w:tcPr>
            <w:tcW w:type="dxa" w:w="6995"/>
          </w:tcPr>
          <w:p>
            <w:pPr>
              <w:spacing w:after="0"/>
              <w:jc w:val="left"/>
            </w:pPr>
            <w:r>
              <w:rPr>
                <w:sz w:val="16"/>
              </w:rPr>
              <w:t>Very High 1, Relatively High 15, Relatively Moderate 1</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17 of 17</w:t>
            </w:r>
          </w:p>
        </w:tc>
        <w:tc>
          <w:tcPr>
            <w:tcW w:type="dxa" w:w="1191"/>
          </w:tcPr>
          <w:p>
            <w:pPr>
              <w:spacing w:after="0"/>
              <w:jc w:val="right"/>
            </w:pPr>
            <w:r>
              <w:rPr>
                <w:sz w:val="16"/>
              </w:rPr>
              <w:t>53.2</w:t>
            </w:r>
          </w:p>
        </w:tc>
        <w:tc>
          <w:tcPr>
            <w:tcW w:type="dxa" w:w="1250"/>
          </w:tcPr>
          <w:p>
            <w:pPr>
              <w:spacing w:after="0"/>
              <w:jc w:val="right"/>
            </w:pPr>
            <w:r>
              <w:rPr>
                <w:sz w:val="16"/>
              </w:rPr>
              <w:t>71.7</w:t>
            </w:r>
          </w:p>
        </w:tc>
        <w:tc>
          <w:tcPr>
            <w:tcW w:type="dxa" w:w="1191"/>
          </w:tcPr>
          <w:p>
            <w:pPr>
              <w:spacing w:after="0"/>
              <w:jc w:val="right"/>
            </w:pPr>
            <w:r>
              <w:rPr>
                <w:sz w:val="16"/>
              </w:rPr>
              <w:t>81.3</w:t>
            </w:r>
          </w:p>
        </w:tc>
        <w:tc>
          <w:tcPr>
            <w:tcW w:type="dxa" w:w="6995"/>
          </w:tcPr>
          <w:p>
            <w:pPr>
              <w:spacing w:after="0"/>
              <w:jc w:val="left"/>
            </w:pPr>
            <w:r>
              <w:rPr>
                <w:sz w:val="16"/>
              </w:rPr>
              <w:t>Relatively Moderate 16, Relatively Low 1</w:t>
            </w:r>
          </w:p>
        </w:tc>
      </w:tr>
      <w:tr>
        <w:trPr>
          <w:cantSplit/>
        </w:trPr>
        <w:tc>
          <w:tcPr>
            <w:tcW w:type="dxa" w:w="1906"/>
          </w:tcPr>
          <w:p>
            <w:pPr>
              <w:spacing w:after="0"/>
              <w:jc w:val="left"/>
            </w:pPr>
            <w:r>
              <w:rPr>
                <w:sz w:val="16"/>
              </w:rPr>
              <w:t>Tornado</w:t>
            </w:r>
          </w:p>
        </w:tc>
        <w:tc>
          <w:tcPr>
            <w:tcW w:type="dxa" w:w="1578"/>
          </w:tcPr>
          <w:p>
            <w:pPr>
              <w:spacing w:after="0"/>
              <w:jc w:val="right"/>
            </w:pPr>
            <w:r>
              <w:rPr>
                <w:sz w:val="16"/>
              </w:rPr>
              <w:t>17 of 17</w:t>
            </w:r>
          </w:p>
        </w:tc>
        <w:tc>
          <w:tcPr>
            <w:tcW w:type="dxa" w:w="1191"/>
          </w:tcPr>
          <w:p>
            <w:pPr>
              <w:spacing w:after="0"/>
              <w:jc w:val="right"/>
            </w:pPr>
            <w:r>
              <w:rPr>
                <w:sz w:val="16"/>
              </w:rPr>
              <w:t>57.9</w:t>
            </w:r>
          </w:p>
        </w:tc>
        <w:tc>
          <w:tcPr>
            <w:tcW w:type="dxa" w:w="1250"/>
          </w:tcPr>
          <w:p>
            <w:pPr>
              <w:spacing w:after="0"/>
              <w:jc w:val="right"/>
            </w:pPr>
            <w:r>
              <w:rPr>
                <w:sz w:val="16"/>
              </w:rPr>
              <w:t>72.5</w:t>
            </w:r>
          </w:p>
        </w:tc>
        <w:tc>
          <w:tcPr>
            <w:tcW w:type="dxa" w:w="1191"/>
          </w:tcPr>
          <w:p>
            <w:pPr>
              <w:spacing w:after="0"/>
              <w:jc w:val="right"/>
            </w:pPr>
            <w:r>
              <w:rPr>
                <w:sz w:val="16"/>
              </w:rPr>
              <w:t>84.2</w:t>
            </w:r>
          </w:p>
        </w:tc>
        <w:tc>
          <w:tcPr>
            <w:tcW w:type="dxa" w:w="6995"/>
          </w:tcPr>
          <w:p>
            <w:pPr>
              <w:spacing w:after="0"/>
              <w:jc w:val="left"/>
            </w:pPr>
            <w:r>
              <w:rPr>
                <w:sz w:val="16"/>
              </w:rPr>
              <w:t>Relatively High 6, Relatively Moderate 11</w:t>
            </w:r>
          </w:p>
        </w:tc>
      </w:tr>
      <w:tr>
        <w:trPr>
          <w:cantSplit/>
        </w:trPr>
        <w:tc>
          <w:tcPr>
            <w:tcW w:type="dxa" w:w="1906"/>
          </w:tcPr>
          <w:p>
            <w:pPr>
              <w:spacing w:after="0"/>
              <w:jc w:val="left"/>
            </w:pPr>
            <w:r>
              <w:rPr>
                <w:sz w:val="16"/>
              </w:rPr>
              <w:t>Wildfire</w:t>
            </w:r>
          </w:p>
        </w:tc>
        <w:tc>
          <w:tcPr>
            <w:tcW w:type="dxa" w:w="1578"/>
          </w:tcPr>
          <w:p>
            <w:pPr>
              <w:spacing w:after="0"/>
              <w:jc w:val="right"/>
            </w:pPr>
            <w:r>
              <w:rPr>
                <w:sz w:val="16"/>
              </w:rPr>
              <w:t>17 of 17</w:t>
            </w:r>
          </w:p>
        </w:tc>
        <w:tc>
          <w:tcPr>
            <w:tcW w:type="dxa" w:w="1191"/>
          </w:tcPr>
          <w:p>
            <w:pPr>
              <w:spacing w:after="0"/>
              <w:jc w:val="right"/>
            </w:pPr>
            <w:r>
              <w:rPr>
                <w:sz w:val="16"/>
              </w:rPr>
              <w:t>34.8</w:t>
            </w:r>
          </w:p>
        </w:tc>
        <w:tc>
          <w:tcPr>
            <w:tcW w:type="dxa" w:w="1250"/>
          </w:tcPr>
          <w:p>
            <w:pPr>
              <w:spacing w:after="0"/>
              <w:jc w:val="right"/>
            </w:pPr>
            <w:r>
              <w:rPr>
                <w:sz w:val="16"/>
              </w:rPr>
              <w:t>64.7</w:t>
            </w:r>
          </w:p>
        </w:tc>
        <w:tc>
          <w:tcPr>
            <w:tcW w:type="dxa" w:w="1191"/>
          </w:tcPr>
          <w:p>
            <w:pPr>
              <w:spacing w:after="0"/>
              <w:jc w:val="right"/>
            </w:pPr>
            <w:r>
              <w:rPr>
                <w:sz w:val="16"/>
              </w:rPr>
              <w:t>81.0</w:t>
            </w:r>
          </w:p>
        </w:tc>
        <w:tc>
          <w:tcPr>
            <w:tcW w:type="dxa" w:w="6995"/>
          </w:tcPr>
          <w:p>
            <w:pPr>
              <w:spacing w:after="0"/>
              <w:jc w:val="left"/>
            </w:pPr>
            <w:r>
              <w:rPr>
                <w:sz w:val="16"/>
              </w:rPr>
              <w:t>Relatively Low 8, Very Low 9</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17 of 17</w:t>
            </w:r>
          </w:p>
        </w:tc>
        <w:tc>
          <w:tcPr>
            <w:tcW w:type="dxa" w:w="1191"/>
          </w:tcPr>
          <w:p>
            <w:pPr>
              <w:spacing w:after="0"/>
              <w:jc w:val="right"/>
            </w:pPr>
            <w:r>
              <w:rPr>
                <w:sz w:val="16"/>
              </w:rPr>
              <w:t>18.9</w:t>
            </w:r>
          </w:p>
        </w:tc>
        <w:tc>
          <w:tcPr>
            <w:tcW w:type="dxa" w:w="1250"/>
          </w:tcPr>
          <w:p>
            <w:pPr>
              <w:spacing w:after="0"/>
              <w:jc w:val="right"/>
            </w:pPr>
            <w:r>
              <w:rPr>
                <w:sz w:val="16"/>
              </w:rPr>
              <w:t>22.8</w:t>
            </w:r>
          </w:p>
        </w:tc>
        <w:tc>
          <w:tcPr>
            <w:tcW w:type="dxa" w:w="1191"/>
          </w:tcPr>
          <w:p>
            <w:pPr>
              <w:spacing w:after="0"/>
              <w:jc w:val="right"/>
            </w:pPr>
            <w:r>
              <w:rPr>
                <w:sz w:val="16"/>
              </w:rPr>
              <w:t>26.5</w:t>
            </w:r>
          </w:p>
        </w:tc>
        <w:tc>
          <w:tcPr>
            <w:tcW w:type="dxa" w:w="6995"/>
          </w:tcPr>
          <w:p>
            <w:pPr>
              <w:spacing w:after="0"/>
              <w:jc w:val="left"/>
            </w:pPr>
            <w:r>
              <w:rPr>
                <w:sz w:val="16"/>
              </w:rPr>
              <w:t>Relatively Low 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5"/>
        <w:gridCol w:w="1394"/>
        <w:gridCol w:w="2177"/>
        <w:gridCol w:w="2021"/>
        <w:gridCol w:w="2097"/>
        <w:gridCol w:w="2314"/>
        <w:gridCol w:w="2464"/>
      </w:tblGrid>
      <w:tr>
        <w:trPr>
          <w:cantSplit/>
          <w:tblHeader/>
        </w:trPr>
        <w:tc>
          <w:tcPr>
            <w:tcW w:type="dxa" w:w="164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77"/>
            <w:shd w:val="clear" w:color="auto" w:fill="E8E8E8"/>
          </w:tcPr>
          <w:p>
            <w:pPr>
              <w:spacing w:after="0"/>
              <w:jc w:val="left"/>
            </w:pPr>
            <w:r>
              <w:rPr>
                <w:b/>
                <w:sz w:val="16"/>
              </w:rPr>
              <w:t>Plan status</w:t>
            </w:r>
          </w:p>
        </w:tc>
        <w:tc>
          <w:tcPr>
            <w:tcW w:type="dxa" w:w="20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9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64"/>
            <w:shd w:val="clear" w:color="auto" w:fill="E8E8E8"/>
          </w:tcPr>
          <w:p>
            <w:pPr>
              <w:spacing w:after="0"/>
              <w:jc w:val="left"/>
            </w:pPr>
            <w:r>
              <w:rPr>
                <w:b/>
                <w:sz w:val="16"/>
              </w:rPr>
              <w:t>Notes</w:t>
            </w:r>
          </w:p>
        </w:tc>
      </w:tr>
      <w:tr>
        <w:trPr>
          <w:cantSplit/>
        </w:trPr>
        <w:tc>
          <w:tcPr>
            <w:tcW w:type="dxa" w:w="1645"/>
          </w:tcPr>
          <w:p>
            <w:pPr>
              <w:spacing w:after="0"/>
              <w:jc w:val="left"/>
            </w:pPr>
            <w:r>
              <w:rPr>
                <w:sz w:val="16"/>
              </w:rPr>
              <w:t>Autauga County (unincorporated area)</w:t>
            </w:r>
          </w:p>
        </w:tc>
        <w:tc>
          <w:tcPr>
            <w:tcW w:type="dxa" w:w="1394"/>
          </w:tcPr>
          <w:p>
            <w:pPr>
              <w:spacing w:after="0"/>
              <w:jc w:val="left"/>
            </w:pPr>
            <w:r>
              <w:rPr>
                <w:sz w:val="16"/>
              </w:rPr>
              <w:t>Unincorporated</w:t>
            </w:r>
          </w:p>
        </w:tc>
        <w:tc>
          <w:tcPr>
            <w:tcW w:type="dxa" w:w="2177"/>
          </w:tcPr>
          <w:p>
            <w:pPr>
              <w:spacing w:after="0"/>
              <w:jc w:val="left"/>
            </w:pPr>
            <w:r>
              <w:rPr>
                <w:sz w:val="16"/>
              </w:rPr>
              <w:t>Plan 111555 approved 2026-05-28, pending adoption here; not yet eligible</w:t>
            </w:r>
          </w:p>
        </w:tc>
        <w:tc>
          <w:tcPr>
            <w:tcW w:type="dxa" w:w="2021"/>
          </w:tcPr>
          <w:p>
            <w:pPr>
              <w:spacing w:after="0"/>
              <w:jc w:val="right"/>
            </w:pPr>
            <w:r>
              <w:rPr>
                <w:sz w:val="16"/>
              </w:rPr>
              <w:t>FMA RL 0, SRL 0; any 1</w:t>
            </w:r>
          </w:p>
        </w:tc>
        <w:tc>
          <w:tcPr>
            <w:tcW w:type="dxa" w:w="2097"/>
          </w:tcPr>
          <w:p>
            <w:pPr>
              <w:spacing w:after="0"/>
              <w:jc w:val="right"/>
            </w:pPr>
            <w:r>
              <w:rPr>
                <w:sz w:val="16"/>
              </w:rPr>
              <w:t>$1,274,733.07</w:t>
            </w:r>
          </w:p>
        </w:tc>
        <w:tc>
          <w:tcPr>
            <w:tcW w:type="dxa" w:w="2314"/>
          </w:tcPr>
          <w:p>
            <w:pPr>
              <w:spacing w:after="0"/>
              <w:jc w:val="right"/>
            </w:pPr>
            <w:r>
              <w:rPr>
                <w:sz w:val="16"/>
              </w:rPr>
              <w:t>0 total; no approved plan</w:t>
            </w:r>
          </w:p>
        </w:tc>
        <w:tc>
          <w:tcPr>
            <w:tcW w:type="dxa" w:w="2464"/>
          </w:tcPr>
          <w:p>
            <w:pPr>
              <w:spacing w:after="0"/>
              <w:jc w:val="left"/>
            </w:pPr>
            <w:r>
              <w:rPr>
                <w:sz w:val="16"/>
              </w:rPr>
              <w:t>Includes $32,818.86 for declarations not counted as hazard incidents (DR-4503-AL).</w:t>
            </w:r>
          </w:p>
        </w:tc>
      </w:tr>
      <w:tr>
        <w:trPr>
          <w:cantSplit/>
        </w:trPr>
        <w:tc>
          <w:tcPr>
            <w:tcW w:type="dxa" w:w="1645"/>
          </w:tcPr>
          <w:p>
            <w:pPr>
              <w:spacing w:after="0"/>
              <w:jc w:val="left"/>
            </w:pPr>
            <w:r>
              <w:rPr>
                <w:sz w:val="16"/>
              </w:rPr>
              <w:t>Autaugaville town</w:t>
            </w:r>
          </w:p>
        </w:tc>
        <w:tc>
          <w:tcPr>
            <w:tcW w:type="dxa" w:w="1394"/>
          </w:tcPr>
          <w:p>
            <w:pPr>
              <w:spacing w:after="0"/>
              <w:jc w:val="left"/>
            </w:pPr>
            <w:r>
              <w:rPr>
                <w:sz w:val="16"/>
              </w:rPr>
              <w:t>Town</w:t>
            </w:r>
          </w:p>
        </w:tc>
        <w:tc>
          <w:tcPr>
            <w:tcW w:type="dxa" w:w="2177"/>
          </w:tcPr>
          <w:p>
            <w:pPr>
              <w:spacing w:after="0"/>
              <w:jc w:val="left"/>
            </w:pPr>
            <w:r>
              <w:rPr>
                <w:sz w:val="16"/>
              </w:rPr>
              <w:t>Plan 111555 approved 2026-05-28, pending adoption here; not yet eligible</w:t>
            </w:r>
          </w:p>
        </w:tc>
        <w:tc>
          <w:tcPr>
            <w:tcW w:type="dxa" w:w="2021"/>
          </w:tcPr>
          <w:p>
            <w:pPr>
              <w:spacing w:after="0"/>
              <w:jc w:val="right"/>
            </w:pPr>
            <w:r>
              <w:rPr>
                <w:sz w:val="16"/>
              </w:rPr>
              <w:t>FMA RL 0, SRL 0; any 0</w:t>
            </w:r>
          </w:p>
        </w:tc>
        <w:tc>
          <w:tcPr>
            <w:tcW w:type="dxa" w:w="2097"/>
          </w:tcPr>
          <w:p>
            <w:pPr>
              <w:spacing w:after="0"/>
              <w:jc w:val="right"/>
            </w:pPr>
            <w:r>
              <w:rPr>
                <w:sz w:val="16"/>
              </w:rPr>
              <w:t>$16,946.45</w:t>
            </w:r>
          </w:p>
        </w:tc>
        <w:tc>
          <w:tcPr>
            <w:tcW w:type="dxa" w:w="2314"/>
          </w:tcPr>
          <w:p>
            <w:pPr>
              <w:spacing w:after="0"/>
              <w:jc w:val="right"/>
            </w:pPr>
            <w:r>
              <w:rPr>
                <w:sz w:val="16"/>
              </w:rPr>
              <w:t>25 total; no approved plan</w:t>
            </w:r>
          </w:p>
        </w:tc>
        <w:tc>
          <w:tcPr>
            <w:tcW w:type="dxa" w:w="2464"/>
          </w:tcPr>
          <w:p>
            <w:pPr>
              <w:spacing w:after="0"/>
              <w:jc w:val="left"/>
            </w:pPr>
          </w:p>
        </w:tc>
      </w:tr>
      <w:tr>
        <w:trPr>
          <w:cantSplit/>
        </w:trPr>
        <w:tc>
          <w:tcPr>
            <w:tcW w:type="dxa" w:w="1645"/>
          </w:tcPr>
          <w:p>
            <w:pPr>
              <w:spacing w:after="0"/>
              <w:jc w:val="left"/>
            </w:pPr>
            <w:r>
              <w:rPr>
                <w:sz w:val="16"/>
              </w:rPr>
              <w:t>Billingsley town</w:t>
            </w:r>
          </w:p>
        </w:tc>
        <w:tc>
          <w:tcPr>
            <w:tcW w:type="dxa" w:w="1394"/>
          </w:tcPr>
          <w:p>
            <w:pPr>
              <w:spacing w:after="0"/>
              <w:jc w:val="left"/>
            </w:pPr>
            <w:r>
              <w:rPr>
                <w:sz w:val="16"/>
              </w:rPr>
              <w:t>Town</w:t>
            </w:r>
          </w:p>
        </w:tc>
        <w:tc>
          <w:tcPr>
            <w:tcW w:type="dxa" w:w="2177"/>
          </w:tcPr>
          <w:p>
            <w:pPr>
              <w:spacing w:after="0"/>
              <w:jc w:val="left"/>
            </w:pPr>
            <w:r>
              <w:rPr>
                <w:sz w:val="16"/>
              </w:rPr>
              <w:t>Plan 111555 approved 2026-05-28, pending adoption here; not yet eligible</w:t>
            </w:r>
          </w:p>
        </w:tc>
        <w:tc>
          <w:tcPr>
            <w:tcW w:type="dxa" w:w="2021"/>
          </w:tcPr>
          <w:p>
            <w:pPr>
              <w:spacing w:after="0"/>
              <w:jc w:val="right"/>
            </w:pPr>
            <w:r>
              <w:rPr>
                <w:sz w:val="16"/>
              </w:rPr>
              <w:t>FMA RL 0, SRL 0; any 0</w:t>
            </w:r>
          </w:p>
        </w:tc>
        <w:tc>
          <w:tcPr>
            <w:tcW w:type="dxa" w:w="2097"/>
          </w:tcPr>
          <w:p>
            <w:pPr>
              <w:spacing w:after="0"/>
              <w:jc w:val="right"/>
            </w:pPr>
            <w:r>
              <w:rPr>
                <w:sz w:val="16"/>
              </w:rPr>
              <w:t>$2,019.26</w:t>
            </w:r>
          </w:p>
        </w:tc>
        <w:tc>
          <w:tcPr>
            <w:tcW w:type="dxa" w:w="2314"/>
          </w:tcPr>
          <w:p>
            <w:pPr>
              <w:spacing w:after="0"/>
              <w:jc w:val="right"/>
            </w:pPr>
            <w:r>
              <w:rPr>
                <w:sz w:val="16"/>
              </w:rPr>
              <w:t>14 total; no approved plan</w:t>
            </w:r>
          </w:p>
        </w:tc>
        <w:tc>
          <w:tcPr>
            <w:tcW w:type="dxa" w:w="2464"/>
          </w:tcPr>
          <w:p>
            <w:pPr>
              <w:spacing w:after="0"/>
              <w:jc w:val="left"/>
            </w:pPr>
          </w:p>
        </w:tc>
      </w:tr>
      <w:tr>
        <w:trPr>
          <w:cantSplit/>
        </w:trPr>
        <w:tc>
          <w:tcPr>
            <w:tcW w:type="dxa" w:w="1645"/>
          </w:tcPr>
          <w:p>
            <w:pPr>
              <w:spacing w:after="0"/>
              <w:jc w:val="left"/>
            </w:pPr>
            <w:r>
              <w:rPr>
                <w:sz w:val="16"/>
              </w:rPr>
              <w:t>Prattville city</w:t>
            </w:r>
          </w:p>
        </w:tc>
        <w:tc>
          <w:tcPr>
            <w:tcW w:type="dxa" w:w="1394"/>
          </w:tcPr>
          <w:p>
            <w:pPr>
              <w:spacing w:after="0"/>
              <w:jc w:val="left"/>
            </w:pPr>
            <w:r>
              <w:rPr>
                <w:sz w:val="16"/>
              </w:rPr>
              <w:t>City</w:t>
            </w:r>
          </w:p>
        </w:tc>
        <w:tc>
          <w:tcPr>
            <w:tcW w:type="dxa" w:w="2177"/>
          </w:tcPr>
          <w:p>
            <w:pPr>
              <w:spacing w:after="0"/>
              <w:jc w:val="left"/>
            </w:pPr>
            <w:r>
              <w:rPr>
                <w:sz w:val="16"/>
              </w:rPr>
              <w:t>Plan 111555 approved 2026-05-28, pending adoption here; not yet eligible</w:t>
            </w:r>
          </w:p>
        </w:tc>
        <w:tc>
          <w:tcPr>
            <w:tcW w:type="dxa" w:w="2021"/>
          </w:tcPr>
          <w:p>
            <w:pPr>
              <w:spacing w:after="0"/>
              <w:jc w:val="right"/>
            </w:pPr>
            <w:r>
              <w:rPr>
                <w:sz w:val="16"/>
              </w:rPr>
              <w:t>FMA RL 0, SRL 0; any 5</w:t>
            </w:r>
          </w:p>
        </w:tc>
        <w:tc>
          <w:tcPr>
            <w:tcW w:type="dxa" w:w="2097"/>
          </w:tcPr>
          <w:p>
            <w:pPr>
              <w:spacing w:after="0"/>
              <w:jc w:val="right"/>
            </w:pPr>
            <w:r>
              <w:rPr>
                <w:sz w:val="16"/>
              </w:rPr>
              <w:t>$500,403.35</w:t>
            </w:r>
          </w:p>
        </w:tc>
        <w:tc>
          <w:tcPr>
            <w:tcW w:type="dxa" w:w="2314"/>
          </w:tcPr>
          <w:p>
            <w:pPr>
              <w:spacing w:after="0"/>
              <w:jc w:val="right"/>
            </w:pPr>
            <w:r>
              <w:rPr>
                <w:sz w:val="16"/>
              </w:rPr>
              <w:t>77 total; no approved plan</w:t>
            </w:r>
          </w:p>
        </w:tc>
        <w:tc>
          <w:tcPr>
            <w:tcW w:type="dxa" w:w="2464"/>
          </w:tcPr>
          <w:p>
            <w:pPr>
              <w:spacing w:after="0"/>
              <w:jc w:val="left"/>
            </w:pPr>
            <w:r>
              <w:rPr>
                <w:sz w:val="16"/>
              </w:rPr>
              <w:t>Whole community, including the part in Elmore County; in-county portion (county table): FMA RL 0, FMA SRL 0, NFIP RL 4, NFIP SRL 0, any category 4.</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111555 was approved by FEMA on 2026-05-28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11"/>
        <w:gridCol w:w="1305"/>
        <w:gridCol w:w="1154"/>
        <w:gridCol w:w="1080"/>
        <w:gridCol w:w="1080"/>
        <w:gridCol w:w="14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$10,241,406,107</w:t>
            </w:r>
          </w:p>
        </w:tc>
        <w:tc>
          <w:tcPr>
            <w:tcW w:type="dxa" w:w="1132"/>
          </w:tcPr>
          <w:p>
            <w:pPr>
              <w:spacing w:after="0"/>
              <w:jc w:val="right"/>
            </w:pPr>
            <w:r>
              <w:rPr>
                <w:sz w:val="16"/>
              </w:rPr>
              <w:t>$27,630,646</w:t>
            </w:r>
          </w:p>
        </w:tc>
        <w:tc>
          <w:tcPr>
            <w:tcW w:type="dxa" w:w="1042"/>
          </w:tcPr>
          <w:p>
            <w:pPr>
              <w:spacing w:after="0"/>
              <w:jc w:val="right"/>
            </w:pPr>
            <w:r>
              <w:rPr>
                <w:sz w:val="16"/>
              </w:rPr>
              <w:t>58,764</w:t>
            </w:r>
          </w:p>
        </w:tc>
        <w:tc>
          <w:tcPr>
            <w:tcW w:type="dxa" w:w="1126"/>
          </w:tcPr>
          <w:p>
            <w:pPr>
              <w:spacing w:after="0"/>
              <w:jc w:val="right"/>
            </w:pPr>
            <w:r>
              <w:rPr>
                <w:sz w:val="16"/>
              </w:rPr>
              <w:t>$3,054</w:t>
            </w:r>
          </w:p>
        </w:tc>
        <w:tc>
          <w:tcPr>
            <w:tcW w:type="dxa" w:w="1126"/>
          </w:tcPr>
          <w:p>
            <w:pPr>
              <w:spacing w:after="0"/>
              <w:jc w:val="right"/>
            </w:pPr>
            <w:r>
              <w:rPr>
                <w:sz w:val="16"/>
              </w:rPr>
              <w:t>$13,097</w:t>
            </w:r>
          </w:p>
        </w:tc>
        <w:tc>
          <w:tcPr>
            <w:tcW w:type="dxa" w:w="1111"/>
          </w:tcPr>
          <w:p>
            <w:pPr>
              <w:spacing w:after="0"/>
              <w:jc w:val="right"/>
            </w:pPr>
            <w:r>
              <w:rPr>
                <w:sz w:val="16"/>
              </w:rPr>
              <w:t>$364,016</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$12,838,924</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$106,182</w:t>
            </w:r>
          </w:p>
        </w:tc>
        <w:tc>
          <w:tcPr>
            <w:tcW w:type="dxa" w:w="1111"/>
          </w:tcPr>
          <w:p>
            <w:pPr>
              <w:spacing w:after="0"/>
              <w:jc w:val="right"/>
            </w:pPr>
            <w:r>
              <w:rPr>
                <w:sz w:val="16"/>
              </w:rPr>
              <w:t>n/a</w:t>
            </w:r>
          </w:p>
        </w:tc>
        <w:tc>
          <w:tcPr>
            <w:tcW w:type="dxa" w:w="1305"/>
          </w:tcPr>
          <w:p>
            <w:pPr>
              <w:spacing w:after="0"/>
              <w:jc w:val="right"/>
            </w:pPr>
            <w:r>
              <w:rPr>
                <w:sz w:val="16"/>
              </w:rPr>
              <w:t>0.827% (agriculture)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$17,389,364,250</w:t>
            </w:r>
          </w:p>
        </w:tc>
        <w:tc>
          <w:tcPr>
            <w:tcW w:type="dxa" w:w="1132"/>
          </w:tcPr>
          <w:p>
            <w:pPr>
              <w:spacing w:after="0"/>
              <w:jc w:val="right"/>
            </w:pPr>
            <w:r>
              <w:rPr>
                <w:sz w:val="16"/>
              </w:rPr>
              <w:t>n/a</w:t>
            </w:r>
          </w:p>
        </w:tc>
        <w:tc>
          <w:tcPr>
            <w:tcW w:type="dxa" w:w="1042"/>
          </w:tcPr>
          <w:p>
            <w:pPr>
              <w:spacing w:after="0"/>
              <w:jc w:val="right"/>
            </w:pPr>
            <w:r>
              <w:rPr>
                <w:sz w:val="16"/>
              </w:rPr>
              <w:t>58,805</w:t>
            </w:r>
          </w:p>
        </w:tc>
        <w:tc>
          <w:tcPr>
            <w:tcW w:type="dxa" w:w="1126"/>
          </w:tcPr>
          <w:p>
            <w:pPr>
              <w:spacing w:after="0"/>
              <w:jc w:val="right"/>
            </w:pPr>
            <w:r>
              <w:rPr>
                <w:sz w:val="16"/>
              </w:rPr>
              <w:t>$466,856</w:t>
            </w:r>
          </w:p>
        </w:tc>
        <w:tc>
          <w:tcPr>
            <w:tcW w:type="dxa" w:w="1126"/>
          </w:tcPr>
          <w:p>
            <w:pPr>
              <w:spacing w:after="0"/>
              <w:jc w:val="right"/>
            </w:pPr>
            <w:r>
              <w:rPr>
                <w:sz w:val="16"/>
              </w:rPr>
              <w:t>n/a</w:t>
            </w:r>
          </w:p>
        </w:tc>
        <w:tc>
          <w:tcPr>
            <w:tcW w:type="dxa" w:w="1111"/>
          </w:tcPr>
          <w:p>
            <w:pPr>
              <w:spacing w:after="0"/>
              <w:jc w:val="right"/>
            </w:pPr>
            <w:r>
              <w:rPr>
                <w:sz w:val="16"/>
              </w:rPr>
              <w:t>$239,371</w:t>
            </w:r>
          </w:p>
        </w:tc>
        <w:tc>
          <w:tcPr>
            <w:tcW w:type="dxa" w:w="1305"/>
          </w:tcPr>
          <w:p>
            <w:pPr>
              <w:spacing w:after="0"/>
              <w:jc w:val="right"/>
            </w:pPr>
            <w:r>
              <w:rPr>
                <w:sz w:val="16"/>
              </w:rPr>
              <w:t>0.00268%</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$10,241,406,107</w:t>
            </w:r>
          </w:p>
        </w:tc>
        <w:tc>
          <w:tcPr>
            <w:tcW w:type="dxa" w:w="1132"/>
          </w:tcPr>
          <w:p>
            <w:pPr>
              <w:spacing w:after="0"/>
              <w:jc w:val="right"/>
            </w:pPr>
            <w:r>
              <w:rPr>
                <w:sz w:val="16"/>
              </w:rPr>
              <w:t>$27,630,646</w:t>
            </w:r>
          </w:p>
        </w:tc>
        <w:tc>
          <w:tcPr>
            <w:tcW w:type="dxa" w:w="1042"/>
          </w:tcPr>
          <w:p>
            <w:pPr>
              <w:spacing w:after="0"/>
              <w:jc w:val="right"/>
            </w:pPr>
            <w:r>
              <w:rPr>
                <w:sz w:val="16"/>
              </w:rPr>
              <w:t>58,764</w:t>
            </w:r>
          </w:p>
        </w:tc>
        <w:tc>
          <w:tcPr>
            <w:tcW w:type="dxa" w:w="1126"/>
          </w:tcPr>
          <w:p>
            <w:pPr>
              <w:spacing w:after="0"/>
              <w:jc w:val="right"/>
            </w:pPr>
            <w:r>
              <w:rPr>
                <w:sz w:val="16"/>
              </w:rPr>
              <w:t>$125,690</w:t>
            </w:r>
          </w:p>
        </w:tc>
        <w:tc>
          <w:tcPr>
            <w:tcW w:type="dxa" w:w="1126"/>
          </w:tcPr>
          <w:p>
            <w:pPr>
              <w:spacing w:after="0"/>
              <w:jc w:val="right"/>
            </w:pPr>
            <w:r>
              <w:rPr>
                <w:sz w:val="16"/>
              </w:rPr>
              <w:t>$4,932</w:t>
            </w:r>
          </w:p>
        </w:tc>
        <w:tc>
          <w:tcPr>
            <w:tcW w:type="dxa" w:w="1111"/>
          </w:tcPr>
          <w:p>
            <w:pPr>
              <w:spacing w:after="0"/>
              <w:jc w:val="right"/>
            </w:pPr>
            <w:r>
              <w:rPr>
                <w:sz w:val="16"/>
              </w:rPr>
              <w:t>$81,635</w:t>
            </w:r>
          </w:p>
        </w:tc>
        <w:tc>
          <w:tcPr>
            <w:tcW w:type="dxa" w:w="1305"/>
          </w:tcPr>
          <w:p>
            <w:pPr>
              <w:spacing w:after="0"/>
              <w:jc w:val="right"/>
            </w:pPr>
            <w:r>
              <w:rPr>
                <w:sz w:val="16"/>
              </w:rPr>
              <w:t>0.00123%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$10,241,406,107</w:t>
            </w:r>
          </w:p>
        </w:tc>
        <w:tc>
          <w:tcPr>
            <w:tcW w:type="dxa" w:w="1132"/>
          </w:tcPr>
          <w:p>
            <w:pPr>
              <w:spacing w:after="0"/>
              <w:jc w:val="right"/>
            </w:pPr>
            <w:r>
              <w:rPr>
                <w:sz w:val="16"/>
              </w:rPr>
              <w:t>$27,630,646</w:t>
            </w:r>
          </w:p>
        </w:tc>
        <w:tc>
          <w:tcPr>
            <w:tcW w:type="dxa" w:w="1042"/>
          </w:tcPr>
          <w:p>
            <w:pPr>
              <w:spacing w:after="0"/>
              <w:jc w:val="right"/>
            </w:pPr>
            <w:r>
              <w:rPr>
                <w:sz w:val="16"/>
              </w:rPr>
              <w:t>58,764</w:t>
            </w:r>
          </w:p>
        </w:tc>
        <w:tc>
          <w:tcPr>
            <w:tcW w:type="dxa" w:w="1126"/>
          </w:tcPr>
          <w:p>
            <w:pPr>
              <w:spacing w:after="0"/>
              <w:jc w:val="right"/>
            </w:pPr>
            <w:r>
              <w:rPr>
                <w:sz w:val="16"/>
              </w:rPr>
              <w:t>$66</w:t>
            </w:r>
          </w:p>
        </w:tc>
        <w:tc>
          <w:tcPr>
            <w:tcW w:type="dxa" w:w="1126"/>
          </w:tcPr>
          <w:p>
            <w:pPr>
              <w:spacing w:after="0"/>
              <w:jc w:val="right"/>
            </w:pPr>
            <w:r>
              <w:rPr>
                <w:sz w:val="16"/>
              </w:rPr>
              <w:t>$1,959</w:t>
            </w:r>
          </w:p>
        </w:tc>
        <w:tc>
          <w:tcPr>
            <w:tcW w:type="dxa" w:w="1111"/>
          </w:tcPr>
          <w:p>
            <w:pPr>
              <w:spacing w:after="0"/>
              <w:jc w:val="right"/>
            </w:pPr>
            <w:r>
              <w:rPr>
                <w:sz w:val="16"/>
              </w:rPr>
              <w:t>$2,170,340</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$10,238,974,847</w:t>
            </w:r>
          </w:p>
        </w:tc>
        <w:tc>
          <w:tcPr>
            <w:tcW w:type="dxa" w:w="1132"/>
          </w:tcPr>
          <w:p>
            <w:pPr>
              <w:spacing w:after="0"/>
              <w:jc w:val="right"/>
            </w:pPr>
            <w:r>
              <w:rPr>
                <w:sz w:val="16"/>
              </w:rPr>
              <w:t>$27,499,630</w:t>
            </w:r>
          </w:p>
        </w:tc>
        <w:tc>
          <w:tcPr>
            <w:tcW w:type="dxa" w:w="1042"/>
          </w:tcPr>
          <w:p>
            <w:pPr>
              <w:spacing w:after="0"/>
              <w:jc w:val="right"/>
            </w:pPr>
            <w:r>
              <w:rPr>
                <w:sz w:val="16"/>
              </w:rPr>
              <w:t>58,749</w:t>
            </w:r>
          </w:p>
        </w:tc>
        <w:tc>
          <w:tcPr>
            <w:tcW w:type="dxa" w:w="1126"/>
          </w:tcPr>
          <w:p>
            <w:pPr>
              <w:spacing w:after="0"/>
              <w:jc w:val="right"/>
            </w:pPr>
            <w:r>
              <w:rPr>
                <w:sz w:val="16"/>
              </w:rPr>
              <w:t>$633,591</w:t>
            </w:r>
          </w:p>
        </w:tc>
        <w:tc>
          <w:tcPr>
            <w:tcW w:type="dxa" w:w="1126"/>
          </w:tcPr>
          <w:p>
            <w:pPr>
              <w:spacing w:after="0"/>
              <w:jc w:val="right"/>
            </w:pPr>
            <w:r>
              <w:rPr>
                <w:sz w:val="16"/>
              </w:rPr>
              <w:t>$52,355</w:t>
            </w:r>
          </w:p>
        </w:tc>
        <w:tc>
          <w:tcPr>
            <w:tcW w:type="dxa" w:w="1111"/>
          </w:tcPr>
          <w:p>
            <w:pPr>
              <w:spacing w:after="0"/>
              <w:jc w:val="right"/>
            </w:pPr>
            <w:r>
              <w:rPr>
                <w:sz w:val="16"/>
              </w:rPr>
              <w:t>$39,633</w:t>
            </w:r>
          </w:p>
        </w:tc>
        <w:tc>
          <w:tcPr>
            <w:tcW w:type="dxa" w:w="1305"/>
          </w:tcPr>
          <w:p>
            <w:pPr>
              <w:spacing w:after="0"/>
              <w:jc w:val="right"/>
            </w:pPr>
            <w:r>
              <w:rPr>
                <w:sz w:val="16"/>
              </w:rPr>
              <w:t>0.00619%</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$10,241,406,107</w:t>
            </w:r>
          </w:p>
        </w:tc>
        <w:tc>
          <w:tcPr>
            <w:tcW w:type="dxa" w:w="1132"/>
          </w:tcPr>
          <w:p>
            <w:pPr>
              <w:spacing w:after="0"/>
              <w:jc w:val="right"/>
            </w:pPr>
            <w:r>
              <w:rPr>
                <w:sz w:val="16"/>
              </w:rPr>
              <w:t>n/a</w:t>
            </w:r>
          </w:p>
        </w:tc>
        <w:tc>
          <w:tcPr>
            <w:tcW w:type="dxa" w:w="1042"/>
          </w:tcPr>
          <w:p>
            <w:pPr>
              <w:spacing w:after="0"/>
              <w:jc w:val="right"/>
            </w:pPr>
            <w:r>
              <w:rPr>
                <w:sz w:val="16"/>
              </w:rPr>
              <w:t>58,764</w:t>
            </w:r>
          </w:p>
        </w:tc>
        <w:tc>
          <w:tcPr>
            <w:tcW w:type="dxa" w:w="1126"/>
          </w:tcPr>
          <w:p>
            <w:pPr>
              <w:spacing w:after="0"/>
              <w:jc w:val="right"/>
            </w:pPr>
            <w:r>
              <w:rPr>
                <w:sz w:val="16"/>
              </w:rPr>
              <w:t>$49,469</w:t>
            </w:r>
          </w:p>
        </w:tc>
        <w:tc>
          <w:tcPr>
            <w:tcW w:type="dxa" w:w="1126"/>
          </w:tcPr>
          <w:p>
            <w:pPr>
              <w:spacing w:after="0"/>
              <w:jc w:val="right"/>
            </w:pPr>
            <w:r>
              <w:rPr>
                <w:sz w:val="16"/>
              </w:rPr>
              <w:t>n/a</w:t>
            </w:r>
          </w:p>
        </w:tc>
        <w:tc>
          <w:tcPr>
            <w:tcW w:type="dxa" w:w="1111"/>
          </w:tcPr>
          <w:p>
            <w:pPr>
              <w:spacing w:after="0"/>
              <w:jc w:val="right"/>
            </w:pPr>
            <w:r>
              <w:rPr>
                <w:sz w:val="16"/>
              </w:rPr>
              <w:t>$12,365</w:t>
            </w:r>
          </w:p>
        </w:tc>
        <w:tc>
          <w:tcPr>
            <w:tcW w:type="dxa" w:w="1305"/>
          </w:tcPr>
          <w:p>
            <w:pPr>
              <w:spacing w:after="0"/>
              <w:jc w:val="right"/>
            </w:pPr>
            <w:r>
              <w:rPr>
                <w:sz w:val="16"/>
              </w:rPr>
              <w:t>0.000483%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$10,232,864,388</w:t>
            </w:r>
          </w:p>
        </w:tc>
        <w:tc>
          <w:tcPr>
            <w:tcW w:type="dxa" w:w="1132"/>
          </w:tcPr>
          <w:p>
            <w:pPr>
              <w:spacing w:after="0"/>
              <w:jc w:val="right"/>
            </w:pPr>
            <w:r>
              <w:rPr>
                <w:sz w:val="16"/>
              </w:rPr>
              <w:t>$6,060,224</w:t>
            </w:r>
          </w:p>
        </w:tc>
        <w:tc>
          <w:tcPr>
            <w:tcW w:type="dxa" w:w="1042"/>
          </w:tcPr>
          <w:p>
            <w:pPr>
              <w:spacing w:after="0"/>
              <w:jc w:val="right"/>
            </w:pPr>
            <w:r>
              <w:rPr>
                <w:sz w:val="16"/>
              </w:rPr>
              <w:t>1,665</w:t>
            </w:r>
          </w:p>
        </w:tc>
        <w:tc>
          <w:tcPr>
            <w:tcW w:type="dxa" w:w="1126"/>
          </w:tcPr>
          <w:p>
            <w:pPr>
              <w:spacing w:after="0"/>
              <w:jc w:val="right"/>
            </w:pPr>
            <w:r>
              <w:rPr>
                <w:sz w:val="16"/>
              </w:rPr>
              <w:t>$10,852,415</w:t>
            </w:r>
          </w:p>
        </w:tc>
        <w:tc>
          <w:tcPr>
            <w:tcW w:type="dxa" w:w="1126"/>
          </w:tcPr>
          <w:p>
            <w:pPr>
              <w:spacing w:after="0"/>
              <w:jc w:val="right"/>
            </w:pPr>
            <w:r>
              <w:rPr>
                <w:sz w:val="16"/>
              </w:rPr>
              <w:t>$61,659</w:t>
            </w:r>
          </w:p>
        </w:tc>
        <w:tc>
          <w:tcPr>
            <w:tcW w:type="dxa" w:w="1111"/>
          </w:tcPr>
          <w:p>
            <w:pPr>
              <w:spacing w:after="0"/>
              <w:jc w:val="right"/>
            </w:pPr>
            <w:r>
              <w:rPr>
                <w:sz w:val="16"/>
              </w:rPr>
              <w:t>$55,293</w:t>
            </w:r>
          </w:p>
        </w:tc>
        <w:tc>
          <w:tcPr>
            <w:tcW w:type="dxa" w:w="1305"/>
          </w:tcPr>
          <w:p>
            <w:pPr>
              <w:spacing w:after="0"/>
              <w:jc w:val="right"/>
            </w:pPr>
            <w:r>
              <w:rPr>
                <w:sz w:val="16"/>
              </w:rPr>
              <w:t>n/a (see note)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$241,709,146</w:t>
            </w:r>
          </w:p>
        </w:tc>
        <w:tc>
          <w:tcPr>
            <w:tcW w:type="dxa" w:w="1132"/>
          </w:tcPr>
          <w:p>
            <w:pPr>
              <w:spacing w:after="0"/>
              <w:jc w:val="right"/>
            </w:pPr>
            <w:r>
              <w:rPr>
                <w:sz w:val="16"/>
              </w:rPr>
              <w:t>n/a</w:t>
            </w:r>
          </w:p>
        </w:tc>
        <w:tc>
          <w:tcPr>
            <w:tcW w:type="dxa" w:w="1042"/>
          </w:tcPr>
          <w:p>
            <w:pPr>
              <w:spacing w:after="0"/>
              <w:jc w:val="right"/>
            </w:pPr>
            <w:r>
              <w:rPr>
                <w:sz w:val="16"/>
              </w:rPr>
              <w:t>1,369</w:t>
            </w:r>
          </w:p>
        </w:tc>
        <w:tc>
          <w:tcPr>
            <w:tcW w:type="dxa" w:w="1126"/>
          </w:tcPr>
          <w:p>
            <w:pPr>
              <w:spacing w:after="0"/>
              <w:jc w:val="right"/>
            </w:pPr>
            <w:r>
              <w:rPr>
                <w:sz w:val="16"/>
              </w:rPr>
              <w:t>$8,025</w:t>
            </w:r>
          </w:p>
        </w:tc>
        <w:tc>
          <w:tcPr>
            <w:tcW w:type="dxa" w:w="1126"/>
          </w:tcPr>
          <w:p>
            <w:pPr>
              <w:spacing w:after="0"/>
              <w:jc w:val="right"/>
            </w:pPr>
            <w:r>
              <w:rPr>
                <w:sz w:val="16"/>
              </w:rPr>
              <w:t>n/a</w:t>
            </w:r>
          </w:p>
        </w:tc>
        <w:tc>
          <w:tcPr>
            <w:tcW w:type="dxa" w:w="1111"/>
          </w:tcPr>
          <w:p>
            <w:pPr>
              <w:spacing w:after="0"/>
              <w:jc w:val="right"/>
            </w:pPr>
            <w:r>
              <w:rPr>
                <w:sz w:val="16"/>
              </w:rPr>
              <w:t>$254</w:t>
            </w:r>
          </w:p>
        </w:tc>
        <w:tc>
          <w:tcPr>
            <w:tcW w:type="dxa" w:w="1305"/>
          </w:tcPr>
          <w:p>
            <w:pPr>
              <w:spacing w:after="0"/>
              <w:jc w:val="right"/>
            </w:pPr>
            <w:r>
              <w:rPr>
                <w:sz w:val="16"/>
              </w:rPr>
              <w:t>0.00332%</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$10,241,406,107</w:t>
            </w:r>
          </w:p>
        </w:tc>
        <w:tc>
          <w:tcPr>
            <w:tcW w:type="dxa" w:w="1132"/>
          </w:tcPr>
          <w:p>
            <w:pPr>
              <w:spacing w:after="0"/>
              <w:jc w:val="right"/>
            </w:pPr>
            <w:r>
              <w:rPr>
                <w:sz w:val="16"/>
              </w:rPr>
              <w:t>n/a</w:t>
            </w:r>
          </w:p>
        </w:tc>
        <w:tc>
          <w:tcPr>
            <w:tcW w:type="dxa" w:w="1042"/>
          </w:tcPr>
          <w:p>
            <w:pPr>
              <w:spacing w:after="0"/>
              <w:jc w:val="right"/>
            </w:pPr>
            <w:r>
              <w:rPr>
                <w:sz w:val="16"/>
              </w:rPr>
              <w:t>58,764</w:t>
            </w:r>
          </w:p>
        </w:tc>
        <w:tc>
          <w:tcPr>
            <w:tcW w:type="dxa" w:w="1126"/>
          </w:tcPr>
          <w:p>
            <w:pPr>
              <w:spacing w:after="0"/>
              <w:jc w:val="right"/>
            </w:pPr>
            <w:r>
              <w:rPr>
                <w:sz w:val="16"/>
              </w:rPr>
              <w:t>$17,599</w:t>
            </w:r>
          </w:p>
        </w:tc>
        <w:tc>
          <w:tcPr>
            <w:tcW w:type="dxa" w:w="1126"/>
          </w:tcPr>
          <w:p>
            <w:pPr>
              <w:spacing w:after="0"/>
              <w:jc w:val="right"/>
            </w:pPr>
            <w:r>
              <w:rPr>
                <w:sz w:val="16"/>
              </w:rPr>
              <w:t>n/a</w:t>
            </w:r>
          </w:p>
        </w:tc>
        <w:tc>
          <w:tcPr>
            <w:tcW w:type="dxa" w:w="1111"/>
          </w:tcPr>
          <w:p>
            <w:pPr>
              <w:spacing w:after="0"/>
              <w:jc w:val="right"/>
            </w:pPr>
            <w:r>
              <w:rPr>
                <w:sz w:val="16"/>
              </w:rPr>
              <w:t>$772,923</w:t>
            </w:r>
          </w:p>
        </w:tc>
        <w:tc>
          <w:tcPr>
            <w:tcW w:type="dxa" w:w="1305"/>
          </w:tcPr>
          <w:p>
            <w:pPr>
              <w:spacing w:after="0"/>
              <w:jc w:val="right"/>
            </w:pPr>
            <w:r>
              <w:rPr>
                <w:sz w:val="16"/>
              </w:rPr>
              <w:t>0.000172%</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$10,241,406,107</w:t>
            </w:r>
          </w:p>
        </w:tc>
        <w:tc>
          <w:tcPr>
            <w:tcW w:type="dxa" w:w="1132"/>
          </w:tcPr>
          <w:p>
            <w:pPr>
              <w:spacing w:after="0"/>
              <w:jc w:val="right"/>
            </w:pPr>
            <w:r>
              <w:rPr>
                <w:sz w:val="16"/>
              </w:rPr>
              <w:t>$27,630,646</w:t>
            </w:r>
          </w:p>
        </w:tc>
        <w:tc>
          <w:tcPr>
            <w:tcW w:type="dxa" w:w="1042"/>
          </w:tcPr>
          <w:p>
            <w:pPr>
              <w:spacing w:after="0"/>
              <w:jc w:val="right"/>
            </w:pPr>
            <w:r>
              <w:rPr>
                <w:sz w:val="16"/>
              </w:rPr>
              <w:t>58,764</w:t>
            </w:r>
          </w:p>
        </w:tc>
        <w:tc>
          <w:tcPr>
            <w:tcW w:type="dxa" w:w="1126"/>
          </w:tcPr>
          <w:p>
            <w:pPr>
              <w:spacing w:after="0"/>
              <w:jc w:val="right"/>
            </w:pPr>
            <w:r>
              <w:rPr>
                <w:sz w:val="16"/>
              </w:rPr>
              <w:t>$195,914</w:t>
            </w:r>
          </w:p>
        </w:tc>
        <w:tc>
          <w:tcPr>
            <w:tcW w:type="dxa" w:w="1126"/>
          </w:tcPr>
          <w:p>
            <w:pPr>
              <w:spacing w:after="0"/>
              <w:jc w:val="right"/>
            </w:pPr>
            <w:r>
              <w:rPr>
                <w:sz w:val="16"/>
              </w:rPr>
              <w:t>$6,375</w:t>
            </w:r>
          </w:p>
        </w:tc>
        <w:tc>
          <w:tcPr>
            <w:tcW w:type="dxa" w:w="1111"/>
          </w:tcPr>
          <w:p>
            <w:pPr>
              <w:spacing w:after="0"/>
              <w:jc w:val="right"/>
            </w:pPr>
            <w:r>
              <w:rPr>
                <w:sz w:val="16"/>
              </w:rPr>
              <w:t>$380,316</w:t>
            </w:r>
          </w:p>
        </w:tc>
        <w:tc>
          <w:tcPr>
            <w:tcW w:type="dxa" w:w="1305"/>
          </w:tcPr>
          <w:p>
            <w:pPr>
              <w:spacing w:after="0"/>
              <w:jc w:val="right"/>
            </w:pPr>
            <w:r>
              <w:rPr>
                <w:sz w:val="16"/>
              </w:rPr>
              <w:t>0.00191%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$10,241,406,107</w:t>
            </w:r>
          </w:p>
        </w:tc>
        <w:tc>
          <w:tcPr>
            <w:tcW w:type="dxa" w:w="1132"/>
          </w:tcPr>
          <w:p>
            <w:pPr>
              <w:spacing w:after="0"/>
              <w:jc w:val="right"/>
            </w:pPr>
            <w:r>
              <w:rPr>
                <w:sz w:val="16"/>
              </w:rPr>
              <w:t>$27,630,646</w:t>
            </w:r>
          </w:p>
        </w:tc>
        <w:tc>
          <w:tcPr>
            <w:tcW w:type="dxa" w:w="1042"/>
          </w:tcPr>
          <w:p>
            <w:pPr>
              <w:spacing w:after="0"/>
              <w:jc w:val="right"/>
            </w:pPr>
            <w:r>
              <w:rPr>
                <w:sz w:val="16"/>
              </w:rPr>
              <w:t>58,764</w:t>
            </w:r>
          </w:p>
        </w:tc>
        <w:tc>
          <w:tcPr>
            <w:tcW w:type="dxa" w:w="1126"/>
          </w:tcPr>
          <w:p>
            <w:pPr>
              <w:spacing w:after="0"/>
              <w:jc w:val="right"/>
            </w:pPr>
            <w:r>
              <w:rPr>
                <w:sz w:val="16"/>
              </w:rPr>
              <w:t>$1,468,539</w:t>
            </w:r>
          </w:p>
        </w:tc>
        <w:tc>
          <w:tcPr>
            <w:tcW w:type="dxa" w:w="1126"/>
          </w:tcPr>
          <w:p>
            <w:pPr>
              <w:spacing w:after="0"/>
              <w:jc w:val="right"/>
            </w:pPr>
            <w:r>
              <w:rPr>
                <w:sz w:val="16"/>
              </w:rPr>
              <w:t>$805</w:t>
            </w:r>
          </w:p>
        </w:tc>
        <w:tc>
          <w:tcPr>
            <w:tcW w:type="dxa" w:w="1111"/>
          </w:tcPr>
          <w:p>
            <w:pPr>
              <w:spacing w:after="0"/>
              <w:jc w:val="right"/>
            </w:pPr>
            <w:r>
              <w:rPr>
                <w:sz w:val="16"/>
              </w:rPr>
              <w:t>$1,528,907</w:t>
            </w:r>
          </w:p>
        </w:tc>
        <w:tc>
          <w:tcPr>
            <w:tcW w:type="dxa" w:w="1305"/>
          </w:tcPr>
          <w:p>
            <w:pPr>
              <w:spacing w:after="0"/>
              <w:jc w:val="right"/>
            </w:pPr>
            <w:r>
              <w:rPr>
                <w:sz w:val="16"/>
              </w:rPr>
              <w:t>0.0143%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$1,367,162,952</w:t>
            </w:r>
          </w:p>
        </w:tc>
        <w:tc>
          <w:tcPr>
            <w:tcW w:type="dxa" w:w="1132"/>
          </w:tcPr>
          <w:p>
            <w:pPr>
              <w:spacing w:after="0"/>
              <w:jc w:val="right"/>
            </w:pPr>
            <w:r>
              <w:rPr>
                <w:sz w:val="16"/>
              </w:rPr>
              <w:t>$4,004,713</w:t>
            </w:r>
          </w:p>
        </w:tc>
        <w:tc>
          <w:tcPr>
            <w:tcW w:type="dxa" w:w="1042"/>
          </w:tcPr>
          <w:p>
            <w:pPr>
              <w:spacing w:after="0"/>
              <w:jc w:val="right"/>
            </w:pPr>
            <w:r>
              <w:rPr>
                <w:sz w:val="16"/>
              </w:rPr>
              <w:t>10,560</w:t>
            </w:r>
          </w:p>
        </w:tc>
        <w:tc>
          <w:tcPr>
            <w:tcW w:type="dxa" w:w="1126"/>
          </w:tcPr>
          <w:p>
            <w:pPr>
              <w:spacing w:after="0"/>
              <w:jc w:val="right"/>
            </w:pPr>
            <w:r>
              <w:rPr>
                <w:sz w:val="16"/>
              </w:rPr>
              <w:t>$30,030</w:t>
            </w:r>
          </w:p>
        </w:tc>
        <w:tc>
          <w:tcPr>
            <w:tcW w:type="dxa" w:w="1126"/>
          </w:tcPr>
          <w:p>
            <w:pPr>
              <w:spacing w:after="0"/>
              <w:jc w:val="right"/>
            </w:pPr>
            <w:r>
              <w:rPr>
                <w:sz w:val="16"/>
              </w:rPr>
              <w:t>$16</w:t>
            </w:r>
          </w:p>
        </w:tc>
        <w:tc>
          <w:tcPr>
            <w:tcW w:type="dxa" w:w="1111"/>
          </w:tcPr>
          <w:p>
            <w:pPr>
              <w:spacing w:after="0"/>
              <w:jc w:val="right"/>
            </w:pPr>
            <w:r>
              <w:rPr>
                <w:sz w:val="16"/>
              </w:rPr>
              <w:t>$6,216</w:t>
            </w:r>
          </w:p>
        </w:tc>
        <w:tc>
          <w:tcPr>
            <w:tcW w:type="dxa" w:w="1305"/>
          </w:tcPr>
          <w:p>
            <w:pPr>
              <w:spacing w:after="0"/>
              <w:jc w:val="right"/>
            </w:pPr>
            <w:r>
              <w:rPr>
                <w:sz w:val="16"/>
              </w:rPr>
              <w:t>0.0022%</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$10,241,406,107</w:t>
            </w:r>
          </w:p>
        </w:tc>
        <w:tc>
          <w:tcPr>
            <w:tcW w:type="dxa" w:w="1132"/>
          </w:tcPr>
          <w:p>
            <w:pPr>
              <w:spacing w:after="0"/>
              <w:jc w:val="right"/>
            </w:pPr>
            <w:r>
              <w:rPr>
                <w:sz w:val="16"/>
              </w:rPr>
              <w:t>$27,630,646</w:t>
            </w:r>
          </w:p>
        </w:tc>
        <w:tc>
          <w:tcPr>
            <w:tcW w:type="dxa" w:w="1042"/>
          </w:tcPr>
          <w:p>
            <w:pPr>
              <w:spacing w:after="0"/>
              <w:jc w:val="right"/>
            </w:pPr>
            <w:r>
              <w:rPr>
                <w:sz w:val="16"/>
              </w:rPr>
              <w:t>58,764</w:t>
            </w:r>
          </w:p>
        </w:tc>
        <w:tc>
          <w:tcPr>
            <w:tcW w:type="dxa" w:w="1126"/>
          </w:tcPr>
          <w:p>
            <w:pPr>
              <w:spacing w:after="0"/>
              <w:jc w:val="right"/>
            </w:pPr>
            <w:r>
              <w:rPr>
                <w:sz w:val="16"/>
              </w:rPr>
              <w:t>$2,252</w:t>
            </w:r>
          </w:p>
        </w:tc>
        <w:tc>
          <w:tcPr>
            <w:tcW w:type="dxa" w:w="1126"/>
          </w:tcPr>
          <w:p>
            <w:pPr>
              <w:spacing w:after="0"/>
              <w:jc w:val="right"/>
            </w:pPr>
            <w:r>
              <w:rPr>
                <w:sz w:val="16"/>
              </w:rPr>
              <w:t>$39</w:t>
            </w:r>
          </w:p>
        </w:tc>
        <w:tc>
          <w:tcPr>
            <w:tcW w:type="dxa" w:w="1111"/>
          </w:tcPr>
          <w:p>
            <w:pPr>
              <w:spacing w:after="0"/>
              <w:jc w:val="right"/>
            </w:pPr>
            <w:r>
              <w:rPr>
                <w:sz w:val="16"/>
              </w:rPr>
              <w:t>$4,382</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111555 was approved by FEMA on 2026-05-28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58,764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$10,241,406,107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$27,630,646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$14,100,918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$5,655,652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Prattville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Autauga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658"/>
        <w:gridCol w:w="1053"/>
        <w:gridCol w:w="948"/>
        <w:gridCol w:w="948"/>
        <w:gridCol w:w="948"/>
        <w:gridCol w:w="948"/>
        <w:gridCol w:w="948"/>
        <w:gridCol w:w="948"/>
        <w:gridCol w:w="1053"/>
        <w:gridCol w:w="4664"/>
      </w:tblGrid>
      <w:tr>
        <w:trPr>
          <w:cantSplit/>
          <w:tblHeader/>
        </w:trPr>
        <w:tc>
          <w:tcPr>
            <w:tcW w:type="dxa" w:w="1658"/>
            <w:shd w:val="clear" w:color="auto" w:fill="E8E8E8"/>
          </w:tcPr>
          <w:p>
            <w:pPr>
              <w:spacing w:after="0"/>
              <w:jc w:val="left"/>
            </w:pPr>
            <w:r>
              <w:rPr>
                <w:b/>
                <w:sz w:val="16"/>
              </w:rPr>
              <w:t>Jurisdiction</w:t>
            </w:r>
          </w:p>
        </w:tc>
        <w:tc>
          <w:tcPr>
            <w:tcW w:type="dxa" w:w="1053"/>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664"/>
            <w:shd w:val="clear" w:color="auto" w:fill="E8E8E8"/>
          </w:tcPr>
          <w:p>
            <w:pPr>
              <w:spacing w:after="0"/>
              <w:jc w:val="left"/>
            </w:pPr>
            <w:r>
              <w:rPr>
                <w:b/>
                <w:sz w:val="16"/>
              </w:rPr>
              <w:t>Note</w:t>
            </w:r>
          </w:p>
        </w:tc>
      </w:tr>
      <w:tr>
        <w:trPr>
          <w:cantSplit/>
        </w:trPr>
        <w:tc>
          <w:tcPr>
            <w:tcW w:type="dxa" w:w="1658"/>
          </w:tcPr>
          <w:p>
            <w:pPr>
              <w:spacing w:after="0"/>
              <w:jc w:val="left"/>
            </w:pPr>
            <w:r>
              <w:rPr>
                <w:sz w:val="16"/>
              </w:rPr>
              <w:t>Autauga County (unincorporated area)</w:t>
            </w:r>
          </w:p>
        </w:tc>
        <w:tc>
          <w:tcPr>
            <w:tcW w:type="dxa" w:w="1053"/>
          </w:tcPr>
          <w:p>
            <w:pPr>
              <w:spacing w:after="0"/>
              <w:jc w:val="left"/>
            </w:pPr>
            <w:r>
              <w:rPr>
                <w:sz w:val="16"/>
              </w:rPr>
              <w:t>010314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4"/>
          </w:tcPr>
          <w:p>
            <w:pPr>
              <w:spacing w:after="0"/>
              <w:jc w:val="left"/>
            </w:pPr>
          </w:p>
        </w:tc>
      </w:tr>
      <w:tr>
        <w:trPr>
          <w:cantSplit/>
        </w:trPr>
        <w:tc>
          <w:tcPr>
            <w:tcW w:type="dxa" w:w="1658"/>
          </w:tcPr>
          <w:p>
            <w:pPr>
              <w:spacing w:after="0"/>
              <w:jc w:val="left"/>
            </w:pPr>
            <w:r>
              <w:rPr>
                <w:sz w:val="16"/>
              </w:rPr>
              <w:t>Autaugaville town</w:t>
            </w:r>
          </w:p>
        </w:tc>
        <w:tc>
          <w:tcPr>
            <w:tcW w:type="dxa" w:w="1053"/>
          </w:tcPr>
          <w:p>
            <w:pPr>
              <w:spacing w:after="0"/>
              <w:jc w:val="left"/>
            </w:pPr>
            <w:r>
              <w:rPr>
                <w:sz w:val="16"/>
              </w:rPr>
              <w:t>010001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4"/>
          </w:tcPr>
          <w:p>
            <w:pPr>
              <w:spacing w:after="0"/>
              <w:jc w:val="left"/>
            </w:pPr>
          </w:p>
        </w:tc>
      </w:tr>
      <w:tr>
        <w:trPr>
          <w:cantSplit/>
        </w:trPr>
        <w:tc>
          <w:tcPr>
            <w:tcW w:type="dxa" w:w="1658"/>
          </w:tcPr>
          <w:p>
            <w:pPr>
              <w:spacing w:after="0"/>
              <w:jc w:val="left"/>
            </w:pPr>
            <w:r>
              <w:rPr>
                <w:sz w:val="16"/>
              </w:rPr>
              <w:t>Billingsley town</w:t>
            </w:r>
          </w:p>
        </w:tc>
        <w:tc>
          <w:tcPr>
            <w:tcW w:type="dxa" w:w="1053"/>
          </w:tcPr>
          <w:p>
            <w:pPr>
              <w:spacing w:after="0"/>
              <w:jc w:val="left"/>
            </w:pPr>
            <w:r>
              <w:rPr>
                <w:sz w:val="16"/>
              </w:rPr>
              <w:t>010500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4"/>
          </w:tcPr>
          <w:p>
            <w:pPr>
              <w:spacing w:after="0"/>
              <w:jc w:val="left"/>
            </w:pPr>
          </w:p>
        </w:tc>
      </w:tr>
      <w:tr>
        <w:trPr>
          <w:cantSplit/>
        </w:trPr>
        <w:tc>
          <w:tcPr>
            <w:tcW w:type="dxa" w:w="1658"/>
          </w:tcPr>
          <w:p>
            <w:pPr>
              <w:spacing w:after="0"/>
              <w:jc w:val="left"/>
            </w:pPr>
            <w:r>
              <w:rPr>
                <w:sz w:val="16"/>
              </w:rPr>
              <w:t>Prattville city</w:t>
            </w:r>
          </w:p>
        </w:tc>
        <w:tc>
          <w:tcPr>
            <w:tcW w:type="dxa" w:w="1053"/>
          </w:tcPr>
          <w:p>
            <w:pPr>
              <w:spacing w:after="0"/>
              <w:jc w:val="left"/>
            </w:pPr>
            <w:r>
              <w:rPr>
                <w:sz w:val="16"/>
              </w:rPr>
              <w:t>010002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1</w:t>
            </w:r>
          </w:p>
        </w:tc>
        <w:tc>
          <w:tcPr>
            <w:tcW w:type="dxa" w:w="1053"/>
          </w:tcPr>
          <w:p>
            <w:pPr>
              <w:spacing w:after="0"/>
              <w:jc w:val="right"/>
            </w:pPr>
            <w:r>
              <w:rPr>
                <w:sz w:val="16"/>
              </w:rPr>
              <w:t>2</w:t>
            </w:r>
          </w:p>
        </w:tc>
        <w:tc>
          <w:tcPr>
            <w:tcW w:type="dxa" w:w="4664"/>
          </w:tcPr>
          <w:p>
            <w:pPr>
              <w:spacing w:after="0"/>
              <w:jc w:val="left"/>
            </w:pPr>
            <w:r>
              <w:rPr>
                <w:sz w:val="16"/>
              </w:rPr>
              <w:t>Whole community, including the part in Elmore County; in-county portion (county table): FMA RL 0, FMA SRL 0, NFIP RL 4, NFIP SRL 0, any category 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Autauga County, AL: risk-assessment baseline packet, release 2026-10 (data as of 2026-09-30; County FIPS 01001). Automated baseline. </w:t>
      </w:r>
      <w:hyperlink r:id="rId15">
        <w:r>
          <w:rPr>
            <w:color w:val="1F4E99"/>
            <w:sz w:val="17"/>
            <w:u w:val="single"/>
          </w:rPr>
          <w:t>https://hazardplain.org/al/01001/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Autauga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Autauga County, AL: Risk-assessment baseline packet</dc:title>
  <dc:subject>Hazard Plain release 2026-10, as of 2026-09-30. Automated baseline</dc:subject>
  <dc:creator>Hazard Plain</dc:creator>
  <cp:keywords>Hazard Plain; hazard mitigation; risk assessment; 01001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